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Open Translator's Notes (SIL)</w:t>
      </w:r>
      <w:r>
        <w:t xml:space="preserve"> is based on</w:t>
      </w:r>
      <w:r>
        <w:t xml:space="preserve">: </w:t>
      </w:r>
      <w:r>
        <w:t>Open Translator's Notes</w:t>
      </w:r>
      <w:r>
        <w:t xml:space="preserve">, </w:t>
      </w:r>
      <w:hyperlink r:id="rId13">
        <w:r>
          <w:rPr>
            <w:color w:val="0000EE"/>
            <w:u w:val="single"/>
          </w:rPr>
          <w:t>SIL International</w:t>
        </w:r>
      </w:hyperlink>
      <w:r>
        <w:t xml:space="preserve">, 2024, which is licensed under a </w:t>
      </w:r>
      <w:hyperlink r:id="rId14">
        <w:r>
          <w:rPr>
            <w:color w:val="0000EE"/>
            <w:u w:val="single"/>
          </w:rPr>
          <w:t>CC BY-SA 4.0 license</w:t>
        </w:r>
      </w:hyperlink>
      <w:r>
        <w:t>.</w:t>
      </w:r>
      <w:r/>
    </w:p>
    <w:p>
      <w:r/>
      <w:r>
        <w:t>This PDF version is provided under the same license.</w:t>
      </w:r>
      <w:r/>
      <w:r/>
    </w:p>
    <w:p>
      <w:pPr>
        <w:pStyle w:val="Heading1"/>
      </w:pPr>
      <w:r>
        <w:t>Open Translator's Notes (SIL)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Mark 1:1</w:t>
      </w:r>
      <w:r/>
    </w:p>
    <w:p>
      <w:pPr>
        <w:pStyle w:val="Heading3"/>
      </w:pPr>
      <w:r>
        <w:t>Section 1:1–8: God sent John the Baptizer to prepare the people to receive Jesus</w:t>
      </w:r>
    </w:p>
    <w:p>
      <w:r/>
      <w:r>
        <w:t>These notes have divided this section into three paragraphs:</w:t>
      </w:r>
    </w:p>
    <w:p>
      <w:r/>
      <w:r>
        <w:t>1:1 serves as an introduction both to section 1:1–8 and to the book as a whole.</w:t>
      </w:r>
    </w:p>
    <w:p>
      <w:r/>
      <w:r>
        <w:t>1:2–3 introduces John the Baptizer by quoting the Old Testament verses that predict his ministry.</w:t>
      </w:r>
    </w:p>
    <w:p>
      <w:r/>
      <w:r>
        <w:t>1:4–8 describes John, his ministry and his message.</w:t>
      </w:r>
    </w:p>
    <w:p>
      <w:r/>
      <w:r>
        <w:t>In some languages it may be more natural to make different paragraph breaks. For example:</w:t>
      </w:r>
    </w:p>
    <w:p>
      <w:pPr>
        <w:pStyle w:val="ListBullet"/>
        <w:spacing w:line="240" w:lineRule="auto"/>
        <w:ind w:left="720"/>
      </w:pPr>
      <w:r/>
      <w:r>
        <w:t>1:1–3 and 1:4–8 (GNT, NCV)</w:t>
      </w:r>
    </w:p>
    <w:p>
      <w:pPr>
        <w:pStyle w:val="ListBullet"/>
        <w:spacing w:line="240" w:lineRule="auto"/>
        <w:ind w:left="720"/>
      </w:pPr>
      <w:r/>
      <w:r>
        <w:t>1:1–8 (NRSV, REB, NAB, NJB)</w:t>
      </w:r>
    </w:p>
    <w:p>
      <w:r/>
      <w:r>
        <w:t>Divide the paragraphs in a way that will fit the style of your language.</w:t>
      </w:r>
    </w:p>
    <w:p>
      <w:r/>
      <w:r>
        <w:t>It is good to translate the section before you decide on a section heading for it. You will need to use terms in the heading that you have used in the verses within the section. For example, before you write a section heading for this section, you will need to know how you have translated the word “Baptizer.” See the note on 1:4a.</w:t>
      </w:r>
    </w:p>
    <w:p>
      <w:r/>
      <w:r>
        <w:t>Here are some other possible headings for this section:</w:t>
      </w:r>
    </w:p>
    <w:p>
      <w:r/>
      <w:r>
        <w:t>The preaching of John the Baptizer</w:t>
      </w:r>
    </w:p>
    <w:p>
      <w:r/>
      <w:r>
        <w:t>John prepared people for Jesus to arrive</w:t>
      </w:r>
    </w:p>
    <w:p>
      <w:r/>
      <w:r>
        <w:t>There are parallel passages for this section in Matthew 3:1–12; Luke 3:1–18; and John 1:19–28.</w:t>
      </w:r>
    </w:p>
    <w:p>
      <w:pPr>
        <w:pStyle w:val="Heading3"/>
      </w:pPr>
      <w:r>
        <w:t>Paragraph 1:1</w:t>
      </w:r>
    </w:p>
    <w:p>
      <w:r/>
      <w:r>
        <w:t>This paragraph introduces the book of Mark. It tells readers that the subject of the entire book is the gospel about Jesus Christ. This gospel begins with how John the Baptizer prepared people for the coming of Jesus.</w:t>
      </w:r>
      <w:r>
        <w:t>Scholars are evenly divided as to whether this verse introduces 1:1–8 or the book as a whole. But this difference is not apparent in most English versions. Either way, the book as a whole is about Jesus Christ, and the next verses begin with an account about John the Baptist.</w:t>
      </w:r>
    </w:p>
    <w:p>
      <w:pPr>
        <w:pStyle w:val="Heading4"/>
      </w:pPr>
      <w:r>
        <w:t>1:1</w:t>
      </w:r>
    </w:p>
    <w:p>
      <w:r/>
      <w:r>
        <w:rPr>
          <w:b/>
        </w:rPr>
        <w:t>This is the beginning of the gospel of Jesus Christ, the Son of God.</w:t>
      </w:r>
    </w:p>
    <w:p>
      <w:pPr>
        <w:pStyle w:val="ListBullet"/>
        <w:spacing w:line="240" w:lineRule="auto"/>
        <w:ind w:left="720"/>
      </w:pPr>
      <w:r/>
      <w:r>
        <w:t>¶ This is the beginning of the good news about Jesus, who is the Christ, the Son of God.</w:t>
      </w:r>
    </w:p>
    <w:p>
      <w:pPr>
        <w:pStyle w:val="ListBullet"/>
        <w:spacing w:line="240" w:lineRule="auto"/>
        <w:ind w:left="720"/>
      </w:pPr>
      <w:r/>
      <w:r>
        <w:t xml:space="preserve">¶ The joyous account of Jesus the Child of God, whom </w:t>
      </w:r>
      <w:r>
        <w:t>God appointed to be</w:t>
      </w:r>
      <w:r>
        <w:t xml:space="preserve"> the Messiah, begins here.</w:t>
      </w:r>
    </w:p>
    <w:p>
      <w:pPr>
        <w:pStyle w:val="ListBullet"/>
        <w:spacing w:line="240" w:lineRule="auto"/>
        <w:ind w:left="720"/>
      </w:pPr>
      <w:r/>
      <w:r>
        <w:t>¶ This book/writing contains the good news/story about Jesus the Christ/Messiah. He is the Son of God. This is how the story/news begins.</w:t>
      </w:r>
    </w:p>
    <w:p>
      <w:r/>
      <w:r>
        <w:rPr>
          <w:b/>
        </w:rPr>
        <w:t>This is the beginning of the gospel of Jesus Christ, the Son of God:</w:t>
      </w:r>
      <w:r>
        <w:t xml:space="preserve"> The BSB has supplied the words </w:t>
      </w:r>
      <w:r>
        <w:rPr>
          <w:i/>
        </w:rPr>
        <w:t>This is</w:t>
      </w:r>
      <w:r>
        <w:t xml:space="preserve"> to make this verse a complete sentence. The Greek phrase is an incomplete sentence and is more like a title. Translate in a way that is natural in your own language.</w:t>
      </w:r>
    </w:p>
    <w:p>
      <w:r/>
      <w:r>
        <w:t>Here are some other ways to translate this verse:</w:t>
      </w:r>
    </w:p>
    <w:p>
      <w:r/>
      <w:r>
        <w:t>The story of the good news about Jesus the Christ, God’s Son, begins in this way:</w:t>
      </w:r>
    </w:p>
    <w:p>
      <w:r/>
      <w:r>
        <w:t>This is how the good news about Jesus the Messiah, the Son of God, begins.</w:t>
      </w:r>
    </w:p>
    <w:p>
      <w:r/>
      <w:r>
        <w:rPr>
          <w:b/>
        </w:rPr>
        <w:t>the beginning of the gospel:</w:t>
      </w:r>
      <w:r>
        <w:t xml:space="preserve"> The phrase </w:t>
      </w:r>
      <w:r>
        <w:rPr>
          <w:i/>
        </w:rPr>
        <w:t>the beginning of the gospel</w:t>
      </w:r>
      <w:r>
        <w:t xml:space="preserve"> indicates that in this section the author tells how the gospel began. It began with the prophecy in 1:2–3 and the ministry of John the Baptizer in 1:4–8. The phrase does not indicate that the entire book of Mark is only the beginning of the gospel.</w:t>
      </w:r>
    </w:p>
    <w:p>
      <w:r/>
      <w:r>
        <w:rPr>
          <w:b/>
        </w:rPr>
        <w:t>gospel:</w:t>
      </w:r>
      <w:r>
        <w:t xml:space="preserve"> The Greek word that the BSB translates as </w:t>
      </w:r>
      <w:r>
        <w:rPr>
          <w:i/>
        </w:rPr>
        <w:t>gospel</w:t>
      </w:r>
      <w:r>
        <w:t xml:space="preserve"> means “good news.” In Mark, this word refers to the good news about Jesus Christ and the kingdom of God.</w:t>
      </w:r>
    </w:p>
    <w:p>
      <w:r/>
      <w:r>
        <w:t>Here are some other ways to translate this word:</w:t>
      </w:r>
    </w:p>
    <w:p>
      <w:r/>
      <w:r>
        <w:t>good/sweet news</w:t>
      </w:r>
    </w:p>
    <w:p>
      <w:r/>
      <w:r>
        <w:t xml:space="preserve">good news </w:t>
      </w:r>
      <w:r>
        <w:t>about Jesus Christ</w:t>
      </w:r>
    </w:p>
    <w:p>
      <w:r/>
      <w:r>
        <w:t xml:space="preserve">good news </w:t>
      </w:r>
      <w:r>
        <w:t>from God</w:t>
      </w:r>
    </w:p>
    <w:p>
      <w:r/>
      <w:r>
        <w:t>message/report that causes joy</w:t>
      </w:r>
    </w:p>
    <w:p>
      <w:r/>
      <w:r>
        <w:t>Be sure that the term you choose does not refer only to a news report or to a story that is not true.</w:t>
      </w:r>
    </w:p>
    <w:p>
      <w:r/>
      <w:r>
        <w:rPr>
          <w:b/>
        </w:rPr>
        <w:t>of Jesus Christ:</w:t>
      </w:r>
      <w:r>
        <w:t xml:space="preserve"> The phrase that the BSB translates as </w:t>
      </w:r>
      <w:r>
        <w:rPr>
          <w:i/>
        </w:rPr>
        <w:t>of Jesus Christ</w:t>
      </w:r>
      <w:r>
        <w:t xml:space="preserve"> means that the good news is </w:t>
      </w:r>
      <w:r>
        <w:rPr>
          <w:u w:val="single"/>
        </w:rPr>
        <w:t>about</w:t>
      </w:r>
      <w:r>
        <w:t xml:space="preserve"> Jesus Christ. It does not mean that the good news came from Jesus Christ.</w:t>
      </w:r>
    </w:p>
    <w:p>
      <w:r/>
      <w:r>
        <w:rPr>
          <w:b/>
        </w:rPr>
        <w:t>Christ:</w:t>
      </w:r>
      <w:r>
        <w:t xml:space="preserve"> Here the word </w:t>
      </w:r>
      <w:r>
        <w:rPr>
          <w:i/>
        </w:rPr>
        <w:t>Christ</w:t>
      </w:r>
      <w:r>
        <w:t xml:space="preserve"> is used as a title. It is not just one of Jesus’ names. In the other verses where it is used in Mark, it is clearly used as a title, not just a name.</w:t>
      </w:r>
    </w:p>
    <w:p>
      <w:r/>
      <w:r>
        <w:t xml:space="preserve">The Jews used the title </w:t>
      </w:r>
      <w:r>
        <w:rPr>
          <w:i/>
        </w:rPr>
        <w:t>Christ</w:t>
      </w:r>
      <w:r>
        <w:t xml:space="preserve"> to refer to the person whom God had appointed and promised to send as King and Savior. The title </w:t>
      </w:r>
      <w:r>
        <w:rPr>
          <w:i/>
        </w:rPr>
        <w:t>Christ</w:t>
      </w:r>
      <w:r>
        <w:t xml:space="preserve"> is the Greek translation of the Hebrew word “Messiah,” and the two words have the same meaning.</w:t>
      </w:r>
    </w:p>
    <w:p>
      <w:r/>
      <w:r>
        <w:t xml:space="preserve">Here are some other ways to translate </w:t>
      </w:r>
      <w:r>
        <w:rPr>
          <w:i/>
        </w:rPr>
        <w:t>Christ</w:t>
      </w:r>
      <w:r>
        <w:t>:</w:t>
      </w:r>
    </w:p>
    <w:p>
      <w:pPr>
        <w:pStyle w:val="ListBullet"/>
        <w:spacing w:line="240" w:lineRule="auto"/>
        <w:ind w:left="720"/>
      </w:pPr>
      <w:r/>
      <w:r>
        <w:t>Transliterate it according to the sounds of your language. For example:</w:t>
      </w:r>
    </w:p>
    <w:p>
      <w:r/>
      <w:r>
        <w:t>Krais</w:t>
      </w:r>
    </w:p>
    <w:p>
      <w:r/>
      <w:r>
        <w:t>Karisiti</w:t>
      </w:r>
    </w:p>
    <w:p>
      <w:pPr>
        <w:pStyle w:val="ListBullet"/>
        <w:spacing w:line="240" w:lineRule="auto"/>
        <w:ind w:left="720"/>
      </w:pPr>
      <w:r/>
      <w:r>
        <w:t>Transliterate it and indicate in some way that it is a title. For example:</w:t>
      </w:r>
    </w:p>
    <w:p>
      <w:r/>
      <w:r>
        <w:t>the Christ</w:t>
      </w:r>
    </w:p>
    <w:p>
      <w:r/>
      <w:r>
        <w:t>the Kirisita</w:t>
      </w:r>
    </w:p>
    <w:p>
      <w:pPr>
        <w:pStyle w:val="ListBullet"/>
        <w:spacing w:line="240" w:lineRule="auto"/>
        <w:ind w:left="720"/>
      </w:pPr>
      <w:r/>
      <w:r>
        <w:t xml:space="preserve">Transliterate </w:t>
      </w:r>
      <w:r>
        <w:rPr>
          <w:i/>
        </w:rPr>
        <w:t>Christ</w:t>
      </w:r>
      <w:r>
        <w:t xml:space="preserve"> and include a phrase that explains the meaning. For example:</w:t>
      </w:r>
    </w:p>
    <w:p>
      <w:r/>
      <w:r>
        <w:t>Christ, the appointed one</w:t>
      </w:r>
    </w:p>
    <w:p>
      <w:r/>
      <w:r>
        <w:t>Cristo, the Savior God promised</w:t>
      </w:r>
    </w:p>
    <w:p>
      <w:r/>
      <w:r>
        <w:t>the Christ who comes from God</w:t>
      </w:r>
    </w:p>
    <w:p>
      <w:r/>
      <w:r>
        <w:t xml:space="preserve">If you do not indicate the meaning of </w:t>
      </w:r>
      <w:r>
        <w:rPr>
          <w:i/>
        </w:rPr>
        <w:t>Christ</w:t>
      </w:r>
      <w:r>
        <w:t xml:space="preserve"> in the text, you may want to include a footnote to explain the meaning of </w:t>
      </w:r>
      <w:r>
        <w:rPr>
          <w:i/>
        </w:rPr>
        <w:t>Christ</w:t>
      </w:r>
      <w:r>
        <w:t>. Or you may want to explain the meaning in a glossary. For example:</w:t>
      </w:r>
    </w:p>
    <w:p>
      <w:r/>
      <w:r>
        <w:t>The word/title “Christ” refers to the King and Savior whom God had promised to send.</w:t>
      </w:r>
    </w:p>
    <w:p>
      <w:r/>
      <w:r>
        <w:t>If you use a descriptive phrase, be sure that it fits smoothly with the title “the Son of God” in the last part of the verse.</w:t>
      </w:r>
    </w:p>
    <w:p>
      <w:r/>
      <w:r>
        <w:t>See also Christ in the Glossary.</w:t>
      </w:r>
    </w:p>
    <w:p>
      <w:r/>
      <w:r>
        <w:rPr>
          <w:b/>
        </w:rPr>
        <w:t>the Son of God:</w:t>
      </w:r>
      <w:r>
        <w:t xml:space="preserve"> The Bible uses the title </w:t>
      </w:r>
      <w:r>
        <w:rPr>
          <w:i/>
        </w:rPr>
        <w:t>Son of God</w:t>
      </w:r>
      <w:r>
        <w:t xml:space="preserve"> to express the fact that Jesus has the same nature as God. The title also indicates that the relationship between God and Jesus, his Son, is similar in some way to the relationship of human fathers and sons. God does not have a physical body, and he did not create/produce Jesus the way a human father produces a son. Jesus existed eternally as the Son with his Father.</w:t>
      </w:r>
    </w:p>
    <w:p>
      <w:r/>
      <w:r>
        <w:t xml:space="preserve">In areas where people do not understand the term </w:t>
      </w:r>
      <w:r>
        <w:rPr>
          <w:i/>
        </w:rPr>
        <w:t>Son of God</w:t>
      </w:r>
      <w:r>
        <w:t xml:space="preserve"> in this way, you may wish to include a footnote. For example:</w:t>
      </w:r>
    </w:p>
    <w:p>
      <w:r/>
      <w:r>
        <w:t>God is the Father of Jesus the Son in a different way than human males are fathers of their sons. The Bible uses the word Son to express the fact that Jesus has the same nature as God. It also indicates that the relationship between God and Jesus, his Son, is similar in some way to the relationship of human fathers and sons.</w:t>
      </w:r>
    </w:p>
    <w:p>
      <w:r/>
      <w:r>
        <w:t xml:space="preserve">In languages where there is no single word for </w:t>
      </w:r>
      <w:r>
        <w:rPr>
          <w:i/>
        </w:rPr>
        <w:t>Son</w:t>
      </w:r>
      <w:r>
        <w:t>, many translators have used a more general expression, such as:</w:t>
      </w:r>
    </w:p>
    <w:p>
      <w:r/>
      <w:r>
        <w:t>child of God</w:t>
      </w:r>
    </w:p>
    <w:p>
      <w:r/>
      <w:r>
        <w:t>Other verses will usually make clear that Jesus was a male child. If you use a descriptive phrase such as “male child of God,” be sure that this expression does not imply that God had another child who was female.</w:t>
      </w:r>
    </w:p>
    <w:p>
      <w:r/>
      <w:r>
        <w:rPr>
          <w:b/>
        </w:rPr>
        <w:t>God:</w:t>
      </w:r>
      <w:r>
        <w:t xml:space="preserve"> The Greek word that the BSB translates as </w:t>
      </w:r>
      <w:r>
        <w:rPr>
          <w:i/>
        </w:rPr>
        <w:t>God</w:t>
      </w:r>
      <w:r>
        <w:t xml:space="preserve"> here refers to the eternal Spirit who created everything. He is more powerful than any other spirit, and he is perfectly good and wise. He deserves to be worshiped.</w:t>
      </w:r>
    </w:p>
    <w:p>
      <w:r/>
      <w:r>
        <w:t xml:space="preserve">Here are some ways to translate </w:t>
      </w:r>
      <w:r>
        <w:rPr>
          <w:i/>
        </w:rPr>
        <w:t>God</w:t>
      </w:r>
      <w:r>
        <w:t>:</w:t>
      </w:r>
    </w:p>
    <w:p>
      <w:pPr>
        <w:pStyle w:val="ListBullet"/>
        <w:spacing w:line="240" w:lineRule="auto"/>
        <w:ind w:left="720"/>
      </w:pPr>
      <w:r/>
      <w:r>
        <w:t xml:space="preserve">Use a name or title for </w:t>
      </w:r>
      <w:r>
        <w:rPr>
          <w:i/>
        </w:rPr>
        <w:t>God</w:t>
      </w:r>
      <w:r>
        <w:t xml:space="preserve"> that people in your culture already use.</w:t>
      </w:r>
    </w:p>
    <w:p>
      <w:pPr>
        <w:pStyle w:val="ListBullet"/>
        <w:spacing w:line="240" w:lineRule="auto"/>
        <w:ind w:left="720"/>
      </w:pPr>
      <w:r/>
      <w:r>
        <w:t>Use a descriptive term that fits the truth about God that is revealed in the Bible. For example:</w:t>
      </w:r>
    </w:p>
    <w:p>
      <w:r/>
      <w:r>
        <w:t>Creator</w:t>
      </w:r>
    </w:p>
    <w:p>
      <w:r/>
      <w:r>
        <w:t>Great Spirit</w:t>
      </w:r>
    </w:p>
    <w:p>
      <w:r/>
      <w:r>
        <w:t>Ruler of the universe</w:t>
      </w:r>
    </w:p>
    <w:p>
      <w:r/>
      <w:r>
        <w:t>Choose a term that is acceptable to the believers and churches in your area. For more detailed information, see God in the Glossary.</w:t>
      </w:r>
      <w:r/>
      <w:r/>
      <w:r/>
    </w:p>
    <w:p>
      <w:pPr>
        <w:pStyle w:val="Heading2"/>
      </w:pPr>
      <w:r>
        <w:t>Mark 1:2</w:t>
      </w:r>
      <w:r/>
    </w:p>
    <w:p>
      <w:pPr>
        <w:pStyle w:val="Heading3"/>
      </w:pPr>
      <w:r>
        <w:t>Section 1:1–8: God sent John the Baptizer to prepare the people to receive Jesus</w:t>
      </w:r>
    </w:p>
    <w:p>
      <w:r/>
      <w:r>
        <w:t>These notes have divided this section into three paragraphs:</w:t>
      </w:r>
    </w:p>
    <w:p>
      <w:r/>
      <w:r>
        <w:t>1:1 serves as an introduction both to section 1:1–8 and to the book as a whole.</w:t>
      </w:r>
    </w:p>
    <w:p>
      <w:r/>
      <w:r>
        <w:t>1:2–3 introduces John the Baptizer by quoting the Old Testament verses that predict his ministry.</w:t>
      </w:r>
    </w:p>
    <w:p>
      <w:r/>
      <w:r>
        <w:t>1:4–8 describes John, his ministry and his message.</w:t>
      </w:r>
    </w:p>
    <w:p>
      <w:r/>
      <w:r>
        <w:t>In some languages it may be more natural to make different paragraph breaks. For example:</w:t>
      </w:r>
    </w:p>
    <w:p>
      <w:pPr>
        <w:pStyle w:val="ListBullet"/>
        <w:spacing w:line="240" w:lineRule="auto"/>
        <w:ind w:left="720"/>
      </w:pPr>
      <w:r/>
      <w:r>
        <w:t>1:1–3 and 1:4–8 (GNT, NCV)</w:t>
      </w:r>
    </w:p>
    <w:p>
      <w:pPr>
        <w:pStyle w:val="ListBullet"/>
        <w:spacing w:line="240" w:lineRule="auto"/>
        <w:ind w:left="720"/>
      </w:pPr>
      <w:r/>
      <w:r>
        <w:t>1:1–8 (NRSV, REB, NAB, NJB)</w:t>
      </w:r>
    </w:p>
    <w:p>
      <w:r/>
      <w:r>
        <w:t>Divide the paragraphs in a way that will fit the style of your language.</w:t>
      </w:r>
    </w:p>
    <w:p>
      <w:r/>
      <w:r>
        <w:t>It is good to translate the section before you decide on a section heading for it. You will need to use terms in the heading that you have used in the verses within the section. For example, before you write a section heading for this section, you will need to know how you have translated the word “Baptizer.” See the note on 1:4a.</w:t>
      </w:r>
    </w:p>
    <w:p>
      <w:r/>
      <w:r>
        <w:t>Here are some other possible headings for this section:</w:t>
      </w:r>
    </w:p>
    <w:p>
      <w:r/>
      <w:r>
        <w:t>The preaching of John the Baptizer</w:t>
      </w:r>
    </w:p>
    <w:p>
      <w:r/>
      <w:r>
        <w:t>John prepared people for Jesus to arrive</w:t>
      </w:r>
    </w:p>
    <w:p>
      <w:r/>
      <w:r>
        <w:t>There are parallel passages for this section in Matthew 3:1–12; Luke 3:1–18; and John 1:19–28.</w:t>
      </w:r>
    </w:p>
    <w:p>
      <w:pPr>
        <w:pStyle w:val="Heading3"/>
      </w:pPr>
      <w:r>
        <w:t>Paragraph 1:2–3</w:t>
      </w:r>
    </w:p>
    <w:p>
      <w:r/>
      <w:r>
        <w:t>The quotes in 1:2–3 come from two books of the Old Testament. The quote in 1:3 is from Isaiah 40:3. The quote in 1:2 is from Malachi 3:1. Some parts of 1:2–3 may also be from Exodus 23:20. Mark mentioned only Isaiah. Consider whether it would be helpful to your readers to use footnotes to give the references for these Old Testament quotations.</w:t>
      </w:r>
    </w:p>
    <w:p>
      <w:pPr>
        <w:pStyle w:val="Heading4"/>
      </w:pPr>
      <w:r>
        <w:t>1:2a</w:t>
      </w:r>
    </w:p>
    <w:p>
      <w:r/>
      <w:r>
        <w:rPr>
          <w:b/>
        </w:rPr>
        <w:t>As it is written in Isaiah the prophet:</w:t>
      </w:r>
    </w:p>
    <w:p>
      <w:pPr>
        <w:pStyle w:val="ListBullet"/>
        <w:spacing w:line="240" w:lineRule="auto"/>
        <w:ind w:left="720"/>
      </w:pPr>
      <w:r/>
      <w:r>
        <w:t xml:space="preserve">¶ In the book that Isaiah the prophet wrote </w:t>
      </w:r>
      <w:r>
        <w:t>long ago</w:t>
      </w:r>
      <w:r>
        <w:t xml:space="preserve">, </w:t>
      </w:r>
      <w:r>
        <w:t>God said to his Son, the Christ,</w:t>
      </w:r>
    </w:p>
    <w:p>
      <w:pPr>
        <w:pStyle w:val="ListBullet"/>
        <w:spacing w:line="240" w:lineRule="auto"/>
        <w:ind w:left="720"/>
      </w:pPr>
      <w:r/>
      <w:r>
        <w:t xml:space="preserve">¶ </w:t>
      </w:r>
      <w:r>
        <w:t>Long ago, God said something to his Son, the Messiah, and</w:t>
      </w:r>
      <w:r>
        <w:t xml:space="preserve"> he caused it to be written by Isaiah, who was one of his spokesmen. </w:t>
      </w:r>
      <w:r>
        <w:t>He said,</w:t>
      </w:r>
    </w:p>
    <w:p>
      <w:r/>
      <w:r>
        <w:rPr>
          <w:b/>
        </w:rPr>
        <w:t>As:</w:t>
      </w:r>
      <w:r>
        <w:t xml:space="preserve"> The Greek word that the BSB translates as </w:t>
      </w:r>
      <w:r>
        <w:rPr>
          <w:i/>
        </w:rPr>
        <w:t>As</w:t>
      </w:r>
      <w:r>
        <w:t xml:space="preserve"> indicates the connection between 1:2a and 1:4: </w:t>
      </w:r>
      <w:r>
        <w:rPr>
          <w:u w:val="single"/>
        </w:rPr>
        <w:t>Just as</w:t>
      </w:r>
      <w:r>
        <w:t xml:space="preserve"> Isaiah prophesied in 1:2–3, </w:t>
      </w:r>
      <w:r>
        <w:rPr>
          <w:u w:val="single"/>
        </w:rPr>
        <w:t>so</w:t>
      </w:r>
      <w:r>
        <w:t xml:space="preserve"> John appeared in 1:4 and fulfilled that prophecy. Another way to show this connection is to indicate it only in 1:4. Many English versions that omit the word “as” in 1:2a follow this option. See the note on 1:4a.</w:t>
      </w:r>
    </w:p>
    <w:p>
      <w:r/>
      <w:r>
        <w:rPr>
          <w:b/>
        </w:rPr>
        <w:t>it is written in Isaiah the prophet</w:t>
      </w:r>
      <w:r>
        <w:t xml:space="preserve"> </w:t>
      </w:r>
      <w:r>
        <w:t xml:space="preserve">There is a textual issue in 1:2a: (1) Some Greek manuscripts have </w:t>
      </w:r>
      <w:r>
        <w:rPr>
          <w:u w:val="single"/>
        </w:rPr>
        <w:t>in Isaiah the prophet</w:t>
      </w:r>
      <w:r>
        <w:t xml:space="preserve">. For example, the RSV says: “As it is written in Isaiah the prophet” (BSB, NIV, GNT, RSV, NJB, ESV, NET, NASB, REB, GW, NLT, CEV, JBP, NCV). (2) Some Greek manuscripts have </w:t>
      </w:r>
      <w:r>
        <w:rPr>
          <w:u w:val="single"/>
        </w:rPr>
        <w:t>in the prophets</w:t>
      </w:r>
      <w:r>
        <w:t>. For example, the KJV says: “As it is written in the prophets” (KJV). It is recommended that you follow option (1).</w:t>
      </w:r>
      <w:r>
        <w:t xml:space="preserve"> The phrase </w:t>
      </w:r>
      <w:r>
        <w:rPr>
          <w:i/>
        </w:rPr>
        <w:t>Isaiah the prophet</w:t>
      </w:r>
      <w:r>
        <w:t xml:space="preserve"> refers here to the book that Isaiah the prophet wrote.</w:t>
      </w:r>
      <w:r>
        <w:t>The manuscript evidence for the reading “in Isaiah the prophet” has both early and widespread support. The quote in 1:2 actually comes from Exodus 23:20 and Malachi 3:1 and only 1:3 comes from Isaiah. Because Isaiah was a major prophet in the Old Testament, and often quoted in the New, it is possible that Mark mentions Isaiah the prophet as representative of these quotes from the Old Testament. (Gundry page 35) Also, it must be noted that Mark was not writing for a Jewish but a Gentile audience, who would not be familiar with all the prophets mentioned in the Jewish Scriptures.</w:t>
      </w:r>
      <w:r>
        <w:t xml:space="preserve"> This book is in the Old Testament. In this book Isaiah wrote the messages that God gave him to tell people. The first readers of Mark’s Gospel knew that Mark was quoting God’s message that Isaiah had written long before. If this information is not clear to your readers, you may need to make it explicit. For example:</w:t>
      </w:r>
    </w:p>
    <w:p>
      <w:r/>
      <w:r>
        <w:t xml:space="preserve">Long ago, </w:t>
      </w:r>
      <w:r>
        <w:t>God caused</w:t>
      </w:r>
      <w:r>
        <w:t xml:space="preserve"> the prophet Isaiah to write these words:</w:t>
      </w:r>
    </w:p>
    <w:p>
      <w:r/>
      <w:r>
        <w:t xml:space="preserve">The prophet Isaiah wrote these words </w:t>
      </w:r>
      <w:r>
        <w:t>from God long ago</w:t>
      </w:r>
      <w:r>
        <w:t>. He said…</w:t>
      </w:r>
    </w:p>
    <w:p>
      <w:r/>
      <w:r>
        <w:rPr>
          <w:b/>
        </w:rPr>
        <w:t>it is written:</w:t>
      </w:r>
      <w:r>
        <w:t xml:space="preserve"> The phrase </w:t>
      </w:r>
      <w:r>
        <w:rPr>
          <w:i/>
        </w:rPr>
        <w:t>it is written</w:t>
      </w:r>
      <w:r>
        <w:t xml:space="preserve"> is the usual way that authors of New Testament books introduced a quote from the Old Testament. You should be as consistent as possible in translating this phrase.</w:t>
      </w:r>
    </w:p>
    <w:p>
      <w:r/>
      <w:r>
        <w:rPr>
          <w:b/>
        </w:rPr>
        <w:t>prophet:</w:t>
      </w:r>
      <w:r>
        <w:t xml:space="preserve"> A </w:t>
      </w:r>
      <w:r>
        <w:rPr>
          <w:i/>
        </w:rPr>
        <w:t>prophet</w:t>
      </w:r>
      <w:r>
        <w:t xml:space="preserve"> is a man who speaks on behalf of God. He tells people what God has revealed to him, and he also gives them messages from God.</w:t>
      </w:r>
    </w:p>
    <w:p>
      <w:r/>
      <w:r>
        <w:t xml:space="preserve">Here are some ways to translate </w:t>
      </w:r>
      <w:r>
        <w:rPr>
          <w:i/>
        </w:rPr>
        <w:t>prophet</w:t>
      </w:r>
      <w:r>
        <w:t>:</w:t>
      </w:r>
    </w:p>
    <w:p>
      <w:r/>
      <w:r>
        <w:t>a spokesman for God</w:t>
      </w:r>
    </w:p>
    <w:p>
      <w:r/>
      <w:r>
        <w:t>a man who speaks God’s words</w:t>
      </w:r>
    </w:p>
    <w:p>
      <w:r/>
      <w:r>
        <w:t>God’s message-speaker</w:t>
      </w:r>
    </w:p>
    <w:p>
      <w:r/>
      <w:r>
        <w:t xml:space="preserve">When choosing a term for </w:t>
      </w:r>
      <w:r>
        <w:rPr>
          <w:i/>
        </w:rPr>
        <w:t>prophet</w:t>
      </w:r>
      <w:r>
        <w:t>, consider how you will translate other words which are similar in meaning such as “angel,” “apostle,” and “preacher.”</w:t>
      </w:r>
    </w:p>
    <w:p>
      <w:r/>
      <w:r>
        <w:t>While prophets did foretell the future, this was not their only function. Avoid using a word that focuses on telling the future.</w:t>
      </w:r>
    </w:p>
    <w:p>
      <w:r/>
      <w:r>
        <w:t>See also prophet in the Glossary.</w:t>
      </w:r>
    </w:p>
    <w:p>
      <w:pPr>
        <w:pStyle w:val="Heading4"/>
      </w:pPr>
      <w:r>
        <w:t>1:2b–c</w:t>
      </w:r>
    </w:p>
    <w:p>
      <w:r/>
      <w:r>
        <w:rPr>
          <w:b/>
        </w:rPr>
        <w:t>I will send My messenger ahead of You, who will prepare Your Way:</w:t>
      </w:r>
      <w:r>
        <w:t xml:space="preserve"> Here the pronoun </w:t>
      </w:r>
      <w:r>
        <w:rPr>
          <w:i/>
        </w:rPr>
        <w:t>I</w:t>
      </w:r>
      <w:r>
        <w:t xml:space="preserve"> refers to God, and the pronoun </w:t>
      </w:r>
      <w:r>
        <w:rPr>
          <w:i/>
        </w:rPr>
        <w:t>You</w:t>
      </w:r>
      <w:r>
        <w:t xml:space="preserve"> refers to the Christ. It is important to translate this quotation carefully so that readers will understand to whom the pronouns in 1:2b–c refer.</w:t>
      </w:r>
      <w:r>
        <w:t xml:space="preserve">In Malachi 3:1 the quotation can be translated as, “I am sending my messenger to prepare the way before </w:t>
      </w:r>
      <w:r>
        <w:rPr>
          <w:u w:val="single"/>
        </w:rPr>
        <w:t>me</w:t>
      </w:r>
      <w:r>
        <w:t xml:space="preserve">,” and the quotation from Isaiah 40:3 can be translated as, “prepare the way of the </w:t>
      </w:r>
      <w:r>
        <w:rPr>
          <w:u w:val="single"/>
        </w:rPr>
        <w:t xml:space="preserve">LORD </w:t>
      </w:r>
      <w:r>
        <w:t>.” When these quotations are interpreted in relation to Mark 1:2, they indicate that the LORD himself was coming to earth in the person of the Messiah.</w:t>
      </w:r>
    </w:p>
    <w:p>
      <w:r/>
      <w:r>
        <w:t xml:space="preserve">If this meaning will not be clear in your translation, you may need to make it explicit. For example, the GNT makes explicit that </w:t>
      </w:r>
      <w:r>
        <w:rPr>
          <w:i/>
        </w:rPr>
        <w:t>I</w:t>
      </w:r>
      <w:r>
        <w:t xml:space="preserve"> refers to God. It has:</w:t>
      </w:r>
    </w:p>
    <w:p>
      <w:r/>
      <w:r>
        <w:t>God said, “I will send…”</w:t>
      </w:r>
    </w:p>
    <w:p>
      <w:r/>
      <w:r>
        <w:t>See the meaning lines for 1:2a in the Display for other ways to indicate who the pronouns refer to.</w:t>
      </w:r>
    </w:p>
    <w:p>
      <w:pPr>
        <w:pStyle w:val="Heading4"/>
      </w:pPr>
      <w:r>
        <w:t>1:2b</w:t>
      </w:r>
    </w:p>
    <w:p>
      <w:r/>
      <w:r>
        <w:rPr>
          <w:b/>
        </w:rPr>
        <w:t>“Behold, I will send My messenger ahead of You,</w:t>
      </w:r>
    </w:p>
    <w:p>
      <w:pPr>
        <w:pStyle w:val="ListBullet"/>
        <w:spacing w:line="240" w:lineRule="auto"/>
        <w:ind w:left="720"/>
      </w:pPr>
      <w:r/>
      <w:r>
        <w:t>“I will order my messenger to go before you,</w:t>
      </w:r>
      <w:r>
        <w:rPr>
          <w:vertAlign w:val="superscript"/>
        </w:rPr>
        <w:t>(sing)</w:t>
      </w:r>
    </w:p>
    <w:p>
      <w:pPr>
        <w:pStyle w:val="ListBullet"/>
        <w:spacing w:line="240" w:lineRule="auto"/>
        <w:ind w:left="720"/>
      </w:pPr>
      <w:r/>
      <w:r>
        <w:t>“</w:t>
      </w:r>
      <w:r>
        <w:t>I have something to tell you.</w:t>
      </w:r>
      <w:r>
        <w:rPr>
          <w:vertAlign w:val="superscript"/>
        </w:rPr>
        <w:t>(sing)</w:t>
      </w:r>
      <w:r>
        <w:t xml:space="preserve"> I will send someone ahead of you</w:t>
      </w:r>
      <w:r>
        <w:rPr>
          <w:vertAlign w:val="superscript"/>
        </w:rPr>
        <w:t>(sing)</w:t>
      </w:r>
      <w:r>
        <w:t xml:space="preserve"> to announce my message</w:t>
      </w:r>
    </w:p>
    <w:p>
      <w:r/>
      <w:r>
        <w:rPr>
          <w:b/>
        </w:rPr>
        <w:t>Behold:</w:t>
      </w:r>
      <w:r>
        <w:t xml:space="preserve"> The word that the BSB translates as </w:t>
      </w:r>
      <w:r>
        <w:rPr>
          <w:i/>
        </w:rPr>
        <w:t>Behold</w:t>
      </w:r>
      <w:r>
        <w:t xml:space="preserve"> indicates that the speaker will say something important or surprising, and he wants people to listen carefully to it.</w:t>
      </w:r>
    </w:p>
    <w:p>
      <w:r/>
      <w:r>
        <w:t>This word is not easy to translate into English, so many English versions do not translate it (see the NIV). Consider whether you have a natural way in your language to translate this Greek word.</w:t>
      </w:r>
    </w:p>
    <w:p>
      <w:r/>
      <w:r>
        <w:t>Here are some other ways to translate this word:</w:t>
      </w:r>
    </w:p>
    <w:p>
      <w:r/>
      <w:r>
        <w:t>Look/Listen</w:t>
      </w:r>
    </w:p>
    <w:p>
      <w:r/>
      <w:r>
        <w:t>Take note of this</w:t>
      </w:r>
    </w:p>
    <w:p>
      <w:r/>
      <w:r>
        <w:t>I have something to tell you</w:t>
      </w:r>
    </w:p>
    <w:p>
      <w:r/>
      <w:r>
        <w:rPr>
          <w:b/>
        </w:rPr>
        <w:t>I will send My messenger:</w:t>
      </w:r>
      <w:r>
        <w:t xml:space="preserve"> In many cultures at that time, a king would choose a person to go as his </w:t>
      </w:r>
      <w:r>
        <w:rPr>
          <w:i/>
        </w:rPr>
        <w:t>messenger</w:t>
      </w:r>
      <w:r>
        <w:t xml:space="preserve"> to tell people that he was coming. The messenger would tell the people to prepare for his coming. Here God indicated that he would send a messenger to tell people that the Christ was coming.</w:t>
      </w:r>
    </w:p>
    <w:p>
      <w:r/>
      <w:r>
        <w:rPr>
          <w:b/>
        </w:rPr>
        <w:t>send:</w:t>
      </w:r>
      <w:r>
        <w:t xml:space="preserve"> The Greek word that the BSB translates as </w:t>
      </w:r>
      <w:r>
        <w:rPr>
          <w:i/>
        </w:rPr>
        <w:t>send</w:t>
      </w:r>
      <w:r>
        <w:t xml:space="preserve"> means to order someone to go somewhere for a particular purpose.</w:t>
      </w:r>
    </w:p>
    <w:p>
      <w:r/>
      <w:r>
        <w:rPr>
          <w:b/>
        </w:rPr>
        <w:t>My messenger:</w:t>
      </w:r>
      <w:r>
        <w:t xml:space="preserve"> In some languages it may be more natural to express the word </w:t>
      </w:r>
      <w:r>
        <w:rPr>
          <w:i/>
        </w:rPr>
        <w:t>messenger</w:t>
      </w:r>
      <w:r>
        <w:t xml:space="preserve"> as a verb phrase. For example:</w:t>
      </w:r>
    </w:p>
    <w:p>
      <w:r/>
      <w:r>
        <w:t xml:space="preserve">I will send someone ahead of you </w:t>
      </w:r>
      <w:r>
        <w:rPr>
          <w:u w:val="single"/>
        </w:rPr>
        <w:t>to make known my message/words</w:t>
      </w:r>
      <w:r>
        <w:t>.</w:t>
      </w:r>
    </w:p>
    <w:p>
      <w:r/>
      <w:r>
        <w:rPr>
          <w:b/>
        </w:rPr>
        <w:t>ahead of You:</w:t>
      </w:r>
      <w:r>
        <w:t xml:space="preserve"> The phrase that the BSB translates as </w:t>
      </w:r>
      <w:r>
        <w:rPr>
          <w:i/>
        </w:rPr>
        <w:t>ahead of You</w:t>
      </w:r>
      <w:r>
        <w:t xml:space="preserve"> is literally “before your face.” In this context the phrase may indicate either or both of the following options:</w:t>
      </w:r>
    </w:p>
    <w:p>
      <w:pPr>
        <w:pStyle w:val="ListNumber"/>
        <w:spacing w:line="240" w:lineRule="auto"/>
        <w:ind w:left="720"/>
      </w:pPr>
      <w:r/>
      <w:r>
        <w:t xml:space="preserve">I will send my messenger before </w:t>
      </w:r>
      <w:r>
        <w:t>I send</w:t>
      </w:r>
      <w:r>
        <w:t xml:space="preserve"> you.</w:t>
      </w:r>
    </w:p>
    <w:p>
      <w:pPr>
        <w:pStyle w:val="ListNumber"/>
        <w:spacing w:line="240" w:lineRule="auto"/>
        <w:ind w:left="720"/>
      </w:pPr>
      <w:r/>
      <w:r>
        <w:t>I will send my messenger to go in front of you.</w:t>
      </w:r>
    </w:p>
    <w:p>
      <w:r/>
      <w:r>
        <w:t>In some languages there may be a natural way to translate the clause so that both meanings are possible. If you must chose one of these meanings, choose option (a).</w:t>
      </w:r>
    </w:p>
    <w:p>
      <w:pPr>
        <w:pStyle w:val="Heading4"/>
      </w:pPr>
      <w:r>
        <w:t>1:2c</w:t>
      </w:r>
    </w:p>
    <w:p>
      <w:r/>
      <w:r>
        <w:rPr>
          <w:b/>
        </w:rPr>
        <w:t>who will prepare Your way.”</w:t>
      </w:r>
    </w:p>
    <w:p>
      <w:pPr>
        <w:pStyle w:val="ListBullet"/>
        <w:spacing w:line="240" w:lineRule="auto"/>
        <w:ind w:left="720"/>
      </w:pPr>
      <w:r/>
      <w:r>
        <w:t xml:space="preserve">who will prepare </w:t>
      </w:r>
      <w:r>
        <w:t>people</w:t>
      </w:r>
      <w:r>
        <w:t xml:space="preserve"> for your</w:t>
      </w:r>
      <w:r>
        <w:rPr>
          <w:vertAlign w:val="superscript"/>
        </w:rPr>
        <w:t>(sing)</w:t>
      </w:r>
      <w:r>
        <w:t xml:space="preserve"> coming/arrival.</w:t>
      </w:r>
    </w:p>
    <w:p>
      <w:pPr>
        <w:pStyle w:val="ListBullet"/>
        <w:spacing w:line="240" w:lineRule="auto"/>
        <w:ind w:left="720"/>
      </w:pPr>
      <w:r/>
      <w:r>
        <w:t xml:space="preserve">that </w:t>
      </w:r>
      <w:r>
        <w:t>people</w:t>
      </w:r>
      <w:r>
        <w:t xml:space="preserve"> must prepare for you</w:t>
      </w:r>
      <w:r>
        <w:rPr>
          <w:vertAlign w:val="superscript"/>
        </w:rPr>
        <w:t>(sing)</w:t>
      </w:r>
      <w:r>
        <w:t xml:space="preserve"> to come. </w:t>
      </w:r>
      <w:r>
        <w:t>My messenger will be like a person who prepares a road for a king’s coming.</w:t>
      </w:r>
    </w:p>
    <w:p>
      <w:r/>
      <w:r>
        <w:rPr>
          <w:b/>
        </w:rPr>
        <w:t>prepare Your way:</w:t>
      </w:r>
      <w:r>
        <w:t xml:space="preserve"> In this context the phrase </w:t>
      </w:r>
      <w:r>
        <w:rPr>
          <w:i/>
        </w:rPr>
        <w:t>prepare Your way</w:t>
      </w:r>
      <w:r>
        <w:t xml:space="preserve"> is a metaphor. It is based on the custom of preparing roads before a king came. People repaired the roads so that the king could travel easily on them. Here the metaphor indicates that God was sending someone to prepare </w:t>
      </w:r>
      <w:r>
        <w:rPr>
          <w:u w:val="single"/>
        </w:rPr>
        <w:t>people</w:t>
      </w:r>
      <w:r>
        <w:t xml:space="preserve"> for the Christ by telling them to repent of their sins. (This metaphor is also used in Matthew 11:10, Mark 1:2–3, Luke 3:4–6, and Luke 7:27.)</w:t>
      </w:r>
    </w:p>
    <w:p>
      <w:r/>
      <w:r>
        <w:t>In some languages people may not understand the meaning of the metaphor. They may wrongly think that it refers to repairing roads. If that is true in your language, consider one of these options:</w:t>
      </w:r>
    </w:p>
    <w:p>
      <w:pPr>
        <w:pStyle w:val="ListBullet"/>
        <w:spacing w:line="240" w:lineRule="auto"/>
        <w:ind w:left="720"/>
      </w:pPr>
      <w:r/>
      <w:r>
        <w:t>Change the metaphor to a simile. For example:</w:t>
      </w:r>
    </w:p>
    <w:p>
      <w:r/>
      <w:r>
        <w:t xml:space="preserve">I will send my messenger ahead of you. He will prepare </w:t>
      </w:r>
      <w:r>
        <w:t>people</w:t>
      </w:r>
      <w:r>
        <w:t xml:space="preserve"> for your coming, </w:t>
      </w:r>
      <w:r>
        <w:t>like a person who prepares the roads before a king comes</w:t>
      </w:r>
      <w:r>
        <w:t>.</w:t>
      </w:r>
    </w:p>
    <w:p>
      <w:pPr>
        <w:pStyle w:val="ListBullet"/>
        <w:spacing w:line="240" w:lineRule="auto"/>
        <w:ind w:left="720"/>
      </w:pPr>
      <w:r/>
      <w:r>
        <w:t>Translate the meaning of the metaphor directly. For example:</w:t>
      </w:r>
    </w:p>
    <w:p>
      <w:r/>
      <w:r>
        <w:t>I will send my messenger ahead of you to tell people to prepare themselves for your coming.</w:t>
      </w:r>
    </w:p>
    <w:p>
      <w:r/>
      <w:r>
        <w:rPr>
          <w:b/>
        </w:rPr>
        <w:t>way:</w:t>
      </w:r>
      <w:r>
        <w:t xml:space="preserve"> The word that the BSB translates as </w:t>
      </w:r>
      <w:r>
        <w:rPr>
          <w:i/>
        </w:rPr>
        <w:t>way</w:t>
      </w:r>
      <w:r>
        <w:t xml:space="preserve"> literally means “road,” “path,” or “highway.” Use a word that is appropriate for your area.</w:t>
      </w:r>
      <w:r/>
      <w:r/>
      <w:r/>
    </w:p>
    <w:p>
      <w:pPr>
        <w:pStyle w:val="Heading2"/>
      </w:pPr>
      <w:r>
        <w:t>Mark 1:3</w:t>
      </w:r>
      <w:r/>
    </w:p>
    <w:p>
      <w:pPr>
        <w:pStyle w:val="Heading3"/>
      </w:pPr>
      <w:r>
        <w:t>Section 1:1–8: God sent John the Baptizer to prepare the people to receive Jesus</w:t>
      </w:r>
    </w:p>
    <w:p>
      <w:r/>
      <w:r>
        <w:t>These notes have divided this section into three paragraphs:</w:t>
      </w:r>
    </w:p>
    <w:p>
      <w:r/>
      <w:r>
        <w:t>1:1 serves as an introduction both to section 1:1–8 and to the book as a whole.</w:t>
      </w:r>
    </w:p>
    <w:p>
      <w:r/>
      <w:r>
        <w:t>1:2–3 introduces John the Baptizer by quoting the Old Testament verses that predict his ministry.</w:t>
      </w:r>
    </w:p>
    <w:p>
      <w:r/>
      <w:r>
        <w:t>1:4–8 describes John, his ministry and his message.</w:t>
      </w:r>
    </w:p>
    <w:p>
      <w:r/>
      <w:r>
        <w:t>In some languages it may be more natural to make different paragraph breaks. For example:</w:t>
      </w:r>
    </w:p>
    <w:p>
      <w:pPr>
        <w:pStyle w:val="ListBullet"/>
        <w:spacing w:line="240" w:lineRule="auto"/>
        <w:ind w:left="720"/>
      </w:pPr>
      <w:r/>
      <w:r>
        <w:t>1:1–3 and 1:4–8 (GNT, NCV)</w:t>
      </w:r>
    </w:p>
    <w:p>
      <w:pPr>
        <w:pStyle w:val="ListBullet"/>
        <w:spacing w:line="240" w:lineRule="auto"/>
        <w:ind w:left="720"/>
      </w:pPr>
      <w:r/>
      <w:r>
        <w:t>1:1–8 (NRSV, REB, NAB, NJB)</w:t>
      </w:r>
    </w:p>
    <w:p>
      <w:r/>
      <w:r>
        <w:t>Divide the paragraphs in a way that will fit the style of your language.</w:t>
      </w:r>
    </w:p>
    <w:p>
      <w:r/>
      <w:r>
        <w:t>It is good to translate the section before you decide on a section heading for it. You will need to use terms in the heading that you have used in the verses within the section. For example, before you write a section heading for this section, you will need to know how you have translated the word “Baptizer.” See the note on 1:4a.</w:t>
      </w:r>
    </w:p>
    <w:p>
      <w:r/>
      <w:r>
        <w:t>Here are some other possible headings for this section:</w:t>
      </w:r>
    </w:p>
    <w:p>
      <w:r/>
      <w:r>
        <w:t>The preaching of John the Baptizer</w:t>
      </w:r>
    </w:p>
    <w:p>
      <w:r/>
      <w:r>
        <w:t>John prepared people for Jesus to arrive</w:t>
      </w:r>
    </w:p>
    <w:p>
      <w:r/>
      <w:r>
        <w:t>There are parallel passages for this section in Matthew 3:1–12; Luke 3:1–18; and John 1:19–28.</w:t>
      </w:r>
    </w:p>
    <w:p>
      <w:pPr>
        <w:pStyle w:val="Heading3"/>
      </w:pPr>
      <w:r>
        <w:t>Paragraph 1:2–3</w:t>
      </w:r>
    </w:p>
    <w:p>
      <w:r/>
      <w:r>
        <w:t>The quotes in 1:2–3 come from two books of the Old Testament. The quote in 1:3 is from Isaiah 40:3. The quote in 1:2 is from Malachi 3:1. Some parts of 1:2–3 may also be from Exodus 23:20. Mark mentioned only Isaiah. Consider whether it would be helpful to your readers to use footnotes to give the references for these Old Testament quotations.</w:t>
      </w:r>
    </w:p>
    <w:p>
      <w:pPr>
        <w:pStyle w:val="Heading4"/>
      </w:pPr>
      <w:r>
        <w:t>1:3a</w:t>
      </w:r>
    </w:p>
    <w:p>
      <w:r/>
      <w:r>
        <w:rPr>
          <w:b/>
        </w:rPr>
        <w:t>“A voice of one calling in the wilderness,</w:t>
      </w:r>
    </w:p>
    <w:p>
      <w:pPr>
        <w:pStyle w:val="ListBullet"/>
        <w:spacing w:line="240" w:lineRule="auto"/>
        <w:ind w:left="720"/>
      </w:pPr>
      <w:r/>
      <w:r>
        <w:t>His</w:t>
      </w:r>
      <w:r>
        <w:t xml:space="preserve"> voice will be heard in the wilderness, shouting,</w:t>
      </w:r>
    </w:p>
    <w:p>
      <w:pPr>
        <w:pStyle w:val="ListBullet"/>
        <w:spacing w:line="240" w:lineRule="auto"/>
        <w:ind w:left="720"/>
      </w:pPr>
      <w:r/>
      <w:r>
        <w:t xml:space="preserve">He will be in the region with no inhabitants, and he will call out </w:t>
      </w:r>
      <w:r>
        <w:t>to those who come to hear him,</w:t>
      </w:r>
      <w:r>
        <w:t xml:space="preserve"> </w:t>
      </w:r>
      <w:r>
        <w:t>saying</w:t>
      </w:r>
      <w:r>
        <w:t>,</w:t>
      </w:r>
    </w:p>
    <w:p>
      <w:pPr>
        <w:pStyle w:val="ListBullet"/>
        <w:spacing w:line="240" w:lineRule="auto"/>
        <w:ind w:left="720"/>
      </w:pPr>
      <w:r/>
      <w:r>
        <w:t xml:space="preserve">He will stay in remote areas and announce </w:t>
      </w:r>
      <w:r>
        <w:t>to people</w:t>
      </w:r>
      <w:r>
        <w:t xml:space="preserve"> that</w:t>
      </w:r>
    </w:p>
    <w:p>
      <w:r/>
      <w:r>
        <w:rPr>
          <w:b/>
        </w:rPr>
        <w:t>A voice of one calling in the wilderness:</w:t>
      </w:r>
      <w:r>
        <w:t xml:space="preserve"> The words </w:t>
      </w:r>
      <w:r>
        <w:rPr>
          <w:i/>
        </w:rPr>
        <w:t>A voice of one calling in the wilderness</w:t>
      </w:r>
      <w:r>
        <w:t xml:space="preserve"> refer to the messenger who was mentioned in 1:2c. The messenger would prepare the way for the Christ by shouting out God’s message in the wilderness. The messenger had not yet come at the time when Isaiah was writing. He was writing about what would happen in the future. So in many languages it will be necessary to use the future tense here in 1:3a, as well as in 1:2b–c. For example:</w:t>
      </w:r>
    </w:p>
    <w:p>
      <w:r/>
      <w:r>
        <w:t>A voice of one will be calling in the wilderness</w:t>
      </w:r>
    </w:p>
    <w:p>
      <w:r/>
      <w:r>
        <w:rPr>
          <w:b/>
        </w:rPr>
        <w:t>A voice of one calling:</w:t>
      </w:r>
      <w:r>
        <w:t xml:space="preserve"> In this context the phrase </w:t>
      </w:r>
      <w:r>
        <w:rPr>
          <w:i/>
        </w:rPr>
        <w:t>A voice</w:t>
      </w:r>
      <w:r>
        <w:t xml:space="preserve"> is a figure of speech. The </w:t>
      </w:r>
      <w:r>
        <w:rPr>
          <w:i/>
        </w:rPr>
        <w:t>voice</w:t>
      </w:r>
      <w:r>
        <w:t xml:space="preserve"> represents the “messenger” whom God was sending. If it will not be clear that the </w:t>
      </w:r>
      <w:r>
        <w:rPr>
          <w:i/>
        </w:rPr>
        <w:t>voice</w:t>
      </w:r>
      <w:r>
        <w:t xml:space="preserve"> and the “messenger” refer to the same person, you may need to make this explicit.</w:t>
      </w:r>
    </w:p>
    <w:p>
      <w:r/>
      <w:r>
        <w:t>Here are some other ways to translate this phrase:</w:t>
      </w:r>
    </w:p>
    <w:p>
      <w:r/>
      <w:r>
        <w:t>He is a voice shouting (NLT)</w:t>
      </w:r>
    </w:p>
    <w:p>
      <w:r/>
      <w:r>
        <w:t>He will call out…</w:t>
      </w:r>
    </w:p>
    <w:p>
      <w:r/>
      <w:r>
        <w:t>The messenger’s voice will call out…</w:t>
      </w:r>
    </w:p>
    <w:p>
      <w:r/>
      <w:r>
        <w:rPr>
          <w:b/>
        </w:rPr>
        <w:t>calling:</w:t>
      </w:r>
      <w:r>
        <w:t xml:space="preserve"> The Greek word that the BSB translates as </w:t>
      </w:r>
      <w:r>
        <w:rPr>
          <w:i/>
        </w:rPr>
        <w:t>calling</w:t>
      </w:r>
      <w:r>
        <w:t xml:space="preserve"> refers to shouting or speaking in a loud voice. Be sure that your translation does not imply that John was angry or insane. Use a term that describes speaking loudly so that people can hear the words clearly.</w:t>
      </w:r>
    </w:p>
    <w:p>
      <w:r/>
      <w:r>
        <w:rPr>
          <w:b/>
        </w:rPr>
        <w:t>in the wilderness:</w:t>
      </w:r>
      <w:r>
        <w:t xml:space="preserve"> The Greek word that the BSB translates as </w:t>
      </w:r>
      <w:r>
        <w:rPr>
          <w:i/>
        </w:rPr>
        <w:t>wilderness</w:t>
      </w:r>
      <w:r>
        <w:t xml:space="preserve"> refers to an area where few people live. Some versions translate this word as “desert,” but this does not necessarily refer to a dry, sandy desert. Some languages have a special word to refer to such areas, such as “the bush” (Africa) or “steppes” (Asia).</w:t>
      </w:r>
    </w:p>
    <w:p>
      <w:r/>
      <w:r>
        <w:t>Here are some other ways to translate this word:</w:t>
      </w:r>
    </w:p>
    <w:p>
      <w:r/>
      <w:r>
        <w:t>land with few people</w:t>
      </w:r>
    </w:p>
    <w:p>
      <w:r/>
      <w:r>
        <w:t>place with no inhabitants</w:t>
      </w:r>
    </w:p>
    <w:p>
      <w:r/>
      <w:r>
        <w:t>wild, open area</w:t>
      </w:r>
    </w:p>
    <w:p>
      <w:r/>
      <w:r>
        <w:t xml:space="preserve">Because </w:t>
      </w:r>
      <w:r>
        <w:rPr>
          <w:i/>
        </w:rPr>
        <w:t>the wilderness</w:t>
      </w:r>
      <w:r>
        <w:t xml:space="preserve"> was an area where few or no people lived, 1:3a may imply that John was calling out loudly with no one to listen. If so, you may need to make explicit that people went to listen to him. For example:</w:t>
      </w:r>
    </w:p>
    <w:p>
      <w:r/>
      <w:r>
        <w:t xml:space="preserve">He will shout out </w:t>
      </w:r>
      <w:r>
        <w:t>to those who go to listen to him</w:t>
      </w:r>
      <w:r>
        <w:t xml:space="preserve"> in the wilderness.</w:t>
      </w:r>
    </w:p>
    <w:p>
      <w:pPr>
        <w:pStyle w:val="Heading4"/>
      </w:pPr>
      <w:r>
        <w:t>1:3b–c</w:t>
      </w:r>
    </w:p>
    <w:p>
      <w:r/>
      <w:r>
        <w:t>This part of the verse is from the Old Testament. It consists of two lines of poetry that have similar meanings. These two lines also contain a quote within a quote. See the General Comment on 1:3b–c below for advice on these two issues.</w:t>
      </w:r>
    </w:p>
    <w:p>
      <w:pPr>
        <w:pStyle w:val="Heading4"/>
      </w:pPr>
      <w:r>
        <w:t>1:3b</w:t>
      </w:r>
    </w:p>
    <w:p>
      <w:r/>
      <w:r>
        <w:rPr>
          <w:b/>
        </w:rPr>
        <w:t>‘Prepare the way for the Lord,</w:t>
      </w:r>
    </w:p>
    <w:p>
      <w:pPr>
        <w:pStyle w:val="ListBullet"/>
        <w:spacing w:line="240" w:lineRule="auto"/>
        <w:ind w:left="720"/>
      </w:pPr>
      <w:r/>
      <w:r>
        <w:t>‘Prepare</w:t>
      </w:r>
      <w:r>
        <w:rPr>
          <w:vertAlign w:val="superscript"/>
        </w:rPr>
        <w:t>(plur)</w:t>
      </w:r>
      <w:r>
        <w:t xml:space="preserve"> the way for the Lord’s coming,</w:t>
      </w:r>
    </w:p>
    <w:p>
      <w:pPr>
        <w:pStyle w:val="ListBullet"/>
        <w:spacing w:line="240" w:lineRule="auto"/>
        <w:ind w:left="720"/>
      </w:pPr>
      <w:r/>
      <w:r>
        <w:t xml:space="preserve">‘Prepare </w:t>
      </w:r>
      <w:r>
        <w:t>yourselves</w:t>
      </w:r>
      <w:r>
        <w:t xml:space="preserve"> for the Lord’s arrival,</w:t>
      </w:r>
    </w:p>
    <w:p>
      <w:pPr>
        <w:pStyle w:val="ListBullet"/>
        <w:spacing w:line="240" w:lineRule="auto"/>
        <w:ind w:left="720"/>
      </w:pPr>
      <w:r/>
      <w:r>
        <w:t xml:space="preserve">they must get ready for </w:t>
      </w:r>
      <w:r>
        <w:t>God</w:t>
      </w:r>
      <w:r>
        <w:t xml:space="preserve"> the Lord to come.</w:t>
      </w:r>
    </w:p>
    <w:p>
      <w:r/>
      <w:r>
        <w:rPr>
          <w:b/>
        </w:rPr>
        <w:t>Prepare the way:</w:t>
      </w:r>
      <w:r>
        <w:t xml:space="preserve"> This phrase is a metaphor that has the same meaning as the similar phrase in 1:2c (see the note there). Both metaphors use the illustration of preparing a road for a king’s arrival. These metaphors indicate that people should prepare their minds and hearts for the coming of the Lord.</w:t>
      </w:r>
    </w:p>
    <w:p>
      <w:r/>
      <w:r>
        <w:t>It is good to use similar words in translating both metaphors. However, if you made some details explicit in 1:2c, you may be able to translate more simply here. Your translation should sound like natural speech for someone who is proclaiming a message to people.</w:t>
      </w:r>
    </w:p>
    <w:p>
      <w:r/>
      <w:r>
        <w:rPr>
          <w:b/>
        </w:rPr>
        <w:t>the Lord:</w:t>
      </w:r>
      <w:r>
        <w:t xml:space="preserve"> The Greek word that the BSB translates as </w:t>
      </w:r>
      <w:r>
        <w:rPr>
          <w:i/>
        </w:rPr>
        <w:t>Lord</w:t>
      </w:r>
      <w:r>
        <w:t xml:space="preserve"> means “master, one who has authority over others.” Here it refers to God. It is a translation of God’s personal name in Hebrew. In this context it indicates that God was coming to people as the Messiah.</w:t>
      </w:r>
    </w:p>
    <w:p>
      <w:r/>
      <w:r>
        <w:t>Here are some other ways to translate Lord:</w:t>
      </w:r>
    </w:p>
    <w:p>
      <w:r/>
      <w:r>
        <w:t>Master/Chief</w:t>
      </w:r>
    </w:p>
    <w:p>
      <w:r/>
      <w:r>
        <w:t>Ruler</w:t>
      </w:r>
    </w:p>
    <w:p>
      <w:r/>
      <w:r>
        <w:t>In some languages people may not naturally use a word that means “master” to refer to God. If speakers of your language do not understand that your word for “Lord” refers to God in this context, here are other ways to translate it:</w:t>
      </w:r>
    </w:p>
    <w:p>
      <w:pPr>
        <w:pStyle w:val="ListBullet"/>
        <w:spacing w:line="240" w:lineRule="auto"/>
        <w:ind w:left="720"/>
      </w:pPr>
      <w:r/>
      <w:r>
        <w:t>Use your word for God.</w:t>
      </w:r>
    </w:p>
    <w:p>
      <w:pPr>
        <w:pStyle w:val="ListBullet"/>
        <w:spacing w:line="240" w:lineRule="auto"/>
        <w:ind w:left="720"/>
      </w:pPr>
      <w:r/>
      <w:r>
        <w:t>Use your word for God and indicate that he is the Lord. For example:</w:t>
      </w:r>
    </w:p>
    <w:p>
      <w:r/>
      <w:r>
        <w:t>God the Lord</w:t>
      </w:r>
    </w:p>
    <w:p>
      <w:r/>
      <w:r>
        <w:t>Master God</w:t>
      </w:r>
    </w:p>
    <w:p>
      <w:r/>
      <w:r>
        <w:t xml:space="preserve">If you include the word for God in your translation of </w:t>
      </w:r>
      <w:r>
        <w:rPr>
          <w:i/>
        </w:rPr>
        <w:t>Lord</w:t>
      </w:r>
      <w:r>
        <w:t>, you may want to include a footnote to give the literal Greek meaning. For example:</w:t>
      </w:r>
    </w:p>
    <w:p>
      <w:r/>
      <w:r>
        <w:t>Here the Greek text is literally “Lord.”</w:t>
      </w:r>
    </w:p>
    <w:p>
      <w:r/>
      <w:r>
        <w:t>See Lord, Context 2, in the Glossary.</w:t>
      </w:r>
    </w:p>
    <w:p>
      <w:pPr>
        <w:pStyle w:val="Heading4"/>
      </w:pPr>
      <w:r>
        <w:t>1:3c</w:t>
      </w:r>
    </w:p>
    <w:p>
      <w:r/>
      <w:r>
        <w:rPr>
          <w:b/>
        </w:rPr>
        <w:t>make straight paths for Him.’”</w:t>
      </w:r>
    </w:p>
    <w:p>
      <w:pPr>
        <w:pStyle w:val="ListBullet"/>
        <w:spacing w:line="240" w:lineRule="auto"/>
        <w:ind w:left="720"/>
      </w:pPr>
      <w:r/>
      <w:r>
        <w:t>straighten</w:t>
      </w:r>
      <w:r>
        <w:rPr>
          <w:vertAlign w:val="superscript"/>
        </w:rPr>
        <w:t>(plur)</w:t>
      </w:r>
      <w:r>
        <w:t xml:space="preserve"> the paths that he will take.’ ”</w:t>
      </w:r>
    </w:p>
    <w:p>
      <w:pPr>
        <w:pStyle w:val="ListBullet"/>
        <w:spacing w:line="240" w:lineRule="auto"/>
        <w:ind w:left="720"/>
      </w:pPr>
      <w:r/>
      <w:r>
        <w:t>so that his path will be straight.’ ”</w:t>
      </w:r>
    </w:p>
    <w:p>
      <w:pPr>
        <w:pStyle w:val="ListBullet"/>
        <w:spacing w:line="240" w:lineRule="auto"/>
        <w:ind w:left="720"/>
      </w:pPr>
      <w:r/>
      <w:r>
        <w:t>They must fix the path on which he will travel.”</w:t>
      </w:r>
    </w:p>
    <w:p>
      <w:r/>
      <w:r>
        <w:rPr>
          <w:b/>
        </w:rPr>
        <w:t>make straight paths for Him:</w:t>
      </w:r>
      <w:r>
        <w:t xml:space="preserve"> The phrase </w:t>
      </w:r>
      <w:r>
        <w:rPr>
          <w:i/>
        </w:rPr>
        <w:t>make straight paths for Him</w:t>
      </w:r>
      <w:r>
        <w:t xml:space="preserve"> is a metaphor. It refers to the same action as the metaphor in 1:3b. It explains how to prepare the way. People prepared a path by making the crooked places straight. The GNT translates this as:</w:t>
      </w:r>
    </w:p>
    <w:p>
      <w:r/>
      <w:r>
        <w:t>make a straight path for him to travel (GNT)</w:t>
      </w:r>
    </w:p>
    <w:p>
      <w:pPr>
        <w:pStyle w:val="Heading5"/>
      </w:pPr>
      <w:r>
        <w:rPr>
          <w:b/>
        </w:rPr>
        <w:t>General Comment on 1:3b–c</w:t>
      </w:r>
    </w:p>
    <w:p>
      <w:r/>
      <w:r>
        <w:t>In 1:3b and 1:3c Mark referred to the same activity. In some languages you may need to make this clear in some way. For example:</w:t>
      </w:r>
    </w:p>
    <w:p>
      <w:r/>
      <w:r>
        <w:t>Prepare the road/path for the Lord’s coming by making it straight.</w:t>
      </w:r>
    </w:p>
    <w:p>
      <w:r/>
      <w:r>
        <w:t>Clear and straighten the road that the Lord will take so that it will be ready for his coming.</w:t>
      </w:r>
    </w:p>
    <w:p>
      <w:r/>
      <w:r>
        <w:t>In 1:3b–c Mark was quoting God, and God was saying the words that his messenger would shout to people. This is a quote within a quote. In some languages you may need to use an indirect quote for the words of the messenger. For example:</w:t>
      </w:r>
    </w:p>
    <w:p>
      <w:r/>
      <w:r>
        <w:rPr>
          <w:vertAlign w:val="superscript"/>
        </w:rPr>
        <w:t>3a–c</w:t>
      </w:r>
      <w:r>
        <w:t xml:space="preserve">He will shout in the wilderness, announcing </w:t>
      </w:r>
      <w:r>
        <w:t>to those who go to listen</w:t>
      </w:r>
      <w:r>
        <w:t xml:space="preserve"> that they should prepare the road for the Lord’s coming. They should make it straight and smooth.</w:t>
      </w:r>
      <w:r/>
      <w:r/>
      <w:r/>
    </w:p>
    <w:p>
      <w:pPr>
        <w:pStyle w:val="Heading2"/>
      </w:pPr>
      <w:r>
        <w:t>Mark 1:4</w:t>
      </w:r>
      <w:r/>
    </w:p>
    <w:p>
      <w:pPr>
        <w:pStyle w:val="Heading3"/>
      </w:pPr>
      <w:r>
        <w:t>Section 1:1–8: God sent John the Baptizer to prepare the people to receive Jesus</w:t>
      </w:r>
    </w:p>
    <w:p>
      <w:r/>
      <w:r>
        <w:t>These notes have divided this section into three paragraphs:</w:t>
      </w:r>
    </w:p>
    <w:p>
      <w:r/>
      <w:r>
        <w:t>1:1 serves as an introduction both to section 1:1–8 and to the book as a whole.</w:t>
      </w:r>
    </w:p>
    <w:p>
      <w:r/>
      <w:r>
        <w:t>1:2–3 introduces John the Baptizer by quoting the Old Testament verses that predict his ministry.</w:t>
      </w:r>
    </w:p>
    <w:p>
      <w:r/>
      <w:r>
        <w:t>1:4–8 describes John, his ministry and his message.</w:t>
      </w:r>
    </w:p>
    <w:p>
      <w:r/>
      <w:r>
        <w:t>In some languages it may be more natural to make different paragraph breaks. For example:</w:t>
      </w:r>
    </w:p>
    <w:p>
      <w:pPr>
        <w:pStyle w:val="ListBullet"/>
        <w:spacing w:line="240" w:lineRule="auto"/>
        <w:ind w:left="720"/>
      </w:pPr>
      <w:r/>
      <w:r>
        <w:t>1:1–3 and 1:4–8 (GNT, NCV)</w:t>
      </w:r>
    </w:p>
    <w:p>
      <w:pPr>
        <w:pStyle w:val="ListBullet"/>
        <w:spacing w:line="240" w:lineRule="auto"/>
        <w:ind w:left="720"/>
      </w:pPr>
      <w:r/>
      <w:r>
        <w:t>1:1–8 (NRSV, REB, NAB, NJB)</w:t>
      </w:r>
    </w:p>
    <w:p>
      <w:r/>
      <w:r>
        <w:t>Divide the paragraphs in a way that will fit the style of your language.</w:t>
      </w:r>
    </w:p>
    <w:p>
      <w:r/>
      <w:r>
        <w:t>It is good to translate the section before you decide on a section heading for it. You will need to use terms in the heading that you have used in the verses within the section. For example, before you write a section heading for this section, you will need to know how you have translated the word “Baptizer.” See the note on 1:4a.</w:t>
      </w:r>
    </w:p>
    <w:p>
      <w:r/>
      <w:r>
        <w:t>Here are some other possible headings for this section:</w:t>
      </w:r>
    </w:p>
    <w:p>
      <w:r/>
      <w:r>
        <w:t>The preaching of John the Baptizer</w:t>
      </w:r>
    </w:p>
    <w:p>
      <w:r/>
      <w:r>
        <w:t>John prepared people for Jesus to arrive</w:t>
      </w:r>
    </w:p>
    <w:p>
      <w:r/>
      <w:r>
        <w:t>There are parallel passages for this section in Matthew 3:1–12; Luke 3:1–18; and John 1:19–28.</w:t>
      </w:r>
    </w:p>
    <w:p>
      <w:pPr>
        <w:pStyle w:val="Heading3"/>
      </w:pPr>
      <w:r>
        <w:t>Paragraph 1:4–8</w:t>
      </w:r>
    </w:p>
    <w:p>
      <w:r/>
      <w:r>
        <w:t>This paragraph describes the fulfillment of Isaiah’s prophecy in 1:2–3. It identifies John as “the messenger” and “the voice” that were mentioned in those verses. It also describes what John did and what he preached. In some languages you may want to divide 1:4–8 into two paragraphs: 1:4–5 and 1:6–8.</w:t>
      </w:r>
    </w:p>
    <w:p>
      <w:pPr>
        <w:pStyle w:val="Heading4"/>
      </w:pPr>
      <w:r>
        <w:t>1:4a</w:t>
      </w:r>
    </w:p>
    <w:p>
      <w:r/>
      <w:r>
        <w:rPr>
          <w:b/>
        </w:rPr>
        <w:t>John the Baptist appeared in the wilderness,</w:t>
      </w:r>
    </w:p>
    <w:p>
      <w:pPr>
        <w:pStyle w:val="ListBullet"/>
        <w:spacing w:line="240" w:lineRule="auto"/>
        <w:ind w:left="720"/>
      </w:pPr>
      <w:r/>
      <w:r>
        <w:t xml:space="preserve">¶ </w:t>
      </w:r>
      <w:r>
        <w:t>So</w:t>
      </w:r>
      <w:r>
        <w:t xml:space="preserve"> John the Baptizer appeared in the wilderness,</w:t>
      </w:r>
    </w:p>
    <w:p>
      <w:pPr>
        <w:pStyle w:val="ListBullet"/>
        <w:spacing w:line="240" w:lineRule="auto"/>
        <w:ind w:left="720"/>
      </w:pPr>
      <w:r/>
      <w:r>
        <w:t xml:space="preserve">¶ </w:t>
      </w:r>
      <w:r>
        <w:t>Those words were fulfilled when</w:t>
      </w:r>
      <w:r>
        <w:t xml:space="preserve"> John who baptized </w:t>
      </w:r>
      <w:r>
        <w:t>people</w:t>
      </w:r>
      <w:r>
        <w:t xml:space="preserve"> began </w:t>
      </w:r>
      <w:r>
        <w:t>his work</w:t>
      </w:r>
      <w:r>
        <w:t xml:space="preserve"> in the region where few people lived.</w:t>
      </w:r>
    </w:p>
    <w:p>
      <w:r/>
      <w:r>
        <w:t>There is an implied connection between 1:4 and the prophecy in 1:2–3. John fulfilled this prophecy. He was the messenger whom Isaiah predicted. Try to indicate this connection in a natural way in your language.</w:t>
      </w:r>
    </w:p>
    <w:p>
      <w:r/>
      <w:r>
        <w:t>Here are some other ways to translate this:</w:t>
      </w:r>
    </w:p>
    <w:p>
      <w:r/>
      <w:r>
        <w:t>So (GNT)</w:t>
      </w:r>
    </w:p>
    <w:p>
      <w:r/>
      <w:r>
        <w:t>And so (NIV)</w:t>
      </w:r>
    </w:p>
    <w:p>
      <w:r/>
      <w:r>
        <w:t>And those words were fulfilled, because</w:t>
      </w:r>
    </w:p>
    <w:p>
      <w:r/>
      <w:r>
        <w:t>See the notes at the beginning of 1:2a for more discussion on this connection.</w:t>
      </w:r>
    </w:p>
    <w:p>
      <w:r/>
      <w:r>
        <w:rPr>
          <w:b/>
        </w:rPr>
        <w:t>John the Baptist appeared:</w:t>
      </w:r>
      <w:r>
        <w:t xml:space="preserve"> There is a textual issue with the Greek word that the BSB translates as </w:t>
      </w:r>
      <w:r>
        <w:rPr>
          <w:i/>
        </w:rPr>
        <w:t>Baptist</w:t>
      </w:r>
      <w:r>
        <w:t>:</w:t>
      </w:r>
    </w:p>
    <w:p>
      <w:pPr>
        <w:pStyle w:val="ListNumber"/>
        <w:spacing w:line="240" w:lineRule="auto"/>
        <w:ind w:left="720"/>
      </w:pPr>
      <w:r/>
      <w:r>
        <w:t>Some Greek manuscripts indicate that this word is used as a title for John.</w:t>
      </w:r>
      <w:r>
        <w:t>These manuscripts have the definite article before the word “baptizing.”</w:t>
      </w:r>
      <w:r>
        <w:t xml:space="preserve"> It means “John, </w:t>
      </w:r>
      <w:r>
        <w:rPr>
          <w:u w:val="single"/>
        </w:rPr>
        <w:t>the Baptizing [One]</w:t>
      </w:r>
      <w:r>
        <w:t>.” For example:</w:t>
      </w:r>
    </w:p>
    <w:p>
      <w:r/>
      <w:r>
        <w:t>John the Baptizer (GW)</w:t>
      </w:r>
    </w:p>
    <w:p>
      <w:r/>
      <w:r>
        <w:t xml:space="preserve">John who baptized </w:t>
      </w:r>
      <w:r>
        <w:t>people</w:t>
      </w:r>
      <w:r>
        <w:t xml:space="preserve"> </w:t>
      </w:r>
      <w:r>
        <w:rPr>
          <w:i/>
        </w:rPr>
        <w:t>(BSB, NIV11, RSV, NJB, NLT, CEV, NET, GW, NRSV, NASB, REB)</w:t>
      </w:r>
    </w:p>
    <w:p>
      <w:pPr>
        <w:pStyle w:val="ListNumber"/>
        <w:spacing w:line="240" w:lineRule="auto"/>
        <w:ind w:left="720"/>
      </w:pPr>
      <w:r/>
      <w:r>
        <w:t xml:space="preserve">Some Greek manuscripts indicate that this word goes with </w:t>
      </w:r>
      <w:r>
        <w:rPr>
          <w:i/>
        </w:rPr>
        <w:t>came</w:t>
      </w:r>
      <w:r>
        <w:t xml:space="preserve"> and describes John’s actions.</w:t>
      </w:r>
      <w:r>
        <w:t>These manuscripts do not have the definite article before “baptizing.”</w:t>
      </w:r>
      <w:r>
        <w:t xml:space="preserve"> It means “John </w:t>
      </w:r>
      <w:r>
        <w:rPr>
          <w:u w:val="single"/>
        </w:rPr>
        <w:t>came, baptizing</w:t>
      </w:r>
      <w:r>
        <w:t>.” For example:</w:t>
      </w:r>
    </w:p>
    <w:p>
      <w:r/>
      <w:r>
        <w:t xml:space="preserve">So John appeared…baptizing… (GNT) </w:t>
      </w:r>
      <w:r>
        <w:rPr>
          <w:i/>
        </w:rPr>
        <w:t>(NIV84, GNT, NCV, KJV, ESV)</w:t>
      </w:r>
    </w:p>
    <w:p>
      <w:r/>
      <w:r>
        <w:t>It is recommended that you follow option (1). It has the best manuscript and version support. However, if a major language Bible in your area follows option (2), you may choose to follow it. There is good evidence for both options, and the difference in meaning is slight.</w:t>
      </w:r>
    </w:p>
    <w:p>
      <w:r/>
      <w:r>
        <w:t>Be careful that the title does not imply that John was a member of a Baptist Church. This may be a problem with a transliterated title like “John the Baptist.”</w:t>
      </w:r>
    </w:p>
    <w:p>
      <w:r/>
      <w:r>
        <w:t xml:space="preserve">Here is another way to translate </w:t>
      </w:r>
      <w:r>
        <w:rPr>
          <w:i/>
        </w:rPr>
        <w:t xml:space="preserve">John the Baptist appeared </w:t>
      </w:r>
      <w:r>
        <w:t>:</w:t>
      </w:r>
    </w:p>
    <w:p>
      <w:r/>
      <w:r>
        <w:t>John the Baptizer appeared</w:t>
      </w:r>
    </w:p>
    <w:p>
      <w:r/>
      <w:r>
        <w:rPr>
          <w:b/>
        </w:rPr>
        <w:t>John the Baptist:</w:t>
      </w:r>
      <w:r>
        <w:t xml:space="preserve"> The Greek word that the BSB translates as </w:t>
      </w:r>
      <w:r>
        <w:rPr>
          <w:i/>
        </w:rPr>
        <w:t>Baptist</w:t>
      </w:r>
      <w:r>
        <w:t xml:space="preserve"> can also be translated as “baptizer.” It refers to a person who baptizes people. The verb “baptize” means to purify people with a special ritual that uses water.</w:t>
      </w:r>
      <w:r>
        <w:t xml:space="preserve">In some verses, the verbs “wash” and “clean” are used to translate the Greek verb “baptize.” Luke 11:38 says, “But the Pharisee was surprised to see that Jesus did not first wash before the meal.” (The Greek verb here is </w:t>
      </w:r>
      <w:r>
        <w:rPr>
          <w:i/>
        </w:rPr>
        <w:t>baptizo</w:t>
      </w:r>
      <w:r>
        <w:t xml:space="preserve">, but English versions translate it as “wash.” The context refers to a ritual washing, not merely a removal of dirt.). Mark 7:4 and Matthew 23:25 both speak of washing/cleaning cups and other utensils. The verb in Mark is </w:t>
      </w:r>
      <w:r>
        <w:rPr>
          <w:i/>
        </w:rPr>
        <w:t>baptizo</w:t>
      </w:r>
      <w:r>
        <w:t xml:space="preserve"> while the verb in Matthew is </w:t>
      </w:r>
      <w:r>
        <w:rPr>
          <w:i/>
        </w:rPr>
        <w:t>katharizo</w:t>
      </w:r>
      <w:r>
        <w:t xml:space="preserve"> (clean). Again, a ritual cleansing is involved. Mark 7:4 says, “And there are many other traditions for them to observe, including the washing of cups, pitchers, kettles, and couches for dining.” Matthew 23:25 says, “You clean (</w:t>
      </w:r>
      <w:r>
        <w:rPr>
          <w:i/>
        </w:rPr>
        <w:t>katharizo</w:t>
      </w:r>
      <w:r>
        <w:t>) the outside of the cup and dish.” However, the above references do not indicate that “wash/cleanse” is the only meaning of the rite of baptism as practiced by John and by the early Christians. And certainly Jesus’ baptism of people with the Holy Spirit signified more than purification.</w:t>
      </w:r>
      <w:r>
        <w:t xml:space="preserve"> In this context the ritual involved purification from sin. It did not mean that the person was cleaned to remove dirt. Baptism was an initiation that marked the beginning of a person’s life as one of God’s pure people.</w:t>
      </w:r>
    </w:p>
    <w:p>
      <w:r/>
      <w:r>
        <w:t>You will probably need to decide how to translate the verb “baptize” before you translate the title “John the Baptist.”</w:t>
      </w:r>
    </w:p>
    <w:p>
      <w:r/>
      <w:r>
        <w:t>Here are some ways to translate “baptize”:</w:t>
      </w:r>
    </w:p>
    <w:p>
      <w:pPr>
        <w:pStyle w:val="ListBullet"/>
        <w:spacing w:line="240" w:lineRule="auto"/>
        <w:ind w:left="720"/>
      </w:pPr>
      <w:r/>
      <w:r>
        <w:t>Use a descriptive term. For example:</w:t>
      </w:r>
    </w:p>
    <w:p>
      <w:r/>
      <w:r>
        <w:t>ritually</w:t>
      </w:r>
      <w:r>
        <w:t xml:space="preserve"> wash</w:t>
      </w:r>
    </w:p>
    <w:p>
      <w:r/>
      <w:r>
        <w:t xml:space="preserve">initiate </w:t>
      </w:r>
      <w:r>
        <w:t>people</w:t>
      </w:r>
      <w:r>
        <w:t xml:space="preserve"> in/with water</w:t>
      </w:r>
    </w:p>
    <w:p>
      <w:r/>
      <w:r>
        <w:t>immerse people in water for God</w:t>
      </w:r>
    </w:p>
    <w:p>
      <w:r/>
      <w:r>
        <w:t>sprinkle/shower people with God’s initiation water</w:t>
      </w:r>
    </w:p>
    <w:p>
      <w:pPr>
        <w:pStyle w:val="ListBullet"/>
        <w:spacing w:line="240" w:lineRule="auto"/>
        <w:ind w:left="720"/>
      </w:pPr>
      <w:r/>
      <w:r>
        <w:t>Use a term for a similar ritual that is already used in your culture. You may need to indicate that in this context it has a special connection with God. For example:</w:t>
      </w:r>
    </w:p>
    <w:p>
      <w:r/>
      <w:r>
        <w:t xml:space="preserve">purify people with </w:t>
      </w:r>
      <w:r>
        <w:rPr>
          <w:u w:val="single"/>
        </w:rPr>
        <w:t>God’s</w:t>
      </w:r>
      <w:r>
        <w:t xml:space="preserve"> ceremonial bath</w:t>
      </w:r>
    </w:p>
    <w:p>
      <w:r/>
      <w:r>
        <w:t xml:space="preserve">wash people in initiation water </w:t>
      </w:r>
      <w:r>
        <w:rPr>
          <w:u w:val="single"/>
        </w:rPr>
        <w:t>for God</w:t>
      </w:r>
    </w:p>
    <w:p>
      <w:pPr>
        <w:pStyle w:val="ListBullet"/>
        <w:spacing w:line="240" w:lineRule="auto"/>
        <w:ind w:left="720"/>
      </w:pPr>
      <w:r/>
      <w:r>
        <w:t>Use a term that is already accepted by the local churches. In some areas this term may have been borrowed from the national language or transliterated from Greek or English.</w:t>
      </w:r>
    </w:p>
    <w:p>
      <w:r/>
      <w:r>
        <w:t>Churches use different ways to baptize people. Choose a term that is acceptable to the different churches in your area.</w:t>
      </w:r>
    </w:p>
    <w:p>
      <w:r/>
      <w:r>
        <w:t xml:space="preserve">Here are some other ways to translate the title </w:t>
      </w:r>
      <w:r>
        <w:rPr>
          <w:i/>
        </w:rPr>
        <w:t>John the baptizer</w:t>
      </w:r>
      <w:r>
        <w:t>:</w:t>
      </w:r>
    </w:p>
    <w:p>
      <w:r/>
      <w:r>
        <w:t xml:space="preserve">John who cleansed </w:t>
      </w:r>
      <w:r>
        <w:t>people</w:t>
      </w:r>
      <w:r>
        <w:t xml:space="preserve"> </w:t>
      </w:r>
      <w:r>
        <w:t>for God</w:t>
      </w:r>
    </w:p>
    <w:p>
      <w:r/>
      <w:r>
        <w:t xml:space="preserve">John the </w:t>
      </w:r>
      <w:r>
        <w:t>Ritual</w:t>
      </w:r>
      <w:r>
        <w:t xml:space="preserve"> Purifier</w:t>
      </w:r>
    </w:p>
    <w:p>
      <w:r/>
      <w:r>
        <w:t xml:space="preserve">John who initiated </w:t>
      </w:r>
      <w:r>
        <w:t>people</w:t>
      </w:r>
      <w:r>
        <w:t xml:space="preserve"> with God’s washing</w:t>
      </w:r>
    </w:p>
    <w:p>
      <w:r/>
      <w:r>
        <w:t>See baptize, Meaning 1, in the Glossary.</w:t>
      </w:r>
    </w:p>
    <w:p>
      <w:r/>
      <w:r>
        <w:rPr>
          <w:b/>
        </w:rPr>
        <w:t>appeared:</w:t>
      </w:r>
      <w:r>
        <w:t xml:space="preserve"> The Greek word that the BSB translates as </w:t>
      </w:r>
      <w:r>
        <w:rPr>
          <w:i/>
        </w:rPr>
        <w:t>appeared</w:t>
      </w:r>
      <w:r>
        <w:t xml:space="preserve"> has more than one meaning. There are two ways to interpret it here:</w:t>
      </w:r>
    </w:p>
    <w:p>
      <w:pPr>
        <w:pStyle w:val="ListNumber"/>
        <w:spacing w:line="240" w:lineRule="auto"/>
        <w:ind w:left="720"/>
      </w:pPr>
      <w:r/>
      <w:r>
        <w:t xml:space="preserve">It indicates that John </w:t>
      </w:r>
      <w:r>
        <w:rPr>
          <w:u w:val="single"/>
        </w:rPr>
        <w:t>came/appeared</w:t>
      </w:r>
      <w:r>
        <w:t>. For example:</w:t>
      </w:r>
    </w:p>
    <w:p>
      <w:r/>
      <w:r>
        <w:t xml:space="preserve">John went to a place in the wilderness (EASY) </w:t>
      </w:r>
      <w:r>
        <w:rPr>
          <w:i/>
        </w:rPr>
        <w:t>(BSB, NIV, GNT, RSV, CEV, NRSV, NASB, REB, ESV)</w:t>
      </w:r>
    </w:p>
    <w:p>
      <w:pPr>
        <w:pStyle w:val="ListNumber"/>
        <w:spacing w:line="240" w:lineRule="auto"/>
        <w:ind w:left="720"/>
      </w:pPr>
      <w:r/>
      <w:r>
        <w:t xml:space="preserve">It indicates that John </w:t>
      </w:r>
      <w:r>
        <w:rPr>
          <w:u w:val="single"/>
        </w:rPr>
        <w:t>lived/was</w:t>
      </w:r>
      <w:r>
        <w:t xml:space="preserve"> in the wilderness. For example:</w:t>
      </w:r>
    </w:p>
    <w:p>
      <w:r/>
      <w:r>
        <w:t xml:space="preserve">He lived in the wilderness. (NLT96) </w:t>
      </w:r>
      <w:r>
        <w:rPr>
          <w:i/>
        </w:rPr>
        <w:t>(NJB, NCV, GW, NLT96)</w:t>
      </w:r>
    </w:p>
    <w:p>
      <w:r/>
      <w:r>
        <w:t>It is recommended that you follow interpretation (1). John may have lived in the wilderness before this time. However, the focus here is that he began to preach publicly and that many people quickly heard about him.</w:t>
      </w:r>
      <w:r>
        <w:t>An idiom to describe this in English is “John appeared/came on the scene.”</w:t>
      </w:r>
    </w:p>
    <w:p>
      <w:r/>
      <w:r>
        <w:t>In some languages a word that means “appeared” can imply a wrong meaning. It may imply that John was invisible and then he suddenly became visible or that John appeared to people in a vision. Be careful to avoid these wrong meanings.</w:t>
      </w:r>
    </w:p>
    <w:p>
      <w:r/>
      <w:r>
        <w:rPr>
          <w:b/>
        </w:rPr>
        <w:t>in the wilderness:</w:t>
      </w:r>
      <w:r>
        <w:t xml:space="preserve"> The Greek word that the BSB translates as </w:t>
      </w:r>
      <w:r>
        <w:rPr>
          <w:i/>
        </w:rPr>
        <w:t>wilderness</w:t>
      </w:r>
      <w:r>
        <w:t xml:space="preserve"> is the same word in 1:3a. See the note in 1:3a on </w:t>
      </w:r>
      <w:r>
        <w:rPr>
          <w:i/>
        </w:rPr>
        <w:t>wilderness</w:t>
      </w:r>
      <w:r>
        <w:t>.</w:t>
      </w:r>
    </w:p>
    <w:p>
      <w:pPr>
        <w:pStyle w:val="Heading4"/>
      </w:pPr>
      <w:r>
        <w:t>1:4b</w:t>
      </w:r>
    </w:p>
    <w:p>
      <w:r/>
      <w:r>
        <w:rPr>
          <w:b/>
        </w:rPr>
        <w:t>preaching</w:t>
      </w:r>
    </w:p>
    <w:p>
      <w:pPr>
        <w:pStyle w:val="ListBullet"/>
        <w:spacing w:line="240" w:lineRule="auto"/>
        <w:ind w:left="720"/>
      </w:pPr>
      <w:r/>
      <w:r>
        <w:t xml:space="preserve">and he preached </w:t>
      </w:r>
      <w:r>
        <w:t>regularly</w:t>
      </w:r>
      <w:r>
        <w:t xml:space="preserve">. He told </w:t>
      </w:r>
      <w:r>
        <w:t>people</w:t>
      </w:r>
    </w:p>
    <w:p>
      <w:pPr>
        <w:pStyle w:val="ListBullet"/>
        <w:spacing w:line="240" w:lineRule="auto"/>
        <w:ind w:left="720"/>
      </w:pPr>
      <w:r/>
      <w:r>
        <w:t xml:space="preserve">He was proclaiming/telling </w:t>
      </w:r>
      <w:r>
        <w:t>the Lord’s message</w:t>
      </w:r>
      <w:r>
        <w:t xml:space="preserve"> </w:t>
      </w:r>
      <w:r>
        <w:t>to those who came to hear him</w:t>
      </w:r>
      <w:r>
        <w:t>. He said,</w:t>
      </w:r>
    </w:p>
    <w:p>
      <w:r/>
      <w:r>
        <w:t>Here in 1:4b John preached in an area where no people lived, but people came to listen to him. In 1:4a also, he was calling out his message in a place where few people lived, but people came from other places to listen to him. If you made this information explicit in 1:4a, consider whether you need to do so again here. See the note on “in the wilderness” at 1:3a. See also the General Comment on 1:4b–d for a suggestion about how to translate the content of John’s preaching.</w:t>
      </w:r>
    </w:p>
    <w:p>
      <w:r/>
      <w:r>
        <w:rPr>
          <w:b/>
        </w:rPr>
        <w:t>preaching:</w:t>
      </w:r>
      <w:r>
        <w:t xml:space="preserve"> The Greek word that the BSB translates as </w:t>
      </w:r>
      <w:r>
        <w:rPr>
          <w:i/>
        </w:rPr>
        <w:t>preaching</w:t>
      </w:r>
      <w:r>
        <w:t xml:space="preserve"> means to publicly tell people something important. John was proclaiming God’s message to the crowds who came to listen. He did this often, and your translation should imply that.</w:t>
      </w:r>
    </w:p>
    <w:p>
      <w:r/>
      <w:r>
        <w:t xml:space="preserve">Here are some other ways to translate </w:t>
      </w:r>
      <w:r>
        <w:rPr>
          <w:i/>
        </w:rPr>
        <w:t>preaching</w:t>
      </w:r>
      <w:r>
        <w:t xml:space="preserve"> in this context:</w:t>
      </w:r>
    </w:p>
    <w:p>
      <w:r/>
      <w:r>
        <w:t>announcing</w:t>
      </w:r>
    </w:p>
    <w:p>
      <w:r/>
      <w:r>
        <w:t>proclaiming</w:t>
      </w:r>
    </w:p>
    <w:p>
      <w:r/>
      <w:r>
        <w:t xml:space="preserve">telling </w:t>
      </w:r>
      <w:r>
        <w:t>people</w:t>
      </w:r>
    </w:p>
    <w:p>
      <w:r/>
      <w:r>
        <w:t>In some languages it may be natural to start a new clause or sentence here. For example:</w:t>
      </w:r>
    </w:p>
    <w:p>
      <w:r/>
      <w:r>
        <w:t>He</w:t>
      </w:r>
      <w:r>
        <w:t xml:space="preserve"> was preaching </w:t>
      </w:r>
      <w:r>
        <w:t>to the people.</w:t>
      </w:r>
    </w:p>
    <w:p>
      <w:pPr>
        <w:pStyle w:val="Heading4"/>
      </w:pPr>
      <w:r>
        <w:t>1:4c–d</w:t>
      </w:r>
    </w:p>
    <w:p>
      <w:r/>
      <w:r>
        <w:rPr>
          <w:b/>
        </w:rPr>
        <w:t>a baptism of repentance for the forgiveness of sins:</w:t>
      </w:r>
      <w:r>
        <w:t xml:space="preserve"> In this phrase there are four important nouns: </w:t>
      </w:r>
      <w:r>
        <w:rPr>
          <w:i/>
        </w:rPr>
        <w:t>baptism</w:t>
      </w:r>
      <w:r>
        <w:t xml:space="preserve">, </w:t>
      </w:r>
      <w:r>
        <w:rPr>
          <w:i/>
        </w:rPr>
        <w:t>repentance</w:t>
      </w:r>
      <w:r>
        <w:t xml:space="preserve">, </w:t>
      </w:r>
      <w:r>
        <w:rPr>
          <w:i/>
        </w:rPr>
        <w:t>forgiveness</w:t>
      </w:r>
      <w:r>
        <w:t xml:space="preserve">, and </w:t>
      </w:r>
      <w:r>
        <w:rPr>
          <w:i/>
        </w:rPr>
        <w:t>sins</w:t>
      </w:r>
      <w:r>
        <w:t>. In many languages you may need to translate some or all of these nouns as verbs. Then you may need to make other information explicit. For example:</w:t>
      </w:r>
    </w:p>
    <w:p>
      <w:r/>
      <w:r>
        <w:t xml:space="preserve">[preaching that] </w:t>
      </w:r>
      <w:r>
        <w:t>people</w:t>
      </w:r>
      <w:r>
        <w:t xml:space="preserve"> should be baptized </w:t>
      </w:r>
      <w:r>
        <w:t>to show that they were</w:t>
      </w:r>
      <w:r>
        <w:t xml:space="preserve"> rejecting their sins so that </w:t>
      </w:r>
      <w:r>
        <w:t>God</w:t>
      </w:r>
      <w:r>
        <w:t xml:space="preserve"> would forgive them.</w:t>
      </w:r>
    </w:p>
    <w:p>
      <w:r/>
      <w:r>
        <w:t>In many languages it may also be more natural to use direct speech here. For example:</w:t>
      </w:r>
    </w:p>
    <w:p>
      <w:r/>
      <w:r>
        <w:t>Allow me to</w:t>
      </w:r>
      <w:r>
        <w:t xml:space="preserve"> baptize </w:t>
      </w:r>
      <w:r>
        <w:t>you</w:t>
      </w:r>
      <w:r>
        <w:t xml:space="preserve"> </w:t>
      </w:r>
      <w:r>
        <w:t>to show</w:t>
      </w:r>
      <w:r>
        <w:t xml:space="preserve"> that you are turning from your sins so that </w:t>
      </w:r>
      <w:r>
        <w:t>God</w:t>
      </w:r>
      <w:r>
        <w:t xml:space="preserve"> will forgive </w:t>
      </w:r>
      <w:r>
        <w:t>you for</w:t>
      </w:r>
      <w:r>
        <w:t xml:space="preserve"> the evil things </w:t>
      </w:r>
      <w:r>
        <w:t>that you have done</w:t>
      </w:r>
      <w:r>
        <w:t>.</w:t>
      </w:r>
    </w:p>
    <w:p>
      <w:r/>
      <w:r>
        <w:t>See the General Comment on 1:4b–d for another example. See baptize, Meaning 1, in the Glossary.</w:t>
      </w:r>
    </w:p>
    <w:p>
      <w:pPr>
        <w:pStyle w:val="Heading4"/>
      </w:pPr>
      <w:r>
        <w:t>1:4c</w:t>
      </w:r>
    </w:p>
    <w:p>
      <w:r/>
      <w:r>
        <w:rPr>
          <w:b/>
        </w:rPr>
        <w:t>a baptism of repentance</w:t>
      </w:r>
    </w:p>
    <w:p>
      <w:pPr>
        <w:pStyle w:val="ListBullet"/>
        <w:spacing w:line="240" w:lineRule="auto"/>
        <w:ind w:left="720"/>
      </w:pPr>
      <w:r/>
      <w:r>
        <w:t xml:space="preserve">to be baptized </w:t>
      </w:r>
      <w:r>
        <w:t>to show</w:t>
      </w:r>
      <w:r>
        <w:t xml:space="preserve"> that they were turning away from their sins,</w:t>
      </w:r>
    </w:p>
    <w:p>
      <w:pPr>
        <w:pStyle w:val="ListBullet"/>
        <w:spacing w:line="240" w:lineRule="auto"/>
        <w:ind w:left="720"/>
      </w:pPr>
      <w:r/>
      <w:r>
        <w:t>“You</w:t>
      </w:r>
      <w:r>
        <w:rPr>
          <w:vertAlign w:val="superscript"/>
        </w:rPr>
        <w:t>(plur)</w:t>
      </w:r>
      <w:r>
        <w:t xml:space="preserve"> must change your</w:t>
      </w:r>
      <w:r>
        <w:rPr>
          <w:vertAlign w:val="superscript"/>
        </w:rPr>
        <w:t>(plur)</w:t>
      </w:r>
      <w:r>
        <w:t xml:space="preserve"> sinful thinking </w:t>
      </w:r>
      <w:r>
        <w:t>and behavior</w:t>
      </w:r>
      <w:r>
        <w:t xml:space="preserve"> and let me baptize you.</w:t>
      </w:r>
      <w:r>
        <w:rPr>
          <w:vertAlign w:val="superscript"/>
        </w:rPr>
        <w:t>(plur)</w:t>
      </w:r>
    </w:p>
    <w:p>
      <w:r/>
      <w:r>
        <w:rPr>
          <w:b/>
        </w:rPr>
        <w:t>a baptism of repentance:</w:t>
      </w:r>
      <w:r>
        <w:t xml:space="preserve"> The phrase </w:t>
      </w:r>
      <w:r>
        <w:rPr>
          <w:i/>
        </w:rPr>
        <w:t>a baptism of repentance</w:t>
      </w:r>
      <w:r>
        <w:t xml:space="preserve"> means “a baptism that shows repentance.” Baptism was the way people could show that they had repented.</w:t>
      </w:r>
    </w:p>
    <w:p>
      <w:r/>
      <w:r>
        <w:t>People repented and then were baptized. So in some languages it may be necessary to translate the actions in a different order. For example, the GNT has:</w:t>
      </w:r>
    </w:p>
    <w:p>
      <w:r/>
      <w:r>
        <w:t xml:space="preserve">Turn away from your </w:t>
      </w:r>
      <w:r>
        <w:rPr>
          <w:vertAlign w:val="superscript"/>
        </w:rPr>
        <w:t>(plur)</w:t>
      </w:r>
      <w:r>
        <w:t xml:space="preserve"> sins and be baptized. (GNT)</w:t>
      </w:r>
    </w:p>
    <w:p>
      <w:r/>
      <w:r>
        <w:t>In some languages it may be not be natural or even possible to use the passive verb “be baptized.” In those languages it may be possible to say:</w:t>
      </w:r>
    </w:p>
    <w:p>
      <w:r/>
      <w:r>
        <w:t xml:space="preserve">Turn away from your </w:t>
      </w:r>
      <w:r>
        <w:rPr>
          <w:vertAlign w:val="superscript"/>
        </w:rPr>
        <w:t>(plur)</w:t>
      </w:r>
      <w:r>
        <w:t xml:space="preserve"> sins and allow me to baptize you </w:t>
      </w:r>
      <w:r>
        <w:rPr>
          <w:vertAlign w:val="superscript"/>
        </w:rPr>
        <w:t>(plur)</w:t>
      </w:r>
      <w:r>
        <w:t>.</w:t>
      </w:r>
    </w:p>
    <w:p>
      <w:r/>
      <w:r>
        <w:t xml:space="preserve">Turn from your </w:t>
      </w:r>
      <w:r>
        <w:rPr>
          <w:vertAlign w:val="superscript"/>
        </w:rPr>
        <w:t>(plur)</w:t>
      </w:r>
      <w:r>
        <w:t xml:space="preserve"> sins and receive/accept baptism.</w:t>
      </w:r>
    </w:p>
    <w:p>
      <w:r/>
      <w:r>
        <w:rPr>
          <w:b/>
        </w:rPr>
        <w:t>baptism:</w:t>
      </w:r>
      <w:r>
        <w:t xml:space="preserve"> The word </w:t>
      </w:r>
      <w:r>
        <w:rPr>
          <w:i/>
        </w:rPr>
        <w:t>baptism</w:t>
      </w:r>
      <w:r>
        <w:t xml:space="preserve"> refers to a special ritual washing that purifies someone. In this context the ritual implied purifying/cleansing from sin. It was an initiation that marked the beginning of that person’s life as one of God’s pure people.</w:t>
      </w:r>
    </w:p>
    <w:p>
      <w:r/>
      <w:r>
        <w:t xml:space="preserve">You should translate </w:t>
      </w:r>
      <w:r>
        <w:rPr>
          <w:i/>
        </w:rPr>
        <w:t>baptism</w:t>
      </w:r>
      <w:r>
        <w:t xml:space="preserve"> in a similar way as you translate “baptize.” However, the form of the word or phrase may be different. For example, here are some ways to translate </w:t>
      </w:r>
      <w:r>
        <w:rPr>
          <w:i/>
        </w:rPr>
        <w:t>baptism</w:t>
      </w:r>
      <w:r>
        <w:t xml:space="preserve"> with a descriptive term:</w:t>
      </w:r>
    </w:p>
    <w:p>
      <w:r/>
      <w:r>
        <w:t>ritual washing</w:t>
      </w:r>
    </w:p>
    <w:p>
      <w:r/>
      <w:r>
        <w:t xml:space="preserve">purification/initiation </w:t>
      </w:r>
      <w:r>
        <w:t>for God</w:t>
      </w:r>
    </w:p>
    <w:p>
      <w:r/>
      <w:r>
        <w:t>entering the water</w:t>
      </w:r>
    </w:p>
    <w:p>
      <w:r/>
      <w:r>
        <w:t xml:space="preserve">Be sure that the term you use is acceptable to the different churches in your area. See the note on 1:4a for more translation suggestions. Remember that in 1:4a the focus was on John as the one who baptized people, rather than on the people who were being baptized. You may need to modify your term for </w:t>
      </w:r>
      <w:r>
        <w:rPr>
          <w:i/>
        </w:rPr>
        <w:t>baptism</w:t>
      </w:r>
      <w:r>
        <w:t xml:space="preserve"> to fit different contexts.</w:t>
      </w:r>
    </w:p>
    <w:p>
      <w:r/>
      <w:r>
        <w:rPr>
          <w:b/>
        </w:rPr>
        <w:t>repentance:</w:t>
      </w:r>
      <w:r>
        <w:t xml:space="preserve"> The Greek word that the BSB translates as </w:t>
      </w:r>
      <w:r>
        <w:rPr>
          <w:i/>
        </w:rPr>
        <w:t>repentance</w:t>
      </w:r>
      <w:r>
        <w:t xml:space="preserve"> means “a change of a person’s mind, heart, or will.” In the Bible it refers specifically to a change of mind and heart about sin and about God. The person who repents is sorry for his past sins. He decides to stop sinning and to obey God.</w:t>
      </w:r>
    </w:p>
    <w:p>
      <w:r/>
      <w:r>
        <w:t xml:space="preserve">Here are some other ways to translate </w:t>
      </w:r>
      <w:r>
        <w:rPr>
          <w:i/>
        </w:rPr>
        <w:t>repentance</w:t>
      </w:r>
      <w:r>
        <w:t>:</w:t>
      </w:r>
    </w:p>
    <w:p>
      <w:r/>
      <w:r>
        <w:t>changing heart/mind</w:t>
      </w:r>
    </w:p>
    <w:p>
      <w:r/>
      <w:r>
        <w:t>rejecting sin</w:t>
      </w:r>
    </w:p>
    <w:p>
      <w:r/>
      <w:r>
        <w:t>In some languages, you may have an idiom for this type of change. For example:</w:t>
      </w:r>
    </w:p>
    <w:p>
      <w:r/>
      <w:r>
        <w:t>turning from sin to God</w:t>
      </w:r>
    </w:p>
    <w:p>
      <w:r/>
      <w:r>
        <w:t>leaving sin behind</w:t>
      </w:r>
    </w:p>
    <w:p>
      <w:r/>
      <w:r>
        <w:t xml:space="preserve">In some languages it may be more natural to translate </w:t>
      </w:r>
      <w:r>
        <w:rPr>
          <w:i/>
        </w:rPr>
        <w:t>repentance</w:t>
      </w:r>
      <w:r>
        <w:t xml:space="preserve"> here with a verb or verb phrase. For example:</w:t>
      </w:r>
    </w:p>
    <w:p>
      <w:r/>
      <w:r>
        <w:t>Turn away from your sins (GNT)</w:t>
      </w:r>
    </w:p>
    <w:p>
      <w:r/>
      <w:r>
        <w:t xml:space="preserve">Change your </w:t>
      </w:r>
      <w:r>
        <w:rPr>
          <w:vertAlign w:val="superscript"/>
        </w:rPr>
        <w:t>(plur)</w:t>
      </w:r>
      <w:r>
        <w:t xml:space="preserve"> thinking/mind/heart</w:t>
      </w:r>
    </w:p>
    <w:p>
      <w:pPr>
        <w:pStyle w:val="Heading4"/>
      </w:pPr>
      <w:r>
        <w:t>1:4d</w:t>
      </w:r>
    </w:p>
    <w:p>
      <w:r/>
      <w:r>
        <w:rPr>
          <w:b/>
        </w:rPr>
        <w:t>for the forgiveness of sins.</w:t>
      </w:r>
    </w:p>
    <w:p>
      <w:pPr>
        <w:pStyle w:val="ListBullet"/>
        <w:spacing w:line="240" w:lineRule="auto"/>
        <w:ind w:left="720"/>
      </w:pPr>
      <w:r/>
      <w:r>
        <w:t xml:space="preserve">so that </w:t>
      </w:r>
      <w:r>
        <w:t>God would</w:t>
      </w:r>
      <w:r>
        <w:t xml:space="preserve"> forgive them.</w:t>
      </w:r>
    </w:p>
    <w:p>
      <w:pPr>
        <w:pStyle w:val="ListBullet"/>
        <w:spacing w:line="240" w:lineRule="auto"/>
        <w:ind w:left="720"/>
      </w:pPr>
      <w:r/>
      <w:r>
        <w:t xml:space="preserve">If </w:t>
      </w:r>
      <w:r>
        <w:t>you</w:t>
      </w:r>
      <w:r>
        <w:rPr>
          <w:vertAlign w:val="superscript"/>
        </w:rPr>
        <w:t>(plur)</w:t>
      </w:r>
      <w:r>
        <w:t xml:space="preserve"> do that, </w:t>
      </w:r>
      <w:r>
        <w:t>God will</w:t>
      </w:r>
      <w:r>
        <w:t xml:space="preserve"> forgive </w:t>
      </w:r>
      <w:r>
        <w:t>your</w:t>
      </w:r>
      <w:r>
        <w:rPr>
          <w:vertAlign w:val="superscript"/>
        </w:rPr>
        <w:t>(plur)</w:t>
      </w:r>
      <w:r>
        <w:t xml:space="preserve"> sins.”</w:t>
      </w:r>
    </w:p>
    <w:p>
      <w:r/>
      <w:r>
        <w:rPr>
          <w:b/>
        </w:rPr>
        <w:t>for the forgiveness of sins:</w:t>
      </w:r>
      <w:r>
        <w:t xml:space="preserve"> The phrase </w:t>
      </w:r>
      <w:r>
        <w:rPr>
          <w:i/>
        </w:rPr>
        <w:t>for the forgiveness of sins</w:t>
      </w:r>
      <w:r>
        <w:t xml:space="preserve"> indicates that the purpose of repenting and being baptized is to receive forgiveness. It also implies that the forgiveness is the result that people can expect from these actions.</w:t>
      </w:r>
      <w:r>
        <w:t xml:space="preserve">Louw and Nida (page 784) define </w:t>
      </w:r>
      <w:r>
        <w:rPr>
          <w:i/>
        </w:rPr>
        <w:t>eis</w:t>
      </w:r>
      <w:r>
        <w:t xml:space="preserve"> here as “a marker of intent, often with the implication of expected result.” UBS (page 12) also says that in this context the preposition may indicate “either purpose or result.” Hiebert (page 32) speaks of forgiveness as being the spiritual result or end of baptism, and Taylor (page 154) describes baptism as an action that leads to forgiveness.</w:t>
      </w:r>
      <w:r>
        <w:t xml:space="preserve"> In some languages it may be necessary to emphasize either purpose or result. For example:</w:t>
      </w:r>
    </w:p>
    <w:p>
      <w:r/>
      <w:r>
        <w:t xml:space="preserve">Stop sinning and be baptized </w:t>
      </w:r>
      <w:r>
        <w:rPr>
          <w:u w:val="single"/>
        </w:rPr>
        <w:t>in order that</w:t>
      </w:r>
      <w:r>
        <w:t xml:space="preserve"> God will pardon your sins.</w:t>
      </w:r>
    </w:p>
    <w:p>
      <w:r/>
      <w:r>
        <w:t xml:space="preserve">Turn away from your </w:t>
      </w:r>
      <w:r>
        <w:rPr>
          <w:vertAlign w:val="superscript"/>
        </w:rPr>
        <w:t>(plur)</w:t>
      </w:r>
      <w:r>
        <w:t xml:space="preserve"> sins and be baptized…</w:t>
      </w:r>
      <w:r>
        <w:rPr>
          <w:u w:val="single"/>
        </w:rPr>
        <w:t>and</w:t>
      </w:r>
      <w:r>
        <w:t xml:space="preserve"> God will forgive your sins. (GNT)</w:t>
      </w:r>
    </w:p>
    <w:p>
      <w:r/>
      <w:r>
        <w:t xml:space="preserve">Turn back to God and be baptized! </w:t>
      </w:r>
      <w:r>
        <w:rPr>
          <w:u w:val="single"/>
        </w:rPr>
        <w:t>Then</w:t>
      </w:r>
      <w:r>
        <w:t xml:space="preserve"> your sins will be forgiven. (CEV)</w:t>
      </w:r>
    </w:p>
    <w:p>
      <w:r/>
      <w:r>
        <w:rPr>
          <w:b/>
        </w:rPr>
        <w:t>forgiveness of sins:</w:t>
      </w:r>
      <w:r>
        <w:t xml:space="preserve"> In this context the phrase </w:t>
      </w:r>
      <w:r>
        <w:rPr>
          <w:i/>
        </w:rPr>
        <w:t>forgiveness of sins</w:t>
      </w:r>
      <w:r>
        <w:t xml:space="preserve"> means that God chooses not to punish a person for the evil things that he has done and thought. God cancels his guilt and treats him as though he had never offended.</w:t>
      </w:r>
    </w:p>
    <w:p>
      <w:r/>
      <w:r>
        <w:t xml:space="preserve">Here are some other ways to translate </w:t>
      </w:r>
      <w:r>
        <w:rPr>
          <w:i/>
        </w:rPr>
        <w:t>forgiveness of sins</w:t>
      </w:r>
      <w:r>
        <w:t>:</w:t>
      </w:r>
    </w:p>
    <w:p>
      <w:r/>
      <w:r>
        <w:t>canceling sins</w:t>
      </w:r>
    </w:p>
    <w:p>
      <w:r/>
      <w:r>
        <w:t>release from sins</w:t>
      </w:r>
    </w:p>
    <w:p>
      <w:r/>
      <w:r>
        <w:t>taking away of sins</w:t>
      </w:r>
    </w:p>
    <w:p>
      <w:r/>
      <w:r>
        <w:t xml:space="preserve">In some languages it may be necessary to translate the noun </w:t>
      </w:r>
      <w:r>
        <w:rPr>
          <w:i/>
        </w:rPr>
        <w:t>forgiveness</w:t>
      </w:r>
      <w:r>
        <w:t xml:space="preserve"> with a verb. Here are some ways to do this:</w:t>
      </w:r>
    </w:p>
    <w:p>
      <w:r/>
      <w:r>
        <w:t>pardon sins</w:t>
      </w:r>
    </w:p>
    <w:p>
      <w:r/>
      <w:r>
        <w:t>cancel sins</w:t>
      </w:r>
    </w:p>
    <w:p>
      <w:r/>
      <w:r>
        <w:t>In many languages there may be an idiom for this. For example:</w:t>
      </w:r>
    </w:p>
    <w:p>
      <w:r/>
      <w:r>
        <w:t>erase guilt</w:t>
      </w:r>
    </w:p>
    <w:p>
      <w:r/>
      <w:r>
        <w:t>wiping away sins</w:t>
      </w:r>
    </w:p>
    <w:p>
      <w:r/>
      <w:r>
        <w:t xml:space="preserve">In some languages it is more natural to say “forgive </w:t>
      </w:r>
      <w:r>
        <w:rPr>
          <w:u w:val="single"/>
        </w:rPr>
        <w:t>people</w:t>
      </w:r>
      <w:r>
        <w:t xml:space="preserve">,” rather than to “forgive </w:t>
      </w:r>
      <w:r>
        <w:rPr>
          <w:u w:val="single"/>
        </w:rPr>
        <w:t>sins</w:t>
      </w:r>
      <w:r>
        <w:t>.” For example:</w:t>
      </w:r>
    </w:p>
    <w:p>
      <w:r/>
      <w:r>
        <w:t xml:space="preserve">forgive </w:t>
      </w:r>
      <w:r>
        <w:t>people</w:t>
      </w:r>
      <w:r>
        <w:t xml:space="preserve"> for their sins</w:t>
      </w:r>
    </w:p>
    <w:p>
      <w:r/>
      <w:r>
        <w:rPr>
          <w:b/>
        </w:rPr>
        <w:t>sins:</w:t>
      </w:r>
      <w:r>
        <w:t xml:space="preserve"> The word </w:t>
      </w:r>
      <w:r>
        <w:rPr>
          <w:i/>
        </w:rPr>
        <w:t>sins</w:t>
      </w:r>
      <w:r>
        <w:t xml:space="preserve"> refers to offenses against God. </w:t>
      </w:r>
      <w:r>
        <w:rPr>
          <w:i/>
        </w:rPr>
        <w:t>Sins</w:t>
      </w:r>
      <w:r>
        <w:t xml:space="preserve"> include acts, thoughts, and attitudes that are not what God wants or approves.</w:t>
      </w:r>
      <w:r>
        <w:t xml:space="preserve">In Greek, the verb that English versions translate as </w:t>
      </w:r>
      <w:r>
        <w:rPr>
          <w:i/>
        </w:rPr>
        <w:t>sin</w:t>
      </w:r>
      <w:r>
        <w:t xml:space="preserve"> is also a term that is used in archery to mean “miss the target”. When a person sins, he “misses” the target, that is, he fails to reach God’s standard.</w:t>
      </w:r>
      <w:r>
        <w:t xml:space="preserve"> A person can also offend God by not doing what God wants him to do.</w:t>
      </w:r>
    </w:p>
    <w:p>
      <w:r/>
      <w:r>
        <w:t xml:space="preserve">It is helpful to translate </w:t>
      </w:r>
      <w:r>
        <w:rPr>
          <w:i/>
        </w:rPr>
        <w:t>sins</w:t>
      </w:r>
      <w:r>
        <w:t xml:space="preserve"> with a general term that can include any offense against God. Here are problems to avoid:</w:t>
      </w:r>
    </w:p>
    <w:p>
      <w:pPr>
        <w:pStyle w:val="ListNumber"/>
        <w:spacing w:line="240" w:lineRule="auto"/>
        <w:ind w:left="720"/>
      </w:pPr>
      <w:r/>
      <w:r>
        <w:t>The term should not imply that only serious crimes like murder or stealing are sins. Other offenses like gossip and greed are also sins.</w:t>
      </w:r>
    </w:p>
    <w:p>
      <w:pPr>
        <w:pStyle w:val="ListNumber"/>
        <w:spacing w:line="240" w:lineRule="auto"/>
        <w:ind w:left="720"/>
      </w:pPr>
      <w:r/>
      <w:r>
        <w:t>The term should not include accidents or mistakes that are not against God’s will.</w:t>
      </w:r>
    </w:p>
    <w:p>
      <w:r/>
      <w:r>
        <w:t xml:space="preserve">Here are some ways to translate </w:t>
      </w:r>
      <w:r>
        <w:rPr>
          <w:i/>
        </w:rPr>
        <w:t>sins</w:t>
      </w:r>
      <w:r>
        <w:t>:</w:t>
      </w:r>
    </w:p>
    <w:p>
      <w:r/>
      <w:r>
        <w:t>wrong acts</w:t>
      </w:r>
    </w:p>
    <w:p>
      <w:r/>
      <w:r>
        <w:t xml:space="preserve">offenses </w:t>
      </w:r>
      <w:r>
        <w:t>against God</w:t>
      </w:r>
    </w:p>
    <w:p>
      <w:r/>
      <w:r>
        <w:t>evil deeds</w:t>
      </w:r>
    </w:p>
    <w:p>
      <w:r/>
      <w:r>
        <w:t xml:space="preserve">In some languages it may be natural to translate </w:t>
      </w:r>
      <w:r>
        <w:rPr>
          <w:i/>
        </w:rPr>
        <w:t>sins</w:t>
      </w:r>
      <w:r>
        <w:t xml:space="preserve"> with a phrase that includes a verb. For example:</w:t>
      </w:r>
    </w:p>
    <w:p>
      <w:r/>
      <w:r>
        <w:t xml:space="preserve">wrong things that </w:t>
      </w:r>
      <w:r>
        <w:t>you</w:t>
      </w:r>
      <w:r>
        <w:t xml:space="preserve"> have done</w:t>
      </w:r>
    </w:p>
    <w:p>
      <w:pPr>
        <w:pStyle w:val="Heading5"/>
      </w:pPr>
      <w:r>
        <w:rPr>
          <w:b/>
        </w:rPr>
        <w:t>General Comment on 1:4b–d</w:t>
      </w:r>
    </w:p>
    <w:p>
      <w:r/>
      <w:r>
        <w:t>This part of the verse tells what John preached to the people. In some languages it may be more natural to use a direct quote. For example, the GNT says:</w:t>
      </w:r>
    </w:p>
    <w:p>
      <w:r/>
      <w:r>
        <w:t xml:space="preserve">…preaching. “Turn away from your </w:t>
      </w:r>
      <w:r>
        <w:rPr>
          <w:vertAlign w:val="superscript"/>
        </w:rPr>
        <w:t>(plur)</w:t>
      </w:r>
      <w:r>
        <w:t xml:space="preserve"> sins and be baptized,” he told the people, “and God will forgive your </w:t>
      </w:r>
      <w:r>
        <w:rPr>
          <w:vertAlign w:val="superscript"/>
        </w:rPr>
        <w:t>(plur)</w:t>
      </w:r>
      <w:r>
        <w:t xml:space="preserve"> sins.”</w:t>
      </w:r>
      <w:r/>
      <w:r/>
      <w:r/>
    </w:p>
    <w:p>
      <w:pPr>
        <w:pStyle w:val="Heading2"/>
      </w:pPr>
      <w:r>
        <w:t>Mark 1:5</w:t>
      </w:r>
      <w:r/>
    </w:p>
    <w:p>
      <w:pPr>
        <w:pStyle w:val="Heading3"/>
      </w:pPr>
      <w:r>
        <w:t>Section 1:1–8: God sent John the Baptizer to prepare the people to receive Jesus</w:t>
      </w:r>
    </w:p>
    <w:p>
      <w:r/>
      <w:r>
        <w:t>These notes have divided this section into three paragraphs:</w:t>
      </w:r>
    </w:p>
    <w:p>
      <w:r/>
      <w:r>
        <w:t>1:1 serves as an introduction both to section 1:1–8 and to the book as a whole.</w:t>
      </w:r>
    </w:p>
    <w:p>
      <w:r/>
      <w:r>
        <w:t>1:2–3 introduces John the Baptizer by quoting the Old Testament verses that predict his ministry.</w:t>
      </w:r>
    </w:p>
    <w:p>
      <w:r/>
      <w:r>
        <w:t>1:4–8 describes John, his ministry and his message.</w:t>
      </w:r>
    </w:p>
    <w:p>
      <w:r/>
      <w:r>
        <w:t>In some languages it may be more natural to make different paragraph breaks. For example:</w:t>
      </w:r>
    </w:p>
    <w:p>
      <w:pPr>
        <w:pStyle w:val="ListBullet"/>
        <w:spacing w:line="240" w:lineRule="auto"/>
        <w:ind w:left="720"/>
      </w:pPr>
      <w:r/>
      <w:r>
        <w:t>1:1–3 and 1:4–8 (GNT, NCV)</w:t>
      </w:r>
    </w:p>
    <w:p>
      <w:pPr>
        <w:pStyle w:val="ListBullet"/>
        <w:spacing w:line="240" w:lineRule="auto"/>
        <w:ind w:left="720"/>
      </w:pPr>
      <w:r/>
      <w:r>
        <w:t>1:1–8 (NRSV, REB, NAB, NJB)</w:t>
      </w:r>
    </w:p>
    <w:p>
      <w:r/>
      <w:r>
        <w:t>Divide the paragraphs in a way that will fit the style of your language.</w:t>
      </w:r>
    </w:p>
    <w:p>
      <w:r/>
      <w:r>
        <w:t>It is good to translate the section before you decide on a section heading for it. You will need to use terms in the heading that you have used in the verses within the section. For example, before you write a section heading for this section, you will need to know how you have translated the word “Baptizer.” See the note on 1:4a.</w:t>
      </w:r>
    </w:p>
    <w:p>
      <w:r/>
      <w:r>
        <w:t>Here are some other possible headings for this section:</w:t>
      </w:r>
    </w:p>
    <w:p>
      <w:r/>
      <w:r>
        <w:t>The preaching of John the Baptizer</w:t>
      </w:r>
    </w:p>
    <w:p>
      <w:r/>
      <w:r>
        <w:t>John prepared people for Jesus to arrive</w:t>
      </w:r>
    </w:p>
    <w:p>
      <w:r/>
      <w:r>
        <w:t>There are parallel passages for this section in Matthew 3:1–12; Luke 3:1–18; and John 1:19–28.</w:t>
      </w:r>
    </w:p>
    <w:p>
      <w:pPr>
        <w:pStyle w:val="Heading3"/>
      </w:pPr>
      <w:r>
        <w:t>Paragraph 1:4–8</w:t>
      </w:r>
    </w:p>
    <w:p>
      <w:r/>
      <w:r>
        <w:t>This paragraph describes the fulfillment of Isaiah’s prophecy in 1:2–3. It identifies John as “the messenger” and “the voice” that were mentioned in those verses. It also describes what John did and what he preached. In some languages you may want to divide 1:4–8 into two paragraphs: 1:4–5 and 1:6–8.</w:t>
      </w:r>
    </w:p>
    <w:p>
      <w:pPr>
        <w:pStyle w:val="Heading4"/>
      </w:pPr>
      <w:r>
        <w:t>1:5a</w:t>
      </w:r>
    </w:p>
    <w:p>
      <w:r/>
      <w:r>
        <w:rPr>
          <w:b/>
        </w:rPr>
        <w:t>People went out to him from all of Jerusalem and the countryside of Judea.</w:t>
      </w:r>
    </w:p>
    <w:p>
      <w:pPr>
        <w:pStyle w:val="ListBullet"/>
        <w:spacing w:line="240" w:lineRule="auto"/>
        <w:ind w:left="720"/>
      </w:pPr>
      <w:r/>
      <w:r>
        <w:t xml:space="preserve">All the people in Jerusalem and in </w:t>
      </w:r>
      <w:r>
        <w:t>the rest of</w:t>
      </w:r>
      <w:r>
        <w:t xml:space="preserve"> Judea went to </w:t>
      </w:r>
      <w:r>
        <w:t>hear</w:t>
      </w:r>
      <w:r>
        <w:t xml:space="preserve"> him </w:t>
      </w:r>
      <w:r>
        <w:t>preach</w:t>
      </w:r>
      <w:r>
        <w:t>.</w:t>
      </w:r>
    </w:p>
    <w:p>
      <w:pPr>
        <w:pStyle w:val="ListBullet"/>
        <w:spacing w:line="240" w:lineRule="auto"/>
        <w:ind w:left="720"/>
      </w:pPr>
      <w:r/>
      <w:r>
        <w:t xml:space="preserve">Many people </w:t>
      </w:r>
      <w:r>
        <w:t>who lived in the city</w:t>
      </w:r>
      <w:r>
        <w:t xml:space="preserve"> of Jerusalem and </w:t>
      </w:r>
      <w:r>
        <w:t>in other parts of</w:t>
      </w:r>
      <w:r>
        <w:t xml:space="preserve"> </w:t>
      </w:r>
      <w:r>
        <w:t>the area/region of</w:t>
      </w:r>
      <w:r>
        <w:t xml:space="preserve"> Judea came/traveled to </w:t>
      </w:r>
      <w:r>
        <w:t>the wilderness to hear/see</w:t>
      </w:r>
      <w:r>
        <w:t xml:space="preserve"> him.</w:t>
      </w:r>
    </w:p>
    <w:p>
      <w:r/>
      <w:r>
        <w:rPr>
          <w:b/>
        </w:rPr>
        <w:t>went out:</w:t>
      </w:r>
      <w:r>
        <w:t xml:space="preserve"> The Greek verb that the BSB translates as </w:t>
      </w:r>
      <w:r>
        <w:rPr>
          <w:i/>
        </w:rPr>
        <w:t>went out</w:t>
      </w:r>
      <w:r>
        <w:t xml:space="preserve"> means that people left their homes in the city or countryside. They went to the place where John was. The verb also indicates that people went to listen to John many times, not just once.</w:t>
      </w:r>
    </w:p>
    <w:p>
      <w:r/>
      <w:r>
        <w:t>Here are some other ways to say this in English:</w:t>
      </w:r>
    </w:p>
    <w:p>
      <w:r/>
      <w:r>
        <w:t>were going out</w:t>
      </w:r>
    </w:p>
    <w:p>
      <w:r/>
      <w:r>
        <w:t>kept going out</w:t>
      </w:r>
    </w:p>
    <w:p>
      <w:r/>
      <w:r>
        <w:t>In some languages, it may be more natural to say here that people “came” to John rather than they “went.” Use the verb that is more natural in this context.</w:t>
      </w:r>
    </w:p>
    <w:p>
      <w:r/>
      <w:r>
        <w:t>In some languages it may be necessary to specify a location or a purpose for going. For example:</w:t>
      </w:r>
    </w:p>
    <w:p>
      <w:r/>
      <w:r>
        <w:t>traveled out into the wilderness to see and hear John (NLT96)</w:t>
      </w:r>
    </w:p>
    <w:p>
      <w:r/>
      <w:r>
        <w:t>came/went to where he was</w:t>
      </w:r>
    </w:p>
    <w:p>
      <w:r/>
      <w:r>
        <w:rPr>
          <w:b/>
        </w:rPr>
        <w:t>from all of Jerusalem and the countryside of Judea:</w:t>
      </w:r>
      <w:r>
        <w:t xml:space="preserve"> In this context the author used the word </w:t>
      </w:r>
      <w:r>
        <w:rPr>
          <w:i/>
        </w:rPr>
        <w:t>all</w:t>
      </w:r>
      <w:r>
        <w:t xml:space="preserve"> to emphasize that many people from these areas went to hear John. It is a hyperbole. It does not mean that every person in Jerusalem and the countryside of Judea went to hear John.</w:t>
      </w:r>
    </w:p>
    <w:p>
      <w:r/>
      <w:r>
        <w:t>Here are some other ways to translate this:</w:t>
      </w:r>
    </w:p>
    <w:p>
      <w:r/>
      <w:r>
        <w:t>from Jerusalem and from all over Judea (NLT96)</w:t>
      </w:r>
    </w:p>
    <w:p>
      <w:r/>
      <w:r>
        <w:t>from most of Jerusalem and the countryside of Judea</w:t>
      </w:r>
    </w:p>
    <w:p>
      <w:r/>
      <w:r>
        <w:rPr>
          <w:b/>
        </w:rPr>
        <w:t>countryside of Judea:</w:t>
      </w:r>
      <w:r>
        <w:t xml:space="preserve"> The phrase that the BSB translates as </w:t>
      </w:r>
      <w:r>
        <w:rPr>
          <w:i/>
        </w:rPr>
        <w:t>countryside of Judea</w:t>
      </w:r>
      <w:r>
        <w:t xml:space="preserve"> refers to the region or land of Judea.</w:t>
      </w:r>
    </w:p>
    <w:p>
      <w:r/>
      <w:r>
        <w:rPr>
          <w:b/>
        </w:rPr>
        <w:t>Jerusalem:</w:t>
      </w:r>
      <w:r>
        <w:t xml:space="preserve"> </w:t>
      </w:r>
      <w:r>
        <w:rPr>
          <w:i/>
        </w:rPr>
        <w:t>Jerusalem</w:t>
      </w:r>
      <w:r>
        <w:t xml:space="preserve"> was a city within Judea. If you use footnotes, you may want to add a footnote with information like the following:</w:t>
      </w:r>
    </w:p>
    <w:p>
      <w:r/>
      <w:r>
        <w:t>Jerusalem was the capital city of Judea province/land.</w:t>
      </w:r>
    </w:p>
    <w:p>
      <w:pPr>
        <w:pStyle w:val="Heading4"/>
      </w:pPr>
      <w:r>
        <w:t>1:5b</w:t>
      </w:r>
    </w:p>
    <w:p>
      <w:r/>
      <w:r>
        <w:rPr>
          <w:b/>
        </w:rPr>
        <w:t>Confessing their sins, they were baptized by him in the Jordan River.</w:t>
      </w:r>
    </w:p>
    <w:p>
      <w:pPr>
        <w:pStyle w:val="ListBullet"/>
        <w:spacing w:line="240" w:lineRule="auto"/>
        <w:ind w:left="720"/>
      </w:pPr>
      <w:r/>
      <w:r>
        <w:t>When/As they confessed their sins, John baptized them in the Jordan River.</w:t>
      </w:r>
    </w:p>
    <w:p>
      <w:pPr>
        <w:pStyle w:val="ListBullet"/>
        <w:spacing w:line="240" w:lineRule="auto"/>
        <w:ind w:left="720"/>
      </w:pPr>
      <w:r/>
      <w:r>
        <w:t>They admitted that they had sinned, and John baptized them in the Jordan River.</w:t>
      </w:r>
    </w:p>
    <w:p>
      <w:r/>
      <w:r>
        <w:rPr>
          <w:b/>
        </w:rPr>
        <w:t>Confessing their sins, they were baptized by him in the Jordan River:</w:t>
      </w:r>
      <w:r>
        <w:t xml:space="preserve"> The form of the word </w:t>
      </w:r>
      <w:r>
        <w:rPr>
          <w:i/>
        </w:rPr>
        <w:t>Confessing</w:t>
      </w:r>
      <w:r>
        <w:t xml:space="preserve"> indicates that people confessed their sins before or during their baptism. You may translate it either way. For example:</w:t>
      </w:r>
    </w:p>
    <w:p>
      <w:r/>
      <w:r>
        <w:t>They told how sorry they were for their sins, and he baptized them in the Jordan River. (CEV)</w:t>
      </w:r>
    </w:p>
    <w:p>
      <w:r/>
      <w:r>
        <w:t>And when they confessed their sins, he baptized them in the Jordan River. (NLT)</w:t>
      </w:r>
    </w:p>
    <w:p>
      <w:r/>
      <w:r>
        <w:t>As they confessed their sins, he baptized them in the Jordan River. (GW)</w:t>
      </w:r>
    </w:p>
    <w:p>
      <w:r/>
      <w:r>
        <w:rPr>
          <w:b/>
        </w:rPr>
        <w:t>Confessing their sins:</w:t>
      </w:r>
      <w:r>
        <w:t xml:space="preserve"> The word that the BSB translates as </w:t>
      </w:r>
      <w:r>
        <w:rPr>
          <w:i/>
        </w:rPr>
        <w:t>Confessing</w:t>
      </w:r>
      <w:r>
        <w:t xml:space="preserve"> indicates that the people admitted that they had sinned.</w:t>
      </w:r>
      <w:r>
        <w:t>France (page 68) says there is no indication whether the confession was silent or aloud, but Hiebert (page 33), Lenski (page 36), UBS (page 17), TRT (page 5) and Louw and Nida (page 420) all say that this was a public acknowledgment of having sinned, though not necessarily a detailed list of specific sins.</w:t>
      </w:r>
      <w:r>
        <w:t xml:space="preserve"> They may have confessed their sins in a general way without listing in detail all their specific sins. It is not clear whether they confessed to John or whether they confessed to God in the presence of John and the other people.</w:t>
      </w:r>
    </w:p>
    <w:p>
      <w:r/>
      <w:r>
        <w:t>Here are some ways to translate this:</w:t>
      </w:r>
    </w:p>
    <w:p>
      <w:r/>
      <w:r>
        <w:t>confessed/admitted their sins</w:t>
      </w:r>
    </w:p>
    <w:p>
      <w:r/>
      <w:r>
        <w:t>acknowledged that they were sinners</w:t>
      </w:r>
    </w:p>
    <w:p>
      <w:r/>
      <w:r>
        <w:t>said that they had sinned</w:t>
      </w:r>
    </w:p>
    <w:p>
      <w:r/>
      <w:r>
        <w:rPr>
          <w:b/>
        </w:rPr>
        <w:t>sins:</w:t>
      </w:r>
      <w:r>
        <w:t xml:space="preserve"> See the note in 1:4d.</w:t>
      </w:r>
    </w:p>
    <w:p>
      <w:r/>
      <w:r>
        <w:rPr>
          <w:b/>
        </w:rPr>
        <w:t>they were baptized by him in the Jordan River:</w:t>
      </w:r>
      <w:r>
        <w:t xml:space="preserve"> This clause is passive. In some languages it may be more natural to make it active. Be sure to use an appropriate form of your term for “baptize.” For example:</w:t>
      </w:r>
    </w:p>
    <w:p>
      <w:r/>
      <w:r>
        <w:t>John baptized them in the Jordan river</w:t>
      </w:r>
    </w:p>
    <w:p>
      <w:r/>
      <w:r>
        <w:t xml:space="preserve">John ceremonially cleansed them </w:t>
      </w:r>
      <w:r>
        <w:t>for God</w:t>
      </w:r>
      <w:r>
        <w:t xml:space="preserve"> in the Jordan river</w:t>
      </w:r>
      <w:r/>
      <w:r/>
      <w:r/>
    </w:p>
    <w:p>
      <w:pPr>
        <w:pStyle w:val="Heading2"/>
      </w:pPr>
      <w:r>
        <w:t>Mark 1:6</w:t>
      </w:r>
      <w:r/>
    </w:p>
    <w:p>
      <w:pPr>
        <w:pStyle w:val="Heading3"/>
      </w:pPr>
      <w:r>
        <w:t>Section 1:1–8: God sent John the Baptizer to prepare the people to receive Jesus</w:t>
      </w:r>
    </w:p>
    <w:p>
      <w:r/>
      <w:r>
        <w:t>These notes have divided this section into three paragraphs:</w:t>
      </w:r>
    </w:p>
    <w:p>
      <w:r/>
      <w:r>
        <w:t>1:1 serves as an introduction both to section 1:1–8 and to the book as a whole.</w:t>
      </w:r>
    </w:p>
    <w:p>
      <w:r/>
      <w:r>
        <w:t>1:2–3 introduces John the Baptizer by quoting the Old Testament verses that predict his ministry.</w:t>
      </w:r>
    </w:p>
    <w:p>
      <w:r/>
      <w:r>
        <w:t>1:4–8 describes John, his ministry and his message.</w:t>
      </w:r>
    </w:p>
    <w:p>
      <w:r/>
      <w:r>
        <w:t>In some languages it may be more natural to make different paragraph breaks. For example:</w:t>
      </w:r>
    </w:p>
    <w:p>
      <w:pPr>
        <w:pStyle w:val="ListBullet"/>
        <w:spacing w:line="240" w:lineRule="auto"/>
        <w:ind w:left="720"/>
      </w:pPr>
      <w:r/>
      <w:r>
        <w:t>1:1–3 and 1:4–8 (GNT, NCV)</w:t>
      </w:r>
    </w:p>
    <w:p>
      <w:pPr>
        <w:pStyle w:val="ListBullet"/>
        <w:spacing w:line="240" w:lineRule="auto"/>
        <w:ind w:left="720"/>
      </w:pPr>
      <w:r/>
      <w:r>
        <w:t>1:1–8 (NRSV, REB, NAB, NJB)</w:t>
      </w:r>
    </w:p>
    <w:p>
      <w:r/>
      <w:r>
        <w:t>Divide the paragraphs in a way that will fit the style of your language.</w:t>
      </w:r>
    </w:p>
    <w:p>
      <w:r/>
      <w:r>
        <w:t>It is good to translate the section before you decide on a section heading for it. You will need to use terms in the heading that you have used in the verses within the section. For example, before you write a section heading for this section, you will need to know how you have translated the word “Baptizer.” See the note on 1:4a.</w:t>
      </w:r>
    </w:p>
    <w:p>
      <w:r/>
      <w:r>
        <w:t>Here are some other possible headings for this section:</w:t>
      </w:r>
    </w:p>
    <w:p>
      <w:r/>
      <w:r>
        <w:t>The preaching of John the Baptizer</w:t>
      </w:r>
    </w:p>
    <w:p>
      <w:r/>
      <w:r>
        <w:t>John prepared people for Jesus to arrive</w:t>
      </w:r>
    </w:p>
    <w:p>
      <w:r/>
      <w:r>
        <w:t>There are parallel passages for this section in Matthew 3:1–12; Luke 3:1–18; and John 1:19–28.</w:t>
      </w:r>
    </w:p>
    <w:p>
      <w:pPr>
        <w:pStyle w:val="Heading3"/>
      </w:pPr>
      <w:r>
        <w:t>Paragraph 1:4–8</w:t>
      </w:r>
    </w:p>
    <w:p>
      <w:r/>
      <w:r>
        <w:t>This paragraph describes the fulfillment of Isaiah’s prophecy in 1:2–3. It identifies John as “the messenger” and “the voice” that were mentioned in those verses. It also describes what John did and what he preached. In some languages you may want to divide 1:4–8 into two paragraphs: 1:4–5 and 1:6–8.</w:t>
      </w:r>
    </w:p>
    <w:p>
      <w:pPr>
        <w:pStyle w:val="Heading4"/>
      </w:pPr>
      <w:r>
        <w:t>1:6a</w:t>
      </w:r>
    </w:p>
    <w:p>
      <w:r/>
      <w:r>
        <w:rPr>
          <w:b/>
        </w:rPr>
        <w:t>John was clothed in camel’s hair,</w:t>
      </w:r>
    </w:p>
    <w:p>
      <w:pPr>
        <w:pStyle w:val="ListBullet"/>
        <w:spacing w:line="240" w:lineRule="auto"/>
        <w:ind w:left="720"/>
      </w:pPr>
      <w:r/>
      <w:r>
        <w:t>John wore clothes that were woven from camel’s hair,</w:t>
      </w:r>
    </w:p>
    <w:p>
      <w:pPr>
        <w:pStyle w:val="ListBullet"/>
        <w:spacing w:line="240" w:lineRule="auto"/>
        <w:ind w:left="720"/>
      </w:pPr>
      <w:r/>
      <w:r>
        <w:t xml:space="preserve">John dressed </w:t>
      </w:r>
      <w:r>
        <w:t>like a prophet</w:t>
      </w:r>
      <w:r>
        <w:t xml:space="preserve"> in a simple/rough robe</w:t>
      </w:r>
    </w:p>
    <w:p>
      <w:r/>
      <w:r>
        <w:rPr>
          <w:b/>
        </w:rPr>
        <w:t>John was clothed in camel’s hair:</w:t>
      </w:r>
      <w:r>
        <w:t xml:space="preserve"> John probably wore a long, loose robe made with a rough kind of cloth that was woven from the hair of a camel. It was not made from camel skin with the hair still on it. Clothing made from </w:t>
      </w:r>
      <w:r>
        <w:rPr>
          <w:i/>
        </w:rPr>
        <w:t>camel’s hair</w:t>
      </w:r>
      <w:r>
        <w:t xml:space="preserve"> was commonly worn by poor people and by prophets.</w:t>
      </w:r>
    </w:p>
    <w:p>
      <w:r/>
      <w:r>
        <w:t>In some languages, it may sound like John had expensive fur clothes. If that is true in your language, it may be necessary to add a word such as “only” or “simple” to indicate that John did not wear fancy clothes. For example:</w:t>
      </w:r>
    </w:p>
    <w:p>
      <w:r/>
      <w:r>
        <w:t>John’s clothes were only made from woven camel hair</w:t>
      </w:r>
    </w:p>
    <w:p>
      <w:r/>
      <w:r>
        <w:t>John wore a simple robe made from woven camel hair</w:t>
      </w:r>
    </w:p>
    <w:p>
      <w:r/>
      <w:r>
        <w:t>John was dressed in a rough coat of camel’s hair (REB)</w:t>
      </w:r>
    </w:p>
    <w:p>
      <w:r/>
      <w:r>
        <w:t>See the General Comment on 1:6a–b at the end of the notes for 1:6b for another suggestion.</w:t>
      </w:r>
    </w:p>
    <w:p>
      <w:r/>
      <w:r>
        <w:rPr>
          <w:b/>
        </w:rPr>
        <w:t>was clothed in camel’s hair:</w:t>
      </w:r>
      <w:r>
        <w:t xml:space="preserve"> The phrase </w:t>
      </w:r>
      <w:r>
        <w:rPr>
          <w:i/>
        </w:rPr>
        <w:t>was clothed in camel’s hair</w:t>
      </w:r>
      <w:r>
        <w:t xml:space="preserve"> is passive. In some languages it may be more natural to use an active phrase. For example, the CSB says:</w:t>
      </w:r>
    </w:p>
    <w:p>
      <w:r/>
      <w:r>
        <w:t>wore a camel-hair garment (CSB)</w:t>
      </w:r>
    </w:p>
    <w:p>
      <w:r/>
      <w:r>
        <w:rPr>
          <w:b/>
        </w:rPr>
        <w:t>camel:</w:t>
      </w:r>
      <w:r>
        <w:t xml:space="preserve"> If a </w:t>
      </w:r>
      <w:r>
        <w:rPr>
          <w:i/>
        </w:rPr>
        <w:t>camel</w:t>
      </w:r>
      <w:r>
        <w:t xml:space="preserve"> is an unknown animal in your language, consider using one of the following options:</w:t>
      </w:r>
    </w:p>
    <w:p>
      <w:pPr>
        <w:pStyle w:val="ListBullet"/>
        <w:spacing w:line="240" w:lineRule="auto"/>
        <w:ind w:left="720"/>
      </w:pPr>
      <w:r/>
      <w:r>
        <w:t>Use a loan word plus a general term. For example:</w:t>
      </w:r>
    </w:p>
    <w:p>
      <w:r/>
      <w:r>
        <w:t>an animal called camel</w:t>
      </w:r>
    </w:p>
    <w:p>
      <w:pPr>
        <w:pStyle w:val="ListBullet"/>
        <w:spacing w:line="240" w:lineRule="auto"/>
        <w:ind w:left="720"/>
      </w:pPr>
      <w:r/>
      <w:r>
        <w:t>Use a general word such as “animal.” For example:</w:t>
      </w:r>
    </w:p>
    <w:p>
      <w:r/>
      <w:r>
        <w:t>clothes made of animal hair</w:t>
      </w:r>
    </w:p>
    <w:p>
      <w:pPr>
        <w:pStyle w:val="ListBullet"/>
        <w:spacing w:line="240" w:lineRule="auto"/>
        <w:ind w:left="720"/>
      </w:pPr>
      <w:r/>
      <w:r>
        <w:t>Omit the reference to an animal or camel and just translate the significance of this kind of clothing. For example:</w:t>
      </w:r>
    </w:p>
    <w:p>
      <w:r/>
      <w:r>
        <w:t>simple clothes/robe like a prophet</w:t>
      </w:r>
    </w:p>
    <w:p>
      <w:r/>
      <w:r>
        <w:t>Avoid using a phrase that describes the appearance or usefulness of a camel. That may distract your readers from the actual significance of the clothing.</w:t>
      </w:r>
    </w:p>
    <w:p>
      <w:pPr>
        <w:pStyle w:val="Heading4"/>
      </w:pPr>
      <w:r>
        <w:t>1:6b</w:t>
      </w:r>
    </w:p>
    <w:p>
      <w:r/>
      <w:r>
        <w:rPr>
          <w:b/>
        </w:rPr>
        <w:t>with a leather belt around his waist.</w:t>
      </w:r>
    </w:p>
    <w:p>
      <w:pPr>
        <w:pStyle w:val="ListBullet"/>
        <w:spacing w:line="240" w:lineRule="auto"/>
        <w:ind w:left="720"/>
      </w:pPr>
      <w:r/>
      <w:r>
        <w:t xml:space="preserve">and his belt was </w:t>
      </w:r>
      <w:r>
        <w:t>made from</w:t>
      </w:r>
      <w:r>
        <w:t xml:space="preserve"> animal skin.</w:t>
      </w:r>
    </w:p>
    <w:p>
      <w:pPr>
        <w:pStyle w:val="ListBullet"/>
        <w:spacing w:line="240" w:lineRule="auto"/>
        <w:ind w:left="720"/>
      </w:pPr>
      <w:r/>
      <w:r>
        <w:t>and had a strip/piece of animal skin tied around his waist.</w:t>
      </w:r>
    </w:p>
    <w:p>
      <w:r/>
      <w:r>
        <w:rPr>
          <w:b/>
        </w:rPr>
        <w:t>with a leather belt around his waist:</w:t>
      </w:r>
      <w:r>
        <w:t xml:space="preserve"> This </w:t>
      </w:r>
      <w:r>
        <w:rPr>
          <w:i/>
        </w:rPr>
        <w:t>belt</w:t>
      </w:r>
      <w:r>
        <w:t xml:space="preserve"> was probably a piece of animal skin that John tied around his robe at the waist. It was not like the leather belts that can be bought in a store.</w:t>
      </w:r>
    </w:p>
    <w:p>
      <w:r/>
      <w:r>
        <w:t>Here are some other ways to translate this:</w:t>
      </w:r>
    </w:p>
    <w:p>
      <w:r/>
      <w:r>
        <w:t>strip of rawhide</w:t>
      </w:r>
    </w:p>
    <w:p>
      <w:r/>
      <w:r>
        <w:t>belt made of animal skin</w:t>
      </w:r>
    </w:p>
    <w:p>
      <w:r/>
      <w:r>
        <w:t xml:space="preserve">In some languages the word </w:t>
      </w:r>
      <w:r>
        <w:rPr>
          <w:i/>
        </w:rPr>
        <w:t>belt</w:t>
      </w:r>
      <w:r>
        <w:t xml:space="preserve"> may already imply that it is worn around the waist. In such languages, you may not need to translate the words “around the waist” explicitly.</w:t>
      </w:r>
    </w:p>
    <w:p>
      <w:pPr>
        <w:pStyle w:val="Heading5"/>
      </w:pPr>
      <w:r>
        <w:rPr>
          <w:b/>
        </w:rPr>
        <w:t>General Comment on 1:6a–b</w:t>
      </w:r>
    </w:p>
    <w:p>
      <w:r/>
      <w:r>
        <w:t>It may be helpful to include a footnote with information about the clothes and belt in 1:6a–b. For example:</w:t>
      </w:r>
    </w:p>
    <w:p>
      <w:r/>
      <w:r>
        <w:t>This kind of clothing/robe was worn by poor people and by prophets. The prophet Elijah also wore a leather belt (2 Kings 1:8).</w:t>
      </w:r>
    </w:p>
    <w:p>
      <w:pPr>
        <w:pStyle w:val="Heading4"/>
      </w:pPr>
      <w:r>
        <w:t>1:6c</w:t>
      </w:r>
    </w:p>
    <w:p>
      <w:r/>
      <w:r>
        <w:rPr>
          <w:b/>
        </w:rPr>
        <w:t>His food was locusts and wild honey.</w:t>
      </w:r>
    </w:p>
    <w:p>
      <w:pPr>
        <w:pStyle w:val="ListBullet"/>
        <w:spacing w:line="240" w:lineRule="auto"/>
        <w:ind w:left="720"/>
      </w:pPr>
      <w:r/>
      <w:r>
        <w:t>His food was locusts and honey that was made by wild bees.</w:t>
      </w:r>
    </w:p>
    <w:p>
      <w:pPr>
        <w:pStyle w:val="ListBullet"/>
        <w:spacing w:line="240" w:lineRule="auto"/>
        <w:ind w:left="720"/>
      </w:pPr>
      <w:r/>
      <w:r>
        <w:t xml:space="preserve">He ate locusts and honey </w:t>
      </w:r>
      <w:r>
        <w:t>that he found in the wilderness</w:t>
      </w:r>
      <w:r>
        <w:t>.</w:t>
      </w:r>
    </w:p>
    <w:p>
      <w:r/>
      <w:r>
        <w:t>In Greek this sentence begins with a common conjunction that is often translated as “and” (see the NIV). This conjunction connects 1:6c to 1:6a–b. 1:6a–b describes John’s clothing and 1:6c describes John’s food. Connect these facts in a natural way in your language.</w:t>
      </w:r>
    </w:p>
    <w:p>
      <w:r/>
      <w:r>
        <w:rPr>
          <w:b/>
        </w:rPr>
        <w:t>His food was locusts and wild honey:</w:t>
      </w:r>
      <w:r>
        <w:t xml:space="preserve"> The Greek verb that the BSB translates as </w:t>
      </w:r>
      <w:r>
        <w:rPr>
          <w:i/>
        </w:rPr>
        <w:t>His food was</w:t>
      </w:r>
      <w:r>
        <w:t xml:space="preserve"> indicates that John ate locusts and wild honey as his regular food. In some languages, a word like </w:t>
      </w:r>
      <w:r>
        <w:rPr>
          <w:i/>
        </w:rPr>
        <w:t>food</w:t>
      </w:r>
      <w:r>
        <w:t xml:space="preserve"> is not used with things such as honey. If your language is like this, you will need to use a different word that fits with the word “honey.” For example:</w:t>
      </w:r>
    </w:p>
    <w:p>
      <w:r/>
      <w:r>
        <w:t>His food was locusts and his drink was wild honey.</w:t>
      </w:r>
    </w:p>
    <w:p>
      <w:r/>
      <w:r>
        <w:rPr>
          <w:b/>
        </w:rPr>
        <w:t>locusts:</w:t>
      </w:r>
      <w:r>
        <w:t xml:space="preserve"> The word </w:t>
      </w:r>
      <w:r>
        <w:rPr>
          <w:i/>
        </w:rPr>
        <w:t>locusts</w:t>
      </w:r>
      <w:r>
        <w:t xml:space="preserve"> refers to insects that resemble very large grasshoppers. If you have a word for “locust” or “grasshopper,” be sure that it refers to a type that people can eat. If </w:t>
      </w:r>
      <w:r>
        <w:rPr>
          <w:i/>
        </w:rPr>
        <w:t>locusts</w:t>
      </w:r>
      <w:r>
        <w:t xml:space="preserve"> or grasshoppers are not known in the language area, you may use one of the following options:</w:t>
      </w:r>
    </w:p>
    <w:p>
      <w:pPr>
        <w:pStyle w:val="ListBullet"/>
        <w:spacing w:line="240" w:lineRule="auto"/>
        <w:ind w:left="720"/>
      </w:pPr>
      <w:r/>
      <w:r>
        <w:t>Use a general term plus a loan word. For example:</w:t>
      </w:r>
    </w:p>
    <w:p>
      <w:r/>
      <w:r>
        <w:t>insects called locusts</w:t>
      </w:r>
    </w:p>
    <w:p>
      <w:pPr>
        <w:pStyle w:val="ListBullet"/>
        <w:spacing w:line="240" w:lineRule="auto"/>
        <w:ind w:left="720"/>
      </w:pPr>
      <w:r/>
      <w:r>
        <w:t>Use a general term. For example:</w:t>
      </w:r>
    </w:p>
    <w:p>
      <w:r/>
      <w:r>
        <w:t>insects/bugs</w:t>
      </w:r>
    </w:p>
    <w:p>
      <w:pPr>
        <w:pStyle w:val="ListBullet"/>
        <w:spacing w:line="240" w:lineRule="auto"/>
        <w:ind w:left="720"/>
      </w:pPr>
      <w:r/>
      <w:r>
        <w:t>Use a phrase that describes the significance of this kind of food. For example:</w:t>
      </w:r>
    </w:p>
    <w:p>
      <w:r/>
      <w:r>
        <w:t xml:space="preserve">simple food that he could find in the wilderness </w:t>
      </w:r>
      <w:r>
        <w:rPr>
          <w:i/>
        </w:rPr>
        <w:t>If you use this option, the description will include “wild honey.” You may want to add a footnote to describe both foods.</w:t>
      </w:r>
    </w:p>
    <w:p>
      <w:r/>
      <w:r>
        <w:t>It may be helpful to include a footnote that explains the significance of these foods. For example:</w:t>
      </w:r>
    </w:p>
    <w:p>
      <w:r/>
      <w:r>
        <w:t>In Palestine, people who wandered from place to place with their flocks often ate locusts and wild honey. People who lived in cities or towns did not usually eat these kinds of food.</w:t>
      </w:r>
    </w:p>
    <w:p>
      <w:r/>
      <w:r>
        <w:rPr>
          <w:b/>
        </w:rPr>
        <w:t>wild honey:</w:t>
      </w:r>
      <w:r>
        <w:t xml:space="preserve"> The words </w:t>
      </w:r>
      <w:r>
        <w:rPr>
          <w:i/>
        </w:rPr>
        <w:t>wild honey</w:t>
      </w:r>
      <w:r>
        <w:t xml:space="preserve"> refer to honey that wild bees make. It contrasts with honey that people get by keeping bees to produce honey for them. If people do not keep bees in your culture, the word “wild” may not be necessary. Use a natural expression in your language. For example:</w:t>
      </w:r>
    </w:p>
    <w:p>
      <w:r/>
      <w:r>
        <w:t>water of wild-bees</w:t>
      </w:r>
    </w:p>
    <w:p>
      <w:r/>
      <w:r>
        <w:t>honey that he found</w:t>
      </w:r>
      <w:r/>
      <w:r/>
      <w:r/>
    </w:p>
    <w:p>
      <w:pPr>
        <w:pStyle w:val="Heading2"/>
      </w:pPr>
      <w:r>
        <w:t>Mark 1:7</w:t>
      </w:r>
      <w:r/>
    </w:p>
    <w:p>
      <w:pPr>
        <w:pStyle w:val="Heading3"/>
      </w:pPr>
      <w:r>
        <w:t>Section 1:1–8: God sent John the Baptizer to prepare the people to receive Jesus</w:t>
      </w:r>
    </w:p>
    <w:p>
      <w:r/>
      <w:r>
        <w:t>These notes have divided this section into three paragraphs:</w:t>
      </w:r>
    </w:p>
    <w:p>
      <w:r/>
      <w:r>
        <w:t>1:1 serves as an introduction both to section 1:1–8 and to the book as a whole.</w:t>
      </w:r>
    </w:p>
    <w:p>
      <w:r/>
      <w:r>
        <w:t>1:2–3 introduces John the Baptizer by quoting the Old Testament verses that predict his ministry.</w:t>
      </w:r>
    </w:p>
    <w:p>
      <w:r/>
      <w:r>
        <w:t>1:4–8 describes John, his ministry and his message.</w:t>
      </w:r>
    </w:p>
    <w:p>
      <w:r/>
      <w:r>
        <w:t>In some languages it may be more natural to make different paragraph breaks. For example:</w:t>
      </w:r>
    </w:p>
    <w:p>
      <w:pPr>
        <w:pStyle w:val="ListBullet"/>
        <w:spacing w:line="240" w:lineRule="auto"/>
        <w:ind w:left="720"/>
      </w:pPr>
      <w:r/>
      <w:r>
        <w:t>1:1–3 and 1:4–8 (GNT, NCV)</w:t>
      </w:r>
    </w:p>
    <w:p>
      <w:pPr>
        <w:pStyle w:val="ListBullet"/>
        <w:spacing w:line="240" w:lineRule="auto"/>
        <w:ind w:left="720"/>
      </w:pPr>
      <w:r/>
      <w:r>
        <w:t>1:1–8 (NRSV, REB, NAB, NJB)</w:t>
      </w:r>
    </w:p>
    <w:p>
      <w:r/>
      <w:r>
        <w:t>Divide the paragraphs in a way that will fit the style of your language.</w:t>
      </w:r>
    </w:p>
    <w:p>
      <w:r/>
      <w:r>
        <w:t>It is good to translate the section before you decide on a section heading for it. You will need to use terms in the heading that you have used in the verses within the section. For example, before you write a section heading for this section, you will need to know how you have translated the word “Baptizer.” See the note on 1:4a.</w:t>
      </w:r>
    </w:p>
    <w:p>
      <w:r/>
      <w:r>
        <w:t>Here are some other possible headings for this section:</w:t>
      </w:r>
    </w:p>
    <w:p>
      <w:r/>
      <w:r>
        <w:t>The preaching of John the Baptizer</w:t>
      </w:r>
    </w:p>
    <w:p>
      <w:r/>
      <w:r>
        <w:t>John prepared people for Jesus to arrive</w:t>
      </w:r>
    </w:p>
    <w:p>
      <w:r/>
      <w:r>
        <w:t>There are parallel passages for this section in Matthew 3:1–12; Luke 3:1–18; and John 1:19–28.</w:t>
      </w:r>
    </w:p>
    <w:p>
      <w:pPr>
        <w:pStyle w:val="Heading3"/>
      </w:pPr>
      <w:r>
        <w:t>Paragraph 1:4–8</w:t>
      </w:r>
    </w:p>
    <w:p>
      <w:r/>
      <w:r>
        <w:t>This paragraph describes the fulfillment of Isaiah’s prophecy in 1:2–3. It identifies John as “the messenger” and “the voice” that were mentioned in those verses. It also describes what John did and what he preached. In some languages you may want to divide 1:4–8 into two paragraphs: 1:4–5 and 1:6–8.</w:t>
      </w:r>
    </w:p>
    <w:p>
      <w:pPr>
        <w:pStyle w:val="Heading4"/>
      </w:pPr>
      <w:r>
        <w:t>1:7a</w:t>
      </w:r>
    </w:p>
    <w:p>
      <w:r/>
      <w:r>
        <w:rPr>
          <w:b/>
        </w:rPr>
        <w:t>And he began to proclaim:</w:t>
      </w:r>
    </w:p>
    <w:p>
      <w:pPr>
        <w:pStyle w:val="ListBullet"/>
        <w:spacing w:line="240" w:lineRule="auto"/>
        <w:ind w:left="720"/>
      </w:pPr>
      <w:r/>
      <w:r>
        <w:t xml:space="preserve">As John preached, he told </w:t>
      </w:r>
      <w:r>
        <w:t>the people</w:t>
      </w:r>
      <w:r>
        <w:t>,</w:t>
      </w:r>
    </w:p>
    <w:p>
      <w:pPr>
        <w:pStyle w:val="ListBullet"/>
        <w:spacing w:line="240" w:lineRule="auto"/>
        <w:ind w:left="720"/>
      </w:pPr>
      <w:r/>
      <w:r>
        <w:t xml:space="preserve">When John proclaimed his message </w:t>
      </w:r>
      <w:r>
        <w:t>to the people</w:t>
      </w:r>
      <w:r>
        <w:t>, he said,</w:t>
      </w:r>
    </w:p>
    <w:p>
      <w:r/>
      <w:r>
        <w:rPr>
          <w:b/>
        </w:rPr>
        <w:t>And:</w:t>
      </w:r>
      <w:r>
        <w:t xml:space="preserve"> The word </w:t>
      </w:r>
      <w:r>
        <w:rPr>
          <w:i/>
        </w:rPr>
        <w:t>And</w:t>
      </w:r>
      <w:r>
        <w:t xml:space="preserve"> here connects what John wore and ate to what John did and said. As with 1:6c, use a natural way in your language to connect this verse to the preceding verse. Many English versions start this verse with a separate sentence. For example:</w:t>
      </w:r>
    </w:p>
    <w:p>
      <w:r/>
      <w:r>
        <w:t>He announced (GW)</w:t>
      </w:r>
    </w:p>
    <w:p>
      <w:r/>
      <w:r>
        <w:t>This is what John preached to the people (NCV)</w:t>
      </w:r>
    </w:p>
    <w:p>
      <w:r/>
      <w:r>
        <w:rPr>
          <w:b/>
        </w:rPr>
        <w:t>he began to proclaim:</w:t>
      </w:r>
      <w:r>
        <w:t xml:space="preserve"> The Greek clause that the BSB translates as </w:t>
      </w:r>
      <w:r>
        <w:rPr>
          <w:i/>
        </w:rPr>
        <w:t>he began to proclaim</w:t>
      </w:r>
      <w:r>
        <w:t xml:space="preserve"> is literally “he was proclaiming/preaching, saying….” The word “proclaiming/preaching” is from the same Greek verb as “preaching” in 1:4b. See the note there.</w:t>
      </w:r>
    </w:p>
    <w:p>
      <w:r/>
      <w:r>
        <w:t>This clause introduces a summary of what John preached regularly. But 1:4 indicates that he also preached about repentance and baptism. It is good to express 1:7a so that it does not imply that John’s message was only the words 1:7b–c. For example:</w:t>
      </w:r>
    </w:p>
    <w:p>
      <w:r/>
      <w:r>
        <w:t>In the course of his preaching he said (NJB)</w:t>
      </w:r>
    </w:p>
    <w:p>
      <w:r/>
      <w:r>
        <w:t>John also told the people (CEV)</w:t>
      </w:r>
    </w:p>
    <w:p>
      <w:pPr>
        <w:pStyle w:val="Heading4"/>
      </w:pPr>
      <w:r>
        <w:t>1:7b</w:t>
      </w:r>
    </w:p>
    <w:p>
      <w:r/>
      <w:r>
        <w:rPr>
          <w:b/>
        </w:rPr>
        <w:t>“After me will come One more powerful than I,</w:t>
      </w:r>
    </w:p>
    <w:p>
      <w:pPr>
        <w:pStyle w:val="ListBullet"/>
        <w:spacing w:line="240" w:lineRule="auto"/>
        <w:ind w:left="720"/>
      </w:pPr>
      <w:r/>
      <w:r>
        <w:t xml:space="preserve">“A </w:t>
      </w:r>
      <w:r>
        <w:t>man</w:t>
      </w:r>
      <w:r>
        <w:t xml:space="preserve"> who is greater than I am will come after me.</w:t>
      </w:r>
    </w:p>
    <w:p>
      <w:pPr>
        <w:pStyle w:val="ListBullet"/>
        <w:spacing w:line="240" w:lineRule="auto"/>
        <w:ind w:left="720"/>
      </w:pPr>
      <w:r/>
      <w:r>
        <w:t xml:space="preserve">“Another </w:t>
      </w:r>
      <w:r>
        <w:t>person</w:t>
      </w:r>
      <w:r>
        <w:t xml:space="preserve"> with more authority than I have will soon arrive.</w:t>
      </w:r>
    </w:p>
    <w:p>
      <w:r/>
      <w:r>
        <w:rPr>
          <w:b/>
        </w:rPr>
        <w:t>After me will come:</w:t>
      </w:r>
      <w:r>
        <w:t xml:space="preserve"> The phrase </w:t>
      </w:r>
      <w:r>
        <w:rPr>
          <w:i/>
        </w:rPr>
        <w:t>After me</w:t>
      </w:r>
      <w:r>
        <w:t xml:space="preserve"> means “later than me [in time].” John’s work had already started. Jesus would begin his work soon afterwards. The Greek verb form that the BSB translates as </w:t>
      </w:r>
      <w:r>
        <w:rPr>
          <w:i/>
        </w:rPr>
        <w:t>will come</w:t>
      </w:r>
      <w:r>
        <w:t xml:space="preserve"> is more literally “is coming.” It indicates that Jesus was coming very soon. He was about to begin his work while John was still alive.</w:t>
      </w:r>
    </w:p>
    <w:p>
      <w:r/>
      <w:r>
        <w:t xml:space="preserve">In some languages, a literal translation of </w:t>
      </w:r>
      <w:r>
        <w:rPr>
          <w:i/>
        </w:rPr>
        <w:t>After me</w:t>
      </w:r>
      <w:r>
        <w:t xml:space="preserve"> may imply that Jesus did not come until after John died. If that is true in your language, you should translate in a different way. For example:</w:t>
      </w:r>
    </w:p>
    <w:p>
      <w:r/>
      <w:r>
        <w:t>Someone is coming soon who is far greater than I am (NLT96)</w:t>
      </w:r>
    </w:p>
    <w:p>
      <w:r/>
      <w:r>
        <w:t>I have already started my work. Very soon someone else will arrive/come…</w:t>
      </w:r>
    </w:p>
    <w:p>
      <w:r/>
      <w:r>
        <w:rPr>
          <w:b/>
        </w:rPr>
        <w:t>One more powerful than I:</w:t>
      </w:r>
      <w:r>
        <w:t xml:space="preserve"> The Greek word that the BSB translates as </w:t>
      </w:r>
      <w:r>
        <w:rPr>
          <w:i/>
        </w:rPr>
        <w:t>powerful</w:t>
      </w:r>
      <w:r>
        <w:t xml:space="preserve"> here refers to greatness. The Christ was greater or more important than John. John was not saying that the Christ was physically stronger than he was.</w:t>
      </w:r>
    </w:p>
    <w:p>
      <w:pPr>
        <w:pStyle w:val="Heading4"/>
      </w:pPr>
      <w:r>
        <w:t>1:7c</w:t>
      </w:r>
    </w:p>
    <w:p>
      <w:r/>
      <w:r>
        <w:rPr>
          <w:b/>
        </w:rPr>
        <w:t>the straps of whose sandals I am not worthy to stoop down and untie.</w:t>
      </w:r>
    </w:p>
    <w:p>
      <w:pPr>
        <w:pStyle w:val="ListBullet"/>
        <w:spacing w:line="240" w:lineRule="auto"/>
        <w:ind w:left="720"/>
      </w:pPr>
      <w:r/>
      <w:r>
        <w:t>I am not worthy even to kneel before him and untie his sandals.</w:t>
      </w:r>
    </w:p>
    <w:p>
      <w:pPr>
        <w:pStyle w:val="ListBullet"/>
        <w:spacing w:line="240" w:lineRule="auto"/>
        <w:ind w:left="720"/>
      </w:pPr>
      <w:r/>
      <w:r>
        <w:t>Because of his greatness,</w:t>
      </w:r>
      <w:r>
        <w:t xml:space="preserve"> I am too lowly even </w:t>
      </w:r>
      <w:r>
        <w:t>to serve as his slave and</w:t>
      </w:r>
      <w:r>
        <w:t xml:space="preserve"> remove his sandals </w:t>
      </w:r>
      <w:r>
        <w:t>for him</w:t>
      </w:r>
      <w:r>
        <w:t>.</w:t>
      </w:r>
    </w:p>
    <w:p>
      <w:r/>
      <w:r>
        <w:rPr>
          <w:b/>
        </w:rPr>
        <w:t>the straps of whose sandals I am not worthy to stoop down and untie:</w:t>
      </w:r>
      <w:r>
        <w:t xml:space="preserve"> In Jewish culture, only a slave would </w:t>
      </w:r>
      <w:r>
        <w:rPr>
          <w:i/>
        </w:rPr>
        <w:t>untie</w:t>
      </w:r>
      <w:r>
        <w:t xml:space="preserve"> someone’s </w:t>
      </w:r>
      <w:r>
        <w:rPr>
          <w:i/>
        </w:rPr>
        <w:t>sandals</w:t>
      </w:r>
      <w:r>
        <w:t>. John mentioned this action to indicate that Jesus was very important. Jesus was of such great status that John did not feel worthy even to serve as Jesus’ slave. If the meaning of this action is not clear to your readers, here are some options to consider:</w:t>
      </w:r>
    </w:p>
    <w:p>
      <w:pPr>
        <w:pStyle w:val="ListBullet"/>
        <w:spacing w:line="240" w:lineRule="auto"/>
        <w:ind w:left="720"/>
      </w:pPr>
      <w:r/>
      <w:r>
        <w:t>Mention the action and indicate the symbolic meaning. For example:</w:t>
      </w:r>
    </w:p>
    <w:p>
      <w:r/>
      <w:r>
        <w:t xml:space="preserve">I feel inadequate to even </w:t>
      </w:r>
      <w:r>
        <w:t>serve him like a slave by</w:t>
      </w:r>
      <w:r>
        <w:t xml:space="preserve"> stooping and loosening the ties of his sandals.</w:t>
      </w:r>
    </w:p>
    <w:p>
      <w:pPr>
        <w:pStyle w:val="ListBullet"/>
        <w:spacing w:line="240" w:lineRule="auto"/>
        <w:ind w:left="720"/>
      </w:pPr>
      <w:r/>
      <w:r>
        <w:t>Omit the action and translate only its meaning. For example, the NLT96 says:</w:t>
      </w:r>
    </w:p>
    <w:p>
      <w:r/>
      <w:r>
        <w:t>I am not even worthy to be his slave. (NLT96)</w:t>
      </w:r>
    </w:p>
    <w:p>
      <w:r/>
      <w:r>
        <w:t>If you use a word like “slave,” be sure that your translation does not imply that Jesus owned slaves.</w:t>
      </w:r>
    </w:p>
    <w:p>
      <w:r/>
      <w:r>
        <w:rPr>
          <w:b/>
        </w:rPr>
        <w:t>straps…sandals…untie:</w:t>
      </w:r>
      <w:r>
        <w:t xml:space="preserve"> In some areas </w:t>
      </w:r>
      <w:r>
        <w:rPr>
          <w:i/>
        </w:rPr>
        <w:t>sandals</w:t>
      </w:r>
      <w:r>
        <w:t xml:space="preserve"> are not used. In other areas, sandals do not need to be untied. If that is true in your area, you may use a more general word, such as shoes. It may also be more natural to focus on removing the shoes, since that was the purpose for untying the </w:t>
      </w:r>
      <w:r>
        <w:rPr>
          <w:i/>
        </w:rPr>
        <w:t>straps</w:t>
      </w:r>
      <w:r>
        <w:t>. For example:</w:t>
      </w:r>
    </w:p>
    <w:p>
      <w:r/>
      <w:r>
        <w:t>I am not even qualified to bend down to take off his shoes.</w:t>
      </w:r>
    </w:p>
    <w:p>
      <w:r/>
      <w:r>
        <w:t>Because of his greatness, I would be ashamed to even remove his shoes.</w:t>
      </w:r>
    </w:p>
    <w:p>
      <w:r/>
      <w:r>
        <w:rPr>
          <w:b/>
        </w:rPr>
        <w:t>straps of whose sandals:</w:t>
      </w:r>
      <w:r>
        <w:t xml:space="preserve"> The word </w:t>
      </w:r>
      <w:r>
        <w:rPr>
          <w:i/>
        </w:rPr>
        <w:t>sandals</w:t>
      </w:r>
      <w:r>
        <w:t xml:space="preserve"> means a type of shoe. The sandals that people wore at that time were usually made from a piece of leather that formed the bottom of a shoe. People tied leather </w:t>
      </w:r>
      <w:r>
        <w:rPr>
          <w:i/>
        </w:rPr>
        <w:t>straps</w:t>
      </w:r>
      <w:r>
        <w:t xml:space="preserve"> onto this piece of leather and then wrapped them around the foot and lower legs.</w:t>
      </w:r>
    </w:p>
    <w:p>
      <w:r/>
      <w:r>
        <w:rPr>
          <w:b/>
        </w:rPr>
        <w:t>worthy:</w:t>
      </w:r>
      <w:r>
        <w:t xml:space="preserve"> The Greek word that the BSB translates as </w:t>
      </w:r>
      <w:r>
        <w:rPr>
          <w:i/>
        </w:rPr>
        <w:t>worthy</w:t>
      </w:r>
      <w:r>
        <w:t xml:space="preserve"> means “qualified” or “adequate” to do something. John felt that he was not important enough to act as Jesus’ slave. He felt he did not deserve the honor of serving him. He was emphasizing how great Jesus was.</w:t>
      </w:r>
    </w:p>
    <w:p>
      <w:r/>
      <w:r>
        <w:t xml:space="preserve">In this context the focus of </w:t>
      </w:r>
      <w:r>
        <w:rPr>
          <w:i/>
        </w:rPr>
        <w:t>worthy</w:t>
      </w:r>
      <w:r>
        <w:t xml:space="preserve"> is on John’s status, not his character. Do not imply that John was a bad or evil person. Also do not imply that John was not physically able to do this task.</w:t>
      </w:r>
    </w:p>
    <w:p>
      <w:r/>
      <w:r>
        <w:rPr>
          <w:b/>
        </w:rPr>
        <w:t>stoop down:</w:t>
      </w:r>
      <w:r>
        <w:t xml:space="preserve"> The words </w:t>
      </w:r>
      <w:r>
        <w:rPr>
          <w:i/>
        </w:rPr>
        <w:t>stoop down</w:t>
      </w:r>
      <w:r>
        <w:t xml:space="preserve"> describe what someone must do in order to untie another person’s sandals. It implies that it is a humble or lowly thing to do.</w:t>
      </w:r>
    </w:p>
    <w:p>
      <w:r/>
      <w:r>
        <w:t>The NCV has another way to translate this phrase:</w:t>
      </w:r>
    </w:p>
    <w:p>
      <w:r/>
      <w:r>
        <w:t>kneel down</w:t>
      </w:r>
    </w:p>
    <w:p>
      <w:r/>
      <w:r>
        <w:t>In some languages, it may seem redundant to mention this action, because it is already implied in untying someone’s sandals. If this is true in your language, it may be necessary to emphasize the humbling nature of the action in a different way.</w:t>
      </w:r>
      <w:r/>
      <w:r/>
      <w:r/>
    </w:p>
    <w:p>
      <w:pPr>
        <w:pStyle w:val="Heading2"/>
      </w:pPr>
      <w:r>
        <w:t>Mark 1:8</w:t>
      </w:r>
      <w:r/>
    </w:p>
    <w:p>
      <w:pPr>
        <w:pStyle w:val="Heading3"/>
      </w:pPr>
      <w:r>
        <w:t>Section 1:1–8: God sent John the Baptizer to prepare the people to receive Jesus</w:t>
      </w:r>
    </w:p>
    <w:p>
      <w:r/>
      <w:r>
        <w:t>These notes have divided this section into three paragraphs:</w:t>
      </w:r>
    </w:p>
    <w:p>
      <w:r/>
      <w:r>
        <w:t>1:1 serves as an introduction both to section 1:1–8 and to the book as a whole.</w:t>
      </w:r>
    </w:p>
    <w:p>
      <w:r/>
      <w:r>
        <w:t>1:2–3 introduces John the Baptizer by quoting the Old Testament verses that predict his ministry.</w:t>
      </w:r>
    </w:p>
    <w:p>
      <w:r/>
      <w:r>
        <w:t>1:4–8 describes John, his ministry and his message.</w:t>
      </w:r>
    </w:p>
    <w:p>
      <w:r/>
      <w:r>
        <w:t>In some languages it may be more natural to make different paragraph breaks. For example:</w:t>
      </w:r>
    </w:p>
    <w:p>
      <w:pPr>
        <w:pStyle w:val="ListBullet"/>
        <w:spacing w:line="240" w:lineRule="auto"/>
        <w:ind w:left="720"/>
      </w:pPr>
      <w:r/>
      <w:r>
        <w:t>1:1–3 and 1:4–8 (GNT, NCV)</w:t>
      </w:r>
    </w:p>
    <w:p>
      <w:pPr>
        <w:pStyle w:val="ListBullet"/>
        <w:spacing w:line="240" w:lineRule="auto"/>
        <w:ind w:left="720"/>
      </w:pPr>
      <w:r/>
      <w:r>
        <w:t>1:1–8 (NRSV, REB, NAB, NJB)</w:t>
      </w:r>
    </w:p>
    <w:p>
      <w:r/>
      <w:r>
        <w:t>Divide the paragraphs in a way that will fit the style of your language.</w:t>
      </w:r>
    </w:p>
    <w:p>
      <w:r/>
      <w:r>
        <w:t>It is good to translate the section before you decide on a section heading for it. You will need to use terms in the heading that you have used in the verses within the section. For example, before you write a section heading for this section, you will need to know how you have translated the word “Baptizer.” See the note on 1:4a.</w:t>
      </w:r>
    </w:p>
    <w:p>
      <w:r/>
      <w:r>
        <w:t>Here are some other possible headings for this section:</w:t>
      </w:r>
    </w:p>
    <w:p>
      <w:r/>
      <w:r>
        <w:t>The preaching of John the Baptizer</w:t>
      </w:r>
    </w:p>
    <w:p>
      <w:r/>
      <w:r>
        <w:t>John prepared people for Jesus to arrive</w:t>
      </w:r>
    </w:p>
    <w:p>
      <w:r/>
      <w:r>
        <w:t>There are parallel passages for this section in Matthew 3:1–12; Luke 3:1–18; and John 1:19–28.</w:t>
      </w:r>
    </w:p>
    <w:p>
      <w:pPr>
        <w:pStyle w:val="Heading3"/>
      </w:pPr>
      <w:r>
        <w:t>Paragraph 1:4–8</w:t>
      </w:r>
    </w:p>
    <w:p>
      <w:r/>
      <w:r>
        <w:t>This paragraph describes the fulfillment of Isaiah’s prophecy in 1:2–3. It identifies John as “the messenger” and “the voice” that were mentioned in those verses. It also describes what John did and what he preached. In some languages you may want to divide 1:4–8 into two paragraphs: 1:4–5 and 1:6–8.</w:t>
      </w:r>
    </w:p>
    <w:p>
      <w:pPr>
        <w:pStyle w:val="Heading4"/>
      </w:pPr>
      <w:r>
        <w:t>1:8</w:t>
      </w:r>
    </w:p>
    <w:p>
      <w:r/>
      <w:r>
        <w:rPr>
          <w:b/>
        </w:rPr>
        <w:t>I baptize you with water, but He will baptize you with the Holy Spirit:</w:t>
      </w:r>
      <w:r>
        <w:t xml:space="preserve"> In Greek the pronouns </w:t>
      </w:r>
      <w:r>
        <w:rPr>
          <w:i/>
        </w:rPr>
        <w:t>I</w:t>
      </w:r>
      <w:r>
        <w:t xml:space="preserve"> and </w:t>
      </w:r>
      <w:r>
        <w:rPr>
          <w:i/>
        </w:rPr>
        <w:t>He</w:t>
      </w:r>
      <w:r>
        <w:t xml:space="preserve"> are emphatic, indicating a strong contrast between John and Jesus. Some languages may have emphatic pronouns or put the pronouns in an introductory phrase. For example:</w:t>
      </w:r>
    </w:p>
    <w:p>
      <w:r/>
      <w:r>
        <w:t>As for me, I baptize you with water, but as for him, he will baptize you with the Holy Spirit</w:t>
      </w:r>
    </w:p>
    <w:p>
      <w:r/>
      <w:r>
        <w:t>Use a natural way in your language to express this kind of contrast.</w:t>
      </w:r>
    </w:p>
    <w:p>
      <w:pPr>
        <w:pStyle w:val="Heading4"/>
      </w:pPr>
      <w:r>
        <w:t>1:8a</w:t>
      </w:r>
    </w:p>
    <w:p>
      <w:r/>
      <w:r>
        <w:rPr>
          <w:b/>
        </w:rPr>
        <w:t>I baptize you with water,</w:t>
      </w:r>
    </w:p>
    <w:p>
      <w:pPr>
        <w:pStyle w:val="ListBullet"/>
        <w:spacing w:line="240" w:lineRule="auto"/>
        <w:ind w:left="720"/>
      </w:pPr>
      <w:r/>
      <w:r>
        <w:t>As for me,</w:t>
      </w:r>
      <w:r>
        <w:t xml:space="preserve"> I baptize you</w:t>
      </w:r>
      <w:r>
        <w:rPr>
          <w:vertAlign w:val="superscript"/>
        </w:rPr>
        <w:t>(plur)</w:t>
      </w:r>
      <w:r>
        <w:t xml:space="preserve"> with water,</w:t>
      </w:r>
    </w:p>
    <w:p>
      <w:pPr>
        <w:pStyle w:val="ListBullet"/>
        <w:spacing w:line="240" w:lineRule="auto"/>
        <w:ind w:left="720"/>
      </w:pPr>
      <w:r/>
      <w:r>
        <w:t>I use only water to purify/initiate you,</w:t>
      </w:r>
    </w:p>
    <w:p>
      <w:r/>
      <w:r>
        <w:rPr>
          <w:b/>
        </w:rPr>
        <w:t>I baptize:</w:t>
      </w:r>
      <w:r>
        <w:t xml:space="preserve"> There are two ways to interpret the past tense form of the Greek verb that the BSB translates as </w:t>
      </w:r>
      <w:r>
        <w:rPr>
          <w:i/>
        </w:rPr>
        <w:t>baptize</w:t>
      </w:r>
      <w:r>
        <w:t xml:space="preserve"> here:</w:t>
      </w:r>
    </w:p>
    <w:p>
      <w:pPr>
        <w:pStyle w:val="ListNumber"/>
        <w:spacing w:line="240" w:lineRule="auto"/>
        <w:ind w:left="720"/>
      </w:pPr>
      <w:r/>
      <w:r>
        <w:t>It refers to ongoing, habitual action. It indicates that John baptized people often. For example, the GNT has:</w:t>
      </w:r>
    </w:p>
    <w:p>
      <w:r/>
      <w:r>
        <w:t xml:space="preserve">I </w:t>
      </w:r>
      <w:r>
        <w:rPr>
          <w:u w:val="single"/>
        </w:rPr>
        <w:t>baptize</w:t>
      </w:r>
      <w:r>
        <w:t xml:space="preserve"> you with water (GNT) </w:t>
      </w:r>
      <w:r>
        <w:rPr>
          <w:i/>
        </w:rPr>
        <w:t>(BSB, NIV, GNT, NCV, NLT, CEV, NET)</w:t>
      </w:r>
    </w:p>
    <w:p>
      <w:pPr>
        <w:pStyle w:val="ListNumber"/>
        <w:spacing w:line="240" w:lineRule="auto"/>
        <w:ind w:left="720"/>
      </w:pPr>
      <w:r/>
      <w:r>
        <w:t>It refers to past action. It indicates that John had already baptized people. For example, the GW has:</w:t>
      </w:r>
    </w:p>
    <w:p>
      <w:r/>
      <w:r>
        <w:t xml:space="preserve">I </w:t>
      </w:r>
      <w:r>
        <w:rPr>
          <w:u w:val="single"/>
        </w:rPr>
        <w:t>have baptized</w:t>
      </w:r>
      <w:r>
        <w:t xml:space="preserve"> you with water (GW) </w:t>
      </w:r>
      <w:r>
        <w:rPr>
          <w:i/>
        </w:rPr>
        <w:t>(GW, NRSV, REB, NJB, ESV)</w:t>
      </w:r>
    </w:p>
    <w:p>
      <w:r/>
      <w:r>
        <w:t>It is recommended that you follow interpretation (1). 1:7a indicates that John said this repeatedly, and he was still baptizing people when he said it. Also, the parallel passages in both Matthew and Luke use the present tense.</w:t>
      </w:r>
    </w:p>
    <w:p>
      <w:r/>
      <w:r>
        <w:rPr>
          <w:b/>
        </w:rPr>
        <w:t>baptize:</w:t>
      </w:r>
      <w:r>
        <w:t xml:space="preserve"> The word that the BSB translates as </w:t>
      </w:r>
      <w:r>
        <w:rPr>
          <w:i/>
        </w:rPr>
        <w:t>baptize</w:t>
      </w:r>
      <w:r>
        <w:t xml:space="preserve"> refers here to using water in a ceremony of purification. The ceremony shows that a person was being purified/cleansed from sin and was committed to being one of God’s true people. This purification and identification with God’s people is based on repentance. For more information on how to translate </w:t>
      </w:r>
      <w:r>
        <w:rPr>
          <w:i/>
        </w:rPr>
        <w:t>baptize</w:t>
      </w:r>
      <w:r>
        <w:t>, see the note on “baptizer” in 1:4a. See also baptize, Meaning 1, in the Glossary.</w:t>
      </w:r>
    </w:p>
    <w:p>
      <w:r/>
      <w:r>
        <w:rPr>
          <w:b/>
        </w:rPr>
        <w:t>you:</w:t>
      </w:r>
      <w:r>
        <w:t xml:space="preserve"> John used the word </w:t>
      </w:r>
      <w:r>
        <w:rPr>
          <w:i/>
        </w:rPr>
        <w:t>you</w:t>
      </w:r>
      <w:r>
        <w:t xml:space="preserve"> to refer to anyone whom he baptized. This included those who were listening to him on that day, and those whom he had baptized on previous days. So in some languages it may be more natural to translate the pronoun </w:t>
      </w:r>
      <w:r>
        <w:rPr>
          <w:i/>
        </w:rPr>
        <w:t>you</w:t>
      </w:r>
      <w:r>
        <w:t xml:space="preserve"> more generally. For example:</w:t>
      </w:r>
    </w:p>
    <w:p>
      <w:r/>
      <w:r>
        <w:t>I baptize people with water</w:t>
      </w:r>
    </w:p>
    <w:p>
      <w:r/>
      <w:r>
        <w:t>I baptize with water</w:t>
      </w:r>
    </w:p>
    <w:p>
      <w:r/>
      <w:r>
        <w:rPr>
          <w:b/>
        </w:rPr>
        <w:t>with water:</w:t>
      </w:r>
      <w:r>
        <w:t xml:space="preserve"> The phrase </w:t>
      </w:r>
      <w:r>
        <w:rPr>
          <w:i/>
        </w:rPr>
        <w:t>with water</w:t>
      </w:r>
      <w:r>
        <w:t xml:space="preserve"> means “using water” or “by means of water.” When John baptized people, he used the water of the Jordan River.</w:t>
      </w:r>
    </w:p>
    <w:p>
      <w:pPr>
        <w:pStyle w:val="Heading4"/>
      </w:pPr>
      <w:r>
        <w:t>1:8b</w:t>
      </w:r>
    </w:p>
    <w:p>
      <w:r/>
      <w:r>
        <w:rPr>
          <w:b/>
        </w:rPr>
        <w:t>but He will baptize you with the Holy Spirit.”</w:t>
      </w:r>
    </w:p>
    <w:p>
      <w:pPr>
        <w:pStyle w:val="ListBullet"/>
        <w:spacing w:line="240" w:lineRule="auto"/>
        <w:ind w:left="720"/>
      </w:pPr>
      <w:r/>
      <w:r>
        <w:t xml:space="preserve">but </w:t>
      </w:r>
      <w:r>
        <w:t>as for him,</w:t>
      </w:r>
      <w:r>
        <w:t xml:space="preserve"> he will baptize you</w:t>
      </w:r>
      <w:r>
        <w:rPr>
          <w:vertAlign w:val="superscript"/>
        </w:rPr>
        <w:t>(plur)</w:t>
      </w:r>
      <w:r>
        <w:t xml:space="preserve"> with the Holy Spirit.”</w:t>
      </w:r>
    </w:p>
    <w:p>
      <w:pPr>
        <w:pStyle w:val="ListBullet"/>
        <w:spacing w:line="240" w:lineRule="auto"/>
        <w:ind w:left="720"/>
      </w:pPr>
      <w:r/>
      <w:r>
        <w:t xml:space="preserve">but he will purify/initiate you by means of </w:t>
      </w:r>
      <w:r>
        <w:t>God’s</w:t>
      </w:r>
      <w:r>
        <w:t xml:space="preserve"> Holy Spirit.”</w:t>
      </w:r>
    </w:p>
    <w:p>
      <w:r/>
      <w:r>
        <w:rPr>
          <w:b/>
        </w:rPr>
        <w:t>but He will baptize you with the Holy Spirit:</w:t>
      </w:r>
      <w:r>
        <w:t xml:space="preserve"> The clause </w:t>
      </w:r>
      <w:r>
        <w:rPr>
          <w:i/>
        </w:rPr>
        <w:t>but He will baptize you with the Holy Spirit</w:t>
      </w:r>
      <w:r>
        <w:t xml:space="preserve"> contrasts with 1:8a. In 1:8a John said that when he baptized people, he used </w:t>
      </w:r>
      <w:r>
        <w:rPr>
          <w:u w:val="single"/>
        </w:rPr>
        <w:t>water</w:t>
      </w:r>
      <w:r>
        <w:t xml:space="preserve">. Here in 1:8b he indicates that Jesus will use </w:t>
      </w:r>
      <w:r>
        <w:rPr>
          <w:i/>
        </w:rPr>
        <w:t>the Holy Spirit</w:t>
      </w:r>
      <w:r>
        <w:t xml:space="preserve"> to baptize people. This fact implies that the Holy Spirit baptizes (that is, purifies and initiates) people in a more powerful way.</w:t>
      </w:r>
    </w:p>
    <w:p>
      <w:r/>
      <w:r>
        <w:t xml:space="preserve">If possible, use the same term for </w:t>
      </w:r>
      <w:r>
        <w:rPr>
          <w:i/>
        </w:rPr>
        <w:t>baptize</w:t>
      </w:r>
      <w:r>
        <w:t xml:space="preserve"> in the phrases “baptize you with water” and </w:t>
      </w:r>
      <w:r>
        <w:rPr>
          <w:i/>
        </w:rPr>
        <w:t>baptize you with the Holy Spirit</w:t>
      </w:r>
      <w:r>
        <w:t xml:space="preserve"> in order to express the contrast. For example:</w:t>
      </w:r>
    </w:p>
    <w:p>
      <w:r/>
      <w:r>
        <w:t>As for me, I only clean/initiate you with water. But as for him, he will clean/initiate you with the Holy Spirit.</w:t>
      </w:r>
    </w:p>
    <w:p>
      <w:r/>
      <w:r>
        <w:t>As for me, I put you in water, but as for him, he will put the Holy Spirit in your hearts/minds.</w:t>
      </w:r>
    </w:p>
    <w:p>
      <w:r/>
      <w:r>
        <w:t xml:space="preserve">If your term for </w:t>
      </w:r>
      <w:r>
        <w:rPr>
          <w:i/>
        </w:rPr>
        <w:t>baptize</w:t>
      </w:r>
      <w:r>
        <w:t xml:space="preserve"> includes the word “water,” you may need to use a different term to translate </w:t>
      </w:r>
      <w:r>
        <w:rPr>
          <w:i/>
        </w:rPr>
        <w:t>baptize…with the Holy Spirit</w:t>
      </w:r>
      <w:r>
        <w:t>. If that is true in your language, consider how to express the contrast between John’s baptism and Christ’s baptism in another way. For example:</w:t>
      </w:r>
    </w:p>
    <w:p>
      <w:r/>
      <w:r>
        <w:t>I give you only a baptism-in-water; as for him, he will purify you with the Holy Spirit.</w:t>
      </w:r>
    </w:p>
    <w:p>
      <w:r/>
      <w:r>
        <w:rPr>
          <w:b/>
        </w:rPr>
        <w:t>with the Holy Spirit:</w:t>
      </w:r>
      <w:r>
        <w:t xml:space="preserve"> The phrase </w:t>
      </w:r>
      <w:r>
        <w:rPr>
          <w:i/>
        </w:rPr>
        <w:t>with the Holy Spirit</w:t>
      </w:r>
      <w:r>
        <w:t xml:space="preserve"> means “using the Holy Spirit” or “by means of the Holy Spirit.” Jesus, the one who was coming, would use the Holy Spirit to baptize people.</w:t>
      </w:r>
    </w:p>
    <w:p>
      <w:r/>
      <w:r>
        <w:rPr>
          <w:b/>
        </w:rPr>
        <w:t>Holy Spirit:</w:t>
      </w:r>
      <w:r>
        <w:t xml:space="preserve"> The Greek phrase that the BSB translates as </w:t>
      </w:r>
      <w:r>
        <w:rPr>
          <w:i/>
        </w:rPr>
        <w:t>Holy Spirit</w:t>
      </w:r>
      <w:r>
        <w:t xml:space="preserve"> refers to the Spirit of God. The </w:t>
      </w:r>
      <w:r>
        <w:rPr>
          <w:i/>
        </w:rPr>
        <w:t>Holy Spirit</w:t>
      </w:r>
      <w:r>
        <w:t xml:space="preserve"> is God, together with God the Father and God the Son. The </w:t>
      </w:r>
      <w:r>
        <w:rPr>
          <w:i/>
        </w:rPr>
        <w:t>Holy Spirit</w:t>
      </w:r>
      <w:r>
        <w:t xml:space="preserve"> is </w:t>
      </w:r>
      <w:r>
        <w:rPr>
          <w:i/>
        </w:rPr>
        <w:t>Spirit</w:t>
      </w:r>
      <w:r>
        <w:t xml:space="preserve"> in the sense that he is a living being who does not have a physical body. He is </w:t>
      </w:r>
      <w:r>
        <w:rPr>
          <w:i/>
        </w:rPr>
        <w:t>Holy</w:t>
      </w:r>
      <w:r>
        <w:t xml:space="preserve"> in the sense that he is God and is pure and sinless.</w:t>
      </w:r>
    </w:p>
    <w:p>
      <w:r/>
      <w:r>
        <w:t xml:space="preserve">Here are some other ways to translate </w:t>
      </w:r>
      <w:r>
        <w:rPr>
          <w:i/>
        </w:rPr>
        <w:t>Holy Spirit</w:t>
      </w:r>
      <w:r>
        <w:t>:</w:t>
      </w:r>
    </w:p>
    <w:p>
      <w:r/>
      <w:r>
        <w:t>Spirit/Breath of/from God</w:t>
      </w:r>
    </w:p>
    <w:p>
      <w:r/>
      <w:r>
        <w:t>Holy/Sacred Spirit</w:t>
      </w:r>
    </w:p>
    <w:p>
      <w:r/>
      <w:r>
        <w:t xml:space="preserve">Do not imply that the </w:t>
      </w:r>
      <w:r>
        <w:rPr>
          <w:i/>
        </w:rPr>
        <w:t>Holy Spirit</w:t>
      </w:r>
      <w:r>
        <w:t xml:space="preserve"> is like the ghost of a dead person or that God has died.</w:t>
      </w:r>
      <w:r/>
      <w:r/>
      <w:r/>
    </w:p>
    <w:p>
      <w:pPr>
        <w:pStyle w:val="Heading2"/>
      </w:pPr>
      <w:r>
        <w:t>Mark 1:9</w:t>
      </w:r>
      <w:r/>
    </w:p>
    <w:p>
      <w:pPr>
        <w:pStyle w:val="Heading3"/>
      </w:pPr>
      <w:r>
        <w:t>Section 1:9–11: John baptized Jesus</w:t>
      </w:r>
    </w:p>
    <w:p>
      <w:r/>
      <w:r>
        <w:t>The previous section described how John the Baptizer prepared people for the coming of Jesus. The present section forms a transition from the work of John to the work of Jesus. Jesus came to John to be baptized. After John baptized Jesus, God’s Spirit descended on Jesus in the form of a dove, and God spoke to him from heaven. These were signs that Jesus was the Messiah whom God had sent.</w:t>
      </w:r>
    </w:p>
    <w:p>
      <w:r/>
      <w:r>
        <w:t>You will probably want to translate this section before you decide on a section heading. Here is another example of a heading for this section:</w:t>
      </w:r>
    </w:p>
    <w:p>
      <w:r/>
      <w:r>
        <w:t>The baptism of Jesus</w:t>
      </w:r>
    </w:p>
    <w:p>
      <w:r/>
      <w:r>
        <w:t>There are parallel passages for this section in Matthew 3:13–17; Luke 3:21–22.</w:t>
      </w:r>
    </w:p>
    <w:p>
      <w:pPr>
        <w:pStyle w:val="Heading4"/>
      </w:pPr>
      <w:r>
        <w:t>1:9a</w:t>
      </w:r>
    </w:p>
    <w:p>
      <w:r/>
      <w:r>
        <w:rPr>
          <w:b/>
        </w:rPr>
        <w:t>In those days Jesus came from Nazareth in Galilee</w:t>
      </w:r>
    </w:p>
    <w:p>
      <w:pPr>
        <w:pStyle w:val="ListBullet"/>
        <w:spacing w:line="240" w:lineRule="auto"/>
        <w:ind w:left="720"/>
      </w:pPr>
      <w:r/>
      <w:r>
        <w:t xml:space="preserve">¶ During that time, Jesus came/arrived from Nazareth in </w:t>
      </w:r>
      <w:r>
        <w:t>the region of</w:t>
      </w:r>
      <w:r>
        <w:t xml:space="preserve"> Galilee,</w:t>
      </w:r>
    </w:p>
    <w:p>
      <w:pPr>
        <w:pStyle w:val="ListBullet"/>
        <w:spacing w:line="240" w:lineRule="auto"/>
        <w:ind w:left="720"/>
      </w:pPr>
      <w:r/>
      <w:r>
        <w:t xml:space="preserve">¶ During those days </w:t>
      </w:r>
      <w:r>
        <w:t>when John was baptizing</w:t>
      </w:r>
      <w:r>
        <w:t xml:space="preserve">, Jesus traveled from </w:t>
      </w:r>
      <w:r>
        <w:t>the town of</w:t>
      </w:r>
      <w:r>
        <w:t xml:space="preserve"> Nazareth, </w:t>
      </w:r>
      <w:r>
        <w:t>located in the province of</w:t>
      </w:r>
      <w:r>
        <w:t xml:space="preserve"> Galilee.</w:t>
      </w:r>
    </w:p>
    <w:p>
      <w:r/>
      <w:r>
        <w:rPr>
          <w:b/>
        </w:rPr>
        <w:t>In those days:</w:t>
      </w:r>
      <w:r>
        <w:t xml:space="preserve"> The Greek phrase that the BSB translates as </w:t>
      </w:r>
      <w:r>
        <w:rPr>
          <w:i/>
        </w:rPr>
        <w:t>In those days</w:t>
      </w:r>
      <w:r>
        <w:t xml:space="preserve"> is literally “And it happened in those days.” This phrase introduces the event that follows. It refers to the time when John was preaching to people and baptizing them. While John was doing these things, Jesus arrived at the place where John was.</w:t>
      </w:r>
    </w:p>
    <w:p>
      <w:r/>
      <w:r>
        <w:t>Most English versions do not translate the phrase “And it happened,” because it is not natural in English. Consider how your language introduces the next major part of a story. Translate in a way that is natural for your language.</w:t>
      </w:r>
    </w:p>
    <w:p>
      <w:r/>
      <w:r>
        <w:rPr>
          <w:b/>
        </w:rPr>
        <w:t>Jesus came:</w:t>
      </w:r>
      <w:r>
        <w:t xml:space="preserve"> Languages differ in the way they use words like “come” and “go.” In some languages it may be more natural to say “went” or “traveled” instead of </w:t>
      </w:r>
      <w:r>
        <w:rPr>
          <w:i/>
        </w:rPr>
        <w:t>came</w:t>
      </w:r>
      <w:r>
        <w:t>.</w:t>
      </w:r>
    </w:p>
    <w:p>
      <w:r/>
      <w:r>
        <w:t>In some languages it may also be natural to make explicit that Jesus “arrived” at that location. It may be necessary to specify that he came to John or to where John was baptizing. This implicit information may fit in either 1:9a or 1:9b. For example:</w:t>
      </w:r>
    </w:p>
    <w:p>
      <w:r/>
      <w:r>
        <w:t xml:space="preserve">During those days, Jesus traveled from Nazareth in Galilee </w:t>
      </w:r>
      <w:r>
        <w:t>and arrived in the wilderness where John was baptizing</w:t>
      </w:r>
      <w:r>
        <w:t>.</w:t>
      </w:r>
    </w:p>
    <w:p>
      <w:r/>
      <w:r>
        <w:rPr>
          <w:b/>
        </w:rPr>
        <w:t>from Nazareth in Galilee:</w:t>
      </w:r>
      <w:r>
        <w:t xml:space="preserve"> </w:t>
      </w:r>
      <w:r>
        <w:rPr>
          <w:i/>
        </w:rPr>
        <w:t>Nazareth</w:t>
      </w:r>
      <w:r>
        <w:t xml:space="preserve"> was a town with about two thousand people. </w:t>
      </w:r>
      <w:r>
        <w:rPr>
          <w:i/>
        </w:rPr>
        <w:t>Galilee</w:t>
      </w:r>
      <w:r>
        <w:t xml:space="preserve"> was an area in the northern part of the country of Israel. In some languages it may be helpful to indicate some of this information. For example:</w:t>
      </w:r>
    </w:p>
    <w:p>
      <w:r/>
      <w:r>
        <w:t>from Nazareth in the province of Galilee (GNT)</w:t>
      </w:r>
    </w:p>
    <w:p>
      <w:r/>
      <w:r>
        <w:t xml:space="preserve">from Nazareth </w:t>
      </w:r>
      <w:r>
        <w:t>town</w:t>
      </w:r>
      <w:r>
        <w:t xml:space="preserve"> in </w:t>
      </w:r>
      <w:r>
        <w:t>the region of</w:t>
      </w:r>
      <w:r>
        <w:t xml:space="preserve"> Galilee</w:t>
      </w:r>
    </w:p>
    <w:p>
      <w:r/>
      <w:r>
        <w:t xml:space="preserve">from Nazareth in </w:t>
      </w:r>
      <w:r>
        <w:t>the district of</w:t>
      </w:r>
      <w:r>
        <w:t xml:space="preserve"> Galilee</w:t>
      </w:r>
    </w:p>
    <w:p>
      <w:r/>
      <w:r>
        <w:t>It may also be helpful to include a footnote with more information. For example:</w:t>
      </w:r>
    </w:p>
    <w:p>
      <w:r/>
      <w:r>
        <w:t>Nazareth was a town in the province/region of Galilee where Jesus and his parents lived. Jesus grew up there but later lived in Capernaum. About 2000 people lived in Nazareth.</w:t>
      </w:r>
    </w:p>
    <w:p>
      <w:pPr>
        <w:pStyle w:val="Heading4"/>
      </w:pPr>
      <w:r>
        <w:t>1:9b</w:t>
      </w:r>
    </w:p>
    <w:p>
      <w:r/>
      <w:r>
        <w:rPr>
          <w:b/>
        </w:rPr>
        <w:t>and was baptized by John in the Jordan.</w:t>
      </w:r>
    </w:p>
    <w:p>
      <w:pPr>
        <w:pStyle w:val="ListBullet"/>
        <w:spacing w:line="240" w:lineRule="auto"/>
        <w:ind w:left="720"/>
      </w:pPr>
      <w:r/>
      <w:r>
        <w:t xml:space="preserve">and </w:t>
      </w:r>
      <w:r>
        <w:t>then</w:t>
      </w:r>
      <w:r>
        <w:t xml:space="preserve"> John baptized Jesus/him in the Jordan </w:t>
      </w:r>
      <w:r>
        <w:t>River</w:t>
      </w:r>
      <w:r>
        <w:t>.</w:t>
      </w:r>
    </w:p>
    <w:p>
      <w:pPr>
        <w:pStyle w:val="ListBullet"/>
        <w:spacing w:line="240" w:lineRule="auto"/>
        <w:ind w:left="720"/>
      </w:pPr>
      <w:r/>
      <w:r>
        <w:t>When he arrived at the place where John was preaching,</w:t>
      </w:r>
      <w:r>
        <w:t xml:space="preserve"> John baptized him in the Jordan </w:t>
      </w:r>
      <w:r>
        <w:t>River</w:t>
      </w:r>
      <w:r>
        <w:t>.</w:t>
      </w:r>
    </w:p>
    <w:p>
      <w:r/>
      <w:r>
        <w:rPr>
          <w:b/>
        </w:rPr>
        <w:t>was baptized by John:</w:t>
      </w:r>
      <w:r>
        <w:t xml:space="preserve"> The phrase </w:t>
      </w:r>
      <w:r>
        <w:rPr>
          <w:i/>
        </w:rPr>
        <w:t>was baptized by John</w:t>
      </w:r>
      <w:r>
        <w:t xml:space="preserve"> is passive. In some languages it may be more natural to use an active phrase. For example, the CEV says:</w:t>
      </w:r>
    </w:p>
    <w:p>
      <w:r/>
      <w:r>
        <w:t>John baptized him in the Jordan River. (CEV)</w:t>
      </w:r>
    </w:p>
    <w:p>
      <w:r/>
      <w:r>
        <w:rPr>
          <w:b/>
        </w:rPr>
        <w:t>baptized:</w:t>
      </w:r>
      <w:r>
        <w:t xml:space="preserve"> See the notes on 1:4a and 1:8a for ways to translate </w:t>
      </w:r>
      <w:r>
        <w:rPr>
          <w:i/>
        </w:rPr>
        <w:t>baptized</w:t>
      </w:r>
      <w:r>
        <w:t>.</w:t>
      </w:r>
    </w:p>
    <w:p>
      <w:r/>
      <w:r>
        <w:rPr>
          <w:b/>
        </w:rPr>
        <w:t>in the Jordan:</w:t>
      </w:r>
      <w:r>
        <w:t xml:space="preserve"> </w:t>
      </w:r>
      <w:r>
        <w:rPr>
          <w:i/>
        </w:rPr>
        <w:t>The Jordan</w:t>
      </w:r>
      <w:r>
        <w:t xml:space="preserve"> refers to the Jordan River. In some languages you may need to make this explicit. For example:</w:t>
      </w:r>
    </w:p>
    <w:p>
      <w:r/>
      <w:r>
        <w:t xml:space="preserve">in the </w:t>
      </w:r>
      <w:r>
        <w:t>river</w:t>
      </w:r>
      <w:r>
        <w:t xml:space="preserve"> Jordan</w:t>
      </w:r>
      <w:r/>
      <w:r/>
      <w:r/>
    </w:p>
    <w:p>
      <w:pPr>
        <w:pStyle w:val="Heading2"/>
      </w:pPr>
      <w:r>
        <w:t>Mark 1:10</w:t>
      </w:r>
      <w:r/>
    </w:p>
    <w:p>
      <w:pPr>
        <w:pStyle w:val="Heading3"/>
      </w:pPr>
      <w:r>
        <w:t>Section 1:9–11: John baptized Jesus</w:t>
      </w:r>
    </w:p>
    <w:p>
      <w:r/>
      <w:r>
        <w:t>The previous section described how John the Baptizer prepared people for the coming of Jesus. The present section forms a transition from the work of John to the work of Jesus. Jesus came to John to be baptized. After John baptized Jesus, God’s Spirit descended on Jesus in the form of a dove, and God spoke to him from heaven. These were signs that Jesus was the Messiah whom God had sent.</w:t>
      </w:r>
    </w:p>
    <w:p>
      <w:r/>
      <w:r>
        <w:t>You will probably want to translate this section before you decide on a section heading. Here is another example of a heading for this section:</w:t>
      </w:r>
    </w:p>
    <w:p>
      <w:r/>
      <w:r>
        <w:t>The baptism of Jesus</w:t>
      </w:r>
    </w:p>
    <w:p>
      <w:r/>
      <w:r>
        <w:t>There are parallel passages for this section in Matthew 3:13–17; Luke 3:21–22.</w:t>
      </w:r>
    </w:p>
    <w:p>
      <w:pPr>
        <w:pStyle w:val="Heading4"/>
      </w:pPr>
      <w:r>
        <w:t>1:10</w:t>
      </w:r>
    </w:p>
    <w:p>
      <w:r/>
      <w:r>
        <w:rPr>
          <w:b/>
        </w:rPr>
        <w:t>As soon as Jesus came up out of the water, He saw…:</w:t>
      </w:r>
      <w:r>
        <w:t xml:space="preserve"> In Greek, this verse literally says: “And immediately coming up out of the water he saw….” The phrase “and immediately” here introduces an important new event in the story. It also indicates that this event will be surprising or unexpected and that it occurred as soon as Jesus had been baptized.</w:t>
      </w:r>
      <w:r>
        <w:t xml:space="preserve">Levinsohn 2003, Ellingsworth and France (page 76) agree that the phrase </w:t>
      </w:r>
      <w:r>
        <w:rPr>
          <w:i/>
        </w:rPr>
        <w:t>kai</w:t>
      </w:r>
      <w:r>
        <w:t xml:space="preserve"> </w:t>
      </w:r>
      <w:r>
        <w:rPr>
          <w:i/>
        </w:rPr>
        <w:t>euthus</w:t>
      </w:r>
      <w:r>
        <w:t xml:space="preserve"> (“and immediately”) indicates a new, significant or dramatic development within a story. Ellingsworth also comments that the new event may be surprising. In this context the event is clearly surprising and unexpected. France (page 76) further comments that the phrase “and immediately” connects the new event closely to Jesus’ baptism, and translations such as “as soon as…” communicate this in English.</w:t>
      </w:r>
    </w:p>
    <w:p>
      <w:r/>
      <w:r>
        <w:t>Some English versions do not explicitly translate this expression. Others use an expression like “just as.” If your language has a way to indicate that an event is surprising and important in the story, you should use it here. For example:</w:t>
      </w:r>
    </w:p>
    <w:p>
      <w:r/>
      <w:r>
        <w:t>As Jesus was leaving the water, this is what happened: he saw…</w:t>
      </w:r>
    </w:p>
    <w:p>
      <w:pPr>
        <w:pStyle w:val="Heading4"/>
      </w:pPr>
      <w:r>
        <w:t>1:10a</w:t>
      </w:r>
    </w:p>
    <w:p>
      <w:r/>
      <w:r>
        <w:rPr>
          <w:b/>
        </w:rPr>
        <w:t>As soon as Jesus came up out of the water,</w:t>
      </w:r>
    </w:p>
    <w:p>
      <w:pPr>
        <w:pStyle w:val="ListBullet"/>
        <w:spacing w:line="240" w:lineRule="auto"/>
        <w:ind w:left="720"/>
      </w:pPr>
      <w:r/>
      <w:r>
        <w:t>While Jesus was coming up from the water,</w:t>
      </w:r>
    </w:p>
    <w:p>
      <w:pPr>
        <w:pStyle w:val="ListBullet"/>
        <w:spacing w:line="240" w:lineRule="auto"/>
        <w:ind w:left="720"/>
      </w:pPr>
      <w:r/>
      <w:r>
        <w:t>Then, suddenly</w:t>
      </w:r>
      <w:r>
        <w:t xml:space="preserve"> while Jesus was going up onto the land,</w:t>
      </w:r>
    </w:p>
    <w:p>
      <w:pPr>
        <w:pStyle w:val="ListBullet"/>
        <w:spacing w:line="240" w:lineRule="auto"/>
        <w:ind w:left="720"/>
      </w:pPr>
      <w:r/>
      <w:r>
        <w:t xml:space="preserve">As Jesus was stepping onto the river bank, </w:t>
      </w:r>
      <w:r>
        <w:t>an amazing thing happened</w:t>
      </w:r>
      <w:r>
        <w:t>.</w:t>
      </w:r>
    </w:p>
    <w:p>
      <w:r/>
      <w:r>
        <w:rPr>
          <w:b/>
        </w:rPr>
        <w:t>As soon as Jesus came up out of the water:</w:t>
      </w:r>
      <w:r>
        <w:t xml:space="preserve"> Jesus had stepped down into the river in order to be baptized. The phrase </w:t>
      </w:r>
      <w:r>
        <w:rPr>
          <w:i/>
        </w:rPr>
        <w:t>came up out of the water</w:t>
      </w:r>
      <w:r>
        <w:t xml:space="preserve"> indicates that he returned to the edge of the river and stepped onto dry land. Use a natural expression in your language to describe the action of stepping up out of a river onto the land.</w:t>
      </w:r>
    </w:p>
    <w:p>
      <w:pPr>
        <w:pStyle w:val="Heading4"/>
      </w:pPr>
      <w:r>
        <w:t>1:10b</w:t>
      </w:r>
    </w:p>
    <w:p>
      <w:r/>
      <w:r>
        <w:rPr>
          <w:b/>
        </w:rPr>
        <w:t>He saw the heavens breaking open</w:t>
      </w:r>
    </w:p>
    <w:p>
      <w:pPr>
        <w:pStyle w:val="ListBullet"/>
        <w:spacing w:line="240" w:lineRule="auto"/>
        <w:ind w:left="720"/>
      </w:pPr>
      <w:r/>
      <w:r>
        <w:t>he saw the sky/heaven being split apart/open;</w:t>
      </w:r>
    </w:p>
    <w:p>
      <w:pPr>
        <w:pStyle w:val="ListBullet"/>
        <w:spacing w:line="240" w:lineRule="auto"/>
        <w:ind w:left="720"/>
      </w:pPr>
      <w:r/>
      <w:r>
        <w:t>He saw the sky splitting open</w:t>
      </w:r>
    </w:p>
    <w:p>
      <w:r/>
      <w:r>
        <w:rPr>
          <w:b/>
        </w:rPr>
        <w:t>He saw the heavens breaking open:</w:t>
      </w:r>
      <w:r>
        <w:t xml:space="preserve"> The Greek verb that the BSB translates as </w:t>
      </w:r>
      <w:r>
        <w:rPr>
          <w:i/>
        </w:rPr>
        <w:t>breaking open</w:t>
      </w:r>
      <w:r>
        <w:t xml:space="preserve"> means “split apart, divided.” Most scholars interpret this as a passive verb.</w:t>
      </w:r>
      <w:r>
        <w:t>The Greek verb is ambiguous. It can also be understood as a middle participle (“tear open”), which is what the BSB does. Renderings such as “open” (NCV, CEV), “split open” (GW, NLT), and “opening” (GNT) may reflect this understanding.</w:t>
      </w:r>
      <w:r>
        <w:t xml:space="preserve"> The context implies that the actor is God, but the focus here is on the action, not the actor. Jesus saw the sky being torn open, but the text does not say that he saw God tearing the sky.</w:t>
      </w:r>
    </w:p>
    <w:p>
      <w:r/>
      <w:r>
        <w:t>In some languages it may be natural to use a passive verb in this context, as the Greek does. For example:</w:t>
      </w:r>
    </w:p>
    <w:p>
      <w:r/>
      <w:r>
        <w:t>he saw heaven being torn open (NIV)</w:t>
      </w:r>
    </w:p>
    <w:p>
      <w:r/>
      <w:r>
        <w:t>The text does not mean that Jesus saw heaven being destroyed, or that God was destroying heaven. If a literal translation would give that wrong meaning, use a different expression. For example:</w:t>
      </w:r>
    </w:p>
    <w:p>
      <w:r/>
      <w:r>
        <w:t>he saw the sky opening up</w:t>
      </w:r>
    </w:p>
    <w:p>
      <w:r/>
      <w:r>
        <w:t>If you do this, consider using a footnote to help readers understand the connection between this verse and 15:38. Here is a suggested footnote:</w:t>
      </w:r>
    </w:p>
    <w:p>
      <w:r/>
      <w:r>
        <w:t>The Greek says literally: “being torn open.” These are the same words that are used in 15:38 when the curtain of the Temple was torn open.</w:t>
      </w:r>
    </w:p>
    <w:p>
      <w:r/>
      <w:r>
        <w:rPr>
          <w:b/>
        </w:rPr>
        <w:t>He:</w:t>
      </w:r>
      <w:r>
        <w:t xml:space="preserve"> Most scholars agree that </w:t>
      </w:r>
      <w:r>
        <w:rPr>
          <w:i/>
        </w:rPr>
        <w:t>He</w:t>
      </w:r>
      <w:r>
        <w:t xml:space="preserve"> refers to Jesus, not John. Although John also saw this event (see John 1:32–33), the focus here is entirely on Jesus.</w:t>
      </w:r>
    </w:p>
    <w:p>
      <w:r/>
      <w:r>
        <w:rPr>
          <w:b/>
        </w:rPr>
        <w:t>the heavens:</w:t>
      </w:r>
      <w:r>
        <w:t xml:space="preserve"> The Greek word that the BSB translates as </w:t>
      </w:r>
      <w:r>
        <w:rPr>
          <w:i/>
        </w:rPr>
        <w:t>heavens</w:t>
      </w:r>
      <w:r>
        <w:t xml:space="preserve"> is also used in 1:11a. It can have two different meanings, depending on the context:</w:t>
      </w:r>
    </w:p>
    <w:p>
      <w:pPr>
        <w:pStyle w:val="ListNumber"/>
        <w:spacing w:line="240" w:lineRule="auto"/>
        <w:ind w:left="720"/>
      </w:pPr>
      <w:r/>
      <w:r>
        <w:rPr>
          <w:i/>
        </w:rPr>
        <w:t>the heavens</w:t>
      </w:r>
      <w:r>
        <w:t>, the place where God lives,</w:t>
      </w:r>
    </w:p>
    <w:p>
      <w:pPr>
        <w:pStyle w:val="ListNumber"/>
        <w:spacing w:line="240" w:lineRule="auto"/>
        <w:ind w:left="720"/>
      </w:pPr>
      <w:r/>
      <w:r>
        <w:t>the sky.</w:t>
      </w:r>
    </w:p>
    <w:p>
      <w:r/>
      <w:r>
        <w:t>In the New Testament, God often showed supernatural signs from the sky, such as a voice, fire, or bright light. In this verse either “heavens” or “sky” would fit the context. The Holy Spirit came down like a dove and God’s voice came from heaven or from the sky. Here are some points to consider:</w:t>
      </w:r>
    </w:p>
    <w:p>
      <w:pPr>
        <w:pStyle w:val="ListBullet"/>
        <w:spacing w:line="240" w:lineRule="auto"/>
        <w:ind w:left="720"/>
      </w:pPr>
      <w:r/>
      <w:r>
        <w:t>If your language has a term that can mean either “heaven” or “sky,” use it in both 1:10b and 1:11a.</w:t>
      </w:r>
    </w:p>
    <w:p>
      <w:pPr>
        <w:pStyle w:val="ListBullet"/>
        <w:spacing w:line="240" w:lineRule="auto"/>
        <w:ind w:left="720"/>
      </w:pPr>
      <w:r/>
      <w:r>
        <w:t>If it is difficult to speak about heaven (God’s home) being torn open, you may use “the sky” in 1:10b and “heaven” in 1:11a.</w:t>
      </w:r>
    </w:p>
    <w:p>
      <w:pPr>
        <w:pStyle w:val="ListBullet"/>
        <w:spacing w:line="240" w:lineRule="auto"/>
        <w:ind w:left="720"/>
      </w:pPr>
      <w:r/>
      <w:r>
        <w:t xml:space="preserve">In languages that do not have a single word for </w:t>
      </w:r>
      <w:r>
        <w:rPr>
          <w:i/>
        </w:rPr>
        <w:t>heavens</w:t>
      </w:r>
      <w:r>
        <w:t>, you may need to use a descriptive phrase:</w:t>
      </w:r>
    </w:p>
    <w:p>
      <w:r/>
      <w:r>
        <w:t>the place of God</w:t>
      </w:r>
    </w:p>
    <w:p>
      <w:r/>
      <w:r>
        <w:t>the place where God lives</w:t>
      </w:r>
    </w:p>
    <w:p>
      <w:pPr>
        <w:pStyle w:val="Heading4"/>
      </w:pPr>
      <w:r>
        <w:t>1:10c</w:t>
      </w:r>
    </w:p>
    <w:p>
      <w:r/>
      <w:r>
        <w:rPr>
          <w:b/>
        </w:rPr>
        <w:t>and the Spirit descending on Him like a dove.</w:t>
      </w:r>
    </w:p>
    <w:p>
      <w:pPr>
        <w:pStyle w:val="ListBullet"/>
        <w:spacing w:line="240" w:lineRule="auto"/>
        <w:ind w:left="720"/>
      </w:pPr>
      <w:r/>
      <w:r>
        <w:t xml:space="preserve">and then </w:t>
      </w:r>
      <w:r>
        <w:t>he saw</w:t>
      </w:r>
      <w:r>
        <w:t xml:space="preserve"> the </w:t>
      </w:r>
      <w:r>
        <w:t>Holy</w:t>
      </w:r>
      <w:r>
        <w:t xml:space="preserve"> Spirit gliding down </w:t>
      </w:r>
      <w:r>
        <w:t>and landing</w:t>
      </w:r>
      <w:r>
        <w:t xml:space="preserve"> on him like a dove/pigeon.</w:t>
      </w:r>
    </w:p>
    <w:p>
      <w:pPr>
        <w:pStyle w:val="ListBullet"/>
        <w:spacing w:line="240" w:lineRule="auto"/>
        <w:ind w:left="720"/>
      </w:pPr>
      <w:r/>
      <w:r>
        <w:t xml:space="preserve">and the </w:t>
      </w:r>
      <w:r>
        <w:t>Holy</w:t>
      </w:r>
      <w:r>
        <w:t xml:space="preserve"> Spirit like a small bird coming down </w:t>
      </w:r>
      <w:r>
        <w:t>to land</w:t>
      </w:r>
      <w:r>
        <w:t xml:space="preserve"> on him.</w:t>
      </w:r>
    </w:p>
    <w:p>
      <w:r/>
      <w:r>
        <w:rPr>
          <w:b/>
        </w:rPr>
        <w:t>and:</w:t>
      </w:r>
      <w:r>
        <w:t xml:space="preserve"> The word </w:t>
      </w:r>
      <w:r>
        <w:rPr>
          <w:i/>
        </w:rPr>
        <w:t>and</w:t>
      </w:r>
      <w:r>
        <w:t xml:space="preserve"> introduces the other thing that Jesus saw. He saw the sky being torn open, and </w:t>
      </w:r>
      <w:r>
        <w:rPr>
          <w:u w:val="single"/>
        </w:rPr>
        <w:t>he also saw</w:t>
      </w:r>
      <w:r>
        <w:t xml:space="preserve"> the Spirit descending.</w:t>
      </w:r>
    </w:p>
    <w:p>
      <w:r/>
      <w:r>
        <w:rPr>
          <w:b/>
        </w:rPr>
        <w:t>the Spirit:</w:t>
      </w:r>
      <w:r>
        <w:t xml:space="preserve"> The phrase </w:t>
      </w:r>
      <w:r>
        <w:rPr>
          <w:i/>
        </w:rPr>
        <w:t>the Spirit</w:t>
      </w:r>
      <w:r>
        <w:t xml:space="preserve"> refers to the Holy Spirit. To avoid confusion, you should probably use the same term as you used for “Holy Spirit” in 1:8b. See the note there. Several English versions also have “Holy Spirit.”</w:t>
      </w:r>
    </w:p>
    <w:p>
      <w:r/>
      <w:r>
        <w:rPr>
          <w:b/>
        </w:rPr>
        <w:t>descending on Him like a dove:</w:t>
      </w:r>
      <w:r>
        <w:t xml:space="preserve"> The Holy Spirit came down on Jesus like a dove. There are two ways to interpret the phrase </w:t>
      </w:r>
      <w:r>
        <w:rPr>
          <w:i/>
        </w:rPr>
        <w:t>like a dove</w:t>
      </w:r>
      <w:r>
        <w:t xml:space="preserve"> in this context:</w:t>
      </w:r>
    </w:p>
    <w:p>
      <w:pPr>
        <w:pStyle w:val="ListNumber"/>
        <w:spacing w:line="240" w:lineRule="auto"/>
        <w:ind w:left="720"/>
      </w:pPr>
      <w:r/>
      <w:r>
        <w:t>It refers to the appearance of the Holy Spirit. He looked like a dove. For example:</w:t>
      </w:r>
    </w:p>
    <w:p>
      <w:r/>
      <w:r>
        <w:t>and the Holy Spirit coming down on him with the form/appearance of a dove</w:t>
      </w:r>
    </w:p>
    <w:p>
      <w:pPr>
        <w:pStyle w:val="ListNumber"/>
        <w:spacing w:line="240" w:lineRule="auto"/>
        <w:ind w:left="720"/>
      </w:pPr>
      <w:r/>
      <w:r>
        <w:t>It refers to the way that the Spirit descended. He flew gently down like a dove. For example:</w:t>
      </w:r>
    </w:p>
    <w:p>
      <w:r/>
      <w:r>
        <w:t xml:space="preserve">and the Spirit descending on him like a dove </w:t>
      </w:r>
      <w:r>
        <w:t>gently</w:t>
      </w:r>
      <w:r>
        <w:t xml:space="preserve"> descends</w:t>
      </w:r>
    </w:p>
    <w:p>
      <w:r/>
      <w:r>
        <w:t>In this context the Greek text and almost all English versions are ambiguous on the issue. For this reason, it is good to use an expression that can imply either interpretation. However, if you must choose between these interpretations, it is recommended that you follow interpretation (1). The parallel verse in Luke 3:22 specifies that the Holy Spirit had the bodily form of a dove.</w:t>
      </w:r>
    </w:p>
    <w:p>
      <w:r/>
      <w:r>
        <w:rPr>
          <w:b/>
        </w:rPr>
        <w:t>on Him:</w:t>
      </w:r>
      <w:r>
        <w:t xml:space="preserve"> Many scholars and almost all English versions understand this phrase to mean that the Holy Spirit came down and landed </w:t>
      </w:r>
      <w:r>
        <w:rPr>
          <w:i/>
        </w:rPr>
        <w:t>on</w:t>
      </w:r>
      <w:r>
        <w:t xml:space="preserve"> Jesus.</w:t>
      </w:r>
      <w:r>
        <w:t xml:space="preserve">The preposition used here is </w:t>
      </w:r>
      <w:r>
        <w:rPr>
          <w:i/>
        </w:rPr>
        <w:t>eis</w:t>
      </w:r>
      <w:r>
        <w:t xml:space="preserve">, which usually means “into” or “to.” The preposition </w:t>
      </w:r>
      <w:r>
        <w:rPr>
          <w:i/>
        </w:rPr>
        <w:t>epi</w:t>
      </w:r>
      <w:r>
        <w:t xml:space="preserve"> “upon” is used in the parallels in Matthew 3:16 and Luke 3:22. Some scholars understand this verse to mean that the Holy Spirit descended and entered “into” Jesus to empower him for his ministry. However, other scholars and almost all versions understand that the Holy Spirit came down and landed “on” Jesus. The GW and CEV have “to him,” which seems closer to “on” than “into.” Since all the major versions have “on,” these differences of interpretation have not been discussed in the Notes.</w:t>
      </w:r>
      <w:r>
        <w:t xml:space="preserve"> Consider how people would describe a bird flying down and landing on someone in your language. The text does not specify exactly whether the dove landed on Jesus’ head or on another part of his body. If possible, you should avoid being specific about where the dove landed.</w:t>
      </w:r>
    </w:p>
    <w:p>
      <w:r/>
      <w:r>
        <w:rPr>
          <w:b/>
        </w:rPr>
        <w:t>dove:</w:t>
      </w:r>
      <w:r>
        <w:t xml:space="preserve"> The Greek word that the BSB translates here as </w:t>
      </w:r>
      <w:r>
        <w:rPr>
          <w:i/>
        </w:rPr>
        <w:t>dove</w:t>
      </w:r>
      <w:r>
        <w:t xml:space="preserve"> refers to several different species of birds. In English, these birds are sometimes called “doves” and sometimes called “pigeons.” The </w:t>
      </w:r>
      <w:r>
        <w:rPr>
          <w:i/>
        </w:rPr>
        <w:t>dove</w:t>
      </w:r>
      <w:r>
        <w:t xml:space="preserve"> described in this passage is probably similar to a common pigeon today.</w:t>
      </w:r>
      <w:r>
        <w:t xml:space="preserve">1.10 In Animals in the Bible (UBS), “Dove, Pigeon”, it is suggested that the most common bird in the dove-pigeon family in the Middle East today is the Asiatic Rock Dove (also called the Rock Pigeon or Common Pigeon), </w:t>
      </w:r>
      <w:r>
        <w:rPr>
          <w:i/>
        </w:rPr>
        <w:t>Columba livia</w:t>
      </w:r>
      <w:r>
        <w:t xml:space="preserve">, and would be the most likely identification for </w:t>
      </w:r>
      <w:r>
        <w:rPr>
          <w:i/>
        </w:rPr>
        <w:t>yonah</w:t>
      </w:r>
      <w:r>
        <w:t xml:space="preserve"> in Hebrew and </w:t>
      </w:r>
      <w:r>
        <w:rPr>
          <w:i/>
        </w:rPr>
        <w:t>peristera</w:t>
      </w:r>
      <w:r>
        <w:t xml:space="preserve"> in Greek.</w:t>
      </w:r>
      <w:r>
        <w:t xml:space="preserve"> Doves/pigeons are medium-sized birds (30–36 centimeters long). They are usually gray or blue-gray with more color on their necks. They are found all around the world.</w:t>
      </w:r>
    </w:p>
    <w:p>
      <w:r/>
      <w:r>
        <w:t>For Jews, doves were a symbol of something that is gentle and peaceful. Doves/pigeons that we know today are often not gentle. They can be aggressive and attack other birds. It is important to consider this here where the Holy Spirit is described like a dove.</w:t>
      </w:r>
    </w:p>
    <w:p>
      <w:r/>
      <w:r>
        <w:t>Here are some other ways to translate this word:</w:t>
      </w:r>
    </w:p>
    <w:p>
      <w:pPr>
        <w:pStyle w:val="ListBullet"/>
        <w:spacing w:line="240" w:lineRule="auto"/>
        <w:ind w:left="720"/>
      </w:pPr>
      <w:r/>
      <w:r>
        <w:t>If your readers know doves/pigeons, and they are considered good birds, you should use your word for a dove/pigeon.</w:t>
      </w:r>
    </w:p>
    <w:p>
      <w:pPr>
        <w:pStyle w:val="ListBullet"/>
        <w:spacing w:line="240" w:lineRule="auto"/>
        <w:ind w:left="720"/>
      </w:pPr>
      <w:r/>
      <w:r>
        <w:t>If doves/pigeons are unknown, or if they are considered bad, you may want to use the general word for “bird.”</w:t>
      </w:r>
      <w:r/>
      <w:r/>
      <w:r/>
    </w:p>
    <w:p>
      <w:pPr>
        <w:pStyle w:val="Heading2"/>
      </w:pPr>
      <w:r>
        <w:t>Mark 1:11</w:t>
      </w:r>
      <w:r/>
    </w:p>
    <w:p>
      <w:pPr>
        <w:pStyle w:val="Heading3"/>
      </w:pPr>
      <w:r>
        <w:t>Section 1:9–11: John baptized Jesus</w:t>
      </w:r>
    </w:p>
    <w:p>
      <w:r/>
      <w:r>
        <w:t>The previous section described how John the Baptizer prepared people for the coming of Jesus. The present section forms a transition from the work of John to the work of Jesus. Jesus came to John to be baptized. After John baptized Jesus, God’s Spirit descended on Jesus in the form of a dove, and God spoke to him from heaven. These were signs that Jesus was the Messiah whom God had sent.</w:t>
      </w:r>
    </w:p>
    <w:p>
      <w:r/>
      <w:r>
        <w:t>You will probably want to translate this section before you decide on a section heading. Here is another example of a heading for this section:</w:t>
      </w:r>
    </w:p>
    <w:p>
      <w:r/>
      <w:r>
        <w:t>The baptism of Jesus</w:t>
      </w:r>
    </w:p>
    <w:p>
      <w:r/>
      <w:r>
        <w:t>There are parallel passages for this section in Matthew 3:13–17; Luke 3:21–22.</w:t>
      </w:r>
    </w:p>
    <w:p>
      <w:pPr>
        <w:pStyle w:val="Heading4"/>
      </w:pPr>
      <w:r>
        <w:t>1:11a</w:t>
      </w:r>
    </w:p>
    <w:p>
      <w:r/>
      <w:r>
        <w:rPr>
          <w:b/>
        </w:rPr>
        <w:t>And a voice came from heaven:</w:t>
      </w:r>
    </w:p>
    <w:p>
      <w:pPr>
        <w:pStyle w:val="ListBullet"/>
        <w:spacing w:line="240" w:lineRule="auto"/>
        <w:ind w:left="720"/>
      </w:pPr>
      <w:r/>
      <w:r>
        <w:t xml:space="preserve">The voice </w:t>
      </w:r>
      <w:r>
        <w:t>of God</w:t>
      </w:r>
      <w:r>
        <w:t xml:space="preserve"> from heaven said,</w:t>
      </w:r>
    </w:p>
    <w:p>
      <w:pPr>
        <w:pStyle w:val="ListBullet"/>
        <w:spacing w:line="240" w:lineRule="auto"/>
        <w:ind w:left="720"/>
      </w:pPr>
      <w:r/>
      <w:r>
        <w:t xml:space="preserve">Then </w:t>
      </w:r>
      <w:r>
        <w:t>God</w:t>
      </w:r>
      <w:r>
        <w:t xml:space="preserve"> spoke from heaven </w:t>
      </w:r>
      <w:r>
        <w:t>and said to Jesus</w:t>
      </w:r>
      <w:r>
        <w:t>,</w:t>
      </w:r>
    </w:p>
    <w:p>
      <w:r/>
      <w:r>
        <w:rPr>
          <w:b/>
        </w:rPr>
        <w:t>a voice came from heaven:</w:t>
      </w:r>
      <w:r>
        <w:t xml:space="preserve"> The word </w:t>
      </w:r>
      <w:r>
        <w:rPr>
          <w:i/>
        </w:rPr>
        <w:t>voice</w:t>
      </w:r>
      <w:r>
        <w:t xml:space="preserve"> is used figuratively here. It refers to the person who spoke in heaven. In this context, the </w:t>
      </w:r>
      <w:r>
        <w:rPr>
          <w:i/>
        </w:rPr>
        <w:t>voice</w:t>
      </w:r>
      <w:r>
        <w:t xml:space="preserve"> was the voice of God. God spoke from heaven. The words in 1:11b are what God said to Jesus.</w:t>
      </w:r>
    </w:p>
    <w:p>
      <w:r/>
      <w:r>
        <w:t xml:space="preserve">If it is not clear or natural to say </w:t>
      </w:r>
      <w:r>
        <w:rPr>
          <w:i/>
        </w:rPr>
        <w:t>a voice came from heaven</w:t>
      </w:r>
      <w:r>
        <w:t xml:space="preserve"> in your language, here are some other ways to translate this clause:</w:t>
      </w:r>
    </w:p>
    <w:p>
      <w:r/>
      <w:r>
        <w:t>a voice spoke from heaven</w:t>
      </w:r>
    </w:p>
    <w:p>
      <w:r/>
      <w:r>
        <w:t>they heard a voice speaking from heaven</w:t>
      </w:r>
    </w:p>
    <w:p>
      <w:r/>
      <w:r>
        <w:t>God</w:t>
      </w:r>
      <w:r>
        <w:t xml:space="preserve"> spoke from heaven and said </w:t>
      </w:r>
      <w:r>
        <w:t>to Jesus</w:t>
      </w:r>
      <w:r>
        <w:t>…</w:t>
      </w:r>
    </w:p>
    <w:p>
      <w:r/>
      <w:r>
        <w:rPr>
          <w:b/>
        </w:rPr>
        <w:t>heaven:</w:t>
      </w:r>
      <w:r>
        <w:t xml:space="preserve"> Here the word </w:t>
      </w:r>
      <w:r>
        <w:rPr>
          <w:i/>
        </w:rPr>
        <w:t>heaven</w:t>
      </w:r>
      <w:r>
        <w:t xml:space="preserve"> refers to the place where God lives. In some languages, you may need to use a different word than the word you used for “heaven” in 1:10b.</w:t>
      </w:r>
    </w:p>
    <w:p>
      <w:pPr>
        <w:pStyle w:val="Heading4"/>
      </w:pPr>
      <w:r>
        <w:t>1:11b</w:t>
      </w:r>
    </w:p>
    <w:p>
      <w:r/>
      <w:r>
        <w:rPr>
          <w:b/>
        </w:rPr>
        <w:t>“You are My beloved Son; in You I am well pleased.”</w:t>
      </w:r>
    </w:p>
    <w:p>
      <w:pPr>
        <w:pStyle w:val="ListBullet"/>
        <w:spacing w:line="240" w:lineRule="auto"/>
        <w:ind w:left="720"/>
      </w:pPr>
      <w:r/>
      <w:r>
        <w:t>“You</w:t>
      </w:r>
      <w:r>
        <w:rPr>
          <w:vertAlign w:val="superscript"/>
        </w:rPr>
        <w:t>(sing)</w:t>
      </w:r>
      <w:r>
        <w:t xml:space="preserve"> are my Son. I love you,</w:t>
      </w:r>
      <w:r>
        <w:rPr>
          <w:vertAlign w:val="superscript"/>
        </w:rPr>
        <w:t>(sing)</w:t>
      </w:r>
      <w:r>
        <w:t xml:space="preserve"> and I am very pleased/happy with you.</w:t>
      </w:r>
      <w:r>
        <w:rPr>
          <w:vertAlign w:val="superscript"/>
        </w:rPr>
        <w:t>(sing)</w:t>
      </w:r>
      <w:r>
        <w:t>”</w:t>
      </w:r>
    </w:p>
    <w:p>
      <w:pPr>
        <w:pStyle w:val="ListBullet"/>
        <w:spacing w:line="240" w:lineRule="auto"/>
        <w:ind w:left="720"/>
      </w:pPr>
      <w:r/>
      <w:r>
        <w:t>“You</w:t>
      </w:r>
      <w:r>
        <w:rPr>
          <w:vertAlign w:val="superscript"/>
        </w:rPr>
        <w:t>(sing)</w:t>
      </w:r>
      <w:r>
        <w:t xml:space="preserve"> are my Son whom I love. You</w:t>
      </w:r>
      <w:r>
        <w:rPr>
          <w:vertAlign w:val="superscript"/>
        </w:rPr>
        <w:t>(sing)</w:t>
      </w:r>
      <w:r>
        <w:t xml:space="preserve"> cause/give me great joy.”</w:t>
      </w:r>
    </w:p>
    <w:p>
      <w:r/>
      <w:r>
        <w:rPr>
          <w:b/>
        </w:rPr>
        <w:t>You are My beloved Son:</w:t>
      </w:r>
      <w:r>
        <w:t xml:space="preserve"> The Greek phrase that the BSB translates as </w:t>
      </w:r>
      <w:r>
        <w:rPr>
          <w:i/>
        </w:rPr>
        <w:t>You are My beloved Son</w:t>
      </w:r>
      <w:r>
        <w:t xml:space="preserve"> is literally “You are my son the loved-one.” The words “the loved-one” indicate that Jesus was God the Father’s dear Son. Be sure that it is clear in your translation that the word </w:t>
      </w:r>
      <w:r>
        <w:rPr>
          <w:i/>
        </w:rPr>
        <w:t>You</w:t>
      </w:r>
      <w:r>
        <w:t xml:space="preserve"> refers to Jesus.</w:t>
      </w:r>
    </w:p>
    <w:p>
      <w:r/>
      <w:r>
        <w:t>Here are some other ways to translate this part of the verse:</w:t>
      </w:r>
    </w:p>
    <w:p>
      <w:r/>
      <w:r>
        <w:t>You are my Son, the Beloved (NJB)</w:t>
      </w:r>
    </w:p>
    <w:p>
      <w:r/>
      <w:r>
        <w:t>You are my own dear Son. (GNT)</w:t>
      </w:r>
    </w:p>
    <w:p>
      <w:r/>
      <w:r>
        <w:t>You are my Son. I love you.</w:t>
      </w:r>
    </w:p>
    <w:p>
      <w:r/>
      <w:r>
        <w:rPr>
          <w:b/>
        </w:rPr>
        <w:t>Son:</w:t>
      </w:r>
      <w:r>
        <w:t xml:space="preserve"> The Bible uses the title </w:t>
      </w:r>
      <w:r>
        <w:rPr>
          <w:i/>
        </w:rPr>
        <w:t>Son</w:t>
      </w:r>
      <w:r>
        <w:t xml:space="preserve"> to express the fact that Jesus has the same nature as God. The title also indicates that the relationship between God and Jesus, his Son, is similar in some way to the relationship of human fathers and sons. God does not have a physical body, and he did not create/produce Jesus in the way that a human father produces a son. Jesus existed eternally as the Son with his Father.</w:t>
      </w:r>
    </w:p>
    <w:p>
      <w:r/>
      <w:r>
        <w:t xml:space="preserve">Even though this use of the word </w:t>
      </w:r>
      <w:r>
        <w:rPr>
          <w:i/>
        </w:rPr>
        <w:t>Son</w:t>
      </w:r>
      <w:r>
        <w:t xml:space="preserve"> may be difficult for your readers to understand, it is important to use this title. You may wish to include a footnote in your translation about this title. See the note on “Son of God” in 1:1.</w:t>
      </w:r>
    </w:p>
    <w:p>
      <w:r/>
      <w:r>
        <w:rPr>
          <w:b/>
        </w:rPr>
        <w:t>in You I am well pleased:</w:t>
      </w:r>
      <w:r>
        <w:t xml:space="preserve"> The Greek phrase that the BSB translates as </w:t>
      </w:r>
      <w:r>
        <w:rPr>
          <w:i/>
        </w:rPr>
        <w:t>in You I am well pleased</w:t>
      </w:r>
      <w:r>
        <w:t xml:space="preserve"> means, “I am delighted with you” or “I am very pleased/satisfied with you.” Jesus caused God to feel pleasure and delight. A translation should not imply sexual pleasure.</w:t>
      </w:r>
    </w:p>
    <w:p>
      <w:r/>
      <w:r>
        <w:t>Here are some other ways to express this meaning:</w:t>
      </w:r>
    </w:p>
    <w:p>
      <w:r/>
      <w:r>
        <w:t>You make me very happy/pleased.</w:t>
      </w:r>
    </w:p>
    <w:p>
      <w:r/>
      <w:r>
        <w:t>I have delight in you.</w:t>
      </w:r>
      <w:r/>
      <w:r/>
      <w:r/>
    </w:p>
    <w:p>
      <w:pPr>
        <w:pStyle w:val="Heading2"/>
      </w:pPr>
      <w:r>
        <w:t>Mark 1:12</w:t>
      </w:r>
      <w:r/>
    </w:p>
    <w:p>
      <w:pPr>
        <w:pStyle w:val="Heading3"/>
      </w:pPr>
      <w:r>
        <w:t>Section 1:12–13: Jesus refused Satan’s temptations</w:t>
      </w:r>
    </w:p>
    <w:p>
      <w:r/>
      <w:r>
        <w:t>In this section Satan tried to persuade Jesus to sin, but Jesus refused to do what Satan wanted. It is good to translate this section before you decide on a section heading.</w:t>
      </w:r>
    </w:p>
    <w:p>
      <w:r/>
      <w:r>
        <w:t>Here are some other options for this section heading:</w:t>
      </w:r>
    </w:p>
    <w:p>
      <w:r/>
      <w:r>
        <w:t>The temptation of Jesus</w:t>
      </w:r>
    </w:p>
    <w:p>
      <w:r/>
      <w:r>
        <w:t>Satan tempts Jesus</w:t>
      </w:r>
    </w:p>
    <w:p>
      <w:r/>
      <w:r>
        <w:t>There are parallel passages for this section in Matthew 4:1–11 and Luke 4:1–13.</w:t>
      </w:r>
    </w:p>
    <w:p>
      <w:pPr>
        <w:pStyle w:val="Heading4"/>
      </w:pPr>
      <w:r>
        <w:t>1:12</w:t>
      </w:r>
    </w:p>
    <w:p>
      <w:r/>
      <w:r>
        <w:rPr>
          <w:b/>
        </w:rPr>
        <w:t>At once the Spirit drove Jesus into the wilderness,</w:t>
      </w:r>
    </w:p>
    <w:p>
      <w:pPr>
        <w:pStyle w:val="ListBullet"/>
        <w:spacing w:line="240" w:lineRule="auto"/>
        <w:ind w:left="720"/>
      </w:pPr>
      <w:r/>
      <w:r>
        <w:t xml:space="preserve">¶ Then the </w:t>
      </w:r>
      <w:r>
        <w:t>Holy</w:t>
      </w:r>
      <w:r>
        <w:t xml:space="preserve"> Spirit sent Jesus into </w:t>
      </w:r>
      <w:r>
        <w:t>another part of</w:t>
      </w:r>
      <w:r>
        <w:t xml:space="preserve"> the wilderness.</w:t>
      </w:r>
    </w:p>
    <w:p>
      <w:pPr>
        <w:pStyle w:val="ListBullet"/>
        <w:spacing w:line="240" w:lineRule="auto"/>
        <w:ind w:left="720"/>
      </w:pPr>
      <w:r/>
      <w:r>
        <w:t xml:space="preserve">¶ Right after </w:t>
      </w:r>
      <w:r>
        <w:t>Jesus had been baptized</w:t>
      </w:r>
      <w:r>
        <w:t xml:space="preserve">, the </w:t>
      </w:r>
      <w:r>
        <w:t>Holy</w:t>
      </w:r>
      <w:r>
        <w:t xml:space="preserve"> Spirit compelled/caused Jesus to go </w:t>
      </w:r>
      <w:r>
        <w:t>farther</w:t>
      </w:r>
      <w:r>
        <w:t xml:space="preserve"> into the region where no one lived.</w:t>
      </w:r>
    </w:p>
    <w:p>
      <w:r/>
      <w:r>
        <w:rPr>
          <w:b/>
        </w:rPr>
        <w:t>At once:</w:t>
      </w:r>
      <w:r>
        <w:t xml:space="preserve"> The phrase that the BSB translates as </w:t>
      </w:r>
      <w:r>
        <w:rPr>
          <w:i/>
        </w:rPr>
        <w:t>At once</w:t>
      </w:r>
      <w:r>
        <w:t xml:space="preserve"> is literally “And immediately.” It indicates that this event is the next thing that happened to Jesus. It also indicates that this event is an important new event in the story. See the note in 1:10a on the phrase “As soon as….”</w:t>
      </w:r>
    </w:p>
    <w:p>
      <w:r/>
      <w:r>
        <w:t xml:space="preserve">The phrase </w:t>
      </w:r>
      <w:r>
        <w:rPr>
          <w:i/>
        </w:rPr>
        <w:t>At once</w:t>
      </w:r>
      <w:r>
        <w:t xml:space="preserve"> here does not imply that the Holy Spirit hurried to send Jesus out into the wilderness. It also does not imply that the Holy Spirit sent Jesus into the wilderness at the exact time that God finished speaking in 1:11.</w:t>
      </w:r>
    </w:p>
    <w:p>
      <w:r/>
      <w:r>
        <w:rPr>
          <w:b/>
        </w:rPr>
        <w:t>the Spirit:</w:t>
      </w:r>
      <w:r>
        <w:t xml:space="preserve"> The phrase </w:t>
      </w:r>
      <w:r>
        <w:rPr>
          <w:i/>
        </w:rPr>
        <w:t>the Spirit</w:t>
      </w:r>
      <w:r>
        <w:t xml:space="preserve"> refers to the Holy Spirit. It is recommended that you use the same term here as you used in 1:10c and 1:8b. See the notes there.</w:t>
      </w:r>
    </w:p>
    <w:p>
      <w:r/>
      <w:r>
        <w:rPr>
          <w:b/>
        </w:rPr>
        <w:t>drove Jesus:</w:t>
      </w:r>
      <w:r>
        <w:t xml:space="preserve"> The Greek word that the BSB translates as </w:t>
      </w:r>
      <w:r>
        <w:rPr>
          <w:i/>
        </w:rPr>
        <w:t>drove</w:t>
      </w:r>
      <w:r>
        <w:t xml:space="preserve"> can be used in many ways. It is often used of expelling demons, but in other verses it means to send out or lead out of a place.</w:t>
      </w:r>
    </w:p>
    <w:p>
      <w:r/>
      <w:r>
        <w:t>Here are some other ways that English versions translate it in this context:</w:t>
      </w:r>
    </w:p>
    <w:p>
      <w:r/>
      <w:r>
        <w:t>drove him out (NRSV)</w:t>
      </w:r>
    </w:p>
    <w:p>
      <w:r/>
      <w:r>
        <w:t>compelled (NLT)</w:t>
      </w:r>
    </w:p>
    <w:p>
      <w:r/>
      <w:r>
        <w:t>made him/Jesus go (GNT, CEV)</w:t>
      </w:r>
    </w:p>
    <w:p>
      <w:r/>
      <w:r>
        <w:t>sent/sent out (NCV, NIV)</w:t>
      </w:r>
    </w:p>
    <w:p>
      <w:r/>
      <w:r>
        <w:t>It is good to use an expression that implies some compulsion or forcefulness but not too much. Do not imply that the Holy Spirit treated Jesus cruelly or that Jesus resisted the Holy Spirit and had to be forced to go.</w:t>
      </w:r>
    </w:p>
    <w:p>
      <w:r/>
      <w:r>
        <w:rPr>
          <w:b/>
        </w:rPr>
        <w:t>into the wilderness:</w:t>
      </w:r>
      <w:r>
        <w:t xml:space="preserve"> The word </w:t>
      </w:r>
      <w:r>
        <w:rPr>
          <w:i/>
        </w:rPr>
        <w:t>wilderness</w:t>
      </w:r>
      <w:r>
        <w:t xml:space="preserve"> refers to a wild, desolate area where few people lived. This word was also used in 1:3a. You should translate it the same way here.</w:t>
      </w:r>
    </w:p>
    <w:p>
      <w:r/>
      <w:r>
        <w:t>Jesus and John were already in the wilderness. So this verse must mean that the Holy Spirit sent him to a different place in the wilderness. See the Display on 1:12 for two ways to indicate this.</w:t>
      </w:r>
      <w:r/>
      <w:r/>
      <w:r/>
    </w:p>
    <w:p>
      <w:pPr>
        <w:pStyle w:val="Heading2"/>
      </w:pPr>
      <w:r>
        <w:t>Mark 1:13</w:t>
      </w:r>
      <w:r/>
    </w:p>
    <w:p>
      <w:pPr>
        <w:pStyle w:val="Heading3"/>
      </w:pPr>
      <w:r>
        <w:t>Section 1:12–13: Jesus refused Satan’s temptations</w:t>
      </w:r>
    </w:p>
    <w:p>
      <w:r/>
      <w:r>
        <w:t>In this section Satan tried to persuade Jesus to sin, but Jesus refused to do what Satan wanted. It is good to translate this section before you decide on a section heading.</w:t>
      </w:r>
    </w:p>
    <w:p>
      <w:r/>
      <w:r>
        <w:t>Here are some other options for this section heading:</w:t>
      </w:r>
    </w:p>
    <w:p>
      <w:r/>
      <w:r>
        <w:t>The temptation of Jesus</w:t>
      </w:r>
    </w:p>
    <w:p>
      <w:r/>
      <w:r>
        <w:t>Satan tempts Jesus</w:t>
      </w:r>
    </w:p>
    <w:p>
      <w:r/>
      <w:r>
        <w:t>There are parallel passages for this section in Matthew 4:1–11 and Luke 4:1–13.</w:t>
      </w:r>
    </w:p>
    <w:p>
      <w:pPr>
        <w:pStyle w:val="Heading4"/>
      </w:pPr>
      <w:r>
        <w:t>1:13a</w:t>
      </w:r>
    </w:p>
    <w:p>
      <w:r/>
      <w:r>
        <w:rPr>
          <w:b/>
        </w:rPr>
        <w:t>and He was there for forty days, being tempted by Satan.</w:t>
      </w:r>
    </w:p>
    <w:p>
      <w:pPr>
        <w:pStyle w:val="ListBullet"/>
        <w:spacing w:line="240" w:lineRule="auto"/>
        <w:ind w:left="720"/>
      </w:pPr>
      <w:r/>
      <w:r>
        <w:t>He was in the wilderness for forty days, and Satan tempted him there.</w:t>
      </w:r>
    </w:p>
    <w:p>
      <w:pPr>
        <w:pStyle w:val="ListBullet"/>
        <w:spacing w:line="240" w:lineRule="auto"/>
        <w:ind w:left="720"/>
      </w:pPr>
      <w:r/>
      <w:r>
        <w:t>He was there forty days, during which time Satan tried to cause/persuade him to sin.</w:t>
      </w:r>
    </w:p>
    <w:p>
      <w:r/>
      <w:r>
        <w:rPr>
          <w:b/>
        </w:rPr>
        <w:t>and He was there for forty days, being tempted by Satan:</w:t>
      </w:r>
      <w:r>
        <w:t xml:space="preserve"> The phrase </w:t>
      </w:r>
      <w:r>
        <w:rPr>
          <w:i/>
        </w:rPr>
        <w:t>for forty days</w:t>
      </w:r>
      <w:r>
        <w:t xml:space="preserve"> indicates the time period during which Jesus was tempted by Satan.</w:t>
      </w:r>
    </w:p>
    <w:p>
      <w:r/>
      <w:r>
        <w:t xml:space="preserve">The verb </w:t>
      </w:r>
      <w:r>
        <w:rPr>
          <w:i/>
        </w:rPr>
        <w:t>being tempted</w:t>
      </w:r>
      <w:r>
        <w:t xml:space="preserve"> is passive. In some languages it may be natural to use an active verb. For example:</w:t>
      </w:r>
    </w:p>
    <w:p>
      <w:r/>
      <w:r>
        <w:t>He stayed there for forty days while Satan tempted him.</w:t>
      </w:r>
    </w:p>
    <w:p>
      <w:r/>
      <w:r>
        <w:rPr>
          <w:b/>
        </w:rPr>
        <w:t>tempted:</w:t>
      </w:r>
      <w:r>
        <w:t xml:space="preserve"> The Greek word that the BSB translates as </w:t>
      </w:r>
      <w:r>
        <w:rPr>
          <w:i/>
        </w:rPr>
        <w:t>tempted</w:t>
      </w:r>
      <w:r>
        <w:t xml:space="preserve"> has more than one meaning. Scholars differ about what it means in this context:</w:t>
      </w:r>
    </w:p>
    <w:p>
      <w:pPr>
        <w:pStyle w:val="ListNumber"/>
        <w:spacing w:line="240" w:lineRule="auto"/>
        <w:ind w:left="720"/>
      </w:pPr>
      <w:r/>
      <w:r>
        <w:t>It means “to try to cause someone to sin,” that is, “to entice/encourage someone to do what is wrong.” For example, the NIV says:</w:t>
      </w:r>
    </w:p>
    <w:p>
      <w:r/>
      <w:r>
        <w:t xml:space="preserve">being tempted by Satan (NIV11) </w:t>
      </w:r>
      <w:r>
        <w:rPr>
          <w:i/>
        </w:rPr>
        <w:t>(BSB, NIV, RSV, GNT, REB, NASB, GW, NLT, NCV, NET, ESV)</w:t>
      </w:r>
    </w:p>
    <w:p>
      <w:pPr>
        <w:pStyle w:val="ListNumber"/>
        <w:spacing w:line="240" w:lineRule="auto"/>
        <w:ind w:left="720"/>
      </w:pPr>
      <w:r/>
      <w:r>
        <w:t>It means “to test.” For example, the CEV says:</w:t>
      </w:r>
    </w:p>
    <w:p>
      <w:r/>
      <w:r>
        <w:t xml:space="preserve">while Satan tested him (CEV) </w:t>
      </w:r>
      <w:r>
        <w:rPr>
          <w:i/>
        </w:rPr>
        <w:t>(CEV, NJB)</w:t>
      </w:r>
    </w:p>
    <w:p>
      <w:r/>
      <w:r>
        <w:t>It is recommended that you follow interpretation (1) along with most English versions and scholars.</w:t>
      </w:r>
    </w:p>
    <w:p>
      <w:r/>
      <w:r>
        <w:t>In some languages, a statement such as “Satan tempted Jesus” implies that Jesus yielded to the temptation. If that is true in your language, you may need to make clear that Satan only tried to cause Jesus to sin. For example:</w:t>
      </w:r>
    </w:p>
    <w:p>
      <w:r/>
      <w:r>
        <w:t>Satan tried to tempt him.</w:t>
      </w:r>
    </w:p>
    <w:p>
      <w:r/>
      <w:r>
        <w:rPr>
          <w:b/>
        </w:rPr>
        <w:t>Satan:</w:t>
      </w:r>
      <w:r>
        <w:t xml:space="preserve"> The word </w:t>
      </w:r>
      <w:r>
        <w:rPr>
          <w:i/>
        </w:rPr>
        <w:t>Satan</w:t>
      </w:r>
      <w:r>
        <w:t xml:space="preserve"> is the Hebrew name of the chief or leader of all the evil spirits. In Hebrew his name means “enemy.” He is the enemy of God and God’s people. Here are some ways to translate </w:t>
      </w:r>
      <w:r>
        <w:rPr>
          <w:i/>
        </w:rPr>
        <w:t>Satan</w:t>
      </w:r>
      <w:r>
        <w:t>:</w:t>
      </w:r>
    </w:p>
    <w:p>
      <w:pPr>
        <w:pStyle w:val="ListBullet"/>
        <w:spacing w:line="240" w:lineRule="auto"/>
        <w:ind w:left="720"/>
      </w:pPr>
      <w:r/>
      <w:r>
        <w:t>Use a local name or idiom that refers to the chief of all demons.</w:t>
      </w:r>
    </w:p>
    <w:p>
      <w:pPr>
        <w:pStyle w:val="ListBullet"/>
        <w:spacing w:line="240" w:lineRule="auto"/>
        <w:ind w:left="720"/>
      </w:pPr>
      <w:r/>
      <w:r>
        <w:t>Use a descriptive phrase such as:</w:t>
      </w:r>
    </w:p>
    <w:p>
      <w:r/>
      <w:r>
        <w:t>the chief/leader of the evil spirits</w:t>
      </w:r>
    </w:p>
    <w:p>
      <w:r/>
      <w:r>
        <w:t>the spirit enemy of God</w:t>
      </w:r>
    </w:p>
    <w:p>
      <w:pPr>
        <w:pStyle w:val="ListBullet"/>
        <w:spacing w:line="240" w:lineRule="auto"/>
        <w:ind w:left="720"/>
      </w:pPr>
      <w:r/>
      <w:r>
        <w:t xml:space="preserve">Transliterate the name </w:t>
      </w:r>
      <w:r>
        <w:rPr>
          <w:i/>
        </w:rPr>
        <w:t>Satan</w:t>
      </w:r>
      <w:r>
        <w:t>. If this word is not already known in your area, you may also want to add a descriptive phrase. For example:</w:t>
      </w:r>
    </w:p>
    <w:p>
      <w:r/>
      <w:r>
        <w:t>Satanas, the ruler of demons</w:t>
      </w:r>
    </w:p>
    <w:p>
      <w:r/>
      <w:r>
        <w:t xml:space="preserve">Shaitan </w:t>
      </w:r>
      <w:r>
        <w:rPr>
          <w:i/>
        </w:rPr>
        <w:t>If you transliterate Satan or borrow a word from another language, be sure that it communicates the biblical meaning to people in your culture. It is important to check this in each biblical context.</w:t>
      </w:r>
    </w:p>
    <w:p>
      <w:r/>
      <w:r>
        <w:t>Try to use a term that will be acceptable to churches in the area. It is suggested that you also add a footnote or glossary entry that further explains who Satan is. For example:</w:t>
      </w:r>
    </w:p>
    <w:p>
      <w:r/>
      <w:r>
        <w:t>Satan is the leader of all the evil spirits or demons. Once he was an angel in heaven, but he rebelled against God. God expelled him from heaven, and now he tempts people on earth. Here are other names for Satan that are used in the Bible: “Beelzebul,” “the Devil,” “the Evil One,” “the Enemy,” and “the Tempter.”</w:t>
      </w:r>
    </w:p>
    <w:p>
      <w:pPr>
        <w:pStyle w:val="Heading4"/>
      </w:pPr>
      <w:r>
        <w:t>1:13b</w:t>
      </w:r>
    </w:p>
    <w:p>
      <w:r/>
      <w:r>
        <w:rPr>
          <w:b/>
        </w:rPr>
        <w:t>He was with the wild animals,</w:t>
      </w:r>
    </w:p>
    <w:p>
      <w:pPr>
        <w:pStyle w:val="ListBullet"/>
        <w:spacing w:line="240" w:lineRule="auto"/>
        <w:ind w:left="720"/>
      </w:pPr>
      <w:r/>
      <w:r>
        <w:t>Only</w:t>
      </w:r>
      <w:r>
        <w:t xml:space="preserve"> wild animals lived in that place.</w:t>
      </w:r>
    </w:p>
    <w:p>
      <w:pPr>
        <w:pStyle w:val="ListBullet"/>
        <w:spacing w:line="240" w:lineRule="auto"/>
        <w:ind w:left="720"/>
      </w:pPr>
      <w:r/>
      <w:r>
        <w:t xml:space="preserve">The area where he/Jesus was staying was </w:t>
      </w:r>
      <w:r>
        <w:t>far from any other people</w:t>
      </w:r>
      <w:r>
        <w:t xml:space="preserve">. </w:t>
      </w:r>
      <w:r>
        <w:t>Only</w:t>
      </w:r>
      <w:r>
        <w:t xml:space="preserve"> wild animals lived there.</w:t>
      </w:r>
    </w:p>
    <w:p>
      <w:r/>
      <w:r>
        <w:rPr>
          <w:b/>
        </w:rPr>
        <w:t>He was with the wild animals:</w:t>
      </w:r>
      <w:r>
        <w:t xml:space="preserve"> The phrase </w:t>
      </w:r>
      <w:r>
        <w:rPr>
          <w:i/>
        </w:rPr>
        <w:t>He was with the wild animals</w:t>
      </w:r>
      <w:r>
        <w:t xml:space="preserve"> implies that no other people lived in this place where Jesus had gone. Jesus was in a desolate, uninhabited area where only wild animals lived.</w:t>
      </w:r>
    </w:p>
    <w:p>
      <w:r/>
      <w:r>
        <w:rPr>
          <w:b/>
        </w:rPr>
        <w:t>He:</w:t>
      </w:r>
      <w:r>
        <w:t xml:space="preserve"> The pronoun </w:t>
      </w:r>
      <w:r>
        <w:rPr>
          <w:i/>
        </w:rPr>
        <w:t>He</w:t>
      </w:r>
      <w:r>
        <w:t xml:space="preserve"> refers to Jesus. In some languages it may be necessary to make it explicit that </w:t>
      </w:r>
      <w:r>
        <w:rPr>
          <w:i/>
        </w:rPr>
        <w:t>He</w:t>
      </w:r>
      <w:r>
        <w:t xml:space="preserve"> refers to Jesus rather than to Satan.</w:t>
      </w:r>
    </w:p>
    <w:p>
      <w:pPr>
        <w:pStyle w:val="Heading4"/>
      </w:pPr>
      <w:r>
        <w:t>1:13c</w:t>
      </w:r>
    </w:p>
    <w:p>
      <w:r/>
      <w:r>
        <w:rPr>
          <w:b/>
        </w:rPr>
        <w:t>and the angels ministered to Him.</w:t>
      </w:r>
    </w:p>
    <w:p>
      <w:pPr>
        <w:pStyle w:val="ListBullet"/>
        <w:spacing w:line="240" w:lineRule="auto"/>
        <w:ind w:left="720"/>
      </w:pPr>
      <w:r/>
      <w:r>
        <w:t xml:space="preserve">And angels came </w:t>
      </w:r>
      <w:r>
        <w:t>to that place</w:t>
      </w:r>
      <w:r>
        <w:t xml:space="preserve"> and were taking care of him.</w:t>
      </w:r>
    </w:p>
    <w:p>
      <w:pPr>
        <w:pStyle w:val="ListBullet"/>
        <w:spacing w:line="240" w:lineRule="auto"/>
        <w:ind w:left="720"/>
      </w:pPr>
      <w:r/>
      <w:r>
        <w:t>But there were angels who came and helped him.</w:t>
      </w:r>
    </w:p>
    <w:p>
      <w:r/>
      <w:r>
        <w:t>This part of the verse tells another fact about the time when Jesus was in the wilderness. Angels were helping him. This help contrasted with the difficulties that Mark mentioned in 1:13a–b, so the GNT uses a connector that shows contrast:</w:t>
      </w:r>
    </w:p>
    <w:p>
      <w:r/>
      <w:r>
        <w:t xml:space="preserve">Wild animals were there also, </w:t>
      </w:r>
      <w:r>
        <w:rPr>
          <w:u w:val="single"/>
        </w:rPr>
        <w:t>but</w:t>
      </w:r>
      <w:r>
        <w:t xml:space="preserve"> angels came and helped him. (GNT)</w:t>
      </w:r>
    </w:p>
    <w:p>
      <w:r/>
      <w:r>
        <w:t>However, your translation should not imply that wild beasts would have harmed Jesus if the angels had not helped him. Connect this part of the verse to the context in a natural way in your language.</w:t>
      </w:r>
    </w:p>
    <w:p>
      <w:r/>
      <w:r>
        <w:rPr>
          <w:b/>
        </w:rPr>
        <w:t>the angels ministered to Him:</w:t>
      </w:r>
      <w:r>
        <w:t xml:space="preserve"> This is the first time that </w:t>
      </w:r>
      <w:r>
        <w:rPr>
          <w:i/>
        </w:rPr>
        <w:t>angels</w:t>
      </w:r>
      <w:r>
        <w:t xml:space="preserve"> are mentioned in the book of Mark. In some languages, it may be necessary to introduce them in some way before saying that they attended Jesus. For example:</w:t>
      </w:r>
    </w:p>
    <w:p>
      <w:r/>
      <w:r>
        <w:t>and there were angels who took care of him</w:t>
      </w:r>
    </w:p>
    <w:p>
      <w:r/>
      <w:r>
        <w:t>and some angels came and gave him what he needed</w:t>
      </w:r>
    </w:p>
    <w:p>
      <w:r/>
      <w:r>
        <w:rPr>
          <w:b/>
        </w:rPr>
        <w:t>the angels:</w:t>
      </w:r>
      <w:r>
        <w:t xml:space="preserve"> The Greek word that the BSB translates as </w:t>
      </w:r>
      <w:r>
        <w:rPr>
          <w:i/>
        </w:rPr>
        <w:t>angels</w:t>
      </w:r>
      <w:r>
        <w:t xml:space="preserve"> means “messengers.” It refers here to spirit beings who serve God. Sometimes God sends an angel to give a message to human beings. He also sends angels to serve him in other ways. Some ways to translate this term are:</w:t>
      </w:r>
    </w:p>
    <w:p>
      <w:pPr>
        <w:pStyle w:val="ListBullet"/>
        <w:spacing w:line="240" w:lineRule="auto"/>
        <w:ind w:left="720"/>
      </w:pPr>
      <w:r/>
      <w:r>
        <w:t>Use a descriptive word or phrase. For example:</w:t>
      </w:r>
    </w:p>
    <w:p>
      <w:r/>
      <w:r>
        <w:t xml:space="preserve">messengers </w:t>
      </w:r>
      <w:r>
        <w:t>from God/heaven</w:t>
      </w:r>
    </w:p>
    <w:p>
      <w:r/>
      <w:r>
        <w:t>good/holy</w:t>
      </w:r>
      <w:r>
        <w:t xml:space="preserve"> spirit-beings</w:t>
      </w:r>
    </w:p>
    <w:p>
      <w:pPr>
        <w:pStyle w:val="ListBullet"/>
        <w:spacing w:line="240" w:lineRule="auto"/>
        <w:ind w:left="720"/>
      </w:pPr>
      <w:r/>
      <w:r>
        <w:t>Use a local term that fits the biblical meaning.</w:t>
      </w:r>
    </w:p>
    <w:p>
      <w:pPr>
        <w:pStyle w:val="ListBullet"/>
        <w:spacing w:line="240" w:lineRule="auto"/>
        <w:ind w:left="720"/>
      </w:pPr>
      <w:r/>
      <w:r>
        <w:t>In some areas the churches may already be using a borrowed term or a transliterated word for “angel.” If you use this term, be sure that it fits the biblical meaning. If some people do not understand the right meaning from it, you may need to indicate the meaning in some way. For example:</w:t>
      </w:r>
    </w:p>
    <w:p>
      <w:r/>
      <w:r>
        <w:t xml:space="preserve">an </w:t>
      </w:r>
      <w:r>
        <w:rPr>
          <w:i/>
        </w:rPr>
        <w:t>angelos</w:t>
      </w:r>
      <w:r>
        <w:t xml:space="preserve"> messenger </w:t>
      </w:r>
      <w:r>
        <w:t>from God</w:t>
      </w:r>
    </w:p>
    <w:p>
      <w:r/>
      <w:r>
        <w:t xml:space="preserve">a sacred </w:t>
      </w:r>
      <w:r>
        <w:rPr>
          <w:i/>
        </w:rPr>
        <w:t>angelos</w:t>
      </w:r>
      <w:r>
        <w:t xml:space="preserve"> spirit</w:t>
      </w:r>
    </w:p>
    <w:p>
      <w:r/>
      <w:r>
        <w:t>Be sure that your term for “angel” is different from your terms for “prophet” and “apostle.” See angel, Meaning 1, in the Glossary for a chart that shows the differences in these three terms.</w:t>
      </w:r>
    </w:p>
    <w:p>
      <w:r/>
      <w:r>
        <w:rPr>
          <w:b/>
        </w:rPr>
        <w:t>ministered to Him:</w:t>
      </w:r>
      <w:r>
        <w:t xml:space="preserve"> In this context, the Greek phrase that the BSB translates as </w:t>
      </w:r>
      <w:r>
        <w:rPr>
          <w:i/>
        </w:rPr>
        <w:t>ministered to Him</w:t>
      </w:r>
      <w:r>
        <w:t xml:space="preserve"> means “served him.” It indicates that angels helped him in various ways.</w:t>
      </w:r>
    </w:p>
    <w:p>
      <w:r/>
      <w:r>
        <w:t>According to Matthew 4:11, the angels came after Satan had finished tempting Jesus. However, the verb form here in Mark indicates that the angels helped Jesus over a period of time or perhaps at various times. Your translation should have that meaning.</w:t>
      </w:r>
    </w:p>
    <w:p>
      <w:r/>
      <w:r>
        <w:t>Here are some other ways to translate this phrase:</w:t>
      </w:r>
    </w:p>
    <w:p>
      <w:r/>
      <w:r>
        <w:t>took care of him (NLT)</w:t>
      </w:r>
    </w:p>
    <w:p>
      <w:r/>
      <w:r>
        <w:t>helped him (GNT)</w:t>
      </w:r>
      <w:r/>
      <w:r/>
      <w:r/>
    </w:p>
    <w:p>
      <w:pPr>
        <w:pStyle w:val="Heading2"/>
      </w:pPr>
      <w:r>
        <w:t>Mark 1:14</w:t>
      </w:r>
      <w:r/>
    </w:p>
    <w:p>
      <w:pPr>
        <w:pStyle w:val="Heading3"/>
      </w:pPr>
      <w:r>
        <w:t>Section 1:14–15: Jesus began to preach to people</w:t>
      </w:r>
    </w:p>
    <w:p>
      <w:r/>
      <w:r>
        <w:t>In this section Mark told how Jesus began to preach in Galilee after Satan tempted Jesus in the wilderness.</w:t>
      </w:r>
    </w:p>
    <w:p>
      <w:r/>
      <w:r>
        <w:t>It is good to translate the section before you decide what heading to use for it. Here is another idea for this section heading:</w:t>
      </w:r>
    </w:p>
    <w:p>
      <w:r/>
      <w:r>
        <w:t>The beginning of Jesus’ work</w:t>
      </w:r>
    </w:p>
    <w:p>
      <w:r/>
      <w:r>
        <w:t>There are parallel passages for this section in Matthew 4:12–17; Luke 4:14–15; John 1:43a.</w:t>
      </w:r>
    </w:p>
    <w:p>
      <w:pPr>
        <w:pStyle w:val="Heading4"/>
      </w:pPr>
      <w:r>
        <w:t>1:14a</w:t>
      </w:r>
    </w:p>
    <w:p>
      <w:r/>
      <w:r>
        <w:rPr>
          <w:b/>
        </w:rPr>
        <w:t>After the arrest of John,</w:t>
      </w:r>
    </w:p>
    <w:p>
      <w:pPr>
        <w:pStyle w:val="ListBullet"/>
        <w:spacing w:line="240" w:lineRule="auto"/>
        <w:ind w:left="720"/>
      </w:pPr>
      <w:r/>
      <w:r>
        <w:t>¶ When John had already been imprisoned,</w:t>
      </w:r>
    </w:p>
    <w:p>
      <w:pPr>
        <w:pStyle w:val="ListBullet"/>
        <w:spacing w:line="240" w:lineRule="auto"/>
        <w:ind w:left="720"/>
      </w:pPr>
      <w:r/>
      <w:r>
        <w:t xml:space="preserve">¶ After some time had passed, </w:t>
      </w:r>
      <w:r>
        <w:t>Herod had</w:t>
      </w:r>
      <w:r>
        <w:t xml:space="preserve"> John arrested and jailed. After that,</w:t>
      </w:r>
    </w:p>
    <w:p>
      <w:r/>
      <w:r>
        <w:rPr>
          <w:b/>
        </w:rPr>
        <w:t>After the arrest of John:</w:t>
      </w:r>
      <w:r>
        <w:t xml:space="preserve"> Mark assumed that his readers already knew the time when John was put in prison. The purpose of the clause is to help the readers know the approximate time when the next event happened.</w:t>
      </w:r>
    </w:p>
    <w:p>
      <w:r/>
      <w:r>
        <w:t>In some languages it may be confusing to start a new section of a story in this way. If that is true in your language, you may need to present the information in a different order. You may need to first state that John was put in prison, then indicate that Jesus went into Galilee after that. For example:</w:t>
      </w:r>
    </w:p>
    <w:p>
      <w:r/>
      <w:r>
        <w:t>When some time went by, John was arrested and put in prison. After that, Jesus went into Galilee…</w:t>
      </w:r>
    </w:p>
    <w:p>
      <w:r/>
      <w:r>
        <w:t>In other languages you may need to change the order of the clauses in this verse. See the General Comment on 1:14a–b for a suggestion.</w:t>
      </w:r>
    </w:p>
    <w:p>
      <w:r/>
      <w:r>
        <w:rPr>
          <w:b/>
        </w:rPr>
        <w:t>After:</w:t>
      </w:r>
      <w:r>
        <w:t xml:space="preserve"> Jesus went to Galilee </w:t>
      </w:r>
      <w:r>
        <w:rPr>
          <w:i/>
        </w:rPr>
        <w:t>After</w:t>
      </w:r>
      <w:r>
        <w:t xml:space="preserve"> John had been put in prison. We do not know how much time passed between John’s imprisonment and Jesus’ trip to Galilee. You should use a general time expression if possible.</w:t>
      </w:r>
    </w:p>
    <w:p>
      <w:r/>
      <w:r>
        <w:rPr>
          <w:b/>
        </w:rPr>
        <w:t>the arrest of John:</w:t>
      </w:r>
      <w:r>
        <w:t xml:space="preserve"> The Greek word that the BSB translates as </w:t>
      </w:r>
      <w:r>
        <w:rPr>
          <w:i/>
        </w:rPr>
        <w:t>arrest</w:t>
      </w:r>
      <w:r>
        <w:t xml:space="preserve"> indicates that John was taken to government authorities for punishment.</w:t>
      </w:r>
    </w:p>
    <w:p>
      <w:r/>
      <w:r>
        <w:t>Here is another way to translate the word, as the RSV has done:</w:t>
      </w:r>
    </w:p>
    <w:p>
      <w:r/>
      <w:r>
        <w:t>John was arrested (RSV)</w:t>
      </w:r>
    </w:p>
    <w:p>
      <w:r/>
      <w:r>
        <w:t xml:space="preserve">The Greek verb that the BSB translates as </w:t>
      </w:r>
      <w:r>
        <w:rPr>
          <w:i/>
        </w:rPr>
        <w:t>the arrest</w:t>
      </w:r>
      <w:r>
        <w:t xml:space="preserve"> is passive and can be translated more literally as “was delivered over.” In some languages, you may need to use an active verb and supply the person who put John in prison. Mark 6:14–29 indicates that King Herod was the ruler who caused John to be put in prison.</w:t>
      </w:r>
    </w:p>
    <w:p>
      <w:r/>
      <w:r>
        <w:t>Here are some other ways to translate this:</w:t>
      </w:r>
    </w:p>
    <w:p>
      <w:r/>
      <w:r>
        <w:t xml:space="preserve">Later on, after </w:t>
      </w:r>
      <w:r>
        <w:t>King Herod</w:t>
      </w:r>
      <w:r>
        <w:t xml:space="preserve"> had put John in prison…</w:t>
      </w:r>
    </w:p>
    <w:p>
      <w:r/>
      <w:r>
        <w:t xml:space="preserve">After </w:t>
      </w:r>
      <w:r>
        <w:t>Herod</w:t>
      </w:r>
      <w:r>
        <w:t xml:space="preserve"> had </w:t>
      </w:r>
      <w:r>
        <w:t>caused his men to</w:t>
      </w:r>
      <w:r>
        <w:t xml:space="preserve"> put John in prison</w:t>
      </w:r>
    </w:p>
    <w:p>
      <w:r/>
      <w:r>
        <w:t>You may also want to include a footnote mentioning Mark 6:14–29. A sample footnote is:</w:t>
      </w:r>
    </w:p>
    <w:p>
      <w:r/>
      <w:r>
        <w:t>The story about when John the Baptizer was put in prison and killed is found in Mark 6:14–29.</w:t>
      </w:r>
    </w:p>
    <w:p>
      <w:r/>
      <w:r>
        <w:rPr>
          <w:b/>
        </w:rPr>
        <w:t>John:</w:t>
      </w:r>
      <w:r>
        <w:t xml:space="preserve"> The name </w:t>
      </w:r>
      <w:r>
        <w:rPr>
          <w:i/>
        </w:rPr>
        <w:t>John</w:t>
      </w:r>
      <w:r>
        <w:t xml:space="preserve"> refers to John the Baptist. If this will not be clear to your readers, you may use the same title as you did in 1:4a.</w:t>
      </w:r>
    </w:p>
    <w:p>
      <w:pPr>
        <w:pStyle w:val="Heading4"/>
      </w:pPr>
      <w:r>
        <w:t>1:14b</w:t>
      </w:r>
    </w:p>
    <w:p>
      <w:r/>
      <w:r>
        <w:rPr>
          <w:b/>
        </w:rPr>
        <w:t>Jesus went into Galilee and proclaimed the gospel of God.</w:t>
      </w:r>
    </w:p>
    <w:p>
      <w:pPr>
        <w:pStyle w:val="ListBullet"/>
        <w:spacing w:line="240" w:lineRule="auto"/>
        <w:ind w:left="720"/>
      </w:pPr>
      <w:r/>
      <w:r>
        <w:t xml:space="preserve">Jesus returned to </w:t>
      </w:r>
      <w:r>
        <w:t>the region/province of</w:t>
      </w:r>
      <w:r>
        <w:t xml:space="preserve"> Galilee, and he </w:t>
      </w:r>
      <w:r>
        <w:t>habitually</w:t>
      </w:r>
      <w:r>
        <w:t xml:space="preserve"> preached the good news from God </w:t>
      </w:r>
      <w:r>
        <w:t>to the people there</w:t>
      </w:r>
      <w:r>
        <w:t>.</w:t>
      </w:r>
    </w:p>
    <w:p>
      <w:pPr>
        <w:pStyle w:val="ListBullet"/>
        <w:spacing w:line="240" w:lineRule="auto"/>
        <w:ind w:left="720"/>
      </w:pPr>
      <w:r/>
      <w:r>
        <w:t xml:space="preserve">Jesus traveled to </w:t>
      </w:r>
      <w:r>
        <w:t>the towns in</w:t>
      </w:r>
      <w:r>
        <w:t xml:space="preserve"> Galilee, and </w:t>
      </w:r>
      <w:r>
        <w:t>there</w:t>
      </w:r>
      <w:r>
        <w:t xml:space="preserve"> he told </w:t>
      </w:r>
      <w:r>
        <w:t>people</w:t>
      </w:r>
      <w:r>
        <w:t xml:space="preserve"> the good news </w:t>
      </w:r>
      <w:r>
        <w:t>that came</w:t>
      </w:r>
      <w:r>
        <w:t xml:space="preserve"> from God.</w:t>
      </w:r>
    </w:p>
    <w:p>
      <w:r/>
      <w:r>
        <w:rPr>
          <w:b/>
        </w:rPr>
        <w:t>Jesus went:</w:t>
      </w:r>
      <w:r>
        <w:t xml:space="preserve"> Mark 1:9 indicates that Jesus </w:t>
      </w:r>
      <w:r>
        <w:rPr>
          <w:u w:val="single"/>
        </w:rPr>
        <w:t>came from</w:t>
      </w:r>
      <w:r>
        <w:t xml:space="preserve"> Galilee, so in some languages, it may be more natural to say here that Jesus </w:t>
      </w:r>
      <w:r>
        <w:rPr>
          <w:u w:val="single"/>
        </w:rPr>
        <w:t>returned</w:t>
      </w:r>
      <w:r>
        <w:t xml:space="preserve"> to Galilee.</w:t>
      </w:r>
    </w:p>
    <w:p>
      <w:r/>
      <w:r>
        <w:rPr>
          <w:b/>
        </w:rPr>
        <w:t>into Galilee:</w:t>
      </w:r>
      <w:r>
        <w:t xml:space="preserve"> If you identified </w:t>
      </w:r>
      <w:r>
        <w:rPr>
          <w:i/>
        </w:rPr>
        <w:t>Galilee</w:t>
      </w:r>
      <w:r>
        <w:t xml:space="preserve"> in 1:9a as a region/province, you may not have to make that information explicit again here. Consider whether it is natural in your language to mention this again.</w:t>
      </w:r>
    </w:p>
    <w:p>
      <w:r/>
      <w:r>
        <w:rPr>
          <w:b/>
        </w:rPr>
        <w:t>proclaimed:</w:t>
      </w:r>
      <w:r>
        <w:t xml:space="preserve"> The Greek word that the BSB translates as </w:t>
      </w:r>
      <w:r>
        <w:rPr>
          <w:i/>
        </w:rPr>
        <w:t>proclaimed</w:t>
      </w:r>
      <w:r>
        <w:t xml:space="preserve"> is the same word that is translated as “preaching” in 1:4b. It means to publicly tell people something important. The verb form used here implies that Jesus preached the good news repeatedly as he traveled from place to place in Galilee.</w:t>
      </w:r>
    </w:p>
    <w:p>
      <w:r/>
      <w:r>
        <w:t xml:space="preserve">Here are some other ways to translate </w:t>
      </w:r>
      <w:r>
        <w:rPr>
          <w:i/>
        </w:rPr>
        <w:t>proclaimed</w:t>
      </w:r>
      <w:r>
        <w:t xml:space="preserve"> in this context:</w:t>
      </w:r>
    </w:p>
    <w:p>
      <w:r/>
      <w:r>
        <w:t>announced</w:t>
      </w:r>
    </w:p>
    <w:p>
      <w:r/>
      <w:r>
        <w:t>told people</w:t>
      </w:r>
    </w:p>
    <w:p>
      <w:r/>
      <w:r>
        <w:rPr>
          <w:b/>
        </w:rPr>
        <w:t>the gospel of God:</w:t>
      </w:r>
      <w:r>
        <w:t xml:space="preserve"> The Greek word that the BSB translates as </w:t>
      </w:r>
      <w:r>
        <w:rPr>
          <w:i/>
        </w:rPr>
        <w:t>the gospel</w:t>
      </w:r>
      <w:r>
        <w:t xml:space="preserve"> here is the same word that was translated as “gospel” in 1:1. The phrase </w:t>
      </w:r>
      <w:r>
        <w:rPr>
          <w:i/>
        </w:rPr>
        <w:t>gospel</w:t>
      </w:r>
      <w:r>
        <w:t xml:space="preserve"> </w:t>
      </w:r>
      <w:r>
        <w:rPr>
          <w:u w:val="single"/>
        </w:rPr>
        <w:t>of</w:t>
      </w:r>
      <w:r>
        <w:t xml:space="preserve"> </w:t>
      </w:r>
      <w:r>
        <w:rPr>
          <w:i/>
        </w:rPr>
        <w:t>God</w:t>
      </w:r>
      <w:r>
        <w:t xml:space="preserve"> means the “gospel </w:t>
      </w:r>
      <w:r>
        <w:rPr>
          <w:u w:val="single"/>
        </w:rPr>
        <w:t>from</w:t>
      </w:r>
      <w:r>
        <w:t xml:space="preserve"> God.”</w:t>
      </w:r>
      <w:r>
        <w:t xml:space="preserve">There is a textual issue in 1:14b: (1) Some Greek manuscripts have </w:t>
      </w:r>
      <w:r>
        <w:rPr>
          <w:u w:val="single"/>
        </w:rPr>
        <w:t>the gospel of God</w:t>
      </w:r>
      <w:r>
        <w:t xml:space="preserve">. For example, the RSV says: “preaching the gospel of God” (BSB, NIV, GNT, RSV, NJB, ESV, NET, NASB, REB, GW, NLT, CEV, JBP, NCV). (2) Some Greek manuscripts have </w:t>
      </w:r>
      <w:r>
        <w:rPr>
          <w:u w:val="single"/>
        </w:rPr>
        <w:t>the gospel of the kingdom of God</w:t>
      </w:r>
      <w:r>
        <w:t>. For example, the KJV says: “preaching the gospel of the kingdom of God” (KJV). It is recommended that you follow option (1).</w:t>
      </w:r>
    </w:p>
    <w:p>
      <w:pPr>
        <w:pStyle w:val="Heading5"/>
      </w:pPr>
      <w:r>
        <w:rPr>
          <w:b/>
        </w:rPr>
        <w:t>General Comment on 1:14a–b</w:t>
      </w:r>
    </w:p>
    <w:p>
      <w:r/>
      <w:r>
        <w:t>In some languages it may be more natural to change the order of the information in this verse. For example:</w:t>
      </w:r>
    </w:p>
    <w:p>
      <w:r/>
      <w:r>
        <w:rPr>
          <w:vertAlign w:val="superscript"/>
        </w:rPr>
        <w:t>14a</w:t>
      </w:r>
      <w:r>
        <w:t xml:space="preserve">After that, </w:t>
      </w:r>
      <w:r>
        <w:rPr>
          <w:vertAlign w:val="superscript"/>
        </w:rPr>
        <w:t>14b</w:t>
      </w:r>
      <w:r>
        <w:t xml:space="preserve">Jesus went to Galilee and told people Good News that came from God. </w:t>
      </w:r>
      <w:r>
        <w:rPr>
          <w:vertAlign w:val="superscript"/>
        </w:rPr>
        <w:t>14a</w:t>
      </w:r>
      <w:r>
        <w:t xml:space="preserve">(At that time John had already been put in prison.) </w:t>
      </w:r>
      <w:r>
        <w:rPr>
          <w:vertAlign w:val="superscript"/>
        </w:rPr>
        <w:t>14b</w:t>
      </w:r>
      <w:r>
        <w:t>In his preaching Jesus said….</w:t>
      </w:r>
      <w:r/>
      <w:r/>
      <w:r/>
    </w:p>
    <w:p>
      <w:pPr>
        <w:pStyle w:val="Heading2"/>
      </w:pPr>
      <w:r>
        <w:t>Mark 1:15</w:t>
      </w:r>
      <w:r/>
    </w:p>
    <w:p>
      <w:pPr>
        <w:pStyle w:val="Heading3"/>
      </w:pPr>
      <w:r>
        <w:t>Section 1:14–15: Jesus began to preach to people</w:t>
      </w:r>
    </w:p>
    <w:p>
      <w:r/>
      <w:r>
        <w:t>In this section Mark told how Jesus began to preach in Galilee after Satan tempted Jesus in the wilderness.</w:t>
      </w:r>
    </w:p>
    <w:p>
      <w:r/>
      <w:r>
        <w:t>It is good to translate the section before you decide what heading to use for it. Here is another idea for this section heading:</w:t>
      </w:r>
    </w:p>
    <w:p>
      <w:r/>
      <w:r>
        <w:t>The beginning of Jesus’ work</w:t>
      </w:r>
    </w:p>
    <w:p>
      <w:r/>
      <w:r>
        <w:t>There are parallel passages for this section in Matthew 4:12–17; Luke 4:14–15; John 1:43a.</w:t>
      </w:r>
    </w:p>
    <w:p>
      <w:pPr>
        <w:pStyle w:val="Heading4"/>
      </w:pPr>
      <w:r>
        <w:t>1:15a</w:t>
      </w:r>
    </w:p>
    <w:p>
      <w:r/>
      <w:r>
        <w:rPr>
          <w:b/>
        </w:rPr>
        <w:t>“The time is fulfilled,” He said,</w:t>
      </w:r>
    </w:p>
    <w:p>
      <w:pPr>
        <w:pStyle w:val="ListBullet"/>
        <w:spacing w:line="240" w:lineRule="auto"/>
        <w:ind w:left="720"/>
      </w:pPr>
      <w:r/>
      <w:r>
        <w:t xml:space="preserve">He said, “The </w:t>
      </w:r>
      <w:r>
        <w:t>right/appointed</w:t>
      </w:r>
      <w:r>
        <w:t xml:space="preserve"> time has arrived/come.</w:t>
      </w:r>
    </w:p>
    <w:p>
      <w:pPr>
        <w:pStyle w:val="ListBullet"/>
        <w:spacing w:line="240" w:lineRule="auto"/>
        <w:ind w:left="720"/>
      </w:pPr>
      <w:r/>
      <w:r>
        <w:t xml:space="preserve">He said, “These are the days </w:t>
      </w:r>
      <w:r>
        <w:t>that God designated/decided</w:t>
      </w:r>
      <w:r>
        <w:t>.</w:t>
      </w:r>
    </w:p>
    <w:p>
      <w:r/>
      <w:r>
        <w:t>This verse quotes words that Jesus said as he preached. See the note on “he said” below.</w:t>
      </w:r>
    </w:p>
    <w:p>
      <w:r/>
      <w:r>
        <w:rPr>
          <w:b/>
        </w:rPr>
        <w:t>The time is fulfilled:</w:t>
      </w:r>
      <w:r>
        <w:t xml:space="preserve"> The clause that the BSB translates as </w:t>
      </w:r>
      <w:r>
        <w:rPr>
          <w:i/>
        </w:rPr>
        <w:t>The time is fulfilled</w:t>
      </w:r>
      <w:r>
        <w:t xml:space="preserve"> indicates that the time that God had appointed and chosen for the Messiah to begin his work had arrived.</w:t>
      </w:r>
    </w:p>
    <w:p>
      <w:r/>
      <w:r>
        <w:t>Here are some other ways to say this:</w:t>
      </w:r>
    </w:p>
    <w:p>
      <w:r/>
      <w:r>
        <w:t xml:space="preserve">The </w:t>
      </w:r>
      <w:r>
        <w:rPr>
          <w:u w:val="single"/>
        </w:rPr>
        <w:t>right</w:t>
      </w:r>
      <w:r>
        <w:t xml:space="preserve"> time has come (GNT)</w:t>
      </w:r>
    </w:p>
    <w:p>
      <w:r/>
      <w:r>
        <w:t xml:space="preserve">The </w:t>
      </w:r>
      <w:r>
        <w:t>appointed/designated</w:t>
      </w:r>
      <w:r>
        <w:t xml:space="preserve"> time is here</w:t>
      </w:r>
    </w:p>
    <w:p>
      <w:r/>
      <w:r>
        <w:t>This clause is passive. In some languages it may be necessary to make explicit that God was the one who decided the time. For example:</w:t>
      </w:r>
    </w:p>
    <w:p>
      <w:r/>
      <w:r>
        <w:t xml:space="preserve">The time </w:t>
      </w:r>
      <w:r>
        <w:t>that God designated</w:t>
      </w:r>
      <w:r>
        <w:t xml:space="preserve"> has arrived</w:t>
      </w:r>
    </w:p>
    <w:p>
      <w:r/>
      <w:r>
        <w:t xml:space="preserve">Now is the time </w:t>
      </w:r>
      <w:r>
        <w:t>that God chose</w:t>
      </w:r>
    </w:p>
    <w:p>
      <w:r/>
      <w:r>
        <w:t xml:space="preserve">In some languages it might be more natural to use the word “day” instead of </w:t>
      </w:r>
      <w:r>
        <w:rPr>
          <w:i/>
        </w:rPr>
        <w:t>time</w:t>
      </w:r>
      <w:r>
        <w:t xml:space="preserve"> with the verbs “arrived” or “has come.” Use word combinations that are natural in your language.</w:t>
      </w:r>
    </w:p>
    <w:p>
      <w:r/>
      <w:r>
        <w:rPr>
          <w:b/>
        </w:rPr>
        <w:t>He said:</w:t>
      </w:r>
      <w:r>
        <w:t xml:space="preserve"> In Greek, the phrase that the BSB translates as </w:t>
      </w:r>
      <w:r>
        <w:rPr>
          <w:i/>
        </w:rPr>
        <w:t>He said</w:t>
      </w:r>
      <w:r>
        <w:t xml:space="preserve"> is literally, “and saying.” It identifies Jesus as the speaker. Use a natural way in your language to identify the speaker of a quote. In Greek the phrase occurs at the beginning of 1:15a. Place this information wherever it is natural in your language.</w:t>
      </w:r>
    </w:p>
    <w:p>
      <w:pPr>
        <w:pStyle w:val="Heading4"/>
      </w:pPr>
      <w:r>
        <w:t>1:15b</w:t>
      </w:r>
    </w:p>
    <w:p>
      <w:r/>
      <w:r>
        <w:rPr>
          <w:b/>
        </w:rPr>
        <w:t>“and the kingdom of God is near.</w:t>
      </w:r>
    </w:p>
    <w:p>
      <w:pPr>
        <w:pStyle w:val="ListBullet"/>
        <w:spacing w:line="240" w:lineRule="auto"/>
        <w:ind w:left="720"/>
      </w:pPr>
      <w:r/>
      <w:r>
        <w:t>The time of God’s ruling is near/soon.</w:t>
      </w:r>
    </w:p>
    <w:p>
      <w:pPr>
        <w:pStyle w:val="ListBullet"/>
        <w:spacing w:line="240" w:lineRule="auto"/>
        <w:ind w:left="720"/>
      </w:pPr>
      <w:r/>
      <w:r>
        <w:t>The time when God will rule over his people is already beginning.</w:t>
      </w:r>
    </w:p>
    <w:p>
      <w:r/>
      <w:r>
        <w:rPr>
          <w:b/>
        </w:rPr>
        <w:t>the kingdom of God:</w:t>
      </w:r>
      <w:r>
        <w:t xml:space="preserve"> The phrase </w:t>
      </w:r>
      <w:r>
        <w:rPr>
          <w:i/>
        </w:rPr>
        <w:t>kingdom of God</w:t>
      </w:r>
      <w:r>
        <w:t xml:space="preserve"> refers to God’s activity of ruling and caring for his people as their king. It does not refer to a land or country that he rules over. It refers to the relationship that he has with his people. He leads, protects, and cares for them. They obey, trust, and submit to him as their king.</w:t>
      </w:r>
    </w:p>
    <w:p>
      <w:r/>
      <w:r>
        <w:t>Here are some other ways to translate this:</w:t>
      </w:r>
    </w:p>
    <w:p>
      <w:pPr>
        <w:pStyle w:val="ListBullet"/>
        <w:spacing w:line="240" w:lineRule="auto"/>
        <w:ind w:left="720"/>
      </w:pPr>
      <w:r/>
      <w:r>
        <w:t>As a noun. For example:</w:t>
      </w:r>
    </w:p>
    <w:p>
      <w:r/>
      <w:r>
        <w:t>God’s rule/reign</w:t>
      </w:r>
    </w:p>
    <w:p>
      <w:r/>
      <w:r>
        <w:t>God’s kingship</w:t>
      </w:r>
    </w:p>
    <w:p>
      <w:r/>
      <w:r>
        <w:t>God’s chieftaincy</w:t>
      </w:r>
    </w:p>
    <w:p>
      <w:r/>
      <w:r>
        <w:t>God’s government</w:t>
      </w:r>
    </w:p>
    <w:p>
      <w:pPr>
        <w:pStyle w:val="ListBullet"/>
        <w:spacing w:line="240" w:lineRule="auto"/>
        <w:ind w:left="720"/>
      </w:pPr>
      <w:r/>
      <w:r>
        <w:t>As a verbal expression:</w:t>
      </w:r>
    </w:p>
    <w:p>
      <w:r/>
      <w:r>
        <w:t>God rules his people</w:t>
      </w:r>
    </w:p>
    <w:p>
      <w:r/>
      <w:r>
        <w:t>God cares for his people as King</w:t>
      </w:r>
    </w:p>
    <w:p>
      <w:r/>
      <w:r>
        <w:t>See also kingdom of God, Context 3, in the Glossary.</w:t>
      </w:r>
    </w:p>
    <w:p>
      <w:r/>
      <w:r>
        <w:rPr>
          <w:b/>
        </w:rPr>
        <w:t>is near:</w:t>
      </w:r>
      <w:r>
        <w:t xml:space="preserve"> The Greek word that the BSB translates as </w:t>
      </w:r>
      <w:r>
        <w:rPr>
          <w:i/>
        </w:rPr>
        <w:t>is near</w:t>
      </w:r>
      <w:r>
        <w:t xml:space="preserve"> is literally “has approached.” Here it probably indicates that God was establishing his rule in a new way in this world.</w:t>
      </w:r>
      <w:r>
        <w:t xml:space="preserve">There is disagreement among the scholars as to whether this phrase means </w:t>
      </w:r>
      <w:r>
        <w:rPr>
          <w:u w:val="single"/>
        </w:rPr>
        <w:t>near spatially</w:t>
      </w:r>
      <w:r>
        <w:t xml:space="preserve"> (i.e., already here, in the person of Jesus) or </w:t>
      </w:r>
      <w:r>
        <w:rPr>
          <w:u w:val="single"/>
        </w:rPr>
        <w:t>near in time</w:t>
      </w:r>
      <w:r>
        <w:t xml:space="preserve"> (God will soon rule over people through the ministry that the Messiah is just beginning). No versions unambiguously follow the first interpretation. In the context of the preceding words “The time has come,” it seems more likely that “near” is a temporal expression rather than a spatial one. However, it also seems likely that “near” does not rule out the idea that God’s rule was already beginning through Jesus’ work.</w:t>
      </w:r>
    </w:p>
    <w:p>
      <w:r/>
      <w:r>
        <w:t>Here are some other ways the entire clause may be translated:</w:t>
      </w:r>
    </w:p>
    <w:p>
      <w:r/>
      <w:r>
        <w:t>God has established his chieftaincy here and now.</w:t>
      </w:r>
    </w:p>
    <w:p>
      <w:r/>
      <w:r>
        <w:t>God has come as King for his people.</w:t>
      </w:r>
    </w:p>
    <w:p>
      <w:pPr>
        <w:pStyle w:val="Heading4"/>
      </w:pPr>
      <w:r>
        <w:t>1:15c</w:t>
      </w:r>
    </w:p>
    <w:p>
      <w:r/>
      <w:r>
        <w:rPr>
          <w:b/>
        </w:rPr>
        <w:t>Repent and believe in the gospel!”</w:t>
      </w:r>
    </w:p>
    <w:p>
      <w:pPr>
        <w:pStyle w:val="ListBullet"/>
        <w:spacing w:line="240" w:lineRule="auto"/>
        <w:ind w:left="720"/>
      </w:pPr>
      <w:r/>
      <w:r>
        <w:t>So</w:t>
      </w:r>
      <w:r>
        <w:t xml:space="preserve"> turn from your</w:t>
      </w:r>
      <w:r>
        <w:rPr>
          <w:vertAlign w:val="superscript"/>
        </w:rPr>
        <w:t>(plur)</w:t>
      </w:r>
      <w:r>
        <w:t xml:space="preserve"> sins and believe this good news.”</w:t>
      </w:r>
    </w:p>
    <w:p>
      <w:pPr>
        <w:pStyle w:val="ListBullet"/>
        <w:spacing w:line="240" w:lineRule="auto"/>
        <w:ind w:left="720"/>
      </w:pPr>
      <w:r/>
      <w:r>
        <w:t>Change your</w:t>
      </w:r>
      <w:r>
        <w:rPr>
          <w:vertAlign w:val="superscript"/>
        </w:rPr>
        <w:t>(plur)</w:t>
      </w:r>
      <w:r>
        <w:t xml:space="preserve"> sinful thinking, and believe and act on his good news.”</w:t>
      </w:r>
    </w:p>
    <w:p>
      <w:r/>
      <w:r>
        <w:rPr>
          <w:b/>
        </w:rPr>
        <w:t>Repent and believe in the gospel:</w:t>
      </w:r>
      <w:r>
        <w:t xml:space="preserve"> This statement is a command that is based on the fact that God’s rule is near. In some languages this relationship is indicated with a connector like “so” or “therefore.” Use a natural way in your language to indicate the relationship.</w:t>
      </w:r>
    </w:p>
    <w:p>
      <w:r/>
      <w:r>
        <w:rPr>
          <w:b/>
        </w:rPr>
        <w:t>Repent:</w:t>
      </w:r>
      <w:r>
        <w:t xml:space="preserve"> The Greek word that the BSB translates as </w:t>
      </w:r>
      <w:r>
        <w:rPr>
          <w:i/>
        </w:rPr>
        <w:t>Repent</w:t>
      </w:r>
      <w:r>
        <w:t xml:space="preserve"> means for a person “to change his mind, heart, or will.” In the Bible, it refers specifically to changing the mind and heart about sin and about God. When a person repents, he is sorry for his past sins. He decides to stop sinning and obey God.</w:t>
      </w:r>
    </w:p>
    <w:p>
      <w:r/>
      <w:r>
        <w:t xml:space="preserve">Here are some other ways to translate </w:t>
      </w:r>
      <w:r>
        <w:rPr>
          <w:i/>
        </w:rPr>
        <w:t>Repent</w:t>
      </w:r>
      <w:r>
        <w:t xml:space="preserve"> in this context:</w:t>
      </w:r>
    </w:p>
    <w:p>
      <w:r/>
      <w:r>
        <w:t>Change your thinking/mind/heart</w:t>
      </w:r>
    </w:p>
    <w:p>
      <w:r/>
      <w:r>
        <w:t>Reject your sins to live/be for God</w:t>
      </w:r>
    </w:p>
    <w:p>
      <w:r/>
      <w:r>
        <w:t>In some languages, you may have an idiom for this type of change. For example:</w:t>
      </w:r>
    </w:p>
    <w:p>
      <w:r/>
      <w:r>
        <w:t>Turn from sin to God</w:t>
      </w:r>
    </w:p>
    <w:p>
      <w:r/>
      <w:r>
        <w:t>Leave your sinning behind</w:t>
      </w:r>
    </w:p>
    <w:p>
      <w:r/>
      <w:r>
        <w:t>See how you translated the word “repentance” at 1:4c.</w:t>
      </w:r>
    </w:p>
    <w:p>
      <w:r/>
      <w:r>
        <w:rPr>
          <w:b/>
        </w:rPr>
        <w:t>believe in the gospel:</w:t>
      </w:r>
      <w:r>
        <w:t xml:space="preserve"> The Greek phrase that the BSB translates as </w:t>
      </w:r>
      <w:r>
        <w:rPr>
          <w:i/>
        </w:rPr>
        <w:t xml:space="preserve">believe in the gospel </w:t>
      </w:r>
      <w:r>
        <w:t xml:space="preserve">means “to accept that the gospel is true.” In this context </w:t>
      </w:r>
      <w:r>
        <w:rPr>
          <w:i/>
        </w:rPr>
        <w:t>the gospel</w:t>
      </w:r>
      <w:r>
        <w:t xml:space="preserve"> is the statement in 1:15b that the kingdom of God is near.</w:t>
      </w:r>
    </w:p>
    <w:p>
      <w:r/>
      <w:r>
        <w:rPr>
          <w:b/>
        </w:rPr>
        <w:t>believe:</w:t>
      </w:r>
      <w:r>
        <w:t xml:space="preserve"> The word </w:t>
      </w:r>
      <w:r>
        <w:rPr>
          <w:i/>
        </w:rPr>
        <w:t>believe</w:t>
      </w:r>
      <w:r>
        <w:t xml:space="preserve"> here implies that the person who believes will act on the good news by committing himself to God.</w:t>
      </w:r>
    </w:p>
    <w:p>
      <w:r/>
      <w:r>
        <w:t>In some languages it may be good to use more than one verb to express this type of belief. For example:</w:t>
      </w:r>
    </w:p>
    <w:p>
      <w:r/>
      <w:r>
        <w:t>believe and trust in this gospel</w:t>
      </w:r>
    </w:p>
    <w:p>
      <w:r/>
      <w:r>
        <w:t>believe and act on this gospel</w:t>
      </w:r>
    </w:p>
    <w:p>
      <w:r/>
      <w:r>
        <w:t>See believe, meaning 1, in the Glossary.</w:t>
      </w:r>
    </w:p>
    <w:p>
      <w:r/>
      <w:r>
        <w:rPr>
          <w:b/>
        </w:rPr>
        <w:t>the gospel:</w:t>
      </w:r>
      <w:r>
        <w:t xml:space="preserve"> In this context, the phrase </w:t>
      </w:r>
      <w:r>
        <w:rPr>
          <w:i/>
        </w:rPr>
        <w:t>the gospel</w:t>
      </w:r>
      <w:r>
        <w:t xml:space="preserve"> probably refers to the statement that Jesus had just made about the kingdom of God being near. It also refers to the “gospel of God” in 1:14b.</w:t>
      </w:r>
    </w:p>
    <w:p>
      <w:r/>
      <w:r>
        <w:t>Here are some ways to specify this:</w:t>
      </w:r>
    </w:p>
    <w:p>
      <w:r/>
      <w:r>
        <w:t>his gospel</w:t>
      </w:r>
    </w:p>
    <w:p>
      <w:r/>
      <w:r>
        <w:t>this good news</w:t>
      </w:r>
      <w:r/>
      <w:r/>
      <w:r/>
    </w:p>
    <w:p>
      <w:pPr>
        <w:pStyle w:val="Heading2"/>
      </w:pPr>
      <w:r>
        <w:t>Mark 1:16</w:t>
      </w:r>
      <w:r/>
    </w:p>
    <w:p>
      <w:pPr>
        <w:pStyle w:val="Heading3"/>
      </w:pPr>
      <w:r>
        <w:t>Section 1:16–20: Jesus chose his first four disciples</w:t>
      </w:r>
    </w:p>
    <w:p>
      <w:r/>
      <w:r>
        <w:t>The previous section indicated that Jesus went to Galilee and was preaching in various places in that region. This section describes two events that happened near Lake Galilee during that time.</w:t>
      </w:r>
    </w:p>
    <w:p>
      <w:r/>
      <w:r>
        <w:t>The Notes has two paragraphs for these events. In 1:16–18 Jesus chose his first two disciples. In 1:19–20 he chose his next two disciples. In some languages it may be more natural to tell about these two events in one paragraph. Make natural paragraphs for your language.</w:t>
      </w:r>
    </w:p>
    <w:p>
      <w:r/>
      <w:r>
        <w:t>For information on the word “disciples,” see the note in 2:15b.</w:t>
      </w:r>
    </w:p>
    <w:p>
      <w:r/>
      <w:r>
        <w:t>It is good to translate this section before you decide on a heading for it.</w:t>
      </w:r>
    </w:p>
    <w:p>
      <w:r/>
      <w:r>
        <w:t>Here are some other ideas for section headings:</w:t>
      </w:r>
    </w:p>
    <w:p>
      <w:r/>
      <w:r>
        <w:t>Jesus’ first disciples</w:t>
      </w:r>
    </w:p>
    <w:p>
      <w:r/>
      <w:r>
        <w:t>Jesus chose his first disciples</w:t>
      </w:r>
    </w:p>
    <w:p>
      <w:r/>
      <w:r>
        <w:t>There are parallel passages for this section in Matthew 4:18–22 and Luke 5:1–11.</w:t>
      </w:r>
    </w:p>
    <w:p>
      <w:pPr>
        <w:pStyle w:val="Heading4"/>
      </w:pPr>
      <w:r>
        <w:t>1:16a</w:t>
      </w:r>
    </w:p>
    <w:p>
      <w:r/>
      <w:r>
        <w:rPr>
          <w:b/>
        </w:rPr>
        <w:t>As Jesus was walking beside the Sea of Galilee,</w:t>
      </w:r>
    </w:p>
    <w:p>
      <w:pPr>
        <w:pStyle w:val="ListBullet"/>
        <w:spacing w:line="240" w:lineRule="auto"/>
        <w:ind w:left="720"/>
      </w:pPr>
      <w:r/>
      <w:r>
        <w:t xml:space="preserve">¶ </w:t>
      </w:r>
      <w:r>
        <w:t>One day,</w:t>
      </w:r>
      <w:r>
        <w:t xml:space="preserve"> as Jesus was walking near the Lake of Galilee,</w:t>
      </w:r>
    </w:p>
    <w:p>
      <w:pPr>
        <w:pStyle w:val="ListBullet"/>
        <w:spacing w:line="240" w:lineRule="auto"/>
        <w:ind w:left="720"/>
      </w:pPr>
      <w:r/>
      <w:r>
        <w:t xml:space="preserve">¶ </w:t>
      </w:r>
      <w:r>
        <w:t>On one occasion,</w:t>
      </w:r>
      <w:r>
        <w:t xml:space="preserve"> as Jesus walked along the shore/edge of Lake Galilee,</w:t>
      </w:r>
    </w:p>
    <w:p>
      <w:r/>
      <w:r>
        <w:rPr>
          <w:b/>
        </w:rPr>
        <w:t>As Jesus was walking beside the Sea of Galilee:</w:t>
      </w:r>
      <w:r>
        <w:t xml:space="preserve"> This clause introduces the next event and tells where it happened. The previous section told what Jesus was doing over a period of time. Because of that, it may be helpful here to indicate that the event in this paragraph happened on a particular day. For example, the NLT96 says:</w:t>
      </w:r>
    </w:p>
    <w:p>
      <w:r/>
      <w:r>
        <w:rPr>
          <w:u w:val="single"/>
        </w:rPr>
        <w:t>One day</w:t>
      </w:r>
      <w:r>
        <w:t xml:space="preserve"> as Jesus was walking along the shores of the Sea of Galilee (NLT96)</w:t>
      </w:r>
    </w:p>
    <w:p>
      <w:r/>
      <w:r>
        <w:rPr>
          <w:b/>
        </w:rPr>
        <w:t>beside:</w:t>
      </w:r>
      <w:r>
        <w:t xml:space="preserve"> The word </w:t>
      </w:r>
      <w:r>
        <w:rPr>
          <w:i/>
        </w:rPr>
        <w:t>beside</w:t>
      </w:r>
      <w:r>
        <w:t xml:space="preserve"> indicates that Jesus was walking along the shore. Use a natural word in your language to refer to the land close to the edge of a lake.</w:t>
      </w:r>
    </w:p>
    <w:p>
      <w:r/>
      <w:r>
        <w:rPr>
          <w:b/>
        </w:rPr>
        <w:t>the Sea of Galilee:</w:t>
      </w:r>
      <w:r>
        <w:t xml:space="preserve"> The phrase that the BSB translates as </w:t>
      </w:r>
      <w:r>
        <w:rPr>
          <w:i/>
        </w:rPr>
        <w:t>Sea of Galilee</w:t>
      </w:r>
      <w:r>
        <w:t xml:space="preserve"> refers to an inland lake that had fresh water. Use an appropriate word in your language for this type of lake. For example:</w:t>
      </w:r>
    </w:p>
    <w:p>
      <w:r/>
      <w:r>
        <w:t>Lake Galilee (CEV)</w:t>
      </w:r>
    </w:p>
    <w:p>
      <w:r/>
      <w:r>
        <w:t>Lake Galilee was about 21 kilometers long and 11 kilometers wide (13.1 miles long and 6.9 miles wide). If your language has different words for “lake” based on its size, this information may help you decide which word to use.</w:t>
      </w:r>
    </w:p>
    <w:p>
      <w:r/>
      <w:r>
        <w:t>If lakes are not known in your area, consider using a descriptive phrase. For example:</w:t>
      </w:r>
    </w:p>
    <w:p>
      <w:r/>
      <w:r>
        <w:t>wide pond</w:t>
      </w:r>
    </w:p>
    <w:p>
      <w:r/>
      <w:r>
        <w:t>broad pool</w:t>
      </w:r>
    </w:p>
    <w:p>
      <w:pPr>
        <w:pStyle w:val="Heading4"/>
      </w:pPr>
      <w:r>
        <w:t>1:16b</w:t>
      </w:r>
    </w:p>
    <w:p>
      <w:r/>
      <w:r>
        <w:rPr>
          <w:b/>
        </w:rPr>
        <w:t>He saw Simon and his brother Andrew.</w:t>
      </w:r>
    </w:p>
    <w:p>
      <w:pPr>
        <w:pStyle w:val="ListBullet"/>
        <w:spacing w:line="240" w:lineRule="auto"/>
        <w:ind w:left="720"/>
      </w:pPr>
      <w:r/>
      <w:r>
        <w:t xml:space="preserve">he saw Simon and his </w:t>
      </w:r>
      <w:r>
        <w:t>younger</w:t>
      </w:r>
      <w:r>
        <w:t xml:space="preserve"> brother Andrew.</w:t>
      </w:r>
    </w:p>
    <w:p>
      <w:pPr>
        <w:pStyle w:val="ListBullet"/>
        <w:spacing w:line="240" w:lineRule="auto"/>
        <w:ind w:left="720"/>
      </w:pPr>
      <w:r/>
      <w:r>
        <w:t>he saw the brothers/siblings Simon and Andrew</w:t>
      </w:r>
    </w:p>
    <w:p>
      <w:r/>
      <w:r>
        <w:rPr>
          <w:b/>
        </w:rPr>
        <w:t>Simon:</w:t>
      </w:r>
      <w:r>
        <w:t xml:space="preserve"> This is the first time that </w:t>
      </w:r>
      <w:r>
        <w:rPr>
          <w:i/>
        </w:rPr>
        <w:t>Simon</w:t>
      </w:r>
      <w:r>
        <w:t xml:space="preserve"> is mentioned in the book of Mark. Jesus later named him “Peter” (3:16b). You may wish to add a footnote about that here. For example:</w:t>
      </w:r>
    </w:p>
    <w:p>
      <w:r/>
      <w:r>
        <w:t>Simon was also called Peter (see Mark 3:16).</w:t>
      </w:r>
    </w:p>
    <w:p>
      <w:r/>
      <w:r>
        <w:rPr>
          <w:b/>
        </w:rPr>
        <w:t>and his brother Andrew:</w:t>
      </w:r>
      <w:r>
        <w:t xml:space="preserve"> Andrew was Simon’s brother. The text does not indicate whether he was the older brother or the younger brother. However, most scholars believe that Peter was the older brother. It is also likely that Peter and Andrew had the same father and mother. Use the appropriate term in your language to refer to this relationship.</w:t>
      </w:r>
    </w:p>
    <w:p>
      <w:r/>
      <w:r>
        <w:t>Here are some other ways to translate this:</w:t>
      </w:r>
    </w:p>
    <w:p>
      <w:r/>
      <w:r>
        <w:t>the brother/sibling-pair, Simon and Andrew</w:t>
      </w:r>
    </w:p>
    <w:p>
      <w:r/>
      <w:r>
        <w:t>Simon and Andrew, his younger sibling</w:t>
      </w:r>
    </w:p>
    <w:p>
      <w:pPr>
        <w:pStyle w:val="Heading4"/>
      </w:pPr>
      <w:r>
        <w:t>1:16c</w:t>
      </w:r>
    </w:p>
    <w:p>
      <w:r/>
      <w:r>
        <w:rPr>
          <w:b/>
        </w:rPr>
        <w:t>They were casting a net into the sea,</w:t>
      </w:r>
    </w:p>
    <w:p>
      <w:pPr>
        <w:pStyle w:val="ListBullet"/>
        <w:spacing w:line="240" w:lineRule="auto"/>
        <w:ind w:left="720"/>
      </w:pPr>
      <w:r/>
      <w:r>
        <w:t xml:space="preserve">They were tossing/throwing a net into the water/lake </w:t>
      </w:r>
      <w:r>
        <w:t>to catch fish</w:t>
      </w:r>
      <w:r>
        <w:t>,</w:t>
      </w:r>
    </w:p>
    <w:p>
      <w:pPr>
        <w:pStyle w:val="ListBullet"/>
        <w:spacing w:line="240" w:lineRule="auto"/>
        <w:ind w:left="720"/>
      </w:pPr>
      <w:r/>
      <w:r>
        <w:t>net fishing,</w:t>
      </w:r>
    </w:p>
    <w:p>
      <w:r/>
      <w:r>
        <w:rPr>
          <w:b/>
        </w:rPr>
        <w:t>casting a net:</w:t>
      </w:r>
      <w:r>
        <w:t xml:space="preserve"> The Greek word that the BSB translates as </w:t>
      </w:r>
      <w:r>
        <w:rPr>
          <w:i/>
        </w:rPr>
        <w:t>casting a net</w:t>
      </w:r>
      <w:r>
        <w:t xml:space="preserve"> refers to throwing a </w:t>
      </w:r>
      <w:r>
        <w:rPr>
          <w:i/>
        </w:rPr>
        <w:t>net</w:t>
      </w:r>
      <w:r>
        <w:t xml:space="preserve"> into the water to catch fish. The person who casts the net may stand either on shore or in a boat.</w:t>
      </w:r>
    </w:p>
    <w:p>
      <w:r/>
      <w:r>
        <w:t>In some languages it may be difficult to translate the idea of throwing a net into the water. Do not use a phrase that implies that the brothers were throwing their nets away. In some languages it may be good to use a more general expression. For example:</w:t>
      </w:r>
    </w:p>
    <w:p>
      <w:r/>
      <w:r>
        <w:t>catching fish with a net (GNT)</w:t>
      </w:r>
    </w:p>
    <w:p>
      <w:r/>
      <w:r>
        <w:t>fishing with a net (NLT96)</w:t>
      </w:r>
    </w:p>
    <w:p>
      <w:r/>
      <w:r>
        <w:rPr>
          <w:b/>
        </w:rPr>
        <w:t>net:</w:t>
      </w:r>
      <w:r>
        <w:t xml:space="preserve"> The type of </w:t>
      </w:r>
      <w:r>
        <w:rPr>
          <w:i/>
        </w:rPr>
        <w:t>net</w:t>
      </w:r>
      <w:r>
        <w:t xml:space="preserve"> that was used in this context was made of string or thread. The string was knotted together to form a circle and small weights were attached to the edges to make it sink quickly. It was small enough for one man to handle.</w:t>
      </w:r>
    </w:p>
    <w:p>
      <w:r/>
      <w:r>
        <w:rPr>
          <w:b/>
        </w:rPr>
        <w:t>into the sea:</w:t>
      </w:r>
      <w:r>
        <w:t xml:space="preserve"> In areas where people are familiar with net fishing, it may not be necessary to include the words </w:t>
      </w:r>
      <w:r>
        <w:rPr>
          <w:i/>
        </w:rPr>
        <w:t>into the sea</w:t>
      </w:r>
      <w:r>
        <w:t>. If that is true in your language, you may leave the information implicit.</w:t>
      </w:r>
    </w:p>
    <w:p>
      <w:pPr>
        <w:pStyle w:val="Heading4"/>
      </w:pPr>
      <w:r>
        <w:t>1:16d</w:t>
      </w:r>
    </w:p>
    <w:p>
      <w:r/>
      <w:r>
        <w:rPr>
          <w:b/>
        </w:rPr>
        <w:t>for they were fishermen.</w:t>
      </w:r>
    </w:p>
    <w:p>
      <w:pPr>
        <w:pStyle w:val="ListBullet"/>
        <w:spacing w:line="240" w:lineRule="auto"/>
        <w:ind w:left="720"/>
      </w:pPr>
      <w:r/>
      <w:r>
        <w:t>because their work was to catch fish.</w:t>
      </w:r>
    </w:p>
    <w:p>
      <w:pPr>
        <w:pStyle w:val="ListBullet"/>
        <w:spacing w:line="240" w:lineRule="auto"/>
        <w:ind w:left="720"/>
      </w:pPr>
      <w:r/>
      <w:r>
        <w:t>because that was their</w:t>
      </w:r>
      <w:r>
        <w:rPr>
          <w:vertAlign w:val="superscript"/>
        </w:rPr>
        <w:t>(dual)</w:t>
      </w:r>
      <w:r>
        <w:t xml:space="preserve"> occupation.</w:t>
      </w:r>
    </w:p>
    <w:p>
      <w:r/>
      <w:r>
        <w:rPr>
          <w:b/>
        </w:rPr>
        <w:t>for they were fishermen:</w:t>
      </w:r>
      <w:r>
        <w:t xml:space="preserve"> This clause explains the reason that Simon and Andrew were fishing with a net. The reason is because they were </w:t>
      </w:r>
      <w:r>
        <w:rPr>
          <w:i/>
        </w:rPr>
        <w:t>fishermen</w:t>
      </w:r>
      <w:r>
        <w:t>.</w:t>
      </w:r>
    </w:p>
    <w:p>
      <w:r/>
      <w:r>
        <w:rPr>
          <w:b/>
        </w:rPr>
        <w:t>fishermen:</w:t>
      </w:r>
      <w:r>
        <w:t xml:space="preserve"> The word </w:t>
      </w:r>
      <w:r>
        <w:rPr>
          <w:i/>
        </w:rPr>
        <w:t>fishermen</w:t>
      </w:r>
      <w:r>
        <w:t xml:space="preserve"> refers to men who catch fish and sell them to earn a living. That is their work or occupation. If your translation of “casting a net” in 1:16c used a phrase like “to catch fish,” you may be able to use a more general expression here. For example:</w:t>
      </w:r>
    </w:p>
    <w:p>
      <w:r/>
      <w:r>
        <w:t>because that was their work</w:t>
      </w:r>
      <w:r/>
      <w:r/>
      <w:r/>
    </w:p>
    <w:p>
      <w:pPr>
        <w:pStyle w:val="Heading2"/>
      </w:pPr>
      <w:r>
        <w:t>Mark 1:17</w:t>
      </w:r>
      <w:r/>
    </w:p>
    <w:p>
      <w:pPr>
        <w:pStyle w:val="Heading3"/>
      </w:pPr>
      <w:r>
        <w:t>Section 1:16–20: Jesus chose his first four disciples</w:t>
      </w:r>
    </w:p>
    <w:p>
      <w:r/>
      <w:r>
        <w:t>The previous section indicated that Jesus went to Galilee and was preaching in various places in that region. This section describes two events that happened near Lake Galilee during that time.</w:t>
      </w:r>
    </w:p>
    <w:p>
      <w:r/>
      <w:r>
        <w:t>The Notes has two paragraphs for these events. In 1:16–18 Jesus chose his first two disciples. In 1:19–20 he chose his next two disciples. In some languages it may be more natural to tell about these two events in one paragraph. Make natural paragraphs for your language.</w:t>
      </w:r>
    </w:p>
    <w:p>
      <w:r/>
      <w:r>
        <w:t>For information on the word “disciples,” see the note in 2:15b.</w:t>
      </w:r>
    </w:p>
    <w:p>
      <w:r/>
      <w:r>
        <w:t>It is good to translate this section before you decide on a heading for it.</w:t>
      </w:r>
    </w:p>
    <w:p>
      <w:r/>
      <w:r>
        <w:t>Here are some other ideas for section headings:</w:t>
      </w:r>
    </w:p>
    <w:p>
      <w:r/>
      <w:r>
        <w:t>Jesus’ first disciples</w:t>
      </w:r>
    </w:p>
    <w:p>
      <w:r/>
      <w:r>
        <w:t>Jesus chose his first disciples</w:t>
      </w:r>
    </w:p>
    <w:p>
      <w:r/>
      <w:r>
        <w:t>There are parallel passages for this section in Matthew 4:18–22 and Luke 5:1–11.</w:t>
      </w:r>
    </w:p>
    <w:p>
      <w:pPr>
        <w:pStyle w:val="Heading4"/>
      </w:pPr>
      <w:r>
        <w:t>1:17a</w:t>
      </w:r>
    </w:p>
    <w:p>
      <w:r/>
      <w:r>
        <w:rPr>
          <w:b/>
        </w:rPr>
        <w:t>“Come, follow Me,” Jesus said,</w:t>
      </w:r>
    </w:p>
    <w:p>
      <w:pPr>
        <w:pStyle w:val="ListBullet"/>
        <w:spacing w:line="240" w:lineRule="auto"/>
        <w:ind w:left="720"/>
      </w:pPr>
      <w:r/>
      <w:r>
        <w:t xml:space="preserve">Jesus said </w:t>
      </w:r>
      <w:r>
        <w:t>to them</w:t>
      </w:r>
      <w:r>
        <w:t>, “Come</w:t>
      </w:r>
      <w:r>
        <w:rPr>
          <w:vertAlign w:val="superscript"/>
        </w:rPr>
        <w:t>(plur)</w:t>
      </w:r>
      <w:r>
        <w:t xml:space="preserve"> and follow</w:t>
      </w:r>
      <w:r>
        <w:rPr>
          <w:vertAlign w:val="superscript"/>
        </w:rPr>
        <w:t>(plur)</w:t>
      </w:r>
      <w:r>
        <w:t xml:space="preserve"> me.</w:t>
      </w:r>
    </w:p>
    <w:p>
      <w:pPr>
        <w:pStyle w:val="ListBullet"/>
        <w:spacing w:line="240" w:lineRule="auto"/>
        <w:ind w:left="720"/>
      </w:pPr>
      <w:r/>
      <w:r>
        <w:t>He said, “Come</w:t>
      </w:r>
      <w:r>
        <w:rPr>
          <w:vertAlign w:val="superscript"/>
        </w:rPr>
        <w:t>(dual/plur)</w:t>
      </w:r>
      <w:r>
        <w:t xml:space="preserve"> with me and </w:t>
      </w:r>
      <w:r>
        <w:t>be</w:t>
      </w:r>
      <w:r>
        <w:rPr>
          <w:vertAlign w:val="superscript"/>
        </w:rPr>
        <w:t>(dual/plur)</w:t>
      </w:r>
      <w:r>
        <w:t xml:space="preserve"> </w:t>
      </w:r>
      <w:r>
        <w:t>my disciples</w:t>
      </w:r>
      <w:r>
        <w:t>.</w:t>
      </w:r>
    </w:p>
    <w:p>
      <w:r/>
      <w:r>
        <w:rPr>
          <w:b/>
        </w:rPr>
        <w:t>Come, follow Me:</w:t>
      </w:r>
      <w:r>
        <w:t xml:space="preserve"> The Greek phrase that the BSB translates as </w:t>
      </w:r>
      <w:r>
        <w:rPr>
          <w:i/>
        </w:rPr>
        <w:t>Come, follow Me</w:t>
      </w:r>
      <w:r>
        <w:t xml:space="preserve"> is literally “Come after me.” Jesus said this to invite Simon and Andrew to go with him and become his disciples. Jesus did not simply want them to walk along behind him. He wanted them to be with him and learn from him. In some languages you may need to indicate this explicitly. For example:</w:t>
      </w:r>
    </w:p>
    <w:p>
      <w:r/>
      <w:r>
        <w:t>Come, be my disciples (NLT96)</w:t>
      </w:r>
    </w:p>
    <w:p>
      <w:r/>
      <w:r>
        <w:t>See disciple in the Glossary for information on how to translate it.</w:t>
      </w:r>
    </w:p>
    <w:p>
      <w:r/>
      <w:r>
        <w:rPr>
          <w:b/>
        </w:rPr>
        <w:t>Jesus said:</w:t>
      </w:r>
      <w:r>
        <w:t xml:space="preserve"> The BSB has placed the phrase </w:t>
      </w:r>
      <w:r>
        <w:rPr>
          <w:i/>
        </w:rPr>
        <w:t>Jesus said</w:t>
      </w:r>
      <w:r>
        <w:t xml:space="preserve"> </w:t>
      </w:r>
      <w:r>
        <w:rPr>
          <w:u w:val="single"/>
        </w:rPr>
        <w:t>in the middle</w:t>
      </w:r>
      <w:r>
        <w:t xml:space="preserve"> of what </w:t>
      </w:r>
      <w:r>
        <w:rPr>
          <w:i/>
        </w:rPr>
        <w:t>Jesus</w:t>
      </w:r>
      <w:r>
        <w:t xml:space="preserve"> was saying. In the Greek text it comes </w:t>
      </w:r>
      <w:r>
        <w:rPr>
          <w:u w:val="single"/>
        </w:rPr>
        <w:t>before</w:t>
      </w:r>
      <w:r>
        <w:t xml:space="preserve"> Jesus’ words. In some languages, the phrase </w:t>
      </w:r>
      <w:r>
        <w:rPr>
          <w:i/>
        </w:rPr>
        <w:t>Jesus said</w:t>
      </w:r>
      <w:r>
        <w:t xml:space="preserve"> would occur </w:t>
      </w:r>
      <w:r>
        <w:rPr>
          <w:u w:val="single"/>
        </w:rPr>
        <w:t>after</w:t>
      </w:r>
      <w:r>
        <w:t xml:space="preserve"> his words in 1:17b. You should place this phrase wherever it is most natural in your language.</w:t>
      </w:r>
    </w:p>
    <w:p>
      <w:pPr>
        <w:pStyle w:val="Heading4"/>
      </w:pPr>
      <w:r>
        <w:t>1:17b</w:t>
      </w:r>
    </w:p>
    <w:p>
      <w:r/>
      <w:r>
        <w:rPr>
          <w:b/>
        </w:rPr>
        <w:t>“and I will make you fishers of men.”</w:t>
      </w:r>
    </w:p>
    <w:p>
      <w:pPr>
        <w:pStyle w:val="ListBullet"/>
        <w:spacing w:line="240" w:lineRule="auto"/>
        <w:ind w:left="720"/>
      </w:pPr>
      <w:r/>
      <w:r>
        <w:t>I will teach you</w:t>
      </w:r>
      <w:r>
        <w:rPr>
          <w:vertAlign w:val="superscript"/>
        </w:rPr>
        <w:t>(plur)</w:t>
      </w:r>
      <w:r>
        <w:t xml:space="preserve"> how to catch people </w:t>
      </w:r>
      <w:r>
        <w:t>instead of catching fish</w:t>
      </w:r>
      <w:r>
        <w:t>.”</w:t>
      </w:r>
    </w:p>
    <w:p>
      <w:pPr>
        <w:pStyle w:val="ListBullet"/>
        <w:spacing w:line="240" w:lineRule="auto"/>
        <w:ind w:left="720"/>
      </w:pPr>
      <w:r/>
      <w:r>
        <w:t>Until now you</w:t>
      </w:r>
      <w:r>
        <w:rPr>
          <w:vertAlign w:val="superscript"/>
        </w:rPr>
        <w:t>(dual/plur)</w:t>
      </w:r>
      <w:r>
        <w:t xml:space="preserve"> </w:t>
      </w:r>
      <w:r>
        <w:t>have been bringing in fish.</w:t>
      </w:r>
      <w:r>
        <w:t xml:space="preserve"> But now I will teach you</w:t>
      </w:r>
      <w:r>
        <w:rPr>
          <w:vertAlign w:val="superscript"/>
        </w:rPr>
        <w:t>(dual/plur)</w:t>
      </w:r>
      <w:r>
        <w:t xml:space="preserve"> to bring people </w:t>
      </w:r>
      <w:r>
        <w:t>to believe in me</w:t>
      </w:r>
      <w:r>
        <w:t>.”</w:t>
      </w:r>
    </w:p>
    <w:p>
      <w:r/>
      <w:r>
        <w:rPr>
          <w:b/>
        </w:rPr>
        <w:t>I will make you fishers of men:</w:t>
      </w:r>
      <w:r>
        <w:t xml:space="preserve"> This statement is a figure of speech. It indicates that Jesus would train the disciples to gain people for the kingdom of God. This work of gaining people contrasted with their work of gaining fish.</w:t>
      </w:r>
    </w:p>
    <w:p>
      <w:r/>
      <w:r>
        <w:t>Here are some other ways to translate this:</w:t>
      </w:r>
    </w:p>
    <w:p>
      <w:r/>
      <w:r>
        <w:t>I will teach you how to catch people instead of fish. (GW)</w:t>
      </w:r>
    </w:p>
    <w:p>
      <w:r/>
      <w:r>
        <w:t>I will show you how to fish for people! (NLT)</w:t>
      </w:r>
    </w:p>
    <w:p>
      <w:r/>
      <w:r>
        <w:t>In some languages an expression like “catch people” may imply a wrong meaning. It may imply that they were going to gather people to do forced labor or that they were going to catch criminals. In other languages it may not be possible to use a phrase like “fish for people.”</w:t>
      </w:r>
    </w:p>
    <w:p>
      <w:r/>
      <w:r>
        <w:t>If that is true in your language, here are some other ways to translate it:</w:t>
      </w:r>
    </w:p>
    <w:p>
      <w:r/>
      <w:r>
        <w:t>I will teach you how to bring in people instead of fish (CEV)</w:t>
      </w:r>
    </w:p>
    <w:p>
      <w:r/>
      <w:r>
        <w:t>You have been gaining fish, but</w:t>
      </w:r>
      <w:r>
        <w:t xml:space="preserve"> </w:t>
      </w:r>
      <w:r>
        <w:t>now</w:t>
      </w:r>
      <w:r>
        <w:t xml:space="preserve"> I will show you how to gain people </w:t>
      </w:r>
      <w:r>
        <w:t>to believe in me</w:t>
      </w:r>
      <w:r>
        <w:t>.</w:t>
      </w:r>
    </w:p>
    <w:p>
      <w:r/>
      <w:r>
        <w:t xml:space="preserve">Your work has been to catch fish. But now I will teach you to do the work of bringing people </w:t>
      </w:r>
      <w:r>
        <w:t>to me</w:t>
      </w:r>
      <w:r>
        <w:t>.</w:t>
      </w:r>
    </w:p>
    <w:p>
      <w:r/>
      <w:r>
        <w:t>If a literal translation of 1:17b is well known in a major language version in your area, you may want to mention this literal wording in a footnote. For example:</w:t>
      </w:r>
    </w:p>
    <w:p>
      <w:r/>
      <w:r>
        <w:t>Here is a more literal translation of these words: “I will teach you to fish for people.”</w:t>
      </w:r>
    </w:p>
    <w:p>
      <w:r/>
      <w:r>
        <w:rPr>
          <w:b/>
        </w:rPr>
        <w:t>make you:</w:t>
      </w:r>
      <w:r>
        <w:t xml:space="preserve"> The Greek phrase that the BSB translates as </w:t>
      </w:r>
      <w:r>
        <w:rPr>
          <w:i/>
        </w:rPr>
        <w:t>make you</w:t>
      </w:r>
      <w:r>
        <w:t xml:space="preserve"> is literally “make you to become.” It means “teach or train you” to do a different kind of work. It does not imply that Jesus would force them to change their work.</w:t>
      </w:r>
    </w:p>
    <w:p>
      <w:r/>
      <w:r>
        <w:rPr>
          <w:b/>
        </w:rPr>
        <w:t>men:</w:t>
      </w:r>
      <w:r>
        <w:t xml:space="preserve"> The Greek word that the BSB translates as </w:t>
      </w:r>
      <w:r>
        <w:rPr>
          <w:i/>
        </w:rPr>
        <w:t>men</w:t>
      </w:r>
      <w:r>
        <w:t xml:space="preserve"> refers to people in general. It does not refer only to males.</w:t>
      </w:r>
    </w:p>
    <w:p>
      <w:pPr>
        <w:pStyle w:val="Heading5"/>
      </w:pPr>
      <w:r>
        <w:rPr>
          <w:b/>
        </w:rPr>
        <w:t>General Comment on 1:17a–b</w:t>
      </w:r>
    </w:p>
    <w:p>
      <w:r/>
      <w:r>
        <w:t>In some languages it may be more natural to reorder the parts of 1:17a–b. For example:</w:t>
      </w:r>
    </w:p>
    <w:p>
      <w:r/>
      <w:r>
        <w:rPr>
          <w:vertAlign w:val="superscript"/>
        </w:rPr>
        <w:t>17a</w:t>
      </w:r>
      <w:r>
        <w:t>He said to them, “</w:t>
      </w:r>
      <w:r>
        <w:rPr>
          <w:vertAlign w:val="superscript"/>
        </w:rPr>
        <w:t>17b</w:t>
      </w:r>
      <w:r>
        <w:t>Until now your</w:t>
      </w:r>
      <w:r>
        <w:rPr>
          <w:vertAlign w:val="superscript"/>
        </w:rPr>
        <w:t>(dual)</w:t>
      </w:r>
      <w:r>
        <w:t xml:space="preserve"> </w:t>
      </w:r>
      <w:r>
        <w:t>work has been to catch fish.</w:t>
      </w:r>
      <w:r>
        <w:t xml:space="preserve"> </w:t>
      </w:r>
      <w:r>
        <w:rPr>
          <w:vertAlign w:val="superscript"/>
        </w:rPr>
        <w:t>17a</w:t>
      </w:r>
      <w:r>
        <w:t>Come</w:t>
      </w:r>
      <w:r>
        <w:rPr>
          <w:vertAlign w:val="superscript"/>
        </w:rPr>
        <w:t>(dual)</w:t>
      </w:r>
      <w:r>
        <w:t xml:space="preserve"> with me and become</w:t>
      </w:r>
      <w:r>
        <w:rPr>
          <w:vertAlign w:val="superscript"/>
        </w:rPr>
        <w:t>(dual)</w:t>
      </w:r>
      <w:r>
        <w:t xml:space="preserve"> my disciples </w:t>
      </w:r>
      <w:r>
        <w:rPr>
          <w:vertAlign w:val="superscript"/>
        </w:rPr>
        <w:t>17b</w:t>
      </w:r>
      <w:r>
        <w:t>and then I will teach you</w:t>
      </w:r>
      <w:r>
        <w:rPr>
          <w:vertAlign w:val="superscript"/>
        </w:rPr>
        <w:t>(dual)</w:t>
      </w:r>
      <w:r>
        <w:t xml:space="preserve"> to do the work of persuading people to believe in me.”</w:t>
      </w:r>
      <w:r/>
      <w:r/>
      <w:r/>
    </w:p>
    <w:p>
      <w:pPr>
        <w:pStyle w:val="Heading2"/>
      </w:pPr>
      <w:r>
        <w:t>Mark 1:18</w:t>
      </w:r>
      <w:r/>
    </w:p>
    <w:p>
      <w:pPr>
        <w:pStyle w:val="Heading3"/>
      </w:pPr>
      <w:r>
        <w:t>Section 1:16–20: Jesus chose his first four disciples</w:t>
      </w:r>
    </w:p>
    <w:p>
      <w:r/>
      <w:r>
        <w:t>The previous section indicated that Jesus went to Galilee and was preaching in various places in that region. This section describes two events that happened near Lake Galilee during that time.</w:t>
      </w:r>
    </w:p>
    <w:p>
      <w:r/>
      <w:r>
        <w:t>The Notes has two paragraphs for these events. In 1:16–18 Jesus chose his first two disciples. In 1:19–20 he chose his next two disciples. In some languages it may be more natural to tell about these two events in one paragraph. Make natural paragraphs for your language.</w:t>
      </w:r>
    </w:p>
    <w:p>
      <w:r/>
      <w:r>
        <w:t>For information on the word “disciples,” see the note in 2:15b.</w:t>
      </w:r>
    </w:p>
    <w:p>
      <w:r/>
      <w:r>
        <w:t>It is good to translate this section before you decide on a heading for it.</w:t>
      </w:r>
    </w:p>
    <w:p>
      <w:r/>
      <w:r>
        <w:t>Here are some other ideas for section headings:</w:t>
      </w:r>
    </w:p>
    <w:p>
      <w:r/>
      <w:r>
        <w:t>Jesus’ first disciples</w:t>
      </w:r>
    </w:p>
    <w:p>
      <w:r/>
      <w:r>
        <w:t>Jesus chose his first disciples</w:t>
      </w:r>
    </w:p>
    <w:p>
      <w:r/>
      <w:r>
        <w:t>There are parallel passages for this section in Matthew 4:18–22 and Luke 5:1–11.</w:t>
      </w:r>
    </w:p>
    <w:p>
      <w:pPr>
        <w:pStyle w:val="Heading4"/>
      </w:pPr>
      <w:r>
        <w:t>1:18</w:t>
      </w:r>
    </w:p>
    <w:p>
      <w:r/>
      <w:r>
        <w:rPr>
          <w:b/>
        </w:rPr>
        <w:t>And at once they left their nets and followed Him.</w:t>
      </w:r>
    </w:p>
    <w:p>
      <w:pPr>
        <w:pStyle w:val="ListBullet"/>
        <w:spacing w:line="240" w:lineRule="auto"/>
        <w:ind w:left="720"/>
      </w:pPr>
      <w:r/>
      <w:r>
        <w:t>Right away, they left their nets and they followed him.</w:t>
      </w:r>
    </w:p>
    <w:p>
      <w:pPr>
        <w:pStyle w:val="ListBullet"/>
        <w:spacing w:line="240" w:lineRule="auto"/>
        <w:ind w:left="720"/>
      </w:pPr>
      <w:r/>
      <w:r>
        <w:t>Immediately, they</w:t>
      </w:r>
      <w:r>
        <w:rPr>
          <w:vertAlign w:val="superscript"/>
        </w:rPr>
        <w:t>(dual)</w:t>
      </w:r>
      <w:r>
        <w:t xml:space="preserve"> stopped their work of catching fish and became his disciples.</w:t>
      </w:r>
    </w:p>
    <w:p>
      <w:r/>
      <w:r>
        <w:rPr>
          <w:b/>
        </w:rPr>
        <w:t>And at once:</w:t>
      </w:r>
      <w:r>
        <w:t xml:space="preserve"> The Greek phrase that the BSB translates as </w:t>
      </w:r>
      <w:r>
        <w:rPr>
          <w:i/>
        </w:rPr>
        <w:t>And at once</w:t>
      </w:r>
      <w:r>
        <w:t xml:space="preserve"> introduces an important and surprising event in the story. See the note in 1:10 and 1:12. It also indicates that this event is the next thing that happened. Simon and Andrew obeyed Jesus without delay.</w:t>
      </w:r>
    </w:p>
    <w:p>
      <w:r/>
      <w:r>
        <w:rPr>
          <w:b/>
        </w:rPr>
        <w:t>they left their nets and followed Him:</w:t>
      </w:r>
      <w:r>
        <w:t xml:space="preserve"> The phrase </w:t>
      </w:r>
      <w:r>
        <w:rPr>
          <w:i/>
        </w:rPr>
        <w:t>they left their nets</w:t>
      </w:r>
      <w:r>
        <w:t xml:space="preserve"> implies here that Simon and Andrew left their work as fishermen. They left their fishing work in order to become Jesus’ disciples.</w:t>
      </w:r>
      <w:r/>
      <w:r/>
      <w:r/>
    </w:p>
    <w:p>
      <w:pPr>
        <w:pStyle w:val="Heading2"/>
      </w:pPr>
      <w:r>
        <w:t>Mark 1:19</w:t>
      </w:r>
      <w:r/>
    </w:p>
    <w:p>
      <w:pPr>
        <w:pStyle w:val="Heading3"/>
      </w:pPr>
      <w:r>
        <w:t>Section 1:16–20: Jesus chose his first four disciples</w:t>
      </w:r>
    </w:p>
    <w:p>
      <w:r/>
      <w:r>
        <w:t>The previous section indicated that Jesus went to Galilee and was preaching in various places in that region. This section describes two events that happened near Lake Galilee during that time.</w:t>
      </w:r>
    </w:p>
    <w:p>
      <w:r/>
      <w:r>
        <w:t>The Notes has two paragraphs for these events. In 1:16–18 Jesus chose his first two disciples. In 1:19–20 he chose his next two disciples. In some languages it may be more natural to tell about these two events in one paragraph. Make natural paragraphs for your language.</w:t>
      </w:r>
    </w:p>
    <w:p>
      <w:r/>
      <w:r>
        <w:t>For information on the word “disciples,” see the note in 2:15b.</w:t>
      </w:r>
    </w:p>
    <w:p>
      <w:r/>
      <w:r>
        <w:t>It is good to translate this section before you decide on a heading for it.</w:t>
      </w:r>
    </w:p>
    <w:p>
      <w:r/>
      <w:r>
        <w:t>Here are some other ideas for section headings:</w:t>
      </w:r>
    </w:p>
    <w:p>
      <w:r/>
      <w:r>
        <w:t>Jesus’ first disciples</w:t>
      </w:r>
    </w:p>
    <w:p>
      <w:r/>
      <w:r>
        <w:t>Jesus chose his first disciples</w:t>
      </w:r>
    </w:p>
    <w:p>
      <w:r/>
      <w:r>
        <w:t>There are parallel passages for this section in Matthew 4:18–22 and Luke 5:1–11.</w:t>
      </w:r>
    </w:p>
    <w:p>
      <w:pPr>
        <w:pStyle w:val="Heading4"/>
      </w:pPr>
      <w:r>
        <w:t>1:19a</w:t>
      </w:r>
    </w:p>
    <w:p>
      <w:r/>
      <w:r>
        <w:rPr>
          <w:b/>
        </w:rPr>
        <w:t>Going on a little farther,</w:t>
      </w:r>
    </w:p>
    <w:p>
      <w:pPr>
        <w:pStyle w:val="ListBullet"/>
        <w:spacing w:line="240" w:lineRule="auto"/>
        <w:ind w:left="720"/>
      </w:pPr>
      <w:r/>
      <w:r>
        <w:t>¶ When he walked a little farther,</w:t>
      </w:r>
    </w:p>
    <w:p>
      <w:pPr>
        <w:pStyle w:val="ListBullet"/>
        <w:spacing w:line="240" w:lineRule="auto"/>
        <w:ind w:left="720"/>
      </w:pPr>
      <w:r/>
      <w:r>
        <w:t xml:space="preserve">¶ Then Jesus </w:t>
      </w:r>
      <w:r>
        <w:t>and his two followers</w:t>
      </w:r>
      <w:r>
        <w:t xml:space="preserve"> walked a short distance </w:t>
      </w:r>
      <w:r>
        <w:t>along the shore</w:t>
      </w:r>
      <w:r>
        <w:t>.</w:t>
      </w:r>
    </w:p>
    <w:p>
      <w:r/>
      <w:r>
        <w:rPr>
          <w:b/>
        </w:rPr>
        <w:t>Going on a little farther:</w:t>
      </w:r>
      <w:r>
        <w:t xml:space="preserve"> The phrase </w:t>
      </w:r>
      <w:r>
        <w:rPr>
          <w:i/>
        </w:rPr>
        <w:t>Going on a little farther</w:t>
      </w:r>
      <w:r>
        <w:t xml:space="preserve"> connects 1:19a with the preceding verse.</w:t>
      </w:r>
    </w:p>
    <w:p>
      <w:r/>
      <w:r>
        <w:t>Here is another way to translate this:</w:t>
      </w:r>
    </w:p>
    <w:p>
      <w:r/>
      <w:r>
        <w:t>Jesus walked on and soon saw (CEV)</w:t>
      </w:r>
    </w:p>
    <w:p>
      <w:r/>
      <w:r>
        <w:rPr>
          <w:b/>
        </w:rPr>
        <w:t>He:</w:t>
      </w:r>
      <w:r>
        <w:t xml:space="preserve"> The pronoun </w:t>
      </w:r>
      <w:r>
        <w:rPr>
          <w:i/>
        </w:rPr>
        <w:t>He</w:t>
      </w:r>
      <w:r>
        <w:t xml:space="preserve"> refers to Jesus. The focus is on Jesus, but Simon and Andrew were also still with Jesus. In some languages, it may be necessary to indicate that in some way. For example:</w:t>
      </w:r>
    </w:p>
    <w:p>
      <w:r/>
      <w:r>
        <w:t xml:space="preserve">Jesus </w:t>
      </w:r>
      <w:r>
        <w:t>and his two followers</w:t>
      </w:r>
    </w:p>
    <w:p>
      <w:pPr>
        <w:pStyle w:val="Heading4"/>
      </w:pPr>
      <w:r>
        <w:t>1:19b</w:t>
      </w:r>
    </w:p>
    <w:p>
      <w:r/>
      <w:r>
        <w:rPr>
          <w:b/>
        </w:rPr>
        <w:t>He saw James son of Zebedee and his brother John.</w:t>
      </w:r>
    </w:p>
    <w:p>
      <w:pPr>
        <w:pStyle w:val="ListBullet"/>
        <w:spacing w:line="240" w:lineRule="auto"/>
        <w:ind w:left="720"/>
      </w:pPr>
      <w:r/>
      <w:r>
        <w:t xml:space="preserve">Jesus saw two </w:t>
      </w:r>
      <w:r>
        <w:t>other</w:t>
      </w:r>
      <w:r>
        <w:t xml:space="preserve"> brothers named James and John, the sons of Zebedee.</w:t>
      </w:r>
    </w:p>
    <w:p>
      <w:pPr>
        <w:pStyle w:val="ListBullet"/>
        <w:spacing w:line="240" w:lineRule="auto"/>
        <w:ind w:left="720"/>
      </w:pPr>
      <w:r/>
      <w:r>
        <w:t>He soon saw two men named James and John, whose father’s name was Zebedee.</w:t>
      </w:r>
    </w:p>
    <w:p>
      <w:r/>
      <w:r>
        <w:rPr>
          <w:b/>
        </w:rPr>
        <w:t>He saw James son of Zebedee and his brother John:</w:t>
      </w:r>
      <w:r>
        <w:t xml:space="preserve"> In New Testament times Jewish people used the name of their father to identify the family they belonged to. Zebedee was the father of James and John. See “Proper Names in Mark” in the Introduction for information on how to transliterate these names.</w:t>
      </w:r>
    </w:p>
    <w:p>
      <w:r/>
      <w:r>
        <w:t xml:space="preserve">See the note in 1:16b for ways to translate the word </w:t>
      </w:r>
      <w:r>
        <w:rPr>
          <w:i/>
        </w:rPr>
        <w:t>brother</w:t>
      </w:r>
      <w:r>
        <w:t xml:space="preserve">. Since </w:t>
      </w:r>
      <w:r>
        <w:rPr>
          <w:i/>
        </w:rPr>
        <w:t>John</w:t>
      </w:r>
      <w:r>
        <w:t xml:space="preserve"> was mentioned last, he was probably the younger brother.</w:t>
      </w:r>
    </w:p>
    <w:p>
      <w:r/>
      <w:r>
        <w:t>Here are some other ways to translate this clause:</w:t>
      </w:r>
    </w:p>
    <w:p>
      <w:r/>
      <w:r>
        <w:t>he saw James and John, the sons of Zebedee (GW)</w:t>
      </w:r>
    </w:p>
    <w:p>
      <w:r/>
      <w:r>
        <w:t>Jesus saw two more brothers, James and John, the sons of Zebedee (NCV)</w:t>
      </w:r>
    </w:p>
    <w:p>
      <w:r/>
      <w:r>
        <w:t>Notice that in the GW, the word “brother” is implied by the fact that both James and John were sons of the same man. If you follow a model like the NCV, be sure that “more brothers” does not imply that James and John were also brothers of Simon and Andrew.</w:t>
      </w:r>
    </w:p>
    <w:p>
      <w:pPr>
        <w:pStyle w:val="Heading4"/>
      </w:pPr>
      <w:r>
        <w:t>1:19c</w:t>
      </w:r>
    </w:p>
    <w:p>
      <w:r/>
      <w:r>
        <w:rPr>
          <w:b/>
        </w:rPr>
        <w:t>They were in a boat, mending their nets.</w:t>
      </w:r>
    </w:p>
    <w:p>
      <w:pPr>
        <w:pStyle w:val="ListBullet"/>
        <w:spacing w:line="240" w:lineRule="auto"/>
        <w:ind w:left="720"/>
      </w:pPr>
      <w:r/>
      <w:r>
        <w:t xml:space="preserve">They were </w:t>
      </w:r>
      <w:r>
        <w:t>sitting</w:t>
      </w:r>
      <w:r>
        <w:t xml:space="preserve"> in a boat, mending their nets.</w:t>
      </w:r>
    </w:p>
    <w:p>
      <w:pPr>
        <w:pStyle w:val="ListBullet"/>
        <w:spacing w:line="240" w:lineRule="auto"/>
        <w:ind w:left="720"/>
      </w:pPr>
      <w:r/>
      <w:r>
        <w:t>They</w:t>
      </w:r>
      <w:r>
        <w:rPr>
          <w:vertAlign w:val="superscript"/>
        </w:rPr>
        <w:t>(dual)</w:t>
      </w:r>
      <w:r>
        <w:t xml:space="preserve"> were </w:t>
      </w:r>
      <w:r>
        <w:t>riding</w:t>
      </w:r>
      <w:r>
        <w:t xml:space="preserve"> in a boat, and preparing their nets </w:t>
      </w:r>
      <w:r>
        <w:t>to go fishing</w:t>
      </w:r>
      <w:r>
        <w:t>.</w:t>
      </w:r>
    </w:p>
    <w:p>
      <w:r/>
      <w:r>
        <w:rPr>
          <w:b/>
        </w:rPr>
        <w:t>They were in a boat:</w:t>
      </w:r>
      <w:r>
        <w:t xml:space="preserve"> The boats used on Lake Galilee were small boats used for fishing and travel across the lake. They could hold from about four to fifteen people. People used sails or oars (long paddles) to cause the boats to move across the water. If you do not have a word for </w:t>
      </w:r>
      <w:r>
        <w:rPr>
          <w:i/>
        </w:rPr>
        <w:t>boat</w:t>
      </w:r>
      <w:r>
        <w:t xml:space="preserve"> in your language, here are some translation options:</w:t>
      </w:r>
    </w:p>
    <w:p>
      <w:pPr>
        <w:pStyle w:val="ListBullet"/>
        <w:spacing w:line="240" w:lineRule="auto"/>
        <w:ind w:left="720"/>
      </w:pPr>
      <w:r/>
      <w:r>
        <w:t>Use a phrase that describes the function of a boat. For example:</w:t>
      </w:r>
    </w:p>
    <w:p>
      <w:r/>
      <w:r>
        <w:t>a vehicle for crossing water</w:t>
      </w:r>
    </w:p>
    <w:p>
      <w:r/>
      <w:r>
        <w:t>something for carrying people on top of water</w:t>
      </w:r>
    </w:p>
    <w:p>
      <w:pPr>
        <w:pStyle w:val="ListBullet"/>
        <w:spacing w:line="240" w:lineRule="auto"/>
        <w:ind w:left="720"/>
      </w:pPr>
      <w:r/>
      <w:r>
        <w:t>Use the word for a specific kind of boat in your culture. For example:</w:t>
      </w:r>
    </w:p>
    <w:p>
      <w:r/>
      <w:r>
        <w:t>canoe</w:t>
      </w:r>
    </w:p>
    <w:p>
      <w:r/>
      <w:r>
        <w:t xml:space="preserve">Consider how your language talks about people </w:t>
      </w:r>
      <w:r>
        <w:rPr>
          <w:i/>
        </w:rPr>
        <w:t>in a boat.</w:t>
      </w:r>
      <w:r>
        <w:t xml:space="preserve"> In some languages it may be more natural to say that they were riding or sitting in a boat.</w:t>
      </w:r>
    </w:p>
    <w:p>
      <w:r/>
      <w:r>
        <w:rPr>
          <w:b/>
        </w:rPr>
        <w:t>mending their nets:</w:t>
      </w:r>
      <w:r>
        <w:t xml:space="preserve"> The Greek word that the BSB translates as </w:t>
      </w:r>
      <w:r>
        <w:rPr>
          <w:i/>
        </w:rPr>
        <w:t>mending</w:t>
      </w:r>
      <w:r>
        <w:t xml:space="preserve"> means “restoring to a former condition.” This would include cleaning, repairing, and folding the nets. In translating this phrase, you may focus either on “preparing” the nets or on </w:t>
      </w:r>
      <w:r>
        <w:rPr>
          <w:i/>
        </w:rPr>
        <w:t>mending</w:t>
      </w:r>
      <w:r>
        <w:t xml:space="preserve"> the nets. For example:</w:t>
      </w:r>
    </w:p>
    <w:p>
      <w:r/>
      <w:r>
        <w:t>repairing their nets (NLT)</w:t>
      </w:r>
    </w:p>
    <w:p>
      <w:r/>
      <w:r>
        <w:t>getting their nets ready (GNT)</w:t>
      </w:r>
    </w:p>
    <w:p>
      <w:r/>
      <w:r>
        <w:t>preparing their nets to [go fishing] (GW)</w:t>
      </w:r>
      <w:r/>
      <w:r/>
      <w:r/>
    </w:p>
    <w:p>
      <w:pPr>
        <w:pStyle w:val="Heading2"/>
      </w:pPr>
      <w:r>
        <w:t>Mark 1:20</w:t>
      </w:r>
      <w:r/>
    </w:p>
    <w:p>
      <w:pPr>
        <w:pStyle w:val="Heading3"/>
      </w:pPr>
      <w:r>
        <w:t>Section 1:16–20: Jesus chose his first four disciples</w:t>
      </w:r>
    </w:p>
    <w:p>
      <w:r/>
      <w:r>
        <w:t>The previous section indicated that Jesus went to Galilee and was preaching in various places in that region. This section describes two events that happened near Lake Galilee during that time.</w:t>
      </w:r>
    </w:p>
    <w:p>
      <w:r/>
      <w:r>
        <w:t>The Notes has two paragraphs for these events. In 1:16–18 Jesus chose his first two disciples. In 1:19–20 he chose his next two disciples. In some languages it may be more natural to tell about these two events in one paragraph. Make natural paragraphs for your language.</w:t>
      </w:r>
    </w:p>
    <w:p>
      <w:r/>
      <w:r>
        <w:t>For information on the word “disciples,” see the note in 2:15b.</w:t>
      </w:r>
    </w:p>
    <w:p>
      <w:r/>
      <w:r>
        <w:t>It is good to translate this section before you decide on a heading for it.</w:t>
      </w:r>
    </w:p>
    <w:p>
      <w:r/>
      <w:r>
        <w:t>Here are some other ideas for section headings:</w:t>
      </w:r>
    </w:p>
    <w:p>
      <w:r/>
      <w:r>
        <w:t>Jesus’ first disciples</w:t>
      </w:r>
    </w:p>
    <w:p>
      <w:r/>
      <w:r>
        <w:t>Jesus chose his first disciples</w:t>
      </w:r>
    </w:p>
    <w:p>
      <w:r/>
      <w:r>
        <w:t>There are parallel passages for this section in Matthew 4:18–22 and Luke 5:1–11.</w:t>
      </w:r>
    </w:p>
    <w:p>
      <w:pPr>
        <w:pStyle w:val="Heading4"/>
      </w:pPr>
      <w:r>
        <w:t>1:20a</w:t>
      </w:r>
    </w:p>
    <w:p>
      <w:r/>
      <w:r>
        <w:rPr>
          <w:b/>
        </w:rPr>
        <w:t>Immediately Jesus called them,</w:t>
      </w:r>
    </w:p>
    <w:p>
      <w:pPr>
        <w:pStyle w:val="ListBullet"/>
        <w:spacing w:line="240" w:lineRule="auto"/>
        <w:ind w:left="720"/>
      </w:pPr>
      <w:r/>
      <w:r>
        <w:t xml:space="preserve">At once he invited/summoned them </w:t>
      </w:r>
      <w:r>
        <w:t>to become his disciples</w:t>
      </w:r>
      <w:r>
        <w:t>.</w:t>
      </w:r>
    </w:p>
    <w:p>
      <w:pPr>
        <w:pStyle w:val="ListBullet"/>
        <w:spacing w:line="240" w:lineRule="auto"/>
        <w:ind w:left="720"/>
      </w:pPr>
      <w:r/>
      <w:r>
        <w:t>As soon as Jesus saw them,</w:t>
      </w:r>
      <w:r>
        <w:rPr>
          <w:vertAlign w:val="superscript"/>
        </w:rPr>
        <w:t>(dual)</w:t>
      </w:r>
      <w:r>
        <w:t xml:space="preserve"> he told them, “Come</w:t>
      </w:r>
      <w:r>
        <w:rPr>
          <w:vertAlign w:val="superscript"/>
        </w:rPr>
        <w:t>(dual/plur)</w:t>
      </w:r>
      <w:r>
        <w:t xml:space="preserve"> with me </w:t>
      </w:r>
      <w:r>
        <w:t>and be my disciples</w:t>
      </w:r>
      <w:r>
        <w:t>.”</w:t>
      </w:r>
    </w:p>
    <w:p>
      <w:pPr>
        <w:pStyle w:val="ListBullet"/>
        <w:spacing w:line="240" w:lineRule="auto"/>
        <w:ind w:left="720"/>
      </w:pPr>
      <w:r/>
      <w:r>
        <w:t xml:space="preserve">As soon as Jesus saw them, he told them that they should come with him </w:t>
      </w:r>
      <w:r>
        <w:t>and be his followers</w:t>
      </w:r>
      <w:r>
        <w:t>.</w:t>
      </w:r>
    </w:p>
    <w:p>
      <w:r/>
      <w:r>
        <w:rPr>
          <w:b/>
        </w:rPr>
        <w:t>Immediately:</w:t>
      </w:r>
      <w:r>
        <w:t xml:space="preserve"> The Greek phrase that the BSB translates as </w:t>
      </w:r>
      <w:r>
        <w:rPr>
          <w:i/>
        </w:rPr>
        <w:t>Immediately</w:t>
      </w:r>
      <w:r>
        <w:t xml:space="preserve"> probably indicates here that Jesus called James and John as soon as he saw them. For example:</w:t>
      </w:r>
    </w:p>
    <w:p>
      <w:r/>
      <w:r>
        <w:t>As soon as Jesus saw them, he called them (GNT)</w:t>
      </w:r>
    </w:p>
    <w:p>
      <w:r/>
      <w:r>
        <w:rPr>
          <w:b/>
        </w:rPr>
        <w:t>Jesus called them:</w:t>
      </w:r>
      <w:r>
        <w:t xml:space="preserve"> In this context, the Greek verb that the BSB translates as </w:t>
      </w:r>
      <w:r>
        <w:rPr>
          <w:i/>
        </w:rPr>
        <w:t>called</w:t>
      </w:r>
      <w:r>
        <w:t xml:space="preserve"> means “invited” or “summoned.” It does not mean “called out” or “shouted.” The text implies that Jesus was inviting them to become his disciples. This invitation may also be expressed as a direct quote. For example:</w:t>
      </w:r>
    </w:p>
    <w:p>
      <w:r/>
      <w:r>
        <w:t>Jesus said to them, “Come with me and be my disciples.”</w:t>
      </w:r>
    </w:p>
    <w:p>
      <w:r/>
      <w:r>
        <w:rPr>
          <w:b/>
        </w:rPr>
        <w:t>them:</w:t>
      </w:r>
      <w:r>
        <w:t xml:space="preserve"> The pronoun </w:t>
      </w:r>
      <w:r>
        <w:rPr>
          <w:i/>
        </w:rPr>
        <w:t>them</w:t>
      </w:r>
      <w:r>
        <w:t xml:space="preserve"> refers only to James and John. It does not include their father Zebedee.</w:t>
      </w:r>
    </w:p>
    <w:p>
      <w:pPr>
        <w:pStyle w:val="Heading4"/>
      </w:pPr>
      <w:r>
        <w:t>1:20b</w:t>
      </w:r>
    </w:p>
    <w:p>
      <w:r/>
      <w:r>
        <w:rPr>
          <w:b/>
        </w:rPr>
        <w:t>and they left their father Zebedee in the boat with the hired men</w:t>
      </w:r>
    </w:p>
    <w:p>
      <w:pPr>
        <w:pStyle w:val="ListBullet"/>
        <w:spacing w:line="240" w:lineRule="auto"/>
        <w:ind w:left="720"/>
      </w:pPr>
      <w:r/>
      <w:r>
        <w:t>Then they left their father Zebedee in the boat with his paid workers,</w:t>
      </w:r>
    </w:p>
    <w:p>
      <w:pPr>
        <w:pStyle w:val="ListBullet"/>
        <w:spacing w:line="240" w:lineRule="auto"/>
        <w:ind w:left="720"/>
      </w:pPr>
      <w:r/>
      <w:r>
        <w:t>So they</w:t>
      </w:r>
      <w:r>
        <w:rPr>
          <w:vertAlign w:val="superscript"/>
        </w:rPr>
        <w:t>(dual)</w:t>
      </w:r>
      <w:r>
        <w:t xml:space="preserve"> left their</w:t>
      </w:r>
      <w:r>
        <w:rPr>
          <w:vertAlign w:val="superscript"/>
        </w:rPr>
        <w:t>(dual)</w:t>
      </w:r>
      <w:r>
        <w:t xml:space="preserve"> father and the men who worked for him in the boat,</w:t>
      </w:r>
    </w:p>
    <w:p>
      <w:r/>
      <w:r>
        <w:rPr>
          <w:b/>
        </w:rPr>
        <w:t>they left their father Zebedee in the boat with the hired men:</w:t>
      </w:r>
      <w:r>
        <w:t xml:space="preserve"> In some languages it may be more natural to change the order of </w:t>
      </w:r>
      <w:r>
        <w:rPr>
          <w:i/>
        </w:rPr>
        <w:t>the boat</w:t>
      </w:r>
      <w:r>
        <w:t xml:space="preserve"> and </w:t>
      </w:r>
      <w:r>
        <w:rPr>
          <w:i/>
        </w:rPr>
        <w:t>the hired men</w:t>
      </w:r>
      <w:r>
        <w:t>. For example:</w:t>
      </w:r>
    </w:p>
    <w:p>
      <w:r/>
      <w:r>
        <w:t>they left their father Zebedee and the hired men in the boat (GW)</w:t>
      </w:r>
    </w:p>
    <w:p>
      <w:r/>
      <w:r>
        <w:rPr>
          <w:b/>
        </w:rPr>
        <w:t>their father Zebedee:</w:t>
      </w:r>
      <w:r>
        <w:t xml:space="preserve"> Because James and John were called the “sons of Zebedee” in 1:19b, it may not be necessary to say here that he was their father. You may leave this information implied if that is natural in your language. For example:</w:t>
      </w:r>
    </w:p>
    <w:p>
      <w:r/>
      <w:r>
        <w:t>they left Zebedee in the boat</w:t>
      </w:r>
    </w:p>
    <w:p>
      <w:r/>
      <w:r>
        <w:t>they left their father in the boat (CEV)</w:t>
      </w:r>
    </w:p>
    <w:p>
      <w:pPr>
        <w:pStyle w:val="Heading4"/>
      </w:pPr>
      <w:r>
        <w:t>1:20c</w:t>
      </w:r>
    </w:p>
    <w:p>
      <w:r/>
      <w:r>
        <w:rPr>
          <w:b/>
        </w:rPr>
        <w:t>and followed Him.</w:t>
      </w:r>
    </w:p>
    <w:p>
      <w:pPr>
        <w:pStyle w:val="ListBullet"/>
        <w:spacing w:line="240" w:lineRule="auto"/>
        <w:ind w:left="720"/>
      </w:pPr>
      <w:r/>
      <w:r>
        <w:t>and they followed Jesus.</w:t>
      </w:r>
    </w:p>
    <w:p>
      <w:pPr>
        <w:pStyle w:val="ListBullet"/>
        <w:spacing w:line="240" w:lineRule="auto"/>
        <w:ind w:left="720"/>
      </w:pPr>
      <w:r/>
      <w:r>
        <w:t>and they</w:t>
      </w:r>
      <w:r>
        <w:rPr>
          <w:vertAlign w:val="superscript"/>
        </w:rPr>
        <w:t>(dual)</w:t>
      </w:r>
      <w:r>
        <w:t xml:space="preserve"> went with Jesus </w:t>
      </w:r>
      <w:r>
        <w:t>to become his disciples</w:t>
      </w:r>
      <w:r>
        <w:t>.</w:t>
      </w:r>
    </w:p>
    <w:p>
      <w:r/>
      <w:r>
        <w:rPr>
          <w:b/>
        </w:rPr>
        <w:t>and followed Him:</w:t>
      </w:r>
      <w:r>
        <w:t xml:space="preserve"> The pronoun </w:t>
      </w:r>
      <w:r>
        <w:rPr>
          <w:i/>
        </w:rPr>
        <w:t>Him</w:t>
      </w:r>
      <w:r>
        <w:t xml:space="preserve"> refers to Jesus. The Greek word that the BSB translates as </w:t>
      </w:r>
      <w:r>
        <w:rPr>
          <w:i/>
        </w:rPr>
        <w:t>followed</w:t>
      </w:r>
      <w:r>
        <w:t xml:space="preserve"> means “departed, set out.” James and John began to follow Jesus. It some languages it may be natural to translate this with the same word for “follow” that you used in 1:18.</w:t>
      </w:r>
      <w:r/>
      <w:r/>
      <w:r/>
    </w:p>
    <w:p>
      <w:pPr>
        <w:pStyle w:val="Heading2"/>
      </w:pPr>
      <w:r>
        <w:t>Mark 1:21</w:t>
      </w:r>
      <w:r/>
    </w:p>
    <w:p>
      <w:pPr>
        <w:pStyle w:val="Heading3"/>
      </w:pPr>
      <w:r>
        <w:t>Section 1:21–28: Jesus expelled an evil spirit from a man</w:t>
      </w:r>
    </w:p>
    <w:p>
      <w:r/>
      <w:r>
        <w:t>In this section Mark described the first of four events that happened in the town of Capernaum in the region of Galilee. Paragraph 1:21–26 tells how Jesus expelled an evil spirit from a man in the synagogue at Capernaum. Paragraph 1:27–28 describes the people’s amazed reaction to Jesus’ authority over evil spirits. See the note on “unclean spirit" in 1:23a for ways to translate “evil/unclean spirit.”</w:t>
      </w:r>
    </w:p>
    <w:p>
      <w:r/>
      <w:r>
        <w:t>It is good to translate this section before you decide on a heading for it.</w:t>
      </w:r>
    </w:p>
    <w:p>
      <w:r/>
      <w:r>
        <w:t>Here is another idea for this section heading:</w:t>
      </w:r>
    </w:p>
    <w:p>
      <w:r/>
      <w:r>
        <w:t>The time when Jesus expelled an evil spirit</w:t>
      </w:r>
    </w:p>
    <w:p>
      <w:r/>
      <w:r>
        <w:t>There is a parallel passage for this section in Luke 4:31–37.</w:t>
      </w:r>
    </w:p>
    <w:p>
      <w:pPr>
        <w:pStyle w:val="Heading3"/>
      </w:pPr>
      <w:r>
        <w:t>Paragraph 1:21–26</w:t>
      </w:r>
    </w:p>
    <w:p>
      <w:r/>
      <w:r>
        <w:t>This paragraph begins with a change of location. Jesus and his four disciples walked along the shore of the Sea of Galilee to the town of Capernaum.</w:t>
      </w:r>
    </w:p>
    <w:p>
      <w:pPr>
        <w:pStyle w:val="Heading4"/>
      </w:pPr>
      <w:r>
        <w:t>1:21a</w:t>
      </w:r>
    </w:p>
    <w:p>
      <w:r/>
      <w:r>
        <w:rPr>
          <w:b/>
        </w:rPr>
        <w:t>Then Jesus and His companions went to Capernaum,</w:t>
      </w:r>
    </w:p>
    <w:p>
      <w:pPr>
        <w:pStyle w:val="ListBullet"/>
        <w:spacing w:line="240" w:lineRule="auto"/>
        <w:ind w:left="720"/>
      </w:pPr>
      <w:r/>
      <w:r>
        <w:t xml:space="preserve">¶ </w:t>
      </w:r>
      <w:r>
        <w:t>Jesus and his disciples</w:t>
      </w:r>
      <w:r>
        <w:t xml:space="preserve"> went to </w:t>
      </w:r>
      <w:r>
        <w:t>the town of</w:t>
      </w:r>
      <w:r>
        <w:t xml:space="preserve"> Capernaum.</w:t>
      </w:r>
    </w:p>
    <w:p>
      <w:r/>
      <w:r>
        <w:rPr>
          <w:b/>
        </w:rPr>
        <w:t>Jesus and His companions went:</w:t>
      </w:r>
      <w:r>
        <w:t xml:space="preserve"> The Greek word that the BSB translates as </w:t>
      </w:r>
      <w:r>
        <w:rPr>
          <w:i/>
        </w:rPr>
        <w:t>Jesus and His companions went</w:t>
      </w:r>
      <w:r>
        <w:t xml:space="preserve"> is more literally “they went.” The pronoun “they” refers to Jesus and the four disciples who were mentioned in 1:16–20. Since this is the start of a new section, you may want to make explicit who “they” refers to, as the BSB does. For example:</w:t>
      </w:r>
    </w:p>
    <w:p>
      <w:r/>
      <w:r>
        <w:t>Jesus and his disciples (GNT)</w:t>
      </w:r>
    </w:p>
    <w:p>
      <w:r/>
      <w:r>
        <w:t>Jesus and his followers (NCV)</w:t>
      </w:r>
    </w:p>
    <w:p>
      <w:r/>
      <w:r>
        <w:rPr>
          <w:b/>
        </w:rPr>
        <w:t>Capernaum:</w:t>
      </w:r>
      <w:r>
        <w:t xml:space="preserve"> </w:t>
      </w:r>
      <w:r>
        <w:rPr>
          <w:i/>
        </w:rPr>
        <w:t>Capernaum</w:t>
      </w:r>
      <w:r>
        <w:t xml:space="preserve"> was a small town that probably had fewer than two thousand people. It was located on the northern shore of the Sea of Galilee. In some languages it may be helpful to indicate that Capernaum refers to a town. For example, the NLT says:</w:t>
      </w:r>
    </w:p>
    <w:p>
      <w:r/>
      <w:r>
        <w:t>the town of Capernaum (NLT)</w:t>
      </w:r>
    </w:p>
    <w:p>
      <w:pPr>
        <w:pStyle w:val="Heading4"/>
      </w:pPr>
      <w:r>
        <w:t>1:21b</w:t>
      </w:r>
    </w:p>
    <w:p>
      <w:r/>
      <w:r>
        <w:rPr>
          <w:b/>
        </w:rPr>
        <w:t>and right away Jesus entered the synagogue on the Sabbath</w:t>
      </w:r>
    </w:p>
    <w:p>
      <w:pPr>
        <w:pStyle w:val="ListBullet"/>
        <w:spacing w:line="240" w:lineRule="auto"/>
        <w:ind w:left="720"/>
      </w:pPr>
      <w:r/>
      <w:r>
        <w:t xml:space="preserve">On the </w:t>
      </w:r>
      <w:r>
        <w:t>next</w:t>
      </w:r>
      <w:r>
        <w:t xml:space="preserve"> Sabbath day, Jesus entered the synagogue building</w:t>
      </w:r>
    </w:p>
    <w:p>
      <w:pPr>
        <w:pStyle w:val="ListBullet"/>
        <w:spacing w:line="240" w:lineRule="auto"/>
        <w:ind w:left="720"/>
      </w:pPr>
      <w:r/>
      <w:r>
        <w:t>When the next rest day arrived, Jesus entered the meeting place.</w:t>
      </w:r>
    </w:p>
    <w:p>
      <w:r/>
      <w:r>
        <w:rPr>
          <w:b/>
        </w:rPr>
        <w:t>and right away Jesus entered the synagogue on the Sabbath:</w:t>
      </w:r>
      <w:r>
        <w:t xml:space="preserve"> This part of the verse tells when the event in this section happened. It also tells the specific place in Capernaum where it happened. Consider how your language would naturally connect this part of the verse to what precedes it. In some languages it may be more natural to begin this part of the verse with a new sentence. For example:</w:t>
      </w:r>
    </w:p>
    <w:p>
      <w:r/>
      <w:r>
        <w:t>When the next Sabbath day arrived, Jesus went into the synagogue</w:t>
      </w:r>
    </w:p>
    <w:p>
      <w:r/>
      <w:r>
        <w:t>Jesus and his disciples went to the town of Capernaum. Then on the next Sabbath (CEV)</w:t>
      </w:r>
    </w:p>
    <w:p>
      <w:r/>
      <w:r>
        <w:rPr>
          <w:b/>
        </w:rPr>
        <w:t>and right away:</w:t>
      </w:r>
      <w:r>
        <w:t xml:space="preserve"> The Greek phrase that the BSB translates as </w:t>
      </w:r>
      <w:r>
        <w:rPr>
          <w:i/>
        </w:rPr>
        <w:t>and right away</w:t>
      </w:r>
      <w:r>
        <w:t xml:space="preserve"> is literally “and immediately.” Here it refers to the next Sabbath day, as the CEV example in the preceding note indicates.</w:t>
      </w:r>
    </w:p>
    <w:p>
      <w:r/>
      <w:r>
        <w:rPr>
          <w:b/>
        </w:rPr>
        <w:t>synagogue:</w:t>
      </w:r>
      <w:r>
        <w:t xml:space="preserve"> A </w:t>
      </w:r>
      <w:r>
        <w:rPr>
          <w:i/>
        </w:rPr>
        <w:t>synagogue</w:t>
      </w:r>
      <w:r>
        <w:t xml:space="preserve"> was a building where Jews gathered to pray, read scripture, teach their beliefs, and worship. The Jews also gathered there for cultural activities. There was only one temple (in Jerusalem), but each Jewish community had a synagogue.</w:t>
      </w:r>
    </w:p>
    <w:p>
      <w:r/>
      <w:r>
        <w:t xml:space="preserve">Here are some other ways to translate </w:t>
      </w:r>
      <w:r>
        <w:rPr>
          <w:i/>
        </w:rPr>
        <w:t>synagogue</w:t>
      </w:r>
      <w:r>
        <w:t>:</w:t>
      </w:r>
    </w:p>
    <w:p>
      <w:r/>
      <w:r>
        <w:t xml:space="preserve">prayer-house </w:t>
      </w:r>
      <w:r>
        <w:t>of the Jews</w:t>
      </w:r>
    </w:p>
    <w:p>
      <w:r/>
      <w:r>
        <w:t xml:space="preserve">meeting-place </w:t>
      </w:r>
      <w:r>
        <w:t>of the Jews</w:t>
      </w:r>
    </w:p>
    <w:p>
      <w:r/>
      <w:r>
        <w:t>worship building</w:t>
      </w:r>
    </w:p>
    <w:p>
      <w:r/>
      <w:r>
        <w:t>house for gathering together</w:t>
      </w:r>
    </w:p>
    <w:p>
      <w:r/>
      <w:r>
        <w:t>If you make explicit a phrase such as “of the Jews,” be sure that it does not imply that Jesus was not a Jew.</w:t>
      </w:r>
    </w:p>
    <w:p>
      <w:r/>
      <w:r>
        <w:t xml:space="preserve">If the word </w:t>
      </w:r>
      <w:r>
        <w:rPr>
          <w:i/>
        </w:rPr>
        <w:t>synagogue</w:t>
      </w:r>
      <w:r>
        <w:t xml:space="preserve"> is already known in your area, you may write it according to the sounds of your language. You may want to include a word or phrase to explain the meaning. For example:</w:t>
      </w:r>
    </w:p>
    <w:p>
      <w:r/>
      <w:r>
        <w:t>sinagog house/building</w:t>
      </w:r>
    </w:p>
    <w:p>
      <w:r/>
      <w:r>
        <w:t>Consider using a footnote that contains some of the information above. See synagogue in the Glossary.</w:t>
      </w:r>
    </w:p>
    <w:p>
      <w:r/>
      <w:r>
        <w:rPr>
          <w:b/>
        </w:rPr>
        <w:t>Sabbath:</w:t>
      </w:r>
      <w:r>
        <w:t xml:space="preserve"> The word </w:t>
      </w:r>
      <w:r>
        <w:rPr>
          <w:i/>
        </w:rPr>
        <w:t>Sabbath</w:t>
      </w:r>
      <w:r>
        <w:t xml:space="preserve"> is the name of the seventh and last day of the week for the Jews. The Sabbath was the special day in the week when the Jews rested and worshiped God. The Law of Moses said that the Jews must not do any work on that day (Deuteronomy 5:12–15).</w:t>
      </w:r>
    </w:p>
    <w:p>
      <w:r/>
      <w:r>
        <w:t xml:space="preserve">Here are some other ways to translate </w:t>
      </w:r>
      <w:r>
        <w:rPr>
          <w:i/>
        </w:rPr>
        <w:t>Sabbath</w:t>
      </w:r>
      <w:r>
        <w:t>:</w:t>
      </w:r>
    </w:p>
    <w:p>
      <w:r/>
      <w:r>
        <w:t xml:space="preserve">the </w:t>
      </w:r>
      <w:r>
        <w:t>Jewish</w:t>
      </w:r>
      <w:r>
        <w:t xml:space="preserve"> rest day</w:t>
      </w:r>
    </w:p>
    <w:p>
      <w:r/>
      <w:r>
        <w:t>the day for resting</w:t>
      </w:r>
    </w:p>
    <w:p>
      <w:r/>
      <w:r>
        <w:t>the day to rest and worship God</w:t>
      </w:r>
    </w:p>
    <w:p>
      <w:r/>
      <w:r>
        <w:t xml:space="preserve">If the word </w:t>
      </w:r>
      <w:r>
        <w:rPr>
          <w:i/>
        </w:rPr>
        <w:t>Sabbath</w:t>
      </w:r>
      <w:r>
        <w:t xml:space="preserve"> is already known in your area, you may write it according to the sounds of your language. You may also want to include a phrase to explain the meaning. For example:</w:t>
      </w:r>
    </w:p>
    <w:p>
      <w:r/>
      <w:r>
        <w:t xml:space="preserve">the Sabat, the </w:t>
      </w:r>
      <w:r>
        <w:t>Jews’</w:t>
      </w:r>
      <w:r>
        <w:t xml:space="preserve"> day for resting</w:t>
      </w:r>
    </w:p>
    <w:p>
      <w:r/>
      <w:r>
        <w:t>Be careful that the term you choose is not confused with Sunday, the day when Christians worship. The Sabbath for the Jews began at sundown on Friday and went until sundown on Saturday. You may want to include a footnote to give more information. For example:</w:t>
      </w:r>
    </w:p>
    <w:p>
      <w:r/>
      <w:r>
        <w:t>The Sabbath is a name for the seventh day of the week. It is the day when the Jews rested from work and worshiped God.</w:t>
      </w:r>
    </w:p>
    <w:p>
      <w:pPr>
        <w:pStyle w:val="Heading4"/>
      </w:pPr>
      <w:r>
        <w:t>1:21c</w:t>
      </w:r>
    </w:p>
    <w:p>
      <w:r/>
      <w:r>
        <w:rPr>
          <w:b/>
        </w:rPr>
        <w:t>and began to teach.</w:t>
      </w:r>
    </w:p>
    <w:p>
      <w:pPr>
        <w:pStyle w:val="ListBullet"/>
        <w:spacing w:line="240" w:lineRule="auto"/>
        <w:ind w:left="720"/>
      </w:pPr>
      <w:r/>
      <w:r>
        <w:t xml:space="preserve">and started teaching </w:t>
      </w:r>
      <w:r>
        <w:t>about God’s words</w:t>
      </w:r>
      <w:r>
        <w:t>.</w:t>
      </w:r>
    </w:p>
    <w:p>
      <w:pPr>
        <w:pStyle w:val="ListBullet"/>
        <w:spacing w:line="240" w:lineRule="auto"/>
        <w:ind w:left="720"/>
      </w:pPr>
      <w:r/>
      <w:r>
        <w:t xml:space="preserve">and taught </w:t>
      </w:r>
      <w:r>
        <w:t>the message of God</w:t>
      </w:r>
      <w:r>
        <w:t xml:space="preserve"> </w:t>
      </w:r>
      <w:r>
        <w:t>to the people who had come there</w:t>
      </w:r>
      <w:r>
        <w:t>.</w:t>
      </w:r>
    </w:p>
    <w:p>
      <w:r/>
      <w:r>
        <w:rPr>
          <w:b/>
        </w:rPr>
        <w:t>and began to teach:</w:t>
      </w:r>
      <w:r>
        <w:t xml:space="preserve"> The Greek verb that most English versions translate as </w:t>
      </w:r>
      <w:r>
        <w:rPr>
          <w:i/>
        </w:rPr>
        <w:t>began to teach</w:t>
      </w:r>
      <w:r>
        <w:t xml:space="preserve"> may also be translated as “taught,” as in the RSV. Use a verb form that is natural in your language for this context.</w:t>
      </w:r>
    </w:p>
    <w:p>
      <w:r/>
      <w:r>
        <w:t xml:space="preserve">In some languages a verb like </w:t>
      </w:r>
      <w:r>
        <w:rPr>
          <w:i/>
        </w:rPr>
        <w:t>teach</w:t>
      </w:r>
      <w:r>
        <w:t xml:space="preserve"> may require you to tell what Jesus taught and whom he taught. In this context he taught God’s message to the people who gathered in the synagogue to worship.</w:t>
      </w:r>
    </w:p>
    <w:p>
      <w:r/>
      <w:r>
        <w:t>Here is one way to make this information explicit:</w:t>
      </w:r>
    </w:p>
    <w:p>
      <w:r/>
      <w:r>
        <w:t xml:space="preserve">began to teach </w:t>
      </w:r>
      <w:r>
        <w:t>God’s message</w:t>
      </w:r>
      <w:r>
        <w:t xml:space="preserve"> </w:t>
      </w:r>
      <w:r>
        <w:t>to the people there</w:t>
      </w:r>
      <w:r/>
      <w:r/>
      <w:r/>
    </w:p>
    <w:p>
      <w:pPr>
        <w:pStyle w:val="Heading2"/>
      </w:pPr>
      <w:r>
        <w:t>Mark 1:22</w:t>
      </w:r>
      <w:r/>
    </w:p>
    <w:p>
      <w:pPr>
        <w:pStyle w:val="Heading3"/>
      </w:pPr>
      <w:r>
        <w:t>Section 1:21–28: Jesus expelled an evil spirit from a man</w:t>
      </w:r>
    </w:p>
    <w:p>
      <w:r/>
      <w:r>
        <w:t>In this section Mark described the first of four events that happened in the town of Capernaum in the region of Galilee. Paragraph 1:21–26 tells how Jesus expelled an evil spirit from a man in the synagogue at Capernaum. Paragraph 1:27–28 describes the people’s amazed reaction to Jesus’ authority over evil spirits. See the note on “unclean spirit" in 1:23a for ways to translate “evil/unclean spirit.”</w:t>
      </w:r>
    </w:p>
    <w:p>
      <w:r/>
      <w:r>
        <w:t>It is good to translate this section before you decide on a heading for it.</w:t>
      </w:r>
    </w:p>
    <w:p>
      <w:r/>
      <w:r>
        <w:t>Here is another idea for this section heading:</w:t>
      </w:r>
    </w:p>
    <w:p>
      <w:r/>
      <w:r>
        <w:t>The time when Jesus expelled an evil spirit</w:t>
      </w:r>
    </w:p>
    <w:p>
      <w:r/>
      <w:r>
        <w:t>There is a parallel passage for this section in Luke 4:31–37.</w:t>
      </w:r>
    </w:p>
    <w:p>
      <w:pPr>
        <w:pStyle w:val="Heading3"/>
      </w:pPr>
      <w:r>
        <w:t>Paragraph 1:21–26</w:t>
      </w:r>
    </w:p>
    <w:p>
      <w:r/>
      <w:r>
        <w:t>This paragraph begins with a change of location. Jesus and his four disciples walked along the shore of the Sea of Galilee to the town of Capernaum.</w:t>
      </w:r>
    </w:p>
    <w:p>
      <w:pPr>
        <w:pStyle w:val="Heading4"/>
      </w:pPr>
      <w:r>
        <w:t>1:22a</w:t>
      </w:r>
    </w:p>
    <w:p>
      <w:r/>
      <w:r>
        <w:rPr>
          <w:b/>
        </w:rPr>
        <w:t>The people were astonished at His teaching,</w:t>
      </w:r>
    </w:p>
    <w:p>
      <w:pPr>
        <w:pStyle w:val="ListBullet"/>
        <w:spacing w:line="240" w:lineRule="auto"/>
        <w:ind w:left="720"/>
      </w:pPr>
      <w:r/>
      <w:r>
        <w:t xml:space="preserve">The people were completely astonished at </w:t>
      </w:r>
      <w:r>
        <w:t>the way</w:t>
      </w:r>
      <w:r>
        <w:t xml:space="preserve"> he taught,</w:t>
      </w:r>
    </w:p>
    <w:p>
      <w:pPr>
        <w:pStyle w:val="ListBullet"/>
        <w:spacing w:line="240" w:lineRule="auto"/>
        <w:ind w:left="720"/>
      </w:pPr>
      <w:r/>
      <w:r>
        <w:t xml:space="preserve">Jesus’ </w:t>
      </w:r>
      <w:r>
        <w:t>manner of</w:t>
      </w:r>
      <w:r>
        <w:t xml:space="preserve"> teaching impressed the people very much.</w:t>
      </w:r>
    </w:p>
    <w:p>
      <w:r/>
      <w:r>
        <w:rPr>
          <w:b/>
        </w:rPr>
        <w:t>The people were astonished at His teaching:</w:t>
      </w:r>
      <w:r>
        <w:t xml:space="preserve"> The Greek word that the BSB translates as </w:t>
      </w:r>
      <w:r>
        <w:rPr>
          <w:i/>
        </w:rPr>
        <w:t>were astonished</w:t>
      </w:r>
      <w:r>
        <w:t xml:space="preserve"> emphasizes that the people were very surprised. The word means “overwhelmed,” “astounded” or “deeply impressed.” In Greek, the verb that the BSB translates as </w:t>
      </w:r>
      <w:r>
        <w:rPr>
          <w:i/>
        </w:rPr>
        <w:t>were astonished</w:t>
      </w:r>
      <w:r>
        <w:t xml:space="preserve"> is passive.</w:t>
      </w:r>
    </w:p>
    <w:p>
      <w:r/>
      <w:r>
        <w:t>Here are some other ways to translate this part of the verse:</w:t>
      </w:r>
    </w:p>
    <w:p>
      <w:r/>
      <w:r>
        <w:t>The people were amazed at his teaching (NIV)</w:t>
      </w:r>
    </w:p>
    <w:p>
      <w:r/>
      <w:r>
        <w:t>And his teaching made a deep impression on them (NJB)</w:t>
      </w:r>
    </w:p>
    <w:p>
      <w:r/>
      <w:r>
        <w:t>The people thought, “He teaches very well!”</w:t>
      </w:r>
    </w:p>
    <w:p>
      <w:r/>
      <w:r>
        <w:rPr>
          <w:b/>
        </w:rPr>
        <w:t>at His teaching:</w:t>
      </w:r>
      <w:r>
        <w:t xml:space="preserve"> The phrase </w:t>
      </w:r>
      <w:r>
        <w:rPr>
          <w:i/>
        </w:rPr>
        <w:t>His teaching</w:t>
      </w:r>
      <w:r>
        <w:t xml:space="preserve"> probably refers to the </w:t>
      </w:r>
      <w:r>
        <w:rPr>
          <w:u w:val="single"/>
        </w:rPr>
        <w:t>way</w:t>
      </w:r>
      <w:r>
        <w:t xml:space="preserve"> Jesus was teaching rather than the </w:t>
      </w:r>
      <w:r>
        <w:rPr>
          <w:u w:val="single"/>
        </w:rPr>
        <w:t>content</w:t>
      </w:r>
      <w:r>
        <w:t xml:space="preserve"> of his teaching. So the GNT translates this as:</w:t>
      </w:r>
    </w:p>
    <w:p>
      <w:r/>
      <w:r>
        <w:t>at the way he taught (GNT)</w:t>
      </w:r>
    </w:p>
    <w:p>
      <w:pPr>
        <w:pStyle w:val="Heading4"/>
      </w:pPr>
      <w:r>
        <w:t>1:22b</w:t>
      </w:r>
    </w:p>
    <w:p>
      <w:r/>
      <w:r>
        <w:rPr>
          <w:b/>
        </w:rPr>
        <w:t>because He taught as one who had authority,</w:t>
      </w:r>
    </w:p>
    <w:p>
      <w:pPr>
        <w:pStyle w:val="ListBullet"/>
        <w:spacing w:line="240" w:lineRule="auto"/>
        <w:ind w:left="720"/>
      </w:pPr>
      <w:r/>
      <w:r>
        <w:t>because he spoke to them like a teacher who had true/great authority,</w:t>
      </w:r>
    </w:p>
    <w:p>
      <w:pPr>
        <w:pStyle w:val="ListBullet"/>
        <w:spacing w:line="240" w:lineRule="auto"/>
        <w:ind w:left="720"/>
      </w:pPr>
      <w:r/>
      <w:r>
        <w:t xml:space="preserve">He had confidence that </w:t>
      </w:r>
      <w:r>
        <w:t>God had given</w:t>
      </w:r>
      <w:r>
        <w:t xml:space="preserve"> him the right to teach </w:t>
      </w:r>
      <w:r>
        <w:t>that message</w:t>
      </w:r>
      <w:r>
        <w:t>.</w:t>
      </w:r>
    </w:p>
    <w:p>
      <w:pPr>
        <w:pStyle w:val="ListBullet"/>
        <w:spacing w:line="240" w:lineRule="auto"/>
        <w:ind w:left="720"/>
      </w:pPr>
      <w:r/>
      <w:r>
        <w:t xml:space="preserve">He taught them like a person who knows that his authority to teach is </w:t>
      </w:r>
      <w:r>
        <w:t>from God</w:t>
      </w:r>
      <w:r>
        <w:t>.</w:t>
      </w:r>
    </w:p>
    <w:p>
      <w:r/>
      <w:r>
        <w:rPr>
          <w:b/>
        </w:rPr>
        <w:t>because:</w:t>
      </w:r>
      <w:r>
        <w:t xml:space="preserve"> The connector </w:t>
      </w:r>
      <w:r>
        <w:rPr>
          <w:i/>
        </w:rPr>
        <w:t>because</w:t>
      </w:r>
      <w:r>
        <w:t xml:space="preserve"> introduces the reason why people were amazed at Jesus’ teaching. In some languages it may not be necessary to use a connector here. For example, the CEV has:</w:t>
      </w:r>
    </w:p>
    <w:p>
      <w:r/>
      <w:r>
        <w:t>Everyone was amazed at his teaching. He taught with authority… (CEV)</w:t>
      </w:r>
    </w:p>
    <w:p>
      <w:r/>
      <w:r>
        <w:t>Use a way that is natural in your language to express a reason.</w:t>
      </w:r>
    </w:p>
    <w:p>
      <w:r/>
      <w:r>
        <w:rPr>
          <w:b/>
        </w:rPr>
        <w:t>He taught as one who had authority:</w:t>
      </w:r>
      <w:r>
        <w:t xml:space="preserve"> In this context, the phrase </w:t>
      </w:r>
      <w:r>
        <w:rPr>
          <w:i/>
        </w:rPr>
        <w:t>as one who had authority</w:t>
      </w:r>
      <w:r>
        <w:t xml:space="preserve"> means “authoritatively” or “with certainty.” Jesus knew that what he said was true and that it was God’s message.</w:t>
      </w:r>
    </w:p>
    <w:p>
      <w:r/>
      <w:r>
        <w:t>Here are some other ways to translate this phrase:</w:t>
      </w:r>
    </w:p>
    <w:p>
      <w:r/>
      <w:r>
        <w:t>he taught like a chief</w:t>
      </w:r>
    </w:p>
    <w:p>
      <w:r/>
      <w:r>
        <w:t>he spoke to them like a teacher who knows that what he says is absolutely true</w:t>
      </w:r>
    </w:p>
    <w:p>
      <w:r/>
      <w:r>
        <w:t>he taught them like one who has the right/authority to declare the truth</w:t>
      </w:r>
    </w:p>
    <w:p>
      <w:pPr>
        <w:pStyle w:val="Heading4"/>
      </w:pPr>
      <w:r>
        <w:t>1:22c</w:t>
      </w:r>
    </w:p>
    <w:p>
      <w:r/>
      <w:r>
        <w:rPr>
          <w:b/>
        </w:rPr>
        <w:t>and not as the scribes.</w:t>
      </w:r>
    </w:p>
    <w:p>
      <w:pPr>
        <w:pStyle w:val="ListBullet"/>
        <w:spacing w:line="240" w:lineRule="auto"/>
        <w:ind w:left="720"/>
      </w:pPr>
      <w:r/>
      <w:r>
        <w:t>not like the teachers of the law.</w:t>
      </w:r>
    </w:p>
    <w:p>
      <w:pPr>
        <w:pStyle w:val="ListBullet"/>
        <w:spacing w:line="240" w:lineRule="auto"/>
        <w:ind w:left="720"/>
      </w:pPr>
      <w:r/>
      <w:r>
        <w:t>But as for the experts in the Law, they did not teach like that.</w:t>
      </w:r>
    </w:p>
    <w:p>
      <w:r/>
      <w:r>
        <w:rPr>
          <w:b/>
        </w:rPr>
        <w:t>and not as the scribes:</w:t>
      </w:r>
      <w:r>
        <w:t xml:space="preserve"> The phrase </w:t>
      </w:r>
      <w:r>
        <w:rPr>
          <w:i/>
        </w:rPr>
        <w:t>not as the scribes</w:t>
      </w:r>
      <w:r>
        <w:t xml:space="preserve"> indicates that Jesus did not teach in the same way that the scribes taught. When the scribes explained something, they always quoted other scholars to support their views. But Jesus did not quote other Jewish teachers to support the truth of what he said.</w:t>
      </w:r>
    </w:p>
    <w:p>
      <w:r/>
      <w:r>
        <w:rPr>
          <w:b/>
        </w:rPr>
        <w:t>the scribes:</w:t>
      </w:r>
      <w:r>
        <w:t xml:space="preserve"> The Greek word that the BSB translates as </w:t>
      </w:r>
      <w:r>
        <w:rPr>
          <w:i/>
        </w:rPr>
        <w:t>scribes</w:t>
      </w:r>
      <w:r>
        <w:t xml:space="preserve"> is sometimes translated as “teachers of the law,” as in the NIV. The original work of these men was to copy the laws of Moses by hand. In New Testament times, their main task was to study, interpret, and teach the law of Moses and related Jewish laws and traditions.</w:t>
      </w:r>
    </w:p>
    <w:p>
      <w:r/>
      <w:r>
        <w:t>Here are some ways to translate this term:</w:t>
      </w:r>
    </w:p>
    <w:p>
      <w:r/>
      <w:r>
        <w:t>teachers of the Law of Moses (CEV)</w:t>
      </w:r>
    </w:p>
    <w:p>
      <w:r/>
      <w:r>
        <w:t>teachers of religious law (NLT)</w:t>
      </w:r>
    </w:p>
    <w:p>
      <w:r/>
      <w:r>
        <w:t>experts on the law</w:t>
      </w:r>
    </w:p>
    <w:p>
      <w:r/>
      <w:r>
        <w:t>See teacher of the law in the Glossary.</w:t>
      </w:r>
    </w:p>
    <w:p>
      <w:pPr>
        <w:pStyle w:val="Heading5"/>
      </w:pPr>
      <w:r>
        <w:rPr>
          <w:b/>
        </w:rPr>
        <w:t>General Comment on 1:22a–c</w:t>
      </w:r>
    </w:p>
    <w:p>
      <w:r/>
      <w:r>
        <w:t>The parts of this verse may be arranged in various ways. For example:</w:t>
      </w:r>
    </w:p>
    <w:p>
      <w:r/>
      <w:r>
        <w:rPr>
          <w:vertAlign w:val="superscript"/>
        </w:rPr>
        <w:t>22c</w:t>
      </w:r>
      <w:r>
        <w:t xml:space="preserve">But the way that Jesus taught was quite different from the scribes, </w:t>
      </w:r>
      <w:r>
        <w:rPr>
          <w:vertAlign w:val="superscript"/>
        </w:rPr>
        <w:t>22b</w:t>
      </w:r>
      <w:r>
        <w:t xml:space="preserve">because his way of teaching showed his great authority. </w:t>
      </w:r>
      <w:r>
        <w:rPr>
          <w:vertAlign w:val="superscript"/>
        </w:rPr>
        <w:t>22a</w:t>
      </w:r>
      <w:r>
        <w:t>So the people were completed amazed.</w:t>
      </w:r>
    </w:p>
    <w:p>
      <w:r/>
      <w:r>
        <w:rPr>
          <w:vertAlign w:val="superscript"/>
        </w:rPr>
        <w:t>22a</w:t>
      </w:r>
      <w:r>
        <w:t xml:space="preserve">The people who heard him were amazed at the way he taught, </w:t>
      </w:r>
      <w:r>
        <w:rPr>
          <w:vertAlign w:val="superscript"/>
        </w:rPr>
        <w:t>22c</w:t>
      </w:r>
      <w:r>
        <w:t xml:space="preserve">for he wasn’t like the teachers of the Law; </w:t>
      </w:r>
      <w:r>
        <w:rPr>
          <w:vertAlign w:val="superscript"/>
        </w:rPr>
        <w:t>22b</w:t>
      </w:r>
      <w:r>
        <w:t>instead, he taught with authority. (GNT)</w:t>
      </w:r>
    </w:p>
    <w:p>
      <w:r/>
      <w:r>
        <w:t>Arrange these verse parts in a way that is natural in your language.</w:t>
      </w:r>
      <w:r/>
      <w:r/>
      <w:r/>
    </w:p>
    <w:p>
      <w:pPr>
        <w:pStyle w:val="Heading2"/>
      </w:pPr>
      <w:r>
        <w:t>Mark 1:23</w:t>
      </w:r>
      <w:r/>
    </w:p>
    <w:p>
      <w:pPr>
        <w:pStyle w:val="Heading3"/>
      </w:pPr>
      <w:r>
        <w:t>Section 1:21–28: Jesus expelled an evil spirit from a man</w:t>
      </w:r>
    </w:p>
    <w:p>
      <w:r/>
      <w:r>
        <w:t>In this section Mark described the first of four events that happened in the town of Capernaum in the region of Galilee. Paragraph 1:21–26 tells how Jesus expelled an evil spirit from a man in the synagogue at Capernaum. Paragraph 1:27–28 describes the people’s amazed reaction to Jesus’ authority over evil spirits. See the note on “unclean spirit" in 1:23a for ways to translate “evil/unclean spirit.”</w:t>
      </w:r>
    </w:p>
    <w:p>
      <w:r/>
      <w:r>
        <w:t>It is good to translate this section before you decide on a heading for it.</w:t>
      </w:r>
    </w:p>
    <w:p>
      <w:r/>
      <w:r>
        <w:t>Here is another idea for this section heading:</w:t>
      </w:r>
    </w:p>
    <w:p>
      <w:r/>
      <w:r>
        <w:t>The time when Jesus expelled an evil spirit</w:t>
      </w:r>
    </w:p>
    <w:p>
      <w:r/>
      <w:r>
        <w:t>There is a parallel passage for this section in Luke 4:31–37.</w:t>
      </w:r>
    </w:p>
    <w:p>
      <w:pPr>
        <w:pStyle w:val="Heading3"/>
      </w:pPr>
      <w:r>
        <w:t>Paragraph 1:21–26</w:t>
      </w:r>
    </w:p>
    <w:p>
      <w:r/>
      <w:r>
        <w:t>This paragraph begins with a change of location. Jesus and his four disciples walked along the shore of the Sea of Galilee to the town of Capernaum.</w:t>
      </w:r>
    </w:p>
    <w:p>
      <w:pPr>
        <w:pStyle w:val="Heading4"/>
      </w:pPr>
      <w:r>
        <w:t>1:23–25</w:t>
      </w:r>
    </w:p>
    <w:p>
      <w:r/>
      <w:r>
        <w:t>In 1:23–25 singular and plural forms are used in an interesting way. 1:23 talks about a man who was possessed by an evil/unclean spirit. The word for “spirit” is a singular form. The man shouted at Jesus, but the words that he shouted in 1:24a–b use the plural form “us.” This probably implies that the evil spirit was speaking for evil spirits as a group. In 1:24c the evil spirit changed from the pronoun “us” to “I.” When Jesus answered in 1:25, he rebuked “him/it.”</w:t>
      </w:r>
    </w:p>
    <w:p>
      <w:r/>
      <w:r>
        <w:t>In your translation, use singular and plural forms in a way that is clear and natural in your language.</w:t>
      </w:r>
    </w:p>
    <w:p>
      <w:pPr>
        <w:pStyle w:val="Heading4"/>
      </w:pPr>
      <w:r>
        <w:t>1:23a–b</w:t>
      </w:r>
    </w:p>
    <w:p>
      <w:r/>
      <w:r>
        <w:rPr>
          <w:b/>
        </w:rPr>
        <w:t>Suddenly a man…cried out in the synagogue:</w:t>
      </w:r>
      <w:r>
        <w:t xml:space="preserve"> The Greek phrase that the BSB translates as </w:t>
      </w:r>
      <w:r>
        <w:rPr>
          <w:i/>
        </w:rPr>
        <w:t>Suddenly</w:t>
      </w:r>
      <w:r>
        <w:t xml:space="preserve"> here introduces an event that is surprising and significant in the story.</w:t>
      </w:r>
    </w:p>
    <w:p>
      <w:r/>
      <w:r>
        <w:t>The Greek text does not indicate when the man entered the synagogue. He may have been there while Jesus was speaking or he may have entered as Jesus finished speaking and immediately cried out. Normally, a person with an unclean spirit was not allowed to worship in the synagogue, so the man probably entered after Jesus finished speaking.</w:t>
      </w:r>
      <w:r>
        <w:t>There are two interpretations here: (1) The man suddenly entered the synagogue while Jesus was teaching. (2) The man was in the synagogue all along but suddenly shouted out. Most scholars feel that the man was not a member of the synagogue or else entered against the normal rules. Most versions are either ambiguous or unclear in English. Since it is difficult to clearly indicate the different positions, the different interpretations have not been listed in the notes.</w:t>
      </w:r>
      <w:r>
        <w:t xml:space="preserve"> The GNT and the CEV make this explicit. For example:</w:t>
      </w:r>
    </w:p>
    <w:p>
      <w:r/>
      <w:r>
        <w:t>Just then a man with an evil spirit came into the synagogue and screamed (GNT)</w:t>
      </w:r>
    </w:p>
    <w:p>
      <w:pPr>
        <w:pStyle w:val="Heading4"/>
      </w:pPr>
      <w:r>
        <w:t>1:23a</w:t>
      </w:r>
    </w:p>
    <w:p>
      <w:r/>
      <w:r>
        <w:rPr>
          <w:b/>
        </w:rPr>
        <w:t>Suddenly a man with an unclean spirit</w:t>
      </w:r>
    </w:p>
    <w:p>
      <w:pPr>
        <w:pStyle w:val="ListBullet"/>
        <w:spacing w:line="240" w:lineRule="auto"/>
        <w:ind w:left="720"/>
      </w:pPr>
      <w:r/>
      <w:r>
        <w:t xml:space="preserve">Just then, </w:t>
      </w:r>
      <w:r>
        <w:t>unexpectedly,</w:t>
      </w:r>
      <w:r>
        <w:t xml:space="preserve"> a man with an evil spirit</w:t>
      </w:r>
    </w:p>
    <w:p>
      <w:pPr>
        <w:pStyle w:val="ListBullet"/>
        <w:spacing w:line="240" w:lineRule="auto"/>
        <w:ind w:left="720"/>
      </w:pPr>
      <w:r/>
      <w:r>
        <w:t>There was a man whom an evil spirit controlled. Suddenly,</w:t>
      </w:r>
    </w:p>
    <w:p>
      <w:r/>
      <w:r>
        <w:rPr>
          <w:b/>
        </w:rPr>
        <w:t>with an unclean spirit:</w:t>
      </w:r>
      <w:r>
        <w:t xml:space="preserve"> The Greek phrase that the BSB translates as </w:t>
      </w:r>
      <w:r>
        <w:rPr>
          <w:i/>
        </w:rPr>
        <w:t>with an unclean spirit</w:t>
      </w:r>
      <w:r>
        <w:t xml:space="preserve"> indicates that an unclean spirit controlled the man’s thoughts and actions.</w:t>
      </w:r>
    </w:p>
    <w:p>
      <w:r/>
      <w:r>
        <w:t>Languages have different ways to refer to possession by evil spirits.</w:t>
      </w:r>
    </w:p>
    <w:p>
      <w:r/>
      <w:r>
        <w:t>Here are some other ways to translate this:</w:t>
      </w:r>
    </w:p>
    <w:p>
      <w:r/>
      <w:r>
        <w:t>controlled by an evil spirit (GW)</w:t>
      </w:r>
    </w:p>
    <w:p>
      <w:r/>
      <w:r>
        <w:t>had an evil spirit in him (NCV)</w:t>
      </w:r>
    </w:p>
    <w:p>
      <w:r/>
      <w:r>
        <w:t>on whom an evil spirit had fastened</w:t>
      </w:r>
    </w:p>
    <w:p>
      <w:r/>
      <w:r>
        <w:t>on whom an evil spirit was riding</w:t>
      </w:r>
    </w:p>
    <w:p>
      <w:r/>
      <w:r>
        <w:t>Use an expression that is natural in your language to refer to an unclean spirit controlling a person.</w:t>
      </w:r>
    </w:p>
    <w:p>
      <w:r/>
      <w:r>
        <w:rPr>
          <w:b/>
        </w:rPr>
        <w:t>unclean spirit:</w:t>
      </w:r>
      <w:r>
        <w:t xml:space="preserve"> The Greek phrase that the BSB translates as </w:t>
      </w:r>
      <w:r>
        <w:rPr>
          <w:i/>
        </w:rPr>
        <w:t>unclean spirit</w:t>
      </w:r>
      <w:r>
        <w:t xml:space="preserve"> refers to a spirit that is unclean and can control people’s actions. The phrase </w:t>
      </w:r>
      <w:r>
        <w:rPr>
          <w:i/>
        </w:rPr>
        <w:t>unclean spirit</w:t>
      </w:r>
      <w:r>
        <w:t xml:space="preserve"> refers to the same type of spirit as the Greek terms that are often translated as “demon” and “evil spirit.”</w:t>
      </w:r>
    </w:p>
    <w:p>
      <w:r/>
      <w:r>
        <w:t xml:space="preserve">Here are some other ways to translate </w:t>
      </w:r>
      <w:r>
        <w:rPr>
          <w:i/>
        </w:rPr>
        <w:t>unclean spirit</w:t>
      </w:r>
      <w:r>
        <w:t>:</w:t>
      </w:r>
    </w:p>
    <w:p>
      <w:pPr>
        <w:pStyle w:val="ListBullet"/>
        <w:spacing w:line="240" w:lineRule="auto"/>
        <w:ind w:left="720"/>
      </w:pPr>
      <w:r/>
      <w:r>
        <w:t xml:space="preserve">Use </w:t>
      </w:r>
      <w:r>
        <w:rPr>
          <w:u w:val="single"/>
        </w:rPr>
        <w:t>a general term in your language</w:t>
      </w:r>
      <w:r>
        <w:t xml:space="preserve"> that refers to spirits that are evil and can control people. If there is one word with this meaning, you may not need a separate word like “unclean.” For example:</w:t>
      </w:r>
    </w:p>
    <w:p>
      <w:r/>
      <w:r>
        <w:t>demon</w:t>
      </w:r>
    </w:p>
    <w:p>
      <w:pPr>
        <w:pStyle w:val="ListBullet"/>
        <w:spacing w:line="240" w:lineRule="auto"/>
        <w:ind w:left="720"/>
      </w:pPr>
      <w:r/>
      <w:r>
        <w:t xml:space="preserve">Use </w:t>
      </w:r>
      <w:r>
        <w:rPr>
          <w:u w:val="single"/>
        </w:rPr>
        <w:t>a specific term in your language</w:t>
      </w:r>
      <w:r>
        <w:t xml:space="preserve"> that refers to a certain type of spirit. This spirit should be able to do what is described in this context. Do not use a term that refers to the spirit of a dead person.</w:t>
      </w:r>
    </w:p>
    <w:p>
      <w:pPr>
        <w:pStyle w:val="ListBullet"/>
        <w:spacing w:line="240" w:lineRule="auto"/>
        <w:ind w:left="720"/>
      </w:pPr>
      <w:r/>
      <w:r>
        <w:t xml:space="preserve">Use </w:t>
      </w:r>
      <w:r>
        <w:rPr>
          <w:u w:val="single"/>
        </w:rPr>
        <w:t>a descriptive phrase</w:t>
      </w:r>
      <w:r>
        <w:t>. For example:</w:t>
      </w:r>
    </w:p>
    <w:p>
      <w:r/>
      <w:r>
        <w:t>an evil/bad spirit</w:t>
      </w:r>
    </w:p>
    <w:p>
      <w:r/>
      <w:r>
        <w:t xml:space="preserve">an impure spirit (NIV11) </w:t>
      </w:r>
      <w:r>
        <w:rPr>
          <w:i/>
        </w:rPr>
        <w:t>Be sure that an expression like “unclean spirit” or “impure spirit” does not imply that the spirit is literally dirty.</w:t>
      </w:r>
    </w:p>
    <w:p>
      <w:r/>
      <w:r>
        <w:t>See evil spirit in the Glossary for more information.</w:t>
      </w:r>
    </w:p>
    <w:p>
      <w:pPr>
        <w:pStyle w:val="Heading4"/>
      </w:pPr>
      <w:r>
        <w:t>1:23b</w:t>
      </w:r>
    </w:p>
    <w:p>
      <w:r/>
      <w:r>
        <w:rPr>
          <w:b/>
        </w:rPr>
        <w:t>cried out in the synagogue:</w:t>
      </w:r>
    </w:p>
    <w:p>
      <w:pPr>
        <w:pStyle w:val="ListBullet"/>
        <w:spacing w:line="240" w:lineRule="auto"/>
        <w:ind w:left="720"/>
      </w:pPr>
      <w:r/>
      <w:r>
        <w:t>entered</w:t>
      </w:r>
      <w:r>
        <w:t xml:space="preserve"> the synagogue building. He shouted loudly at Jesus, </w:t>
      </w:r>
      <w:r>
        <w:t>saying,</w:t>
      </w:r>
    </w:p>
    <w:p>
      <w:pPr>
        <w:pStyle w:val="ListBullet"/>
        <w:spacing w:line="240" w:lineRule="auto"/>
        <w:ind w:left="720"/>
      </w:pPr>
      <w:r/>
      <w:r>
        <w:t xml:space="preserve">this man </w:t>
      </w:r>
      <w:r>
        <w:t>entered</w:t>
      </w:r>
      <w:r>
        <w:t xml:space="preserve"> their meeting place, and he screamed/shrieked at Jesus. </w:t>
      </w:r>
      <w:r>
        <w:t>He said,</w:t>
      </w:r>
    </w:p>
    <w:p>
      <w:r/>
      <w:r>
        <w:rPr>
          <w:b/>
        </w:rPr>
        <w:t>cried out:</w:t>
      </w:r>
      <w:r>
        <w:t xml:space="preserve"> The Greek verb that the BSB translates as </w:t>
      </w:r>
      <w:r>
        <w:rPr>
          <w:i/>
        </w:rPr>
        <w:t>cried out</w:t>
      </w:r>
      <w:r>
        <w:t xml:space="preserve"> means “shouted” or “screamed.” Use a natural way in your language to describe a person shouting under the influence of an evil spirit.</w:t>
      </w:r>
    </w:p>
    <w:p>
      <w:r/>
      <w:r>
        <w:t xml:space="preserve">In Greek it is the man who </w:t>
      </w:r>
      <w:r>
        <w:rPr>
          <w:i/>
        </w:rPr>
        <w:t>cried out</w:t>
      </w:r>
      <w:r>
        <w:t>. But the words that he shouted came from the evil spirit or spirits that possessed him. Use whatever subject is natural in your language to refer to a person speaking under the influence of an evil spirit.</w:t>
      </w:r>
    </w:p>
    <w:p>
      <w:r/>
      <w:r>
        <w:rPr>
          <w:b/>
        </w:rPr>
        <w:t>in the synagogue:</w:t>
      </w:r>
      <w:r>
        <w:t xml:space="preserve"> The Greek phrase that the BSB translates as </w:t>
      </w:r>
      <w:r>
        <w:rPr>
          <w:i/>
        </w:rPr>
        <w:t>the synagogue</w:t>
      </w:r>
      <w:r>
        <w:t xml:space="preserve"> is more literally “their synagogue.” This phrase refers to the synagogue where the people who lived in Capernaum worshiped. It does not imply that the synagogue belonged to Jesus and his disciples. It is clear from 1:21 that Jesus had entered the synagogue in that town, so the BSB does not translate the pronoun “their.”</w:t>
      </w:r>
    </w:p>
    <w:p>
      <w:r/>
      <w:r>
        <w:t xml:space="preserve">If your term for </w:t>
      </w:r>
      <w:r>
        <w:rPr>
          <w:i/>
        </w:rPr>
        <w:t>synagogue</w:t>
      </w:r>
      <w:r>
        <w:t xml:space="preserve"> is a phrase such as “meeting place of the Jews,” you may need to use a form like “their.” For example:</w:t>
      </w:r>
    </w:p>
    <w:p>
      <w:r/>
      <w:r>
        <w:t>their meeting place</w:t>
      </w:r>
    </w:p>
    <w:p>
      <w:r/>
      <w:r>
        <w:t xml:space="preserve">See the note in 1:21b for the term </w:t>
      </w:r>
      <w:r>
        <w:rPr>
          <w:i/>
        </w:rPr>
        <w:t>synagogue</w:t>
      </w:r>
      <w:r>
        <w:t>. See also synagogue in the Glossary.</w:t>
      </w:r>
      <w:r/>
      <w:r/>
      <w:r/>
    </w:p>
    <w:p>
      <w:pPr>
        <w:pStyle w:val="Heading2"/>
      </w:pPr>
      <w:r>
        <w:t>Mark 1:24</w:t>
      </w:r>
      <w:r/>
    </w:p>
    <w:p>
      <w:pPr>
        <w:pStyle w:val="Heading3"/>
      </w:pPr>
      <w:r>
        <w:t>Section 1:21–28: Jesus expelled an evil spirit from a man</w:t>
      </w:r>
    </w:p>
    <w:p>
      <w:r/>
      <w:r>
        <w:t>In this section Mark described the first of four events that happened in the town of Capernaum in the region of Galilee. Paragraph 1:21–26 tells how Jesus expelled an evil spirit from a man in the synagogue at Capernaum. Paragraph 1:27–28 describes the people’s amazed reaction to Jesus’ authority over evil spirits. See the note on “unclean spirit" in 1:23a for ways to translate “evil/unclean spirit.”</w:t>
      </w:r>
    </w:p>
    <w:p>
      <w:r/>
      <w:r>
        <w:t>It is good to translate this section before you decide on a heading for it.</w:t>
      </w:r>
    </w:p>
    <w:p>
      <w:r/>
      <w:r>
        <w:t>Here is another idea for this section heading:</w:t>
      </w:r>
    </w:p>
    <w:p>
      <w:r/>
      <w:r>
        <w:t>The time when Jesus expelled an evil spirit</w:t>
      </w:r>
    </w:p>
    <w:p>
      <w:r/>
      <w:r>
        <w:t>There is a parallel passage for this section in Luke 4:31–37.</w:t>
      </w:r>
    </w:p>
    <w:p>
      <w:pPr>
        <w:pStyle w:val="Heading3"/>
      </w:pPr>
      <w:r>
        <w:t>Paragraph 1:21–26</w:t>
      </w:r>
    </w:p>
    <w:p>
      <w:r/>
      <w:r>
        <w:t>This paragraph begins with a change of location. Jesus and his four disciples walked along the shore of the Sea of Galilee to the town of Capernaum.</w:t>
      </w:r>
    </w:p>
    <w:p>
      <w:pPr>
        <w:pStyle w:val="Heading4"/>
      </w:pPr>
      <w:r>
        <w:t>1:24a</w:t>
      </w:r>
    </w:p>
    <w:p>
      <w:r/>
      <w:r>
        <w:rPr>
          <w:b/>
        </w:rPr>
        <w:t>“What do You want with us, Jesus of Nazareth?</w:t>
      </w:r>
    </w:p>
    <w:p>
      <w:pPr>
        <w:pStyle w:val="ListBullet"/>
        <w:spacing w:line="240" w:lineRule="auto"/>
        <w:ind w:left="720"/>
      </w:pPr>
      <w:r/>
      <w:r>
        <w:t>“Jesus from Nazareth, why are you</w:t>
      </w:r>
      <w:r>
        <w:rPr>
          <w:vertAlign w:val="superscript"/>
        </w:rPr>
        <w:t>(sing)</w:t>
      </w:r>
      <w:r>
        <w:t xml:space="preserve"> bothering us</w:t>
      </w:r>
      <w:r>
        <w:rPr>
          <w:vertAlign w:val="superscript"/>
        </w:rPr>
        <w:t>(excl)</w:t>
      </w:r>
      <w:r>
        <w:t xml:space="preserve"> </w:t>
      </w:r>
      <w:r>
        <w:t>evil spirits</w:t>
      </w:r>
      <w:r>
        <w:t>?</w:t>
      </w:r>
    </w:p>
    <w:p>
      <w:pPr>
        <w:pStyle w:val="ListBullet"/>
        <w:spacing w:line="240" w:lineRule="auto"/>
        <w:ind w:left="720"/>
      </w:pPr>
      <w:r/>
      <w:r>
        <w:t xml:space="preserve">“Jesus from </w:t>
      </w:r>
      <w:r>
        <w:t>the town of</w:t>
      </w:r>
      <w:r>
        <w:t xml:space="preserve"> Nazareth, leave us</w:t>
      </w:r>
      <w:r>
        <w:rPr>
          <w:vertAlign w:val="superscript"/>
        </w:rPr>
        <w:t>(excl)</w:t>
      </w:r>
      <w:r>
        <w:t xml:space="preserve"> </w:t>
      </w:r>
      <w:r>
        <w:t>evil spirits</w:t>
      </w:r>
      <w:r>
        <w:t xml:space="preserve"> alone.</w:t>
      </w:r>
    </w:p>
    <w:p>
      <w:r/>
      <w:r>
        <w:rPr>
          <w:b/>
        </w:rPr>
        <w:t>What do You want with us…?:</w:t>
      </w:r>
      <w:r>
        <w:t xml:space="preserve"> The Greek clause that the BSB translates as </w:t>
      </w:r>
      <w:r>
        <w:rPr>
          <w:i/>
        </w:rPr>
        <w:t>What do You want with us…?</w:t>
      </w:r>
      <w:r>
        <w:t xml:space="preserve"> is an idiom. It literally says, “What to us and to you?” It means “What relation do we</w:t>
      </w:r>
      <w:r>
        <w:rPr>
          <w:vertAlign w:val="superscript"/>
        </w:rPr>
        <w:t>(excl)</w:t>
      </w:r>
      <w:r>
        <w:t xml:space="preserve"> have with you?”</w:t>
      </w:r>
      <w:r>
        <w:t>The commentaries and a detailed article by Nigel Turner (Grammatical Insights Into the Greek NT, pages 43–47) discuss the differences in meaning between “What do we have in common?”, “What cause of enmity/injustice is there between us?” and “What business do we have with each other?” However, when the rhetorical nature of the question is appreciated, the differences between these renderings of the question largely dissolve. A sense close to “leave me alone” works well in all contexts where this is found, whether the occasion is some issue of injustice between parties, a request that someone get involved in a matter he felt was not his business, or a plea, as here, on the part of demons that Jesus refrain from punishing them.</w:t>
      </w:r>
      <w:r>
        <w:t xml:space="preserve"> The evil spirit meant that Jesus had nothing in common with evil spirits as a group. He implied that Jesus should not interfere with them.</w:t>
      </w:r>
    </w:p>
    <w:p>
      <w:r/>
      <w:r>
        <w:t>This idiom is a rhetorical question that expresses the evil spirit’s fear, dread, and hostility. Here are some ways to translate this rhetorical question:</w:t>
      </w:r>
    </w:p>
    <w:p>
      <w:pPr>
        <w:pStyle w:val="ListBullet"/>
        <w:spacing w:line="240" w:lineRule="auto"/>
        <w:ind w:left="720"/>
      </w:pPr>
      <w:r/>
      <w:r>
        <w:t>As a question. For example:</w:t>
      </w:r>
    </w:p>
    <w:p>
      <w:r/>
      <w:r>
        <w:t>Why are you bothering us…? (NLT96)</w:t>
      </w:r>
    </w:p>
    <w:p>
      <w:r/>
      <w:r>
        <w:t>What do you want with us…? (NCV)</w:t>
      </w:r>
    </w:p>
    <w:p>
      <w:r/>
      <w:r>
        <w:t>Why are you interfering with us…?</w:t>
      </w:r>
    </w:p>
    <w:p>
      <w:pPr>
        <w:pStyle w:val="ListBullet"/>
        <w:spacing w:line="240" w:lineRule="auto"/>
        <w:ind w:left="720"/>
      </w:pPr>
      <w:r/>
      <w:r>
        <w:t>As a statement or command. For example:</w:t>
      </w:r>
    </w:p>
    <w:p>
      <w:r/>
      <w:r>
        <w:t>Do not bother/disturb us!</w:t>
      </w:r>
    </w:p>
    <w:p>
      <w:r/>
      <w:r>
        <w:t>We have nothing to do with one another!</w:t>
      </w:r>
    </w:p>
    <w:p>
      <w:r/>
      <w:r>
        <w:t>Leave us alone! (NET)</w:t>
      </w:r>
    </w:p>
    <w:p>
      <w:r/>
      <w:r>
        <w:t>Some languages may have an exclamation that shows that the speaker is afraid or hostile. In some languages it may be appropriate to use such an exclamation here. For example:</w:t>
      </w:r>
    </w:p>
    <w:p>
      <w:r/>
      <w:r>
        <w:t>How terrible! Why are you bothering us?</w:t>
      </w:r>
    </w:p>
    <w:p>
      <w:r/>
      <w:r>
        <w:rPr>
          <w:b/>
        </w:rPr>
        <w:t>us:</w:t>
      </w:r>
      <w:r>
        <w:t xml:space="preserve"> The pronoun </w:t>
      </w:r>
      <w:r>
        <w:rPr>
          <w:i/>
        </w:rPr>
        <w:t>us</w:t>
      </w:r>
      <w:r>
        <w:t xml:space="preserve"> probably refers to the evil spirit that possessed the man and to other evil spirits like him.</w:t>
      </w:r>
      <w:r>
        <w:t xml:space="preserve">There are several ways to interpret the pronoun </w:t>
      </w:r>
      <w:r>
        <w:rPr>
          <w:i/>
        </w:rPr>
        <w:t>us</w:t>
      </w:r>
      <w:r>
        <w:t xml:space="preserve"> here: (1) It refers to the demon who was speaking and other demons like him, (2) It refers to several demons who were all possessing the man, or (3) It refers to the demon and the man he was possessing. It is recommended that you follow interpretation (1). This is the view of the majority of commentators.</w:t>
      </w:r>
      <w:r>
        <w:t xml:space="preserve"> The evil spirit was speaking on behalf of other evil spirits. The evil spirit did not include Jesus in the group called </w:t>
      </w:r>
      <w:r>
        <w:rPr>
          <w:i/>
        </w:rPr>
        <w:t>us</w:t>
      </w:r>
      <w:r>
        <w:t xml:space="preserve">. If it is not clear who the pronoun </w:t>
      </w:r>
      <w:r>
        <w:rPr>
          <w:i/>
        </w:rPr>
        <w:t>us</w:t>
      </w:r>
      <w:r>
        <w:t xml:space="preserve"> refers to, you may need to specify “us evil spirits.”</w:t>
      </w:r>
    </w:p>
    <w:p>
      <w:r/>
      <w:r>
        <w:rPr>
          <w:b/>
        </w:rPr>
        <w:t>Jesus of Nazareth:</w:t>
      </w:r>
      <w:r>
        <w:t xml:space="preserve"> The phrase </w:t>
      </w:r>
      <w:r>
        <w:rPr>
          <w:i/>
        </w:rPr>
        <w:t>Jesus of Nazareth</w:t>
      </w:r>
      <w:r>
        <w:t xml:space="preserve"> means “Jesus from the town of Nazareth.” In those days Jewish people generally had only one personal name. They could be further identified by their hometown. If you have a different way to indicate that someone is from a certain town, you may use that.</w:t>
      </w:r>
    </w:p>
    <w:p>
      <w:r/>
      <w:r>
        <w:t>The evil spirit used this phrase to get Jesus’ attention and to indicate that he was speaking to Jesus. The BSB puts this phrase at the end of the question. You may want to put it at the beginning if that is more natural in your language.</w:t>
      </w:r>
    </w:p>
    <w:p>
      <w:pPr>
        <w:pStyle w:val="Heading4"/>
      </w:pPr>
      <w:r>
        <w:t>1:24b</w:t>
      </w:r>
    </w:p>
    <w:p>
      <w:r/>
      <w:r>
        <w:rPr>
          <w:b/>
        </w:rPr>
        <w:t>Have You come to destroy us?</w:t>
      </w:r>
    </w:p>
    <w:p>
      <w:pPr>
        <w:pStyle w:val="ListBullet"/>
        <w:spacing w:line="240" w:lineRule="auto"/>
        <w:ind w:left="720"/>
      </w:pPr>
      <w:r/>
      <w:r>
        <w:t>Did you</w:t>
      </w:r>
      <w:r>
        <w:rPr>
          <w:vertAlign w:val="superscript"/>
        </w:rPr>
        <w:t>(sing)</w:t>
      </w:r>
      <w:r>
        <w:t xml:space="preserve"> come </w:t>
      </w:r>
      <w:r>
        <w:t>here</w:t>
      </w:r>
      <w:r>
        <w:t xml:space="preserve"> to destroy us?</w:t>
      </w:r>
      <w:r>
        <w:rPr>
          <w:vertAlign w:val="superscript"/>
        </w:rPr>
        <w:t>(excl)</w:t>
      </w:r>
    </w:p>
    <w:p>
      <w:pPr>
        <w:pStyle w:val="ListBullet"/>
        <w:spacing w:line="240" w:lineRule="auto"/>
        <w:ind w:left="720"/>
      </w:pPr>
      <w:r/>
      <w:r>
        <w:t>Why did you</w:t>
      </w:r>
      <w:r>
        <w:rPr>
          <w:vertAlign w:val="superscript"/>
        </w:rPr>
        <w:t>(sing)</w:t>
      </w:r>
      <w:r>
        <w:t xml:space="preserve"> come </w:t>
      </w:r>
      <w:r>
        <w:t>here</w:t>
      </w:r>
      <w:r>
        <w:t>? Are you</w:t>
      </w:r>
      <w:r>
        <w:rPr>
          <w:vertAlign w:val="superscript"/>
        </w:rPr>
        <w:t>(sing)</w:t>
      </w:r>
      <w:r>
        <w:t xml:space="preserve"> going to punish us</w:t>
      </w:r>
      <w:r>
        <w:rPr>
          <w:vertAlign w:val="superscript"/>
        </w:rPr>
        <w:t>(excl)</w:t>
      </w:r>
      <w:r>
        <w:t xml:space="preserve"> </w:t>
      </w:r>
      <w:r>
        <w:t>now</w:t>
      </w:r>
      <w:r>
        <w:t>?</w:t>
      </w:r>
    </w:p>
    <w:p>
      <w:r/>
      <w:r>
        <w:rPr>
          <w:b/>
        </w:rPr>
        <w:t>Have You come to destroy us?:</w:t>
      </w:r>
      <w:r>
        <w:t xml:space="preserve"> This is a real question. The evil spirit knew that Jesus was the Messiah and had the power to destroy evil spirits. The spirit may have feared that Jesus would immediately destroy him and the other evil spirits.</w:t>
      </w:r>
    </w:p>
    <w:p>
      <w:r/>
      <w:r>
        <w:rPr>
          <w:b/>
        </w:rPr>
        <w:t>Have You come:</w:t>
      </w:r>
      <w:r>
        <w:t xml:space="preserve"> In some languages a verb like “come” may require you to say where a person has come from and where he has arrived. In this context Jesus had come from heaven to earth. However, it may be awkward to make this information explicit. So you may be able to use a more general word like “here.” For example:</w:t>
      </w:r>
    </w:p>
    <w:p>
      <w:r/>
      <w:r>
        <w:t xml:space="preserve">Have you come </w:t>
      </w:r>
      <w:r>
        <w:rPr>
          <w:u w:val="single"/>
        </w:rPr>
        <w:t>here</w:t>
      </w:r>
      <w:r>
        <w:t>…</w:t>
      </w:r>
    </w:p>
    <w:p>
      <w:r/>
      <w:r>
        <w:t xml:space="preserve">Are you </w:t>
      </w:r>
      <w:r>
        <w:rPr>
          <w:u w:val="single"/>
        </w:rPr>
        <w:t>here</w:t>
      </w:r>
      <w:r>
        <w:t>…</w:t>
      </w:r>
    </w:p>
    <w:p>
      <w:r/>
      <w:r>
        <w:rPr>
          <w:b/>
        </w:rPr>
        <w:t>to destroy us:</w:t>
      </w:r>
      <w:r>
        <w:t xml:space="preserve"> The Greek word that the BSB translates as </w:t>
      </w:r>
      <w:r>
        <w:rPr>
          <w:i/>
        </w:rPr>
        <w:t>destroy</w:t>
      </w:r>
      <w:r>
        <w:t xml:space="preserve"> means “ruin” rather than “kill.” The evil spirit was afraid that Jesus would destroy its power. The spirit was probably also afraid that Jesus would send it and the other evil spirits to a place where they would be imprisoned. They would have to wait there for God’s final judgment.</w:t>
      </w:r>
    </w:p>
    <w:p>
      <w:r/>
      <w:r>
        <w:t xml:space="preserve">In many languages a word like </w:t>
      </w:r>
      <w:r>
        <w:rPr>
          <w:i/>
        </w:rPr>
        <w:t>destroy</w:t>
      </w:r>
      <w:r>
        <w:t xml:space="preserve"> may refer to smashing or breaking something. You may need to use a different expression. For example:</w:t>
      </w:r>
    </w:p>
    <w:p>
      <w:r/>
      <w:r>
        <w:t>end our power</w:t>
      </w:r>
    </w:p>
    <w:p>
      <w:r/>
      <w:r>
        <w:t>punish us</w:t>
      </w:r>
    </w:p>
    <w:p>
      <w:pPr>
        <w:pStyle w:val="Heading4"/>
      </w:pPr>
      <w:r>
        <w:t>1:24c–d</w:t>
      </w:r>
    </w:p>
    <w:p>
      <w:r/>
      <w:r>
        <w:t xml:space="preserve">In Greek there is no word between the clause “I know who you are” in 1:24c and the phrase </w:t>
      </w:r>
      <w:r>
        <w:rPr>
          <w:i/>
        </w:rPr>
        <w:t>the Holy One of God</w:t>
      </w:r>
      <w:r>
        <w:t xml:space="preserve"> in 1:24d. The BSB connects these verse parts with a dash. In some languages it may be more natural to connect them in a different way. For example, the CEV starts a new sentence in 1:24d:</w:t>
      </w:r>
    </w:p>
    <w:p>
      <w:r/>
      <w:r>
        <w:t>I know who you are! You are God’s Holy One. (CEV)</w:t>
      </w:r>
    </w:p>
    <w:p>
      <w:r/>
      <w:r>
        <w:t>The evil spirit knew that Jesus was the Son of God, the Messiah whom God had sent to earth.</w:t>
      </w:r>
    </w:p>
    <w:p>
      <w:pPr>
        <w:pStyle w:val="Heading4"/>
      </w:pPr>
      <w:r>
        <w:t>1:24c</w:t>
      </w:r>
    </w:p>
    <w:p>
      <w:r/>
      <w:r>
        <w:rPr>
          <w:b/>
        </w:rPr>
        <w:t>I know who You are—</w:t>
      </w:r>
    </w:p>
    <w:p>
      <w:pPr>
        <w:pStyle w:val="ListBullet"/>
        <w:spacing w:line="240" w:lineRule="auto"/>
        <w:ind w:left="720"/>
      </w:pPr>
      <w:r/>
      <w:r>
        <w:t>I know who you</w:t>
      </w:r>
      <w:r>
        <w:rPr>
          <w:vertAlign w:val="superscript"/>
        </w:rPr>
        <w:t>(sing)</w:t>
      </w:r>
      <w:r>
        <w:t xml:space="preserve"> are.</w:t>
      </w:r>
    </w:p>
    <w:p>
      <w:r/>
      <w:r>
        <w:rPr>
          <w:b/>
        </w:rPr>
        <w:t>I know who You are:</w:t>
      </w:r>
      <w:r>
        <w:t xml:space="preserve"> The pronoun </w:t>
      </w:r>
      <w:r>
        <w:rPr>
          <w:i/>
        </w:rPr>
        <w:t>I</w:t>
      </w:r>
      <w:r>
        <w:t xml:space="preserve"> refers to the evil spirit who was speaking through the man’s mouth.</w:t>
      </w:r>
    </w:p>
    <w:p>
      <w:pPr>
        <w:pStyle w:val="Heading4"/>
      </w:pPr>
      <w:r>
        <w:t>1:24d</w:t>
      </w:r>
    </w:p>
    <w:p>
      <w:r/>
      <w:r>
        <w:rPr>
          <w:b/>
        </w:rPr>
        <w:t>the Holy One of God!”</w:t>
      </w:r>
    </w:p>
    <w:p>
      <w:pPr>
        <w:pStyle w:val="ListBullet"/>
        <w:spacing w:line="240" w:lineRule="auto"/>
        <w:ind w:left="720"/>
      </w:pPr>
      <w:r/>
      <w:r>
        <w:t>You</w:t>
      </w:r>
      <w:r>
        <w:rPr>
          <w:vertAlign w:val="superscript"/>
        </w:rPr>
        <w:t>(sing)</w:t>
      </w:r>
      <w:r>
        <w:t xml:space="preserve"> are the Holy one whom God sent!”</w:t>
      </w:r>
    </w:p>
    <w:p>
      <w:pPr>
        <w:pStyle w:val="ListBullet"/>
        <w:spacing w:line="240" w:lineRule="auto"/>
        <w:ind w:left="720"/>
      </w:pPr>
      <w:r/>
      <w:r>
        <w:t>You</w:t>
      </w:r>
      <w:r>
        <w:rPr>
          <w:vertAlign w:val="superscript"/>
        </w:rPr>
        <w:t>(sing)</w:t>
      </w:r>
      <w:r>
        <w:t xml:space="preserve"> are the Holy Son of God!”</w:t>
      </w:r>
    </w:p>
    <w:p>
      <w:r/>
      <w:r>
        <w:rPr>
          <w:b/>
        </w:rPr>
        <w:t>the Holy One of God:</w:t>
      </w:r>
      <w:r>
        <w:t xml:space="preserve"> The evil spirit identified Jesus here as </w:t>
      </w:r>
      <w:r>
        <w:rPr>
          <w:i/>
        </w:rPr>
        <w:t>the Holy One of God</w:t>
      </w:r>
      <w:r>
        <w:t xml:space="preserve">. The apostle Peter also used this term to refer to Jesus in John 6:69. In this context Jesus is </w:t>
      </w:r>
      <w:r>
        <w:rPr>
          <w:i/>
        </w:rPr>
        <w:t>the Holy One of God</w:t>
      </w:r>
      <w:r>
        <w:t xml:space="preserve"> because he is divine and comes from God.</w:t>
      </w:r>
    </w:p>
    <w:p>
      <w:r/>
      <w:r>
        <w:t>Here are some other ways to translate this:</w:t>
      </w:r>
    </w:p>
    <w:p>
      <w:r/>
      <w:r>
        <w:t>the Holy One sent from God (NLT)</w:t>
      </w:r>
    </w:p>
    <w:p>
      <w:r/>
      <w:r>
        <w:t>the Divine/Sacred One who comes from God</w:t>
      </w:r>
    </w:p>
    <w:p>
      <w:r/>
      <w:r>
        <w:t xml:space="preserve">In some languages it may not be possible to use the word </w:t>
      </w:r>
      <w:r>
        <w:rPr>
          <w:i/>
        </w:rPr>
        <w:t>One</w:t>
      </w:r>
      <w:r>
        <w:t xml:space="preserve"> to refer to a person. It may be necessary to use a more specific term. For example:</w:t>
      </w:r>
    </w:p>
    <w:p>
      <w:r/>
      <w:r>
        <w:t>You are the Holy Person/Man from God.</w:t>
      </w:r>
    </w:p>
    <w:p>
      <w:r/>
      <w:r>
        <w:t>You are the Holy Child of God.</w:t>
      </w:r>
    </w:p>
    <w:p>
      <w:r/>
      <w:r>
        <w:rPr>
          <w:b/>
        </w:rPr>
        <w:t>Holy:</w:t>
      </w:r>
      <w:r>
        <w:t xml:space="preserve"> The Greek word that the BSB translates as </w:t>
      </w:r>
      <w:r>
        <w:rPr>
          <w:i/>
        </w:rPr>
        <w:t>Holy</w:t>
      </w:r>
      <w:r>
        <w:t xml:space="preserve"> refers to something or someone that is dedicated to God or set apart for him.</w:t>
      </w:r>
    </w:p>
    <w:p>
      <w:pPr>
        <w:pStyle w:val="Heading4"/>
      </w:pPr>
      <w:r>
        <w:t>1:24d–25a</w:t>
      </w:r>
    </w:p>
    <w:p>
      <w:r/>
      <w:r>
        <w:t>In 1:24d the evil spirit finished speaking. In 1:25a Jesus replied. Some languages may use a phrase such as “he said” to indicate the end of a quotation. Other languages may use a similar phrase to indicate the beginning of the next quotation. Be sure to identify the speakers and indicate the end and beginning of these quotations in a clear way in your language.</w:t>
      </w:r>
      <w:r/>
      <w:r/>
      <w:r/>
    </w:p>
    <w:p>
      <w:pPr>
        <w:pStyle w:val="Heading2"/>
      </w:pPr>
      <w:r>
        <w:t>Mark 1:25</w:t>
      </w:r>
      <w:r/>
    </w:p>
    <w:p>
      <w:pPr>
        <w:pStyle w:val="Heading3"/>
      </w:pPr>
      <w:r>
        <w:t>Section 1:21–28: Jesus expelled an evil spirit from a man</w:t>
      </w:r>
    </w:p>
    <w:p>
      <w:r/>
      <w:r>
        <w:t>In this section Mark described the first of four events that happened in the town of Capernaum in the region of Galilee. Paragraph 1:21–26 tells how Jesus expelled an evil spirit from a man in the synagogue at Capernaum. Paragraph 1:27–28 describes the people’s amazed reaction to Jesus’ authority over evil spirits. See the note on “unclean spirit" in 1:23a for ways to translate “evil/unclean spirit.”</w:t>
      </w:r>
    </w:p>
    <w:p>
      <w:r/>
      <w:r>
        <w:t>It is good to translate this section before you decide on a heading for it.</w:t>
      </w:r>
    </w:p>
    <w:p>
      <w:r/>
      <w:r>
        <w:t>Here is another idea for this section heading:</w:t>
      </w:r>
    </w:p>
    <w:p>
      <w:r/>
      <w:r>
        <w:t>The time when Jesus expelled an evil spirit</w:t>
      </w:r>
    </w:p>
    <w:p>
      <w:r/>
      <w:r>
        <w:t>There is a parallel passage for this section in Luke 4:31–37.</w:t>
      </w:r>
    </w:p>
    <w:p>
      <w:pPr>
        <w:pStyle w:val="Heading3"/>
      </w:pPr>
      <w:r>
        <w:t>Paragraph 1:21–26</w:t>
      </w:r>
    </w:p>
    <w:p>
      <w:r/>
      <w:r>
        <w:t>This paragraph begins with a change of location. Jesus and his four disciples walked along the shore of the Sea of Galilee to the town of Capernaum.</w:t>
      </w:r>
    </w:p>
    <w:p>
      <w:pPr>
        <w:pStyle w:val="Heading4"/>
      </w:pPr>
      <w:r>
        <w:t>1:25a–b</w:t>
      </w:r>
    </w:p>
    <w:p>
      <w:r/>
      <w:r>
        <w:rPr>
          <w:b/>
        </w:rPr>
        <w:t>But Jesus rebuked the spirit. “Be silent!” He said. “Come out of him!”</w:t>
      </w:r>
    </w:p>
    <w:p>
      <w:pPr>
        <w:pStyle w:val="ListBullet"/>
        <w:spacing w:line="240" w:lineRule="auto"/>
        <w:ind w:left="720"/>
      </w:pPr>
      <w:r/>
      <w:r>
        <w:t>Jesus rebuked the evil spirit, saying, “Be</w:t>
      </w:r>
      <w:r>
        <w:rPr>
          <w:vertAlign w:val="superscript"/>
        </w:rPr>
        <w:t>(sing)</w:t>
      </w:r>
      <w:r>
        <w:t xml:space="preserve"> silent and go</w:t>
      </w:r>
      <w:r>
        <w:rPr>
          <w:vertAlign w:val="superscript"/>
        </w:rPr>
        <w:t>(sing)</w:t>
      </w:r>
      <w:r>
        <w:t xml:space="preserve"> away from him!”</w:t>
      </w:r>
    </w:p>
    <w:p>
      <w:pPr>
        <w:pStyle w:val="ListBullet"/>
        <w:spacing w:line="240" w:lineRule="auto"/>
        <w:ind w:left="720"/>
      </w:pPr>
      <w:r/>
      <w:r>
        <w:t>Jesus commanded the evil spirit, “Stop</w:t>
      </w:r>
      <w:r>
        <w:rPr>
          <w:vertAlign w:val="superscript"/>
        </w:rPr>
        <w:t>(sing)</w:t>
      </w:r>
      <w:r>
        <w:t xml:space="preserve"> talking! Leave</w:t>
      </w:r>
      <w:r>
        <w:rPr>
          <w:vertAlign w:val="superscript"/>
        </w:rPr>
        <w:t>(sing)</w:t>
      </w:r>
      <w:r>
        <w:t xml:space="preserve"> that man!”</w:t>
      </w:r>
    </w:p>
    <w:p>
      <w:pPr>
        <w:pStyle w:val="Heading4"/>
      </w:pPr>
      <w:r>
        <w:t>1:25a</w:t>
      </w:r>
    </w:p>
    <w:p>
      <w:r/>
      <w:r>
        <w:rPr>
          <w:b/>
        </w:rPr>
        <w:t>But Jesus rebuked the Spirit. “Be silent,” He said:</w:t>
      </w:r>
      <w:r>
        <w:t xml:space="preserve"> In Greek the phrase that the BSB translates as </w:t>
      </w:r>
      <w:r>
        <w:rPr>
          <w:i/>
        </w:rPr>
        <w:t>He said</w:t>
      </w:r>
      <w:r>
        <w:t xml:space="preserve"> occurs at the beginning of the sentence. Place it wherever it is natural in your language.</w:t>
      </w:r>
    </w:p>
    <w:p>
      <w:r/>
      <w:r>
        <w:t>Here are some other ways to translate this part of the verse:</w:t>
      </w:r>
    </w:p>
    <w:p>
      <w:r/>
      <w:r>
        <w:t>Jesus commanded the evil spirit, “Be quiet!” (NCV)</w:t>
      </w:r>
    </w:p>
    <w:p>
      <w:r/>
      <w:r>
        <w:t>But Jesus rebuked him, saying, “Be silent” (NRSV)</w:t>
      </w:r>
    </w:p>
    <w:p>
      <w:r/>
      <w:r>
        <w:t>“Be quiet!” said Jesus sternly (NIV)</w:t>
      </w:r>
    </w:p>
    <w:p>
      <w:r/>
      <w:r>
        <w:rPr>
          <w:b/>
        </w:rPr>
        <w:t>Be silent:</w:t>
      </w:r>
      <w:r>
        <w:t xml:space="preserve"> The command </w:t>
      </w:r>
      <w:r>
        <w:rPr>
          <w:i/>
        </w:rPr>
        <w:t>Be silent</w:t>
      </w:r>
      <w:r>
        <w:t xml:space="preserve"> uses a singular verb form. Jesus was speaking to the one demon who called him the Holy One of God.</w:t>
      </w:r>
    </w:p>
    <w:p>
      <w:pPr>
        <w:pStyle w:val="Heading4"/>
      </w:pPr>
      <w:r>
        <w:t>1:25b</w:t>
      </w:r>
    </w:p>
    <w:p>
      <w:r/>
      <w:r>
        <w:rPr>
          <w:b/>
        </w:rPr>
        <w:t>Come out of him!:</w:t>
      </w:r>
      <w:r>
        <w:t xml:space="preserve"> The word that the BSB translates as </w:t>
      </w:r>
      <w:r>
        <w:rPr>
          <w:i/>
        </w:rPr>
        <w:t>Come out</w:t>
      </w:r>
      <w:r>
        <w:t xml:space="preserve"> is a normal way in Greek to speak of a demon releasing control of a person. It indicates here that Jesus commanded the demon to leave the man and stop controlling him.</w:t>
      </w:r>
    </w:p>
    <w:p>
      <w:r/>
      <w:r>
        <w:t xml:space="preserve">In some cultures, people do not think of demons as being </w:t>
      </w:r>
      <w:r>
        <w:rPr>
          <w:u w:val="single"/>
        </w:rPr>
        <w:t>in</w:t>
      </w:r>
      <w:r>
        <w:t xml:space="preserve"> a person. If that is true in your language, it may not be natural to speak of them coming or going </w:t>
      </w:r>
      <w:r>
        <w:rPr>
          <w:u w:val="single"/>
        </w:rPr>
        <w:t>out</w:t>
      </w:r>
      <w:r>
        <w:t xml:space="preserve"> of a person. Use a natural expression in your language for when a demon stops controlling a person.</w:t>
      </w:r>
    </w:p>
    <w:p>
      <w:r/>
      <w:r>
        <w:t>Here are some other ways you could say this:</w:t>
      </w:r>
    </w:p>
    <w:p>
      <w:r/>
      <w:r>
        <w:t>Leave him!</w:t>
      </w:r>
    </w:p>
    <w:p>
      <w:r/>
      <w:r>
        <w:t>Release him!</w:t>
      </w:r>
    </w:p>
    <w:p>
      <w:r/>
      <w:r>
        <w:t>Translate this command in a way that fits the expression you used for the phrase “with an unclean spirit” in 1:23a.</w:t>
      </w:r>
      <w:r/>
      <w:r/>
      <w:r/>
    </w:p>
    <w:p>
      <w:pPr>
        <w:pStyle w:val="Heading2"/>
      </w:pPr>
      <w:r>
        <w:t>Mark 1:26</w:t>
      </w:r>
      <w:r/>
    </w:p>
    <w:p>
      <w:pPr>
        <w:pStyle w:val="Heading3"/>
      </w:pPr>
      <w:r>
        <w:t>Section 1:21–28: Jesus expelled an evil spirit from a man</w:t>
      </w:r>
    </w:p>
    <w:p>
      <w:r/>
      <w:r>
        <w:t>In this section Mark described the first of four events that happened in the town of Capernaum in the region of Galilee. Paragraph 1:21–26 tells how Jesus expelled an evil spirit from a man in the synagogue at Capernaum. Paragraph 1:27–28 describes the people’s amazed reaction to Jesus’ authority over evil spirits. See the note on “unclean spirit" in 1:23a for ways to translate “evil/unclean spirit.”</w:t>
      </w:r>
    </w:p>
    <w:p>
      <w:r/>
      <w:r>
        <w:t>It is good to translate this section before you decide on a heading for it.</w:t>
      </w:r>
    </w:p>
    <w:p>
      <w:r/>
      <w:r>
        <w:t>Here is another idea for this section heading:</w:t>
      </w:r>
    </w:p>
    <w:p>
      <w:r/>
      <w:r>
        <w:t>The time when Jesus expelled an evil spirit</w:t>
      </w:r>
    </w:p>
    <w:p>
      <w:r/>
      <w:r>
        <w:t>There is a parallel passage for this section in Luke 4:31–37.</w:t>
      </w:r>
    </w:p>
    <w:p>
      <w:pPr>
        <w:pStyle w:val="Heading3"/>
      </w:pPr>
      <w:r>
        <w:t>Paragraph 1:21–26</w:t>
      </w:r>
    </w:p>
    <w:p>
      <w:r/>
      <w:r>
        <w:t>This paragraph begins with a change of location. Jesus and his four disciples walked along the shore of the Sea of Galilee to the town of Capernaum.</w:t>
      </w:r>
    </w:p>
    <w:p>
      <w:pPr>
        <w:pStyle w:val="Heading4"/>
      </w:pPr>
      <w:r>
        <w:t>1:26a–b</w:t>
      </w:r>
    </w:p>
    <w:p>
      <w:r/>
      <w:r>
        <w:t>This verse describes three different things that the evil spirit did. It convulsed the man, left him, and shrieked. The Greek text does not indicate the exact order of these events. It says literally:</w:t>
      </w:r>
    </w:p>
    <w:p>
      <w:r/>
      <w:r>
        <w:t>Having convulsed him and having cried out with a loud voice, the unclean spirit came out of him.</w:t>
      </w:r>
    </w:p>
    <w:p>
      <w:r/>
      <w:r>
        <w:t>Possibly the demon was shrieking at the same time as it was convulsing the man. Possibly it was still shrieking as it left the man. You may use whatever order is natural in your language to describe a situation like this.</w:t>
      </w:r>
    </w:p>
    <w:p>
      <w:pPr>
        <w:pStyle w:val="Heading4"/>
      </w:pPr>
      <w:r>
        <w:t>1:26a</w:t>
      </w:r>
    </w:p>
    <w:p>
      <w:r/>
      <w:r>
        <w:rPr>
          <w:b/>
        </w:rPr>
        <w:t>At this, the unclean spirit threw the man into convulsions</w:t>
      </w:r>
    </w:p>
    <w:p>
      <w:pPr>
        <w:pStyle w:val="ListBullet"/>
        <w:spacing w:line="240" w:lineRule="auto"/>
        <w:ind w:left="720"/>
      </w:pPr>
      <w:r/>
      <w:r>
        <w:t>The evil spirit caused the man to shake/convulse.</w:t>
      </w:r>
    </w:p>
    <w:p>
      <w:pPr>
        <w:pStyle w:val="ListBullet"/>
        <w:spacing w:line="240" w:lineRule="auto"/>
        <w:ind w:left="720"/>
      </w:pPr>
      <w:r/>
      <w:r>
        <w:t>Then</w:t>
      </w:r>
      <w:r>
        <w:t xml:space="preserve"> the evil spirit caused the man to have a seizure/convulsion.</w:t>
      </w:r>
    </w:p>
    <w:p>
      <w:r/>
      <w:r>
        <w:rPr>
          <w:b/>
        </w:rPr>
        <w:t>the unclean spirit threw the man into convulsions:</w:t>
      </w:r>
      <w:r>
        <w:t xml:space="preserve"> The Greek verb that the BSB translates as </w:t>
      </w:r>
      <w:r>
        <w:rPr>
          <w:i/>
        </w:rPr>
        <w:t>threw…into convulsions</w:t>
      </w:r>
      <w:r>
        <w:t xml:space="preserve"> means that the evil spirit caused the man to have a seizure or a convulsion. It does not mean that the evil spirit grabbed the man’s body and threw him. Use a natural way in your language to describe a seizure or convulsion.</w:t>
      </w:r>
    </w:p>
    <w:p>
      <w:pPr>
        <w:pStyle w:val="Heading4"/>
      </w:pPr>
      <w:r>
        <w:t>1:26b</w:t>
      </w:r>
    </w:p>
    <w:p>
      <w:r/>
      <w:r>
        <w:rPr>
          <w:b/>
        </w:rPr>
        <w:t>and came out with a loud shriek.</w:t>
      </w:r>
    </w:p>
    <w:p>
      <w:pPr>
        <w:pStyle w:val="ListBullet"/>
        <w:spacing w:line="240" w:lineRule="auto"/>
        <w:ind w:left="720"/>
      </w:pPr>
      <w:r/>
      <w:r>
        <w:t>Then it shouted very loudly as it came out of him.</w:t>
      </w:r>
    </w:p>
    <w:p>
      <w:pPr>
        <w:pStyle w:val="ListBullet"/>
        <w:spacing w:line="240" w:lineRule="auto"/>
        <w:ind w:left="720"/>
      </w:pPr>
      <w:r/>
      <w:r>
        <w:t>It screamed and then left him.</w:t>
      </w:r>
    </w:p>
    <w:p>
      <w:r/>
      <w:r>
        <w:rPr>
          <w:b/>
        </w:rPr>
        <w:t>and came out:</w:t>
      </w:r>
      <w:r>
        <w:t xml:space="preserve"> The verb </w:t>
      </w:r>
      <w:r>
        <w:rPr>
          <w:i/>
        </w:rPr>
        <w:t>came out</w:t>
      </w:r>
      <w:r>
        <w:t xml:space="preserve"> was also used in Jesus’ command in 1:25b.</w:t>
      </w:r>
    </w:p>
    <w:p>
      <w:r/>
      <w:r>
        <w:rPr>
          <w:b/>
        </w:rPr>
        <w:t>with a loud shriek:</w:t>
      </w:r>
      <w:r>
        <w:t xml:space="preserve"> The Greek phrase that the BSB translates as </w:t>
      </w:r>
      <w:r>
        <w:rPr>
          <w:i/>
        </w:rPr>
        <w:t>with a loud shriek</w:t>
      </w:r>
      <w:r>
        <w:t xml:space="preserve"> is literally “having cried out </w:t>
      </w:r>
      <w:r>
        <w:t>with</w:t>
      </w:r>
      <w:r>
        <w:t xml:space="preserve"> a great voice.” This phrase emphasizes the loudness of the sound. You may use whatever verb is natural in your language to describe the shouting or screaming of an unclean spirit. See the note on 1:23b, which uses a different Greek verb that has a similar meaning.</w:t>
      </w:r>
    </w:p>
    <w:p>
      <w:r/>
      <w:r>
        <w:t>The unclean spirit shrieked using the man’s mouth. In some languages it may be more natural to describe this action by saying:</w:t>
      </w:r>
    </w:p>
    <w:p>
      <w:r/>
      <w:r>
        <w:t>the unclean spirit caused the man to shriek</w:t>
      </w:r>
      <w:r/>
      <w:r/>
      <w:r/>
    </w:p>
    <w:p>
      <w:pPr>
        <w:pStyle w:val="Heading2"/>
      </w:pPr>
      <w:r>
        <w:t>Mark 1:27</w:t>
      </w:r>
      <w:r/>
    </w:p>
    <w:p>
      <w:pPr>
        <w:pStyle w:val="Heading3"/>
      </w:pPr>
      <w:r>
        <w:t>Section 1:21–28: Jesus expelled an evil spirit from a man</w:t>
      </w:r>
    </w:p>
    <w:p>
      <w:r/>
      <w:r>
        <w:t>In this section Mark described the first of four events that happened in the town of Capernaum in the region of Galilee. Paragraph 1:21–26 tells how Jesus expelled an evil spirit from a man in the synagogue at Capernaum. Paragraph 1:27–28 describes the people’s amazed reaction to Jesus’ authority over evil spirits. See the note on “unclean spirit" in 1:23a for ways to translate “evil/unclean spirit.”</w:t>
      </w:r>
    </w:p>
    <w:p>
      <w:r/>
      <w:r>
        <w:t>It is good to translate this section before you decide on a heading for it.</w:t>
      </w:r>
    </w:p>
    <w:p>
      <w:r/>
      <w:r>
        <w:t>Here is another idea for this section heading:</w:t>
      </w:r>
    </w:p>
    <w:p>
      <w:r/>
      <w:r>
        <w:t>The time when Jesus expelled an evil spirit</w:t>
      </w:r>
    </w:p>
    <w:p>
      <w:r/>
      <w:r>
        <w:t>There is a parallel passage for this section in Luke 4:31–37.</w:t>
      </w:r>
    </w:p>
    <w:p>
      <w:pPr>
        <w:pStyle w:val="Heading3"/>
      </w:pPr>
      <w:r>
        <w:t>Paragraph 1:27–28</w:t>
      </w:r>
    </w:p>
    <w:p>
      <w:r/>
      <w:r>
        <w:t>This paragraph indicates that the people in the synagogue were amazed when the unclean spirit left. They were amazed that Jesus had the authority to cause unclean spirits to obey him.</w:t>
      </w:r>
    </w:p>
    <w:p>
      <w:pPr>
        <w:pStyle w:val="Heading4"/>
      </w:pPr>
      <w:r>
        <w:t>1:27a</w:t>
      </w:r>
    </w:p>
    <w:p>
      <w:r/>
      <w:r>
        <w:rPr>
          <w:b/>
        </w:rPr>
        <w:t>All the people were amazed</w:t>
      </w:r>
    </w:p>
    <w:p>
      <w:pPr>
        <w:pStyle w:val="ListBullet"/>
        <w:spacing w:line="240" w:lineRule="auto"/>
        <w:ind w:left="720"/>
      </w:pPr>
      <w:r/>
      <w:r>
        <w:t xml:space="preserve">¶ All of the people </w:t>
      </w:r>
      <w:r>
        <w:t>in the synagogue</w:t>
      </w:r>
      <w:r>
        <w:t xml:space="preserve"> were very surprised,</w:t>
      </w:r>
    </w:p>
    <w:p>
      <w:pPr>
        <w:pStyle w:val="ListBullet"/>
        <w:spacing w:line="240" w:lineRule="auto"/>
        <w:ind w:left="720"/>
      </w:pPr>
      <w:r/>
      <w:r>
        <w:t>¶ Those who were gathered there were astonished,</w:t>
      </w:r>
    </w:p>
    <w:p>
      <w:r/>
      <w:r>
        <w:rPr>
          <w:b/>
        </w:rPr>
        <w:t>All the people were amazed:</w:t>
      </w:r>
      <w:r>
        <w:t xml:space="preserve"> In some languages it may be natural to say what amazed the people here. For example:</w:t>
      </w:r>
    </w:p>
    <w:p>
      <w:r/>
      <w:r>
        <w:t xml:space="preserve">All the people were amazed </w:t>
      </w:r>
      <w:r>
        <w:t>at/by this</w:t>
      </w:r>
    </w:p>
    <w:p>
      <w:r/>
      <w:r>
        <w:t>This miracle that Jesus had done</w:t>
      </w:r>
      <w:r>
        <w:t xml:space="preserve"> amazed all the people</w:t>
      </w:r>
    </w:p>
    <w:p>
      <w:r/>
      <w:r>
        <w:t>The people all thought, “He certainly has special/great power!”</w:t>
      </w:r>
    </w:p>
    <w:p>
      <w:r/>
      <w:r>
        <w:t>See the General Comment on 1:27a–b at the end of 1:27b for ways to translate the relationship between 1:27a and 1:27b.</w:t>
      </w:r>
    </w:p>
    <w:p>
      <w:r/>
      <w:r>
        <w:rPr>
          <w:b/>
        </w:rPr>
        <w:t>All the people:</w:t>
      </w:r>
      <w:r>
        <w:t xml:space="preserve"> The Greek word that the BSB translates as </w:t>
      </w:r>
      <w:r>
        <w:rPr>
          <w:i/>
        </w:rPr>
        <w:t>All the people</w:t>
      </w:r>
      <w:r>
        <w:t xml:space="preserve"> is literally “all” or “everyone.” It refers to all the people in the synagogue who had just seen Jesus cause the evil spirit to leave the man.</w:t>
      </w:r>
    </w:p>
    <w:p>
      <w:r/>
      <w:r>
        <w:rPr>
          <w:b/>
        </w:rPr>
        <w:t>amazed:</w:t>
      </w:r>
      <w:r>
        <w:t xml:space="preserve"> The Greek word that the BSB translates as </w:t>
      </w:r>
      <w:r>
        <w:rPr>
          <w:i/>
        </w:rPr>
        <w:t>amazed</w:t>
      </w:r>
      <w:r>
        <w:t xml:space="preserve"> also means “astonished,” “shocked,” or “stunned.” It is not the same Greek word as the one used in 1:22a, but it has a similar meaning. There may be a idiom in your language to express the people’s shock and amazement. For example:</w:t>
      </w:r>
    </w:p>
    <w:p>
      <w:r/>
      <w:r>
        <w:t>[All who were there] widened their eyes</w:t>
      </w:r>
    </w:p>
    <w:p>
      <w:r/>
      <w:r>
        <w:t>[The people all] had their mouths open</w:t>
      </w:r>
    </w:p>
    <w:p>
      <w:pPr>
        <w:pStyle w:val="Heading4"/>
      </w:pPr>
      <w:r>
        <w:t>1:27b</w:t>
      </w:r>
    </w:p>
    <w:p>
      <w:r/>
      <w:r>
        <w:rPr>
          <w:b/>
        </w:rPr>
        <w:t>and began to ask one another,</w:t>
      </w:r>
    </w:p>
    <w:p>
      <w:pPr>
        <w:pStyle w:val="ListBullet"/>
        <w:spacing w:line="240" w:lineRule="auto"/>
        <w:ind w:left="720"/>
      </w:pPr>
      <w:r/>
      <w:r>
        <w:t>so they began asking each another,</w:t>
      </w:r>
    </w:p>
    <w:p>
      <w:pPr>
        <w:pStyle w:val="ListBullet"/>
        <w:spacing w:line="240" w:lineRule="auto"/>
        <w:ind w:left="720"/>
      </w:pPr>
      <w:r/>
      <w:r>
        <w:t xml:space="preserve">and they began to discuss </w:t>
      </w:r>
      <w:r>
        <w:t>what had happened</w:t>
      </w:r>
      <w:r>
        <w:t xml:space="preserve">, </w:t>
      </w:r>
      <w:r>
        <w:t>and to say,</w:t>
      </w:r>
    </w:p>
    <w:p>
      <w:r/>
      <w:r>
        <w:rPr>
          <w:b/>
        </w:rPr>
        <w:t>began to ask one another:</w:t>
      </w:r>
      <w:r>
        <w:t xml:space="preserve"> The Greek phrase that the BSB translates as </w:t>
      </w:r>
      <w:r>
        <w:rPr>
          <w:i/>
        </w:rPr>
        <w:t>began to ask one another</w:t>
      </w:r>
      <w:r>
        <w:t xml:space="preserve"> can mean “discussed with one another” or “debated with one another.” It does not only mean that the people asked each other questions. 1:27c gives the content of what the people asked or discussed with each other.</w:t>
      </w:r>
    </w:p>
    <w:p>
      <w:r/>
      <w:r>
        <w:t>Here are some other ways to translate this part of the verse:</w:t>
      </w:r>
    </w:p>
    <w:p>
      <w:r/>
      <w:r>
        <w:t>they discussed what had happened. They asked one another:</w:t>
      </w:r>
    </w:p>
    <w:p>
      <w:r/>
      <w:r>
        <w:t>they asked one another, saying:</w:t>
      </w:r>
    </w:p>
    <w:p>
      <w:pPr>
        <w:pStyle w:val="Heading5"/>
      </w:pPr>
      <w:r>
        <w:rPr>
          <w:b/>
        </w:rPr>
        <w:t>General Comment on 1:27a–b</w:t>
      </w:r>
    </w:p>
    <w:p>
      <w:r/>
      <w:r>
        <w:t>In Greek, 1:27b begins with a word that introduces a result. In this context it indicates that the statement “began to ask one another” in 1:27b is the result of the people being amazed in 1:27a.</w:t>
      </w:r>
    </w:p>
    <w:p>
      <w:r/>
      <w:r>
        <w:t>Here are some different ways this relationship may be expressed:</w:t>
      </w:r>
    </w:p>
    <w:p>
      <w:r/>
      <w:r>
        <w:t>The people were all so amazed that (NIV)</w:t>
      </w:r>
    </w:p>
    <w:p>
      <w:r/>
      <w:r>
        <w:t>Everyone was stunned. They said to each other… (GW)</w:t>
      </w:r>
    </w:p>
    <w:p>
      <w:r/>
      <w:r>
        <w:t>Amazement gripped the audience, and they began to discuss what had happened. (NLT)</w:t>
      </w:r>
    </w:p>
    <w:p>
      <w:r/>
      <w:r>
        <w:t>Notice that in the GW version, the result relationship is implied. In the NLT, the word “and” implies “and so.” Translate this relationship in a way that is clear and natural in your language.</w:t>
      </w:r>
    </w:p>
    <w:p>
      <w:pPr>
        <w:pStyle w:val="Heading4"/>
      </w:pPr>
      <w:r>
        <w:t>1:27c–d</w:t>
      </w:r>
    </w:p>
    <w:p>
      <w:r/>
      <w:r>
        <w:rPr>
          <w:b/>
        </w:rPr>
        <w:t>A new teaching with authority! He commands even the unclean spirits:</w:t>
      </w:r>
      <w:r>
        <w:t xml:space="preserve"> There are two ways to understand how the phrase </w:t>
      </w:r>
      <w:r>
        <w:rPr>
          <w:i/>
        </w:rPr>
        <w:t>with authority</w:t>
      </w:r>
      <w:r>
        <w:t xml:space="preserve"> relates to the context:</w:t>
      </w:r>
    </w:p>
    <w:p>
      <w:pPr>
        <w:pStyle w:val="ListNumber"/>
        <w:spacing w:line="240" w:lineRule="auto"/>
        <w:ind w:left="720"/>
      </w:pPr>
      <w:r/>
      <w:r>
        <w:t xml:space="preserve">The phrase </w:t>
      </w:r>
      <w:r>
        <w:rPr>
          <w:i/>
        </w:rPr>
        <w:t>with authority</w:t>
      </w:r>
      <w:r>
        <w:t xml:space="preserve"> relates to “a new teaching.” It means that Jesus’ </w:t>
      </w:r>
      <w:r>
        <w:rPr>
          <w:u w:val="single"/>
        </w:rPr>
        <w:t>teaching</w:t>
      </w:r>
      <w:r>
        <w:t xml:space="preserve"> had authority. For example:</w:t>
      </w:r>
    </w:p>
    <w:p>
      <w:r/>
      <w:r>
        <w:t xml:space="preserve">It must be some new kind of powerful teaching! (CEV) </w:t>
      </w:r>
      <w:r>
        <w:rPr>
          <w:i/>
        </w:rPr>
        <w:t>(BSB, NIV, NRSV, REB, NJB, NCV, NLT, CEV)</w:t>
      </w:r>
    </w:p>
    <w:p>
      <w:pPr>
        <w:pStyle w:val="ListNumber"/>
        <w:spacing w:line="240" w:lineRule="auto"/>
        <w:ind w:left="720"/>
      </w:pPr>
      <w:r/>
      <w:r>
        <w:t xml:space="preserve">The phrase </w:t>
      </w:r>
      <w:r>
        <w:rPr>
          <w:i/>
        </w:rPr>
        <w:t>with authority</w:t>
      </w:r>
      <w:r>
        <w:t xml:space="preserve"> relates to “He commands even the unclean spirits.” It means that Jesus </w:t>
      </w:r>
      <w:r>
        <w:rPr>
          <w:u w:val="single"/>
        </w:rPr>
        <w:t>commanded the unclean spirits</w:t>
      </w:r>
      <w:r>
        <w:t xml:space="preserve"> with authority. For example:</w:t>
      </w:r>
    </w:p>
    <w:p>
      <w:r/>
      <w:r>
        <w:t xml:space="preserve">This man has authority to give orders to the evil spirits (GNT) </w:t>
      </w:r>
      <w:r>
        <w:rPr>
          <w:i/>
        </w:rPr>
        <w:t>(RSV, GNT)</w:t>
      </w:r>
    </w:p>
    <w:p>
      <w:r/>
      <w:r>
        <w:t>It is recommended that you follow interpretation (1), along with most English versions and scholars.</w:t>
      </w:r>
    </w:p>
    <w:p>
      <w:pPr>
        <w:pStyle w:val="Heading4"/>
      </w:pPr>
      <w:r>
        <w:t>1:27c</w:t>
      </w:r>
    </w:p>
    <w:p>
      <w:r/>
      <w:r>
        <w:rPr>
          <w:b/>
        </w:rPr>
        <w:t>“What is this? A new teaching with authority!</w:t>
      </w:r>
    </w:p>
    <w:p>
      <w:pPr>
        <w:pStyle w:val="ListBullet"/>
        <w:spacing w:line="240" w:lineRule="auto"/>
        <w:ind w:left="720"/>
      </w:pPr>
      <w:r/>
      <w:r>
        <w:t>“What kind of teaching is this? We</w:t>
      </w:r>
      <w:r>
        <w:rPr>
          <w:vertAlign w:val="superscript"/>
        </w:rPr>
        <w:t>(incl)</w:t>
      </w:r>
      <w:r>
        <w:t xml:space="preserve"> have never heard anyone teach with such authority!</w:t>
      </w:r>
    </w:p>
    <w:p>
      <w:pPr>
        <w:pStyle w:val="ListBullet"/>
        <w:spacing w:line="240" w:lineRule="auto"/>
        <w:ind w:left="720"/>
      </w:pPr>
      <w:r/>
      <w:r>
        <w:t xml:space="preserve">“This is a new </w:t>
      </w:r>
      <w:r>
        <w:t>and amazing</w:t>
      </w:r>
      <w:r>
        <w:t xml:space="preserve"> kind of teaching that shows authority!</w:t>
      </w:r>
    </w:p>
    <w:p>
      <w:r/>
      <w:r>
        <w:rPr>
          <w:b/>
        </w:rPr>
        <w:t>What is this?:</w:t>
      </w:r>
      <w:r>
        <w:t xml:space="preserve"> This is a rhetorical question. It expresses surprise. There are at least three ways to translate this rhetorical question:</w:t>
      </w:r>
    </w:p>
    <w:p>
      <w:pPr>
        <w:pStyle w:val="ListBullet"/>
        <w:spacing w:line="240" w:lineRule="auto"/>
        <w:ind w:left="720"/>
      </w:pPr>
      <w:r/>
      <w:r>
        <w:t>As a rhetorical question. For example:</w:t>
      </w:r>
    </w:p>
    <w:p>
      <w:r/>
      <w:r>
        <w:t>What sort of new teaching is this? (NLT)</w:t>
      </w:r>
    </w:p>
    <w:p>
      <w:r/>
      <w:r>
        <w:t>What is happening here? (NCV)</w:t>
      </w:r>
    </w:p>
    <w:p>
      <w:pPr>
        <w:pStyle w:val="ListBullet"/>
        <w:spacing w:line="240" w:lineRule="auto"/>
        <w:ind w:left="720"/>
      </w:pPr>
      <w:r/>
      <w:r>
        <w:t>As a statement or exclamation. For example:</w:t>
      </w:r>
    </w:p>
    <w:p>
      <w:r/>
      <w:r>
        <w:t>This is amazing.</w:t>
      </w:r>
    </w:p>
    <w:p>
      <w:r/>
      <w:r>
        <w:t>Wow! Amazing!</w:t>
      </w:r>
    </w:p>
    <w:p>
      <w:pPr>
        <w:pStyle w:val="ListBullet"/>
        <w:spacing w:line="240" w:lineRule="auto"/>
        <w:ind w:left="720"/>
      </w:pPr>
      <w:r/>
      <w:r>
        <w:t>As a tag question. For example:</w:t>
      </w:r>
    </w:p>
    <w:p>
      <w:r/>
      <w:r>
        <w:t>This is amazing, isn’t it?</w:t>
      </w:r>
    </w:p>
    <w:p>
      <w:r/>
      <w:r>
        <w:t>Some languages may have an idiom that expresses amazement. Use a natural way to express this type of amazement in your language.</w:t>
      </w:r>
    </w:p>
    <w:p>
      <w:r/>
      <w:r>
        <w:rPr>
          <w:b/>
        </w:rPr>
        <w:t>A new teaching with authority!:</w:t>
      </w:r>
      <w:r>
        <w:t xml:space="preserve"> The BSB translates the phrase </w:t>
      </w:r>
      <w:r>
        <w:rPr>
          <w:i/>
        </w:rPr>
        <w:t>A new teaching with authority</w:t>
      </w:r>
      <w:r>
        <w:t xml:space="preserve"> as an exclamation that answers the rhetorical question. There is no verb in this exclamation. There are many other acceptable ways to translate this phrase. Here are some other possibilities:</w:t>
      </w:r>
    </w:p>
    <w:p>
      <w:pPr>
        <w:pStyle w:val="ListBullet"/>
        <w:spacing w:line="240" w:lineRule="auto"/>
        <w:ind w:left="720"/>
      </w:pPr>
      <w:r/>
      <w:r>
        <w:t>Combine the phrase with the rhetorical question at the beginning of 1:27c. For example, the NLT says:</w:t>
      </w:r>
    </w:p>
    <w:p>
      <w:r/>
      <w:r>
        <w:t>“What sort of new teaching is this?” they asked excitedly. “It has such authority!” (NLT)</w:t>
      </w:r>
    </w:p>
    <w:p>
      <w:pPr>
        <w:pStyle w:val="ListBullet"/>
        <w:spacing w:line="240" w:lineRule="auto"/>
        <w:ind w:left="720"/>
      </w:pPr>
      <w:r/>
      <w:r>
        <w:t>Include some words to make the phrase into a sentence. For example, the GW says:</w:t>
      </w:r>
    </w:p>
    <w:p>
      <w:r/>
      <w:r>
        <w:t>This is a new teaching that has authority behind it! (GW)</w:t>
      </w:r>
    </w:p>
    <w:p>
      <w:r/>
      <w:r>
        <w:t>Translate in a way that will effectively express the people’s surprise at Jesus’ new and authoritative way of teaching.</w:t>
      </w:r>
    </w:p>
    <w:p>
      <w:r/>
      <w:r>
        <w:rPr>
          <w:b/>
        </w:rPr>
        <w:t>A new teaching:</w:t>
      </w:r>
      <w:r>
        <w:t xml:space="preserve"> The phrase </w:t>
      </w:r>
      <w:r>
        <w:rPr>
          <w:i/>
        </w:rPr>
        <w:t>A new teaching</w:t>
      </w:r>
      <w:r>
        <w:t xml:space="preserve"> refers to the way Jesus taught. The word that the BSB translates as </w:t>
      </w:r>
      <w:r>
        <w:rPr>
          <w:i/>
        </w:rPr>
        <w:t>new</w:t>
      </w:r>
      <w:r>
        <w:t xml:space="preserve"> means that the people had never before seen or heard anyone teach that way. Jesus’ manner of teaching was different and amazing.</w:t>
      </w:r>
      <w:r>
        <w:t xml:space="preserve">The Greek word </w:t>
      </w:r>
      <w:r>
        <w:rPr>
          <w:i/>
        </w:rPr>
        <w:t>kainos</w:t>
      </w:r>
      <w:r>
        <w:t xml:space="preserve"> means “new” in quality, in other words, different, strange or remarkable. It is distinct from the Greek word </w:t>
      </w:r>
      <w:r>
        <w:rPr>
          <w:i/>
        </w:rPr>
        <w:t>neos</w:t>
      </w:r>
      <w:r>
        <w:t>, which means “new” in time (BAGD page 394, Cranfield page 81, Robertson page 261). Louw and Nida (page 645, #67.115) focus on the meaning “previously unknown.”</w:t>
      </w:r>
      <w:r>
        <w:t xml:space="preserve"> </w:t>
      </w:r>
      <w:r>
        <w:rPr>
          <w:i/>
        </w:rPr>
        <w:t>A new teaching</w:t>
      </w:r>
      <w:r>
        <w:t xml:space="preserve"> does not imply that Jesus’ current teaching was different from his previous teaching.</w:t>
      </w:r>
    </w:p>
    <w:p>
      <w:r/>
      <w:r>
        <w:rPr>
          <w:b/>
        </w:rPr>
        <w:t>with authority:</w:t>
      </w:r>
      <w:r>
        <w:t xml:space="preserve"> The characteristic of Jesus’ teaching that made it “new” or “amazing” or “different” is that he taught </w:t>
      </w:r>
      <w:r>
        <w:rPr>
          <w:i/>
        </w:rPr>
        <w:t>with authority</w:t>
      </w:r>
      <w:r>
        <w:t>. He showed absolute certainty about the truth of what he taught. See the note on 1:22b for an explanation of authority in this context.</w:t>
      </w:r>
    </w:p>
    <w:p>
      <w:pPr>
        <w:pStyle w:val="Heading4"/>
      </w:pPr>
      <w:r>
        <w:t>1:27d</w:t>
      </w:r>
    </w:p>
    <w:p>
      <w:r/>
      <w:r>
        <w:rPr>
          <w:b/>
        </w:rPr>
        <w:t>He commands even the unclean spirits, and they obey Him!”</w:t>
      </w:r>
    </w:p>
    <w:p>
      <w:pPr>
        <w:pStyle w:val="ListBullet"/>
        <w:spacing w:line="240" w:lineRule="auto"/>
        <w:ind w:left="720"/>
      </w:pPr>
      <w:r/>
      <w:r>
        <w:t xml:space="preserve">He even commands the evil spirits </w:t>
      </w:r>
      <w:r>
        <w:t>to leave</w:t>
      </w:r>
      <w:r>
        <w:t xml:space="preserve"> and they obey him.”</w:t>
      </w:r>
    </w:p>
    <w:p>
      <w:pPr>
        <w:pStyle w:val="ListBullet"/>
        <w:spacing w:line="240" w:lineRule="auto"/>
        <w:ind w:left="720"/>
      </w:pPr>
      <w:r/>
      <w:r>
        <w:t xml:space="preserve">Even evil spirits do what he says when he orders them </w:t>
      </w:r>
      <w:r>
        <w:t>to do something</w:t>
      </w:r>
      <w:r>
        <w:t>.”</w:t>
      </w:r>
    </w:p>
    <w:p>
      <w:r/>
      <w:r>
        <w:rPr>
          <w:b/>
        </w:rPr>
        <w:t>He commands even the unclean spirits, and they obey Him:</w:t>
      </w:r>
      <w:r>
        <w:t xml:space="preserve"> In this sentence the people indicated that they were amazed that Jesus had such great authority. Their statement means that Jesus even had the power to command unclean spirits to leave the people whom they were possessing.</w:t>
      </w:r>
    </w:p>
    <w:p>
      <w:r/>
      <w:r>
        <w:rPr>
          <w:b/>
        </w:rPr>
        <w:t>they obey Him:</w:t>
      </w:r>
      <w:r>
        <w:t xml:space="preserve"> The phrase </w:t>
      </w:r>
      <w:r>
        <w:rPr>
          <w:i/>
        </w:rPr>
        <w:t>they obey Him</w:t>
      </w:r>
      <w:r>
        <w:t xml:space="preserve"> implies that the unclean spirits were forced to obey Jesus. They had to do what he told them even though they did not want to.</w:t>
      </w:r>
    </w:p>
    <w:p>
      <w:r/>
      <w:r>
        <w:t>In some languages it may be necessary to make explicit the content of Jesus’ command. For example:</w:t>
      </w:r>
    </w:p>
    <w:p>
      <w:r/>
      <w:r>
        <w:t xml:space="preserve">He even orders unclean spirits </w:t>
      </w:r>
      <w:r>
        <w:t>to leave people</w:t>
      </w:r>
      <w:r>
        <w:t>, and the unclean spirits obey him.</w:t>
      </w:r>
    </w:p>
    <w:p>
      <w:r/>
      <w:r>
        <w:t>In some languages it may be more natural to change the order of the clauses in 1:27d. For example:</w:t>
      </w:r>
    </w:p>
    <w:p>
      <w:r/>
      <w:r>
        <w:t xml:space="preserve">Even unclean spirits must obey him when he commands them </w:t>
      </w:r>
      <w:r>
        <w:t>to leave</w:t>
      </w:r>
      <w:r>
        <w:t>!</w:t>
      </w:r>
      <w:r/>
      <w:r/>
      <w:r/>
    </w:p>
    <w:p>
      <w:pPr>
        <w:pStyle w:val="Heading2"/>
      </w:pPr>
      <w:r>
        <w:t>Mark 1:28</w:t>
      </w:r>
      <w:r/>
    </w:p>
    <w:p>
      <w:pPr>
        <w:pStyle w:val="Heading3"/>
      </w:pPr>
      <w:r>
        <w:t>Section 1:21–28: Jesus expelled an evil spirit from a man</w:t>
      </w:r>
    </w:p>
    <w:p>
      <w:r/>
      <w:r>
        <w:t>In this section Mark described the first of four events that happened in the town of Capernaum in the region of Galilee. Paragraph 1:21–26 tells how Jesus expelled an evil spirit from a man in the synagogue at Capernaum. Paragraph 1:27–28 describes the people’s amazed reaction to Jesus’ authority over evil spirits. See the note on “unclean spirit" in 1:23a for ways to translate “evil/unclean spirit.”</w:t>
      </w:r>
    </w:p>
    <w:p>
      <w:r/>
      <w:r>
        <w:t>It is good to translate this section before you decide on a heading for it.</w:t>
      </w:r>
    </w:p>
    <w:p>
      <w:r/>
      <w:r>
        <w:t>Here is another idea for this section heading:</w:t>
      </w:r>
    </w:p>
    <w:p>
      <w:r/>
      <w:r>
        <w:t>The time when Jesus expelled an evil spirit</w:t>
      </w:r>
    </w:p>
    <w:p>
      <w:r/>
      <w:r>
        <w:t>There is a parallel passage for this section in Luke 4:31–37.</w:t>
      </w:r>
    </w:p>
    <w:p>
      <w:pPr>
        <w:pStyle w:val="Heading3"/>
      </w:pPr>
      <w:r>
        <w:t>Paragraph 1:27–28</w:t>
      </w:r>
    </w:p>
    <w:p>
      <w:r/>
      <w:r>
        <w:t>This paragraph indicates that the people in the synagogue were amazed when the unclean spirit left. They were amazed that Jesus had the authority to cause unclean spirits to obey him.</w:t>
      </w:r>
    </w:p>
    <w:p>
      <w:pPr>
        <w:pStyle w:val="Heading4"/>
      </w:pPr>
      <w:r>
        <w:t>1:28</w:t>
      </w:r>
    </w:p>
    <w:p>
      <w:r/>
      <w:r>
        <w:rPr>
          <w:b/>
        </w:rPr>
        <w:t>And the news about Jesus spread quickly through the whole region of Galilee.</w:t>
      </w:r>
    </w:p>
    <w:p>
      <w:pPr>
        <w:pStyle w:val="ListBullet"/>
        <w:spacing w:line="240" w:lineRule="auto"/>
        <w:ind w:left="720"/>
      </w:pPr>
      <w:r/>
      <w:r>
        <w:t>So</w:t>
      </w:r>
      <w:r>
        <w:t xml:space="preserve"> they told others about this, and soon people throughout Galilee had heard it.</w:t>
      </w:r>
    </w:p>
    <w:p>
      <w:pPr>
        <w:pStyle w:val="ListBullet"/>
        <w:spacing w:line="240" w:lineRule="auto"/>
        <w:ind w:left="720"/>
      </w:pPr>
      <w:r/>
      <w:r>
        <w:t>After this</w:t>
      </w:r>
      <w:r>
        <w:t xml:space="preserve"> people kept telling others </w:t>
      </w:r>
      <w:r>
        <w:t>what Jesus had done</w:t>
      </w:r>
      <w:r>
        <w:t xml:space="preserve">. And soon </w:t>
      </w:r>
      <w:r>
        <w:t>people in</w:t>
      </w:r>
      <w:r>
        <w:t xml:space="preserve"> all areas of Galilee heard about him.</w:t>
      </w:r>
    </w:p>
    <w:p>
      <w:r/>
      <w:r>
        <w:rPr>
          <w:b/>
        </w:rPr>
        <w:t>And:</w:t>
      </w:r>
      <w:r>
        <w:t xml:space="preserve"> The Greek word that the BSB translates as </w:t>
      </w:r>
      <w:r>
        <w:rPr>
          <w:i/>
        </w:rPr>
        <w:t>And</w:t>
      </w:r>
      <w:r>
        <w:t xml:space="preserve"> introduces what happened next as a result of the events of the previous verses. Some English versions leave this connection implied. In some languages it may be natural to indicate the connection in some way. Use a natural way in your language to express a concluding event that is the result of previous actions in the story.</w:t>
      </w:r>
    </w:p>
    <w:p>
      <w:r/>
      <w:r>
        <w:rPr>
          <w:b/>
        </w:rPr>
        <w:t>the news about Jesus spread quickly through the whole region of Galilee:</w:t>
      </w:r>
      <w:r>
        <w:t xml:space="preserve"> This sentence indicates that people kept telling others about what Jesus had done. Before long, people throughout the region or province of Galilee had heard about it. It did not take long for this to happen.</w:t>
      </w:r>
    </w:p>
    <w:p>
      <w:r/>
      <w:r>
        <w:t>Here are some other ways to translate this sentence:</w:t>
      </w:r>
    </w:p>
    <w:p>
      <w:r/>
      <w:r>
        <w:t>People spread the news about what Jesus had done, and soon people all over Galilee had heard about it.</w:t>
      </w:r>
    </w:p>
    <w:p>
      <w:r/>
      <w:r>
        <w:t>The people who were there told others what had happened. Within a short time people in every part of Galilee learned about it.</w:t>
      </w:r>
      <w:r/>
      <w:r/>
      <w:r/>
    </w:p>
    <w:p>
      <w:pPr>
        <w:pStyle w:val="Heading2"/>
      </w:pPr>
      <w:r>
        <w:t>Mark 1:29</w:t>
      </w:r>
      <w:r/>
    </w:p>
    <w:p>
      <w:pPr>
        <w:pStyle w:val="Heading3"/>
      </w:pPr>
      <w:r>
        <w:t>Section 1:29–34: Jesus healed many people and expelled many evil spirits</w:t>
      </w:r>
    </w:p>
    <w:p>
      <w:r/>
      <w:r>
        <w:t>In this section Jesus healed Peter’s mother-in-law from a fever. Then the people in the town of Capernaum brought many other sick people to him, and he healed them all. They also brought many people who were bothered by evil spirits, and he made the evil spirits leave them.</w:t>
      </w:r>
    </w:p>
    <w:p>
      <w:r/>
      <w:r>
        <w:t>It is good to translate this section before you decide on a heading for it. Here is another idea for a heading for this section:</w:t>
      </w:r>
    </w:p>
    <w:p>
      <w:r/>
      <w:r>
        <w:t>Jesus heals many people</w:t>
      </w:r>
    </w:p>
    <w:p>
      <w:r/>
      <w:r>
        <w:t>There are parallel passages for this section in Matthew 8:14–17 and Luke 4:38–41.</w:t>
      </w:r>
    </w:p>
    <w:p>
      <w:pPr>
        <w:pStyle w:val="Heading3"/>
      </w:pPr>
      <w:r>
        <w:t>Paragraph 1:29–31</w:t>
      </w:r>
    </w:p>
    <w:p>
      <w:r/>
      <w:r>
        <w:t>The events in this paragraph happened soon after Jesus expelled the evil spirit in the synagogue (1:26) but before the events in 1:28. Jesus and his disciples left the synagogue before the news about him spread throughout Galilee.</w:t>
      </w:r>
    </w:p>
    <w:p>
      <w:r/>
      <w:r>
        <w:t>In some languages, it may be necessary to make the order of the events clear. Here are some ways to do this:</w:t>
      </w:r>
    </w:p>
    <w:p>
      <w:pPr>
        <w:pStyle w:val="ListBullet"/>
        <w:spacing w:line="240" w:lineRule="auto"/>
        <w:ind w:left="720"/>
      </w:pPr>
      <w:r/>
      <w:r>
        <w:t>Use a word or form that indicates that they left the synagogue before the events in 1:28 happened. For example:</w:t>
      </w:r>
    </w:p>
    <w:p>
      <w:r/>
      <w:r>
        <w:t>Meanwhile,</w:t>
      </w:r>
      <w:r>
        <w:t xml:space="preserve"> Jesus and his disciples left the synagogue.</w:t>
      </w:r>
    </w:p>
    <w:p>
      <w:pPr>
        <w:pStyle w:val="ListBullet"/>
        <w:spacing w:line="240" w:lineRule="auto"/>
        <w:ind w:left="720"/>
      </w:pPr>
      <w:r/>
      <w:r>
        <w:t>Make the connection with 1:26 explicit here in 1:29. For example:</w:t>
      </w:r>
    </w:p>
    <w:p>
      <w:r/>
      <w:r>
        <w:t xml:space="preserve">After </w:t>
      </w:r>
      <w:r>
        <w:t>Jesus had caused the evil spirit to leave</w:t>
      </w:r>
      <w:r>
        <w:t>, he and his disciples left the synagogue.</w:t>
      </w:r>
    </w:p>
    <w:p>
      <w:r/>
      <w:r>
        <w:t>Use a natural way in your language to make the order of events clear.</w:t>
      </w:r>
    </w:p>
    <w:p>
      <w:pPr>
        <w:pStyle w:val="Heading4"/>
      </w:pPr>
      <w:r>
        <w:t>1:29a</w:t>
      </w:r>
    </w:p>
    <w:p>
      <w:r/>
      <w:r>
        <w:rPr>
          <w:b/>
        </w:rPr>
        <w:t>As soon as Jesus and His companions had left the synagogue,</w:t>
      </w:r>
    </w:p>
    <w:p>
      <w:pPr>
        <w:pStyle w:val="ListBullet"/>
        <w:spacing w:line="240" w:lineRule="auto"/>
        <w:ind w:left="720"/>
      </w:pPr>
      <w:r/>
      <w:r>
        <w:t xml:space="preserve">¶ </w:t>
      </w:r>
      <w:r>
        <w:t>Meanwhile,</w:t>
      </w:r>
      <w:r>
        <w:t xml:space="preserve"> Jesus and his disciples left the synagogue building.</w:t>
      </w:r>
    </w:p>
    <w:p>
      <w:pPr>
        <w:pStyle w:val="ListBullet"/>
        <w:spacing w:line="240" w:lineRule="auto"/>
        <w:ind w:left="720"/>
      </w:pPr>
      <w:r/>
      <w:r>
        <w:t>¶ Right after Jesus and his followers came/went out of the meeting place,</w:t>
      </w:r>
    </w:p>
    <w:p>
      <w:r/>
      <w:r>
        <w:rPr>
          <w:b/>
        </w:rPr>
        <w:t>As soon as:</w:t>
      </w:r>
      <w:r>
        <w:t xml:space="preserve"> In this context the Greek phrase that the BSB translates as </w:t>
      </w:r>
      <w:r>
        <w:rPr>
          <w:i/>
        </w:rPr>
        <w:t>As soon as</w:t>
      </w:r>
      <w:r>
        <w:t xml:space="preserve"> means that after Jesus and his disciples left the synagogue, they went </w:t>
      </w:r>
      <w:r>
        <w:rPr>
          <w:u w:val="single"/>
        </w:rPr>
        <w:t>directly</w:t>
      </w:r>
      <w:r>
        <w:t xml:space="preserve"> to the home of Simon and Andrew. Nothing else happened between these two events. The GW has one way to express this meaning:</w:t>
      </w:r>
    </w:p>
    <w:p>
      <w:r/>
      <w:r>
        <w:t>After they left the synagogue, they went directly to the house of Simon and Andrew. (GW)</w:t>
      </w:r>
    </w:p>
    <w:p>
      <w:r/>
      <w:r>
        <w:rPr>
          <w:b/>
        </w:rPr>
        <w:t>Jesus and His companions had left the synagogue:</w:t>
      </w:r>
      <w:r>
        <w:t xml:space="preserve"> Here, the Greek word that the BSB translates as </w:t>
      </w:r>
      <w:r>
        <w:rPr>
          <w:i/>
        </w:rPr>
        <w:t>Jesus and His companions had left</w:t>
      </w:r>
      <w:r>
        <w:t xml:space="preserve"> is more literally “they had left.” There is a textual issue here:</w:t>
      </w:r>
    </w:p>
    <w:p>
      <w:pPr>
        <w:pStyle w:val="ListNumber"/>
        <w:spacing w:line="240" w:lineRule="auto"/>
        <w:ind w:left="720"/>
      </w:pPr>
      <w:r/>
      <w:r>
        <w:t xml:space="preserve">Some Greek manuscripts say </w:t>
      </w:r>
      <w:r>
        <w:rPr>
          <w:u w:val="single"/>
        </w:rPr>
        <w:t>they</w:t>
      </w:r>
      <w:r>
        <w:t xml:space="preserve"> left. The pronoun </w:t>
      </w:r>
      <w:r>
        <w:rPr>
          <w:i/>
        </w:rPr>
        <w:t>they</w:t>
      </w:r>
      <w:r>
        <w:t xml:space="preserve"> refers to Jesus and some of his disciples. For example, the NIV has:</w:t>
      </w:r>
    </w:p>
    <w:p>
      <w:r/>
      <w:r>
        <w:t xml:space="preserve">As soon as they left the synagogue (NIV) </w:t>
      </w:r>
      <w:r>
        <w:rPr>
          <w:i/>
        </w:rPr>
        <w:t>(BSB, NRSV, NIV, NASB, REB, NLT96, NCV, GW, CEV, GNT)</w:t>
      </w:r>
    </w:p>
    <w:p>
      <w:pPr>
        <w:pStyle w:val="ListNumber"/>
        <w:spacing w:line="240" w:lineRule="auto"/>
        <w:ind w:left="720"/>
      </w:pPr>
      <w:r/>
      <w:r>
        <w:t xml:space="preserve">Some Greek manuscripts say </w:t>
      </w:r>
      <w:r>
        <w:rPr>
          <w:u w:val="single"/>
        </w:rPr>
        <w:t>he</w:t>
      </w:r>
      <w:r>
        <w:t xml:space="preserve"> left. The pronoun “he” refers to Jesus. For example, the RSV has:</w:t>
      </w:r>
    </w:p>
    <w:p>
      <w:r/>
      <w:r>
        <w:t xml:space="preserve">And immediately he left the synagogue (RSV) </w:t>
      </w:r>
      <w:r>
        <w:rPr>
          <w:i/>
        </w:rPr>
        <w:t>(RSV, NJB, ESV)</w:t>
      </w:r>
    </w:p>
    <w:p>
      <w:r/>
      <w:r>
        <w:t>It is recommended that you follow option (1) along with most versions and Greek manuscripts.</w:t>
      </w:r>
      <w:r>
        <w:t>The UBS4 (page 121) gives this a B rating, indicating that the text is almost certain.</w:t>
      </w:r>
      <w:r>
        <w:t xml:space="preserve"> It is clear from 1:29b that Jesus left the synagogue along with his disciples.</w:t>
      </w:r>
      <w:r>
        <w:t>There is good reason to believe that some copyists chose the singular form of the verb in order to keep the focus on Jesus and to avoid the unclear reading “they came…with James and John.” (Metzger page 64 and EH page 31).</w:t>
      </w:r>
    </w:p>
    <w:p>
      <w:r/>
      <w:r>
        <w:t xml:space="preserve">In some languages it may be necessary to use a specific phrase to indicate that </w:t>
      </w:r>
      <w:r>
        <w:rPr>
          <w:i/>
        </w:rPr>
        <w:t>they</w:t>
      </w:r>
      <w:r>
        <w:t xml:space="preserve"> refers to Jesus’ disciples. This may be especially needed if you have a section heading before 1:29. The GNT has:</w:t>
      </w:r>
    </w:p>
    <w:p>
      <w:r/>
      <w:r>
        <w:t>Jesus and his disciples, including James and John (GNT)</w:t>
      </w:r>
    </w:p>
    <w:p>
      <w:pPr>
        <w:pStyle w:val="Heading4"/>
      </w:pPr>
      <w:r>
        <w:t>1:29b</w:t>
      </w:r>
    </w:p>
    <w:p>
      <w:r/>
      <w:r>
        <w:rPr>
          <w:b/>
        </w:rPr>
        <w:t>they went with James and John to the home of Simon and Andrew.</w:t>
      </w:r>
    </w:p>
    <w:p>
      <w:pPr>
        <w:pStyle w:val="ListBullet"/>
        <w:spacing w:line="240" w:lineRule="auto"/>
        <w:ind w:left="720"/>
      </w:pPr>
      <w:r/>
      <w:r>
        <w:t xml:space="preserve">They walked directly to the house of Simon and Andrew </w:t>
      </w:r>
      <w:r>
        <w:t>and entered it</w:t>
      </w:r>
      <w:r>
        <w:t>. James and John were with them.</w:t>
      </w:r>
    </w:p>
    <w:p>
      <w:pPr>
        <w:pStyle w:val="ListBullet"/>
        <w:spacing w:line="240" w:lineRule="auto"/>
        <w:ind w:left="720"/>
      </w:pPr>
      <w:r/>
      <w:r>
        <w:t>they, including James and John, went to the house where Simon and Andrew lived.</w:t>
      </w:r>
    </w:p>
    <w:p>
      <w:r/>
      <w:r>
        <w:rPr>
          <w:b/>
        </w:rPr>
        <w:t>they went with James and John to the home of Simon and Andrew:</w:t>
      </w:r>
      <w:r>
        <w:t xml:space="preserve"> Mark probably included the phrase </w:t>
      </w:r>
      <w:r>
        <w:rPr>
          <w:i/>
        </w:rPr>
        <w:t>with James and John</w:t>
      </w:r>
      <w:r>
        <w:t xml:space="preserve"> to help his readers understand that these two men accompanied Jesus when he went to Simon and Andrew’s house.</w:t>
      </w:r>
      <w:r>
        <w:t>It is not clear in Greek whether Simon and Andrew were with Jesus in the synagogue or whether they were waiting for Jesus and the other disciples at their house. Most versions and scholars understand that all four disciples were with Jesus in the synagogue. That is certainly implied from the preceding paragraph.</w:t>
      </w:r>
      <w:r>
        <w:t xml:space="preserve"> Be careful not to imply that James and John also owned the house. In Greek the information about James and John comes at the end of this verse. In some languages it may be helpful to follow this order. For example:</w:t>
      </w:r>
    </w:p>
    <w:p>
      <w:r/>
      <w:r>
        <w:t>…they went directly to the house of Simon and Andrew. James and John went with them. (GW)</w:t>
      </w:r>
    </w:p>
    <w:p>
      <w:r/>
      <w:r>
        <w:t>…they went over to Simon and Andrew’s home, and James and John were with them. (NLT96)</w:t>
      </w:r>
    </w:p>
    <w:p>
      <w:r/>
      <w:r>
        <w:rPr>
          <w:b/>
        </w:rPr>
        <w:t>to the home of Simon and Andrew:</w:t>
      </w:r>
      <w:r>
        <w:t xml:space="preserve"> The phrase </w:t>
      </w:r>
      <w:r>
        <w:rPr>
          <w:i/>
        </w:rPr>
        <w:t>the home of Simon and Andrew</w:t>
      </w:r>
      <w:r>
        <w:t xml:space="preserve"> means “the home where Simon and Andrew lived.” Andrew also lived in the house with his older brother Simon and Simon’s wife and mother-in-law.</w:t>
      </w:r>
    </w:p>
    <w:p>
      <w:r/>
      <w:r>
        <w:rPr>
          <w:b/>
        </w:rPr>
        <w:t>to:</w:t>
      </w:r>
      <w:r>
        <w:t xml:space="preserve"> The Greek word that the BSB translates as </w:t>
      </w:r>
      <w:r>
        <w:rPr>
          <w:i/>
        </w:rPr>
        <w:t>to</w:t>
      </w:r>
      <w:r>
        <w:t xml:space="preserve"> usually means “into.” Here it indicates that Jesus and his disciples “went into” the house. For example, the NRSV says:</w:t>
      </w:r>
    </w:p>
    <w:p>
      <w:r/>
      <w:r>
        <w:t xml:space="preserve">they </w:t>
      </w:r>
      <w:r>
        <w:rPr>
          <w:u w:val="single"/>
        </w:rPr>
        <w:t>entered</w:t>
      </w:r>
      <w:r>
        <w:t xml:space="preserve"> the house (NRSV)</w:t>
      </w:r>
    </w:p>
    <w:p>
      <w:r/>
      <w:r>
        <w:t xml:space="preserve">It is implied that they first </w:t>
      </w:r>
      <w:r>
        <w:rPr>
          <w:u w:val="single"/>
        </w:rPr>
        <w:t>went to</w:t>
      </w:r>
      <w:r>
        <w:t xml:space="preserve"> the house or </w:t>
      </w:r>
      <w:r>
        <w:rPr>
          <w:u w:val="single"/>
        </w:rPr>
        <w:t>arrived at</w:t>
      </w:r>
      <w:r>
        <w:t xml:space="preserve"> the house. Use a way that is natural in your language to indicate that they went to the house and entered.</w:t>
      </w:r>
      <w:r/>
      <w:r/>
      <w:r/>
    </w:p>
    <w:p>
      <w:pPr>
        <w:pStyle w:val="Heading2"/>
      </w:pPr>
      <w:r>
        <w:t>Mark 1:30</w:t>
      </w:r>
      <w:r/>
    </w:p>
    <w:p>
      <w:pPr>
        <w:pStyle w:val="Heading3"/>
      </w:pPr>
      <w:r>
        <w:t>Section 1:29–34: Jesus healed many people and expelled many evil spirits</w:t>
      </w:r>
    </w:p>
    <w:p>
      <w:r/>
      <w:r>
        <w:t>In this section Jesus healed Peter’s mother-in-law from a fever. Then the people in the town of Capernaum brought many other sick people to him, and he healed them all. They also brought many people who were bothered by evil spirits, and he made the evil spirits leave them.</w:t>
      </w:r>
    </w:p>
    <w:p>
      <w:r/>
      <w:r>
        <w:t>It is good to translate this section before you decide on a heading for it. Here is another idea for a heading for this section:</w:t>
      </w:r>
    </w:p>
    <w:p>
      <w:r/>
      <w:r>
        <w:t>Jesus heals many people</w:t>
      </w:r>
    </w:p>
    <w:p>
      <w:r/>
      <w:r>
        <w:t>There are parallel passages for this section in Matthew 8:14–17 and Luke 4:38–41.</w:t>
      </w:r>
    </w:p>
    <w:p>
      <w:pPr>
        <w:pStyle w:val="Heading3"/>
      </w:pPr>
      <w:r>
        <w:t>Paragraph 1:29–31</w:t>
      </w:r>
    </w:p>
    <w:p>
      <w:r/>
      <w:r>
        <w:t>The events in this paragraph happened soon after Jesus expelled the evil spirit in the synagogue (1:26) but before the events in 1:28. Jesus and his disciples left the synagogue before the news about him spread throughout Galilee.</w:t>
      </w:r>
    </w:p>
    <w:p>
      <w:r/>
      <w:r>
        <w:t>In some languages, it may be necessary to make the order of the events clear. Here are some ways to do this:</w:t>
      </w:r>
    </w:p>
    <w:p>
      <w:pPr>
        <w:pStyle w:val="ListBullet"/>
        <w:spacing w:line="240" w:lineRule="auto"/>
        <w:ind w:left="720"/>
      </w:pPr>
      <w:r/>
      <w:r>
        <w:t>Use a word or form that indicates that they left the synagogue before the events in 1:28 happened. For example:</w:t>
      </w:r>
    </w:p>
    <w:p>
      <w:r/>
      <w:r>
        <w:t>Meanwhile,</w:t>
      </w:r>
      <w:r>
        <w:t xml:space="preserve"> Jesus and his disciples left the synagogue.</w:t>
      </w:r>
    </w:p>
    <w:p>
      <w:pPr>
        <w:pStyle w:val="ListBullet"/>
        <w:spacing w:line="240" w:lineRule="auto"/>
        <w:ind w:left="720"/>
      </w:pPr>
      <w:r/>
      <w:r>
        <w:t>Make the connection with 1:26 explicit here in 1:29. For example:</w:t>
      </w:r>
    </w:p>
    <w:p>
      <w:r/>
      <w:r>
        <w:t xml:space="preserve">After </w:t>
      </w:r>
      <w:r>
        <w:t>Jesus had caused the evil spirit to leave</w:t>
      </w:r>
      <w:r>
        <w:t>, he and his disciples left the synagogue.</w:t>
      </w:r>
    </w:p>
    <w:p>
      <w:r/>
      <w:r>
        <w:t>Use a natural way in your language to make the order of events clear.</w:t>
      </w:r>
    </w:p>
    <w:p>
      <w:pPr>
        <w:pStyle w:val="Heading4"/>
      </w:pPr>
      <w:r>
        <w:t>1:30a</w:t>
      </w:r>
    </w:p>
    <w:p>
      <w:r/>
      <w:r>
        <w:rPr>
          <w:b/>
        </w:rPr>
        <w:t>Simon’s mother-in-law was sick in bed with a fever,</w:t>
      </w:r>
    </w:p>
    <w:p>
      <w:pPr>
        <w:pStyle w:val="ListBullet"/>
        <w:spacing w:line="240" w:lineRule="auto"/>
        <w:ind w:left="720"/>
      </w:pPr>
      <w:r/>
      <w:r>
        <w:t>When they came,</w:t>
      </w:r>
      <w:r>
        <w:t xml:space="preserve"> Simon’s mother-in-law was in bed, because she had a fever.</w:t>
      </w:r>
    </w:p>
    <w:p>
      <w:pPr>
        <w:pStyle w:val="ListBullet"/>
        <w:spacing w:line="240" w:lineRule="auto"/>
        <w:ind w:left="720"/>
      </w:pPr>
      <w:r/>
      <w:r>
        <w:t>This was the situation when they arrived:</w:t>
      </w:r>
      <w:r>
        <w:t xml:space="preserve"> The mother of Simon’s wife/spouse was </w:t>
      </w:r>
      <w:r>
        <w:t>sick. Her body was</w:t>
      </w:r>
      <w:r>
        <w:t xml:space="preserve"> hot/feverish, and she was lying down on her bed.</w:t>
      </w:r>
    </w:p>
    <w:p>
      <w:r/>
      <w:r>
        <w:t>This part of the verse gives background information. It directs the reader’s attention to Simon’s mother-in-law and provides the context for what Jesus did in 1:31a. Introduce this background information in a natural way in your language.</w:t>
      </w:r>
    </w:p>
    <w:p>
      <w:r/>
      <w:r>
        <w:rPr>
          <w:b/>
        </w:rPr>
        <w:t>Simon’s mother-in-law:</w:t>
      </w:r>
      <w:r>
        <w:t xml:space="preserve"> The phrase </w:t>
      </w:r>
      <w:r>
        <w:rPr>
          <w:i/>
        </w:rPr>
        <w:t>Simon’s mother-in-law</w:t>
      </w:r>
      <w:r>
        <w:t xml:space="preserve"> refers to the mother of Simon’s wife. Use a natural term in your language for “wife’s mother.”</w:t>
      </w:r>
    </w:p>
    <w:p>
      <w:r/>
      <w:r>
        <w:t>In some languages, certain kinship terms do not indicate whether the person is a man or a woman. If that is true in your language, you may have to specify that she was female. For example:</w:t>
      </w:r>
    </w:p>
    <w:p>
      <w:r/>
      <w:r>
        <w:t>Simon’s female parent-in-law</w:t>
      </w:r>
    </w:p>
    <w:p>
      <w:r/>
      <w:r>
        <w:t>the mother of Simon’s spouse</w:t>
      </w:r>
    </w:p>
    <w:p>
      <w:r/>
      <w:r>
        <w:rPr>
          <w:b/>
        </w:rPr>
        <w:t>was sick in bed with a fever:</w:t>
      </w:r>
      <w:r>
        <w:t xml:space="preserve"> The Greek phrase that the BSB translates as </w:t>
      </w:r>
      <w:r>
        <w:rPr>
          <w:i/>
        </w:rPr>
        <w:t>was sick in bed with a fever</w:t>
      </w:r>
      <w:r>
        <w:t xml:space="preserve"> is literally “was-lying-down having-a-fever.” It indicates that Simon’s mother-in-law was sick. She had a fever, so she was lying down.</w:t>
      </w:r>
    </w:p>
    <w:p>
      <w:r/>
      <w:r>
        <w:t>Here are some other ways to translate this:</w:t>
      </w:r>
    </w:p>
    <w:p>
      <w:r/>
      <w:r>
        <w:t>was lying down because she was sick with fever</w:t>
      </w:r>
    </w:p>
    <w:p>
      <w:r/>
      <w:r>
        <w:t>was sick. She had a fever and was lying in her bed</w:t>
      </w:r>
    </w:p>
    <w:p>
      <w:r/>
      <w:r>
        <w:t>In some cultures it may be unusual for the mother of a man’s wife to live in the same house as the married couple. If that is true in your culture, your readers may think that Jesus went to a different house to help the sick woman. You may need to say explicitly that she was in Simon’s house. For example:</w:t>
      </w:r>
    </w:p>
    <w:p>
      <w:r/>
      <w:r>
        <w:t xml:space="preserve">Simon’s mother-in-law was lying down </w:t>
      </w:r>
      <w:r>
        <w:t>there in the house</w:t>
      </w:r>
      <w:r>
        <w:t>. She had a fever.</w:t>
      </w:r>
    </w:p>
    <w:p>
      <w:pPr>
        <w:pStyle w:val="Heading4"/>
      </w:pPr>
      <w:r>
        <w:t>1:30b</w:t>
      </w:r>
    </w:p>
    <w:p>
      <w:r/>
      <w:r>
        <w:rPr>
          <w:b/>
        </w:rPr>
        <w:t>and they promptly told Jesus about her.</w:t>
      </w:r>
    </w:p>
    <w:p>
      <w:pPr>
        <w:pStyle w:val="ListBullet"/>
        <w:spacing w:line="240" w:lineRule="auto"/>
        <w:ind w:left="720"/>
      </w:pPr>
      <w:r/>
      <w:r>
        <w:t xml:space="preserve">The people there immediately told Jesus </w:t>
      </w:r>
      <w:r>
        <w:t>that she was sick</w:t>
      </w:r>
      <w:r>
        <w:t>.</w:t>
      </w:r>
    </w:p>
    <w:p>
      <w:pPr>
        <w:pStyle w:val="ListBullet"/>
        <w:spacing w:line="240" w:lineRule="auto"/>
        <w:ind w:left="720"/>
      </w:pPr>
      <w:r/>
      <w:r>
        <w:t>And immediately they said to Jesus, “She’s sick/ill.”</w:t>
      </w:r>
    </w:p>
    <w:p>
      <w:r/>
      <w:r>
        <w:rPr>
          <w:b/>
        </w:rPr>
        <w:t>and they promptly told Jesus about her:</w:t>
      </w:r>
      <w:r>
        <w:t xml:space="preserve"> The Greek phrase that the BSB translates as </w:t>
      </w:r>
      <w:r>
        <w:rPr>
          <w:i/>
        </w:rPr>
        <w:t>and…promptly</w:t>
      </w:r>
      <w:r>
        <w:t xml:space="preserve"> is more literally “and immediately” (see the RSV). This is the same phrase that was used in 1:12. See the note on “at once” in 1:12. Here it indicates that the next action took place immediately after Jesus and his disciples entered the house.</w:t>
      </w:r>
      <w:r>
        <w:t>Other instances of the Greek phrase (</w:t>
      </w:r>
      <w:r>
        <w:rPr>
          <w:i/>
        </w:rPr>
        <w:t>kai</w:t>
      </w:r>
      <w:r>
        <w:t xml:space="preserve"> </w:t>
      </w:r>
      <w:r>
        <w:rPr>
          <w:i/>
        </w:rPr>
        <w:t>euthus</w:t>
      </w:r>
      <w:r>
        <w:t>) that is often translated as “immediately” have indicated a significant new event in the story, but that does not seem to be the function here. Nor does it seem reasonable to think that this phrase indicates surprise. That someone would tell Jesus about the situation hardly seems surprising. Logically, the traditional meaning “immediately” makes the most sense.</w:t>
      </w:r>
      <w:r>
        <w:t xml:space="preserve"> For example:</w:t>
      </w:r>
    </w:p>
    <w:p>
      <w:r/>
      <w:r>
        <w:t>They told Jesus about her right away. (NLT)</w:t>
      </w:r>
    </w:p>
    <w:p>
      <w:r/>
      <w:r>
        <w:t>The first thing they did was to tell Jesus about her. (GW)</w:t>
      </w:r>
    </w:p>
    <w:p>
      <w:r/>
      <w:r>
        <w:t xml:space="preserve">The phrase </w:t>
      </w:r>
      <w:r>
        <w:rPr>
          <w:i/>
        </w:rPr>
        <w:t>about her</w:t>
      </w:r>
      <w:r>
        <w:t xml:space="preserve"> in this context probably means “about her sickness.” In some languages it may be necessary to specify what they told Jesus about the woman. For example:</w:t>
      </w:r>
    </w:p>
    <w:p>
      <w:r/>
      <w:r>
        <w:t xml:space="preserve">they promptly told Jesus that she </w:t>
      </w:r>
      <w:r>
        <w:t>was sick</w:t>
      </w:r>
    </w:p>
    <w:p>
      <w:r/>
      <w:r>
        <w:t>In other languages this information is clear from the context, and it may be more natural to leave it implied. For example:</w:t>
      </w:r>
    </w:p>
    <w:p>
      <w:r/>
      <w:r>
        <w:t>Without delay they told Jesus.</w:t>
      </w:r>
    </w:p>
    <w:p>
      <w:r/>
      <w:r>
        <w:rPr>
          <w:b/>
        </w:rPr>
        <w:t>they … told Jesus about her:</w:t>
      </w:r>
      <w:r>
        <w:t xml:space="preserve"> The text does not say to whom the pronoun </w:t>
      </w:r>
      <w:r>
        <w:rPr>
          <w:i/>
        </w:rPr>
        <w:t>they</w:t>
      </w:r>
      <w:r>
        <w:t xml:space="preserve"> refers. If you must supply a subject, you may provide a general subject such as “some people.”</w:t>
      </w:r>
    </w:p>
    <w:p>
      <w:r/>
      <w:r>
        <w:t>Here are some other ways to translate this:</w:t>
      </w:r>
    </w:p>
    <w:p>
      <w:r/>
      <w:r>
        <w:t>Jesus was told about her</w:t>
      </w:r>
    </w:p>
    <w:p>
      <w:r/>
      <w:r>
        <w:t>there were those who told Jesus about her</w:t>
      </w:r>
    </w:p>
    <w:p>
      <w:r/>
      <w:r>
        <w:t>some of the people there told Jesus about her</w:t>
      </w:r>
    </w:p>
    <w:p>
      <w:r/>
      <w:r>
        <w:t>Jesus heard about her</w:t>
      </w:r>
    </w:p>
    <w:p>
      <w:pPr>
        <w:pStyle w:val="Heading5"/>
      </w:pPr>
      <w:r>
        <w:rPr>
          <w:b/>
        </w:rPr>
        <w:t>General Comment on 1:30a–b</w:t>
      </w:r>
    </w:p>
    <w:p>
      <w:r/>
      <w:r>
        <w:t>In some languages, it may be more natural to start this verse with 1:30b. 1:30a may be expressed as an indirect quote or a direct quote. For example:</w:t>
      </w:r>
    </w:p>
    <w:p>
      <w:r/>
      <w:r>
        <w:rPr>
          <w:vertAlign w:val="superscript"/>
        </w:rPr>
        <w:t>30b</w:t>
      </w:r>
      <w:r>
        <w:t xml:space="preserve">People there told Jesus right away that </w:t>
      </w:r>
      <w:r>
        <w:rPr>
          <w:vertAlign w:val="superscript"/>
        </w:rPr>
        <w:t>30a</w:t>
      </w:r>
      <w:r>
        <w:t>Simon’s mother-in-law had a fever and was lying down in her bed.</w:t>
      </w:r>
    </w:p>
    <w:p>
      <w:r/>
      <w:r>
        <w:rPr>
          <w:vertAlign w:val="superscript"/>
        </w:rPr>
        <w:t>30b</w:t>
      </w:r>
      <w:r>
        <w:t xml:space="preserve">As soon as they entered, there were people who said to Jesus, </w:t>
      </w:r>
      <w:r>
        <w:rPr>
          <w:vertAlign w:val="superscript"/>
        </w:rPr>
        <w:t>30a</w:t>
      </w:r>
      <w:r>
        <w:t>“Simon’s wife’s mother has a fever. She is in her bed, lying down.”</w:t>
      </w:r>
      <w:r/>
      <w:r/>
      <w:r/>
    </w:p>
    <w:p>
      <w:pPr>
        <w:pStyle w:val="Heading2"/>
      </w:pPr>
      <w:r>
        <w:t>Mark 1:31</w:t>
      </w:r>
      <w:r/>
    </w:p>
    <w:p>
      <w:pPr>
        <w:pStyle w:val="Heading3"/>
      </w:pPr>
      <w:r>
        <w:t>Section 1:29–34: Jesus healed many people and expelled many evil spirits</w:t>
      </w:r>
    </w:p>
    <w:p>
      <w:r/>
      <w:r>
        <w:t>In this section Jesus healed Peter’s mother-in-law from a fever. Then the people in the town of Capernaum brought many other sick people to him, and he healed them all. They also brought many people who were bothered by evil spirits, and he made the evil spirits leave them.</w:t>
      </w:r>
    </w:p>
    <w:p>
      <w:r/>
      <w:r>
        <w:t>It is good to translate this section before you decide on a heading for it. Here is another idea for a heading for this section:</w:t>
      </w:r>
    </w:p>
    <w:p>
      <w:r/>
      <w:r>
        <w:t>Jesus heals many people</w:t>
      </w:r>
    </w:p>
    <w:p>
      <w:r/>
      <w:r>
        <w:t>There are parallel passages for this section in Matthew 8:14–17 and Luke 4:38–41.</w:t>
      </w:r>
    </w:p>
    <w:p>
      <w:pPr>
        <w:pStyle w:val="Heading3"/>
      </w:pPr>
      <w:r>
        <w:t>Paragraph 1:29–31</w:t>
      </w:r>
    </w:p>
    <w:p>
      <w:r/>
      <w:r>
        <w:t>The events in this paragraph happened soon after Jesus expelled the evil spirit in the synagogue (1:26) but before the events in 1:28. Jesus and his disciples left the synagogue before the news about him spread throughout Galilee.</w:t>
      </w:r>
    </w:p>
    <w:p>
      <w:r/>
      <w:r>
        <w:t>In some languages, it may be necessary to make the order of the events clear. Here are some ways to do this:</w:t>
      </w:r>
    </w:p>
    <w:p>
      <w:pPr>
        <w:pStyle w:val="ListBullet"/>
        <w:spacing w:line="240" w:lineRule="auto"/>
        <w:ind w:left="720"/>
      </w:pPr>
      <w:r/>
      <w:r>
        <w:t>Use a word or form that indicates that they left the synagogue before the events in 1:28 happened. For example:</w:t>
      </w:r>
    </w:p>
    <w:p>
      <w:r/>
      <w:r>
        <w:t>Meanwhile,</w:t>
      </w:r>
      <w:r>
        <w:t xml:space="preserve"> Jesus and his disciples left the synagogue.</w:t>
      </w:r>
    </w:p>
    <w:p>
      <w:pPr>
        <w:pStyle w:val="ListBullet"/>
        <w:spacing w:line="240" w:lineRule="auto"/>
        <w:ind w:left="720"/>
      </w:pPr>
      <w:r/>
      <w:r>
        <w:t>Make the connection with 1:26 explicit here in 1:29. For example:</w:t>
      </w:r>
    </w:p>
    <w:p>
      <w:r/>
      <w:r>
        <w:t xml:space="preserve">After </w:t>
      </w:r>
      <w:r>
        <w:t>Jesus had caused the evil spirit to leave</w:t>
      </w:r>
      <w:r>
        <w:t>, he and his disciples left the synagogue.</w:t>
      </w:r>
    </w:p>
    <w:p>
      <w:r/>
      <w:r>
        <w:t>Use a natural way in your language to make the order of events clear.</w:t>
      </w:r>
    </w:p>
    <w:p>
      <w:pPr>
        <w:pStyle w:val="Heading4"/>
      </w:pPr>
      <w:r>
        <w:t>1:31a</w:t>
      </w:r>
    </w:p>
    <w:p>
      <w:r/>
      <w:r>
        <w:rPr>
          <w:b/>
        </w:rPr>
        <w:t>So He went to her, took her by the hand, and helped her up.</w:t>
      </w:r>
    </w:p>
    <w:p>
      <w:pPr>
        <w:pStyle w:val="ListBullet"/>
        <w:spacing w:line="240" w:lineRule="auto"/>
        <w:ind w:left="720"/>
      </w:pPr>
      <w:r/>
      <w:r>
        <w:t xml:space="preserve">So he went to her. He grasped her hand and helped her </w:t>
      </w:r>
      <w:r>
        <w:t>to stand</w:t>
      </w:r>
      <w:r>
        <w:t xml:space="preserve"> up.</w:t>
      </w:r>
    </w:p>
    <w:p>
      <w:pPr>
        <w:pStyle w:val="ListBullet"/>
        <w:spacing w:line="240" w:lineRule="auto"/>
        <w:ind w:left="720"/>
      </w:pPr>
      <w:r/>
      <w:r>
        <w:t xml:space="preserve">Jesus went to where she was </w:t>
      </w:r>
      <w:r>
        <w:t>lying</w:t>
      </w:r>
      <w:r>
        <w:t xml:space="preserve"> and grasped her hand to help her get up.</w:t>
      </w:r>
    </w:p>
    <w:p>
      <w:r/>
      <w:r>
        <w:rPr>
          <w:b/>
        </w:rPr>
        <w:t>So:</w:t>
      </w:r>
      <w:r>
        <w:t xml:space="preserve"> The Greek conjunction that the BSB translates as </w:t>
      </w:r>
      <w:r>
        <w:rPr>
          <w:i/>
        </w:rPr>
        <w:t>So</w:t>
      </w:r>
      <w:r>
        <w:t xml:space="preserve"> is a common connector that is often translated as “and,” as in the RSV. It connects a sequence of events in a story. In this context the BSB uses </w:t>
      </w:r>
      <w:r>
        <w:rPr>
          <w:i/>
        </w:rPr>
        <w:t>So</w:t>
      </w:r>
      <w:r>
        <w:t xml:space="preserve"> because it also introduces what Jesus did as a result of what the people told him. Connect this verse to 1:30 in a natural way in your language.</w:t>
      </w:r>
    </w:p>
    <w:p>
      <w:r/>
      <w:r>
        <w:rPr>
          <w:b/>
        </w:rPr>
        <w:t>He went to her:</w:t>
      </w:r>
      <w:r>
        <w:t xml:space="preserve"> The Greek word that the BSB translates as </w:t>
      </w:r>
      <w:r>
        <w:rPr>
          <w:i/>
        </w:rPr>
        <w:t>went to</w:t>
      </w:r>
      <w:r>
        <w:t xml:space="preserve"> is literally “having approached.” In this context it indicates that Jesus came and stood close to where the woman was lying.</w:t>
      </w:r>
    </w:p>
    <w:p>
      <w:r/>
      <w:r>
        <w:t>Here are some other ways to translate this clause:</w:t>
      </w:r>
    </w:p>
    <w:p>
      <w:r/>
      <w:r>
        <w:t>So Jesus approached the place where she was lying</w:t>
      </w:r>
    </w:p>
    <w:p>
      <w:r/>
      <w:r>
        <w:t>He went to where the woman was</w:t>
      </w:r>
    </w:p>
    <w:p>
      <w:r/>
      <w:r>
        <w:rPr>
          <w:b/>
        </w:rPr>
        <w:t>took her by the hand, and helped her up:</w:t>
      </w:r>
      <w:r>
        <w:t xml:space="preserve"> The phrase </w:t>
      </w:r>
      <w:r>
        <w:rPr>
          <w:i/>
        </w:rPr>
        <w:t>took her by the hand, and helped her up</w:t>
      </w:r>
      <w:r>
        <w:t xml:space="preserve"> means that Jesus grasped one of the woman’s hands in order to help her to sit or stand up.</w:t>
      </w:r>
    </w:p>
    <w:p>
      <w:r/>
      <w:r>
        <w:rPr>
          <w:b/>
        </w:rPr>
        <w:t>took her by the hand:</w:t>
      </w:r>
      <w:r>
        <w:t xml:space="preserve"> In some languages it is necessary to specify whether Jesus grasped the woman’s left hand or right hand. You may choose whatever one would be more appropriate in your language. The Greek text does not specify which hand.</w:t>
      </w:r>
    </w:p>
    <w:p>
      <w:r/>
      <w:r>
        <w:rPr>
          <w:b/>
        </w:rPr>
        <w:t>helped her up:</w:t>
      </w:r>
      <w:r>
        <w:t xml:space="preserve"> The phrase </w:t>
      </w:r>
      <w:r>
        <w:rPr>
          <w:i/>
        </w:rPr>
        <w:t>helped her up</w:t>
      </w:r>
      <w:r>
        <w:t xml:space="preserve"> means that Jesus helped her to rise from a lying position. It is not clear whether he helped her to sit or to stand. If you need to specify one or the other, you should choose “stand.”</w:t>
      </w:r>
    </w:p>
    <w:p>
      <w:pPr>
        <w:pStyle w:val="Heading4"/>
      </w:pPr>
      <w:r>
        <w:t>1:31b</w:t>
      </w:r>
    </w:p>
    <w:p>
      <w:r/>
      <w:r>
        <w:rPr>
          <w:b/>
        </w:rPr>
        <w:t>The fever left her, and she began to serve them.</w:t>
      </w:r>
    </w:p>
    <w:p>
      <w:pPr>
        <w:pStyle w:val="ListBullet"/>
        <w:spacing w:line="240" w:lineRule="auto"/>
        <w:ind w:left="720"/>
      </w:pPr>
      <w:r/>
      <w:r>
        <w:t>Right then</w:t>
      </w:r>
      <w:r>
        <w:t xml:space="preserve"> her fever ended/left, and she served them </w:t>
      </w:r>
      <w:r>
        <w:t>food</w:t>
      </w:r>
      <w:r>
        <w:t>.</w:t>
      </w:r>
    </w:p>
    <w:p>
      <w:pPr>
        <w:pStyle w:val="ListBullet"/>
        <w:spacing w:line="240" w:lineRule="auto"/>
        <w:ind w:left="720"/>
      </w:pPr>
      <w:r/>
      <w:r>
        <w:t>She became well and began to give them food to eat.</w:t>
      </w:r>
    </w:p>
    <w:p>
      <w:r/>
      <w:r>
        <w:rPr>
          <w:b/>
        </w:rPr>
        <w:t>The fever left her:</w:t>
      </w:r>
      <w:r>
        <w:t xml:space="preserve"> The phrase </w:t>
      </w:r>
      <w:r>
        <w:rPr>
          <w:i/>
        </w:rPr>
        <w:t>The fever left her</w:t>
      </w:r>
      <w:r>
        <w:t xml:space="preserve"> means that the woman’s body cooled and became normal again, and she was well. The context implies that she became well immediately. The phrase </w:t>
      </w:r>
      <w:r>
        <w:rPr>
          <w:i/>
        </w:rPr>
        <w:t>The fever left her</w:t>
      </w:r>
      <w:r>
        <w:t xml:space="preserve"> may be expressed differently in some languages. For example:</w:t>
      </w:r>
    </w:p>
    <w:p>
      <w:r/>
      <w:r>
        <w:t>she became healthy</w:t>
      </w:r>
    </w:p>
    <w:p>
      <w:r/>
      <w:r>
        <w:t>her fever/body cooled</w:t>
      </w:r>
    </w:p>
    <w:p>
      <w:r/>
      <w:r>
        <w:rPr>
          <w:b/>
        </w:rPr>
        <w:t>and she began to serve them:</w:t>
      </w:r>
      <w:r>
        <w:t xml:space="preserve"> The Greek phrase that the BSB translates as </w:t>
      </w:r>
      <w:r>
        <w:rPr>
          <w:i/>
        </w:rPr>
        <w:t>she began to serve them</w:t>
      </w:r>
      <w:r>
        <w:t xml:space="preserve"> indicates that the woman served or passed food and drink to them. The CEV says:</w:t>
      </w:r>
    </w:p>
    <w:p>
      <w:r/>
      <w:r>
        <w:t>she served them a meal (CEV)</w:t>
      </w:r>
    </w:p>
    <w:p>
      <w:r/>
      <w:r>
        <w:t>A translation should not imply that she cooked food for them. 1:12b and 1:32a indicate that Jesus healed her on the Sabbath day, and the law of the Jews forbade people to cook food on that day.</w:t>
      </w:r>
      <w:r>
        <w:t>A number of scholars comment that the woman prepared a meal, but the TRT (pages 15–16) reminds us of the importance of understanding an event in its historical context. According to the Jewish law, all food to be eaten on the Sabbath day had to be prepared the previous day.</w:t>
      </w:r>
    </w:p>
    <w:p>
      <w:r/>
      <w:r>
        <w:rPr>
          <w:b/>
        </w:rPr>
        <w:t>them:</w:t>
      </w:r>
      <w:r>
        <w:t xml:space="preserve"> Here the pronoun </w:t>
      </w:r>
      <w:r>
        <w:rPr>
          <w:i/>
        </w:rPr>
        <w:t>them</w:t>
      </w:r>
      <w:r>
        <w:t xml:space="preserve"> refers to Jesus and his disciples.</w:t>
      </w:r>
      <w:r/>
      <w:r/>
      <w:r/>
    </w:p>
    <w:p>
      <w:pPr>
        <w:pStyle w:val="Heading2"/>
      </w:pPr>
      <w:r>
        <w:t>Mark 1:32</w:t>
      </w:r>
      <w:r/>
    </w:p>
    <w:p>
      <w:pPr>
        <w:pStyle w:val="Heading3"/>
      </w:pPr>
      <w:r>
        <w:t>Section 1:29–34: Jesus healed many people and expelled many evil spirits</w:t>
      </w:r>
    </w:p>
    <w:p>
      <w:r/>
      <w:r>
        <w:t>In this section Jesus healed Peter’s mother-in-law from a fever. Then the people in the town of Capernaum brought many other sick people to him, and he healed them all. They also brought many people who were bothered by evil spirits, and he made the evil spirits leave them.</w:t>
      </w:r>
    </w:p>
    <w:p>
      <w:r/>
      <w:r>
        <w:t>It is good to translate this section before you decide on a heading for it. Here is another idea for a heading for this section:</w:t>
      </w:r>
    </w:p>
    <w:p>
      <w:r/>
      <w:r>
        <w:t>Jesus heals many people</w:t>
      </w:r>
    </w:p>
    <w:p>
      <w:r/>
      <w:r>
        <w:t>There are parallel passages for this section in Matthew 8:14–17 and Luke 4:38–41.</w:t>
      </w:r>
    </w:p>
    <w:p>
      <w:pPr>
        <w:pStyle w:val="Heading4"/>
      </w:pPr>
      <w:r>
        <w:t>1:32a</w:t>
      </w:r>
    </w:p>
    <w:p>
      <w:r/>
      <w:r>
        <w:rPr>
          <w:b/>
        </w:rPr>
        <w:t>That evening, after sunset,</w:t>
      </w:r>
    </w:p>
    <w:p>
      <w:pPr>
        <w:pStyle w:val="ListBullet"/>
        <w:spacing w:line="240" w:lineRule="auto"/>
        <w:ind w:left="720"/>
      </w:pPr>
      <w:r/>
      <w:r>
        <w:t>¶ When the sun had set that evening,</w:t>
      </w:r>
    </w:p>
    <w:p>
      <w:pPr>
        <w:pStyle w:val="ListBullet"/>
        <w:spacing w:line="240" w:lineRule="auto"/>
        <w:ind w:left="720"/>
      </w:pPr>
      <w:r/>
      <w:r>
        <w:t>¶ When it was becoming night and the rest day had ended,</w:t>
      </w:r>
    </w:p>
    <w:p>
      <w:r/>
      <w:r>
        <w:rPr>
          <w:b/>
        </w:rPr>
        <w:t>That evening, after sunset:</w:t>
      </w:r>
      <w:r>
        <w:t xml:space="preserve"> The phrase </w:t>
      </w:r>
      <w:r>
        <w:rPr>
          <w:i/>
        </w:rPr>
        <w:t>That evening, after sunset</w:t>
      </w:r>
      <w:r>
        <w:t xml:space="preserve"> refers to early evening, shortly after the sun had set. There was a special reason why the people waited until sunset to bring the sick people to Jesus. The Sabbath, the Jewish rest day, ended at sunset. The Jewish law did not allow people to work on the Sabbath, and they considered it work to carry a sick person.</w:t>
      </w:r>
    </w:p>
    <w:p>
      <w:r/>
      <w:r>
        <w:t>In many areas the reason that people waited until sunset will not be clear. If that is true in your language, you may want to indicate the reason in some way. For example:</w:t>
      </w:r>
    </w:p>
    <w:p>
      <w:pPr>
        <w:pStyle w:val="ListBullet"/>
        <w:spacing w:line="240" w:lineRule="auto"/>
        <w:ind w:left="720"/>
      </w:pPr>
      <w:r/>
      <w:r>
        <w:t xml:space="preserve">Translate the cultural meaning of </w:t>
      </w:r>
      <w:r>
        <w:rPr>
          <w:i/>
        </w:rPr>
        <w:t>sunset</w:t>
      </w:r>
      <w:r>
        <w:t xml:space="preserve"> rather than the literal term. For example:</w:t>
      </w:r>
    </w:p>
    <w:p>
      <w:r/>
      <w:r>
        <w:t>That evening, after the rest day had ended</w:t>
      </w:r>
    </w:p>
    <w:p>
      <w:pPr>
        <w:pStyle w:val="ListBullet"/>
        <w:spacing w:line="240" w:lineRule="auto"/>
        <w:ind w:left="720"/>
      </w:pPr>
      <w:r/>
      <w:r>
        <w:t>Provide a footnote. For example:</w:t>
      </w:r>
    </w:p>
    <w:p>
      <w:r/>
      <w:r>
        <w:t>The Jewish law did not allow people to work on the Sabbath, and they considered it work to carry a sick person. So they waited until the Sabbath ended at sunset before bringing the sick people to Jesus.</w:t>
      </w:r>
    </w:p>
    <w:p>
      <w:pPr>
        <w:pStyle w:val="Heading4"/>
      </w:pPr>
      <w:r>
        <w:t>1:32b</w:t>
      </w:r>
    </w:p>
    <w:p>
      <w:r/>
      <w:r>
        <w:rPr>
          <w:b/>
        </w:rPr>
        <w:t>people brought to Jesus all who were sick and demon-possessed,</w:t>
      </w:r>
    </w:p>
    <w:p>
      <w:pPr>
        <w:pStyle w:val="ListBullet"/>
        <w:spacing w:line="240" w:lineRule="auto"/>
        <w:ind w:left="720"/>
      </w:pPr>
      <w:r/>
      <w:r>
        <w:t xml:space="preserve">people </w:t>
      </w:r>
      <w:r>
        <w:t>from the town</w:t>
      </w:r>
      <w:r>
        <w:t xml:space="preserve"> took to Jesus everyone who was sick and everyone who had demons controlling them.</w:t>
      </w:r>
    </w:p>
    <w:p>
      <w:pPr>
        <w:pStyle w:val="ListBullet"/>
        <w:spacing w:line="240" w:lineRule="auto"/>
        <w:ind w:left="720"/>
      </w:pPr>
      <w:r/>
      <w:r>
        <w:t xml:space="preserve">people from the town brought many others who had sicknesses and many people who were possessed by evil spirits to Jesus </w:t>
      </w:r>
      <w:r>
        <w:t>there</w:t>
      </w:r>
      <w:r>
        <w:t>.</w:t>
      </w:r>
    </w:p>
    <w:p>
      <w:r/>
      <w:r>
        <w:rPr>
          <w:b/>
        </w:rPr>
        <w:t>people:</w:t>
      </w:r>
      <w:r>
        <w:t xml:space="preserve"> The Greek word that the BSB translates as </w:t>
      </w:r>
      <w:r>
        <w:rPr>
          <w:i/>
        </w:rPr>
        <w:t>people</w:t>
      </w:r>
      <w:r>
        <w:t xml:space="preserve"> is literally “they.” This word refers here to the people who lived in Capernaum. It does not refer specifically to the people who were in the house of Simon and Andrew.</w:t>
      </w:r>
    </w:p>
    <w:p>
      <w:r/>
      <w:r>
        <w:t>Here is another way to say this:</w:t>
      </w:r>
    </w:p>
    <w:p>
      <w:r/>
      <w:r>
        <w:t xml:space="preserve">people </w:t>
      </w:r>
      <w:r>
        <w:t>in the town</w:t>
      </w:r>
      <w:r>
        <w:t xml:space="preserve"> brought to Jesus all the sick and those who had demons</w:t>
      </w:r>
    </w:p>
    <w:p>
      <w:r/>
      <w:r>
        <w:rPr>
          <w:b/>
        </w:rPr>
        <w:t>brought to Jesus:</w:t>
      </w:r>
      <w:r>
        <w:t xml:space="preserve"> The Greek verb that the BSB translates as </w:t>
      </w:r>
      <w:r>
        <w:rPr>
          <w:i/>
        </w:rPr>
        <w:t>brought</w:t>
      </w:r>
      <w:r>
        <w:t xml:space="preserve"> indicates that people helped those who were sick to go to Jesus. They may have carried them or supported them as they walked. The form of the word here indicates that this action happened repeatedly. People started bringing the sick to Jesus after sunset and kept bringing them one after the other.</w:t>
      </w:r>
    </w:p>
    <w:p>
      <w:r/>
      <w:r>
        <w:rPr>
          <w:b/>
        </w:rPr>
        <w:t>all who were sick and demon-possessed:</w:t>
      </w:r>
      <w:r>
        <w:t xml:space="preserve"> The phrase </w:t>
      </w:r>
      <w:r>
        <w:rPr>
          <w:i/>
        </w:rPr>
        <w:t>all who were sick and demon-possessed</w:t>
      </w:r>
      <w:r>
        <w:t xml:space="preserve"> refers to two kinds of people: those who were sick and those who were demon-possessed. The word </w:t>
      </w:r>
      <w:r>
        <w:rPr>
          <w:i/>
        </w:rPr>
        <w:t>all</w:t>
      </w:r>
      <w:r>
        <w:t xml:space="preserve"> is a figure of speech here. It emphasizes that very many people were brought to Jesus. The NLT translates it as:</w:t>
      </w:r>
    </w:p>
    <w:p>
      <w:r/>
      <w:r>
        <w:t>many sick and demon-possessed people (NLT)</w:t>
      </w:r>
    </w:p>
    <w:p>
      <w:r/>
      <w:r>
        <w:rPr>
          <w:b/>
        </w:rPr>
        <w:t>demon-possessed:</w:t>
      </w:r>
      <w:r>
        <w:t xml:space="preserve"> The Greek word that the BSB translates as </w:t>
      </w:r>
      <w:r>
        <w:rPr>
          <w:i/>
        </w:rPr>
        <w:t>demon-possessed</w:t>
      </w:r>
      <w:r>
        <w:t xml:space="preserve"> indicates that demons controlled the people’s thoughts and actions. The word </w:t>
      </w:r>
      <w:r>
        <w:rPr>
          <w:i/>
        </w:rPr>
        <w:t>demon</w:t>
      </w:r>
      <w:r>
        <w:t xml:space="preserve"> refers to the same type of spirit as the Greek terms that are often translated as “evil spirit” and “unclean spirit.”</w:t>
      </w:r>
    </w:p>
    <w:p>
      <w:r/>
      <w:r>
        <w:t xml:space="preserve">So you may translate </w:t>
      </w:r>
      <w:r>
        <w:rPr>
          <w:i/>
        </w:rPr>
        <w:t>demon-possessed</w:t>
      </w:r>
      <w:r>
        <w:t xml:space="preserve"> in the same way you translated “with an unclean spirit.” See the note on 1:23a.</w:t>
      </w:r>
      <w:r/>
      <w:r/>
      <w:r/>
    </w:p>
    <w:p>
      <w:pPr>
        <w:pStyle w:val="Heading2"/>
      </w:pPr>
      <w:r>
        <w:t>Mark 1:33</w:t>
      </w:r>
      <w:r/>
    </w:p>
    <w:p>
      <w:pPr>
        <w:pStyle w:val="Heading3"/>
      </w:pPr>
      <w:r>
        <w:t>Section 1:29–34: Jesus healed many people and expelled many evil spirits</w:t>
      </w:r>
    </w:p>
    <w:p>
      <w:r/>
      <w:r>
        <w:t>In this section Jesus healed Peter’s mother-in-law from a fever. Then the people in the town of Capernaum brought many other sick people to him, and he healed them all. They also brought many people who were bothered by evil spirits, and he made the evil spirits leave them.</w:t>
      </w:r>
    </w:p>
    <w:p>
      <w:r/>
      <w:r>
        <w:t>It is good to translate this section before you decide on a heading for it. Here is another idea for a heading for this section:</w:t>
      </w:r>
    </w:p>
    <w:p>
      <w:r/>
      <w:r>
        <w:t>Jesus heals many people</w:t>
      </w:r>
    </w:p>
    <w:p>
      <w:r/>
      <w:r>
        <w:t>There are parallel passages for this section in Matthew 8:14–17 and Luke 4:38–41.</w:t>
      </w:r>
    </w:p>
    <w:p>
      <w:pPr>
        <w:pStyle w:val="Heading4"/>
      </w:pPr>
      <w:r>
        <w:t>1:33</w:t>
      </w:r>
    </w:p>
    <w:p>
      <w:r/>
      <w:r>
        <w:rPr>
          <w:b/>
        </w:rPr>
        <w:t>and the whole town gathered at the door.</w:t>
      </w:r>
    </w:p>
    <w:p>
      <w:pPr>
        <w:pStyle w:val="ListBullet"/>
        <w:spacing w:line="240" w:lineRule="auto"/>
        <w:ind w:left="720"/>
      </w:pPr>
      <w:r/>
      <w:r>
        <w:t xml:space="preserve">Everyone in the town came and gathered at the doorway </w:t>
      </w:r>
      <w:r>
        <w:t>of Simon’s house</w:t>
      </w:r>
      <w:r>
        <w:t>,</w:t>
      </w:r>
    </w:p>
    <w:p>
      <w:pPr>
        <w:pStyle w:val="ListBullet"/>
        <w:spacing w:line="240" w:lineRule="auto"/>
        <w:ind w:left="720"/>
      </w:pPr>
      <w:r/>
      <w:r>
        <w:t>Almost</w:t>
      </w:r>
      <w:r>
        <w:t xml:space="preserve"> everyone in the town crowded together at the entrance </w:t>
      </w:r>
      <w:r>
        <w:t>of that house</w:t>
      </w:r>
      <w:r>
        <w:t>.</w:t>
      </w:r>
    </w:p>
    <w:p>
      <w:r/>
      <w:r>
        <w:rPr>
          <w:b/>
        </w:rPr>
        <w:t>the whole town:</w:t>
      </w:r>
      <w:r>
        <w:t xml:space="preserve"> The phrase </w:t>
      </w:r>
      <w:r>
        <w:rPr>
          <w:i/>
        </w:rPr>
        <w:t>the whole town</w:t>
      </w:r>
      <w:r>
        <w:t xml:space="preserve"> is a figure of speech that represents the people who lived in the town. It is also a hyperbole. It refers here to many or most people in the town. It does not literally mean “every person.”</w:t>
      </w:r>
    </w:p>
    <w:p>
      <w:r/>
      <w:r>
        <w:t xml:space="preserve">The previous verse already said that all the sick and demon-possessed people were brought to Jesus. So the phrase </w:t>
      </w:r>
      <w:r>
        <w:rPr>
          <w:i/>
        </w:rPr>
        <w:t>the whole town</w:t>
      </w:r>
      <w:r>
        <w:t xml:space="preserve"> refers to an even larger group of people that includes those who were not sick or bringing the sick. The meaning may be translated in various ways. For example:</w:t>
      </w:r>
    </w:p>
    <w:p>
      <w:r/>
      <w:r>
        <w:t>In fact, the whole town (CEV)</w:t>
      </w:r>
    </w:p>
    <w:p>
      <w:r/>
      <w:r>
        <w:t>a huge crowd of people from all over Capernaum (NLT96)</w:t>
      </w:r>
    </w:p>
    <w:p>
      <w:r/>
      <w:r>
        <w:rPr>
          <w:b/>
        </w:rPr>
        <w:t>gathered at the door:</w:t>
      </w:r>
      <w:r>
        <w:t xml:space="preserve"> The phrase </w:t>
      </w:r>
      <w:r>
        <w:rPr>
          <w:i/>
        </w:rPr>
        <w:t>gathered at the door</w:t>
      </w:r>
      <w:r>
        <w:t xml:space="preserve"> refers to the area outside the house in front of the door.</w:t>
      </w:r>
    </w:p>
    <w:p>
      <w:r/>
      <w:r>
        <w:t>Here are some other ways to translate this phrase:</w:t>
      </w:r>
    </w:p>
    <w:p>
      <w:r/>
      <w:r>
        <w:t>gathered in front of the house (GNT)</w:t>
      </w:r>
    </w:p>
    <w:p>
      <w:r/>
      <w:r>
        <w:t>gathered in the yard of the house</w:t>
      </w:r>
    </w:p>
    <w:p>
      <w:r/>
      <w:r>
        <w:t>Use a natural way in your language to refer to a large number of people who come and gather outside a house.</w:t>
      </w:r>
      <w:r/>
      <w:r/>
      <w:r/>
    </w:p>
    <w:p>
      <w:pPr>
        <w:pStyle w:val="Heading2"/>
      </w:pPr>
      <w:r>
        <w:t>Mark 1:34</w:t>
      </w:r>
      <w:r/>
    </w:p>
    <w:p>
      <w:pPr>
        <w:pStyle w:val="Heading3"/>
      </w:pPr>
      <w:r>
        <w:t>Section 1:29–34: Jesus healed many people and expelled many evil spirits</w:t>
      </w:r>
    </w:p>
    <w:p>
      <w:r/>
      <w:r>
        <w:t>In this section Jesus healed Peter’s mother-in-law from a fever. Then the people in the town of Capernaum brought many other sick people to him, and he healed them all. They also brought many people who were bothered by evil spirits, and he made the evil spirits leave them.</w:t>
      </w:r>
    </w:p>
    <w:p>
      <w:r/>
      <w:r>
        <w:t>It is good to translate this section before you decide on a heading for it. Here is another idea for a heading for this section:</w:t>
      </w:r>
    </w:p>
    <w:p>
      <w:r/>
      <w:r>
        <w:t>Jesus heals many people</w:t>
      </w:r>
    </w:p>
    <w:p>
      <w:r/>
      <w:r>
        <w:t>There are parallel passages for this section in Matthew 8:14–17 and Luke 4:38–41.</w:t>
      </w:r>
    </w:p>
    <w:p>
      <w:pPr>
        <w:pStyle w:val="Heading4"/>
      </w:pPr>
      <w:r>
        <w:t>1:34a</w:t>
      </w:r>
    </w:p>
    <w:p>
      <w:r/>
      <w:r>
        <w:rPr>
          <w:b/>
        </w:rPr>
        <w:t>And He healed many who were ill with various diseases</w:t>
      </w:r>
    </w:p>
    <w:p>
      <w:pPr>
        <w:pStyle w:val="ListBullet"/>
        <w:spacing w:line="240" w:lineRule="auto"/>
        <w:ind w:left="720"/>
      </w:pPr>
      <w:r/>
      <w:r>
        <w:t xml:space="preserve">and Jesus healed the many </w:t>
      </w:r>
      <w:r>
        <w:t>people</w:t>
      </w:r>
      <w:r>
        <w:t xml:space="preserve"> who were suffering from different sicknesses.</w:t>
      </w:r>
    </w:p>
    <w:p>
      <w:pPr>
        <w:pStyle w:val="ListBullet"/>
        <w:spacing w:line="240" w:lineRule="auto"/>
        <w:ind w:left="720"/>
      </w:pPr>
      <w:r/>
      <w:r>
        <w:t>Jesus healed all the people who were sick, whatever kind of sickness they had.</w:t>
      </w:r>
    </w:p>
    <w:p>
      <w:r/>
      <w:r>
        <w:rPr>
          <w:b/>
        </w:rPr>
        <w:t>And He healed many:</w:t>
      </w:r>
      <w:r>
        <w:t xml:space="preserve"> The Greek word that the BSB translates as </w:t>
      </w:r>
      <w:r>
        <w:rPr>
          <w:i/>
        </w:rPr>
        <w:t>many</w:t>
      </w:r>
      <w:r>
        <w:t xml:space="preserve"> in this context refers to all the sick people who came to Jesus to be healed. In some languages a literal translation might imply that Jesus did not heal all the sick people who came to him. If that is true in your language, you will need to translate in a different way. For example:</w:t>
      </w:r>
    </w:p>
    <w:p>
      <w:r/>
      <w:r>
        <w:t>And he healed the many sick people</w:t>
      </w:r>
    </w:p>
    <w:p>
      <w:r/>
      <w:r>
        <w:t>Jesus healed great numbers of sick people (NLT96)</w:t>
      </w:r>
    </w:p>
    <w:p>
      <w:r/>
      <w:r>
        <w:t>Jesus healed all kinds of terrible diseases (CEV)</w:t>
      </w:r>
    </w:p>
    <w:p>
      <w:r/>
      <w:r>
        <w:rPr>
          <w:b/>
        </w:rPr>
        <w:t>healed:</w:t>
      </w:r>
      <w:r>
        <w:t xml:space="preserve"> The word </w:t>
      </w:r>
      <w:r>
        <w:rPr>
          <w:i/>
        </w:rPr>
        <w:t>healed</w:t>
      </w:r>
      <w:r>
        <w:t xml:space="preserve"> means “cured” or “made well.” In this context it indicates that Jesus cured people miraculously. He did not use medicine to cure them. In some languages there is no term that refers unambiguously to miraculous healing. If that is true in your language, you may be able to use a more general expression that is correctly understood in this context. For example:</w:t>
      </w:r>
    </w:p>
    <w:p>
      <w:r/>
      <w:r>
        <w:t>caused to become well</w:t>
      </w:r>
    </w:p>
    <w:p>
      <w:r/>
      <w:r>
        <w:t>helped</w:t>
      </w:r>
    </w:p>
    <w:p>
      <w:r/>
      <w:r>
        <w:t>Make sure that the expression you use refers clearly to miraculous healing.</w:t>
      </w:r>
    </w:p>
    <w:p>
      <w:r/>
      <w:r>
        <w:rPr>
          <w:b/>
        </w:rPr>
        <w:t>various diseases:</w:t>
      </w:r>
      <w:r>
        <w:t xml:space="preserve"> The phrase </w:t>
      </w:r>
      <w:r>
        <w:rPr>
          <w:i/>
        </w:rPr>
        <w:t>various diseases</w:t>
      </w:r>
      <w:r>
        <w:t xml:space="preserve"> indicates here that Jesus healed many kinds of sicknesses. It does not imply that each sick person had several different diseases.</w:t>
      </w:r>
    </w:p>
    <w:p>
      <w:pPr>
        <w:pStyle w:val="Heading4"/>
      </w:pPr>
      <w:r>
        <w:t>1:34b</w:t>
      </w:r>
    </w:p>
    <w:p>
      <w:r/>
      <w:r>
        <w:rPr>
          <w:b/>
        </w:rPr>
        <w:t>and drove out many demons.</w:t>
      </w:r>
    </w:p>
    <w:p>
      <w:pPr>
        <w:pStyle w:val="ListBullet"/>
        <w:spacing w:line="240" w:lineRule="auto"/>
        <w:ind w:left="720"/>
      </w:pPr>
      <w:r/>
      <w:r>
        <w:t>He also expelled the many demons,</w:t>
      </w:r>
    </w:p>
    <w:p>
      <w:pPr>
        <w:pStyle w:val="ListBullet"/>
        <w:spacing w:line="240" w:lineRule="auto"/>
        <w:ind w:left="720"/>
      </w:pPr>
      <w:r/>
      <w:r>
        <w:t xml:space="preserve">He also commanded all the evil spirits to leave </w:t>
      </w:r>
      <w:r>
        <w:t>people</w:t>
      </w:r>
      <w:r>
        <w:t>,</w:t>
      </w:r>
    </w:p>
    <w:p>
      <w:pPr>
        <w:pStyle w:val="ListBullet"/>
        <w:spacing w:line="240" w:lineRule="auto"/>
        <w:ind w:left="720"/>
      </w:pPr>
      <w:r/>
      <w:r>
        <w:t xml:space="preserve">He also ordered the many evil spirits </w:t>
      </w:r>
      <w:r>
        <w:t>who controlled people</w:t>
      </w:r>
      <w:r>
        <w:t>, “Leave</w:t>
      </w:r>
      <w:r>
        <w:rPr>
          <w:vertAlign w:val="superscript"/>
        </w:rPr>
        <w:t>(plur)</w:t>
      </w:r>
      <w:r>
        <w:t xml:space="preserve"> now.”</w:t>
      </w:r>
    </w:p>
    <w:p>
      <w:r/>
      <w:r>
        <w:rPr>
          <w:b/>
        </w:rPr>
        <w:t>and drove out many demons:</w:t>
      </w:r>
      <w:r>
        <w:t xml:space="preserve"> Jesus drove out demons by commanding the demons to leave. In some languages it may be necessary to translate this clause by using a direct quote. For example:</w:t>
      </w:r>
    </w:p>
    <w:p>
      <w:r/>
      <w:r>
        <w:t>and commanded many demons, saying, “Leave</w:t>
      </w:r>
      <w:r>
        <w:rPr>
          <w:vertAlign w:val="superscript"/>
        </w:rPr>
        <w:t>(sing)</w:t>
      </w:r>
      <w:r>
        <w:t xml:space="preserve"> that person.”</w:t>
      </w:r>
    </w:p>
    <w:p>
      <w:r/>
      <w:r>
        <w:t>If you use a direct quote, you may need to decide whether to use a singular or plural form of a verb like “leave.” Jesus commanded many demons, but he probably commanded them one at a time. Use what is natural in your language for this kind of situation.</w:t>
      </w:r>
    </w:p>
    <w:p>
      <w:r/>
      <w:r>
        <w:rPr>
          <w:b/>
        </w:rPr>
        <w:t>drove out:</w:t>
      </w:r>
      <w:r>
        <w:t xml:space="preserve"> The Greek word that the BSB translates as </w:t>
      </w:r>
      <w:r>
        <w:rPr>
          <w:i/>
        </w:rPr>
        <w:t>drove out</w:t>
      </w:r>
      <w:r>
        <w:t xml:space="preserve"> is literally “cast/threw out.” In this context it means that Jesus caused many evil spirits to stop controlling people. He did this by commanding the evil spirits to leave, as 1:25b indicates.</w:t>
      </w:r>
    </w:p>
    <w:p>
      <w:r/>
      <w:r>
        <w:t xml:space="preserve">Jewish people often spoke of evil spirits as being </w:t>
      </w:r>
      <w:r>
        <w:rPr>
          <w:u w:val="single"/>
        </w:rPr>
        <w:t>in</w:t>
      </w:r>
      <w:r>
        <w:t xml:space="preserve"> someone. Different cultures have different ways of speaking about people being controlled by demons and being released from the control of demons. Use a natural expression for this in your language.</w:t>
      </w:r>
    </w:p>
    <w:p>
      <w:r/>
      <w:r>
        <w:t>Here are some other ways to translate this:</w:t>
      </w:r>
    </w:p>
    <w:p>
      <w:r/>
      <w:r>
        <w:t>sent the demons away</w:t>
      </w:r>
    </w:p>
    <w:p>
      <w:r/>
      <w:r>
        <w:t>exorcized the evil spirits</w:t>
      </w:r>
    </w:p>
    <w:p>
      <w:r/>
      <w:r>
        <w:t>freed people who were controlled by an evil spirit</w:t>
      </w:r>
    </w:p>
    <w:p>
      <w:r/>
      <w:r>
        <w:rPr>
          <w:b/>
        </w:rPr>
        <w:t>many demons:</w:t>
      </w:r>
      <w:r>
        <w:t xml:space="preserve"> There were many demons that were disturbing the people who came to Jesus. He expelled these demons from the people. The phrase </w:t>
      </w:r>
      <w:r>
        <w:rPr>
          <w:i/>
        </w:rPr>
        <w:t>many demons</w:t>
      </w:r>
      <w:r>
        <w:t xml:space="preserve"> does not imply that Jesus did not expel some of the demons. In some languages it may be necessary to make this clear. For example:</w:t>
      </w:r>
    </w:p>
    <w:p>
      <w:r/>
      <w:r>
        <w:t>the many demons</w:t>
      </w:r>
    </w:p>
    <w:p>
      <w:r/>
      <w:r>
        <w:t>all the demons</w:t>
      </w:r>
    </w:p>
    <w:p>
      <w:r/>
      <w:r>
        <w:t xml:space="preserve">For the word </w:t>
      </w:r>
      <w:r>
        <w:rPr>
          <w:i/>
        </w:rPr>
        <w:t>demons</w:t>
      </w:r>
      <w:r>
        <w:t>, see the note in 1:32b. See also evil spirit in the Glossary.</w:t>
      </w:r>
    </w:p>
    <w:p>
      <w:pPr>
        <w:pStyle w:val="Heading4"/>
      </w:pPr>
      <w:r>
        <w:t>1:34c</w:t>
      </w:r>
    </w:p>
    <w:p>
      <w:r/>
      <w:r>
        <w:rPr>
          <w:b/>
        </w:rPr>
        <w:t>But He would not allow the demons to speak,</w:t>
      </w:r>
    </w:p>
    <w:p>
      <w:pPr>
        <w:pStyle w:val="ListBullet"/>
        <w:spacing w:line="240" w:lineRule="auto"/>
        <w:ind w:left="720"/>
      </w:pPr>
      <w:r/>
      <w:r>
        <w:t>but he did not permit/allow them to speak,</w:t>
      </w:r>
    </w:p>
    <w:p>
      <w:pPr>
        <w:pStyle w:val="ListBullet"/>
        <w:spacing w:line="240" w:lineRule="auto"/>
        <w:ind w:left="720"/>
      </w:pPr>
      <w:r/>
      <w:r>
        <w:t>and he forbade the demons to say anything,</w:t>
      </w:r>
    </w:p>
    <w:p>
      <w:pPr>
        <w:pStyle w:val="ListBullet"/>
        <w:spacing w:line="240" w:lineRule="auto"/>
        <w:ind w:left="720"/>
      </w:pPr>
      <w:r/>
      <w:r>
        <w:t xml:space="preserve">He told </w:t>
      </w:r>
      <w:r>
        <w:t>each of</w:t>
      </w:r>
      <w:r>
        <w:t xml:space="preserve"> the evil spirits, “You</w:t>
      </w:r>
      <w:r>
        <w:rPr>
          <w:vertAlign w:val="superscript"/>
        </w:rPr>
        <w:t>(sing)</w:t>
      </w:r>
      <w:r>
        <w:t xml:space="preserve"> be quiet,”</w:t>
      </w:r>
    </w:p>
    <w:p>
      <w:r/>
      <w:r>
        <w:rPr>
          <w:b/>
        </w:rPr>
        <w:t>But:</w:t>
      </w:r>
      <w:r>
        <w:t xml:space="preserve"> The Greek conjunction that the BSB translates as </w:t>
      </w:r>
      <w:r>
        <w:rPr>
          <w:i/>
        </w:rPr>
        <w:t>But</w:t>
      </w:r>
      <w:r>
        <w:t xml:space="preserve"> is often translated as “and,” as in the RSV. In this context it connects two things that Jesus did to the demons. He expelled the demons from people, and he would not let them speak. Connect these two clauses in a natural way in your language.</w:t>
      </w:r>
    </w:p>
    <w:p>
      <w:r/>
      <w:r>
        <w:rPr>
          <w:b/>
        </w:rPr>
        <w:t>He would not allow the demons to speak:</w:t>
      </w:r>
      <w:r>
        <w:t xml:space="preserve"> As in 1:34b, it may be more natural in some languages to express this clause as a direct quote. For example:</w:t>
      </w:r>
    </w:p>
    <w:p>
      <w:r/>
      <w:r>
        <w:t>…he ordered them, “Be</w:t>
      </w:r>
      <w:r>
        <w:rPr>
          <w:vertAlign w:val="superscript"/>
        </w:rPr>
        <w:t>(sing)</w:t>
      </w:r>
      <w:r>
        <w:t xml:space="preserve"> silent.”</w:t>
      </w:r>
    </w:p>
    <w:p>
      <w:r/>
      <w:r>
        <w:t>If you use a direct quote here, you may need to decide whether to use a singular or plural form of the verb or pronoun. See the note in 1:34b.</w:t>
      </w:r>
    </w:p>
    <w:p>
      <w:r/>
      <w:r>
        <w:t>Some languages use different commands for a person of higher status and lower status. If that is true in your language, you should use a form that is appropriate for a person of higher status giving orders to someone of lower status.</w:t>
      </w:r>
    </w:p>
    <w:p>
      <w:pPr>
        <w:pStyle w:val="Heading4"/>
      </w:pPr>
      <w:r>
        <w:t>1:34d</w:t>
      </w:r>
    </w:p>
    <w:p>
      <w:r/>
      <w:r>
        <w:rPr>
          <w:b/>
        </w:rPr>
        <w:t>because they knew who He was.</w:t>
      </w:r>
    </w:p>
    <w:p>
      <w:pPr>
        <w:pStyle w:val="ListBullet"/>
        <w:spacing w:line="240" w:lineRule="auto"/>
        <w:ind w:left="720"/>
      </w:pPr>
      <w:r/>
      <w:r>
        <w:t xml:space="preserve">because they knew that he was </w:t>
      </w:r>
      <w:r>
        <w:t>the Son of God</w:t>
      </w:r>
      <w:r>
        <w:t>.</w:t>
      </w:r>
    </w:p>
    <w:p>
      <w:r/>
      <w:r>
        <w:rPr>
          <w:b/>
        </w:rPr>
        <w:t>because they knew who He was:</w:t>
      </w:r>
      <w:r>
        <w:t xml:space="preserve"> The clause </w:t>
      </w:r>
      <w:r>
        <w:rPr>
          <w:i/>
        </w:rPr>
        <w:t>they knew who He was</w:t>
      </w:r>
      <w:r>
        <w:t xml:space="preserve"> means in this context that the demons knew that Jesus was the Son of God and the Christ/Messiah. See 1:11 and 1:24. It does not mean that the demons merely knew that his name was Jesus or that he was Mary’s son.</w:t>
      </w:r>
      <w:r>
        <w:t>Jesus did not want the demons to reveal who he was, because he did not want information about himself to be revealed by evil powers. He also did not want people to find out that he was the Messiah before he had accomplished what God wanted him to do.</w:t>
      </w:r>
    </w:p>
    <w:p>
      <w:r/>
      <w:r>
        <w:t xml:space="preserve">You should translate the phrase </w:t>
      </w:r>
      <w:r>
        <w:rPr>
          <w:i/>
        </w:rPr>
        <w:t>who He was</w:t>
      </w:r>
      <w:r>
        <w:t xml:space="preserve"> in a general way if possible. If a general phrase is not possible or if people understand it to refer to Jesus’ name, you may use an expression similar to the one that you used in 1:24. For example:</w:t>
      </w:r>
    </w:p>
    <w:p>
      <w:r/>
      <w:r>
        <w:t>they knew that he was the Son of God</w:t>
      </w:r>
    </w:p>
    <w:p>
      <w:r/>
      <w:r>
        <w:t>they knew that he was the Christ/Messiah</w:t>
      </w:r>
    </w:p>
    <w:p>
      <w:pPr>
        <w:pStyle w:val="Heading5"/>
      </w:pPr>
      <w:r>
        <w:rPr>
          <w:b/>
        </w:rPr>
        <w:t>General Comment on 1:34c–d</w:t>
      </w:r>
    </w:p>
    <w:p>
      <w:r/>
      <w:r>
        <w:t>In some languages it may be more natural to change the order of 1:34c and 1:34d. For example:</w:t>
      </w:r>
    </w:p>
    <w:p>
      <w:r/>
      <w:r>
        <w:rPr>
          <w:vertAlign w:val="superscript"/>
        </w:rPr>
        <w:t>34d</w:t>
      </w:r>
      <w:r>
        <w:t xml:space="preserve">But because they knew who he was, </w:t>
      </w:r>
      <w:r>
        <w:rPr>
          <w:vertAlign w:val="superscript"/>
        </w:rPr>
        <w:t>34c</w:t>
      </w:r>
      <w:r>
        <w:t>he refused to allow the demons to speak. (NLT96)</w:t>
      </w:r>
      <w:r/>
      <w:r/>
      <w:r/>
    </w:p>
    <w:p>
      <w:pPr>
        <w:pStyle w:val="Heading2"/>
      </w:pPr>
      <w:r>
        <w:t>Mark 1:35</w:t>
      </w:r>
      <w:r/>
    </w:p>
    <w:p>
      <w:pPr>
        <w:pStyle w:val="Heading3"/>
      </w:pPr>
      <w:r>
        <w:t>Section 1:35–39: Jesus prayed alone and then preached in other villages</w:t>
      </w:r>
    </w:p>
    <w:p>
      <w:r/>
      <w:r>
        <w:t>In this section Jesus got up very early in the morning and went out of the town alone to pray. When his disciples found him, they implied that he should come back to town and help more people. Jesus told them that he must go and preach in other villages. Then he and his disciples went to other villages so that he could preach there also.</w:t>
      </w:r>
    </w:p>
    <w:p>
      <w:r/>
      <w:r>
        <w:t>It is good to translate this section before you decide on a heading for it.</w:t>
      </w:r>
    </w:p>
    <w:p>
      <w:r/>
      <w:r>
        <w:t>Here are some other ideas for this section heading:</w:t>
      </w:r>
    </w:p>
    <w:p>
      <w:r/>
      <w:r>
        <w:t>Jesus prays in an isolated place</w:t>
      </w:r>
    </w:p>
    <w:p>
      <w:r/>
      <w:r>
        <w:t>Jesus preached in other villages in Galilee</w:t>
      </w:r>
    </w:p>
    <w:p>
      <w:r/>
      <w:r>
        <w:t>There are parallel passages for this section in Matthew 4:23 and Luke 4:42–44.</w:t>
      </w:r>
    </w:p>
    <w:p>
      <w:pPr>
        <w:pStyle w:val="Heading4"/>
      </w:pPr>
      <w:r>
        <w:t>1:35a</w:t>
      </w:r>
    </w:p>
    <w:p>
      <w:r/>
      <w:r>
        <w:rPr>
          <w:b/>
        </w:rPr>
        <w:t>Early in the morning, while it was still dark,</w:t>
      </w:r>
    </w:p>
    <w:p>
      <w:pPr>
        <w:pStyle w:val="ListBullet"/>
        <w:spacing w:line="240" w:lineRule="auto"/>
        <w:ind w:left="720"/>
      </w:pPr>
      <w:r/>
      <w:r>
        <w:t>¶ On the next day/morning, long before sunrise,</w:t>
      </w:r>
    </w:p>
    <w:p>
      <w:pPr>
        <w:pStyle w:val="ListBullet"/>
        <w:spacing w:line="240" w:lineRule="auto"/>
        <w:ind w:left="720"/>
      </w:pPr>
      <w:r/>
      <w:r>
        <w:t>¶ Before it was light the next morning,</w:t>
      </w:r>
    </w:p>
    <w:p>
      <w:r/>
      <w:r>
        <w:rPr>
          <w:b/>
        </w:rPr>
        <w:t>Early in the morning, while it was still dark:</w:t>
      </w:r>
      <w:r>
        <w:t xml:space="preserve"> The phrases </w:t>
      </w:r>
      <w:r>
        <w:rPr>
          <w:i/>
        </w:rPr>
        <w:t>Early in the morning, while it was still dark</w:t>
      </w:r>
      <w:r>
        <w:t xml:space="preserve"> indicate that the next event happened before daybreak, long before the sun rose. For example:</w:t>
      </w:r>
    </w:p>
    <w:p>
      <w:r/>
      <w:r>
        <w:t>Very early the next morning, long before daylight (GNT)</w:t>
      </w:r>
    </w:p>
    <w:p>
      <w:r/>
      <w:r>
        <w:t>In the morning, long before sunrise (GW)</w:t>
      </w:r>
    </w:p>
    <w:p>
      <w:r/>
      <w:r>
        <w:t>Use a natural expression in your language that refers to this time of day.</w:t>
      </w:r>
    </w:p>
    <w:p>
      <w:r/>
      <w:r>
        <w:rPr>
          <w:b/>
        </w:rPr>
        <w:t>in the morning:</w:t>
      </w:r>
      <w:r>
        <w:t xml:space="preserve"> The phrase </w:t>
      </w:r>
      <w:r>
        <w:rPr>
          <w:i/>
        </w:rPr>
        <w:t>in the morning</w:t>
      </w:r>
      <w:r>
        <w:t xml:space="preserve"> refers to the morning immediately after the events in 1:34. For example:</w:t>
      </w:r>
    </w:p>
    <w:p>
      <w:r/>
      <w:r>
        <w:t>Early the next morning (NCV)</w:t>
      </w:r>
    </w:p>
    <w:p>
      <w:pPr>
        <w:pStyle w:val="Heading4"/>
      </w:pPr>
      <w:r>
        <w:t>1:35b</w:t>
      </w:r>
    </w:p>
    <w:p>
      <w:r/>
      <w:r>
        <w:rPr>
          <w:b/>
        </w:rPr>
        <w:t>Jesus got up and slipped out to a solitary place</w:t>
      </w:r>
    </w:p>
    <w:p>
      <w:pPr>
        <w:pStyle w:val="ListBullet"/>
        <w:spacing w:line="240" w:lineRule="auto"/>
        <w:ind w:left="720"/>
      </w:pPr>
      <w:r/>
      <w:r>
        <w:t>Jesus woke. He left the house and went to an isolated/lonely place</w:t>
      </w:r>
    </w:p>
    <w:p>
      <w:pPr>
        <w:pStyle w:val="ListBullet"/>
        <w:spacing w:line="240" w:lineRule="auto"/>
        <w:ind w:left="720"/>
      </w:pPr>
      <w:r/>
      <w:r>
        <w:t>Jesus got up and walked to a place where he was alone.</w:t>
      </w:r>
    </w:p>
    <w:p>
      <w:r/>
      <w:r>
        <w:rPr>
          <w:b/>
        </w:rPr>
        <w:t>Jesus got up and slipped out:</w:t>
      </w:r>
      <w:r>
        <w:t xml:space="preserve"> The Greek verb that the BSB translates as </w:t>
      </w:r>
      <w:r>
        <w:rPr>
          <w:i/>
        </w:rPr>
        <w:t>slipped out</w:t>
      </w:r>
      <w:r>
        <w:t xml:space="preserve"> is literally “he went out and departed.” It does not mean that Jesus slipped on something and fell down. The phrase may imply that Jesus went out of </w:t>
      </w:r>
      <w:r>
        <w:rPr>
          <w:u w:val="single"/>
        </w:rPr>
        <w:t>the house</w:t>
      </w:r>
      <w:r>
        <w:t xml:space="preserve"> or that he went out of </w:t>
      </w:r>
      <w:r>
        <w:rPr>
          <w:u w:val="single"/>
        </w:rPr>
        <w:t>the town</w:t>
      </w:r>
      <w:r>
        <w:t>. Both implications are true and both may be implied by the next phrase, which says that he went to a solitary place. Consider whether it is necessary in your language to make explicit that Jesus left the house or left the town. For example:</w:t>
      </w:r>
    </w:p>
    <w:p>
      <w:r/>
      <w:r>
        <w:t>…Jesus got up and left the house. He went out of town… (GNT)</w:t>
      </w:r>
    </w:p>
    <w:p>
      <w:r/>
      <w:r>
        <w:t>Jesus woke and left the house (NCV)</w:t>
      </w:r>
    </w:p>
    <w:p>
      <w:r/>
      <w:r>
        <w:t>Jesus got up and went to a place (CEV)</w:t>
      </w:r>
    </w:p>
    <w:p>
      <w:r/>
      <w:r>
        <w:rPr>
          <w:b/>
        </w:rPr>
        <w:t>to a solitary place:</w:t>
      </w:r>
      <w:r>
        <w:t xml:space="preserve"> The Greek phrase that the BSB translates as </w:t>
      </w:r>
      <w:r>
        <w:rPr>
          <w:i/>
        </w:rPr>
        <w:t>a solitary place</w:t>
      </w:r>
      <w:r>
        <w:t xml:space="preserve"> refers to a desolate area where there were no people. The word </w:t>
      </w:r>
      <w:r>
        <w:rPr>
          <w:i/>
        </w:rPr>
        <w:t>solitary</w:t>
      </w:r>
      <w:r>
        <w:t xml:space="preserve"> is a form of the same Greek word that the BSB translates as “wilderness” in 1:3a. See the note there. This was a place where Jesus could be alone.</w:t>
      </w:r>
    </w:p>
    <w:p>
      <w:r/>
      <w:r>
        <w:t>Here are some other ways to translate this phrase:</w:t>
      </w:r>
    </w:p>
    <w:p>
      <w:r/>
      <w:r>
        <w:t>to a remote spot (REB)</w:t>
      </w:r>
    </w:p>
    <w:p>
      <w:r/>
      <w:r>
        <w:t>to a place where he could be alone (GW)</w:t>
      </w:r>
    </w:p>
    <w:p>
      <w:r/>
      <w:r>
        <w:t>to an isolated place (NLT)</w:t>
      </w:r>
    </w:p>
    <w:p>
      <w:pPr>
        <w:pStyle w:val="Heading4"/>
      </w:pPr>
      <w:r>
        <w:t>1:35c</w:t>
      </w:r>
    </w:p>
    <w:p>
      <w:r/>
      <w:r>
        <w:rPr>
          <w:b/>
        </w:rPr>
        <w:t>to pray.</w:t>
      </w:r>
    </w:p>
    <w:p>
      <w:pPr>
        <w:pStyle w:val="ListBullet"/>
        <w:spacing w:line="240" w:lineRule="auto"/>
        <w:ind w:left="720"/>
      </w:pPr>
      <w:r/>
      <w:r>
        <w:t>to talk to God.</w:t>
      </w:r>
    </w:p>
    <w:p>
      <w:pPr>
        <w:pStyle w:val="ListBullet"/>
        <w:spacing w:line="240" w:lineRule="auto"/>
        <w:ind w:left="720"/>
      </w:pPr>
      <w:r/>
      <w:r>
        <w:t xml:space="preserve">There he prayed </w:t>
      </w:r>
      <w:r>
        <w:t>to God</w:t>
      </w:r>
      <w:r>
        <w:t>.</w:t>
      </w:r>
    </w:p>
    <w:p>
      <w:r/>
      <w:r>
        <w:rPr>
          <w:b/>
        </w:rPr>
        <w:t>to pray:</w:t>
      </w:r>
      <w:r>
        <w:t xml:space="preserve"> The Greek word that the BSB translates as </w:t>
      </w:r>
      <w:r>
        <w:rPr>
          <w:i/>
        </w:rPr>
        <w:t>pray</w:t>
      </w:r>
      <w:r>
        <w:t xml:space="preserve"> indicates here that Jesus spoke to God. The form of the verb that is used here is literally “was praying.” It may mean that Jesus began to pray and was still praying when Simon and the others found him.</w:t>
      </w:r>
    </w:p>
    <w:p>
      <w:r/>
      <w:r>
        <w:t>Some languages may use different words to refer to specific kinds of prayer, such as requests, thanks, or praise. Here you should use a word or expression that has a general meaning. Avoid a term that may imply magical or meaningless words.</w:t>
      </w:r>
      <w:r/>
      <w:r/>
      <w:r/>
    </w:p>
    <w:p>
      <w:pPr>
        <w:pStyle w:val="Heading2"/>
      </w:pPr>
      <w:r>
        <w:t>Mark 1:36</w:t>
      </w:r>
      <w:r/>
    </w:p>
    <w:p>
      <w:pPr>
        <w:pStyle w:val="Heading3"/>
      </w:pPr>
      <w:r>
        <w:t>Section 1:35–39: Jesus prayed alone and then preached in other villages</w:t>
      </w:r>
    </w:p>
    <w:p>
      <w:r/>
      <w:r>
        <w:t>In this section Jesus got up very early in the morning and went out of the town alone to pray. When his disciples found him, they implied that he should come back to town and help more people. Jesus told them that he must go and preach in other villages. Then he and his disciples went to other villages so that he could preach there also.</w:t>
      </w:r>
    </w:p>
    <w:p>
      <w:r/>
      <w:r>
        <w:t>It is good to translate this section before you decide on a heading for it.</w:t>
      </w:r>
    </w:p>
    <w:p>
      <w:r/>
      <w:r>
        <w:t>Here are some other ideas for this section heading:</w:t>
      </w:r>
    </w:p>
    <w:p>
      <w:r/>
      <w:r>
        <w:t>Jesus prays in an isolated place</w:t>
      </w:r>
    </w:p>
    <w:p>
      <w:r/>
      <w:r>
        <w:t>Jesus preached in other villages in Galilee</w:t>
      </w:r>
    </w:p>
    <w:p>
      <w:r/>
      <w:r>
        <w:t>There are parallel passages for this section in Matthew 4:23 and Luke 4:42–44.</w:t>
      </w:r>
    </w:p>
    <w:p>
      <w:pPr>
        <w:pStyle w:val="Heading4"/>
      </w:pPr>
      <w:r>
        <w:t>1:36</w:t>
      </w:r>
    </w:p>
    <w:p>
      <w:r/>
      <w:r>
        <w:rPr>
          <w:b/>
        </w:rPr>
        <w:t>Simon and his companions went to look for Him,</w:t>
      </w:r>
    </w:p>
    <w:p>
      <w:pPr>
        <w:pStyle w:val="ListBullet"/>
        <w:spacing w:line="240" w:lineRule="auto"/>
        <w:ind w:left="720"/>
      </w:pPr>
      <w:r/>
      <w:r>
        <w:t>As for</w:t>
      </w:r>
      <w:r>
        <w:t xml:space="preserve"> Simon and his companions, </w:t>
      </w:r>
      <w:r>
        <w:t>when they saw that Jesus was not there,</w:t>
      </w:r>
      <w:r>
        <w:t xml:space="preserve"> they went and searched carefully for him.</w:t>
      </w:r>
    </w:p>
    <w:p>
      <w:pPr>
        <w:pStyle w:val="ListBullet"/>
        <w:spacing w:line="240" w:lineRule="auto"/>
        <w:ind w:left="720"/>
      </w:pPr>
      <w:r/>
      <w:r>
        <w:t>Later,</w:t>
      </w:r>
      <w:r>
        <w:t xml:space="preserve"> Simon and the others </w:t>
      </w:r>
      <w:r>
        <w:t>woke up</w:t>
      </w:r>
      <w:r>
        <w:t xml:space="preserve">, and they looked for Jesus </w:t>
      </w:r>
      <w:r>
        <w:t>anxiously</w:t>
      </w:r>
      <w:r>
        <w:t>.</w:t>
      </w:r>
    </w:p>
    <w:p>
      <w:r/>
      <w:r>
        <w:t>In this verse the focus of the story changes briefly from Jesus in a solitary place to Simon and his companions back at the house. In some languages it may be necessary to indicate this change of focus in some way. For example:</w:t>
      </w:r>
    </w:p>
    <w:p>
      <w:r/>
      <w:r>
        <w:t>Now as for Simon and his companions</w:t>
      </w:r>
    </w:p>
    <w:p>
      <w:r/>
      <w:r>
        <w:rPr>
          <w:b/>
        </w:rPr>
        <w:t>Simon and his companions went to look for Him:</w:t>
      </w:r>
      <w:r>
        <w:t xml:space="preserve"> The Greek text does not say when Simon and his companions went to look for Jesus. The previous verse implies that they went after they woke up and discovered that Jesus was not in the house. In some languages some or all of this implied information may be clear from the context of the story. In other languages it may be clearer and more natural to make some of this information explicit. For example:</w:t>
      </w:r>
    </w:p>
    <w:p>
      <w:r/>
      <w:r>
        <w:t>Later Simon and the others went out (NLT)</w:t>
      </w:r>
    </w:p>
    <w:p>
      <w:r/>
      <w:r>
        <w:t>When</w:t>
      </w:r>
      <w:r>
        <w:t xml:space="preserve"> Simon and his companions </w:t>
      </w:r>
      <w:r>
        <w:t>woke up and saw that Jesus was not there, they</w:t>
      </w:r>
      <w:r>
        <w:t xml:space="preserve"> went…</w:t>
      </w:r>
    </w:p>
    <w:p>
      <w:r/>
      <w:r>
        <w:rPr>
          <w:b/>
        </w:rPr>
        <w:t>Simon and his companions:</w:t>
      </w:r>
      <w:r>
        <w:t xml:space="preserve"> The Greek phrase that the BSB translates as </w:t>
      </w:r>
      <w:r>
        <w:rPr>
          <w:i/>
        </w:rPr>
        <w:t>Simon and his companions</w:t>
      </w:r>
      <w:r>
        <w:t xml:space="preserve"> is literally “Simon and the ones with him.” Simon’s </w:t>
      </w:r>
      <w:r>
        <w:rPr>
          <w:i/>
        </w:rPr>
        <w:t>companions</w:t>
      </w:r>
      <w:r>
        <w:t xml:space="preserve"> may have been the other disciples, but others may also have been included. This phrase may be translated in several ways. For example:</w:t>
      </w:r>
    </w:p>
    <w:p>
      <w:r/>
      <w:r>
        <w:t>Simon and his friends (GW)</w:t>
      </w:r>
    </w:p>
    <w:p>
      <w:r/>
      <w:r>
        <w:t>Simon and the others (NLT)</w:t>
      </w:r>
    </w:p>
    <w:p>
      <w:r/>
      <w:r>
        <w:rPr>
          <w:b/>
        </w:rPr>
        <w:t>went to look for Him:</w:t>
      </w:r>
      <w:r>
        <w:t xml:space="preserve"> In this context, the Greek verb that the BSB translates as </w:t>
      </w:r>
      <w:r>
        <w:rPr>
          <w:i/>
        </w:rPr>
        <w:t>look for</w:t>
      </w:r>
      <w:r>
        <w:t xml:space="preserve"> means “search diligently.” It may also imply that Simon and his companions searched anxiously.</w:t>
      </w:r>
      <w:r/>
      <w:r/>
      <w:r/>
    </w:p>
    <w:p>
      <w:pPr>
        <w:pStyle w:val="Heading2"/>
      </w:pPr>
      <w:r>
        <w:t>Mark 1:37</w:t>
      </w:r>
      <w:r/>
    </w:p>
    <w:p>
      <w:pPr>
        <w:pStyle w:val="Heading3"/>
      </w:pPr>
      <w:r>
        <w:t>Section 1:35–39: Jesus prayed alone and then preached in other villages</w:t>
      </w:r>
    </w:p>
    <w:p>
      <w:r/>
      <w:r>
        <w:t>In this section Jesus got up very early in the morning and went out of the town alone to pray. When his disciples found him, they implied that he should come back to town and help more people. Jesus told them that he must go and preach in other villages. Then he and his disciples went to other villages so that he could preach there also.</w:t>
      </w:r>
    </w:p>
    <w:p>
      <w:r/>
      <w:r>
        <w:t>It is good to translate this section before you decide on a heading for it.</w:t>
      </w:r>
    </w:p>
    <w:p>
      <w:r/>
      <w:r>
        <w:t>Here are some other ideas for this section heading:</w:t>
      </w:r>
    </w:p>
    <w:p>
      <w:r/>
      <w:r>
        <w:t>Jesus prays in an isolated place</w:t>
      </w:r>
    </w:p>
    <w:p>
      <w:r/>
      <w:r>
        <w:t>Jesus preached in other villages in Galilee</w:t>
      </w:r>
    </w:p>
    <w:p>
      <w:r/>
      <w:r>
        <w:t>There are parallel passages for this section in Matthew 4:23 and Luke 4:42–44.</w:t>
      </w:r>
    </w:p>
    <w:p>
      <w:pPr>
        <w:pStyle w:val="Heading4"/>
      </w:pPr>
      <w:r>
        <w:t>1:37a</w:t>
      </w:r>
    </w:p>
    <w:p>
      <w:r/>
      <w:r>
        <w:rPr>
          <w:b/>
        </w:rPr>
        <w:t>and when they found Him,</w:t>
      </w:r>
    </w:p>
    <w:p>
      <w:pPr>
        <w:pStyle w:val="ListBullet"/>
        <w:spacing w:line="240" w:lineRule="auto"/>
        <w:ind w:left="720"/>
      </w:pPr>
      <w:r/>
      <w:r>
        <w:t>When they found him,</w:t>
      </w:r>
    </w:p>
    <w:p>
      <w:pPr>
        <w:pStyle w:val="ListBullet"/>
        <w:spacing w:line="240" w:lineRule="auto"/>
        <w:ind w:left="720"/>
      </w:pPr>
      <w:r/>
      <w:r>
        <w:t>When they saw/located him,</w:t>
      </w:r>
    </w:p>
    <w:p>
      <w:r/>
      <w:r>
        <w:rPr>
          <w:b/>
        </w:rPr>
        <w:t>and when:</w:t>
      </w:r>
      <w:r>
        <w:t xml:space="preserve"> The Greek word that the BSB translates as </w:t>
      </w:r>
      <w:r>
        <w:rPr>
          <w:i/>
        </w:rPr>
        <w:t>and when</w:t>
      </w:r>
      <w:r>
        <w:t xml:space="preserve"> here connects the events in this verse with the events in the preceding verse. In some languages it may be natural to start a new sentence here. For example:</w:t>
      </w:r>
    </w:p>
    <w:p>
      <w:r/>
      <w:r>
        <w:t>They found him</w:t>
      </w:r>
    </w:p>
    <w:p>
      <w:r/>
      <w:r>
        <w:t>When they found him</w:t>
      </w:r>
    </w:p>
    <w:p>
      <w:r/>
      <w:r>
        <w:rPr>
          <w:b/>
        </w:rPr>
        <w:t>they found Him:</w:t>
      </w:r>
      <w:r>
        <w:t xml:space="preserve"> The phrase </w:t>
      </w:r>
      <w:r>
        <w:rPr>
          <w:i/>
        </w:rPr>
        <w:t>they found Him</w:t>
      </w:r>
      <w:r>
        <w:t xml:space="preserve"> indicates that they discovered where he was. Simon and his friends located Jesus after looking for him for a while. Your translation should not imply that Jesus was lost. Simon did not know where he was, but he was not lost. He himself knew where he was.</w:t>
      </w:r>
    </w:p>
    <w:p>
      <w:pPr>
        <w:pStyle w:val="Heading4"/>
      </w:pPr>
      <w:r>
        <w:t>1:37b</w:t>
      </w:r>
    </w:p>
    <w:p>
      <w:r/>
      <w:r>
        <w:rPr>
          <w:b/>
        </w:rPr>
        <w:t>they said, “Everyone is looking for You!”</w:t>
      </w:r>
    </w:p>
    <w:p>
      <w:pPr>
        <w:pStyle w:val="ListBullet"/>
        <w:spacing w:line="240" w:lineRule="auto"/>
        <w:ind w:left="720"/>
      </w:pPr>
      <w:r/>
      <w:r>
        <w:t xml:space="preserve">they said </w:t>
      </w:r>
      <w:r>
        <w:t>to him</w:t>
      </w:r>
      <w:r>
        <w:t xml:space="preserve">, “All the people </w:t>
      </w:r>
      <w:r>
        <w:t>in town</w:t>
      </w:r>
      <w:r>
        <w:t xml:space="preserve"> are looking for you!</w:t>
      </w:r>
      <w:r>
        <w:rPr>
          <w:vertAlign w:val="superscript"/>
        </w:rPr>
        <w:t>(sing)</w:t>
      </w:r>
      <w:r>
        <w:t>”</w:t>
      </w:r>
    </w:p>
    <w:p>
      <w:pPr>
        <w:pStyle w:val="ListBullet"/>
        <w:spacing w:line="240" w:lineRule="auto"/>
        <w:ind w:left="720"/>
      </w:pPr>
      <w:r/>
      <w:r>
        <w:t xml:space="preserve">they said </w:t>
      </w:r>
      <w:r>
        <w:t>to him</w:t>
      </w:r>
      <w:r>
        <w:t>, “Crowds of people are looking for you</w:t>
      </w:r>
      <w:r>
        <w:rPr>
          <w:vertAlign w:val="superscript"/>
        </w:rPr>
        <w:t>(sing)</w:t>
      </w:r>
      <w:r>
        <w:t xml:space="preserve"> </w:t>
      </w:r>
      <w:r>
        <w:t>in the town</w:t>
      </w:r>
      <w:r>
        <w:t xml:space="preserve">. </w:t>
      </w:r>
      <w:r>
        <w:t>Should we not go back there?</w:t>
      </w:r>
      <w:r>
        <w:t>”</w:t>
      </w:r>
    </w:p>
    <w:p>
      <w:pPr>
        <w:pStyle w:val="ListBullet"/>
        <w:spacing w:line="240" w:lineRule="auto"/>
        <w:ind w:left="720"/>
      </w:pPr>
      <w:r/>
      <w:r>
        <w:t>they told him that everyone was looking for him.</w:t>
      </w:r>
    </w:p>
    <w:p>
      <w:r/>
      <w:r>
        <w:rPr>
          <w:b/>
        </w:rPr>
        <w:t>they said:</w:t>
      </w:r>
      <w:r>
        <w:t xml:space="preserve"> The Greek word that the BSB translates as </w:t>
      </w:r>
      <w:r>
        <w:rPr>
          <w:i/>
        </w:rPr>
        <w:t>they said</w:t>
      </w:r>
      <w:r>
        <w:t xml:space="preserve"> introduces an exclamation. Consider the content of the quote and the context in which it occurred. You will want to express the emphasis or emotion in a natural way in your language. In some languages this emphasis may be expressed in the words that introduce the exclamation. For example, the NIV has:</w:t>
      </w:r>
    </w:p>
    <w:p>
      <w:r/>
      <w:r>
        <w:t>they exclaimed (NIV)</w:t>
      </w:r>
    </w:p>
    <w:p>
      <w:r/>
      <w:r>
        <w:rPr>
          <w:b/>
        </w:rPr>
        <w:t>Everyone is looking for You!:</w:t>
      </w:r>
      <w:r>
        <w:t xml:space="preserve"> The quote </w:t>
      </w:r>
      <w:r>
        <w:rPr>
          <w:i/>
        </w:rPr>
        <w:t>Everyone is looking for You!</w:t>
      </w:r>
      <w:r>
        <w:t xml:space="preserve"> implies that the disciples did not understand why Jesus had gone away into an area with no people. They expected him to stay in the town in order to teach and heal all the people who were there. Unless this implied information is clear, Jesus’ reply in 1:38a may be hard to understand.</w:t>
      </w:r>
    </w:p>
    <w:p>
      <w:r/>
      <w:r>
        <w:t>In some languages it may be necessary to make this information more explicit. Here are ways to do this:</w:t>
      </w:r>
    </w:p>
    <w:p>
      <w:pPr>
        <w:pStyle w:val="ListBullet"/>
        <w:spacing w:line="240" w:lineRule="auto"/>
        <w:ind w:left="720"/>
      </w:pPr>
      <w:r/>
      <w:r>
        <w:t>Use an expression of surprise. For example:</w:t>
      </w:r>
    </w:p>
    <w:p>
      <w:r/>
      <w:r>
        <w:t>We</w:t>
      </w:r>
      <w:r>
        <w:t xml:space="preserve"> </w:t>
      </w:r>
      <w:r>
        <w:rPr>
          <w:vertAlign w:val="superscript"/>
        </w:rPr>
        <w:t>(excl)</w:t>
      </w:r>
      <w:r>
        <w:t xml:space="preserve"> </w:t>
      </w:r>
      <w:r>
        <w:t>are surprised to find you</w:t>
      </w:r>
      <w:r>
        <w:rPr>
          <w:vertAlign w:val="superscript"/>
        </w:rPr>
        <w:t>(sing)</w:t>
      </w:r>
      <w:r>
        <w:t xml:space="preserve"> </w:t>
      </w:r>
      <w:r>
        <w:t>out here!</w:t>
      </w:r>
      <w:r>
        <w:t xml:space="preserve"> The people </w:t>
      </w:r>
      <w:r>
        <w:t>in town</w:t>
      </w:r>
      <w:r>
        <w:t xml:space="preserve"> are all looking for you!</w:t>
      </w:r>
      <w:r>
        <w:rPr>
          <w:vertAlign w:val="superscript"/>
        </w:rPr>
        <w:t>(sing)</w:t>
      </w:r>
    </w:p>
    <w:p>
      <w:r/>
      <w:r>
        <w:t>So we</w:t>
      </w:r>
      <w:r>
        <w:t xml:space="preserve"> </w:t>
      </w:r>
      <w:r>
        <w:rPr>
          <w:vertAlign w:val="superscript"/>
        </w:rPr>
        <w:t>(excl)</w:t>
      </w:r>
      <w:r>
        <w:t xml:space="preserve"> </w:t>
      </w:r>
      <w:r>
        <w:t>have found you</w:t>
      </w:r>
      <w:r>
        <w:rPr>
          <w:vertAlign w:val="superscript"/>
        </w:rPr>
        <w:t>(sing)</w:t>
      </w:r>
      <w:r>
        <w:t xml:space="preserve"> </w:t>
      </w:r>
      <w:r>
        <w:t>out here in the wilderness!</w:t>
      </w:r>
      <w:r>
        <w:t xml:space="preserve"> Everyone </w:t>
      </w:r>
      <w:r>
        <w:t>back in town</w:t>
      </w:r>
      <w:r>
        <w:t xml:space="preserve"> is looking for you!</w:t>
      </w:r>
      <w:r>
        <w:rPr>
          <w:vertAlign w:val="superscript"/>
        </w:rPr>
        <w:t>(sing)</w:t>
      </w:r>
    </w:p>
    <w:p>
      <w:pPr>
        <w:pStyle w:val="ListBullet"/>
        <w:spacing w:line="240" w:lineRule="auto"/>
        <w:ind w:left="720"/>
      </w:pPr>
      <w:r/>
      <w:r>
        <w:t>Use a statement or a question that implies a request for Jesus to return. For example:</w:t>
      </w:r>
    </w:p>
    <w:p>
      <w:r/>
      <w:r>
        <w:t xml:space="preserve">Everyone </w:t>
      </w:r>
      <w:r>
        <w:t>in town</w:t>
      </w:r>
      <w:r>
        <w:t xml:space="preserve"> is looking for you!</w:t>
      </w:r>
      <w:r>
        <w:rPr>
          <w:vertAlign w:val="superscript"/>
        </w:rPr>
        <w:t>(sing)</w:t>
      </w:r>
      <w:r>
        <w:t xml:space="preserve"> </w:t>
      </w:r>
      <w:r>
        <w:t>Maybe we</w:t>
      </w:r>
      <w:r>
        <w:rPr>
          <w:vertAlign w:val="superscript"/>
        </w:rPr>
        <w:t>(incl)</w:t>
      </w:r>
      <w:r>
        <w:t xml:space="preserve"> </w:t>
      </w:r>
      <w:r>
        <w:t>should return there.</w:t>
      </w:r>
    </w:p>
    <w:p>
      <w:r/>
      <w:r>
        <w:t>Do you</w:t>
      </w:r>
      <w:r>
        <w:t xml:space="preserve"> </w:t>
      </w:r>
      <w:r>
        <w:rPr>
          <w:vertAlign w:val="superscript"/>
        </w:rPr>
        <w:t>(sing)</w:t>
      </w:r>
      <w:r>
        <w:t xml:space="preserve"> </w:t>
      </w:r>
      <w:r>
        <w:t>think we</w:t>
      </w:r>
      <w:r>
        <w:rPr>
          <w:vertAlign w:val="superscript"/>
        </w:rPr>
        <w:t>(incl)</w:t>
      </w:r>
      <w:r>
        <w:t xml:space="preserve"> </w:t>
      </w:r>
      <w:r>
        <w:t>should return to town?</w:t>
      </w:r>
      <w:r>
        <w:t xml:space="preserve"> Everyone </w:t>
      </w:r>
      <w:r>
        <w:t>there</w:t>
      </w:r>
      <w:r>
        <w:t xml:space="preserve"> is looking for you.</w:t>
      </w:r>
      <w:r>
        <w:rPr>
          <w:vertAlign w:val="superscript"/>
        </w:rPr>
        <w:t>(sing)</w:t>
      </w:r>
    </w:p>
    <w:p>
      <w:r/>
      <w:r>
        <w:t>Be careful not to imply that Simon and his companions scolded Jesus disrespectfully.</w:t>
      </w:r>
    </w:p>
    <w:p>
      <w:r/>
      <w:r>
        <w:rPr>
          <w:b/>
        </w:rPr>
        <w:t>Everyone:</w:t>
      </w:r>
      <w:r>
        <w:t xml:space="preserve"> In this context the word </w:t>
      </w:r>
      <w:r>
        <w:rPr>
          <w:i/>
        </w:rPr>
        <w:t>Everyone</w:t>
      </w:r>
      <w:r>
        <w:t xml:space="preserve"> refers to “many people.” It does not refer literally to every person. Simon and his companions used this word to give more emphasis to what they said. Another way to express this emphasis is:</w:t>
      </w:r>
    </w:p>
    <w:p>
      <w:r/>
      <w:r>
        <w:t>So many people are looking for you!</w:t>
      </w:r>
    </w:p>
    <w:p>
      <w:r/>
      <w:r>
        <w:t>Use a natural way in your language to express this meaning.</w:t>
      </w:r>
    </w:p>
    <w:p>
      <w:r/>
      <w:r>
        <w:rPr>
          <w:b/>
        </w:rPr>
        <w:t>is looking:</w:t>
      </w:r>
      <w:r>
        <w:t xml:space="preserve"> The Greek word that the BSB translates as </w:t>
      </w:r>
      <w:r>
        <w:rPr>
          <w:i/>
        </w:rPr>
        <w:t>is looking</w:t>
      </w:r>
      <w:r>
        <w:t xml:space="preserve"> here implies that everyone wanted to know where Jesus was. They were trying to find him. This word is less emphatic than the word used in 1:36 that implies a diligent search.</w:t>
      </w:r>
      <w:r/>
      <w:r/>
      <w:r/>
    </w:p>
    <w:p>
      <w:pPr>
        <w:pStyle w:val="Heading2"/>
      </w:pPr>
      <w:r>
        <w:t>Mark 1:38</w:t>
      </w:r>
      <w:r/>
    </w:p>
    <w:p>
      <w:pPr>
        <w:pStyle w:val="Heading3"/>
      </w:pPr>
      <w:r>
        <w:t>Section 1:35–39: Jesus prayed alone and then preached in other villages</w:t>
      </w:r>
    </w:p>
    <w:p>
      <w:r/>
      <w:r>
        <w:t>In this section Jesus got up very early in the morning and went out of the town alone to pray. When his disciples found him, they implied that he should come back to town and help more people. Jesus told them that he must go and preach in other villages. Then he and his disciples went to other villages so that he could preach there also.</w:t>
      </w:r>
    </w:p>
    <w:p>
      <w:r/>
      <w:r>
        <w:t>It is good to translate this section before you decide on a heading for it.</w:t>
      </w:r>
    </w:p>
    <w:p>
      <w:r/>
      <w:r>
        <w:t>Here are some other ideas for this section heading:</w:t>
      </w:r>
    </w:p>
    <w:p>
      <w:r/>
      <w:r>
        <w:t>Jesus prays in an isolated place</w:t>
      </w:r>
    </w:p>
    <w:p>
      <w:r/>
      <w:r>
        <w:t>Jesus preached in other villages in Galilee</w:t>
      </w:r>
    </w:p>
    <w:p>
      <w:r/>
      <w:r>
        <w:t>There are parallel passages for this section in Matthew 4:23 and Luke 4:42–44.</w:t>
      </w:r>
    </w:p>
    <w:p>
      <w:pPr>
        <w:pStyle w:val="Heading4"/>
      </w:pPr>
      <w:r>
        <w:t>1:38a</w:t>
      </w:r>
    </w:p>
    <w:p>
      <w:r/>
      <w:r>
        <w:rPr>
          <w:b/>
        </w:rPr>
        <w:t>But Jesus answered, “Let us go on to the neighboring towns</w:t>
      </w:r>
    </w:p>
    <w:p>
      <w:pPr>
        <w:pStyle w:val="ListBullet"/>
        <w:spacing w:line="240" w:lineRule="auto"/>
        <w:ind w:left="720"/>
      </w:pPr>
      <w:r/>
      <w:r>
        <w:t>But</w:t>
      </w:r>
      <w:r>
        <w:t xml:space="preserve"> Jesus/he said, “Let us</w:t>
      </w:r>
      <w:r>
        <w:rPr>
          <w:vertAlign w:val="superscript"/>
        </w:rPr>
        <w:t>(incl)</w:t>
      </w:r>
      <w:r>
        <w:t xml:space="preserve"> go </w:t>
      </w:r>
      <w:r>
        <w:t>anyway</w:t>
      </w:r>
      <w:r>
        <w:t xml:space="preserve"> to the other villages that are close by,</w:t>
      </w:r>
    </w:p>
    <w:p>
      <w:pPr>
        <w:pStyle w:val="ListBullet"/>
        <w:spacing w:line="240" w:lineRule="auto"/>
        <w:ind w:left="720"/>
      </w:pPr>
      <w:r/>
      <w:r>
        <w:t>Jesus answered, “</w:t>
      </w:r>
      <w:r>
        <w:t>That is true,</w:t>
      </w:r>
      <w:r>
        <w:t xml:space="preserve"> but we</w:t>
      </w:r>
      <w:r>
        <w:rPr>
          <w:vertAlign w:val="superscript"/>
        </w:rPr>
        <w:t>(incl)</w:t>
      </w:r>
      <w:r>
        <w:t xml:space="preserve"> must go instead to the </w:t>
      </w:r>
      <w:r>
        <w:t>people of</w:t>
      </w:r>
      <w:r>
        <w:t xml:space="preserve"> other villages close to this place.</w:t>
      </w:r>
    </w:p>
    <w:p>
      <w:pPr>
        <w:pStyle w:val="ListBullet"/>
        <w:spacing w:line="240" w:lineRule="auto"/>
        <w:ind w:left="720"/>
      </w:pPr>
      <w:r/>
      <w:r>
        <w:t>Jesus replied that they</w:t>
      </w:r>
      <w:r>
        <w:rPr>
          <w:vertAlign w:val="superscript"/>
        </w:rPr>
        <w:t>(incl)</w:t>
      </w:r>
      <w:r>
        <w:t xml:space="preserve"> should go to the other villages that were close by</w:t>
      </w:r>
    </w:p>
    <w:p>
      <w:r/>
      <w:r>
        <w:rPr>
          <w:b/>
        </w:rPr>
        <w:t>But:</w:t>
      </w:r>
      <w:r>
        <w:t xml:space="preserve"> The Greek word that the BSB translates as </w:t>
      </w:r>
      <w:r>
        <w:rPr>
          <w:i/>
        </w:rPr>
        <w:t>But</w:t>
      </w:r>
      <w:r>
        <w:t xml:space="preserve"> is a common connector that is often translated as “and,” as in the RSV. Here, Jesus’ reply contrasted with what the disciples expected him to say. In some languages, it may be necessary to make this contrast explicit in the quote introducer, as the BSB does. The contrast may also be made explicit in the quote. See the examples at the end of the note for “Let us go” down below.</w:t>
      </w:r>
    </w:p>
    <w:p>
      <w:r/>
      <w:r>
        <w:rPr>
          <w:b/>
        </w:rPr>
        <w:t>Jesus answered:</w:t>
      </w:r>
      <w:r>
        <w:t xml:space="preserve"> The word </w:t>
      </w:r>
      <w:r>
        <w:rPr>
          <w:i/>
        </w:rPr>
        <w:t>answered</w:t>
      </w:r>
      <w:r>
        <w:t xml:space="preserve"> refers here to Jesus’ response to what Simon and his companions said in 1:37b. In some languages a word like </w:t>
      </w:r>
      <w:r>
        <w:rPr>
          <w:i/>
        </w:rPr>
        <w:t>answered</w:t>
      </w:r>
      <w:r>
        <w:t xml:space="preserve"> or “replied” is only used in response to a question. Decide whether it is appropriate here in your language.</w:t>
      </w:r>
    </w:p>
    <w:p>
      <w:r/>
      <w:r>
        <w:rPr>
          <w:b/>
        </w:rPr>
        <w:t>Let us go:</w:t>
      </w:r>
      <w:r>
        <w:t xml:space="preserve"> In this context, the phrase that the BSB translates as </w:t>
      </w:r>
      <w:r>
        <w:rPr>
          <w:i/>
        </w:rPr>
        <w:t>Let us go</w:t>
      </w:r>
      <w:r>
        <w:t xml:space="preserve"> is a gentle command or invitation. Jesus implied that he and his disciples should or must go somewhere else. For example:</w:t>
      </w:r>
    </w:p>
    <w:p>
      <w:r/>
      <w:r>
        <w:t>We should go (NCV)</w:t>
      </w:r>
    </w:p>
    <w:p>
      <w:r/>
      <w:r>
        <w:t>We must go (GNT)</w:t>
      </w:r>
    </w:p>
    <w:p>
      <w:r/>
      <w:r>
        <w:t>In some cultures, a person who directly disagrees with what someone else has suggested is considered to be rude. In Greek Jesus’ statement was not rude. Consider how to express it in your language without implying disrespect. For example:</w:t>
      </w:r>
    </w:p>
    <w:p>
      <w:r/>
      <w:r>
        <w:t>Yes, that is true, but we need to go….</w:t>
      </w:r>
    </w:p>
    <w:p>
      <w:r/>
      <w:r>
        <w:t>Yes, but isn’t it necessary for us to go…?</w:t>
      </w:r>
    </w:p>
    <w:p>
      <w:r/>
      <w:r>
        <w:rPr>
          <w:b/>
        </w:rPr>
        <w:t>on to the neighboring towns:</w:t>
      </w:r>
      <w:r>
        <w:t xml:space="preserve"> The Greek word that the BSB translates as </w:t>
      </w:r>
      <w:r>
        <w:rPr>
          <w:i/>
        </w:rPr>
        <w:t>on</w:t>
      </w:r>
      <w:r>
        <w:t xml:space="preserve"> is more literally “elsewhere.” This word refers to somewhere other than Capernaum. The Greek word that the BSB translates as </w:t>
      </w:r>
      <w:r>
        <w:rPr>
          <w:i/>
        </w:rPr>
        <w:t>towns</w:t>
      </w:r>
      <w:r>
        <w:t xml:space="preserve"> refers to villages or small towns. Here are some other ways to translate this phrase:</w:t>
      </w:r>
    </w:p>
    <w:p>
      <w:r/>
      <w:r>
        <w:t>somewhere else, to the small towns that are nearby (GW)</w:t>
      </w:r>
    </w:p>
    <w:p>
      <w:r/>
      <w:r>
        <w:t>to other towns around here (NCV)</w:t>
      </w:r>
    </w:p>
    <w:p>
      <w:pPr>
        <w:pStyle w:val="Heading4"/>
      </w:pPr>
      <w:r>
        <w:t>1:38b</w:t>
      </w:r>
    </w:p>
    <w:p>
      <w:r/>
      <w:r>
        <w:rPr>
          <w:b/>
        </w:rPr>
        <w:t>so I can preach there as well,</w:t>
      </w:r>
    </w:p>
    <w:p>
      <w:pPr>
        <w:pStyle w:val="ListBullet"/>
        <w:spacing w:line="240" w:lineRule="auto"/>
        <w:ind w:left="720"/>
      </w:pPr>
      <w:r/>
      <w:r>
        <w:t xml:space="preserve">in order that I may also preach </w:t>
      </w:r>
      <w:r>
        <w:t>to the people</w:t>
      </w:r>
      <w:r>
        <w:t xml:space="preserve"> there.</w:t>
      </w:r>
    </w:p>
    <w:p>
      <w:pPr>
        <w:pStyle w:val="ListBullet"/>
        <w:spacing w:line="240" w:lineRule="auto"/>
        <w:ind w:left="720"/>
      </w:pPr>
      <w:r/>
      <w:r>
        <w:t>We</w:t>
      </w:r>
      <w:r>
        <w:rPr>
          <w:vertAlign w:val="superscript"/>
        </w:rPr>
        <w:t>(incl)</w:t>
      </w:r>
      <w:r>
        <w:t xml:space="preserve"> </w:t>
      </w:r>
      <w:r>
        <w:t>need to do that</w:t>
      </w:r>
      <w:r>
        <w:t xml:space="preserve"> so that I can also tell </w:t>
      </w:r>
      <w:r>
        <w:t>the people</w:t>
      </w:r>
      <w:r>
        <w:t xml:space="preserve"> there </w:t>
      </w:r>
      <w:r>
        <w:t>the good news from God</w:t>
      </w:r>
      <w:r>
        <w:t>,</w:t>
      </w:r>
    </w:p>
    <w:p>
      <w:pPr>
        <w:pStyle w:val="ListBullet"/>
        <w:spacing w:line="240" w:lineRule="auto"/>
        <w:ind w:left="720"/>
      </w:pPr>
      <w:r/>
      <w:r>
        <w:t xml:space="preserve">so that he could proclaim </w:t>
      </w:r>
      <w:r>
        <w:t>the good news</w:t>
      </w:r>
      <w:r>
        <w:t xml:space="preserve"> there, too.</w:t>
      </w:r>
    </w:p>
    <w:p>
      <w:r/>
      <w:r>
        <w:rPr>
          <w:b/>
        </w:rPr>
        <w:t>so I can preach there as well:</w:t>
      </w:r>
      <w:r>
        <w:t xml:space="preserve"> The clause </w:t>
      </w:r>
      <w:r>
        <w:rPr>
          <w:i/>
        </w:rPr>
        <w:t>so I can preach there as well</w:t>
      </w:r>
      <w:r>
        <w:t xml:space="preserve"> is a purpose clause. Jesus went to other nearby towns in order to preach to the people there also. He did not want to limit himself to preaching to people in one location.</w:t>
      </w:r>
    </w:p>
    <w:p>
      <w:r/>
      <w:r>
        <w:rPr>
          <w:b/>
        </w:rPr>
        <w:t>preach:</w:t>
      </w:r>
      <w:r>
        <w:t xml:space="preserve"> The Greek word that the BSB translates as </w:t>
      </w:r>
      <w:r>
        <w:rPr>
          <w:i/>
        </w:rPr>
        <w:t>preach</w:t>
      </w:r>
      <w:r>
        <w:t xml:space="preserve"> means to publicly tell people something important. It is the same word that is used in 1:14b. See the note there. In this context, it refers to the same kind of action as “teach” in 1:21c.</w:t>
      </w:r>
    </w:p>
    <w:p>
      <w:r/>
      <w:r>
        <w:t xml:space="preserve">If it is necessary to make the object of </w:t>
      </w:r>
      <w:r>
        <w:rPr>
          <w:i/>
        </w:rPr>
        <w:t>preach</w:t>
      </w:r>
      <w:r>
        <w:t xml:space="preserve"> explicit here, you may use the same phrase that you used in 1:21c. For example:</w:t>
      </w:r>
    </w:p>
    <w:p>
      <w:r/>
      <w:r>
        <w:t xml:space="preserve">preach </w:t>
      </w:r>
      <w:r>
        <w:t>God’s message</w:t>
      </w:r>
      <w:r>
        <w:t xml:space="preserve"> </w:t>
      </w:r>
      <w:r>
        <w:t>to the people</w:t>
      </w:r>
    </w:p>
    <w:p>
      <w:pPr>
        <w:pStyle w:val="Heading4"/>
      </w:pPr>
      <w:r>
        <w:t>1:38c</w:t>
      </w:r>
    </w:p>
    <w:p>
      <w:r/>
      <w:r>
        <w:rPr>
          <w:b/>
        </w:rPr>
        <w:t>for that is why I have come.”</w:t>
      </w:r>
    </w:p>
    <w:p>
      <w:pPr>
        <w:pStyle w:val="ListBullet"/>
        <w:spacing w:line="240" w:lineRule="auto"/>
        <w:ind w:left="720"/>
      </w:pPr>
      <w:r/>
      <w:r>
        <w:t xml:space="preserve">That is the reason that I came </w:t>
      </w:r>
      <w:r>
        <w:t>here</w:t>
      </w:r>
      <w:r>
        <w:t>.”</w:t>
      </w:r>
    </w:p>
    <w:p>
      <w:pPr>
        <w:pStyle w:val="ListBullet"/>
        <w:spacing w:line="240" w:lineRule="auto"/>
        <w:ind w:left="720"/>
      </w:pPr>
      <w:r/>
      <w:r>
        <w:t>because</w:t>
      </w:r>
      <w:r>
        <w:t xml:space="preserve"> this is why I came </w:t>
      </w:r>
      <w:r>
        <w:t>here</w:t>
      </w:r>
      <w:r>
        <w:t>.”</w:t>
      </w:r>
    </w:p>
    <w:p>
      <w:pPr>
        <w:pStyle w:val="ListBullet"/>
        <w:spacing w:line="240" w:lineRule="auto"/>
        <w:ind w:left="720"/>
      </w:pPr>
      <w:r/>
      <w:r>
        <w:t>He said, “That is why I came.”</w:t>
      </w:r>
    </w:p>
    <w:p>
      <w:r/>
      <w:r>
        <w:rPr>
          <w:b/>
        </w:rPr>
        <w:t>for that is why I have come:</w:t>
      </w:r>
      <w:r>
        <w:t xml:space="preserve"> This part of the verse indicates that 1:38a–b was the purpose for Jesus’ coming. He came to preach to people in many places, not just to people in Capernaum. It is better not to specify whether Jesus came from heaven or from Capernaum. The place that Jesus came from is not in focus here. If it is necessary to say where Jesus came </w:t>
      </w:r>
      <w:r>
        <w:rPr>
          <w:u w:val="single"/>
        </w:rPr>
        <w:t>to</w:t>
      </w:r>
      <w:r>
        <w:t>, you should use a general place like “here.” For example:</w:t>
      </w:r>
    </w:p>
    <w:p>
      <w:r/>
      <w:r>
        <w:t xml:space="preserve">for that is why I came </w:t>
      </w:r>
      <w:r>
        <w:t>here</w:t>
      </w:r>
      <w:r>
        <w:t>.</w:t>
      </w:r>
    </w:p>
    <w:p>
      <w:r/>
      <w:r>
        <w:t>This part of the verse is the end of Jesus’ response to the disciples. In some languages it may be necessary to indicate the end of a quote explicitly. For example:</w:t>
      </w:r>
    </w:p>
    <w:p>
      <w:r/>
      <w:r>
        <w:t xml:space="preserve">“for that is the reason that I came </w:t>
      </w:r>
      <w:r>
        <w:t>here</w:t>
      </w:r>
      <w:r>
        <w:t xml:space="preserve">,” </w:t>
      </w:r>
      <w:r>
        <w:t>he said</w:t>
      </w:r>
      <w:r>
        <w:t>.</w:t>
      </w:r>
    </w:p>
    <w:p>
      <w:r/>
      <w:r>
        <w:t xml:space="preserve">“for that is the reason that I came </w:t>
      </w:r>
      <w:r>
        <w:t>here</w:t>
      </w:r>
      <w:r>
        <w:t xml:space="preserve">.” </w:t>
      </w:r>
      <w:r>
        <w:t>After Jesus said that</w:t>
      </w:r>
      <w:r>
        <w:t>…</w:t>
      </w:r>
      <w:r/>
      <w:r/>
      <w:r/>
    </w:p>
    <w:p>
      <w:pPr>
        <w:pStyle w:val="Heading2"/>
      </w:pPr>
      <w:r>
        <w:t>Mark 1:39</w:t>
      </w:r>
      <w:r/>
    </w:p>
    <w:p>
      <w:pPr>
        <w:pStyle w:val="Heading3"/>
      </w:pPr>
      <w:r>
        <w:t>Section 1:35–39: Jesus prayed alone and then preached in other villages</w:t>
      </w:r>
    </w:p>
    <w:p>
      <w:r/>
      <w:r>
        <w:t>In this section Jesus got up very early in the morning and went out of the town alone to pray. When his disciples found him, they implied that he should come back to town and help more people. Jesus told them that he must go and preach in other villages. Then he and his disciples went to other villages so that he could preach there also.</w:t>
      </w:r>
    </w:p>
    <w:p>
      <w:r/>
      <w:r>
        <w:t>It is good to translate this section before you decide on a heading for it.</w:t>
      </w:r>
    </w:p>
    <w:p>
      <w:r/>
      <w:r>
        <w:t>Here are some other ideas for this section heading:</w:t>
      </w:r>
    </w:p>
    <w:p>
      <w:r/>
      <w:r>
        <w:t>Jesus prays in an isolated place</w:t>
      </w:r>
    </w:p>
    <w:p>
      <w:r/>
      <w:r>
        <w:t>Jesus preached in other villages in Galilee</w:t>
      </w:r>
    </w:p>
    <w:p>
      <w:r/>
      <w:r>
        <w:t>There are parallel passages for this section in Matthew 4:23 and Luke 4:42–44.</w:t>
      </w:r>
    </w:p>
    <w:p>
      <w:pPr>
        <w:pStyle w:val="Heading4"/>
      </w:pPr>
      <w:r>
        <w:t>1:39a</w:t>
      </w:r>
    </w:p>
    <w:p>
      <w:r/>
      <w:r>
        <w:rPr>
          <w:b/>
        </w:rPr>
        <w:t>So He went throughout Galilee,</w:t>
      </w:r>
    </w:p>
    <w:p>
      <w:pPr>
        <w:pStyle w:val="ListBullet"/>
        <w:spacing w:line="240" w:lineRule="auto"/>
        <w:ind w:left="720"/>
      </w:pPr>
      <w:r/>
      <w:r>
        <w:t xml:space="preserve">So/Then Jesus </w:t>
      </w:r>
      <w:r>
        <w:t>and his disciples</w:t>
      </w:r>
      <w:r>
        <w:t xml:space="preserve"> traveled through the entire </w:t>
      </w:r>
      <w:r>
        <w:t>region of</w:t>
      </w:r>
      <w:r>
        <w:t xml:space="preserve"> Galilee,</w:t>
      </w:r>
    </w:p>
    <w:p>
      <w:pPr>
        <w:pStyle w:val="ListBullet"/>
        <w:spacing w:line="240" w:lineRule="auto"/>
        <w:ind w:left="720"/>
      </w:pPr>
      <w:r/>
      <w:r>
        <w:t xml:space="preserve">After </w:t>
      </w:r>
      <w:r>
        <w:t>Jesus said that</w:t>
      </w:r>
      <w:r>
        <w:t xml:space="preserve">, they walked to the </w:t>
      </w:r>
      <w:r>
        <w:t>various towns in</w:t>
      </w:r>
      <w:r>
        <w:t xml:space="preserve"> Galilee.</w:t>
      </w:r>
    </w:p>
    <w:p>
      <w:r/>
      <w:r>
        <w:rPr>
          <w:b/>
        </w:rPr>
        <w:t>So:</w:t>
      </w:r>
      <w:r>
        <w:t xml:space="preserve"> The Greek word that the BSB translates as </w:t>
      </w:r>
      <w:r>
        <w:rPr>
          <w:i/>
        </w:rPr>
        <w:t>So</w:t>
      </w:r>
      <w:r>
        <w:t xml:space="preserve"> is the common conjunction that is often translated as “And,” as in the RSV. It introduces the conclusion of this section. It also introduces what happened as a result of what Jesus said in 1:38. Introduce these things in a natural way in your language.</w:t>
      </w:r>
    </w:p>
    <w:p>
      <w:r/>
      <w:r>
        <w:rPr>
          <w:b/>
        </w:rPr>
        <w:t>He went throughout Galilee:</w:t>
      </w:r>
      <w:r>
        <w:t xml:space="preserve"> The word </w:t>
      </w:r>
      <w:r>
        <w:rPr>
          <w:i/>
        </w:rPr>
        <w:t>He</w:t>
      </w:r>
      <w:r>
        <w:t xml:space="preserve"> refers here to Jesus. The focus of the sentence is on Jesus and what he did in Galilee. The word </w:t>
      </w:r>
      <w:r>
        <w:rPr>
          <w:i/>
        </w:rPr>
        <w:t>He</w:t>
      </w:r>
      <w:r>
        <w:t xml:space="preserve"> does not imply that Jesus abandoned the disciples and went throughout Galilee without them. In some languages, it may be necessary to make explicit that the disciples went with Jesus. For example:</w:t>
      </w:r>
    </w:p>
    <w:p>
      <w:r/>
      <w:r>
        <w:t>Jesus and his companions/disciples…</w:t>
      </w:r>
    </w:p>
    <w:p>
      <w:r/>
      <w:r>
        <w:rPr>
          <w:b/>
        </w:rPr>
        <w:t>went throughout Galilee:</w:t>
      </w:r>
      <w:r>
        <w:t xml:space="preserve"> The phrase </w:t>
      </w:r>
      <w:r>
        <w:rPr>
          <w:i/>
        </w:rPr>
        <w:t>went throughout Galilee</w:t>
      </w:r>
      <w:r>
        <w:t xml:space="preserve"> indicates that Jesus and his disciples walked from place to place through the whole region of Galilee.</w:t>
      </w:r>
    </w:p>
    <w:p>
      <w:pPr>
        <w:pStyle w:val="Heading4"/>
      </w:pPr>
      <w:r>
        <w:t>1:39b</w:t>
      </w:r>
    </w:p>
    <w:p>
      <w:r/>
      <w:r>
        <w:rPr>
          <w:b/>
        </w:rPr>
        <w:t>preaching in their synagogues</w:t>
      </w:r>
    </w:p>
    <w:p>
      <w:pPr>
        <w:pStyle w:val="ListBullet"/>
        <w:spacing w:line="240" w:lineRule="auto"/>
        <w:ind w:left="720"/>
      </w:pPr>
      <w:r/>
      <w:r>
        <w:t>and he/Jesus preached in their synagogue buildings,</w:t>
      </w:r>
    </w:p>
    <w:p>
      <w:pPr>
        <w:pStyle w:val="ListBullet"/>
        <w:spacing w:line="240" w:lineRule="auto"/>
        <w:ind w:left="720"/>
      </w:pPr>
      <w:r/>
      <w:r>
        <w:t>In each town,</w:t>
      </w:r>
      <w:r>
        <w:t xml:space="preserve"> they went to the meeting place, and Jesus taught/told </w:t>
      </w:r>
      <w:r>
        <w:t>the people the good news from God</w:t>
      </w:r>
      <w:r>
        <w:t>.</w:t>
      </w:r>
    </w:p>
    <w:p>
      <w:r/>
      <w:r>
        <w:rPr>
          <w:b/>
        </w:rPr>
        <w:t>preaching:</w:t>
      </w:r>
      <w:r>
        <w:t xml:space="preserve"> For the word </w:t>
      </w:r>
      <w:r>
        <w:rPr>
          <w:i/>
        </w:rPr>
        <w:t>preaching,</w:t>
      </w:r>
      <w:r>
        <w:t xml:space="preserve"> see the note in 1:38b. In this context, it indicates that Jesus preached repeatedly. In each town he went to the synagogue and preached to the people there.</w:t>
      </w:r>
    </w:p>
    <w:p>
      <w:r/>
      <w:r>
        <w:rPr>
          <w:b/>
        </w:rPr>
        <w:t>their synagogues:</w:t>
      </w:r>
      <w:r>
        <w:t xml:space="preserve"> In the Jewish culture, </w:t>
      </w:r>
      <w:r>
        <w:rPr>
          <w:i/>
        </w:rPr>
        <w:t>Synagogues</w:t>
      </w:r>
      <w:r>
        <w:t xml:space="preserve"> were buildings where Jewish people prayed, read Scripture, taught their beliefs, and worshiped. The same word occurs in 1:21b, 1:23b, and 1:29a. Here it refers to the synagogues that were in the towns in Galilee. The pronoun</w:t>
      </w:r>
      <w:r>
        <w:rPr>
          <w:i/>
        </w:rPr>
        <w:t>Their</w:t>
      </w:r>
      <w:r>
        <w:t xml:space="preserve"> refers to the people in those towns. See synagogue in the Glossary.</w:t>
      </w:r>
    </w:p>
    <w:p>
      <w:pPr>
        <w:pStyle w:val="Heading4"/>
      </w:pPr>
      <w:r>
        <w:t>1:39c</w:t>
      </w:r>
    </w:p>
    <w:p>
      <w:r/>
      <w:r>
        <w:rPr>
          <w:b/>
        </w:rPr>
        <w:t>and driving out demons.</w:t>
      </w:r>
    </w:p>
    <w:p>
      <w:pPr>
        <w:pStyle w:val="ListBullet"/>
        <w:spacing w:line="240" w:lineRule="auto"/>
        <w:ind w:left="720"/>
      </w:pPr>
      <w:r/>
      <w:r>
        <w:t xml:space="preserve">and he commanded/caused evil spirits to leave </w:t>
      </w:r>
      <w:r>
        <w:t>people</w:t>
      </w:r>
      <w:r>
        <w:t>.</w:t>
      </w:r>
    </w:p>
    <w:p>
      <w:pPr>
        <w:pStyle w:val="ListBullet"/>
        <w:spacing w:line="240" w:lineRule="auto"/>
        <w:ind w:left="720"/>
      </w:pPr>
      <w:r/>
      <w:r>
        <w:t>He also expelled demons.</w:t>
      </w:r>
    </w:p>
    <w:p>
      <w:r/>
      <w:r>
        <w:rPr>
          <w:b/>
        </w:rPr>
        <w:t>driving out demons:</w:t>
      </w:r>
      <w:r>
        <w:t xml:space="preserve"> The phrase </w:t>
      </w:r>
      <w:r>
        <w:rPr>
          <w:i/>
        </w:rPr>
        <w:t>driving out demons</w:t>
      </w:r>
      <w:r>
        <w:t xml:space="preserve"> indicates that Jesus was causing evil spirits to release their control over people and to leave them. See the note on 1:34b. See also evil spirit in the Glossary.</w:t>
      </w:r>
    </w:p>
    <w:p>
      <w:pPr>
        <w:pStyle w:val="Heading5"/>
      </w:pPr>
      <w:r>
        <w:rPr>
          <w:b/>
        </w:rPr>
        <w:t>General Comment on 1:39b–c</w:t>
      </w:r>
    </w:p>
    <w:p>
      <w:r/>
      <w:r>
        <w:t xml:space="preserve">In some languages, the phrases with the words </w:t>
      </w:r>
      <w:r>
        <w:rPr>
          <w:i/>
        </w:rPr>
        <w:t>preaching</w:t>
      </w:r>
      <w:r>
        <w:t xml:space="preserve"> and </w:t>
      </w:r>
      <w:r>
        <w:rPr>
          <w:i/>
        </w:rPr>
        <w:t>driving out</w:t>
      </w:r>
      <w:r>
        <w:t xml:space="preserve"> may need to be expressed as main verbs. For example:</w:t>
      </w:r>
    </w:p>
    <w:p>
      <w:r/>
      <w:r>
        <w:t>he preached…and he drove out</w:t>
      </w:r>
    </w:p>
    <w:p>
      <w:r/>
      <w:r>
        <w:t>Use ways that are natural in your language to express these phrases and to connect them with each other.</w:t>
      </w:r>
      <w:r/>
      <w:r/>
      <w:r/>
    </w:p>
    <w:p>
      <w:pPr>
        <w:pStyle w:val="Heading2"/>
      </w:pPr>
      <w:r>
        <w:t>Mark 1:40</w:t>
      </w:r>
      <w:r/>
    </w:p>
    <w:p>
      <w:pPr>
        <w:pStyle w:val="Heading3"/>
      </w:pPr>
      <w:r>
        <w:t>Section 1:40–45: Jesus healed a man with a skin disease called “leprosy”</w:t>
      </w:r>
    </w:p>
    <w:p>
      <w:r/>
      <w:r>
        <w:t>In this section, Jesus healed a man who had a skin disease that is sometimes called “leprosy.” The Jewish law declared that such a person was ritually unclean and therefore was an outcast. He could not go to the temple to worship God until he was cured. If he was cured, he had to make certain sacrifices to God before people would consider him “clean” again. The law did not allow anyone even to touch such a person. But Jesus touched the man and healed him.</w:t>
      </w:r>
    </w:p>
    <w:p>
      <w:r/>
      <w:r>
        <w:t>It is good to translate this section before you decide on a heading for it.</w:t>
      </w:r>
    </w:p>
    <w:p>
      <w:r/>
      <w:r>
        <w:t>Here are some other possible section headings:</w:t>
      </w:r>
    </w:p>
    <w:p>
      <w:r/>
      <w:r>
        <w:t>The healing of an outcast</w:t>
      </w:r>
    </w:p>
    <w:p>
      <w:r/>
      <w:r>
        <w:t>Jesus healed a man with a dreaded skin disease</w:t>
      </w:r>
    </w:p>
    <w:p>
      <w:r/>
      <w:r>
        <w:t>There are parallel passages for this section in Matthew 8:1–4 and Luke 5:12–16.</w:t>
      </w:r>
    </w:p>
    <w:p>
      <w:pPr>
        <w:pStyle w:val="Heading4"/>
      </w:pPr>
      <w:r>
        <w:t>1:40a</w:t>
      </w:r>
    </w:p>
    <w:p>
      <w:r/>
      <w:r>
        <w:rPr>
          <w:b/>
        </w:rPr>
        <w:t>Then a leper came to Jesus,</w:t>
      </w:r>
    </w:p>
    <w:p>
      <w:pPr>
        <w:pStyle w:val="ListBullet"/>
        <w:spacing w:line="240" w:lineRule="auto"/>
        <w:ind w:left="720"/>
      </w:pPr>
      <w:r/>
      <w:r>
        <w:t xml:space="preserve">¶ A man with </w:t>
      </w:r>
      <w:r>
        <w:t>a dreaded skin disease called</w:t>
      </w:r>
      <w:r>
        <w:t xml:space="preserve"> leprosy came to Jesus.</w:t>
      </w:r>
    </w:p>
    <w:p>
      <w:pPr>
        <w:pStyle w:val="ListBullet"/>
        <w:spacing w:line="240" w:lineRule="auto"/>
        <w:ind w:left="720"/>
      </w:pPr>
      <w:r/>
      <w:r>
        <w:t>¶ A certain man came to Jesus. This man was sick with a terrible skin disease.</w:t>
      </w:r>
    </w:p>
    <w:p>
      <w:r/>
      <w:r>
        <w:rPr>
          <w:b/>
        </w:rPr>
        <w:t>Then a leper came to Jesus:</w:t>
      </w:r>
      <w:r>
        <w:t xml:space="preserve"> This sentence begins a new story and introduces a new person. Consider how you would introduce this story and person in a natural way in your language.</w:t>
      </w:r>
    </w:p>
    <w:p>
      <w:r/>
      <w:r>
        <w:t>Here are some other ways to do this in English:</w:t>
      </w:r>
    </w:p>
    <w:p>
      <w:r/>
      <w:r>
        <w:t>There was a certain man who came to Jesus. He had leprosy…</w:t>
      </w:r>
    </w:p>
    <w:p>
      <w:r/>
      <w:r>
        <w:t>One day a man came to Jesus. This man was sick with leprosy…</w:t>
      </w:r>
    </w:p>
    <w:p>
      <w:r/>
      <w:r>
        <w:rPr>
          <w:b/>
        </w:rPr>
        <w:t>leper:</w:t>
      </w:r>
      <w:r>
        <w:t xml:space="preserve"> The Greek word that the BSB translates as </w:t>
      </w:r>
      <w:r>
        <w:rPr>
          <w:i/>
        </w:rPr>
        <w:t>leper</w:t>
      </w:r>
      <w:r>
        <w:t xml:space="preserve"> refers to a person who has a disease called “leprosy.” The word “leprosy” refers to several different skin diseases. Scholars disagree as to whether these diseases included modern-day leprosy (Hansen’s disease). They agree that in New Testament times the Greek word referred to dreaded skin diseases. People believed that these diseases were spread by contact with someone who had the disease. A person who had one of these diseases was also considered ritually unclean. Some ways to translate this word are:</w:t>
      </w:r>
    </w:p>
    <w:p>
      <w:pPr>
        <w:pStyle w:val="ListBullet"/>
        <w:spacing w:line="240" w:lineRule="auto"/>
        <w:ind w:left="720"/>
      </w:pPr>
      <w:r/>
      <w:r>
        <w:t>Use a general phrase that describes the nature or significance of the disease. For example:</w:t>
      </w:r>
    </w:p>
    <w:p>
      <w:r/>
      <w:r>
        <w:t>a man suffering from a dreaded skin disease (GNT)</w:t>
      </w:r>
    </w:p>
    <w:p>
      <w:r/>
      <w:r>
        <w:t>a man with a serious skin disease (GW)</w:t>
      </w:r>
    </w:p>
    <w:p>
      <w:r/>
      <w:r>
        <w:t>a man with a contagious skin disease</w:t>
      </w:r>
    </w:p>
    <w:p>
      <w:pPr>
        <w:pStyle w:val="ListBullet"/>
        <w:spacing w:line="240" w:lineRule="auto"/>
        <w:ind w:left="720"/>
      </w:pPr>
      <w:r/>
      <w:r>
        <w:t>Use a term that refers specifically to leprosy. For example:</w:t>
      </w:r>
    </w:p>
    <w:p>
      <w:r/>
      <w:r>
        <w:t>a man with leprosy</w:t>
      </w:r>
    </w:p>
    <w:p>
      <w:r/>
      <w:r>
        <w:t>a man with something like leprosy</w:t>
      </w:r>
    </w:p>
    <w:p>
      <w:r/>
      <w:r>
        <w:t>A term that refers specifically to leprosy may be appropriate in areas where readers are already familiar with the term “leprosy.” If you decide to use a word meaning “leprosy,” it is recommended that you add a footnote to give more information. For example:</w:t>
      </w:r>
    </w:p>
    <w:p>
      <w:r/>
      <w:r>
        <w:t>The disease that is mentioned here refers to various contagious and dreaded skin diseases. A person who had one of these diseases was considered ritually unclean. According to the Jewish law, he was not allowed to associate with other people or to worship in the Temple.</w:t>
      </w:r>
    </w:p>
    <w:p>
      <w:r/>
      <w:r>
        <w:rPr>
          <w:b/>
        </w:rPr>
        <w:t>Jesus:</w:t>
      </w:r>
      <w:r>
        <w:t xml:space="preserve"> Here the Greek text is literally the pronoun “him” (as in the RSV). The pronoun “him” refers to Jesus. Since this is the beginning of a new section, it may be natural in your language to use the name </w:t>
      </w:r>
      <w:r>
        <w:rPr>
          <w:i/>
        </w:rPr>
        <w:t>Jesus</w:t>
      </w:r>
      <w:r>
        <w:t xml:space="preserve"> here, as the BSB does.</w:t>
      </w:r>
    </w:p>
    <w:p>
      <w:pPr>
        <w:pStyle w:val="Heading4"/>
      </w:pPr>
      <w:r>
        <w:t>1:40b</w:t>
      </w:r>
    </w:p>
    <w:p>
      <w:r/>
      <w:r>
        <w:rPr>
          <w:b/>
        </w:rPr>
        <w:t>begging on his knees:</w:t>
      </w:r>
    </w:p>
    <w:p>
      <w:pPr>
        <w:pStyle w:val="ListBullet"/>
        <w:spacing w:line="240" w:lineRule="auto"/>
        <w:ind w:left="720"/>
      </w:pPr>
      <w:r/>
      <w:r>
        <w:t xml:space="preserve">He knelt down and begged Jesus </w:t>
      </w:r>
      <w:r>
        <w:t>for help,</w:t>
      </w:r>
      <w:r>
        <w:t xml:space="preserve"> </w:t>
      </w:r>
      <w:r>
        <w:t>saying,</w:t>
      </w:r>
    </w:p>
    <w:p>
      <w:pPr>
        <w:pStyle w:val="ListBullet"/>
        <w:spacing w:line="240" w:lineRule="auto"/>
        <w:ind w:left="720"/>
      </w:pPr>
      <w:r/>
      <w:r>
        <w:t xml:space="preserve">He </w:t>
      </w:r>
      <w:r>
        <w:t>humbly</w:t>
      </w:r>
      <w:r>
        <w:t xml:space="preserve"> begged Jesus </w:t>
      </w:r>
      <w:r>
        <w:t>to heal him</w:t>
      </w:r>
      <w:r>
        <w:t xml:space="preserve">. He </w:t>
      </w:r>
      <w:r>
        <w:t>said</w:t>
      </w:r>
      <w:r>
        <w:t>,</w:t>
      </w:r>
    </w:p>
    <w:p>
      <w:r/>
      <w:r>
        <w:rPr>
          <w:b/>
        </w:rPr>
        <w:t>begging on his knees:</w:t>
      </w:r>
      <w:r>
        <w:t xml:space="preserve"> The phrase </w:t>
      </w:r>
      <w:r>
        <w:rPr>
          <w:i/>
        </w:rPr>
        <w:t>on his knees</w:t>
      </w:r>
      <w:r>
        <w:t xml:space="preserve"> indicates that the man knelt on the ground. He knelt like this to show that he was coming to Jesus in a very humble way. He showed great respect to Jesus as he requested his help.</w:t>
      </w:r>
    </w:p>
    <w:p>
      <w:r/>
      <w:r>
        <w:t>In some cultures, kneeling may not show humility. It may even have a different meaning. If that is true in your language, here are some other ways to translate this:</w:t>
      </w:r>
    </w:p>
    <w:p>
      <w:pPr>
        <w:pStyle w:val="ListBullet"/>
        <w:spacing w:line="240" w:lineRule="auto"/>
        <w:ind w:left="720"/>
      </w:pPr>
      <w:r/>
      <w:r>
        <w:t>Translate the action and explain the meaning. For example:</w:t>
      </w:r>
    </w:p>
    <w:p>
      <w:r/>
      <w:r>
        <w:t xml:space="preserve">getting on his knees </w:t>
      </w:r>
      <w:r>
        <w:t>to show humility</w:t>
      </w:r>
      <w:r>
        <w:t xml:space="preserve"> and begging Jesus</w:t>
      </w:r>
    </w:p>
    <w:p>
      <w:r/>
      <w:r>
        <w:t xml:space="preserve">kneeling </w:t>
      </w:r>
      <w:r>
        <w:t>to show respect</w:t>
      </w:r>
      <w:r>
        <w:t xml:space="preserve"> as he urgently asked Jesus </w:t>
      </w:r>
      <w:r>
        <w:t>to help him</w:t>
      </w:r>
    </w:p>
    <w:p>
      <w:pPr>
        <w:pStyle w:val="ListBullet"/>
        <w:spacing w:line="240" w:lineRule="auto"/>
        <w:ind w:left="720"/>
      </w:pPr>
      <w:r/>
      <w:r>
        <w:t>Use a descriptive phrase. For example:</w:t>
      </w:r>
    </w:p>
    <w:p>
      <w:r/>
      <w:r>
        <w:t xml:space="preserve">humbly begging Jesus </w:t>
      </w:r>
      <w:r>
        <w:t>to help him</w:t>
      </w:r>
    </w:p>
    <w:p>
      <w:pPr>
        <w:pStyle w:val="ListBullet"/>
        <w:spacing w:line="240" w:lineRule="auto"/>
        <w:ind w:left="720"/>
      </w:pPr>
      <w:r/>
      <w:r>
        <w:t>Use an idiom that shows humility in your language.</w:t>
      </w:r>
    </w:p>
    <w:p>
      <w:pPr>
        <w:pStyle w:val="Heading4"/>
      </w:pPr>
      <w:r>
        <w:t>1:40c</w:t>
      </w:r>
    </w:p>
    <w:p>
      <w:r/>
      <w:r>
        <w:rPr>
          <w:b/>
        </w:rPr>
        <w:t>“If You are willing, You can make me clean.”</w:t>
      </w:r>
    </w:p>
    <w:p>
      <w:pPr>
        <w:pStyle w:val="ListBullet"/>
        <w:spacing w:line="240" w:lineRule="auto"/>
        <w:ind w:left="720"/>
      </w:pPr>
      <w:r/>
      <w:r>
        <w:t>“If you</w:t>
      </w:r>
      <w:r>
        <w:rPr>
          <w:vertAlign w:val="superscript"/>
        </w:rPr>
        <w:t>(sing)</w:t>
      </w:r>
      <w:r>
        <w:t xml:space="preserve"> will, you</w:t>
      </w:r>
      <w:r>
        <w:rPr>
          <w:vertAlign w:val="superscript"/>
        </w:rPr>
        <w:t>(sing)</w:t>
      </w:r>
      <w:r>
        <w:t xml:space="preserve"> are able to </w:t>
      </w:r>
      <w:r>
        <w:t>heal me and</w:t>
      </w:r>
      <w:r>
        <w:t xml:space="preserve"> make me ritually pure.”</w:t>
      </w:r>
    </w:p>
    <w:p>
      <w:pPr>
        <w:pStyle w:val="ListBullet"/>
        <w:spacing w:line="240" w:lineRule="auto"/>
        <w:ind w:left="720"/>
      </w:pPr>
      <w:r/>
      <w:r>
        <w:t>“You</w:t>
      </w:r>
      <w:r>
        <w:rPr>
          <w:vertAlign w:val="superscript"/>
        </w:rPr>
        <w:t>(sing)</w:t>
      </w:r>
      <w:r>
        <w:t xml:space="preserve"> have the power </w:t>
      </w:r>
      <w:r>
        <w:t>to heal me</w:t>
      </w:r>
      <w:r>
        <w:t xml:space="preserve"> if you</w:t>
      </w:r>
      <w:r>
        <w:rPr>
          <w:vertAlign w:val="superscript"/>
        </w:rPr>
        <w:t>(sing)</w:t>
      </w:r>
      <w:r>
        <w:t xml:space="preserve"> want to, and then I will be ritually clean. </w:t>
      </w:r>
      <w:r>
        <w:t>Please, will you heal me?</w:t>
      </w:r>
      <w:r>
        <w:t>”</w:t>
      </w:r>
    </w:p>
    <w:p>
      <w:r/>
      <w:r>
        <w:rPr>
          <w:b/>
        </w:rPr>
        <w:t>If You are willing, You can make me clean:</w:t>
      </w:r>
      <w:r>
        <w:t xml:space="preserve"> This statement indicates that the man with leprosy believed that Jesus had the power to heal him. But he did not know whether Jesus was willing to do it. This statement was a polite way for the man to ask Jesus to heal him.</w:t>
      </w:r>
    </w:p>
    <w:p>
      <w:r/>
      <w:r>
        <w:t>In some languages it may be necessary to make that request explicit. For example:</w:t>
      </w:r>
    </w:p>
    <w:p>
      <w:r/>
      <w:r>
        <w:t>I know that</w:t>
      </w:r>
      <w:r>
        <w:t xml:space="preserve"> if you want to, you can make me clean. </w:t>
      </w:r>
      <w:r>
        <w:t>So please, I beg you, to heal me</w:t>
      </w:r>
      <w:r>
        <w:t>.</w:t>
      </w:r>
    </w:p>
    <w:p>
      <w:r/>
      <w:r>
        <w:t xml:space="preserve">If you are willing, you can make me clean, </w:t>
      </w:r>
      <w:r>
        <w:t>so will you please heal me?</w:t>
      </w:r>
    </w:p>
    <w:p>
      <w:r/>
      <w:r>
        <w:t>Notice that the second example expresses the man’s request as a question. This makes it more polite in some languages. Consider how the man would express his request politely in your language.</w:t>
      </w:r>
    </w:p>
    <w:p>
      <w:r/>
      <w:r>
        <w:rPr>
          <w:b/>
        </w:rPr>
        <w:t>make me clean:</w:t>
      </w:r>
      <w:r>
        <w:t xml:space="preserve"> The phrase </w:t>
      </w:r>
      <w:r>
        <w:rPr>
          <w:i/>
        </w:rPr>
        <w:t>make me clean</w:t>
      </w:r>
      <w:r>
        <w:t xml:space="preserve"> in this context means “make me ritually clean by healing me.” It does not refer to cleansing from physical dirt.</w:t>
      </w:r>
    </w:p>
    <w:p>
      <w:r/>
      <w:r>
        <w:t>According to Jewish law, people with the skin disease called “leprosy” were ritually unclean or impure. They were not allowed to participate in public religious ceremonies or to worship God in the temple. They had to live away from other people who did not have this disease. When they were healed, they became ritually clean, and then they were allowed to enter the temple again and participate in community activities.</w:t>
      </w:r>
    </w:p>
    <w:p>
      <w:r/>
      <w:r>
        <w:t xml:space="preserve">Here are several ways to translate the phrase </w:t>
      </w:r>
      <w:r>
        <w:rPr>
          <w:i/>
        </w:rPr>
        <w:t>make me clean</w:t>
      </w:r>
      <w:r>
        <w:t>:</w:t>
      </w:r>
    </w:p>
    <w:p>
      <w:pPr>
        <w:pStyle w:val="ListBullet"/>
        <w:spacing w:line="240" w:lineRule="auto"/>
        <w:ind w:left="720"/>
      </w:pPr>
      <w:r/>
      <w:r>
        <w:t>Translate both the idea of healing and the idea of causing the man to become ritually clean. Translate the ideas in a natural order in your language. For example:</w:t>
      </w:r>
    </w:p>
    <w:p>
      <w:r/>
      <w:r>
        <w:t xml:space="preserve">you can </w:t>
      </w:r>
      <w:r>
        <w:t>heal me and</w:t>
      </w:r>
      <w:r>
        <w:t xml:space="preserve"> make me </w:t>
      </w:r>
      <w:r>
        <w:t>ritually</w:t>
      </w:r>
      <w:r>
        <w:t xml:space="preserve"> clean</w:t>
      </w:r>
    </w:p>
    <w:p>
      <w:r/>
      <w:r>
        <w:t xml:space="preserve">you can </w:t>
      </w:r>
      <w:r>
        <w:t>heal</w:t>
      </w:r>
      <w:r>
        <w:t xml:space="preserve"> me </w:t>
      </w:r>
      <w:r>
        <w:t>so that I will be</w:t>
      </w:r>
      <w:r>
        <w:t xml:space="preserve"> </w:t>
      </w:r>
      <w:r>
        <w:t>ritually</w:t>
      </w:r>
      <w:r>
        <w:t xml:space="preserve"> pure</w:t>
      </w:r>
    </w:p>
    <w:p>
      <w:pPr>
        <w:pStyle w:val="ListBullet"/>
        <w:spacing w:line="240" w:lineRule="auto"/>
        <w:ind w:left="720"/>
      </w:pPr>
      <w:r/>
      <w:r>
        <w:t>Translate only the idea of healing here. For example:</w:t>
      </w:r>
    </w:p>
    <w:p>
      <w:r/>
      <w:r>
        <w:t>you have the power to make me well</w:t>
      </w:r>
    </w:p>
    <w:p>
      <w:pPr>
        <w:pStyle w:val="ListBullet"/>
        <w:spacing w:line="240" w:lineRule="auto"/>
        <w:ind w:left="720"/>
      </w:pPr>
      <w:r/>
      <w:r>
        <w:t>Translate only the idea of causing the man to be ritually clean. For example:</w:t>
      </w:r>
    </w:p>
    <w:p>
      <w:r/>
      <w:r>
        <w:t xml:space="preserve">you can make me </w:t>
      </w:r>
      <w:r>
        <w:t>ritually</w:t>
      </w:r>
      <w:r>
        <w:t xml:space="preserve"> clean </w:t>
      </w:r>
      <w:r>
        <w:t>so I can worship God and be around people again</w:t>
      </w:r>
      <w:r/>
      <w:r/>
      <w:r/>
    </w:p>
    <w:p>
      <w:pPr>
        <w:pStyle w:val="Heading2"/>
      </w:pPr>
      <w:r>
        <w:t>Mark 1:41</w:t>
      </w:r>
      <w:r/>
    </w:p>
    <w:p>
      <w:pPr>
        <w:pStyle w:val="Heading3"/>
      </w:pPr>
      <w:r>
        <w:t>Section 1:40–45: Jesus healed a man with a skin disease called “leprosy”</w:t>
      </w:r>
    </w:p>
    <w:p>
      <w:r/>
      <w:r>
        <w:t>In this section, Jesus healed a man who had a skin disease that is sometimes called “leprosy.” The Jewish law declared that such a person was ritually unclean and therefore was an outcast. He could not go to the temple to worship God until he was cured. If he was cured, he had to make certain sacrifices to God before people would consider him “clean” again. The law did not allow anyone even to touch such a person. But Jesus touched the man and healed him.</w:t>
      </w:r>
    </w:p>
    <w:p>
      <w:r/>
      <w:r>
        <w:t>It is good to translate this section before you decide on a heading for it.</w:t>
      </w:r>
    </w:p>
    <w:p>
      <w:r/>
      <w:r>
        <w:t>Here are some other possible section headings:</w:t>
      </w:r>
    </w:p>
    <w:p>
      <w:r/>
      <w:r>
        <w:t>The healing of an outcast</w:t>
      </w:r>
    </w:p>
    <w:p>
      <w:r/>
      <w:r>
        <w:t>Jesus healed a man with a dreaded skin disease</w:t>
      </w:r>
    </w:p>
    <w:p>
      <w:r/>
      <w:r>
        <w:t>There are parallel passages for this section in Matthew 8:1–4 and Luke 5:12–16.</w:t>
      </w:r>
    </w:p>
    <w:p>
      <w:pPr>
        <w:pStyle w:val="Heading4"/>
      </w:pPr>
      <w:r>
        <w:t>1:41a</w:t>
      </w:r>
    </w:p>
    <w:p>
      <w:r/>
      <w:r>
        <w:rPr>
          <w:b/>
        </w:rPr>
        <w:t>Moved with compassion, Jesus reached out His hand and touched the man.</w:t>
      </w:r>
    </w:p>
    <w:p>
      <w:pPr>
        <w:pStyle w:val="ListBullet"/>
        <w:spacing w:line="240" w:lineRule="auto"/>
        <w:ind w:left="720"/>
      </w:pPr>
      <w:r/>
      <w:r>
        <w:t>Jesus felt much pity for the man, so he extended his hand and touched him.</w:t>
      </w:r>
    </w:p>
    <w:p>
      <w:pPr>
        <w:pStyle w:val="ListBullet"/>
        <w:spacing w:line="240" w:lineRule="auto"/>
        <w:ind w:left="720"/>
      </w:pPr>
      <w:r/>
      <w:r>
        <w:t>Jesus felt very sorry for the man. So he reached out and put his hand on the man.</w:t>
      </w:r>
    </w:p>
    <w:p>
      <w:pPr>
        <w:pStyle w:val="ListBullet"/>
        <w:spacing w:line="240" w:lineRule="auto"/>
        <w:ind w:left="720"/>
      </w:pPr>
      <w:r/>
      <w:r>
        <w:t>Jesus thought, “I am greatly concerned for this man.” Then Jesus touched him with his hand.</w:t>
      </w:r>
    </w:p>
    <w:p>
      <w:r/>
      <w:r>
        <w:rPr>
          <w:b/>
        </w:rPr>
        <w:t>Moved with compassion, Jesus reached out His hand and touched the man:</w:t>
      </w:r>
      <w:r>
        <w:t xml:space="preserve"> The phrase </w:t>
      </w:r>
      <w:r>
        <w:rPr>
          <w:i/>
        </w:rPr>
        <w:t>Moved with compassion</w:t>
      </w:r>
      <w:r>
        <w:t xml:space="preserve"> gives the reason for Jesus’ action in this sentence. Jesus touched the man because he felt much compassion for the man.</w:t>
      </w:r>
    </w:p>
    <w:p>
      <w:r/>
      <w:r>
        <w:t>Here are some other ways to show the connection between Jesus’ compassion and his action:</w:t>
      </w:r>
    </w:p>
    <w:p>
      <w:r/>
      <w:r>
        <w:t>Jesus was filled with pity, and reached out and touched him. (GNT)</w:t>
      </w:r>
    </w:p>
    <w:p>
      <w:r/>
      <w:r>
        <w:t>Jesus felt sorry for the man. So he put his hand on him… (CEV)</w:t>
      </w:r>
    </w:p>
    <w:p>
      <w:r/>
      <w:r>
        <w:rPr>
          <w:b/>
        </w:rPr>
        <w:t>Moved with compassion:</w:t>
      </w:r>
      <w:r>
        <w:t xml:space="preserve"> </w:t>
      </w:r>
      <w:r>
        <w:t>There is a textual issue in this verse: (1) Most manuscripts have a Greek word that means “to be moved with pity.” (2) Some other manuscripts have a different word that means “angry.” It is recommended that you follow option (1), along with most versions.</w:t>
      </w:r>
      <w:r>
        <w:t xml:space="preserve"> The Greek word that the BSB translates with the idiom </w:t>
      </w:r>
      <w:r>
        <w:rPr>
          <w:i/>
        </w:rPr>
        <w:t>Moved with compassion</w:t>
      </w:r>
      <w:r>
        <w:t xml:space="preserve"> indicates that Jesus felt much pity for the man with leprosy.</w:t>
      </w:r>
    </w:p>
    <w:p>
      <w:r/>
      <w:r>
        <w:t xml:space="preserve">Here are some other ways to translate </w:t>
      </w:r>
      <w:r>
        <w:rPr>
          <w:i/>
        </w:rPr>
        <w:t>Moved with compassion</w:t>
      </w:r>
      <w:r>
        <w:t>:</w:t>
      </w:r>
    </w:p>
    <w:p>
      <w:r/>
      <w:r>
        <w:t>Moved with pity (NLT96)</w:t>
      </w:r>
    </w:p>
    <w:p>
      <w:r/>
      <w:r>
        <w:t>Jesus cared greatly about him</w:t>
      </w:r>
    </w:p>
    <w:p>
      <w:r/>
      <w:r>
        <w:t>Jesus thought, “I am deeply concerned for this man.”</w:t>
      </w:r>
    </w:p>
    <w:p>
      <w:r/>
      <w:r>
        <w:rPr>
          <w:b/>
        </w:rPr>
        <w:t>Jesus reached out His hand and touched the man:</w:t>
      </w:r>
      <w:r>
        <w:t xml:space="preserve"> The phrase </w:t>
      </w:r>
      <w:r>
        <w:rPr>
          <w:i/>
        </w:rPr>
        <w:t>reached out His hand</w:t>
      </w:r>
      <w:r>
        <w:t xml:space="preserve"> emphasizes the action </w:t>
      </w:r>
      <w:r>
        <w:rPr>
          <w:i/>
        </w:rPr>
        <w:t>touched</w:t>
      </w:r>
      <w:r>
        <w:t>. It showed amazing compassion for a person to touch someone with leprosy.</w:t>
      </w:r>
    </w:p>
    <w:p>
      <w:r/>
      <w:r>
        <w:t xml:space="preserve">In some languages it may sound unnatural to say that Jesus “reached out </w:t>
      </w:r>
      <w:r>
        <w:rPr>
          <w:u w:val="single"/>
        </w:rPr>
        <w:t>his hand</w:t>
      </w:r>
      <w:r>
        <w:t xml:space="preserve">” because this action is implied by the phrase </w:t>
      </w:r>
      <w:r>
        <w:rPr>
          <w:i/>
        </w:rPr>
        <w:t>touched the man</w:t>
      </w:r>
      <w:r>
        <w:t>. If this is true in your language, use a natural way to express the action in your language. For example:</w:t>
      </w:r>
    </w:p>
    <w:p>
      <w:r/>
      <w:r>
        <w:t>reached out and touched him (GNT)</w:t>
      </w:r>
    </w:p>
    <w:p>
      <w:pPr>
        <w:pStyle w:val="Heading4"/>
      </w:pPr>
      <w:r>
        <w:t>1:41b</w:t>
      </w:r>
    </w:p>
    <w:p>
      <w:r/>
      <w:r>
        <w:rPr>
          <w:b/>
        </w:rPr>
        <w:t>“I am willing,” He said. “Be clean!”</w:t>
      </w:r>
    </w:p>
    <w:p>
      <w:pPr>
        <w:pStyle w:val="ListBullet"/>
        <w:spacing w:line="240" w:lineRule="auto"/>
        <w:ind w:left="720"/>
      </w:pPr>
      <w:r/>
      <w:r>
        <w:t xml:space="preserve">Jesus said to him, “I am willing </w:t>
      </w:r>
      <w:r>
        <w:t>to do that</w:t>
      </w:r>
      <w:r>
        <w:t>. Be well.”</w:t>
      </w:r>
    </w:p>
    <w:p>
      <w:pPr>
        <w:pStyle w:val="ListBullet"/>
        <w:spacing w:line="240" w:lineRule="auto"/>
        <w:ind w:left="720"/>
      </w:pPr>
      <w:r/>
      <w:r>
        <w:t xml:space="preserve">Jesus said to him, “I do want </w:t>
      </w:r>
      <w:r>
        <w:t>to heal you and purify you</w:t>
      </w:r>
      <w:r>
        <w:rPr>
          <w:vertAlign w:val="superscript"/>
        </w:rPr>
        <w:t>(sing)</w:t>
      </w:r>
      <w:r>
        <w:t xml:space="preserve">. </w:t>
      </w:r>
      <w:r>
        <w:t>Now</w:t>
      </w:r>
      <w:r>
        <w:t xml:space="preserve"> you</w:t>
      </w:r>
      <w:r>
        <w:rPr>
          <w:vertAlign w:val="superscript"/>
        </w:rPr>
        <w:t>(sing)</w:t>
      </w:r>
      <w:r>
        <w:t xml:space="preserve"> are well/clean.”</w:t>
      </w:r>
    </w:p>
    <w:p>
      <w:r/>
      <w:r>
        <w:rPr>
          <w:b/>
        </w:rPr>
        <w:t>I am willing:</w:t>
      </w:r>
      <w:r>
        <w:t xml:space="preserve"> The phrase </w:t>
      </w:r>
      <w:r>
        <w:rPr>
          <w:i/>
        </w:rPr>
        <w:t>I am willing</w:t>
      </w:r>
      <w:r>
        <w:t xml:space="preserve"> means here, “I am willing to do as you ask” or “I do want to heal you.”</w:t>
      </w:r>
    </w:p>
    <w:p>
      <w:r/>
      <w:r>
        <w:rPr>
          <w:b/>
        </w:rPr>
        <w:t>He said:</w:t>
      </w:r>
      <w:r>
        <w:t xml:space="preserve"> In Greek the phrase that the BSB translates as </w:t>
      </w:r>
      <w:r>
        <w:rPr>
          <w:i/>
        </w:rPr>
        <w:t>He said</w:t>
      </w:r>
      <w:r>
        <w:t xml:space="preserve"> occurs at the beginning of 1:41b. The BSB has placed it after “I am willing.” Place this phrase where it is natural in your language.</w:t>
      </w:r>
    </w:p>
    <w:p>
      <w:r/>
      <w:r>
        <w:rPr>
          <w:b/>
        </w:rPr>
        <w:t>Be clean!:</w:t>
      </w:r>
      <w:r>
        <w:t xml:space="preserve"> The command </w:t>
      </w:r>
      <w:r>
        <w:rPr>
          <w:i/>
        </w:rPr>
        <w:t>Be clean!</w:t>
      </w:r>
      <w:r>
        <w:t xml:space="preserve"> indicates here that Jesus was healing the man and that he was also making him ritually pure. In some languages it may not be natural to use a command to express this idea. It may be necessary to indicate that Jesus himself was doing these actions. For example:</w:t>
      </w:r>
    </w:p>
    <w:p>
      <w:r/>
      <w:r>
        <w:t>You are now pure. I heal you.</w:t>
      </w:r>
    </w:p>
    <w:p>
      <w:r/>
      <w:r>
        <w:t>I take away your leprosy and make you ritually clean.</w:t>
      </w:r>
    </w:p>
    <w:p>
      <w:r/>
      <w:r>
        <w:t>Now you are well. (CEV)</w:t>
      </w:r>
    </w:p>
    <w:p>
      <w:r/>
      <w:r>
        <w:t>If you have healers in your culture, they may use an expression to pronounce someone well. Consider whether an expression like that would be appropriate for Jesus to say here.</w:t>
      </w:r>
      <w:r/>
      <w:r/>
      <w:r/>
    </w:p>
    <w:p>
      <w:pPr>
        <w:pStyle w:val="Heading2"/>
      </w:pPr>
      <w:r>
        <w:t>Mark 1:42</w:t>
      </w:r>
      <w:r/>
    </w:p>
    <w:p>
      <w:pPr>
        <w:pStyle w:val="Heading3"/>
      </w:pPr>
      <w:r>
        <w:t>Section 1:40–45: Jesus healed a man with a skin disease called “leprosy”</w:t>
      </w:r>
    </w:p>
    <w:p>
      <w:r/>
      <w:r>
        <w:t>In this section, Jesus healed a man who had a skin disease that is sometimes called “leprosy.” The Jewish law declared that such a person was ritually unclean and therefore was an outcast. He could not go to the temple to worship God until he was cured. If he was cured, he had to make certain sacrifices to God before people would consider him “clean” again. The law did not allow anyone even to touch such a person. But Jesus touched the man and healed him.</w:t>
      </w:r>
    </w:p>
    <w:p>
      <w:r/>
      <w:r>
        <w:t>It is good to translate this section before you decide on a heading for it.</w:t>
      </w:r>
    </w:p>
    <w:p>
      <w:r/>
      <w:r>
        <w:t>Here are some other possible section headings:</w:t>
      </w:r>
    </w:p>
    <w:p>
      <w:r/>
      <w:r>
        <w:t>The healing of an outcast</w:t>
      </w:r>
    </w:p>
    <w:p>
      <w:r/>
      <w:r>
        <w:t>Jesus healed a man with a dreaded skin disease</w:t>
      </w:r>
    </w:p>
    <w:p>
      <w:r/>
      <w:r>
        <w:t>There are parallel passages for this section in Matthew 8:1–4 and Luke 5:12–16.</w:t>
      </w:r>
    </w:p>
    <w:p>
      <w:pPr>
        <w:pStyle w:val="Heading4"/>
      </w:pPr>
      <w:r>
        <w:t>1:42</w:t>
      </w:r>
    </w:p>
    <w:p>
      <w:r/>
      <w:r>
        <w:rPr>
          <w:b/>
        </w:rPr>
        <w:t>And immediately the leprosy left him, and the man was cleansed.</w:t>
      </w:r>
    </w:p>
    <w:p>
      <w:pPr>
        <w:pStyle w:val="ListBullet"/>
        <w:spacing w:line="240" w:lineRule="auto"/>
        <w:ind w:left="720"/>
      </w:pPr>
      <w:r/>
      <w:r>
        <w:t>Immediately the man was healed from leprosy.</w:t>
      </w:r>
    </w:p>
    <w:p>
      <w:pPr>
        <w:pStyle w:val="ListBullet"/>
        <w:spacing w:line="240" w:lineRule="auto"/>
        <w:ind w:left="720"/>
      </w:pPr>
      <w:r/>
      <w:r>
        <w:t>Instantly, the man became well, and he was cleansed from the terrible skin disease.</w:t>
      </w:r>
    </w:p>
    <w:p>
      <w:r/>
      <w:r>
        <w:rPr>
          <w:b/>
        </w:rPr>
        <w:t>And immediately:</w:t>
      </w:r>
      <w:r>
        <w:t xml:space="preserve"> The Greek expression that the BSB translates as </w:t>
      </w:r>
      <w:r>
        <w:rPr>
          <w:i/>
        </w:rPr>
        <w:t>And immediately</w:t>
      </w:r>
      <w:r>
        <w:t xml:space="preserve"> introduces what happened when Jesus spoke to the man. As soon as Jesus spoke, the man was healed. This is the climax of the story. Introduce this climax in a natural way in your language.</w:t>
      </w:r>
    </w:p>
    <w:p>
      <w:r/>
      <w:r>
        <w:rPr>
          <w:b/>
        </w:rPr>
        <w:t>the leprosy left him, and the man was cleansed:</w:t>
      </w:r>
      <w:r>
        <w:t xml:space="preserve"> The phrase </w:t>
      </w:r>
      <w:r>
        <w:rPr>
          <w:i/>
        </w:rPr>
        <w:t>the leprosy left him</w:t>
      </w:r>
      <w:r>
        <w:t xml:space="preserve"> refers to the same event as </w:t>
      </w:r>
      <w:r>
        <w:rPr>
          <w:i/>
        </w:rPr>
        <w:t>the man was cleansed</w:t>
      </w:r>
      <w:r>
        <w:t>. This repetition is another way that the author emphasized the climax of the story. Consider how to emphasize it in a natural way in your language.</w:t>
      </w:r>
    </w:p>
    <w:p>
      <w:r/>
      <w:r>
        <w:t>In some languages it may not be possible to speak of leprosy leaving someone. If that is true in your language, use a different way to express the idea. For example:</w:t>
      </w:r>
    </w:p>
    <w:p>
      <w:r/>
      <w:r>
        <w:t>his skin disease disappeared and he was well again</w:t>
      </w:r>
    </w:p>
    <w:p>
      <w:r/>
      <w:r>
        <w:t>he was completely healed/cured of his leprosy</w:t>
      </w:r>
    </w:p>
    <w:p>
      <w:r/>
      <w:r>
        <w:rPr>
          <w:b/>
        </w:rPr>
        <w:t>the man was cleansed:</w:t>
      </w:r>
      <w:r>
        <w:t xml:space="preserve"> The verb </w:t>
      </w:r>
      <w:r>
        <w:rPr>
          <w:i/>
        </w:rPr>
        <w:t>was cleansed</w:t>
      </w:r>
      <w:r>
        <w:t xml:space="preserve"> is passive. In some languages it may be more natural not to use a passive verb. For example:</w:t>
      </w:r>
    </w:p>
    <w:p>
      <w:r/>
      <w:r>
        <w:t>He was/became clean</w:t>
      </w:r>
    </w:p>
    <w:p>
      <w:r/>
      <w:r>
        <w:t>Jesus had</w:t>
      </w:r>
      <w:r>
        <w:t xml:space="preserve"> cleansed him</w:t>
      </w:r>
    </w:p>
    <w:p>
      <w:r/>
      <w:r>
        <w:rPr>
          <w:b/>
        </w:rPr>
        <w:t>cleansed:</w:t>
      </w:r>
      <w:r>
        <w:t xml:space="preserve"> The Greek word that the BSB translates as </w:t>
      </w:r>
      <w:r>
        <w:rPr>
          <w:i/>
        </w:rPr>
        <w:t>cleansed</w:t>
      </w:r>
      <w:r>
        <w:t xml:space="preserve"> is another form of the same word that the BSB translated as “Be clean!” in 1:41b. You may want to translate in a similar way here. However, in some languages it may be more natural to focus more on the healing in this part of the verse. For example, the NIV says:</w:t>
      </w:r>
    </w:p>
    <w:p>
      <w:r/>
      <w:r>
        <w:t>cured (NIV)</w:t>
      </w:r>
      <w:r/>
      <w:r/>
      <w:r/>
    </w:p>
    <w:p>
      <w:pPr>
        <w:pStyle w:val="Heading2"/>
      </w:pPr>
      <w:r>
        <w:t>Mark 1:43</w:t>
      </w:r>
      <w:r/>
    </w:p>
    <w:p>
      <w:pPr>
        <w:pStyle w:val="Heading3"/>
      </w:pPr>
      <w:r>
        <w:t>Section 1:40–45: Jesus healed a man with a skin disease called “leprosy”</w:t>
      </w:r>
    </w:p>
    <w:p>
      <w:r/>
      <w:r>
        <w:t>In this section, Jesus healed a man who had a skin disease that is sometimes called “leprosy.” The Jewish law declared that such a person was ritually unclean and therefore was an outcast. He could not go to the temple to worship God until he was cured. If he was cured, he had to make certain sacrifices to God before people would consider him “clean” again. The law did not allow anyone even to touch such a person. But Jesus touched the man and healed him.</w:t>
      </w:r>
    </w:p>
    <w:p>
      <w:r/>
      <w:r>
        <w:t>It is good to translate this section before you decide on a heading for it.</w:t>
      </w:r>
    </w:p>
    <w:p>
      <w:r/>
      <w:r>
        <w:t>Here are some other possible section headings:</w:t>
      </w:r>
    </w:p>
    <w:p>
      <w:r/>
      <w:r>
        <w:t>The healing of an outcast</w:t>
      </w:r>
    </w:p>
    <w:p>
      <w:r/>
      <w:r>
        <w:t>Jesus healed a man with a dreaded skin disease</w:t>
      </w:r>
    </w:p>
    <w:p>
      <w:r/>
      <w:r>
        <w:t>There are parallel passages for this section in Matthew 8:1–4 and Luke 5:12–16.</w:t>
      </w:r>
    </w:p>
    <w:p>
      <w:pPr>
        <w:pStyle w:val="Heading4"/>
      </w:pPr>
      <w:r>
        <w:t>1:43–44</w:t>
      </w:r>
    </w:p>
    <w:p>
      <w:r/>
      <w:r>
        <w:t>In some languages it may be helpful to combine 1:43–44 and change the order of some of the information. See the General Comment on 1:43–44 at the end of the notes on 1:44e for an example.</w:t>
      </w:r>
    </w:p>
    <w:p>
      <w:pPr>
        <w:pStyle w:val="Heading4"/>
      </w:pPr>
      <w:r>
        <w:t>1:43</w:t>
      </w:r>
    </w:p>
    <w:p>
      <w:r/>
      <w:r>
        <w:rPr>
          <w:b/>
        </w:rPr>
        <w:t>Jesus promptly sent him away with a stern warning:</w:t>
      </w:r>
    </w:p>
    <w:p>
      <w:pPr>
        <w:pStyle w:val="ListBullet"/>
        <w:spacing w:line="240" w:lineRule="auto"/>
        <w:ind w:left="720"/>
      </w:pPr>
      <w:r/>
      <w:r>
        <w:t>Then Jesus sent the man away, but first he sternly warned him:</w:t>
      </w:r>
    </w:p>
    <w:p>
      <w:pPr>
        <w:pStyle w:val="ListBullet"/>
        <w:spacing w:line="240" w:lineRule="auto"/>
        <w:ind w:left="720"/>
      </w:pPr>
      <w:r/>
      <w:r>
        <w:t>Jesus spoke harshly to him before he sent him away.</w:t>
      </w:r>
    </w:p>
    <w:p>
      <w:pPr>
        <w:pStyle w:val="ListBullet"/>
        <w:spacing w:line="240" w:lineRule="auto"/>
        <w:ind w:left="720"/>
      </w:pPr>
      <w:r/>
      <w:r>
        <w:t>Then Jesus spoke sternly to him.</w:t>
      </w:r>
    </w:p>
    <w:p>
      <w:r/>
      <w:r>
        <w:rPr>
          <w:b/>
        </w:rPr>
        <w:t>Jesus promptly sent him away with a stern warning:</w:t>
      </w:r>
      <w:r>
        <w:t xml:space="preserve"> In Greek this part of the verse literally says, “and having sternly warned him, immediately he sent him away.”</w:t>
      </w:r>
    </w:p>
    <w:p>
      <w:r/>
      <w:r>
        <w:t>Here are some other ways to express this in English:</w:t>
      </w:r>
    </w:p>
    <w:p>
      <w:r/>
      <w:r>
        <w:t>Then Jesus spoke sternly to him and sent him away at once. (GNT)</w:t>
      </w:r>
    </w:p>
    <w:p>
      <w:r/>
      <w:r>
        <w:t>After Jesus strictly warned the man, he sent him on his way. (CEV)</w:t>
      </w:r>
    </w:p>
    <w:p>
      <w:r/>
      <w:r>
        <w:rPr>
          <w:b/>
        </w:rPr>
        <w:t>promptly:</w:t>
      </w:r>
      <w:r>
        <w:t xml:space="preserve"> The Greek word that the BSB translates as </w:t>
      </w:r>
      <w:r>
        <w:rPr>
          <w:i/>
        </w:rPr>
        <w:t>promptly</w:t>
      </w:r>
      <w:r>
        <w:t xml:space="preserve"> is often translated as “immediately.” It indicates that Jesus did not delay in sending the man away.</w:t>
      </w:r>
    </w:p>
    <w:p>
      <w:r/>
      <w:r>
        <w:rPr>
          <w:b/>
        </w:rPr>
        <w:t>sent him away:</w:t>
      </w:r>
      <w:r>
        <w:t xml:space="preserve"> The Greek word that the BSB translates as </w:t>
      </w:r>
      <w:r>
        <w:rPr>
          <w:i/>
        </w:rPr>
        <w:t>sent…away</w:t>
      </w:r>
      <w:r>
        <w:t xml:space="preserve"> means “told/commanded to go away.” It indicates that Jesus spoke forcefully. He ordered the man to leave. See the note “drove Jesus” in 1:12.</w:t>
      </w:r>
    </w:p>
    <w:p>
      <w:r/>
      <w:r>
        <w:rPr>
          <w:b/>
        </w:rPr>
        <w:t>with a stern warning:</w:t>
      </w:r>
      <w:r>
        <w:t xml:space="preserve"> The Greek word that the BSB translates as </w:t>
      </w:r>
      <w:r>
        <w:rPr>
          <w:i/>
        </w:rPr>
        <w:t>stern warning</w:t>
      </w:r>
      <w:r>
        <w:t xml:space="preserve"> is literally “speak harshly to.” The words </w:t>
      </w:r>
      <w:r>
        <w:rPr>
          <w:i/>
        </w:rPr>
        <w:t>a stern warning</w:t>
      </w:r>
      <w:r>
        <w:t xml:space="preserve"> indicate that the warning was emphatic. Use a natural way in your language to indicate that Jesus spoke sternly. In some languages it may be natural to indicate this in your translation of Jesus’ words in 1:44.</w:t>
      </w:r>
      <w:r/>
      <w:r/>
      <w:r/>
    </w:p>
    <w:p>
      <w:pPr>
        <w:pStyle w:val="Heading2"/>
      </w:pPr>
      <w:r>
        <w:t>Mark 1:44</w:t>
      </w:r>
      <w:r/>
    </w:p>
    <w:p>
      <w:pPr>
        <w:pStyle w:val="Heading3"/>
      </w:pPr>
      <w:r>
        <w:t>Section 1:40–45: Jesus healed a man with a skin disease called “leprosy”</w:t>
      </w:r>
    </w:p>
    <w:p>
      <w:r/>
      <w:r>
        <w:t>In this section, Jesus healed a man who had a skin disease that is sometimes called “leprosy.” The Jewish law declared that such a person was ritually unclean and therefore was an outcast. He could not go to the temple to worship God until he was cured. If he was cured, he had to make certain sacrifices to God before people would consider him “clean” again. The law did not allow anyone even to touch such a person. But Jesus touched the man and healed him.</w:t>
      </w:r>
    </w:p>
    <w:p>
      <w:r/>
      <w:r>
        <w:t>It is good to translate this section before you decide on a heading for it.</w:t>
      </w:r>
    </w:p>
    <w:p>
      <w:r/>
      <w:r>
        <w:t>Here are some other possible section headings:</w:t>
      </w:r>
    </w:p>
    <w:p>
      <w:r/>
      <w:r>
        <w:t>The healing of an outcast</w:t>
      </w:r>
    </w:p>
    <w:p>
      <w:r/>
      <w:r>
        <w:t>Jesus healed a man with a dreaded skin disease</w:t>
      </w:r>
    </w:p>
    <w:p>
      <w:r/>
      <w:r>
        <w:t>There are parallel passages for this section in Matthew 8:1–4 and Luke 5:12–16.</w:t>
      </w:r>
    </w:p>
    <w:p>
      <w:pPr>
        <w:pStyle w:val="Heading4"/>
      </w:pPr>
      <w:r>
        <w:t>1:44a</w:t>
      </w:r>
    </w:p>
    <w:p>
      <w:r/>
      <w:r>
        <w:rPr>
          <w:b/>
        </w:rPr>
        <w:t>“See that you don’t tell anyone.</w:t>
      </w:r>
    </w:p>
    <w:p>
      <w:pPr>
        <w:pStyle w:val="ListBullet"/>
        <w:spacing w:line="240" w:lineRule="auto"/>
        <w:ind w:left="720"/>
      </w:pPr>
      <w:r/>
      <w:r>
        <w:t>“Be sure that you</w:t>
      </w:r>
      <w:r>
        <w:rPr>
          <w:vertAlign w:val="superscript"/>
        </w:rPr>
        <w:t>(sing)</w:t>
      </w:r>
      <w:r>
        <w:t xml:space="preserve"> do not tell anyone </w:t>
      </w:r>
      <w:r>
        <w:t>that I healed you</w:t>
      </w:r>
      <w:r>
        <w:rPr>
          <w:vertAlign w:val="superscript"/>
        </w:rPr>
        <w:t>(sing)</w:t>
      </w:r>
      <w:r>
        <w:t>.</w:t>
      </w:r>
    </w:p>
    <w:p>
      <w:pPr>
        <w:pStyle w:val="ListBullet"/>
        <w:spacing w:line="240" w:lineRule="auto"/>
        <w:ind w:left="720"/>
      </w:pPr>
      <w:r/>
      <w:r>
        <w:t xml:space="preserve">He said, “Do not tell anyone </w:t>
      </w:r>
      <w:r>
        <w:t>at all</w:t>
      </w:r>
      <w:r>
        <w:t xml:space="preserve"> </w:t>
      </w:r>
      <w:r>
        <w:t>that I healed you</w:t>
      </w:r>
      <w:r>
        <w:rPr>
          <w:vertAlign w:val="superscript"/>
        </w:rPr>
        <w:t>(sing)</w:t>
      </w:r>
      <w:r>
        <w:t>.</w:t>
      </w:r>
    </w:p>
    <w:p>
      <w:r/>
      <w:r>
        <w:t>In the Greek text, this verse starts with the phrase “and he said to him.” The BSB and some English versions have not translated this phrase because Jesus’ words are already introduced by 1:43. The RSV, GNT and other English versions do include this phrase.</w:t>
      </w:r>
    </w:p>
    <w:p>
      <w:r/>
      <w:r>
        <w:rPr>
          <w:b/>
        </w:rPr>
        <w:t>See that you don’t tell anyone:</w:t>
      </w:r>
      <w:r>
        <w:t xml:space="preserve"> The clause </w:t>
      </w:r>
      <w:r>
        <w:rPr>
          <w:i/>
        </w:rPr>
        <w:t>See that you don’t tell anyone</w:t>
      </w:r>
      <w:r>
        <w:t xml:space="preserve"> is a stern warning. It is the type of warning that a father would give to a son who might not want to follow his instructions.</w:t>
      </w:r>
    </w:p>
    <w:p>
      <w:r/>
      <w:r>
        <w:t xml:space="preserve">The Greek word that the BSB translates as </w:t>
      </w:r>
      <w:r>
        <w:rPr>
          <w:i/>
        </w:rPr>
        <w:t>See that</w:t>
      </w:r>
      <w:r>
        <w:t xml:space="preserve"> emphasizes Jesus’ warning in this part of the verse. It does not refer to looking with the eyes (or even thinking with the mind). Use a natural way in your language to emphasize what Jesus said. For example:</w:t>
      </w:r>
    </w:p>
    <w:p>
      <w:r/>
      <w:r>
        <w:t>Listen, don’t tell anyone about this. (GNT)</w:t>
      </w:r>
    </w:p>
    <w:p>
      <w:r/>
      <w:r>
        <w:t>Be sure not to tell anyone about this.</w:t>
      </w:r>
    </w:p>
    <w:p>
      <w:r/>
      <w:r>
        <w:t>In some languages there may be a special verb form or other way to indicate emphasis.</w:t>
      </w:r>
    </w:p>
    <w:p>
      <w:pPr>
        <w:pStyle w:val="Heading4"/>
      </w:pPr>
      <w:r>
        <w:t>1:44b</w:t>
      </w:r>
    </w:p>
    <w:p>
      <w:r/>
      <w:r>
        <w:rPr>
          <w:b/>
        </w:rPr>
        <w:t>But go, show yourself to the priest</w:t>
      </w:r>
    </w:p>
    <w:p>
      <w:pPr>
        <w:pStyle w:val="ListBullet"/>
        <w:spacing w:line="240" w:lineRule="auto"/>
        <w:ind w:left="720"/>
      </w:pPr>
      <w:r/>
      <w:r>
        <w:t>But go</w:t>
      </w:r>
      <w:r>
        <w:rPr>
          <w:vertAlign w:val="superscript"/>
        </w:rPr>
        <w:t>(sing)</w:t>
      </w:r>
      <w:r>
        <w:t xml:space="preserve"> to the priest and show him </w:t>
      </w:r>
      <w:r>
        <w:t>that you are well</w:t>
      </w:r>
      <w:r>
        <w:t>.</w:t>
      </w:r>
    </w:p>
    <w:p>
      <w:pPr>
        <w:pStyle w:val="ListBullet"/>
        <w:spacing w:line="240" w:lineRule="auto"/>
        <w:ind w:left="720"/>
      </w:pPr>
      <w:r/>
      <w:r>
        <w:t xml:space="preserve">Instead, go to the priest </w:t>
      </w:r>
      <w:r>
        <w:t>at the temple</w:t>
      </w:r>
      <w:r>
        <w:t xml:space="preserve"> and let him examine you.</w:t>
      </w:r>
    </w:p>
    <w:p>
      <w:r/>
      <w:r>
        <w:rPr>
          <w:b/>
        </w:rPr>
        <w:t>But:</w:t>
      </w:r>
      <w:r>
        <w:t xml:space="preserve"> The Greek conjunction that the BSB translates as </w:t>
      </w:r>
      <w:r>
        <w:rPr>
          <w:i/>
        </w:rPr>
        <w:t>But</w:t>
      </w:r>
      <w:r>
        <w:t xml:space="preserve"> indicates contrast. In 1:44a Jesus told the man what he </w:t>
      </w:r>
      <w:r>
        <w:rPr>
          <w:u w:val="single"/>
        </w:rPr>
        <w:t>should not</w:t>
      </w:r>
      <w:r>
        <w:t xml:space="preserve"> do. In this part of the verse Jesus told him what he </w:t>
      </w:r>
      <w:r>
        <w:rPr>
          <w:u w:val="single"/>
        </w:rPr>
        <w:t>should</w:t>
      </w:r>
      <w:r>
        <w:t xml:space="preserve"> do. Express the connection in a natural way in your language.</w:t>
      </w:r>
    </w:p>
    <w:p>
      <w:r/>
      <w:r>
        <w:rPr>
          <w:b/>
        </w:rPr>
        <w:t>go, show yourself to the priest:</w:t>
      </w:r>
      <w:r>
        <w:t xml:space="preserve"> These two commands contain implied information that was understood by Mark’s readers. This implied information may be displayed like this:</w:t>
      </w:r>
    </w:p>
    <w:p>
      <w:r/>
      <w:r>
        <w:t xml:space="preserve">Go </w:t>
      </w:r>
      <w:r>
        <w:t>to Jerusalem</w:t>
      </w:r>
      <w:r>
        <w:t xml:space="preserve">, show yourself to the priest </w:t>
      </w:r>
      <w:r>
        <w:t>who is performing his duties in the temple</w:t>
      </w:r>
      <w:r>
        <w:t>Most commentators (including UBS page 66, France page 119, and Lane page 87) agree that official pronouncements regarding leprosy were made only by the priest on duty at the temple in Jerusalem. It is possible that the man went first to a local priest, but the prescribed animal sacrifices could be offered only in Jerusalem, and only there was a person pronounced clean.</w:t>
      </w:r>
    </w:p>
    <w:p>
      <w:r/>
      <w:r>
        <w:t>This implied information may not need to be made explicit in a translation. However, it does explain that Jesus commanded the man to go to the temple. It also explains who “the priest” was. It was not just any priest. It was the priest who was on duty at the temple in Jerusalem at that time.</w:t>
      </w:r>
    </w:p>
    <w:p>
      <w:r/>
      <w:r>
        <w:t>In some languages the verb “go” may require a location, or a definite noun such as “the priest” may require more information. If this is true in your language, you may need to make some of the implied information explicit.</w:t>
      </w:r>
    </w:p>
    <w:p>
      <w:r/>
      <w:r>
        <w:rPr>
          <w:b/>
        </w:rPr>
        <w:t>show yourself:</w:t>
      </w:r>
      <w:r>
        <w:t xml:space="preserve"> The phrase </w:t>
      </w:r>
      <w:r>
        <w:rPr>
          <w:i/>
        </w:rPr>
        <w:t>show yourself</w:t>
      </w:r>
      <w:r>
        <w:t xml:space="preserve"> is a command. It means that the man should ask the priest to examine him and confirm that he no longer had leprosy.</w:t>
      </w:r>
    </w:p>
    <w:p>
      <w:r/>
      <w:r>
        <w:t>One way to translate this idea is as the GNT has done:</w:t>
      </w:r>
    </w:p>
    <w:p>
      <w:r/>
      <w:r>
        <w:t>go straight to the priest and let him examine you (GNT)</w:t>
      </w:r>
    </w:p>
    <w:p>
      <w:r/>
      <w:r>
        <w:rPr>
          <w:b/>
        </w:rPr>
        <w:t>priest:</w:t>
      </w:r>
      <w:r>
        <w:t xml:space="preserve"> A Jewish </w:t>
      </w:r>
      <w:r>
        <w:rPr>
          <w:i/>
        </w:rPr>
        <w:t>priest</w:t>
      </w:r>
      <w:r>
        <w:t xml:space="preserve"> was a man who offered sacrifices to God on behalf of the people. He also performed other religious rituals for them. He had the authority to declare that a person who had been ritually unclean was now clean. Some ways to translate </w:t>
      </w:r>
      <w:r>
        <w:rPr>
          <w:i/>
        </w:rPr>
        <w:t>priest</w:t>
      </w:r>
      <w:r>
        <w:t xml:space="preserve"> are:</w:t>
      </w:r>
    </w:p>
    <w:p>
      <w:pPr>
        <w:pStyle w:val="ListBullet"/>
        <w:spacing w:line="240" w:lineRule="auto"/>
        <w:ind w:left="720"/>
      </w:pPr>
      <w:r/>
      <w:r>
        <w:t>Use a descriptive term that focuses on the function of a priest. For example:</w:t>
      </w:r>
    </w:p>
    <w:p>
      <w:r/>
      <w:r>
        <w:t>sacrificer</w:t>
      </w:r>
    </w:p>
    <w:p>
      <w:r/>
      <w:r>
        <w:t>man/person who offers sacrifices to God</w:t>
      </w:r>
    </w:p>
    <w:p>
      <w:r/>
      <w:r>
        <w:t>one who represents people to God</w:t>
      </w:r>
    </w:p>
    <w:p>
      <w:pPr>
        <w:pStyle w:val="ListBullet"/>
        <w:spacing w:line="240" w:lineRule="auto"/>
        <w:ind w:left="720"/>
      </w:pPr>
      <w:r/>
      <w:r>
        <w:t>Use a local word for priest. This option may be acceptable if the duties of a local priest are similar to those of a Jewish priest. You may need to indicate that the word refers to a Jewish priest. For example:</w:t>
      </w:r>
    </w:p>
    <w:p>
      <w:r/>
      <w:r>
        <w:t>Jewish people’s</w:t>
      </w:r>
      <w:r>
        <w:t xml:space="preserve"> priest/sacrificer</w:t>
      </w:r>
    </w:p>
    <w:p>
      <w:r/>
      <w:r>
        <w:t>If possible, you should choose a term that can be used in both Old Testament and New Testament contexts. Remember that in the book of Hebrews believers are called priests and Christ is called our high priest.</w:t>
      </w:r>
    </w:p>
    <w:p>
      <w:pPr>
        <w:pStyle w:val="Heading4"/>
      </w:pPr>
      <w:r>
        <w:t>1:44c</w:t>
      </w:r>
    </w:p>
    <w:p>
      <w:r/>
      <w:r>
        <w:rPr>
          <w:b/>
        </w:rPr>
        <w:t>and present the offering Moses prescribed</w:t>
      </w:r>
    </w:p>
    <w:p>
      <w:pPr>
        <w:pStyle w:val="ListBullet"/>
        <w:spacing w:line="240" w:lineRule="auto"/>
        <w:ind w:left="720"/>
      </w:pPr>
      <w:r/>
      <w:r>
        <w:t>Then sacrifice/offer</w:t>
      </w:r>
      <w:r>
        <w:rPr>
          <w:vertAlign w:val="superscript"/>
        </w:rPr>
        <w:t>(sing)</w:t>
      </w:r>
      <w:r>
        <w:t xml:space="preserve"> </w:t>
      </w:r>
      <w:r>
        <w:t>to God</w:t>
      </w:r>
      <w:r>
        <w:t xml:space="preserve"> what Moses </w:t>
      </w:r>
      <w:r>
        <w:t>wrote in his</w:t>
      </w:r>
      <w:r>
        <w:t xml:space="preserve"> law </w:t>
      </w:r>
      <w:r>
        <w:t>long ago</w:t>
      </w:r>
      <w:r>
        <w:t>,</w:t>
      </w:r>
    </w:p>
    <w:p>
      <w:pPr>
        <w:pStyle w:val="ListBullet"/>
        <w:spacing w:line="240" w:lineRule="auto"/>
        <w:ind w:left="720"/>
      </w:pPr>
      <w:r/>
      <w:r>
        <w:t xml:space="preserve">Give the offerings </w:t>
      </w:r>
      <w:r>
        <w:t>to God</w:t>
      </w:r>
      <w:r>
        <w:t xml:space="preserve"> that Moses commanded </w:t>
      </w:r>
      <w:r>
        <w:t>people who are healed from leprosy</w:t>
      </w:r>
      <w:r>
        <w:t xml:space="preserve"> </w:t>
      </w:r>
      <w:r>
        <w:t>to offer</w:t>
      </w:r>
      <w:r>
        <w:t>,</w:t>
      </w:r>
    </w:p>
    <w:p>
      <w:pPr>
        <w:pStyle w:val="Heading4"/>
      </w:pPr>
      <w:r>
        <w:t>1:44d</w:t>
      </w:r>
    </w:p>
    <w:p>
      <w:r/>
      <w:r>
        <w:rPr>
          <w:b/>
        </w:rPr>
        <w:t>for your cleansing,</w:t>
      </w:r>
    </w:p>
    <w:p>
      <w:pPr>
        <w:pStyle w:val="ListBullet"/>
        <w:spacing w:line="240" w:lineRule="auto"/>
        <w:ind w:left="720"/>
      </w:pPr>
      <w:r/>
      <w:r>
        <w:t xml:space="preserve">so that you can be </w:t>
      </w:r>
      <w:r>
        <w:t>pronounced</w:t>
      </w:r>
      <w:r>
        <w:t xml:space="preserve"> </w:t>
      </w:r>
      <w:r>
        <w:t>ritually</w:t>
      </w:r>
      <w:r>
        <w:t xml:space="preserve"> clean.</w:t>
      </w:r>
    </w:p>
    <w:p>
      <w:pPr>
        <w:pStyle w:val="ListBullet"/>
        <w:spacing w:line="240" w:lineRule="auto"/>
        <w:ind w:left="720"/>
      </w:pPr>
      <w:r/>
      <w:r>
        <w:t xml:space="preserve">so that </w:t>
      </w:r>
      <w:r>
        <w:t>the priest can declare that</w:t>
      </w:r>
      <w:r>
        <w:t xml:space="preserve"> you are </w:t>
      </w:r>
      <w:r>
        <w:t>ritually</w:t>
      </w:r>
      <w:r>
        <w:t xml:space="preserve"> pure.</w:t>
      </w:r>
    </w:p>
    <w:p>
      <w:pPr>
        <w:pStyle w:val="Heading4"/>
      </w:pPr>
      <w:r>
        <w:t>1:44c–d</w:t>
      </w:r>
    </w:p>
    <w:p>
      <w:r/>
      <w:r>
        <w:rPr>
          <w:b/>
        </w:rPr>
        <w:t>present the offering Moses prescribed for your cleansing:</w:t>
      </w:r>
      <w:r>
        <w:t xml:space="preserve"> In the Old Testament God gave laws to Moses for the Jewish people. These laws included detailed instructions about what a person should do after he had been healed of leprosy. These commands for purification are found in Leviticus 14:2–31.</w:t>
      </w:r>
    </w:p>
    <w:p>
      <w:r/>
      <w:r>
        <w:t>Moses wrote these laws for all the Jewish people. Your translation should not imply that Moses had given his command only to the particular person whom Jesus healed. In some languages it may be necessary to make this explicit. For example:</w:t>
      </w:r>
    </w:p>
    <w:p>
      <w:r/>
      <w:r>
        <w:t xml:space="preserve">that Moses commanded </w:t>
      </w:r>
      <w:r>
        <w:t>people who were healed from leprosy</w:t>
      </w:r>
      <w:r>
        <w:t xml:space="preserve"> to offer</w:t>
      </w:r>
    </w:p>
    <w:p>
      <w:r/>
      <w:r>
        <w:t>A person who was healed was required to bring to the temple two birds, three lambs, grain, and oil. The priest who served in the temple would then offer these as sacrifices to God.</w:t>
      </w:r>
    </w:p>
    <w:p>
      <w:r/>
      <w:r>
        <w:rPr>
          <w:b/>
        </w:rPr>
        <w:t>present the offering:</w:t>
      </w:r>
      <w:r>
        <w:t xml:space="preserve"> In this context the phrase </w:t>
      </w:r>
      <w:r>
        <w:rPr>
          <w:i/>
        </w:rPr>
        <w:t>present the offering</w:t>
      </w:r>
      <w:r>
        <w:t xml:space="preserve"> indicates that the healed man should give the offering to the priest. The priest would present the offering to God.</w:t>
      </w:r>
    </w:p>
    <w:p>
      <w:r/>
      <w:r>
        <w:t>Here is another way to translate this:</w:t>
      </w:r>
    </w:p>
    <w:p>
      <w:r/>
      <w:r>
        <w:t>cause the offering to be presented</w:t>
      </w:r>
    </w:p>
    <w:p>
      <w:r/>
      <w:r>
        <w:rPr>
          <w:b/>
        </w:rPr>
        <w:t>Moses prescribed:</w:t>
      </w:r>
      <w:r>
        <w:t xml:space="preserve"> </w:t>
      </w:r>
      <w:r>
        <w:rPr>
          <w:i/>
        </w:rPr>
        <w:t>Moses</w:t>
      </w:r>
      <w:r>
        <w:t xml:space="preserve"> wrote down God’s laws about leprosy long before Jesus was born. Your translation should not imply that Moses was living at the same time as Jesus.</w:t>
      </w:r>
    </w:p>
    <w:p>
      <w:r/>
      <w:r>
        <w:rPr>
          <w:b/>
        </w:rPr>
        <w:t>for your cleansing:</w:t>
      </w:r>
      <w:r>
        <w:t xml:space="preserve"> The phrase </w:t>
      </w:r>
      <w:r>
        <w:rPr>
          <w:i/>
        </w:rPr>
        <w:t>for your cleansing</w:t>
      </w:r>
      <w:r>
        <w:t xml:space="preserve"> indicates the purpose for which the man must present the offering. The Law of Moses required a person who was healed from leprosy to offer certain sacrifices to God. Then the priest would declare that he was ritually clean. He would be able to worship again at the temple and associate with others in the community. Another way to translate </w:t>
      </w:r>
      <w:r>
        <w:rPr>
          <w:i/>
        </w:rPr>
        <w:t>for your cleansing</w:t>
      </w:r>
      <w:r>
        <w:t xml:space="preserve"> is:</w:t>
      </w:r>
    </w:p>
    <w:p>
      <w:r/>
      <w:r>
        <w:t>so that you will become ritually clean</w:t>
      </w:r>
    </w:p>
    <w:p>
      <w:pPr>
        <w:pStyle w:val="Heading4"/>
      </w:pPr>
      <w:r>
        <w:t>1:44e</w:t>
      </w:r>
    </w:p>
    <w:p>
      <w:r/>
      <w:r>
        <w:rPr>
          <w:b/>
        </w:rPr>
        <w:t>as a testimony to them.”</w:t>
      </w:r>
    </w:p>
    <w:p>
      <w:pPr>
        <w:pStyle w:val="ListBullet"/>
        <w:spacing w:line="240" w:lineRule="auto"/>
        <w:ind w:left="720"/>
      </w:pPr>
      <w:r/>
      <w:r>
        <w:t>Then everyone will know that you are well.”</w:t>
      </w:r>
    </w:p>
    <w:p>
      <w:pPr>
        <w:pStyle w:val="ListBullet"/>
        <w:spacing w:line="240" w:lineRule="auto"/>
        <w:ind w:left="720"/>
      </w:pPr>
      <w:r/>
      <w:r>
        <w:t xml:space="preserve">This will be proof to people </w:t>
      </w:r>
      <w:r>
        <w:t>that you are really healthy again</w:t>
      </w:r>
      <w:r>
        <w:t>.”</w:t>
      </w:r>
    </w:p>
    <w:p>
      <w:r/>
      <w:r>
        <w:rPr>
          <w:b/>
        </w:rPr>
        <w:t>as a testimony to them:</w:t>
      </w:r>
      <w:r>
        <w:t xml:space="preserve"> In this context the phrase </w:t>
      </w:r>
      <w:r>
        <w:rPr>
          <w:i/>
        </w:rPr>
        <w:t>as a testimony to them</w:t>
      </w:r>
      <w:r>
        <w:t xml:space="preserve"> means “to prove to the people</w:t>
      </w:r>
      <w:r>
        <w:t>Some scholars believe that “them” refers to the priests. When the priests examined the man who was healed, it might prove to them that Jesus had the power to heal leprosy. It might also be an accusation against them because they refused to believe who Jesus was.</w:t>
      </w:r>
      <w:r>
        <w:t xml:space="preserve"> that you are well.” After the priest had declared the man to be clean/well, he could participate in public worship and live with his family again. People would believe that he was healthy because the priest had declared that he was clean.</w:t>
      </w:r>
    </w:p>
    <w:p>
      <w:r/>
      <w:r>
        <w:t>Here are some other ways to translate this phrase:</w:t>
      </w:r>
    </w:p>
    <w:p>
      <w:r/>
      <w:r>
        <w:t>as evidence to them (NJB)</w:t>
      </w:r>
    </w:p>
    <w:p>
      <w:r/>
      <w:r>
        <w:t>to prove to everyone that you are cured (GNT)</w:t>
      </w:r>
    </w:p>
    <w:p>
      <w:r/>
      <w:r>
        <w:t>This will show the people what I have done. (NCV)</w:t>
      </w:r>
    </w:p>
    <w:p>
      <w:pPr>
        <w:pStyle w:val="Heading5"/>
      </w:pPr>
      <w:r>
        <w:rPr>
          <w:b/>
        </w:rPr>
        <w:t>General Comment on 1:43–44</w:t>
      </w:r>
    </w:p>
    <w:p>
      <w:r/>
      <w:r>
        <w:t>Jesus sent the man away after he healed him. Before Jesus sent him away, Jesus first warned the man and gave him instructions. In some languages it may be more natural to combine these verses and change the order of the information. For example:</w:t>
      </w:r>
    </w:p>
    <w:p>
      <w:r/>
      <w:r>
        <w:rPr>
          <w:vertAlign w:val="superscript"/>
        </w:rPr>
        <w:t>43</w:t>
      </w:r>
      <w:r>
        <w:t xml:space="preserve">Jesus sternly warned him, saying, </w:t>
      </w:r>
      <w:r>
        <w:rPr>
          <w:vertAlign w:val="superscript"/>
        </w:rPr>
        <w:t>44a</w:t>
      </w:r>
      <w:r>
        <w:t xml:space="preserve">“See that you do not tell anyone. </w:t>
      </w:r>
      <w:r>
        <w:rPr>
          <w:vertAlign w:val="superscript"/>
        </w:rPr>
        <w:t>44b</w:t>
      </w:r>
      <w:r>
        <w:t xml:space="preserve">But go, show yourself to the priest </w:t>
      </w:r>
      <w:r>
        <w:rPr>
          <w:vertAlign w:val="superscript"/>
        </w:rPr>
        <w:t>44c</w:t>
      </w:r>
      <w:r>
        <w:t xml:space="preserve">and present the offering that Moses prescribed </w:t>
      </w:r>
      <w:r>
        <w:rPr>
          <w:vertAlign w:val="superscript"/>
        </w:rPr>
        <w:t>44d</w:t>
      </w:r>
      <w:r>
        <w:t xml:space="preserve">for your cleansing, </w:t>
      </w:r>
      <w:r>
        <w:rPr>
          <w:vertAlign w:val="superscript"/>
        </w:rPr>
        <w:t>44e</w:t>
      </w:r>
      <w:r>
        <w:t xml:space="preserve">as a testimony to them.” </w:t>
      </w:r>
      <w:r>
        <w:rPr>
          <w:vertAlign w:val="superscript"/>
        </w:rPr>
        <w:t>43</w:t>
      </w:r>
      <w:r>
        <w:t>As soon as Jesus said this, he sent the man away.</w:t>
      </w:r>
    </w:p>
    <w:p>
      <w:r/>
      <w:r>
        <w:t>In your translation, both verse numbers (43–44) can be written at the beginning of verse 43.</w:t>
      </w:r>
      <w:r/>
      <w:r/>
      <w:r/>
    </w:p>
    <w:p>
      <w:pPr>
        <w:pStyle w:val="Heading2"/>
      </w:pPr>
      <w:r>
        <w:t>Mark 1:45</w:t>
      </w:r>
      <w:r/>
    </w:p>
    <w:p>
      <w:pPr>
        <w:pStyle w:val="Heading3"/>
      </w:pPr>
      <w:r>
        <w:t>Section 1:40–45: Jesus healed a man with a skin disease called “leprosy”</w:t>
      </w:r>
    </w:p>
    <w:p>
      <w:r/>
      <w:r>
        <w:t>In this section, Jesus healed a man who had a skin disease that is sometimes called “leprosy.” The Jewish law declared that such a person was ritually unclean and therefore was an outcast. He could not go to the temple to worship God until he was cured. If he was cured, he had to make certain sacrifices to God before people would consider him “clean” again. The law did not allow anyone even to touch such a person. But Jesus touched the man and healed him.</w:t>
      </w:r>
    </w:p>
    <w:p>
      <w:r/>
      <w:r>
        <w:t>It is good to translate this section before you decide on a heading for it.</w:t>
      </w:r>
    </w:p>
    <w:p>
      <w:r/>
      <w:r>
        <w:t>Here are some other possible section headings:</w:t>
      </w:r>
    </w:p>
    <w:p>
      <w:r/>
      <w:r>
        <w:t>The healing of an outcast</w:t>
      </w:r>
    </w:p>
    <w:p>
      <w:r/>
      <w:r>
        <w:t>Jesus healed a man with a dreaded skin disease</w:t>
      </w:r>
    </w:p>
    <w:p>
      <w:r/>
      <w:r>
        <w:t>There are parallel passages for this section in Matthew 8:1–4 and Luke 5:12–16.</w:t>
      </w:r>
    </w:p>
    <w:p>
      <w:pPr>
        <w:pStyle w:val="Heading4"/>
      </w:pPr>
      <w:r>
        <w:t>1:45a</w:t>
      </w:r>
    </w:p>
    <w:p>
      <w:r/>
      <w:r>
        <w:rPr>
          <w:b/>
        </w:rPr>
        <w:t>But the man went out and openly began to proclaim</w:t>
      </w:r>
    </w:p>
    <w:p>
      <w:pPr>
        <w:pStyle w:val="ListBullet"/>
        <w:spacing w:line="240" w:lineRule="auto"/>
        <w:ind w:left="720"/>
      </w:pPr>
      <w:r/>
      <w:r>
        <w:t xml:space="preserve">But the man left </w:t>
      </w:r>
      <w:r>
        <w:t>that place</w:t>
      </w:r>
      <w:r>
        <w:t xml:space="preserve"> and spoke to </w:t>
      </w:r>
      <w:r>
        <w:t>many people</w:t>
      </w:r>
    </w:p>
    <w:p>
      <w:pPr>
        <w:pStyle w:val="ListBullet"/>
        <w:spacing w:line="240" w:lineRule="auto"/>
        <w:ind w:left="720"/>
      </w:pPr>
      <w:r/>
      <w:r>
        <w:t xml:space="preserve">But </w:t>
      </w:r>
      <w:r>
        <w:t>the man did not obey Jesus</w:t>
      </w:r>
      <w:r>
        <w:t xml:space="preserve">. He walked around and told </w:t>
      </w:r>
      <w:r>
        <w:t>everyone</w:t>
      </w:r>
      <w:r>
        <w:t>,</w:t>
      </w:r>
    </w:p>
    <w:p>
      <w:pPr>
        <w:pStyle w:val="ListBullet"/>
        <w:spacing w:line="240" w:lineRule="auto"/>
        <w:ind w:left="720"/>
      </w:pPr>
      <w:r/>
      <w:r>
        <w:t>But the man talked so much</w:t>
      </w:r>
    </w:p>
    <w:p>
      <w:r/>
      <w:r>
        <w:rPr>
          <w:b/>
        </w:rPr>
        <w:t>But:</w:t>
      </w:r>
      <w:r>
        <w:t xml:space="preserve"> In this context the Greek conjunction that the BSB translates as </w:t>
      </w:r>
      <w:r>
        <w:rPr>
          <w:i/>
        </w:rPr>
        <w:t>But</w:t>
      </w:r>
      <w:r>
        <w:t xml:space="preserve"> introduces a contrast. Although Jesus had warned the man not to tell other people, the man disobeyed. Express the contrast in a natural way in your language.</w:t>
      </w:r>
    </w:p>
    <w:p>
      <w:r/>
      <w:r>
        <w:rPr>
          <w:b/>
        </w:rPr>
        <w:t>the man:</w:t>
      </w:r>
      <w:r>
        <w:t xml:space="preserve"> The Greek word that the BSB translates as </w:t>
      </w:r>
      <w:r>
        <w:rPr>
          <w:i/>
        </w:rPr>
        <w:t>the man</w:t>
      </w:r>
      <w:r>
        <w:t xml:space="preserve"> is literally “he,” as in the RSV. The BSB uses the phrase </w:t>
      </w:r>
      <w:r>
        <w:rPr>
          <w:i/>
        </w:rPr>
        <w:t>the man</w:t>
      </w:r>
      <w:r>
        <w:t xml:space="preserve"> so that it is clear that Jesus is not the one who “went out.” Refer to the man in a way that is natural in your language.</w:t>
      </w:r>
    </w:p>
    <w:p>
      <w:r/>
      <w:r>
        <w:rPr>
          <w:b/>
        </w:rPr>
        <w:t>went out:</w:t>
      </w:r>
      <w:r>
        <w:t xml:space="preserve"> The words </w:t>
      </w:r>
      <w:r>
        <w:rPr>
          <w:i/>
        </w:rPr>
        <w:t>went out</w:t>
      </w:r>
      <w:r>
        <w:t xml:space="preserve"> indicate here that the man left that place.</w:t>
      </w:r>
    </w:p>
    <w:p>
      <w:r/>
      <w:r>
        <w:rPr>
          <w:b/>
        </w:rPr>
        <w:t>openly began to proclaim:</w:t>
      </w:r>
      <w:r>
        <w:t xml:space="preserve"> The Greek phrase that the BSB translates as </w:t>
      </w:r>
      <w:r>
        <w:rPr>
          <w:i/>
        </w:rPr>
        <w:t>openly began to proclaim</w:t>
      </w:r>
      <w:r>
        <w:t xml:space="preserve"> is literally “began to proclaim much.” It indicates that the man told many people that Jesus had healed him.</w:t>
      </w:r>
    </w:p>
    <w:p>
      <w:pPr>
        <w:pStyle w:val="Heading4"/>
      </w:pPr>
      <w:r>
        <w:t>1:45b</w:t>
      </w:r>
    </w:p>
    <w:p>
      <w:r/>
      <w:r>
        <w:rPr>
          <w:b/>
        </w:rPr>
        <w:t>and spread the news.</w:t>
      </w:r>
    </w:p>
    <w:p>
      <w:pPr>
        <w:pStyle w:val="ListBullet"/>
        <w:spacing w:line="240" w:lineRule="auto"/>
        <w:ind w:left="720"/>
      </w:pPr>
      <w:r/>
      <w:r>
        <w:t xml:space="preserve">and told them </w:t>
      </w:r>
      <w:r>
        <w:t>that Jesus had healed him</w:t>
      </w:r>
      <w:r>
        <w:t>.</w:t>
      </w:r>
    </w:p>
    <w:p>
      <w:pPr>
        <w:pStyle w:val="ListBullet"/>
        <w:spacing w:line="240" w:lineRule="auto"/>
        <w:ind w:left="720"/>
      </w:pPr>
      <w:r/>
      <w:r>
        <w:t>“Jesus healed/cleansed me.”</w:t>
      </w:r>
    </w:p>
    <w:p>
      <w:pPr>
        <w:pStyle w:val="ListBullet"/>
        <w:spacing w:line="240" w:lineRule="auto"/>
        <w:ind w:left="720"/>
      </w:pPr>
      <w:r/>
      <w:r>
        <w:t xml:space="preserve">about what had happened that </w:t>
      </w:r>
      <w:r>
        <w:t>people</w:t>
      </w:r>
      <w:r>
        <w:t xml:space="preserve"> from many places heard </w:t>
      </w:r>
      <w:r>
        <w:t>about Jesus</w:t>
      </w:r>
      <w:r>
        <w:t>.</w:t>
      </w:r>
    </w:p>
    <w:p>
      <w:r/>
      <w:r>
        <w:rPr>
          <w:b/>
        </w:rPr>
        <w:t>spread the news:</w:t>
      </w:r>
      <w:r>
        <w:t xml:space="preserve"> The phrase </w:t>
      </w:r>
      <w:r>
        <w:rPr>
          <w:i/>
        </w:rPr>
        <w:t>spread the news</w:t>
      </w:r>
      <w:r>
        <w:t xml:space="preserve"> is an idiom. It indicates that the man told many people in different places about what Jesus had done for him.</w:t>
      </w:r>
    </w:p>
    <w:p>
      <w:pPr>
        <w:pStyle w:val="Heading4"/>
      </w:pPr>
      <w:r>
        <w:t>1:45c</w:t>
      </w:r>
    </w:p>
    <w:p>
      <w:r/>
      <w:r>
        <w:rPr>
          <w:b/>
        </w:rPr>
        <w:t>Consequently, Jesus could no longer enter a town in plain view,</w:t>
      </w:r>
    </w:p>
    <w:p>
      <w:pPr>
        <w:pStyle w:val="ListBullet"/>
        <w:spacing w:line="240" w:lineRule="auto"/>
        <w:ind w:left="720"/>
      </w:pPr>
      <w:r/>
      <w:r>
        <w:t xml:space="preserve">And so Jesus could not enter a town at times when people would see him, </w:t>
      </w:r>
      <w:r>
        <w:t>because very many people would come to him</w:t>
      </w:r>
      <w:r>
        <w:t>.</w:t>
      </w:r>
    </w:p>
    <w:p>
      <w:pPr>
        <w:pStyle w:val="ListBullet"/>
        <w:spacing w:line="240" w:lineRule="auto"/>
        <w:ind w:left="720"/>
      </w:pPr>
      <w:r/>
      <w:r>
        <w:t xml:space="preserve">Because of that, </w:t>
      </w:r>
      <w:r>
        <w:t>so many people wanted to get help from Jesus</w:t>
      </w:r>
      <w:r>
        <w:t xml:space="preserve"> that he could not easily/publicly enter a town.</w:t>
      </w:r>
    </w:p>
    <w:p>
      <w:r/>
      <w:r>
        <w:rPr>
          <w:b/>
        </w:rPr>
        <w:t>Consequently:</w:t>
      </w:r>
      <w:r>
        <w:t xml:space="preserve"> The word </w:t>
      </w:r>
      <w:r>
        <w:rPr>
          <w:i/>
        </w:rPr>
        <w:t>Consequently</w:t>
      </w:r>
      <w:r>
        <w:t xml:space="preserve"> introduces what happened as a result of the man’s actions in 1:45a–b.</w:t>
      </w:r>
    </w:p>
    <w:p>
      <w:r/>
      <w:r>
        <w:t>Here are some other ways to express the connection in English:</w:t>
      </w:r>
    </w:p>
    <w:p>
      <w:r/>
      <w:r>
        <w:t>so that (NET)</w:t>
      </w:r>
    </w:p>
    <w:p>
      <w:r/>
      <w:r>
        <w:t>As a result (NIV)</w:t>
      </w:r>
    </w:p>
    <w:p>
      <w:r/>
      <w:r>
        <w:t>The result was that</w:t>
      </w:r>
    </w:p>
    <w:p>
      <w:r/>
      <w:r>
        <w:rPr>
          <w:b/>
        </w:rPr>
        <w:t>Jesus could no longer enter a town in plain view:</w:t>
      </w:r>
      <w:r>
        <w:t xml:space="preserve"> This sentence includes implied information: So many people wanted Jesus to heal them that he could not enter a town openly. In some languages it may be necessary to make this explicit. For example:</w:t>
      </w:r>
    </w:p>
    <w:p>
      <w:r/>
      <w:r>
        <w:t xml:space="preserve">Jesus could no longer enter a town in plain view </w:t>
      </w:r>
      <w:r>
        <w:t>because so many people would crowd around him to be healed</w:t>
      </w:r>
    </w:p>
    <w:p>
      <w:r/>
      <w:r>
        <w:rPr>
          <w:b/>
        </w:rPr>
        <w:t>in plain view:</w:t>
      </w:r>
      <w:r>
        <w:t xml:space="preserve"> The phrase </w:t>
      </w:r>
      <w:r>
        <w:rPr>
          <w:i/>
        </w:rPr>
        <w:t>in plain view</w:t>
      </w:r>
      <w:r>
        <w:t xml:space="preserve"> in this context means “publicly.” Jesus could no longer enter a town freely and easily, in the normal way. If people saw him, they crowded around him.</w:t>
      </w:r>
    </w:p>
    <w:p>
      <w:pPr>
        <w:pStyle w:val="Heading4"/>
      </w:pPr>
      <w:r>
        <w:t>1:45d</w:t>
      </w:r>
    </w:p>
    <w:p>
      <w:r/>
      <w:r>
        <w:rPr>
          <w:b/>
        </w:rPr>
        <w:t>but He stayed out in solitary places.</w:t>
      </w:r>
    </w:p>
    <w:p>
      <w:pPr>
        <w:pStyle w:val="ListBullet"/>
        <w:spacing w:line="240" w:lineRule="auto"/>
        <w:ind w:left="720"/>
      </w:pPr>
      <w:r/>
      <w:r>
        <w:t xml:space="preserve">Instead he lived </w:t>
      </w:r>
      <w:r>
        <w:t>away from the towns</w:t>
      </w:r>
      <w:r>
        <w:t xml:space="preserve"> in areas where few people lived.</w:t>
      </w:r>
    </w:p>
    <w:p>
      <w:pPr>
        <w:pStyle w:val="ListBullet"/>
        <w:spacing w:line="240" w:lineRule="auto"/>
        <w:ind w:left="720"/>
      </w:pPr>
      <w:r/>
      <w:r>
        <w:t>He stayed away from towns and went to places where no people had settled.</w:t>
      </w:r>
    </w:p>
    <w:p>
      <w:r/>
      <w:r>
        <w:rPr>
          <w:b/>
        </w:rPr>
        <w:t>but:</w:t>
      </w:r>
      <w:r>
        <w:t xml:space="preserve"> The Greek conjunction that the BSB translates as </w:t>
      </w:r>
      <w:r>
        <w:rPr>
          <w:i/>
        </w:rPr>
        <w:t>but</w:t>
      </w:r>
      <w:r>
        <w:t xml:space="preserve"> introduces what Jesus had to do because he could not enter towns publicly. In some languages it may not be necessary to translate it explicitly.</w:t>
      </w:r>
    </w:p>
    <w:p>
      <w:r/>
      <w:r>
        <w:rPr>
          <w:b/>
        </w:rPr>
        <w:t>solitary places:</w:t>
      </w:r>
      <w:r>
        <w:t xml:space="preserve"> The Greek word that the BSB translates as </w:t>
      </w:r>
      <w:r>
        <w:rPr>
          <w:i/>
        </w:rPr>
        <w:t>solitary places</w:t>
      </w:r>
      <w:r>
        <w:t xml:space="preserve"> refers to isolated areas where few people lived. It is the plural of the Greek word used in 1:3a (“wilderness”) and 1:4a (“wilderness”).</w:t>
      </w:r>
    </w:p>
    <w:p>
      <w:r/>
      <w:r>
        <w:t>Here are some other ways to translate this word:</w:t>
      </w:r>
    </w:p>
    <w:p>
      <w:r/>
      <w:r>
        <w:t>deserted places (NJB)</w:t>
      </w:r>
    </w:p>
    <w:p>
      <w:r/>
      <w:r>
        <w:t>places where he could be alone (GW)</w:t>
      </w:r>
    </w:p>
    <w:p>
      <w:r/>
      <w:r>
        <w:t>countryside</w:t>
      </w:r>
    </w:p>
    <w:p>
      <w:r/>
      <w:r>
        <w:t>places where there were few/no people</w:t>
      </w:r>
    </w:p>
    <w:p>
      <w:pPr>
        <w:pStyle w:val="Heading4"/>
      </w:pPr>
      <w:r>
        <w:t>1:45e</w:t>
      </w:r>
    </w:p>
    <w:p>
      <w:r/>
      <w:r>
        <w:rPr>
          <w:b/>
        </w:rPr>
        <w:t>Yet people came to Him from every quarter.</w:t>
      </w:r>
    </w:p>
    <w:p>
      <w:pPr>
        <w:pStyle w:val="ListBullet"/>
        <w:spacing w:line="240" w:lineRule="auto"/>
        <w:ind w:left="720"/>
      </w:pPr>
      <w:r/>
      <w:r>
        <w:t>But the people still kept coming to him from many places.</w:t>
      </w:r>
    </w:p>
    <w:p>
      <w:pPr>
        <w:pStyle w:val="ListBullet"/>
        <w:spacing w:line="240" w:lineRule="auto"/>
        <w:ind w:left="720"/>
      </w:pPr>
      <w:r/>
      <w:r>
        <w:t>Even so, people came/went to him from many different areas.</w:t>
      </w:r>
    </w:p>
    <w:p>
      <w:r/>
      <w:r>
        <w:rPr>
          <w:b/>
        </w:rPr>
        <w:t>Yet:</w:t>
      </w:r>
      <w:r>
        <w:t xml:space="preserve"> The Greek conjunction that the BSB translates as </w:t>
      </w:r>
      <w:r>
        <w:rPr>
          <w:i/>
        </w:rPr>
        <w:t>Yet</w:t>
      </w:r>
      <w:r>
        <w:t xml:space="preserve"> is often translated as “and,” as in the RSV. However, in this context it introduces an unexpected action on the part of the people.</w:t>
      </w:r>
    </w:p>
    <w:p>
      <w:r/>
      <w:r>
        <w:t>Here are some other ways of expressing this unexpected action:</w:t>
      </w:r>
    </w:p>
    <w:p>
      <w:r/>
      <w:r>
        <w:t>Even so, people from all around (NJB)</w:t>
      </w:r>
    </w:p>
    <w:p>
      <w:r/>
      <w:r>
        <w:t>but people still came to him (CEV)</w:t>
      </w:r>
    </w:p>
    <w:p>
      <w:r/>
      <w:r>
        <w:rPr>
          <w:b/>
        </w:rPr>
        <w:t>people came to Him from every quarter:</w:t>
      </w:r>
      <w:r>
        <w:t xml:space="preserve"> The phrase </w:t>
      </w:r>
      <w:r>
        <w:rPr>
          <w:i/>
        </w:rPr>
        <w:t>every quarter</w:t>
      </w:r>
      <w:r>
        <w:t xml:space="preserve"> is a hyperbole. It indicates that people came to him from many places. If your readers will think this meant that people from every place in the world came to him, you may need to say something like this:</w:t>
      </w:r>
    </w:p>
    <w:p>
      <w:r/>
      <w:r>
        <w:t>people came to him from many different places</w:t>
      </w:r>
      <w:r/>
      <w:r/>
      <w:r/>
    </w:p>
    <w:p>
      <w:pPr>
        <w:pStyle w:val="Heading2"/>
      </w:pPr>
      <w:r>
        <w:t>Mark 2:1</w:t>
      </w:r>
      <w:r/>
    </w:p>
    <w:p>
      <w:pPr>
        <w:pStyle w:val="Heading3"/>
      </w:pPr>
      <w:r>
        <w:t>Section 2:1–12: Jesus healed a paralyzed man and forgave his sins</w:t>
      </w:r>
    </w:p>
    <w:p>
      <w:r/>
      <w:r>
        <w:t>In this section, some people brought a paralyzed man to Jesus. They hoped that Jesus would heal him. First, Jesus told the man that his sins were forgiven. Then Jesus proved that God had given him authority to both heal and forgive sins by healing the paralyzed man.</w:t>
      </w:r>
    </w:p>
    <w:p>
      <w:r/>
      <w:r>
        <w:t>When Jesus said, “your sins,” he was referring to the sins that the man had done in his life. He was not implying that the man had offended him personally. The Jews thought that only God could forgive all of the sins that a person had done. They were offended that Jesus also claimed to have that authority.</w:t>
      </w:r>
    </w:p>
    <w:p>
      <w:r/>
      <w:r>
        <w:t>You should translate this section before you decide on a heading for it.</w:t>
      </w:r>
    </w:p>
    <w:p>
      <w:r/>
      <w:r>
        <w:t>Here are some other possible headings for this section:</w:t>
      </w:r>
    </w:p>
    <w:p>
      <w:r/>
      <w:r>
        <w:t>Jesus showed that he has authority to forgive people’s sins</w:t>
      </w:r>
    </w:p>
    <w:p>
      <w:r/>
      <w:r>
        <w:t>Jesus healed a paralyzed man</w:t>
      </w:r>
    </w:p>
    <w:p>
      <w:r/>
      <w:r>
        <w:t>There are parallel passages for this section in Matthew 9:1–8 and Luke 5:17–26.</w:t>
      </w:r>
    </w:p>
    <w:p>
      <w:pPr>
        <w:pStyle w:val="Heading4"/>
      </w:pPr>
      <w:r>
        <w:t>2:1a</w:t>
      </w:r>
    </w:p>
    <w:p>
      <w:r/>
      <w:r>
        <w:rPr>
          <w:b/>
        </w:rPr>
        <w:t>A few days later Jesus went back to Capernaum.</w:t>
      </w:r>
    </w:p>
    <w:p>
      <w:pPr>
        <w:pStyle w:val="ListBullet"/>
        <w:spacing w:line="240" w:lineRule="auto"/>
        <w:ind w:left="720"/>
      </w:pPr>
      <w:r/>
      <w:r>
        <w:t>¶ After several days Jesus went back to Capernaum,</w:t>
      </w:r>
    </w:p>
    <w:p>
      <w:pPr>
        <w:pStyle w:val="ListBullet"/>
        <w:spacing w:line="240" w:lineRule="auto"/>
        <w:ind w:left="720"/>
      </w:pPr>
      <w:r/>
      <w:r>
        <w:t xml:space="preserve">¶ Some days after that, Jesus returned to </w:t>
      </w:r>
      <w:r>
        <w:t>the town of</w:t>
      </w:r>
      <w:r>
        <w:t xml:space="preserve"> Capernaum.</w:t>
      </w:r>
    </w:p>
    <w:p>
      <w:r/>
      <w:r>
        <w:rPr>
          <w:b/>
        </w:rPr>
        <w:t>A few days later:</w:t>
      </w:r>
      <w:r>
        <w:t xml:space="preserve"> The Greek phrase that the BSB translates as </w:t>
      </w:r>
      <w:r>
        <w:rPr>
          <w:i/>
        </w:rPr>
        <w:t>A few days later</w:t>
      </w:r>
      <w:r>
        <w:t xml:space="preserve"> is literally “after some days.” This phrase begins a new story that happened a few days after Jesus healed the man with leprosy in 1:40–45. Begin the story in a natural way in your language.</w:t>
      </w:r>
    </w:p>
    <w:p>
      <w:r/>
      <w:r>
        <w:rPr>
          <w:b/>
        </w:rPr>
        <w:t>went:</w:t>
      </w:r>
      <w:r>
        <w:t xml:space="preserve"> In this context the word </w:t>
      </w:r>
      <w:r>
        <w:rPr>
          <w:i/>
        </w:rPr>
        <w:t>went</w:t>
      </w:r>
      <w:r>
        <w:t xml:space="preserve"> refers to going into the town.</w:t>
      </w:r>
    </w:p>
    <w:p>
      <w:r/>
      <w:r>
        <w:rPr>
          <w:b/>
        </w:rPr>
        <w:t>back:</w:t>
      </w:r>
      <w:r>
        <w:t xml:space="preserve"> The word </w:t>
      </w:r>
      <w:r>
        <w:rPr>
          <w:i/>
        </w:rPr>
        <w:t>back</w:t>
      </w:r>
      <w:r>
        <w:t xml:space="preserve"> indicates that Jesus had been to Capernaum before (see 1:21a).</w:t>
      </w:r>
    </w:p>
    <w:p>
      <w:r/>
      <w:r>
        <w:rPr>
          <w:b/>
        </w:rPr>
        <w:t>Capernaum:</w:t>
      </w:r>
      <w:r>
        <w:t xml:space="preserve"> </w:t>
      </w:r>
      <w:r>
        <w:rPr>
          <w:i/>
        </w:rPr>
        <w:t>Capernaum</w:t>
      </w:r>
      <w:r>
        <w:t xml:space="preserve"> was a small town with probably fewer than two thousand people. In some languages it may be natural to indicate that Capernaum was a town. For example:</w:t>
      </w:r>
    </w:p>
    <w:p>
      <w:r/>
      <w:r>
        <w:t xml:space="preserve">to </w:t>
      </w:r>
      <w:r>
        <w:t>the town of</w:t>
      </w:r>
      <w:r>
        <w:t xml:space="preserve"> Capernaum</w:t>
      </w:r>
    </w:p>
    <w:p>
      <w:pPr>
        <w:pStyle w:val="Heading4"/>
      </w:pPr>
      <w:r>
        <w:t>2:1b</w:t>
      </w:r>
    </w:p>
    <w:p>
      <w:r/>
      <w:r>
        <w:rPr>
          <w:b/>
        </w:rPr>
        <w:t>And when the people heard that He was home,</w:t>
      </w:r>
    </w:p>
    <w:p>
      <w:pPr>
        <w:pStyle w:val="ListBullet"/>
        <w:spacing w:line="240" w:lineRule="auto"/>
        <w:ind w:left="720"/>
      </w:pPr>
      <w:r/>
      <w:r>
        <w:t xml:space="preserve">and everyone </w:t>
      </w:r>
      <w:r>
        <w:t>there</w:t>
      </w:r>
      <w:r>
        <w:t xml:space="preserve"> </w:t>
      </w:r>
      <w:r>
        <w:t>soon</w:t>
      </w:r>
      <w:r>
        <w:t xml:space="preserve"> learned that he was back in town.</w:t>
      </w:r>
    </w:p>
    <w:p>
      <w:pPr>
        <w:pStyle w:val="ListBullet"/>
        <w:spacing w:line="240" w:lineRule="auto"/>
        <w:ind w:left="720"/>
      </w:pPr>
      <w:r/>
      <w:r>
        <w:t xml:space="preserve">The news/report spread that he was in the house </w:t>
      </w:r>
      <w:r>
        <w:t>where he normally stayed</w:t>
      </w:r>
      <w:r>
        <w:t>.</w:t>
      </w:r>
    </w:p>
    <w:p>
      <w:pPr>
        <w:pStyle w:val="ListBullet"/>
        <w:spacing w:line="240" w:lineRule="auto"/>
        <w:ind w:left="720"/>
      </w:pPr>
      <w:r/>
      <w:r>
        <w:t>People said, “Jesus has come home,”</w:t>
      </w:r>
    </w:p>
    <w:p>
      <w:r/>
      <w:r>
        <w:rPr>
          <w:b/>
        </w:rPr>
        <w:t>And when the people heard:</w:t>
      </w:r>
      <w:r>
        <w:t xml:space="preserve"> The Greek phrase that the BSB translates as </w:t>
      </w:r>
      <w:r>
        <w:rPr>
          <w:i/>
        </w:rPr>
        <w:t>the people heard</w:t>
      </w:r>
      <w:r>
        <w:t xml:space="preserve"> is literally “it was heard.” It means that the people living in Capernaum learned that Jesus had come to a house there. They heard people talking about it. They did not necessarily hear Jesus’ own voice or footsteps.</w:t>
      </w:r>
    </w:p>
    <w:p>
      <w:r/>
      <w:r>
        <w:t>Here are some other ways to translate this:</w:t>
      </w:r>
    </w:p>
    <w:p>
      <w:r/>
      <w:r>
        <w:t>the news spread (NET)</w:t>
      </w:r>
    </w:p>
    <w:p>
      <w:r/>
      <w:r>
        <w:t>the people there told one another</w:t>
      </w:r>
    </w:p>
    <w:p>
      <w:r/>
      <w:r>
        <w:rPr>
          <w:b/>
        </w:rPr>
        <w:t>that He was home:</w:t>
      </w:r>
      <w:r>
        <w:t xml:space="preserve"> The phrase </w:t>
      </w:r>
      <w:r>
        <w:rPr>
          <w:i/>
        </w:rPr>
        <w:t>He was home</w:t>
      </w:r>
      <w:r>
        <w:t xml:space="preserve"> in this context indicates that Jesus was in or at a house in Capernaum. It probably implies that he returned to that same house often. It does not imply that he owned the house or that the house was in the town where he was born. Use an appropriate word in your language.</w:t>
      </w:r>
      <w:r/>
      <w:r/>
      <w:r/>
    </w:p>
    <w:p>
      <w:pPr>
        <w:pStyle w:val="Heading2"/>
      </w:pPr>
      <w:r>
        <w:t>Mark 2:2</w:t>
      </w:r>
      <w:r/>
    </w:p>
    <w:p>
      <w:pPr>
        <w:pStyle w:val="Heading3"/>
      </w:pPr>
      <w:r>
        <w:t>Section 2:1–12: Jesus healed a paralyzed man and forgave his sins</w:t>
      </w:r>
    </w:p>
    <w:p>
      <w:r/>
      <w:r>
        <w:t>In this section, some people brought a paralyzed man to Jesus. They hoped that Jesus would heal him. First, Jesus told the man that his sins were forgiven. Then Jesus proved that God had given him authority to both heal and forgive sins by healing the paralyzed man.</w:t>
      </w:r>
    </w:p>
    <w:p>
      <w:r/>
      <w:r>
        <w:t>When Jesus said, “your sins,” he was referring to the sins that the man had done in his life. He was not implying that the man had offended him personally. The Jews thought that only God could forgive all of the sins that a person had done. They were offended that Jesus also claimed to have that authority.</w:t>
      </w:r>
    </w:p>
    <w:p>
      <w:r/>
      <w:r>
        <w:t>You should translate this section before you decide on a heading for it.</w:t>
      </w:r>
    </w:p>
    <w:p>
      <w:r/>
      <w:r>
        <w:t>Here are some other possible headings for this section:</w:t>
      </w:r>
    </w:p>
    <w:p>
      <w:r/>
      <w:r>
        <w:t>Jesus showed that he has authority to forgive people’s sins</w:t>
      </w:r>
    </w:p>
    <w:p>
      <w:r/>
      <w:r>
        <w:t>Jesus healed a paralyzed man</w:t>
      </w:r>
    </w:p>
    <w:p>
      <w:r/>
      <w:r>
        <w:t>There are parallel passages for this section in Matthew 9:1–8 and Luke 5:17–26.</w:t>
      </w:r>
    </w:p>
    <w:p>
      <w:pPr>
        <w:pStyle w:val="Heading4"/>
      </w:pPr>
      <w:r>
        <w:t>2:2a</w:t>
      </w:r>
    </w:p>
    <w:p>
      <w:r/>
      <w:r>
        <w:rPr>
          <w:b/>
        </w:rPr>
        <w:t>they gathered in such large numbers that there was no more room,</w:t>
      </w:r>
    </w:p>
    <w:p>
      <w:pPr>
        <w:pStyle w:val="ListBullet"/>
        <w:spacing w:line="240" w:lineRule="auto"/>
        <w:ind w:left="720"/>
      </w:pPr>
      <w:r/>
      <w:r>
        <w:t xml:space="preserve">So many people came </w:t>
      </w:r>
      <w:r>
        <w:t>into the house where he was</w:t>
      </w:r>
      <w:r>
        <w:t xml:space="preserve"> that there was no space left </w:t>
      </w:r>
      <w:r>
        <w:t>for anyone else</w:t>
      </w:r>
      <w:r>
        <w:t>,</w:t>
      </w:r>
    </w:p>
    <w:p>
      <w:pPr>
        <w:pStyle w:val="ListBullet"/>
        <w:spacing w:line="240" w:lineRule="auto"/>
        <w:ind w:left="720"/>
      </w:pPr>
      <w:r/>
      <w:r>
        <w:t xml:space="preserve">As a result, many people crowded </w:t>
      </w:r>
      <w:r>
        <w:t>into the house</w:t>
      </w:r>
      <w:r>
        <w:t xml:space="preserve"> and no one else could find a place </w:t>
      </w:r>
      <w:r>
        <w:t>in it</w:t>
      </w:r>
      <w:r>
        <w:t>.</w:t>
      </w:r>
    </w:p>
    <w:p>
      <w:pPr>
        <w:pStyle w:val="ListBullet"/>
        <w:spacing w:line="240" w:lineRule="auto"/>
        <w:ind w:left="720"/>
      </w:pPr>
      <w:r/>
      <w:r>
        <w:t xml:space="preserve">and a large crowd came </w:t>
      </w:r>
      <w:r>
        <w:t>to him</w:t>
      </w:r>
      <w:r>
        <w:t xml:space="preserve"> and filled </w:t>
      </w:r>
      <w:r>
        <w:t>the whole house where he was</w:t>
      </w:r>
      <w:r>
        <w:t>.</w:t>
      </w:r>
    </w:p>
    <w:p>
      <w:r/>
      <w:r>
        <w:rPr>
          <w:b/>
        </w:rPr>
        <w:t>they gathered in such large numbers that:</w:t>
      </w:r>
      <w:r>
        <w:t xml:space="preserve"> The phrase </w:t>
      </w:r>
      <w:r>
        <w:rPr>
          <w:i/>
        </w:rPr>
        <w:t>they gathered in such large numbers that</w:t>
      </w:r>
      <w:r>
        <w:t xml:space="preserve"> here means “large numbers of people came to the house, and as a result….”</w:t>
      </w:r>
    </w:p>
    <w:p>
      <w:r/>
      <w:r>
        <w:t>Here are some other ways to translate this phrase:</w:t>
      </w:r>
    </w:p>
    <w:p>
      <w:r/>
      <w:r>
        <w:t>Many people gathered together and so…</w:t>
      </w:r>
    </w:p>
    <w:p>
      <w:r/>
      <w:r>
        <w:t>such a crowd collected that… (REB)</w:t>
      </w:r>
    </w:p>
    <w:p>
      <w:r/>
      <w:r>
        <w:rPr>
          <w:b/>
        </w:rPr>
        <w:t>there was no more room:</w:t>
      </w:r>
      <w:r>
        <w:t xml:space="preserve"> The phrase </w:t>
      </w:r>
      <w:r>
        <w:rPr>
          <w:i/>
        </w:rPr>
        <w:t>there was no more room</w:t>
      </w:r>
      <w:r>
        <w:t xml:space="preserve"> indicates that there were so many people in the house that no one else could enter. There was no space left for people to sit or stand inside the house. In some languages it may be more natural to express this idea in a positive way. For example:</w:t>
      </w:r>
    </w:p>
    <w:p>
      <w:r/>
      <w:r>
        <w:t>the house was full of people</w:t>
      </w:r>
    </w:p>
    <w:p>
      <w:pPr>
        <w:pStyle w:val="Heading4"/>
      </w:pPr>
      <w:r>
        <w:t>2:2b</w:t>
      </w:r>
    </w:p>
    <w:p>
      <w:r/>
      <w:r>
        <w:rPr>
          <w:b/>
        </w:rPr>
        <w:t>not even outside the door,</w:t>
      </w:r>
    </w:p>
    <w:p>
      <w:pPr>
        <w:pStyle w:val="ListBullet"/>
        <w:spacing w:line="240" w:lineRule="auto"/>
        <w:ind w:left="720"/>
      </w:pPr>
      <w:r/>
      <w:r>
        <w:t>not even near/outside the house around the door.</w:t>
      </w:r>
    </w:p>
    <w:p>
      <w:pPr>
        <w:pStyle w:val="ListBullet"/>
        <w:spacing w:line="240" w:lineRule="auto"/>
        <w:ind w:left="720"/>
      </w:pPr>
      <w:r/>
      <w:r>
        <w:t>No one else could even get near the door.</w:t>
      </w:r>
    </w:p>
    <w:p>
      <w:r/>
      <w:r>
        <w:rPr>
          <w:b/>
        </w:rPr>
        <w:t>not even outside the door:</w:t>
      </w:r>
      <w:r>
        <w:t xml:space="preserve"> The phrase </w:t>
      </w:r>
      <w:r>
        <w:rPr>
          <w:i/>
        </w:rPr>
        <w:t>not even outside the door</w:t>
      </w:r>
      <w:r>
        <w:t xml:space="preserve"> indicates that people were crowding around the entry to the house. There was no space in the area outside the door for more people to stand. If you used a positive expression for the previous phrase, you may need to express this phrase positively as well. For example:</w:t>
      </w:r>
    </w:p>
    <w:p>
      <w:r/>
      <w:r>
        <w:t>Even the area outside the doorway was full of people.</w:t>
      </w:r>
    </w:p>
    <w:p>
      <w:pPr>
        <w:pStyle w:val="Heading4"/>
      </w:pPr>
      <w:r>
        <w:t>2:2c</w:t>
      </w:r>
    </w:p>
    <w:p>
      <w:r/>
      <w:r>
        <w:rPr>
          <w:b/>
        </w:rPr>
        <w:t>as Jesus spoke the word to them.</w:t>
      </w:r>
    </w:p>
    <w:p>
      <w:pPr>
        <w:pStyle w:val="ListBullet"/>
        <w:spacing w:line="240" w:lineRule="auto"/>
        <w:ind w:left="720"/>
      </w:pPr>
      <w:r/>
      <w:r>
        <w:t xml:space="preserve">While Jesus was proclaiming </w:t>
      </w:r>
      <w:r>
        <w:t>God’s</w:t>
      </w:r>
      <w:r>
        <w:t xml:space="preserve"> word to the people,</w:t>
      </w:r>
    </w:p>
    <w:p>
      <w:pPr>
        <w:pStyle w:val="ListBullet"/>
        <w:spacing w:line="240" w:lineRule="auto"/>
        <w:ind w:left="720"/>
      </w:pPr>
      <w:r/>
      <w:r>
        <w:t xml:space="preserve">Meanwhile, Jesus was telling the people </w:t>
      </w:r>
      <w:r>
        <w:t>God’s</w:t>
      </w:r>
      <w:r>
        <w:t xml:space="preserve"> message.</w:t>
      </w:r>
    </w:p>
    <w:p>
      <w:r/>
      <w:r>
        <w:t>This part of the verse tells what Jesus was doing while the people were gathering.</w:t>
      </w:r>
    </w:p>
    <w:p>
      <w:r/>
      <w:r>
        <w:rPr>
          <w:b/>
        </w:rPr>
        <w:t>spoke the word:</w:t>
      </w:r>
      <w:r>
        <w:t xml:space="preserve"> The Greek phrase that the BSB translates as </w:t>
      </w:r>
      <w:r>
        <w:rPr>
          <w:i/>
        </w:rPr>
        <w:t>spoke the word</w:t>
      </w:r>
      <w:r>
        <w:t xml:space="preserve"> is literally “was speaking the word.” The phrase </w:t>
      </w:r>
      <w:r>
        <w:rPr>
          <w:i/>
        </w:rPr>
        <w:t>the word</w:t>
      </w:r>
      <w:r>
        <w:t xml:space="preserve"> refers to God’s word or to God’s message. Jesus told the people what God wanted him to tell them.</w:t>
      </w:r>
    </w:p>
    <w:p>
      <w:r/>
      <w:r>
        <w:t>Here are some other ways to translate this:</w:t>
      </w:r>
    </w:p>
    <w:p>
      <w:r/>
      <w:r>
        <w:t xml:space="preserve">taught </w:t>
      </w:r>
      <w:r>
        <w:t>God’s</w:t>
      </w:r>
      <w:r>
        <w:t xml:space="preserve"> word</w:t>
      </w:r>
    </w:p>
    <w:p>
      <w:r/>
      <w:r>
        <w:t xml:space="preserve">made known </w:t>
      </w:r>
      <w:r>
        <w:t>God’s</w:t>
      </w:r>
      <w:r>
        <w:t xml:space="preserve"> message</w:t>
      </w:r>
    </w:p>
    <w:p>
      <w:r/>
      <w:r>
        <w:rPr>
          <w:b/>
        </w:rPr>
        <w:t>to them:</w:t>
      </w:r>
      <w:r>
        <w:t xml:space="preserve"> The pronoun </w:t>
      </w:r>
      <w:r>
        <w:rPr>
          <w:i/>
        </w:rPr>
        <w:t>them</w:t>
      </w:r>
      <w:r>
        <w:t xml:space="preserve"> refers to the people who were in the house and around the house.</w:t>
      </w:r>
    </w:p>
    <w:p>
      <w:r/>
      <w:r>
        <w:t>Here are some other ways to translate this part of the verse:</w:t>
      </w:r>
    </w:p>
    <w:p>
      <w:r/>
      <w:r>
        <w:t>Jesus was speaking [God’s] Word to them (GW)</w:t>
      </w:r>
    </w:p>
    <w:p>
      <w:r/>
      <w:r>
        <w:t>Jesus was teaching them God’s message (NCV)</w:t>
      </w:r>
      <w:r/>
      <w:r/>
      <w:r/>
    </w:p>
    <w:p>
      <w:pPr>
        <w:pStyle w:val="Heading2"/>
      </w:pPr>
      <w:r>
        <w:t>Mark 2:3</w:t>
      </w:r>
      <w:r/>
    </w:p>
    <w:p>
      <w:pPr>
        <w:pStyle w:val="Heading3"/>
      </w:pPr>
      <w:r>
        <w:t>Section 2:1–12: Jesus healed a paralyzed man and forgave his sins</w:t>
      </w:r>
    </w:p>
    <w:p>
      <w:r/>
      <w:r>
        <w:t>In this section, some people brought a paralyzed man to Jesus. They hoped that Jesus would heal him. First, Jesus told the man that his sins were forgiven. Then Jesus proved that God had given him authority to both heal and forgive sins by healing the paralyzed man.</w:t>
      </w:r>
    </w:p>
    <w:p>
      <w:r/>
      <w:r>
        <w:t>When Jesus said, “your sins,” he was referring to the sins that the man had done in his life. He was not implying that the man had offended him personally. The Jews thought that only God could forgive all of the sins that a person had done. They were offended that Jesus also claimed to have that authority.</w:t>
      </w:r>
    </w:p>
    <w:p>
      <w:r/>
      <w:r>
        <w:t>You should translate this section before you decide on a heading for it.</w:t>
      </w:r>
    </w:p>
    <w:p>
      <w:r/>
      <w:r>
        <w:t>Here are some other possible headings for this section:</w:t>
      </w:r>
    </w:p>
    <w:p>
      <w:r/>
      <w:r>
        <w:t>Jesus showed that he has authority to forgive people’s sins</w:t>
      </w:r>
    </w:p>
    <w:p>
      <w:r/>
      <w:r>
        <w:t>Jesus healed a paralyzed man</w:t>
      </w:r>
    </w:p>
    <w:p>
      <w:r/>
      <w:r>
        <w:t>There are parallel passages for this section in Matthew 9:1–8 and Luke 5:17–26.</w:t>
      </w:r>
    </w:p>
    <w:p>
      <w:pPr>
        <w:pStyle w:val="Heading4"/>
      </w:pPr>
      <w:r>
        <w:t>2:3a</w:t>
      </w:r>
    </w:p>
    <w:p>
      <w:r/>
      <w:r>
        <w:rPr>
          <w:b/>
        </w:rPr>
        <w:t>Then a paralytic was brought to Him,</w:t>
      </w:r>
    </w:p>
    <w:p>
      <w:pPr>
        <w:pStyle w:val="ListBullet"/>
        <w:spacing w:line="240" w:lineRule="auto"/>
        <w:ind w:left="720"/>
      </w:pPr>
      <w:r/>
      <w:r>
        <w:t>some other people arrived, bringing a paralyzed man to Jesus.</w:t>
      </w:r>
    </w:p>
    <w:p>
      <w:pPr>
        <w:pStyle w:val="ListBullet"/>
        <w:spacing w:line="240" w:lineRule="auto"/>
        <w:ind w:left="720"/>
      </w:pPr>
      <w:r/>
      <w:r>
        <w:t>As Jesus was speaking,</w:t>
      </w:r>
      <w:r>
        <w:t xml:space="preserve"> some people brought to him a man who could not walk </w:t>
      </w:r>
      <w:r>
        <w:t>so that Jesus could heal him</w:t>
      </w:r>
      <w:r>
        <w:t>.</w:t>
      </w:r>
    </w:p>
    <w:p>
      <w:pPr>
        <w:pStyle w:val="Heading4"/>
      </w:pPr>
      <w:r>
        <w:t>2:3b</w:t>
      </w:r>
    </w:p>
    <w:p>
      <w:r/>
      <w:r>
        <w:rPr>
          <w:b/>
        </w:rPr>
        <w:t>carried by four men.</w:t>
      </w:r>
    </w:p>
    <w:p>
      <w:pPr>
        <w:pStyle w:val="ListBullet"/>
        <w:spacing w:line="240" w:lineRule="auto"/>
        <w:ind w:left="720"/>
      </w:pPr>
      <w:r/>
      <w:r>
        <w:t>Four of them were carrying the paralyzed man.</w:t>
      </w:r>
    </w:p>
    <w:p>
      <w:pPr>
        <w:pStyle w:val="ListBullet"/>
        <w:spacing w:line="240" w:lineRule="auto"/>
        <w:ind w:left="720"/>
      </w:pPr>
      <w:r/>
      <w:r>
        <w:t xml:space="preserve">Four of them were carrying the man </w:t>
      </w:r>
      <w:r>
        <w:t>on a mat/stretcher</w:t>
      </w:r>
      <w:r>
        <w:t>.</w:t>
      </w:r>
    </w:p>
    <w:p>
      <w:pPr>
        <w:pStyle w:val="Heading4"/>
      </w:pPr>
      <w:r>
        <w:t>2:3a–b</w:t>
      </w:r>
    </w:p>
    <w:p>
      <w:r/>
      <w:r>
        <w:t>This verse tells the next event in the story. This next event probably occurred while Jesus was still preaching. In some languages it may be necessary to use an introductory expression here. For example:</w:t>
      </w:r>
    </w:p>
    <w:p>
      <w:r/>
      <w:r>
        <w:t>As he was preaching…</w:t>
      </w:r>
    </w:p>
    <w:p>
      <w:r/>
      <w:r>
        <w:rPr>
          <w:b/>
        </w:rPr>
        <w:t>Then a paralytic was brought to Him, carried by four men:</w:t>
      </w:r>
      <w:r>
        <w:t xml:space="preserve"> In Greek the expression that the BSB translates as </w:t>
      </w:r>
      <w:r>
        <w:rPr>
          <w:i/>
        </w:rPr>
        <w:t>a paralytic was brought to Him</w:t>
      </w:r>
      <w:r>
        <w:t xml:space="preserve"> is literally “they came, bringing to him a paralytic.” It does not indicate how many people came or whether they were men or women. However, the phrase </w:t>
      </w:r>
      <w:r>
        <w:rPr>
          <w:i/>
        </w:rPr>
        <w:t>four men</w:t>
      </w:r>
      <w:r>
        <w:t xml:space="preserve"> indicates that four people carried the paralytic. At least some of these were men. Scholars have two views about how many people came with the paralytic:</w:t>
      </w:r>
    </w:p>
    <w:p>
      <w:pPr>
        <w:pStyle w:val="ListNumber"/>
        <w:spacing w:line="240" w:lineRule="auto"/>
        <w:ind w:left="720"/>
      </w:pPr>
      <w:r/>
      <w:r>
        <w:rPr>
          <w:u w:val="single"/>
        </w:rPr>
        <w:t>More than four</w:t>
      </w:r>
      <w:r>
        <w:t xml:space="preserve"> people came with the paralytic, and four of them carried him. For example:</w:t>
      </w:r>
    </w:p>
    <w:p>
      <w:r/>
      <w:r>
        <w:t xml:space="preserve">Some people came bringing to him a paralytic, carried by four of them. (NET) </w:t>
      </w:r>
      <w:r>
        <w:rPr>
          <w:i/>
        </w:rPr>
        <w:t>(BSB, NIV, KJV, NJB, RSV, NASB, JBP)</w:t>
      </w:r>
    </w:p>
    <w:p>
      <w:pPr>
        <w:pStyle w:val="ListNumber"/>
        <w:spacing w:line="240" w:lineRule="auto"/>
        <w:ind w:left="720"/>
      </w:pPr>
      <w:r/>
      <w:r>
        <w:rPr>
          <w:u w:val="single"/>
        </w:rPr>
        <w:t>Four</w:t>
      </w:r>
      <w:r>
        <w:t xml:space="preserve"> people came, all carrying the paralytic. For example:</w:t>
      </w:r>
    </w:p>
    <w:p>
      <w:r/>
      <w:r>
        <w:t xml:space="preserve">four men arrived, carrying a paralyzed man to Jesus (GNT) </w:t>
      </w:r>
      <w:r>
        <w:rPr>
          <w:i/>
        </w:rPr>
        <w:t>(GNT, CEV, NLT, GW, NCV)</w:t>
      </w:r>
    </w:p>
    <w:p>
      <w:r/>
      <w:r>
        <w:t>It is recommended that you follow interpretation (1).</w:t>
      </w:r>
    </w:p>
    <w:p>
      <w:r/>
      <w:r>
        <w:rPr>
          <w:b/>
        </w:rPr>
        <w:t>a paralytic was brought to Him:</w:t>
      </w:r>
      <w:r>
        <w:t xml:space="preserve"> The context implies that the people were bringing the paralytic to Jesus so that Jesus would heal him. In some languages it may be necessary to make this explicit. For example:</w:t>
      </w:r>
    </w:p>
    <w:p>
      <w:r/>
      <w:r>
        <w:t xml:space="preserve">a paralytic was brought to him </w:t>
      </w:r>
      <w:r>
        <w:t>to be healed</w:t>
      </w:r>
    </w:p>
    <w:p>
      <w:r/>
      <w:r>
        <w:rPr>
          <w:b/>
        </w:rPr>
        <w:t>paralytic:</w:t>
      </w:r>
      <w:r>
        <w:t xml:space="preserve"> A </w:t>
      </w:r>
      <w:r>
        <w:rPr>
          <w:i/>
        </w:rPr>
        <w:t>paralytic</w:t>
      </w:r>
      <w:r>
        <w:t xml:space="preserve"> is a person who is unable to move some part or all of his body. In this context the paralytic could not walk.</w:t>
      </w:r>
    </w:p>
    <w:p>
      <w:r/>
      <w:r>
        <w:rPr>
          <w:b/>
        </w:rPr>
        <w:t>carried by four men:</w:t>
      </w:r>
      <w:r>
        <w:t xml:space="preserve"> The verb here is passive. If your language would not use a passive verb in this context, you may need to make it active. For example:</w:t>
      </w:r>
    </w:p>
    <w:p>
      <w:r/>
      <w:r>
        <w:t>four people carried him</w:t>
      </w:r>
    </w:p>
    <w:p>
      <w:r/>
      <w:r>
        <w:t>four men arrived, carrying a paralyzed man to Jesus (GNT)</w:t>
      </w:r>
    </w:p>
    <w:p>
      <w:r/>
      <w:r>
        <w:t>In 2:4c Mark indicates that the paralytic was lying on a mat. See the note on 2:4c. In some languages it may be helpful to mention the mat here in 2:3, as well. If that is true in your language, you can use the same word for it in both verses.</w:t>
      </w:r>
    </w:p>
    <w:p>
      <w:r/>
      <w:r>
        <w:t>Here is another way to translate this:</w:t>
      </w:r>
    </w:p>
    <w:p>
      <w:r/>
      <w:r>
        <w:t xml:space="preserve">carrying him </w:t>
      </w:r>
      <w:r>
        <w:t>on a mat/stretcher</w:t>
      </w:r>
    </w:p>
    <w:p>
      <w:r/>
      <w:r>
        <w:t>Some languages have specific words for carrying something by the four corners or carrying something from either end. If your language has such words, one of them may be appropriate here.</w:t>
      </w:r>
      <w:r/>
      <w:r/>
      <w:r/>
    </w:p>
    <w:p>
      <w:pPr>
        <w:pStyle w:val="Heading2"/>
      </w:pPr>
      <w:r>
        <w:t>Mark 2:4</w:t>
      </w:r>
      <w:r/>
    </w:p>
    <w:p>
      <w:pPr>
        <w:pStyle w:val="Heading3"/>
      </w:pPr>
      <w:r>
        <w:t>Section 2:1–12: Jesus healed a paralyzed man and forgave his sins</w:t>
      </w:r>
    </w:p>
    <w:p>
      <w:r/>
      <w:r>
        <w:t>In this section, some people brought a paralyzed man to Jesus. They hoped that Jesus would heal him. First, Jesus told the man that his sins were forgiven. Then Jesus proved that God had given him authority to both heal and forgive sins by healing the paralyzed man.</w:t>
      </w:r>
    </w:p>
    <w:p>
      <w:r/>
      <w:r>
        <w:t>When Jesus said, “your sins,” he was referring to the sins that the man had done in his life. He was not implying that the man had offended him personally. The Jews thought that only God could forgive all of the sins that a person had done. They were offended that Jesus also claimed to have that authority.</w:t>
      </w:r>
    </w:p>
    <w:p>
      <w:r/>
      <w:r>
        <w:t>You should translate this section before you decide on a heading for it.</w:t>
      </w:r>
    </w:p>
    <w:p>
      <w:r/>
      <w:r>
        <w:t>Here are some other possible headings for this section:</w:t>
      </w:r>
    </w:p>
    <w:p>
      <w:r/>
      <w:r>
        <w:t>Jesus showed that he has authority to forgive people’s sins</w:t>
      </w:r>
    </w:p>
    <w:p>
      <w:r/>
      <w:r>
        <w:t>Jesus healed a paralyzed man</w:t>
      </w:r>
    </w:p>
    <w:p>
      <w:r/>
      <w:r>
        <w:t>There are parallel passages for this section in Matthew 9:1–8 and Luke 5:17–26.</w:t>
      </w:r>
    </w:p>
    <w:p>
      <w:pPr>
        <w:pStyle w:val="Heading4"/>
      </w:pPr>
      <w:r>
        <w:t>2:4a</w:t>
      </w:r>
    </w:p>
    <w:p>
      <w:r/>
      <w:r>
        <w:rPr>
          <w:b/>
        </w:rPr>
        <w:t>Since they were unable to get to Jesus through the crowd,</w:t>
      </w:r>
    </w:p>
    <w:p>
      <w:pPr>
        <w:pStyle w:val="ListBullet"/>
        <w:spacing w:line="240" w:lineRule="auto"/>
        <w:ind w:left="720"/>
      </w:pPr>
      <w:r/>
      <w:r>
        <w:t xml:space="preserve">Because it was so crowded that they could not bring him </w:t>
      </w:r>
      <w:r>
        <w:t>inside</w:t>
      </w:r>
      <w:r>
        <w:t xml:space="preserve"> to Jesus,</w:t>
      </w:r>
    </w:p>
    <w:p>
      <w:pPr>
        <w:pStyle w:val="ListBullet"/>
        <w:spacing w:line="240" w:lineRule="auto"/>
        <w:ind w:left="720"/>
      </w:pPr>
      <w:r/>
      <w:r>
        <w:t>They were not able to carry the man to Jesus through so many people, so</w:t>
      </w:r>
    </w:p>
    <w:p>
      <w:pPr>
        <w:pStyle w:val="ListBullet"/>
        <w:spacing w:line="240" w:lineRule="auto"/>
        <w:ind w:left="720"/>
      </w:pPr>
      <w:r/>
      <w:r>
        <w:t>They could not carry the man through the crowd/people to Jesus, so</w:t>
      </w:r>
    </w:p>
    <w:p>
      <w:r/>
      <w:r>
        <w:rPr>
          <w:b/>
        </w:rPr>
        <w:t>Since they were unable to get to Jesus through the crowd:</w:t>
      </w:r>
      <w:r>
        <w:t xml:space="preserve"> This part of the verse explains the reason for the action in 2:4b. Because the men could not get near Jesus by going through the crowd, they brought the paralytic to him in a different way.</w:t>
      </w:r>
    </w:p>
    <w:p>
      <w:r/>
      <w:r>
        <w:t>Here is another way to translate this:</w:t>
      </w:r>
    </w:p>
    <w:p>
      <w:r/>
      <w:r>
        <w:t>They could not get him to Jesus because of the crowd. So….</w:t>
      </w:r>
    </w:p>
    <w:p>
      <w:r/>
      <w:r>
        <w:rPr>
          <w:b/>
        </w:rPr>
        <w:t>they were unable to get to Jesus:</w:t>
      </w:r>
      <w:r>
        <w:t xml:space="preserve"> The phrase </w:t>
      </w:r>
      <w:r>
        <w:rPr>
          <w:i/>
        </w:rPr>
        <w:t>they were unable to get to Jesus</w:t>
      </w:r>
      <w:r>
        <w:t xml:space="preserve"> indicates that they could not bring him all the way to Jesus. The men were unable to reach Jesus while carrying the paralyzed man.</w:t>
      </w:r>
    </w:p>
    <w:p>
      <w:r/>
      <w:r>
        <w:rPr>
          <w:b/>
        </w:rPr>
        <w:t>they:</w:t>
      </w:r>
      <w:r>
        <w:t xml:space="preserve"> The word </w:t>
      </w:r>
      <w:r>
        <w:rPr>
          <w:i/>
        </w:rPr>
        <w:t>they</w:t>
      </w:r>
      <w:r>
        <w:t xml:space="preserve"> here refers to the people who were carrying the paralyzed man.</w:t>
      </w:r>
    </w:p>
    <w:p>
      <w:r/>
      <w:r>
        <w:rPr>
          <w:b/>
        </w:rPr>
        <w:t>through the crowd:</w:t>
      </w:r>
      <w:r>
        <w:t xml:space="preserve"> The phrase </w:t>
      </w:r>
      <w:r>
        <w:rPr>
          <w:i/>
        </w:rPr>
        <w:t>through the crowd</w:t>
      </w:r>
      <w:r>
        <w:t xml:space="preserve"> indicates that so many people were at the door that there was no space for the men to enter.</w:t>
      </w:r>
    </w:p>
    <w:p>
      <w:pPr>
        <w:pStyle w:val="Heading4"/>
      </w:pPr>
      <w:r>
        <w:t>2:4b</w:t>
      </w:r>
    </w:p>
    <w:p>
      <w:r/>
      <w:r>
        <w:rPr>
          <w:b/>
        </w:rPr>
        <w:t>they uncovered the roof above Him, made an opening,</w:t>
      </w:r>
    </w:p>
    <w:p>
      <w:pPr>
        <w:pStyle w:val="ListBullet"/>
        <w:spacing w:line="240" w:lineRule="auto"/>
        <w:ind w:left="720"/>
      </w:pPr>
      <w:r/>
      <w:r>
        <w:t>they made a hole in the roof above where Jesus was</w:t>
      </w:r>
    </w:p>
    <w:p>
      <w:pPr>
        <w:pStyle w:val="ListBullet"/>
        <w:spacing w:line="240" w:lineRule="auto"/>
        <w:ind w:left="720"/>
      </w:pPr>
      <w:r/>
      <w:r>
        <w:t xml:space="preserve">they </w:t>
      </w:r>
      <w:r>
        <w:t>climbed on top of the house and</w:t>
      </w:r>
      <w:r>
        <w:t xml:space="preserve"> dug through the roof above Jesus until they had made a </w:t>
      </w:r>
      <w:r>
        <w:t>wide</w:t>
      </w:r>
      <w:r>
        <w:t xml:space="preserve"> hole.</w:t>
      </w:r>
    </w:p>
    <w:p>
      <w:r/>
      <w:r>
        <w:t>The houses in Capernaum and other places in Israel had flat roofs. There were ladders or stairs so that people could get onto the roof of the house. To make the roof, people put wooden beams and smaller poles and sticks across the walls. These beams and poles were covered with thatch and then with a layer of tiles that were made of burnt clay. That is the reason that the men could dig through it and make a hole in it.</w:t>
      </w:r>
    </w:p>
    <w:p>
      <w:r/>
      <w:r>
        <w:rPr>
          <w:b/>
        </w:rPr>
        <w:t>they uncovered the roof above Him, made an opening:</w:t>
      </w:r>
      <w:r>
        <w:t xml:space="preserve"> Here the author used two different ways to express a similar meaning. The men uncovered the roof by making an opening in it. You may need to say this only once. For example:</w:t>
      </w:r>
    </w:p>
    <w:p>
      <w:r/>
      <w:r>
        <w:t>They made an opening in the roof</w:t>
      </w:r>
    </w:p>
    <w:p>
      <w:r/>
      <w:r>
        <w:t>They dug through the roof</w:t>
      </w:r>
    </w:p>
    <w:p>
      <w:r/>
      <w:r>
        <w:rPr>
          <w:b/>
        </w:rPr>
        <w:t>they uncovered the roof:</w:t>
      </w:r>
      <w:r>
        <w:t xml:space="preserve"> The original readers of the Gospel of Mark would have understood that the men climbed stairs to get onto the roof. They would also have known that the roof was flat and the men could walk across it. In some languages it may be necessary to communicate some of this implied information.</w:t>
      </w:r>
    </w:p>
    <w:p>
      <w:r/>
      <w:r>
        <w:t>Here are several ways to do this:</w:t>
      </w:r>
    </w:p>
    <w:p>
      <w:pPr>
        <w:pStyle w:val="ListBullet"/>
        <w:spacing w:line="240" w:lineRule="auto"/>
        <w:ind w:left="720"/>
      </w:pPr>
      <w:r/>
      <w:r>
        <w:t>Make some of the details explicit in the text. For example:</w:t>
      </w:r>
    </w:p>
    <w:p>
      <w:r/>
      <w:r>
        <w:t xml:space="preserve">they climbed </w:t>
      </w:r>
      <w:r>
        <w:t>stairs</w:t>
      </w:r>
      <w:r>
        <w:t xml:space="preserve"> onto the </w:t>
      </w:r>
      <w:r>
        <w:t>flat</w:t>
      </w:r>
      <w:r>
        <w:t xml:space="preserve"> roof and uncovered it</w:t>
      </w:r>
    </w:p>
    <w:p>
      <w:pPr>
        <w:pStyle w:val="ListBullet"/>
        <w:spacing w:line="240" w:lineRule="auto"/>
        <w:ind w:left="720"/>
      </w:pPr>
      <w:r/>
      <w:r>
        <w:t>Use a footnote to explain how the men got onto the roof.</w:t>
      </w:r>
    </w:p>
    <w:p>
      <w:pPr>
        <w:pStyle w:val="ListBullet"/>
        <w:spacing w:line="240" w:lineRule="auto"/>
        <w:ind w:left="720"/>
      </w:pPr>
      <w:r/>
      <w:r>
        <w:t>Include a drawing of a Galilean home with a ladder or stairs and four men carrying a paralyzed man onto the roof.</w:t>
      </w:r>
    </w:p>
    <w:p>
      <w:r/>
      <w:r>
        <w:t>Use an appropriate option for your translation.</w:t>
      </w:r>
    </w:p>
    <w:p>
      <w:pPr>
        <w:pStyle w:val="Heading4"/>
      </w:pPr>
      <w:r>
        <w:t>2:4c</w:t>
      </w:r>
    </w:p>
    <w:p>
      <w:r/>
      <w:r>
        <w:rPr>
          <w:b/>
        </w:rPr>
        <w:t>and lowered the paralytic on his mat.</w:t>
      </w:r>
    </w:p>
    <w:p>
      <w:pPr>
        <w:pStyle w:val="ListBullet"/>
        <w:spacing w:line="240" w:lineRule="auto"/>
        <w:ind w:left="720"/>
      </w:pPr>
      <w:r/>
      <w:r>
        <w:t xml:space="preserve">and lowered the pallet/bed with the paralyzed man on it down </w:t>
      </w:r>
      <w:r>
        <w:t>in front of Jesus</w:t>
      </w:r>
      <w:r>
        <w:t>.</w:t>
      </w:r>
    </w:p>
    <w:p>
      <w:pPr>
        <w:pStyle w:val="ListBullet"/>
        <w:spacing w:line="240" w:lineRule="auto"/>
        <w:ind w:left="720"/>
      </w:pPr>
      <w:r/>
      <w:r>
        <w:t xml:space="preserve">Then they took the man on his mat/stretcher and </w:t>
      </w:r>
      <w:r>
        <w:t>used ropes to</w:t>
      </w:r>
      <w:r>
        <w:t xml:space="preserve"> lower him </w:t>
      </w:r>
      <w:r>
        <w:t>to the floor near Jesus</w:t>
      </w:r>
      <w:r>
        <w:t>.</w:t>
      </w:r>
    </w:p>
    <w:p>
      <w:r/>
      <w:r>
        <w:rPr>
          <w:b/>
        </w:rPr>
        <w:t>lowered the paralytic on his mat:</w:t>
      </w:r>
      <w:r>
        <w:t xml:space="preserve"> The paralyzed man was lying on a mat when the men lowered him through the roof. The text does not say exactly how the men lowered the mat. Probably they held onto ropes that they had attached to the four corners of the mat. Then they slowly lowered ropes until the man was on the floor in front of Jesus. Describe this in a way that will not be confusing in your language.</w:t>
      </w:r>
    </w:p>
    <w:p>
      <w:r/>
      <w:r>
        <w:rPr>
          <w:b/>
        </w:rPr>
        <w:t>mat:</w:t>
      </w:r>
      <w:r>
        <w:t xml:space="preserve"> The Greek word that the BSB translates as </w:t>
      </w:r>
      <w:r>
        <w:rPr>
          <w:i/>
        </w:rPr>
        <w:t>mat</w:t>
      </w:r>
      <w:r>
        <w:t xml:space="preserve"> refers to a stretcher or pallet that was strong enough to use for carrying a person.</w:t>
      </w:r>
      <w:r/>
      <w:r/>
      <w:r/>
    </w:p>
    <w:p>
      <w:pPr>
        <w:pStyle w:val="Heading2"/>
      </w:pPr>
      <w:r>
        <w:t>Mark 2:5</w:t>
      </w:r>
      <w:r/>
    </w:p>
    <w:p>
      <w:pPr>
        <w:pStyle w:val="Heading3"/>
      </w:pPr>
      <w:r>
        <w:t>Section 2:1–12: Jesus healed a paralyzed man and forgave his sins</w:t>
      </w:r>
    </w:p>
    <w:p>
      <w:r/>
      <w:r>
        <w:t>In this section, some people brought a paralyzed man to Jesus. They hoped that Jesus would heal him. First, Jesus told the man that his sins were forgiven. Then Jesus proved that God had given him authority to both heal and forgive sins by healing the paralyzed man.</w:t>
      </w:r>
    </w:p>
    <w:p>
      <w:r/>
      <w:r>
        <w:t>When Jesus said, “your sins,” he was referring to the sins that the man had done in his life. He was not implying that the man had offended him personally. The Jews thought that only God could forgive all of the sins that a person had done. They were offended that Jesus also claimed to have that authority.</w:t>
      </w:r>
    </w:p>
    <w:p>
      <w:r/>
      <w:r>
        <w:t>You should translate this section before you decide on a heading for it.</w:t>
      </w:r>
    </w:p>
    <w:p>
      <w:r/>
      <w:r>
        <w:t>Here are some other possible headings for this section:</w:t>
      </w:r>
    </w:p>
    <w:p>
      <w:r/>
      <w:r>
        <w:t>Jesus showed that he has authority to forgive people’s sins</w:t>
      </w:r>
    </w:p>
    <w:p>
      <w:r/>
      <w:r>
        <w:t>Jesus healed a paralyzed man</w:t>
      </w:r>
    </w:p>
    <w:p>
      <w:r/>
      <w:r>
        <w:t>There are parallel passages for this section in Matthew 9:1–8 and Luke 5:17–26.</w:t>
      </w:r>
    </w:p>
    <w:p>
      <w:pPr>
        <w:pStyle w:val="Heading4"/>
      </w:pPr>
      <w:r>
        <w:t>2:5a</w:t>
      </w:r>
    </w:p>
    <w:p>
      <w:r/>
      <w:r>
        <w:rPr>
          <w:b/>
        </w:rPr>
        <w:t>When Jesus saw their faith,</w:t>
      </w:r>
    </w:p>
    <w:p>
      <w:pPr>
        <w:pStyle w:val="ListBullet"/>
        <w:spacing w:line="240" w:lineRule="auto"/>
        <w:ind w:left="720"/>
      </w:pPr>
      <w:r/>
      <w:r>
        <w:t xml:space="preserve">Jesus saw how much faith they had </w:t>
      </w:r>
      <w:r>
        <w:t>in him</w:t>
      </w:r>
      <w:r>
        <w:t>,</w:t>
      </w:r>
    </w:p>
    <w:p>
      <w:pPr>
        <w:pStyle w:val="ListBullet"/>
        <w:spacing w:line="240" w:lineRule="auto"/>
        <w:ind w:left="720"/>
      </w:pPr>
      <w:r/>
      <w:r>
        <w:t xml:space="preserve">When Jesus realized that </w:t>
      </w:r>
      <w:r>
        <w:t>the man and his friends</w:t>
      </w:r>
      <w:r>
        <w:t xml:space="preserve"> truly believed </w:t>
      </w:r>
      <w:r>
        <w:t>that he could heal the man</w:t>
      </w:r>
      <w:r>
        <w:t>,</w:t>
      </w:r>
    </w:p>
    <w:p>
      <w:r/>
      <w:r>
        <w:rPr>
          <w:b/>
        </w:rPr>
        <w:t>When Jesus saw their faith:</w:t>
      </w:r>
      <w:r>
        <w:t xml:space="preserve"> This part of the verse introduces the way that Jesus responded when he saw what the men had done in 2:4. What they did showed him their faith. In some languages it may be necessary to make 2:5a more explicit. For example:</w:t>
      </w:r>
    </w:p>
    <w:p>
      <w:r/>
      <w:r>
        <w:t xml:space="preserve">When Jesus saw </w:t>
      </w:r>
      <w:r>
        <w:t>what the men had done</w:t>
      </w:r>
      <w:r>
        <w:t xml:space="preserve">, he realized that they had faith </w:t>
      </w:r>
      <w:r>
        <w:t>in him</w:t>
      </w:r>
    </w:p>
    <w:p>
      <w:r/>
      <w:r>
        <w:rPr>
          <w:b/>
        </w:rPr>
        <w:t>saw:</w:t>
      </w:r>
      <w:r>
        <w:t xml:space="preserve"> In this context the word </w:t>
      </w:r>
      <w:r>
        <w:rPr>
          <w:i/>
        </w:rPr>
        <w:t>saw</w:t>
      </w:r>
      <w:r>
        <w:t xml:space="preserve"> means “realized” or “perceived.” Jesus realized that the people had faith. In some languages it may not be natural to say that someone can “see” a person’s faith.</w:t>
      </w:r>
    </w:p>
    <w:p>
      <w:r/>
      <w:r>
        <w:t>Here are some other ways to express the meaning:</w:t>
      </w:r>
    </w:p>
    <w:p>
      <w:r/>
      <w:r>
        <w:t>Jesus perceived</w:t>
      </w:r>
    </w:p>
    <w:p>
      <w:r/>
      <w:r>
        <w:t>Jesus realized</w:t>
      </w:r>
    </w:p>
    <w:p>
      <w:r/>
      <w:r>
        <w:rPr>
          <w:b/>
        </w:rPr>
        <w:t>their faith:</w:t>
      </w:r>
      <w:r>
        <w:t xml:space="preserve"> The phrase </w:t>
      </w:r>
      <w:r>
        <w:rPr>
          <w:i/>
        </w:rPr>
        <w:t>their faith</w:t>
      </w:r>
      <w:r>
        <w:t xml:space="preserve"> probably refers to the faith of the whole group who had brought the paralytic to Jesus. It probably also includes the faith of the paralytic himself.</w:t>
      </w:r>
    </w:p>
    <w:p>
      <w:r/>
      <w:r>
        <w:rPr>
          <w:b/>
        </w:rPr>
        <w:t>faith:</w:t>
      </w:r>
      <w:r>
        <w:t xml:space="preserve"> The Greek word that the BSB translates as </w:t>
      </w:r>
      <w:r>
        <w:rPr>
          <w:i/>
        </w:rPr>
        <w:t>faith</w:t>
      </w:r>
      <w:r>
        <w:t xml:space="preserve"> refers here to the action of believing and trusting Jesus. The men believed that Jesus would heal the paralytic. In some languages it may be more natural to translate </w:t>
      </w:r>
      <w:r>
        <w:rPr>
          <w:i/>
        </w:rPr>
        <w:t>faith</w:t>
      </w:r>
      <w:r>
        <w:t xml:space="preserve"> as a verb. If that is true in your language, you may also need to say what they believed. For example:</w:t>
      </w:r>
    </w:p>
    <w:p>
      <w:r/>
      <w:r>
        <w:t xml:space="preserve">Jesus realized that the paralytic and those who brought him believed </w:t>
      </w:r>
      <w:r>
        <w:t>that he could heal the paralytic</w:t>
      </w:r>
    </w:p>
    <w:p>
      <w:r/>
      <w:r>
        <w:t>See believe, meaning 3, in the Glossary.</w:t>
      </w:r>
    </w:p>
    <w:p>
      <w:pPr>
        <w:pStyle w:val="Heading4"/>
      </w:pPr>
      <w:r>
        <w:t>2:5b</w:t>
      </w:r>
    </w:p>
    <w:p>
      <w:r/>
      <w:r>
        <w:rPr>
          <w:b/>
        </w:rPr>
        <w:t>He said to the paralytic,</w:t>
      </w:r>
    </w:p>
    <w:p>
      <w:pPr>
        <w:pStyle w:val="ListBullet"/>
        <w:spacing w:line="240" w:lineRule="auto"/>
        <w:ind w:left="720"/>
      </w:pPr>
      <w:r/>
      <w:r>
        <w:t>so</w:t>
      </w:r>
      <w:r>
        <w:t xml:space="preserve"> he said to the paralyzed man,</w:t>
      </w:r>
    </w:p>
    <w:p>
      <w:pPr>
        <w:pStyle w:val="ListBullet"/>
        <w:spacing w:line="240" w:lineRule="auto"/>
        <w:ind w:left="720"/>
      </w:pPr>
      <w:r/>
      <w:r>
        <w:t>he declared to him</w:t>
      </w:r>
    </w:p>
    <w:p>
      <w:r/>
      <w:r>
        <w:rPr>
          <w:b/>
        </w:rPr>
        <w:t>He said to the paralytic:</w:t>
      </w:r>
      <w:r>
        <w:t xml:space="preserve"> This phrase introduces Jesus’ words to the paralytic in 2:5c. See the General Comment on 2:5b–c at the end of the notes on 2:5c for a suggestion about indirect speech.</w:t>
      </w:r>
    </w:p>
    <w:p>
      <w:pPr>
        <w:pStyle w:val="Heading4"/>
      </w:pPr>
      <w:r>
        <w:t>2:5c</w:t>
      </w:r>
    </w:p>
    <w:p>
      <w:r/>
      <w:r>
        <w:rPr>
          <w:b/>
        </w:rPr>
        <w:t>“Son, your sins are forgiven.”</w:t>
      </w:r>
    </w:p>
    <w:p>
      <w:pPr>
        <w:pStyle w:val="ListBullet"/>
        <w:spacing w:line="240" w:lineRule="auto"/>
        <w:ind w:left="720"/>
      </w:pPr>
      <w:r/>
      <w:r>
        <w:t>“Child, your</w:t>
      </w:r>
      <w:r>
        <w:rPr>
          <w:vertAlign w:val="superscript"/>
        </w:rPr>
        <w:t>(sing)</w:t>
      </w:r>
      <w:r>
        <w:t xml:space="preserve"> sins are forgiven.”</w:t>
      </w:r>
    </w:p>
    <w:p>
      <w:pPr>
        <w:pStyle w:val="ListBullet"/>
        <w:spacing w:line="240" w:lineRule="auto"/>
        <w:ind w:left="720"/>
      </w:pPr>
      <w:r/>
      <w:r>
        <w:t>“Friend, I forgive your</w:t>
      </w:r>
      <w:r>
        <w:rPr>
          <w:vertAlign w:val="superscript"/>
        </w:rPr>
        <w:t>(sing)</w:t>
      </w:r>
      <w:r>
        <w:t xml:space="preserve"> sins.”</w:t>
      </w:r>
    </w:p>
    <w:p>
      <w:pPr>
        <w:pStyle w:val="ListBullet"/>
        <w:spacing w:line="240" w:lineRule="auto"/>
        <w:ind w:left="720"/>
      </w:pPr>
      <w:r/>
      <w:r>
        <w:t xml:space="preserve">that </w:t>
      </w:r>
      <w:r>
        <w:t>he</w:t>
      </w:r>
      <w:r>
        <w:t xml:space="preserve"> was forgiving the wrong/evil things that the paralyzed man had done </w:t>
      </w:r>
      <w:r>
        <w:t>against God</w:t>
      </w:r>
      <w:r>
        <w:t>.</w:t>
      </w:r>
    </w:p>
    <w:p>
      <w:r/>
      <w:r>
        <w:rPr>
          <w:b/>
        </w:rPr>
        <w:t>Son:</w:t>
      </w:r>
      <w:r>
        <w:t xml:space="preserve"> The Greek word that the BSB translates as </w:t>
      </w:r>
      <w:r>
        <w:rPr>
          <w:i/>
        </w:rPr>
        <w:t>Son</w:t>
      </w:r>
      <w:r>
        <w:t xml:space="preserve"> means “child.” In this context it is a gentle way to address the man who had come to him for help. It does not indicate that the man was a child or that he was a literal child of Jesus. In some languages it may be more natural to use a different way to express this. For example, the CEV says:</w:t>
      </w:r>
    </w:p>
    <w:p>
      <w:r/>
      <w:r>
        <w:t>My friend (CEV)</w:t>
      </w:r>
    </w:p>
    <w:p>
      <w:r/>
      <w:r>
        <w:rPr>
          <w:b/>
        </w:rPr>
        <w:t>your sins are forgiven:</w:t>
      </w:r>
      <w:r>
        <w:t xml:space="preserve"> The verb </w:t>
      </w:r>
      <w:r>
        <w:rPr>
          <w:i/>
        </w:rPr>
        <w:t>are forgiven</w:t>
      </w:r>
      <w:r>
        <w:t xml:space="preserve"> is passive. Jesus did not say who was forgiving the man for his sins. But the context shows that Jesus meant that he himself was forgiving the man’s sins. It is clear that the people who heard Jesus also interpreted Jesus’ statement in the same way. If this is not clear in your language, it may be necessary to use an active verb and make this explicit. For example:</w:t>
      </w:r>
    </w:p>
    <w:p>
      <w:r/>
      <w:r>
        <w:t>I</w:t>
      </w:r>
      <w:r>
        <w:t xml:space="preserve"> forgive your sins.</w:t>
      </w:r>
    </w:p>
    <w:p>
      <w:r/>
      <w:r>
        <w:rPr>
          <w:b/>
        </w:rPr>
        <w:t>your sins:</w:t>
      </w:r>
      <w:r>
        <w:t xml:space="preserve"> In this context the word </w:t>
      </w:r>
      <w:r>
        <w:rPr>
          <w:i/>
        </w:rPr>
        <w:t>sins</w:t>
      </w:r>
      <w:r>
        <w:t xml:space="preserve"> refers to the paralytic’s offenses against God. Jesus used the word in a general way. He was not implying that the paralytic had offended him personally.</w:t>
      </w:r>
    </w:p>
    <w:p>
      <w:r/>
      <w:r>
        <w:t>If this is not clear in your language, it may be necessary to make it explicit. For example:</w:t>
      </w:r>
    </w:p>
    <w:p>
      <w:r/>
      <w:r>
        <w:t xml:space="preserve">I forgive your sins </w:t>
      </w:r>
      <w:r>
        <w:t>against God</w:t>
      </w:r>
    </w:p>
    <w:p>
      <w:r/>
      <w:r>
        <w:t xml:space="preserve">See the note on </w:t>
      </w:r>
      <w:r>
        <w:rPr>
          <w:i/>
        </w:rPr>
        <w:t>sins</w:t>
      </w:r>
      <w:r>
        <w:t xml:space="preserve"> in 1:4d.</w:t>
      </w:r>
    </w:p>
    <w:p>
      <w:r/>
      <w:r>
        <w:rPr>
          <w:b/>
        </w:rPr>
        <w:t>sins:</w:t>
      </w:r>
      <w:r>
        <w:t xml:space="preserve"> The word </w:t>
      </w:r>
      <w:r>
        <w:rPr>
          <w:i/>
        </w:rPr>
        <w:t>sins</w:t>
      </w:r>
      <w:r>
        <w:t xml:space="preserve"> refers to offenses against God. </w:t>
      </w:r>
      <w:r>
        <w:rPr>
          <w:i/>
        </w:rPr>
        <w:t>Sins</w:t>
      </w:r>
      <w:r>
        <w:t xml:space="preserve"> include acts, thoughts, and attitudes that are not what God wants or approves.</w:t>
      </w:r>
      <w:r>
        <w:t xml:space="preserve">In Greek, the verb that English versions translate as </w:t>
      </w:r>
      <w:r>
        <w:rPr>
          <w:i/>
        </w:rPr>
        <w:t>sin</w:t>
      </w:r>
      <w:r>
        <w:t xml:space="preserve"> is also a term that is used in archery to mean “miss the target.” When a person sins, he “misses” the target, that is, he fails to reach God’s standard.</w:t>
      </w:r>
      <w:r>
        <w:t xml:space="preserve"> A person can also offend God by not doing what God wants him to do.</w:t>
      </w:r>
    </w:p>
    <w:p>
      <w:r/>
      <w:r>
        <w:t xml:space="preserve">It is helpful to translate </w:t>
      </w:r>
      <w:r>
        <w:rPr>
          <w:i/>
        </w:rPr>
        <w:t>sins</w:t>
      </w:r>
      <w:r>
        <w:t xml:space="preserve"> with a general term that can include any offense against God. Here are problems to avoid:</w:t>
      </w:r>
    </w:p>
    <w:p>
      <w:pPr>
        <w:pStyle w:val="ListNumber"/>
        <w:spacing w:line="240" w:lineRule="auto"/>
        <w:ind w:left="720"/>
      </w:pPr>
      <w:r/>
      <w:r>
        <w:t>The term should not imply that only serious crimes like murder or stealing are sins. Other offenses like gossip and greed are also sins.</w:t>
      </w:r>
    </w:p>
    <w:p>
      <w:pPr>
        <w:pStyle w:val="ListNumber"/>
        <w:spacing w:line="240" w:lineRule="auto"/>
        <w:ind w:left="720"/>
      </w:pPr>
      <w:r/>
      <w:r>
        <w:t>The term should not include accidents or mistakes that are not against God’s will.</w:t>
      </w:r>
    </w:p>
    <w:p>
      <w:r/>
      <w:r>
        <w:t xml:space="preserve">Here are some other ways to translate </w:t>
      </w:r>
      <w:r>
        <w:rPr>
          <w:i/>
        </w:rPr>
        <w:t>sins</w:t>
      </w:r>
      <w:r>
        <w:t>:</w:t>
      </w:r>
    </w:p>
    <w:p>
      <w:r/>
      <w:r>
        <w:t>wrong acts</w:t>
      </w:r>
    </w:p>
    <w:p>
      <w:r/>
      <w:r>
        <w:t xml:space="preserve">offenses </w:t>
      </w:r>
      <w:r>
        <w:t>against God</w:t>
      </w:r>
    </w:p>
    <w:p>
      <w:r/>
      <w:r>
        <w:t>evil deeds</w:t>
      </w:r>
    </w:p>
    <w:p>
      <w:r/>
      <w:r>
        <w:t xml:space="preserve">In some languages it may be natural to translate </w:t>
      </w:r>
      <w:r>
        <w:rPr>
          <w:i/>
        </w:rPr>
        <w:t>sins</w:t>
      </w:r>
      <w:r>
        <w:t xml:space="preserve"> with a phrase that includes a verb. For example:</w:t>
      </w:r>
    </w:p>
    <w:p>
      <w:r/>
      <w:r>
        <w:t xml:space="preserve">wrong things that </w:t>
      </w:r>
      <w:r>
        <w:t>you</w:t>
      </w:r>
      <w:r>
        <w:t xml:space="preserve"> have done</w:t>
      </w:r>
    </w:p>
    <w:p>
      <w:r/>
      <w:r>
        <w:rPr>
          <w:b/>
        </w:rPr>
        <w:t>are forgiven:</w:t>
      </w:r>
      <w:r>
        <w:t xml:space="preserve"> In this context the verb </w:t>
      </w:r>
      <w:r>
        <w:rPr>
          <w:i/>
        </w:rPr>
        <w:t>are forgiven</w:t>
      </w:r>
      <w:r>
        <w:t xml:space="preserve"> indicates that as Jesus spoke, he was canceling the paralytic’s sins. The man would not be punished for them. God would treat him as though he had not offended him in those ways.</w:t>
      </w:r>
    </w:p>
    <w:p>
      <w:r/>
      <w:r>
        <w:t>Here are some other ways to translate this verb:</w:t>
      </w:r>
    </w:p>
    <w:p>
      <w:r/>
      <w:r>
        <w:t>are taken away</w:t>
      </w:r>
    </w:p>
    <w:p>
      <w:r/>
      <w:r>
        <w:t>are cancelled</w:t>
      </w:r>
    </w:p>
    <w:p>
      <w:r/>
      <w:r>
        <w:t>are pardoned</w:t>
      </w:r>
    </w:p>
    <w:p>
      <w:r/>
      <w:r>
        <w:t>Refer to the way you translated “forgiveness of sins” in 1:4d.</w:t>
      </w:r>
    </w:p>
    <w:p>
      <w:pPr>
        <w:pStyle w:val="Heading5"/>
      </w:pPr>
      <w:r>
        <w:rPr>
          <w:b/>
        </w:rPr>
        <w:t>General Comment on 2:5b–c</w:t>
      </w:r>
    </w:p>
    <w:p>
      <w:r/>
      <w:r>
        <w:t>In some languages it may be more natural to use indirect speech here. For example:</w:t>
      </w:r>
    </w:p>
    <w:p>
      <w:r/>
      <w:r>
        <w:t xml:space="preserve">he/Jesus declared to the paralytic that he was forgiving the sins that he </w:t>
      </w:r>
      <w:r>
        <w:t>had committed</w:t>
      </w:r>
    </w:p>
    <w:p>
      <w:r/>
      <w:r>
        <w:t>Make sure that your readers will understand to whom the pronouns refer. If there is any doubt, say explicitly “Jesus” or “the sick/paralyzed man.”</w:t>
      </w:r>
      <w:r/>
      <w:r/>
      <w:r/>
    </w:p>
    <w:p>
      <w:pPr>
        <w:pStyle w:val="Heading2"/>
      </w:pPr>
      <w:r>
        <w:t>Mark 2:6</w:t>
      </w:r>
      <w:r/>
    </w:p>
    <w:p>
      <w:pPr>
        <w:pStyle w:val="Heading3"/>
      </w:pPr>
      <w:r>
        <w:t>Section 2:1–12: Jesus healed a paralyzed man and forgave his sins</w:t>
      </w:r>
    </w:p>
    <w:p>
      <w:r/>
      <w:r>
        <w:t>In this section, some people brought a paralyzed man to Jesus. They hoped that Jesus would heal him. First, Jesus told the man that his sins were forgiven. Then Jesus proved that God had given him authority to both heal and forgive sins by healing the paralyzed man.</w:t>
      </w:r>
    </w:p>
    <w:p>
      <w:r/>
      <w:r>
        <w:t>When Jesus said, “your sins,” he was referring to the sins that the man had done in his life. He was not implying that the man had offended him personally. The Jews thought that only God could forgive all of the sins that a person had done. They were offended that Jesus also claimed to have that authority.</w:t>
      </w:r>
    </w:p>
    <w:p>
      <w:r/>
      <w:r>
        <w:t>You should translate this section before you decide on a heading for it.</w:t>
      </w:r>
    </w:p>
    <w:p>
      <w:r/>
      <w:r>
        <w:t>Here are some other possible headings for this section:</w:t>
      </w:r>
    </w:p>
    <w:p>
      <w:r/>
      <w:r>
        <w:t>Jesus showed that he has authority to forgive people’s sins</w:t>
      </w:r>
    </w:p>
    <w:p>
      <w:r/>
      <w:r>
        <w:t>Jesus healed a paralyzed man</w:t>
      </w:r>
    </w:p>
    <w:p>
      <w:r/>
      <w:r>
        <w:t>There are parallel passages for this section in Matthew 9:1–8 and Luke 5:17–26.</w:t>
      </w:r>
    </w:p>
    <w:p>
      <w:pPr>
        <w:pStyle w:val="Heading3"/>
      </w:pPr>
      <w:r>
        <w:t>Paragraph 2:6–12</w:t>
      </w:r>
    </w:p>
    <w:p>
      <w:r/>
      <w:r>
        <w:t>In this section the teachers of the law reacted to Jesus’ statement that the sins of the paralytic were forgiven. They thought that Jesus was an ordinary person who could not be the Messiah.</w:t>
      </w:r>
    </w:p>
    <w:p>
      <w:pPr>
        <w:pStyle w:val="Heading4"/>
      </w:pPr>
      <w:r>
        <w:t>2:6a</w:t>
      </w:r>
    </w:p>
    <w:p>
      <w:r/>
      <w:r>
        <w:rPr>
          <w:b/>
        </w:rPr>
        <w:t>But some of the scribes were sitting there</w:t>
      </w:r>
    </w:p>
    <w:p>
      <w:pPr>
        <w:pStyle w:val="ListBullet"/>
        <w:spacing w:line="240" w:lineRule="auto"/>
        <w:ind w:left="720"/>
      </w:pPr>
      <w:r/>
      <w:r>
        <w:t xml:space="preserve">¶ There were some teachers of the law who were </w:t>
      </w:r>
      <w:r>
        <w:t>also</w:t>
      </w:r>
      <w:r>
        <w:t xml:space="preserve"> sitting there.</w:t>
      </w:r>
    </w:p>
    <w:p>
      <w:pPr>
        <w:pStyle w:val="ListBullet"/>
        <w:spacing w:line="240" w:lineRule="auto"/>
        <w:ind w:left="720"/>
      </w:pPr>
      <w:r/>
      <w:r>
        <w:t xml:space="preserve">¶ Some experts in the law were sitting </w:t>
      </w:r>
      <w:r>
        <w:t>in the house</w:t>
      </w:r>
      <w:r>
        <w:t>,</w:t>
      </w:r>
    </w:p>
    <w:p>
      <w:r/>
      <w:r>
        <w:rPr>
          <w:b/>
        </w:rPr>
        <w:t>But:</w:t>
      </w:r>
      <w:r>
        <w:t xml:space="preserve"> In this context the Greek word that the BSB translates as </w:t>
      </w:r>
      <w:r>
        <w:rPr>
          <w:i/>
        </w:rPr>
        <w:t>But</w:t>
      </w:r>
      <w:r>
        <w:t xml:space="preserve"> introduces background information. It is not indicating contrast in this case. Use the style that is natural in your language to indicate background information.</w:t>
      </w:r>
    </w:p>
    <w:p>
      <w:r/>
      <w:r>
        <w:rPr>
          <w:b/>
        </w:rPr>
        <w:t>scribes:</w:t>
      </w:r>
      <w:r>
        <w:t xml:space="preserve"> The Greek word that the BSB translates as </w:t>
      </w:r>
      <w:r>
        <w:rPr>
          <w:i/>
        </w:rPr>
        <w:t>scribes</w:t>
      </w:r>
      <w:r>
        <w:t xml:space="preserve"> is sometimes translated as “teachers of the law,” as in the NIV. The original work of these men was to copy the laws of Moses by hand. In New Testament times, their main task was to study, interpret, and teach the law of Moses and related Jewish laws and traditions.</w:t>
      </w:r>
    </w:p>
    <w:p>
      <w:r/>
      <w:r>
        <w:t>Here are some other ways to translate this term:</w:t>
      </w:r>
    </w:p>
    <w:p>
      <w:r/>
      <w:r>
        <w:t>teachers of the Law of Moses (CEV)</w:t>
      </w:r>
    </w:p>
    <w:p>
      <w:r/>
      <w:r>
        <w:t>teachers of religious law (NLT)</w:t>
      </w:r>
    </w:p>
    <w:p>
      <w:r/>
      <w:r>
        <w:t>experts on the law</w:t>
      </w:r>
    </w:p>
    <w:p>
      <w:r/>
      <w:r>
        <w:t>See how you translated this term in 1:22. See also teacher of the law in the Glossary.</w:t>
      </w:r>
    </w:p>
    <w:p>
      <w:r/>
      <w:r>
        <w:rPr>
          <w:b/>
        </w:rPr>
        <w:t>there:</w:t>
      </w:r>
      <w:r>
        <w:t xml:space="preserve"> The word </w:t>
      </w:r>
      <w:r>
        <w:rPr>
          <w:i/>
        </w:rPr>
        <w:t>there</w:t>
      </w:r>
      <w:r>
        <w:t xml:space="preserve"> refers to the fact that the scribes were in the house with Jesus. The scribes were close enough to Jesus to see and hear what was happening.</w:t>
      </w:r>
    </w:p>
    <w:p>
      <w:pPr>
        <w:pStyle w:val="Heading4"/>
      </w:pPr>
      <w:r>
        <w:t>2:6b</w:t>
      </w:r>
    </w:p>
    <w:p>
      <w:r/>
      <w:r>
        <w:rPr>
          <w:b/>
        </w:rPr>
        <w:t>and thinking in their hearts,</w:t>
      </w:r>
    </w:p>
    <w:p>
      <w:pPr>
        <w:pStyle w:val="ListBullet"/>
        <w:spacing w:line="240" w:lineRule="auto"/>
        <w:ind w:left="720"/>
      </w:pPr>
      <w:r/>
      <w:r>
        <w:t>When Jesus said that,</w:t>
      </w:r>
      <w:r>
        <w:t xml:space="preserve"> they thought,</w:t>
      </w:r>
    </w:p>
    <w:p>
      <w:pPr>
        <w:pStyle w:val="ListBullet"/>
        <w:spacing w:line="240" w:lineRule="auto"/>
        <w:ind w:left="720"/>
      </w:pPr>
      <w:r/>
      <w:r>
        <w:t>and they argued in their minds about this, thinking,</w:t>
      </w:r>
    </w:p>
    <w:p>
      <w:r/>
      <w:r>
        <w:rPr>
          <w:b/>
        </w:rPr>
        <w:t>thinking in their hearts:</w:t>
      </w:r>
      <w:r>
        <w:t xml:space="preserve"> The Greek phrase that the BSB translates as </w:t>
      </w:r>
      <w:r>
        <w:rPr>
          <w:i/>
        </w:rPr>
        <w:t>thinking in their hearts</w:t>
      </w:r>
      <w:r>
        <w:t xml:space="preserve"> is literally “reasoning in their hearts.” It indicates that the teachers of the law were thinking about what Jesus had just said, but they did not speak their thoughts out loud. Use a natural expression in your language to describe this.</w:t>
      </w:r>
      <w:r/>
      <w:r/>
      <w:r/>
    </w:p>
    <w:p>
      <w:pPr>
        <w:pStyle w:val="Heading2"/>
      </w:pPr>
      <w:r>
        <w:t>Mark 2:7</w:t>
      </w:r>
      <w:r/>
    </w:p>
    <w:p>
      <w:pPr>
        <w:pStyle w:val="Heading3"/>
      </w:pPr>
      <w:r>
        <w:t>Section 2:1–12: Jesus healed a paralyzed man and forgave his sins</w:t>
      </w:r>
    </w:p>
    <w:p>
      <w:r/>
      <w:r>
        <w:t>In this section, some people brought a paralyzed man to Jesus. They hoped that Jesus would heal him. First, Jesus told the man that his sins were forgiven. Then Jesus proved that God had given him authority to both heal and forgive sins by healing the paralyzed man.</w:t>
      </w:r>
    </w:p>
    <w:p>
      <w:r/>
      <w:r>
        <w:t>When Jesus said, “your sins,” he was referring to the sins that the man had done in his life. He was not implying that the man had offended him personally. The Jews thought that only God could forgive all of the sins that a person had done. They were offended that Jesus also claimed to have that authority.</w:t>
      </w:r>
    </w:p>
    <w:p>
      <w:r/>
      <w:r>
        <w:t>You should translate this section before you decide on a heading for it.</w:t>
      </w:r>
    </w:p>
    <w:p>
      <w:r/>
      <w:r>
        <w:t>Here are some other possible headings for this section:</w:t>
      </w:r>
    </w:p>
    <w:p>
      <w:r/>
      <w:r>
        <w:t>Jesus showed that he has authority to forgive people’s sins</w:t>
      </w:r>
    </w:p>
    <w:p>
      <w:r/>
      <w:r>
        <w:t>Jesus healed a paralyzed man</w:t>
      </w:r>
    </w:p>
    <w:p>
      <w:r/>
      <w:r>
        <w:t>There are parallel passages for this section in Matthew 9:1–8 and Luke 5:17–26.</w:t>
      </w:r>
    </w:p>
    <w:p>
      <w:pPr>
        <w:pStyle w:val="Heading3"/>
      </w:pPr>
      <w:r>
        <w:t>Paragraph 2:6–12</w:t>
      </w:r>
    </w:p>
    <w:p>
      <w:r/>
      <w:r>
        <w:t>In this section the teachers of the law reacted to Jesus’ statement that the sins of the paralytic were forgiven. They thought that Jesus was an ordinary person who could not be the Messiah.</w:t>
      </w:r>
    </w:p>
    <w:p>
      <w:pPr>
        <w:pStyle w:val="Heading4"/>
      </w:pPr>
      <w:r>
        <w:t>2:7a–c</w:t>
      </w:r>
    </w:p>
    <w:p>
      <w:r/>
      <w:r>
        <w:t>Each part of this verse expresses something that the religious leaders were thinking.</w:t>
      </w:r>
    </w:p>
    <w:p>
      <w:pPr>
        <w:pStyle w:val="Heading4"/>
      </w:pPr>
      <w:r>
        <w:t>2:7a</w:t>
      </w:r>
    </w:p>
    <w:p>
      <w:r/>
      <w:r>
        <w:rPr>
          <w:b/>
        </w:rPr>
        <w:t>“Why does this man speak like this?</w:t>
      </w:r>
    </w:p>
    <w:p>
      <w:pPr>
        <w:pStyle w:val="ListBullet"/>
        <w:spacing w:line="240" w:lineRule="auto"/>
        <w:ind w:left="720"/>
      </w:pPr>
      <w:r/>
      <w:r>
        <w:t xml:space="preserve">“How could he say that </w:t>
      </w:r>
      <w:r>
        <w:t>this paralyzed man’s sins are forgiven</w:t>
      </w:r>
      <w:r>
        <w:t>?</w:t>
      </w:r>
    </w:p>
    <w:p>
      <w:pPr>
        <w:pStyle w:val="ListBullet"/>
        <w:spacing w:line="240" w:lineRule="auto"/>
        <w:ind w:left="720"/>
      </w:pPr>
      <w:r/>
      <w:r>
        <w:t xml:space="preserve">“Why should this man think that </w:t>
      </w:r>
      <w:r>
        <w:t>he can forgive sins</w:t>
      </w:r>
      <w:r>
        <w:t>?</w:t>
      </w:r>
    </w:p>
    <w:p>
      <w:pPr>
        <w:pStyle w:val="ListBullet"/>
        <w:spacing w:line="240" w:lineRule="auto"/>
        <w:ind w:left="720"/>
      </w:pPr>
      <w:r/>
      <w:r>
        <w:t>“This man should not say that!</w:t>
      </w:r>
    </w:p>
    <w:p>
      <w:r/>
      <w:r>
        <w:rPr>
          <w:b/>
        </w:rPr>
        <w:t>Why does this man speak like this?:</w:t>
      </w:r>
      <w:r>
        <w:t xml:space="preserve"> This is a rhetorical question that the teachers of the law were asking in their minds. It expresses their disapproval of what Jesus had said. There are two ways to express this rhetorical question:</w:t>
      </w:r>
    </w:p>
    <w:p>
      <w:pPr>
        <w:pStyle w:val="ListBullet"/>
        <w:spacing w:line="240" w:lineRule="auto"/>
        <w:ind w:left="720"/>
      </w:pPr>
      <w:r/>
      <w:r>
        <w:t>As a rhetorical question. For example:</w:t>
      </w:r>
    </w:p>
    <w:p>
      <w:r/>
      <w:r>
        <w:t>Why would he say such a thing? (CEV)</w:t>
      </w:r>
    </w:p>
    <w:p>
      <w:r/>
      <w:r>
        <w:t>How does he dare talk like this? (GNT)</w:t>
      </w:r>
    </w:p>
    <w:p>
      <w:pPr>
        <w:pStyle w:val="ListBullet"/>
        <w:spacing w:line="240" w:lineRule="auto"/>
        <w:ind w:left="720"/>
      </w:pPr>
      <w:r/>
      <w:r>
        <w:t>As a statement. For example:</w:t>
      </w:r>
    </w:p>
    <w:p>
      <w:r/>
      <w:r>
        <w:t>This man/fellow should not say that!</w:t>
      </w:r>
    </w:p>
    <w:p>
      <w:r/>
      <w:r>
        <w:t>Use a natural form in your language to express surprise and disapproval. Translate in a way that would not imply that the question was spoken out loud.</w:t>
      </w:r>
    </w:p>
    <w:p>
      <w:r/>
      <w:r>
        <w:rPr>
          <w:b/>
        </w:rPr>
        <w:t>this man:</w:t>
      </w:r>
      <w:r>
        <w:t xml:space="preserve"> The Greek word that the BSB translates as </w:t>
      </w:r>
      <w:r>
        <w:rPr>
          <w:i/>
        </w:rPr>
        <w:t>this man</w:t>
      </w:r>
      <w:r>
        <w:t xml:space="preserve"> indicates that the teachers of the law felt disrespect or even contempt for Jesus.</w:t>
      </w:r>
    </w:p>
    <w:p>
      <w:r/>
      <w:r>
        <w:rPr>
          <w:b/>
        </w:rPr>
        <w:t>speak like this:</w:t>
      </w:r>
      <w:r>
        <w:t xml:space="preserve"> The words </w:t>
      </w:r>
      <w:r>
        <w:rPr>
          <w:i/>
        </w:rPr>
        <w:t>speak like this</w:t>
      </w:r>
      <w:r>
        <w:t xml:space="preserve"> refer to Jesus’ words to the paralytic, “Your sins are forgiven.”</w:t>
      </w:r>
    </w:p>
    <w:p>
      <w:pPr>
        <w:pStyle w:val="Heading4"/>
      </w:pPr>
      <w:r>
        <w:t>2:7b</w:t>
      </w:r>
    </w:p>
    <w:p>
      <w:r/>
      <w:r>
        <w:rPr>
          <w:b/>
        </w:rPr>
        <w:t>He is blaspheming!</w:t>
      </w:r>
    </w:p>
    <w:p>
      <w:pPr>
        <w:pStyle w:val="ListBullet"/>
        <w:spacing w:line="240" w:lineRule="auto"/>
        <w:ind w:left="720"/>
      </w:pPr>
      <w:r/>
      <w:r>
        <w:t>He is dishonoring God!</w:t>
      </w:r>
    </w:p>
    <w:p>
      <w:pPr>
        <w:pStyle w:val="ListBullet"/>
        <w:spacing w:line="240" w:lineRule="auto"/>
        <w:ind w:left="720"/>
      </w:pPr>
      <w:r/>
      <w:r>
        <w:t>He is doing a terrible thing by acting as if he is God.</w:t>
      </w:r>
    </w:p>
    <w:p>
      <w:pPr>
        <w:pStyle w:val="ListBullet"/>
        <w:spacing w:line="240" w:lineRule="auto"/>
        <w:ind w:left="720"/>
      </w:pPr>
      <w:r/>
      <w:r>
        <w:t>It is blasphemy! (RSV)</w:t>
      </w:r>
    </w:p>
    <w:p>
      <w:r/>
      <w:r>
        <w:rPr>
          <w:b/>
        </w:rPr>
        <w:t>blaspheming:</w:t>
      </w:r>
      <w:r>
        <w:t xml:space="preserve"> The Greek word the BSB translates as </w:t>
      </w:r>
      <w:r>
        <w:rPr>
          <w:i/>
        </w:rPr>
        <w:t>blaspheming</w:t>
      </w:r>
      <w:r>
        <w:t xml:space="preserve"> often means “speaking against God” or “dishonoring God in a serious way.” In this context it refers to claiming to do something that only God had the authority to do. So the NCV says:</w:t>
      </w:r>
    </w:p>
    <w:p>
      <w:r/>
      <w:r>
        <w:t>speaking as if he were God (NCV)</w:t>
      </w:r>
    </w:p>
    <w:p>
      <w:pPr>
        <w:pStyle w:val="Heading4"/>
      </w:pPr>
      <w:r>
        <w:t>2:7c</w:t>
      </w:r>
    </w:p>
    <w:p>
      <w:r/>
      <w:r>
        <w:rPr>
          <w:b/>
        </w:rPr>
        <w:t>Who can forgive sins but God alone?”</w:t>
      </w:r>
    </w:p>
    <w:p>
      <w:pPr>
        <w:pStyle w:val="ListBullet"/>
        <w:spacing w:line="240" w:lineRule="auto"/>
        <w:ind w:left="720"/>
      </w:pPr>
      <w:r/>
      <w:r>
        <w:t>Who except God can forgive sins?”</w:t>
      </w:r>
    </w:p>
    <w:p>
      <w:pPr>
        <w:pStyle w:val="ListBullet"/>
        <w:spacing w:line="240" w:lineRule="auto"/>
        <w:ind w:left="720"/>
      </w:pPr>
      <w:r/>
      <w:r>
        <w:t>Only God has the authority/power to forgive sins.”</w:t>
      </w:r>
    </w:p>
    <w:p>
      <w:pPr>
        <w:pStyle w:val="ListBullet"/>
        <w:spacing w:line="240" w:lineRule="auto"/>
        <w:ind w:left="720"/>
      </w:pPr>
      <w:r/>
      <w:r>
        <w:t>God can forgive sins but a person cannot.”</w:t>
      </w:r>
    </w:p>
    <w:p>
      <w:r/>
      <w:r>
        <w:rPr>
          <w:b/>
        </w:rPr>
        <w:t>Who can forgive sins but God alone?:</w:t>
      </w:r>
      <w:r>
        <w:t xml:space="preserve"> This is a rhetorical question. The teachers of the law believed that God is the only one who has authority to forgive sins. They used the rhetorical question to express this belief in a very emphatic way. There are two ways to translate this rhetorical question:</w:t>
      </w:r>
    </w:p>
    <w:p>
      <w:pPr>
        <w:pStyle w:val="ListBullet"/>
        <w:spacing w:line="240" w:lineRule="auto"/>
        <w:ind w:left="720"/>
      </w:pPr>
      <w:r/>
      <w:r>
        <w:t>As a question. For example:</w:t>
      </w:r>
    </w:p>
    <w:p>
      <w:r/>
      <w:r>
        <w:t>Doesn’t he know that</w:t>
      </w:r>
      <w:r>
        <w:t xml:space="preserve"> only God can forgive sins?</w:t>
      </w:r>
    </w:p>
    <w:p>
      <w:pPr>
        <w:pStyle w:val="ListBullet"/>
        <w:spacing w:line="240" w:lineRule="auto"/>
        <w:ind w:left="720"/>
      </w:pPr>
      <w:r/>
      <w:r>
        <w:t>As an emphatic statement:</w:t>
      </w:r>
    </w:p>
    <w:p>
      <w:r/>
      <w:r>
        <w:t>No one except God can forgive sins!</w:t>
      </w:r>
    </w:p>
    <w:p>
      <w:r/>
      <w:r>
        <w:t>Only God can forgive sins. (NCV)</w:t>
      </w:r>
    </w:p>
    <w:p>
      <w:r/>
      <w:r>
        <w:t>Jesus is just a man. He cannot forgive sins. Only God can forgive sins.</w:t>
      </w:r>
    </w:p>
    <w:p>
      <w:r/>
      <w:r>
        <w:t>Use whichever form is most natural in your language to emphasize a belief. Do not imply that the teachers of the law were speaking aloud.</w:t>
      </w:r>
    </w:p>
    <w:p>
      <w:r/>
      <w:r>
        <w:rPr>
          <w:b/>
        </w:rPr>
        <w:t>forgive:</w:t>
      </w:r>
      <w:r>
        <w:t xml:space="preserve"> In this context the word </w:t>
      </w:r>
      <w:r>
        <w:rPr>
          <w:i/>
        </w:rPr>
        <w:t>forgive</w:t>
      </w:r>
      <w:r>
        <w:t xml:space="preserve"> refers to canceling sins so that a person will not be punished for them. It is another form of the same word that was used in 2:5c. You should translate in a similar way here.</w:t>
      </w:r>
    </w:p>
    <w:p>
      <w:r/>
      <w:r>
        <w:rPr>
          <w:b/>
        </w:rPr>
        <w:t>sins:</w:t>
      </w:r>
      <w:r>
        <w:t xml:space="preserve"> See the note on 2:5c.</w:t>
      </w:r>
    </w:p>
    <w:p>
      <w:r/>
      <w:r>
        <w:rPr>
          <w:b/>
        </w:rPr>
        <w:t>God:</w:t>
      </w:r>
      <w:r>
        <w:t xml:space="preserve"> The Greek word that the BSB translates as </w:t>
      </w:r>
      <w:r>
        <w:rPr>
          <w:i/>
        </w:rPr>
        <w:t>God</w:t>
      </w:r>
      <w:r>
        <w:t xml:space="preserve"> refers here to the eternal spirit who created everything. He is more powerful than any other spirit, and he is perfectly good and wise. He deserves to be worshipped. Here are some ways to translate </w:t>
      </w:r>
      <w:r>
        <w:rPr>
          <w:i/>
        </w:rPr>
        <w:t>God</w:t>
      </w:r>
      <w:r>
        <w:t>:</w:t>
      </w:r>
    </w:p>
    <w:p>
      <w:pPr>
        <w:pStyle w:val="ListBullet"/>
        <w:spacing w:line="240" w:lineRule="auto"/>
        <w:ind w:left="720"/>
      </w:pPr>
      <w:r/>
      <w:r>
        <w:t xml:space="preserve">Use a name or title for </w:t>
      </w:r>
      <w:r>
        <w:rPr>
          <w:i/>
        </w:rPr>
        <w:t>God</w:t>
      </w:r>
      <w:r>
        <w:t xml:space="preserve"> that people in your culture already use.</w:t>
      </w:r>
    </w:p>
    <w:p>
      <w:pPr>
        <w:pStyle w:val="ListBullet"/>
        <w:spacing w:line="240" w:lineRule="auto"/>
        <w:ind w:left="720"/>
      </w:pPr>
      <w:r/>
      <w:r>
        <w:t>Use a descriptive term that fits the truth about God that is revealed in the Bible. For example:</w:t>
      </w:r>
    </w:p>
    <w:p>
      <w:r/>
      <w:r>
        <w:t>Creator</w:t>
      </w:r>
    </w:p>
    <w:p>
      <w:r/>
      <w:r>
        <w:t>Great Spirit</w:t>
      </w:r>
    </w:p>
    <w:p>
      <w:r/>
      <w:r>
        <w:t>Ruler of the universe</w:t>
      </w:r>
    </w:p>
    <w:p>
      <w:r/>
      <w:r>
        <w:t>See how you translated God in 1:1. For more detailed information, see God in the Glossary.</w:t>
      </w:r>
    </w:p>
    <w:p>
      <w:pPr>
        <w:pStyle w:val="Heading5"/>
      </w:pPr>
      <w:r>
        <w:rPr>
          <w:b/>
        </w:rPr>
        <w:t>General Comment on 2:7a–c</w:t>
      </w:r>
    </w:p>
    <w:p>
      <w:r/>
      <w:r>
        <w:t>In some languages it may be more natural to express the parts of this verse in a different order. For example:</w:t>
      </w:r>
    </w:p>
    <w:p>
      <w:r/>
      <w:r>
        <w:rPr>
          <w:vertAlign w:val="superscript"/>
        </w:rPr>
        <w:t>7a</w:t>
      </w:r>
      <w:r>
        <w:t xml:space="preserve">It is blasphemy for a person </w:t>
      </w:r>
      <w:r>
        <w:rPr>
          <w:vertAlign w:val="superscript"/>
        </w:rPr>
        <w:t>7b</w:t>
      </w:r>
      <w:r>
        <w:t xml:space="preserve">to say that a man’s sins are forgiven! </w:t>
      </w:r>
      <w:r>
        <w:rPr>
          <w:vertAlign w:val="superscript"/>
        </w:rPr>
        <w:t>7c</w:t>
      </w:r>
      <w:r>
        <w:t>No one can forgive a person’s sins except God.</w:t>
      </w:r>
    </w:p>
    <w:p>
      <w:r/>
      <w:r>
        <w:rPr>
          <w:vertAlign w:val="superscript"/>
        </w:rPr>
        <w:t>7c</w:t>
      </w:r>
      <w:r>
        <w:t xml:space="preserve">No one can forgive a person’s sins except God. </w:t>
      </w:r>
      <w:r>
        <w:rPr>
          <w:vertAlign w:val="superscript"/>
        </w:rPr>
        <w:t>7b</w:t>
      </w:r>
      <w:r>
        <w:t xml:space="preserve">This person is blaspheming </w:t>
      </w:r>
      <w:r>
        <w:rPr>
          <w:vertAlign w:val="superscript"/>
        </w:rPr>
        <w:t>7a</w:t>
      </w:r>
      <w:r>
        <w:t>by saying that the paralytic’s sins are forgiven.</w:t>
      </w:r>
    </w:p>
    <w:p>
      <w:r/>
      <w:r>
        <w:rPr>
          <w:vertAlign w:val="superscript"/>
        </w:rPr>
        <w:t>7c</w:t>
      </w:r>
      <w:r>
        <w:t xml:space="preserve">God can forgive sins, but a person cannot. </w:t>
      </w:r>
      <w:r>
        <w:rPr>
          <w:vertAlign w:val="superscript"/>
        </w:rPr>
        <w:t>7a</w:t>
      </w:r>
      <w:r>
        <w:t xml:space="preserve">When this man says he forgives the paralytic man’s sins, </w:t>
      </w:r>
      <w:r>
        <w:rPr>
          <w:vertAlign w:val="superscript"/>
        </w:rPr>
        <w:t>7b</w:t>
      </w:r>
      <w:r>
        <w:t>he is blaspheming against God.</w:t>
      </w:r>
      <w:r/>
      <w:r/>
      <w:r/>
    </w:p>
    <w:p>
      <w:pPr>
        <w:pStyle w:val="Heading2"/>
      </w:pPr>
      <w:r>
        <w:t>Mark 2:8</w:t>
      </w:r>
      <w:r/>
    </w:p>
    <w:p>
      <w:pPr>
        <w:pStyle w:val="Heading3"/>
      </w:pPr>
      <w:r>
        <w:t>Section 2:1–12: Jesus healed a paralyzed man and forgave his sins</w:t>
      </w:r>
    </w:p>
    <w:p>
      <w:r/>
      <w:r>
        <w:t>In this section, some people brought a paralyzed man to Jesus. They hoped that Jesus would heal him. First, Jesus told the man that his sins were forgiven. Then Jesus proved that God had given him authority to both heal and forgive sins by healing the paralyzed man.</w:t>
      </w:r>
    </w:p>
    <w:p>
      <w:r/>
      <w:r>
        <w:t>When Jesus said, “your sins,” he was referring to the sins that the man had done in his life. He was not implying that the man had offended him personally. The Jews thought that only God could forgive all of the sins that a person had done. They were offended that Jesus also claimed to have that authority.</w:t>
      </w:r>
    </w:p>
    <w:p>
      <w:r/>
      <w:r>
        <w:t>You should translate this section before you decide on a heading for it.</w:t>
      </w:r>
    </w:p>
    <w:p>
      <w:r/>
      <w:r>
        <w:t>Here are some other possible headings for this section:</w:t>
      </w:r>
    </w:p>
    <w:p>
      <w:r/>
      <w:r>
        <w:t>Jesus showed that he has authority to forgive people’s sins</w:t>
      </w:r>
    </w:p>
    <w:p>
      <w:r/>
      <w:r>
        <w:t>Jesus healed a paralyzed man</w:t>
      </w:r>
    </w:p>
    <w:p>
      <w:r/>
      <w:r>
        <w:t>There are parallel passages for this section in Matthew 9:1–8 and Luke 5:17–26.</w:t>
      </w:r>
    </w:p>
    <w:p>
      <w:pPr>
        <w:pStyle w:val="Heading3"/>
      </w:pPr>
      <w:r>
        <w:t>Paragraph 2:6–12</w:t>
      </w:r>
    </w:p>
    <w:p>
      <w:r/>
      <w:r>
        <w:t>In this section the teachers of the law reacted to Jesus’ statement that the sins of the paralytic were forgiven. They thought that Jesus was an ordinary person who could not be the Messiah.</w:t>
      </w:r>
    </w:p>
    <w:p>
      <w:pPr>
        <w:pStyle w:val="Heading4"/>
      </w:pPr>
      <w:r>
        <w:t>2:8–11</w:t>
      </w:r>
    </w:p>
    <w:p>
      <w:r/>
      <w:r>
        <w:t>Jesus was comparing two ideas in these verses: forgiving sins and healing a paralyzed man. He used the form of a question to make the people think. He was not saying that either one of these things was easy. They are both impossible for a person to do by himself. Only someone with God’s power and authority can do either one of them. In these verses Jesus showed that he had that power and authority.</w:t>
      </w:r>
    </w:p>
    <w:p>
      <w:r/>
      <w:r>
        <w:t>Many Jews believed that when a person was sick, it was because he or someone in his family had sinned (see John 5:8; 5:14; 9:1–2). They believed that he could not become well until God forgave his sins.</w:t>
      </w:r>
    </w:p>
    <w:p>
      <w:pPr>
        <w:pStyle w:val="Heading4"/>
      </w:pPr>
      <w:r>
        <w:t>2:8a</w:t>
      </w:r>
    </w:p>
    <w:p>
      <w:r/>
      <w:r>
        <w:rPr>
          <w:b/>
        </w:rPr>
        <w:t>At once Jesus knew in His spirit</w:t>
      </w:r>
    </w:p>
    <w:p>
      <w:pPr>
        <w:pStyle w:val="ListBullet"/>
        <w:spacing w:line="240" w:lineRule="auto"/>
        <w:ind w:left="720"/>
      </w:pPr>
      <w:r/>
      <w:r>
        <w:t>Right away Jesus understood</w:t>
      </w:r>
    </w:p>
    <w:p>
      <w:pPr>
        <w:pStyle w:val="ListBullet"/>
        <w:spacing w:line="240" w:lineRule="auto"/>
        <w:ind w:left="720"/>
      </w:pPr>
      <w:r/>
      <w:r>
        <w:t>At once Jesus perceived/realized</w:t>
      </w:r>
    </w:p>
    <w:p>
      <w:r/>
      <w:r>
        <w:rPr>
          <w:b/>
        </w:rPr>
        <w:t>At once:</w:t>
      </w:r>
      <w:r>
        <w:t xml:space="preserve"> The Greek word that the BSB translates as </w:t>
      </w:r>
      <w:r>
        <w:rPr>
          <w:i/>
        </w:rPr>
        <w:t>At once</w:t>
      </w:r>
      <w:r>
        <w:t xml:space="preserve"> indicates that 2:8a happened as soon as 2:7 had happened. Jesus perceived what the teachers of the law were thinking as soon as they had the thoughts.</w:t>
      </w:r>
    </w:p>
    <w:p>
      <w:r/>
      <w:r>
        <w:t>Here are some other ways that English versions translate this idea:</w:t>
      </w:r>
    </w:p>
    <w:p>
      <w:r/>
      <w:r>
        <w:t>Immediately (NIV)</w:t>
      </w:r>
    </w:p>
    <w:p>
      <w:r/>
      <w:r>
        <w:t>Right away (CEV)</w:t>
      </w:r>
    </w:p>
    <w:p>
      <w:r/>
      <w:r>
        <w:rPr>
          <w:b/>
        </w:rPr>
        <w:t>knew in His spirit:</w:t>
      </w:r>
      <w:r>
        <w:t xml:space="preserve"> The Greek phrase that the BSB translates as </w:t>
      </w:r>
      <w:r>
        <w:rPr>
          <w:i/>
        </w:rPr>
        <w:t>knew in His spirit</w:t>
      </w:r>
      <w:r>
        <w:t xml:space="preserve"> is an idiom. It means that he “perceived” or “realized.” In some languages there may be a different idiom to express this meaning. For example:</w:t>
      </w:r>
    </w:p>
    <w:p>
      <w:r/>
      <w:r>
        <w:t>knew in his mind/heart</w:t>
      </w:r>
    </w:p>
    <w:p>
      <w:r/>
      <w:r>
        <w:t xml:space="preserve">In other languages it may not be natural to specify a location for knowing. In that case, the phrase </w:t>
      </w:r>
      <w:r>
        <w:rPr>
          <w:i/>
        </w:rPr>
        <w:t>in His spirit</w:t>
      </w:r>
      <w:r>
        <w:t xml:space="preserve"> can be left implicit. For example, both the CEV and GNT have:</w:t>
      </w:r>
    </w:p>
    <w:p>
      <w:r/>
      <w:r>
        <w:t>Jesus knew what they were thinking</w:t>
      </w:r>
    </w:p>
    <w:p>
      <w:r/>
      <w:r>
        <w:rPr>
          <w:b/>
        </w:rPr>
        <w:t>His spirit:</w:t>
      </w:r>
      <w:r>
        <w:t xml:space="preserve"> The phrase </w:t>
      </w:r>
      <w:r>
        <w:rPr>
          <w:i/>
        </w:rPr>
        <w:t>His spirit</w:t>
      </w:r>
      <w:r>
        <w:t xml:space="preserve"> refers to Jesus’ own mind, not to the Holy Spirit.</w:t>
      </w:r>
    </w:p>
    <w:p>
      <w:pPr>
        <w:pStyle w:val="Heading4"/>
      </w:pPr>
      <w:r>
        <w:t>2:8b</w:t>
      </w:r>
    </w:p>
    <w:p>
      <w:r/>
      <w:r>
        <w:rPr>
          <w:b/>
        </w:rPr>
        <w:t>that they were thinking this way within themselves.</w:t>
      </w:r>
    </w:p>
    <w:p>
      <w:pPr>
        <w:pStyle w:val="ListBullet"/>
        <w:spacing w:line="240" w:lineRule="auto"/>
        <w:ind w:left="720"/>
      </w:pPr>
      <w:r/>
      <w:r>
        <w:t>what they were thinking.</w:t>
      </w:r>
    </w:p>
    <w:p>
      <w:pPr>
        <w:pStyle w:val="ListBullet"/>
        <w:spacing w:line="240" w:lineRule="auto"/>
        <w:ind w:left="720"/>
      </w:pPr>
      <w:r/>
      <w:r>
        <w:t>what their thoughts were.</w:t>
      </w:r>
    </w:p>
    <w:p>
      <w:r/>
      <w:r>
        <w:rPr>
          <w:b/>
        </w:rPr>
        <w:t>they:</w:t>
      </w:r>
      <w:r>
        <w:t xml:space="preserve"> The pronoun </w:t>
      </w:r>
      <w:r>
        <w:rPr>
          <w:i/>
        </w:rPr>
        <w:t>they</w:t>
      </w:r>
      <w:r>
        <w:t xml:space="preserve"> refers to the teachers of the law.</w:t>
      </w:r>
    </w:p>
    <w:p>
      <w:r/>
      <w:r>
        <w:rPr>
          <w:b/>
        </w:rPr>
        <w:t>thinking this way within themselves:</w:t>
      </w:r>
      <w:r>
        <w:t xml:space="preserve"> The Greek phrase that the BSB translates as </w:t>
      </w:r>
      <w:r>
        <w:rPr>
          <w:i/>
        </w:rPr>
        <w:t>thinking this way within themselves</w:t>
      </w:r>
      <w:r>
        <w:t>is the same idiom as in 2:6b. See the note there.</w:t>
      </w:r>
    </w:p>
    <w:p>
      <w:pPr>
        <w:pStyle w:val="Heading4"/>
      </w:pPr>
      <w:r>
        <w:t>2:8c</w:t>
      </w:r>
    </w:p>
    <w:p>
      <w:r/>
      <w:r>
        <w:rPr>
          <w:b/>
        </w:rPr>
        <w:t>“Why are you thinking these things in your hearts?” He asked.</w:t>
      </w:r>
    </w:p>
    <w:p>
      <w:pPr>
        <w:pStyle w:val="ListBullet"/>
        <w:spacing w:line="240" w:lineRule="auto"/>
        <w:ind w:left="720"/>
      </w:pPr>
      <w:r/>
      <w:r>
        <w:t>He said to them, “Why are you</w:t>
      </w:r>
      <w:r>
        <w:rPr>
          <w:vertAlign w:val="superscript"/>
        </w:rPr>
        <w:t>(plur)</w:t>
      </w:r>
      <w:r>
        <w:t xml:space="preserve"> thinking those thoughts?</w:t>
      </w:r>
    </w:p>
    <w:p>
      <w:pPr>
        <w:pStyle w:val="ListBullet"/>
        <w:spacing w:line="240" w:lineRule="auto"/>
        <w:ind w:left="720"/>
      </w:pPr>
      <w:r/>
      <w:r>
        <w:t>Jesus said to the teachers of the law, “You</w:t>
      </w:r>
      <w:r>
        <w:rPr>
          <w:vertAlign w:val="superscript"/>
        </w:rPr>
        <w:t>(plur)</w:t>
      </w:r>
      <w:r>
        <w:t xml:space="preserve"> should not think like that.</w:t>
      </w:r>
    </w:p>
    <w:p>
      <w:r/>
      <w:r>
        <w:rPr>
          <w:b/>
        </w:rPr>
        <w:t>Why are you thinking these things in your hearts?”:</w:t>
      </w:r>
      <w:r>
        <w:t xml:space="preserve"> This is a rhetorical question. It functions as a rebuke. Jesus was telling the religious leaders that they were wrong to think that he was blaspheming.</w:t>
      </w:r>
    </w:p>
    <w:p>
      <w:r/>
      <w:r>
        <w:t>There are at least two ways to translate this rebuke:</w:t>
      </w:r>
    </w:p>
    <w:p>
      <w:pPr>
        <w:pStyle w:val="ListBullet"/>
        <w:spacing w:line="240" w:lineRule="auto"/>
        <w:ind w:left="720"/>
      </w:pPr>
      <w:r/>
      <w:r>
        <w:t>As a rhetorical question. For example, the GNT says:</w:t>
      </w:r>
    </w:p>
    <w:p>
      <w:r/>
      <w:r>
        <w:t>Why do you think such things?</w:t>
      </w:r>
    </w:p>
    <w:p>
      <w:pPr>
        <w:pStyle w:val="ListBullet"/>
        <w:spacing w:line="240" w:lineRule="auto"/>
        <w:ind w:left="720"/>
      </w:pPr>
      <w:r/>
      <w:r>
        <w:t>As a statement or command. For example:</w:t>
      </w:r>
    </w:p>
    <w:p>
      <w:r/>
      <w:r>
        <w:t>You are mistaken/wrong in what you are thinking.</w:t>
      </w:r>
    </w:p>
    <w:p>
      <w:r/>
      <w:r>
        <w:t>Do not think like that!</w:t>
      </w:r>
    </w:p>
    <w:p>
      <w:r/>
      <w:r>
        <w:t>Use whichever form is most natural to express a rebuke in your language.</w:t>
      </w:r>
    </w:p>
    <w:p>
      <w:r/>
      <w:r>
        <w:rPr>
          <w:b/>
        </w:rPr>
        <w:t>these things:</w:t>
      </w:r>
      <w:r>
        <w:t xml:space="preserve"> The words </w:t>
      </w:r>
      <w:r>
        <w:rPr>
          <w:i/>
        </w:rPr>
        <w:t>these things</w:t>
      </w:r>
      <w:r>
        <w:t xml:space="preserve"> refer to the teachers’ thoughts in 2:7a, 2:7b, and 2:7c.</w:t>
      </w:r>
      <w:r/>
      <w:r/>
      <w:r/>
    </w:p>
    <w:p>
      <w:pPr>
        <w:pStyle w:val="Heading2"/>
      </w:pPr>
      <w:r>
        <w:t>Mark 2:9</w:t>
      </w:r>
      <w:r/>
    </w:p>
    <w:p>
      <w:pPr>
        <w:pStyle w:val="Heading3"/>
      </w:pPr>
      <w:r>
        <w:t>Section 2:1–12: Jesus healed a paralyzed man and forgave his sins</w:t>
      </w:r>
    </w:p>
    <w:p>
      <w:r/>
      <w:r>
        <w:t>In this section, some people brought a paralyzed man to Jesus. They hoped that Jesus would heal him. First, Jesus told the man that his sins were forgiven. Then Jesus proved that God had given him authority to both heal and forgive sins by healing the paralyzed man.</w:t>
      </w:r>
    </w:p>
    <w:p>
      <w:r/>
      <w:r>
        <w:t>When Jesus said, “your sins,” he was referring to the sins that the man had done in his life. He was not implying that the man had offended him personally. The Jews thought that only God could forgive all of the sins that a person had done. They were offended that Jesus also claimed to have that authority.</w:t>
      </w:r>
    </w:p>
    <w:p>
      <w:r/>
      <w:r>
        <w:t>You should translate this section before you decide on a heading for it.</w:t>
      </w:r>
    </w:p>
    <w:p>
      <w:r/>
      <w:r>
        <w:t>Here are some other possible headings for this section:</w:t>
      </w:r>
    </w:p>
    <w:p>
      <w:r/>
      <w:r>
        <w:t>Jesus showed that he has authority to forgive people’s sins</w:t>
      </w:r>
    </w:p>
    <w:p>
      <w:r/>
      <w:r>
        <w:t>Jesus healed a paralyzed man</w:t>
      </w:r>
    </w:p>
    <w:p>
      <w:r/>
      <w:r>
        <w:t>There are parallel passages for this section in Matthew 9:1–8 and Luke 5:17–26.</w:t>
      </w:r>
    </w:p>
    <w:p>
      <w:pPr>
        <w:pStyle w:val="Heading3"/>
      </w:pPr>
      <w:r>
        <w:t>Paragraph 2:6–12</w:t>
      </w:r>
    </w:p>
    <w:p>
      <w:r/>
      <w:r>
        <w:t>In this section the teachers of the law reacted to Jesus’ statement that the sins of the paralytic were forgiven. They thought that Jesus was an ordinary person who could not be the Messiah.</w:t>
      </w:r>
    </w:p>
    <w:p>
      <w:pPr>
        <w:pStyle w:val="Heading4"/>
      </w:pPr>
      <w:r>
        <w:t>2:9</w:t>
      </w:r>
    </w:p>
    <w:p>
      <w:r/>
      <w:r>
        <w:t>In this verse Jesus asked the teachers of the law a rhetorical question. He asked it because he wanted people to think carefully about his authority. He did not ask it to get information from them. There are two main ways to translate this rhetorical question.</w:t>
      </w:r>
    </w:p>
    <w:p>
      <w:pPr>
        <w:pStyle w:val="ListBullet"/>
        <w:spacing w:line="240" w:lineRule="auto"/>
        <w:ind w:left="720"/>
      </w:pPr>
      <w:r/>
      <w:r>
        <w:t>As a question. For example:</w:t>
      </w:r>
    </w:p>
    <w:p>
      <w:r/>
      <w:r>
        <w:t>I have said to the paralytic, “Your sins are forgiven.” Would it be easier to tell him, “Rise, take your mat, and walk?”</w:t>
      </w:r>
    </w:p>
    <w:p>
      <w:pPr>
        <w:pStyle w:val="ListBullet"/>
        <w:spacing w:line="240" w:lineRule="auto"/>
        <w:ind w:left="720"/>
      </w:pPr>
      <w:r/>
      <w:r>
        <w:t>As a statement. For example:</w:t>
      </w:r>
    </w:p>
    <w:p>
      <w:r/>
      <w:r>
        <w:t>Think about this: I have told the paralytic that his sins are forgiven. Consider whether it would be easier to tell him to get up and walk.</w:t>
      </w:r>
    </w:p>
    <w:p>
      <w:r/>
      <w:r>
        <w:t>Use a form that will express the meaning most clearly in your language.</w:t>
      </w:r>
    </w:p>
    <w:p>
      <w:pPr>
        <w:pStyle w:val="Heading4"/>
      </w:pPr>
      <w:r>
        <w:t>2:9a</w:t>
      </w:r>
    </w:p>
    <w:p>
      <w:r/>
      <w:r>
        <w:rPr>
          <w:b/>
        </w:rPr>
        <w:t>“Which is easier: to say to a paralytic, ‘Your sins are forgiven,’</w:t>
      </w:r>
    </w:p>
    <w:p>
      <w:pPr>
        <w:pStyle w:val="ListBullet"/>
        <w:spacing w:line="240" w:lineRule="auto"/>
        <w:ind w:left="720"/>
      </w:pPr>
      <w:r/>
      <w:r>
        <w:t xml:space="preserve">Which is easier </w:t>
      </w:r>
      <w:r>
        <w:t>to do</w:t>
      </w:r>
      <w:r>
        <w:t>: to tell this paralyzed man, ‘Your sins are forgiven,’</w:t>
      </w:r>
    </w:p>
    <w:p>
      <w:pPr>
        <w:pStyle w:val="ListBullet"/>
        <w:spacing w:line="240" w:lineRule="auto"/>
        <w:ind w:left="720"/>
      </w:pPr>
      <w:r/>
      <w:r>
        <w:t xml:space="preserve">I said to the paralytic, ‘I forgive the sins you </w:t>
      </w:r>
      <w:r>
        <w:t>have done</w:t>
      </w:r>
      <w:r>
        <w:t xml:space="preserve"> </w:t>
      </w:r>
      <w:r>
        <w:t>against God</w:t>
      </w:r>
      <w:r>
        <w:t>.’ Would it be easier</w:t>
      </w:r>
    </w:p>
    <w:p>
      <w:pPr>
        <w:pStyle w:val="ListBullet"/>
        <w:spacing w:line="240" w:lineRule="auto"/>
        <w:ind w:left="720"/>
      </w:pPr>
      <w:r/>
      <w:r>
        <w:t>I have told the paralytic that I forgive his sins. Consider whether it would be easier</w:t>
      </w:r>
    </w:p>
    <w:p>
      <w:r/>
      <w:r>
        <w:rPr>
          <w:b/>
        </w:rPr>
        <w:t>“Which is easier: to say…?:</w:t>
      </w:r>
      <w:r>
        <w:t xml:space="preserve"> The phrase </w:t>
      </w:r>
      <w:r>
        <w:rPr>
          <w:i/>
        </w:rPr>
        <w:t>Which is easier: to say…</w:t>
      </w:r>
      <w:r>
        <w:t xml:space="preserve"> introduces a rhetorical question that compares two sayings. These sayings represent two actions: forgiving the paralytic’s sins and healing the paralytic.</w:t>
      </w:r>
    </w:p>
    <w:p>
      <w:r/>
      <w:r>
        <w:t>Both of these actions require God’s power. Forgiving sins requires great authority, so in that way, it is harder to do. However, the teachers could not see whether Jesus could really pardon the paralytic’s sins against God. They could see that he healed the paralytic if the paralytic really got up from his mat and walked.</w:t>
      </w:r>
      <w:r>
        <w:t>The majority view about the answer seems to be that saying “your sins are forgiven” is easier because there was no way for people to prove whether it had happened. However, there are other opinions. Some believe that Jesus’ question was a trick question because both actions that he mentioned were equally difficult. The question made the teachers of the law think and realize that both these things were impossible for men to do in their own power or authority. A third opinion is that Jesus and his audience would understand healing the man to be the easier of the two actions, since people who had power (from God) to heal were known, but God alone could forgive sins. Following the majority view, Deibler fills out the implied information in the argument in this way:It is easier to say ‘Your sins are forgiven’ [because people won’t be able to tell if you are a fake or not]. [It is far more risky] to say ‘Rise up and walk’ [because people can see if it happens]. [I will do something that you consider to be God’s prerogative, but which can be easily verified], so that you may know that the Son of Man has the authority on earth to forgive sins, [which you consider to be God’s prerogative, but which cannot be visibly verified.]</w:t>
      </w:r>
    </w:p>
    <w:p>
      <w:r/>
      <w:r>
        <w:t>Consider the way that people in your language would ask such a question. If they do not use comparatives, you may need to express it in a different way. For example:</w:t>
      </w:r>
    </w:p>
    <w:p>
      <w:r/>
      <w:r>
        <w:t>Is it easy for me to…? Or is easy for me to…?</w:t>
      </w:r>
    </w:p>
    <w:p>
      <w:r/>
      <w:r>
        <w:t>Which is easy and which is hard…?</w:t>
      </w:r>
    </w:p>
    <w:p>
      <w:r/>
      <w:r>
        <w:rPr>
          <w:b/>
        </w:rPr>
        <w:t>to say to a paralytic:</w:t>
      </w:r>
      <w:r>
        <w:t xml:space="preserve"> The Greek words which the BSB translates as </w:t>
      </w:r>
      <w:r>
        <w:rPr>
          <w:i/>
        </w:rPr>
        <w:t>to say to a paralytic</w:t>
      </w:r>
      <w:r>
        <w:t xml:space="preserve"> introduce a quote within a quote. Jesus was telling the teachers of the law what he had said to the paralytic. See the General Comment on 2:9a–b for an example of using indirect speech here.</w:t>
      </w:r>
    </w:p>
    <w:p>
      <w:r/>
      <w:r>
        <w:rPr>
          <w:b/>
        </w:rPr>
        <w:t>paralytic:</w:t>
      </w:r>
      <w:r>
        <w:t xml:space="preserve"> A </w:t>
      </w:r>
      <w:r>
        <w:rPr>
          <w:i/>
        </w:rPr>
        <w:t>paralytic</w:t>
      </w:r>
      <w:r>
        <w:t xml:space="preserve"> is a person who cannot move some or all of his body. This particular paralytic could not walk. See the note on 2:3.</w:t>
      </w:r>
    </w:p>
    <w:p>
      <w:r/>
      <w:r>
        <w:rPr>
          <w:b/>
        </w:rPr>
        <w:t>Your sins are forgiven:</w:t>
      </w:r>
      <w:r>
        <w:t xml:space="preserve"> In 2:5 Jesus had already told the paralytic that his sins were forgiven. See the note on 2:5c.</w:t>
      </w:r>
    </w:p>
    <w:p>
      <w:pPr>
        <w:pStyle w:val="Heading4"/>
      </w:pPr>
      <w:r>
        <w:t>2:9b</w:t>
      </w:r>
    </w:p>
    <w:p>
      <w:r/>
      <w:r>
        <w:rPr>
          <w:b/>
        </w:rPr>
        <w:t>or to say, ‘Get up, pick up your mat, and walk’?</w:t>
      </w:r>
    </w:p>
    <w:p>
      <w:pPr>
        <w:pStyle w:val="ListBullet"/>
        <w:spacing w:line="240" w:lineRule="auto"/>
        <w:ind w:left="720"/>
      </w:pPr>
      <w:r/>
      <w:r>
        <w:t>or to tell him, ‘Stand up. Take your mat and walk’?</w:t>
      </w:r>
    </w:p>
    <w:p>
      <w:pPr>
        <w:pStyle w:val="ListBullet"/>
        <w:spacing w:line="240" w:lineRule="auto"/>
        <w:ind w:left="720"/>
      </w:pPr>
      <w:r/>
      <w:r>
        <w:t>to say to him, ‘Stand on your feet, take your mat and walk’?</w:t>
      </w:r>
    </w:p>
    <w:p>
      <w:pPr>
        <w:pStyle w:val="ListBullet"/>
        <w:spacing w:line="240" w:lineRule="auto"/>
        <w:ind w:left="720"/>
      </w:pPr>
      <w:r/>
      <w:r>
        <w:t xml:space="preserve">to tell him to get up and walk </w:t>
      </w:r>
      <w:r>
        <w:t>home</w:t>
      </w:r>
      <w:r>
        <w:t>, carrying his mat.</w:t>
      </w:r>
    </w:p>
    <w:p>
      <w:r/>
      <w:r>
        <w:rPr>
          <w:b/>
        </w:rPr>
        <w:t>or to say:</w:t>
      </w:r>
      <w:r>
        <w:t xml:space="preserve"> The phrase </w:t>
      </w:r>
      <w:r>
        <w:rPr>
          <w:i/>
        </w:rPr>
        <w:t>or to say</w:t>
      </w:r>
      <w:r>
        <w:t xml:space="preserve"> introduces different words that Jesus could say to the paralytic. See the note on 2:9a.</w:t>
      </w:r>
    </w:p>
    <w:p>
      <w:r/>
      <w:r>
        <w:rPr>
          <w:b/>
        </w:rPr>
        <w:t>‘Get up, pick up your mat, and walk’:</w:t>
      </w:r>
      <w:r>
        <w:t xml:space="preserve"> This sentence is expressed as a command (or as three commands). If the man obeyed these commands, everyone would be able to see that Jesus had healed him.</w:t>
      </w:r>
    </w:p>
    <w:p>
      <w:r/>
      <w:r>
        <w:rPr>
          <w:b/>
        </w:rPr>
        <w:t>mat:</w:t>
      </w:r>
      <w:r>
        <w:t xml:space="preserve"> The </w:t>
      </w:r>
      <w:r>
        <w:rPr>
          <w:i/>
        </w:rPr>
        <w:t>mat</w:t>
      </w:r>
      <w:r>
        <w:t xml:space="preserve"> refers to the thin mattress or stretcher on which the man was lying. See the note on 2:4c.</w:t>
      </w:r>
    </w:p>
    <w:p>
      <w:pPr>
        <w:pStyle w:val="Heading5"/>
      </w:pPr>
      <w:r>
        <w:rPr>
          <w:b/>
        </w:rPr>
        <w:t>General Comment on 2:9a–b</w:t>
      </w:r>
    </w:p>
    <w:p>
      <w:r/>
      <w:r>
        <w:t>This verse contains two quotes within a quote. Jesus was quoting something that he had said and something that he might say. In some languages it may be more natural to use indirect speech for these quotes. For example, the CEV says:</w:t>
      </w:r>
    </w:p>
    <w:p>
      <w:r/>
      <w:r>
        <w:t>Is it easier for me to tell this crippled man that his sins are forgiven or to tell him to get up and pick up his mat and go on home?</w:t>
      </w:r>
      <w:r/>
      <w:r/>
      <w:r/>
    </w:p>
    <w:p>
      <w:pPr>
        <w:pStyle w:val="Heading2"/>
      </w:pPr>
      <w:r>
        <w:t>Mark 2:10</w:t>
      </w:r>
      <w:r/>
    </w:p>
    <w:p>
      <w:pPr>
        <w:pStyle w:val="Heading3"/>
      </w:pPr>
      <w:r>
        <w:t>Section 2:1–12: Jesus healed a paralyzed man and forgave his sins</w:t>
      </w:r>
    </w:p>
    <w:p>
      <w:r/>
      <w:r>
        <w:t>In this section, some people brought a paralyzed man to Jesus. They hoped that Jesus would heal him. First, Jesus told the man that his sins were forgiven. Then Jesus proved that God had given him authority to both heal and forgive sins by healing the paralyzed man.</w:t>
      </w:r>
    </w:p>
    <w:p>
      <w:r/>
      <w:r>
        <w:t>When Jesus said, “your sins,” he was referring to the sins that the man had done in his life. He was not implying that the man had offended him personally. The Jews thought that only God could forgive all of the sins that a person had done. They were offended that Jesus also claimed to have that authority.</w:t>
      </w:r>
    </w:p>
    <w:p>
      <w:r/>
      <w:r>
        <w:t>You should translate this section before you decide on a heading for it.</w:t>
      </w:r>
    </w:p>
    <w:p>
      <w:r/>
      <w:r>
        <w:t>Here are some other possible headings for this section:</w:t>
      </w:r>
    </w:p>
    <w:p>
      <w:r/>
      <w:r>
        <w:t>Jesus showed that he has authority to forgive people’s sins</w:t>
      </w:r>
    </w:p>
    <w:p>
      <w:r/>
      <w:r>
        <w:t>Jesus healed a paralyzed man</w:t>
      </w:r>
    </w:p>
    <w:p>
      <w:r/>
      <w:r>
        <w:t>There are parallel passages for this section in Matthew 9:1–8 and Luke 5:17–26.</w:t>
      </w:r>
    </w:p>
    <w:p>
      <w:pPr>
        <w:pStyle w:val="Heading3"/>
      </w:pPr>
      <w:r>
        <w:t>Paragraph 2:6–12</w:t>
      </w:r>
    </w:p>
    <w:p>
      <w:r/>
      <w:r>
        <w:t>In this section the teachers of the law reacted to Jesus’ statement that the sins of the paralytic were forgiven. They thought that Jesus was an ordinary person who could not be the Messiah.</w:t>
      </w:r>
    </w:p>
    <w:p>
      <w:pPr>
        <w:pStyle w:val="Heading4"/>
      </w:pPr>
      <w:r>
        <w:t>2:10a</w:t>
      </w:r>
    </w:p>
    <w:p>
      <w:r/>
      <w:r>
        <w:rPr>
          <w:b/>
        </w:rPr>
        <w:t>But so that you may know that the Son of Man has authority on earth to forgive sins...”</w:t>
      </w:r>
    </w:p>
    <w:p>
      <w:pPr>
        <w:pStyle w:val="ListBullet"/>
        <w:spacing w:line="240" w:lineRule="auto"/>
        <w:ind w:left="720"/>
      </w:pPr>
      <w:r/>
      <w:r>
        <w:t>But now I will show you</w:t>
      </w:r>
      <w:r>
        <w:rPr>
          <w:vertAlign w:val="superscript"/>
        </w:rPr>
        <w:t>(plur)</w:t>
      </w:r>
      <w:r>
        <w:t xml:space="preserve"> that the Son of Man has authority from God to forgive sins on earth.”</w:t>
      </w:r>
    </w:p>
    <w:p>
      <w:pPr>
        <w:pStyle w:val="ListBullet"/>
        <w:spacing w:line="240" w:lineRule="auto"/>
        <w:ind w:left="720"/>
      </w:pPr>
      <w:r/>
      <w:r>
        <w:t>Now I will prove to you</w:t>
      </w:r>
      <w:r>
        <w:rPr>
          <w:vertAlign w:val="superscript"/>
        </w:rPr>
        <w:t>(plur)</w:t>
      </w:r>
      <w:r>
        <w:t xml:space="preserve"> that I, the Son of Man, have power from God to forgive sins on earth.”</w:t>
      </w:r>
    </w:p>
    <w:p>
      <w:r/>
      <w:r>
        <w:rPr>
          <w:b/>
        </w:rPr>
        <w:t>But so that you may know that the Son of Man has authority on earth to forgive sins…:</w:t>
      </w:r>
      <w:r>
        <w:t xml:space="preserve"> This clause expresses Jesus’ purpose for healing the paralytic. He wanted the teachers of the law and everyone else to know that he had the power or authority to forgive sins. In some languages it may be necessary to express this purpose as a complete sentence. For example, the GNT says:</w:t>
      </w:r>
    </w:p>
    <w:p>
      <w:r/>
      <w:r>
        <w:rPr>
          <w:u w:val="single"/>
        </w:rPr>
        <w:t>I will prove to you, then</w:t>
      </w:r>
      <w:r>
        <w:t>, that the Son of Man has authority on earth to forgive sins.</w:t>
      </w:r>
    </w:p>
    <w:p>
      <w:r/>
      <w:r>
        <w:t>Use a natural way in your language to express this.</w:t>
      </w:r>
    </w:p>
    <w:p>
      <w:r/>
      <w:r>
        <w:rPr>
          <w:b/>
        </w:rPr>
        <w:t>But so that:</w:t>
      </w:r>
      <w:r>
        <w:t xml:space="preserve"> The Greek phrase that the BSB translates as </w:t>
      </w:r>
      <w:r>
        <w:rPr>
          <w:i/>
        </w:rPr>
        <w:t>But so that</w:t>
      </w:r>
      <w:r>
        <w:t xml:space="preserve"> introduces a purpose clause. There are several ways it can be translated. For example:</w:t>
      </w:r>
    </w:p>
    <w:p>
      <w:r/>
      <w:r>
        <w:rPr>
          <w:u w:val="single"/>
        </w:rPr>
        <w:t>I want you to know that</w:t>
      </w:r>
      <w:r>
        <w:t xml:space="preserve"> the Son of Man has authority on earth to forgive sins. (GW)</w:t>
      </w:r>
    </w:p>
    <w:p>
      <w:r/>
      <w:r>
        <w:t>I will show you that the Son of Man has the right to forgive sins here on earth. (CEV)</w:t>
      </w:r>
    </w:p>
    <w:p>
      <w:r/>
      <w:r>
        <w:t>But to prove to you that the Son of man has authority to forgive sins on earth… (NJB)</w:t>
      </w:r>
    </w:p>
    <w:p>
      <w:r/>
      <w:r>
        <w:rPr>
          <w:b/>
        </w:rPr>
        <w:t>the Son of Man:</w:t>
      </w:r>
      <w:r>
        <w:t xml:space="preserve"> The Greek phrase that the BSB translates as </w:t>
      </w:r>
      <w:r>
        <w:rPr>
          <w:i/>
        </w:rPr>
        <w:t>the Son of Man</w:t>
      </w:r>
      <w:r>
        <w:t xml:space="preserve"> is literally “the Son of the human/person.” Jesus used this title to imply that:</w:t>
      </w:r>
    </w:p>
    <w:p>
      <w:pPr>
        <w:pStyle w:val="ListNumber"/>
        <w:spacing w:line="240" w:lineRule="auto"/>
        <w:ind w:left="720"/>
      </w:pPr>
      <w:r/>
      <w:r>
        <w:t>he was a true human being, and he represented all people.</w:t>
      </w:r>
    </w:p>
    <w:p>
      <w:pPr>
        <w:pStyle w:val="ListNumber"/>
        <w:spacing w:line="240" w:lineRule="auto"/>
        <w:ind w:left="720"/>
      </w:pPr>
      <w:r/>
      <w:r>
        <w:t>he came from God and had authority from God.</w:t>
      </w:r>
    </w:p>
    <w:p>
      <w:r/>
      <w:r>
        <w:t>Try to use an expression that implies both meanings.</w:t>
      </w:r>
    </w:p>
    <w:p>
      <w:r/>
      <w:r>
        <w:t>Here are some other expressions that translators have used:</w:t>
      </w:r>
    </w:p>
    <w:p>
      <w:r/>
      <w:r>
        <w:t>the Man whom God Sent</w:t>
      </w:r>
    </w:p>
    <w:p>
      <w:r/>
      <w:r>
        <w:t>the True Man from God/Heaven</w:t>
      </w:r>
    </w:p>
    <w:p>
      <w:r/>
      <w:r>
        <w:t>the Representative of Mankind</w:t>
      </w:r>
    </w:p>
    <w:p>
      <w:r/>
      <w:r>
        <w:t>The Older Brother of All People</w:t>
      </w:r>
    </w:p>
    <w:p>
      <w:r/>
      <w:r>
        <w:t>In some cases, an unusual title may correctly suggest a deeper meaning. For example:</w:t>
      </w:r>
    </w:p>
    <w:p>
      <w:r/>
      <w:r>
        <w:t>the Child of a Person</w:t>
      </w:r>
    </w:p>
    <w:p>
      <w:r/>
      <w:r>
        <w:t>the One who was Born as a Human</w:t>
      </w:r>
    </w:p>
    <w:p>
      <w:r/>
      <w:r>
        <w:t>Translators have also used expressions that are more literal. These more literal expressions may be appropriate where readers are familiar with a literal title in another version.</w:t>
      </w:r>
    </w:p>
    <w:p>
      <w:r/>
      <w:r>
        <w:t>In some languages it may be necessary to use a form like “I” or “me” to indicate that Jesus was referring to himself. For example:</w:t>
      </w:r>
    </w:p>
    <w:p>
      <w:r/>
      <w:r>
        <w:rPr>
          <w:u w:val="single"/>
        </w:rPr>
        <w:t>me</w:t>
      </w:r>
      <w:r>
        <w:t>, the Son of Man</w:t>
      </w:r>
    </w:p>
    <w:p>
      <w:r/>
      <w:r>
        <w:rPr>
          <w:u w:val="single"/>
        </w:rPr>
        <w:t>I</w:t>
      </w:r>
      <w:r>
        <w:t xml:space="preserve"> who became man/human</w:t>
      </w:r>
    </w:p>
    <w:p>
      <w:r/>
      <w:r>
        <w:rPr>
          <w:b/>
        </w:rPr>
        <w:t>on earth:</w:t>
      </w:r>
      <w:r>
        <w:t xml:space="preserve"> The phrase </w:t>
      </w:r>
      <w:r>
        <w:rPr>
          <w:i/>
        </w:rPr>
        <w:t>on earth</w:t>
      </w:r>
      <w:r>
        <w:t xml:space="preserve"> emphasizes Jesus’ authority to forgive sins here on earth. The people listening to Jesus already knew that God had this authority in heaven.</w:t>
      </w:r>
    </w:p>
    <w:p>
      <w:r/>
      <w:r>
        <w:rPr>
          <w:b/>
        </w:rPr>
        <w:t>to forgive sins:</w:t>
      </w:r>
      <w:r>
        <w:t xml:space="preserve"> In this context the phrase </w:t>
      </w:r>
      <w:r>
        <w:rPr>
          <w:i/>
        </w:rPr>
        <w:t>to forgive sins</w:t>
      </w:r>
      <w:r>
        <w:t xml:space="preserve"> refers to canceling people’s offenses so that God will not punish them for those offenses. See the notes on 2:5c and 1:4d.</w:t>
      </w:r>
    </w:p>
    <w:p>
      <w:pPr>
        <w:pStyle w:val="Heading5"/>
      </w:pPr>
      <w:r>
        <w:rPr>
          <w:b/>
        </w:rPr>
        <w:t>General Comment on 2:10a</w:t>
      </w:r>
    </w:p>
    <w:p>
      <w:r/>
      <w:r>
        <w:t>The BSB uses an ellipsis mark (…) to indicate that Jesus did not end his sentence. Instead he began to talk to the paralytic. Some English versions use a dash to indicate this. Other versions make Jesus’ words a complete sentence. For example, the NLT says:</w:t>
      </w:r>
    </w:p>
    <w:p>
      <w:r/>
      <w:r>
        <w:t>So I will prove to you that the Son of Man has the authority on earth to forgive sins.</w:t>
      </w:r>
    </w:p>
    <w:p>
      <w:r/>
      <w:r>
        <w:t>Express this part of the verse in a natural way in your language.</w:t>
      </w:r>
    </w:p>
    <w:p>
      <w:pPr>
        <w:pStyle w:val="Heading4"/>
      </w:pPr>
      <w:r>
        <w:t>2:10b</w:t>
      </w:r>
    </w:p>
    <w:p>
      <w:r/>
      <w:r>
        <w:rPr>
          <w:b/>
        </w:rPr>
        <w:t>He said to the paralytic,</w:t>
      </w:r>
    </w:p>
    <w:p>
      <w:pPr>
        <w:pStyle w:val="ListBullet"/>
        <w:spacing w:line="240" w:lineRule="auto"/>
        <w:ind w:left="720"/>
      </w:pPr>
      <w:r/>
      <w:r>
        <w:t>So</w:t>
      </w:r>
      <w:r>
        <w:t xml:space="preserve"> he said to the paralyzed man,</w:t>
      </w:r>
    </w:p>
    <w:p>
      <w:pPr>
        <w:pStyle w:val="ListBullet"/>
        <w:spacing w:line="240" w:lineRule="auto"/>
        <w:ind w:left="720"/>
      </w:pPr>
      <w:r/>
      <w:r>
        <w:t>Then</w:t>
      </w:r>
      <w:r>
        <w:t xml:space="preserve"> he told the man who was paralyzed,</w:t>
      </w:r>
    </w:p>
    <w:p>
      <w:pPr>
        <w:pStyle w:val="ListBullet"/>
        <w:spacing w:line="240" w:lineRule="auto"/>
        <w:ind w:left="720"/>
      </w:pPr>
      <w:r/>
      <w:r>
        <w:t>Then</w:t>
      </w:r>
      <w:r>
        <w:t xml:space="preserve"> he ordered the paralyzed man to</w:t>
      </w:r>
    </w:p>
    <w:p>
      <w:r/>
      <w:r>
        <w:rPr>
          <w:b/>
        </w:rPr>
        <w:t>He said to the paralytic:</w:t>
      </w:r>
      <w:r>
        <w:t xml:space="preserve"> This part of the verse introduces what Jesus said to the paralytic. He turned from talking to the teachers of the law in 2:10a to speaking to the paralytic in 2:10c. The way you translate this depends partly on the way you translate 2:10a.</w:t>
      </w:r>
    </w:p>
    <w:p>
      <w:r/>
      <w:r>
        <w:t>Here are some examples from English versions:</w:t>
      </w:r>
    </w:p>
    <w:p>
      <w:r/>
      <w:r>
        <w:t>Then he said to the paralyzed man (GW)</w:t>
      </w:r>
    </w:p>
    <w:p>
      <w:r/>
      <w:r>
        <w:t>So he said to the paralyzed man (GNT)</w:t>
      </w:r>
    </w:p>
    <w:p>
      <w:r/>
      <w:r>
        <w:t>—he turned to the paralysed man—(REB)</w:t>
      </w:r>
    </w:p>
    <w:p>
      <w:r/>
      <w:r>
        <w:t>Connect 2:10b with 2:10a in a natural way in your language.</w:t>
      </w:r>
      <w:r/>
      <w:r/>
      <w:r/>
    </w:p>
    <w:p>
      <w:pPr>
        <w:pStyle w:val="Heading2"/>
      </w:pPr>
      <w:r>
        <w:t>Mark 2:11</w:t>
      </w:r>
      <w:r/>
    </w:p>
    <w:p>
      <w:pPr>
        <w:pStyle w:val="Heading3"/>
      </w:pPr>
      <w:r>
        <w:t>Section 2:1–12: Jesus healed a paralyzed man and forgave his sins</w:t>
      </w:r>
    </w:p>
    <w:p>
      <w:r/>
      <w:r>
        <w:t>In this section, some people brought a paralyzed man to Jesus. They hoped that Jesus would heal him. First, Jesus told the man that his sins were forgiven. Then Jesus proved that God had given him authority to both heal and forgive sins by healing the paralyzed man.</w:t>
      </w:r>
    </w:p>
    <w:p>
      <w:r/>
      <w:r>
        <w:t>When Jesus said, “your sins,” he was referring to the sins that the man had done in his life. He was not implying that the man had offended him personally. The Jews thought that only God could forgive all of the sins that a person had done. They were offended that Jesus also claimed to have that authority.</w:t>
      </w:r>
    </w:p>
    <w:p>
      <w:r/>
      <w:r>
        <w:t>You should translate this section before you decide on a heading for it.</w:t>
      </w:r>
    </w:p>
    <w:p>
      <w:r/>
      <w:r>
        <w:t>Here are some other possible headings for this section:</w:t>
      </w:r>
    </w:p>
    <w:p>
      <w:r/>
      <w:r>
        <w:t>Jesus showed that he has authority to forgive people’s sins</w:t>
      </w:r>
    </w:p>
    <w:p>
      <w:r/>
      <w:r>
        <w:t>Jesus healed a paralyzed man</w:t>
      </w:r>
    </w:p>
    <w:p>
      <w:r/>
      <w:r>
        <w:t>There are parallel passages for this section in Matthew 9:1–8 and Luke 5:17–26.</w:t>
      </w:r>
    </w:p>
    <w:p>
      <w:pPr>
        <w:pStyle w:val="Heading3"/>
      </w:pPr>
      <w:r>
        <w:t>Paragraph 2:6–12</w:t>
      </w:r>
    </w:p>
    <w:p>
      <w:r/>
      <w:r>
        <w:t>In this section the teachers of the law reacted to Jesus’ statement that the sins of the paralytic were forgiven. They thought that Jesus was an ordinary person who could not be the Messiah.</w:t>
      </w:r>
    </w:p>
    <w:p>
      <w:pPr>
        <w:pStyle w:val="Heading4"/>
      </w:pPr>
      <w:r>
        <w:t>2:11</w:t>
      </w:r>
    </w:p>
    <w:p>
      <w:r/>
      <w:r>
        <w:rPr>
          <w:b/>
        </w:rPr>
        <w:t>“I tell you, get up, pick up your mat, and go home.”</w:t>
      </w:r>
    </w:p>
    <w:p>
      <w:pPr>
        <w:pStyle w:val="ListBullet"/>
        <w:spacing w:line="240" w:lineRule="auto"/>
        <w:ind w:left="720"/>
      </w:pPr>
      <w:r/>
      <w:r>
        <w:t>“Listen</w:t>
      </w:r>
      <w:r>
        <w:rPr>
          <w:vertAlign w:val="superscript"/>
        </w:rPr>
        <w:t>(sing)</w:t>
      </w:r>
      <w:r>
        <w:t xml:space="preserve"> to me. Stand up, pick up your</w:t>
      </w:r>
      <w:r>
        <w:rPr>
          <w:vertAlign w:val="superscript"/>
        </w:rPr>
        <w:t>(sing)</w:t>
      </w:r>
      <w:r>
        <w:t xml:space="preserve"> mat, and go to your house.”</w:t>
      </w:r>
    </w:p>
    <w:p>
      <w:pPr>
        <w:pStyle w:val="ListBullet"/>
        <w:spacing w:line="240" w:lineRule="auto"/>
        <w:ind w:left="720"/>
      </w:pPr>
      <w:r/>
      <w:r>
        <w:t>“</w:t>
      </w:r>
      <w:r>
        <w:t>I am healing you.</w:t>
      </w:r>
      <w:r>
        <w:t xml:space="preserve"> Stand</w:t>
      </w:r>
      <w:r>
        <w:rPr>
          <w:vertAlign w:val="superscript"/>
        </w:rPr>
        <w:t>(sing)</w:t>
      </w:r>
      <w:r>
        <w:t xml:space="preserve"> to your feet, pick up your</w:t>
      </w:r>
      <w:r>
        <w:rPr>
          <w:vertAlign w:val="superscript"/>
        </w:rPr>
        <w:t>(sing)</w:t>
      </w:r>
      <w:r>
        <w:t xml:space="preserve"> mat, and return to your home.”</w:t>
      </w:r>
    </w:p>
    <w:p>
      <w:pPr>
        <w:pStyle w:val="ListBullet"/>
        <w:spacing w:line="240" w:lineRule="auto"/>
        <w:ind w:left="720"/>
      </w:pPr>
      <w:r/>
      <w:r>
        <w:t xml:space="preserve">rise </w:t>
      </w:r>
      <w:r>
        <w:t>to his feet</w:t>
      </w:r>
      <w:r>
        <w:t>, pick up his mat, and walk home.</w:t>
      </w:r>
    </w:p>
    <w:p>
      <w:r/>
      <w:r>
        <w:rPr>
          <w:b/>
        </w:rPr>
        <w:t>I tell you:</w:t>
      </w:r>
      <w:r>
        <w:t xml:space="preserve"> The pronoun </w:t>
      </w:r>
      <w:r>
        <w:rPr>
          <w:i/>
        </w:rPr>
        <w:t>you</w:t>
      </w:r>
      <w:r>
        <w:t xml:space="preserve"> is singular and refers to the paralytic. The phrase </w:t>
      </w:r>
      <w:r>
        <w:rPr>
          <w:i/>
        </w:rPr>
        <w:t>I tell you</w:t>
      </w:r>
      <w:r>
        <w:t xml:space="preserve"> emphasizes that Jesus was now speaking to the paralyzed man.</w:t>
      </w:r>
      <w:r/>
      <w:r/>
      <w:r/>
    </w:p>
    <w:p>
      <w:pPr>
        <w:pStyle w:val="Heading2"/>
      </w:pPr>
      <w:r>
        <w:t>Mark 2:12</w:t>
      </w:r>
      <w:r/>
    </w:p>
    <w:p>
      <w:pPr>
        <w:pStyle w:val="Heading3"/>
      </w:pPr>
      <w:r>
        <w:t>Section 2:1–12: Jesus healed a paralyzed man and forgave his sins</w:t>
      </w:r>
    </w:p>
    <w:p>
      <w:r/>
      <w:r>
        <w:t>In this section, some people brought a paralyzed man to Jesus. They hoped that Jesus would heal him. First, Jesus told the man that his sins were forgiven. Then Jesus proved that God had given him authority to both heal and forgive sins by healing the paralyzed man.</w:t>
      </w:r>
    </w:p>
    <w:p>
      <w:r/>
      <w:r>
        <w:t>When Jesus said, “your sins,” he was referring to the sins that the man had done in his life. He was not implying that the man had offended him personally. The Jews thought that only God could forgive all of the sins that a person had done. They were offended that Jesus also claimed to have that authority.</w:t>
      </w:r>
    </w:p>
    <w:p>
      <w:r/>
      <w:r>
        <w:t>You should translate this section before you decide on a heading for it.</w:t>
      </w:r>
    </w:p>
    <w:p>
      <w:r/>
      <w:r>
        <w:t>Here are some other possible headings for this section:</w:t>
      </w:r>
    </w:p>
    <w:p>
      <w:r/>
      <w:r>
        <w:t>Jesus showed that he has authority to forgive people’s sins</w:t>
      </w:r>
    </w:p>
    <w:p>
      <w:r/>
      <w:r>
        <w:t>Jesus healed a paralyzed man</w:t>
      </w:r>
    </w:p>
    <w:p>
      <w:r/>
      <w:r>
        <w:t>There are parallel passages for this section in Matthew 9:1–8 and Luke 5:17–26.</w:t>
      </w:r>
    </w:p>
    <w:p>
      <w:pPr>
        <w:pStyle w:val="Heading3"/>
      </w:pPr>
      <w:r>
        <w:t>Paragraph 2:6–12</w:t>
      </w:r>
    </w:p>
    <w:p>
      <w:r/>
      <w:r>
        <w:t>In this section the teachers of the law reacted to Jesus’ statement that the sins of the paralytic were forgiven. They thought that Jesus was an ordinary person who could not be the Messiah.</w:t>
      </w:r>
    </w:p>
    <w:p>
      <w:pPr>
        <w:pStyle w:val="Heading4"/>
      </w:pPr>
      <w:r>
        <w:t>2:12a</w:t>
      </w:r>
    </w:p>
    <w:p>
      <w:r/>
      <w:r>
        <w:rPr>
          <w:b/>
        </w:rPr>
        <w:t>And immediately the man got up, picked up his mat, and walked out in front of them all.</w:t>
      </w:r>
    </w:p>
    <w:p>
      <w:pPr>
        <w:pStyle w:val="ListBullet"/>
        <w:spacing w:line="240" w:lineRule="auto"/>
        <w:ind w:left="720"/>
      </w:pPr>
      <w:r/>
      <w:r>
        <w:t>All of them watched the man stand up, pick up his mat and walk out of the house.</w:t>
      </w:r>
    </w:p>
    <w:p>
      <w:pPr>
        <w:pStyle w:val="ListBullet"/>
        <w:spacing w:line="240" w:lineRule="auto"/>
        <w:ind w:left="720"/>
      </w:pPr>
      <w:r/>
      <w:r>
        <w:t>All of the people saw the man as he stood up, picked up his mat and went out.</w:t>
      </w:r>
    </w:p>
    <w:p>
      <w:pPr>
        <w:pStyle w:val="ListBullet"/>
        <w:spacing w:line="240" w:lineRule="auto"/>
        <w:ind w:left="720"/>
      </w:pPr>
      <w:r/>
      <w:r>
        <w:t>Immediately, the man stood up, picked up his mat, and left the house. All the people watched him</w:t>
      </w:r>
    </w:p>
    <w:p>
      <w:r/>
      <w:r>
        <w:rPr>
          <w:b/>
        </w:rPr>
        <w:t>And immediately the man got up, picked up his mat, and walked out:</w:t>
      </w:r>
      <w:r>
        <w:t xml:space="preserve"> The phrase that the BSB translates as “And immediately” introduces what happened when Jesus spoke to the man. As soon as Jesus spoke, the man was healed. He got up and walked out. This is the climax of the story. Introduce this climax in a natural way in your language. See 1:42.</w:t>
      </w:r>
    </w:p>
    <w:p>
      <w:r/>
      <w:r>
        <w:rPr>
          <w:b/>
        </w:rPr>
        <w:t>walked out:</w:t>
      </w:r>
      <w:r>
        <w:t xml:space="preserve"> The Greek verb that the BSB translates as </w:t>
      </w:r>
      <w:r>
        <w:rPr>
          <w:i/>
        </w:rPr>
        <w:t>walked out</w:t>
      </w:r>
      <w:r>
        <w:t xml:space="preserve"> is literally “went out.” The man was no longer paralyzed, and he went out of the house to go to his own home.</w:t>
      </w:r>
    </w:p>
    <w:p>
      <w:r/>
      <w:r>
        <w:rPr>
          <w:b/>
        </w:rPr>
        <w:t>in front of them all:</w:t>
      </w:r>
      <w:r>
        <w:t xml:space="preserve"> The Greek phrase that the BSB translates with the idiom </w:t>
      </w:r>
      <w:r>
        <w:rPr>
          <w:i/>
        </w:rPr>
        <w:t>in front of them all</w:t>
      </w:r>
      <w:r>
        <w:t xml:space="preserve"> indicates that everyone there could see what happened. All the teachers of the law and everyone else who was there saw that the man who had been paralyzed could now walk.</w:t>
      </w:r>
    </w:p>
    <w:p>
      <w:pPr>
        <w:pStyle w:val="Heading4"/>
      </w:pPr>
      <w:r>
        <w:t>2:12b–c</w:t>
      </w:r>
    </w:p>
    <w:p>
      <w:r/>
      <w:r>
        <w:rPr>
          <w:b/>
        </w:rPr>
        <w:t>they… glorified God, saying, “We have never seen anything like this!”:</w:t>
      </w:r>
      <w:r>
        <w:t xml:space="preserve"> Some languages do not have a word like “glorify.” If that is true in your language, you may need to express the meaning in a quote. In this context the verb </w:t>
      </w:r>
      <w:r>
        <w:rPr>
          <w:i/>
        </w:rPr>
        <w:t>saying</w:t>
      </w:r>
      <w:r>
        <w:t xml:space="preserve"> already introduces a quote. The words that are said to glorify God can be part of this quote. For example:</w:t>
      </w:r>
    </w:p>
    <w:p>
      <w:r/>
      <w:r>
        <w:t>They said, “God is very good! We have never seen anything like this!”</w:t>
      </w:r>
    </w:p>
    <w:p>
      <w:pPr>
        <w:pStyle w:val="Heading4"/>
      </w:pPr>
      <w:r>
        <w:t>2:12b</w:t>
      </w:r>
    </w:p>
    <w:p>
      <w:r/>
      <w:r>
        <w:rPr>
          <w:b/>
        </w:rPr>
        <w:t>As a result, they were all astounded and glorified God, saying,</w:t>
      </w:r>
    </w:p>
    <w:p>
      <w:pPr>
        <w:pStyle w:val="ListBullet"/>
        <w:spacing w:line="240" w:lineRule="auto"/>
        <w:ind w:left="720"/>
      </w:pPr>
      <w:r/>
      <w:r>
        <w:t>They were all astonished and they glorified God. They said,</w:t>
      </w:r>
    </w:p>
    <w:p>
      <w:pPr>
        <w:pStyle w:val="ListBullet"/>
        <w:spacing w:line="240" w:lineRule="auto"/>
        <w:ind w:left="720"/>
      </w:pPr>
      <w:r/>
      <w:r>
        <w:t>Everyone was amazed and said, “God is good/great!</w:t>
      </w:r>
    </w:p>
    <w:p>
      <w:pPr>
        <w:pStyle w:val="ListBullet"/>
        <w:spacing w:line="240" w:lineRule="auto"/>
        <w:ind w:left="720"/>
      </w:pPr>
      <w:r/>
      <w:r>
        <w:t>with astonishment. They praised God, saying that</w:t>
      </w:r>
    </w:p>
    <w:p>
      <w:r/>
      <w:r>
        <w:rPr>
          <w:b/>
        </w:rPr>
        <w:t>As a result, they were all astounded:</w:t>
      </w:r>
      <w:r>
        <w:t xml:space="preserve"> The Greek clause that the BSB translates as </w:t>
      </w:r>
      <w:r>
        <w:rPr>
          <w:i/>
        </w:rPr>
        <w:t>As a result, they were all astounded</w:t>
      </w:r>
      <w:r>
        <w:t xml:space="preserve"> is literally “so that they were all amazed” (RSV). It expresses the result of 2:12a. What had happened caused everyone to be amazed. They were amazed that Jesus had healed the paralyzed man and he was now able to walk.</w:t>
      </w:r>
    </w:p>
    <w:p>
      <w:r/>
      <w:r>
        <w:rPr>
          <w:b/>
        </w:rPr>
        <w:t>glorified God:</w:t>
      </w:r>
      <w:r>
        <w:t xml:space="preserve"> The Greek word that the BSB translates as </w:t>
      </w:r>
      <w:r>
        <w:rPr>
          <w:i/>
        </w:rPr>
        <w:t>glorified</w:t>
      </w:r>
      <w:r>
        <w:t xml:space="preserve"> means to speak about how wonderful and excellent someone or something is.</w:t>
      </w:r>
    </w:p>
    <w:p>
      <w:pPr>
        <w:pStyle w:val="Heading4"/>
      </w:pPr>
      <w:r>
        <w:t>2:12c</w:t>
      </w:r>
    </w:p>
    <w:p>
      <w:r/>
      <w:r>
        <w:rPr>
          <w:b/>
        </w:rPr>
        <w:t>“We have never seen anything like this!”</w:t>
      </w:r>
    </w:p>
    <w:p>
      <w:pPr>
        <w:pStyle w:val="ListBullet"/>
        <w:spacing w:line="240" w:lineRule="auto"/>
        <w:ind w:left="720"/>
      </w:pPr>
      <w:r/>
      <w:r>
        <w:t>“We</w:t>
      </w:r>
      <w:r>
        <w:rPr>
          <w:vertAlign w:val="superscript"/>
        </w:rPr>
        <w:t>(excl)</w:t>
      </w:r>
      <w:r>
        <w:t xml:space="preserve"> have never seen anything </w:t>
      </w:r>
      <w:r>
        <w:t>as wonderful/amazing</w:t>
      </w:r>
      <w:r>
        <w:t xml:space="preserve"> as this!”</w:t>
      </w:r>
    </w:p>
    <w:p>
      <w:pPr>
        <w:pStyle w:val="ListBullet"/>
        <w:spacing w:line="240" w:lineRule="auto"/>
        <w:ind w:left="720"/>
      </w:pPr>
      <w:r/>
      <w:r>
        <w:t>“This is the first time that we</w:t>
      </w:r>
      <w:r>
        <w:rPr>
          <w:vertAlign w:val="superscript"/>
        </w:rPr>
        <w:t>(excl)</w:t>
      </w:r>
      <w:r>
        <w:t xml:space="preserve"> ever have seen </w:t>
      </w:r>
      <w:r>
        <w:t>someone heal a man who was paralyzed</w:t>
      </w:r>
      <w:r>
        <w:t xml:space="preserve">. </w:t>
      </w:r>
      <w:r>
        <w:t>It is truly astonishing.</w:t>
      </w:r>
      <w:r>
        <w:t>”</w:t>
      </w:r>
    </w:p>
    <w:p>
      <w:pPr>
        <w:pStyle w:val="ListBullet"/>
        <w:spacing w:line="240" w:lineRule="auto"/>
        <w:ind w:left="720"/>
      </w:pPr>
      <w:r/>
      <w:r>
        <w:t xml:space="preserve">they had never seen a </w:t>
      </w:r>
      <w:r>
        <w:t>miracle</w:t>
      </w:r>
      <w:r>
        <w:t xml:space="preserve"> like that before.</w:t>
      </w:r>
    </w:p>
    <w:p>
      <w:r/>
      <w:r>
        <w:rPr>
          <w:b/>
        </w:rPr>
        <w:t>We have never seen anything like this!:</w:t>
      </w:r>
      <w:r>
        <w:t xml:space="preserve"> This is an exclamation that expresses amazement and joy. The people had never seen a paralyzed man be healed so that he was able to walk again.</w:t>
      </w:r>
      <w:r/>
      <w:r/>
      <w:r/>
    </w:p>
    <w:p>
      <w:pPr>
        <w:pStyle w:val="Heading2"/>
      </w:pPr>
      <w:r>
        <w:t>Mark 2:13</w:t>
      </w:r>
      <w:r/>
    </w:p>
    <w:p>
      <w:pPr>
        <w:pStyle w:val="Heading3"/>
      </w:pPr>
      <w:r>
        <w:t>Section 2:13–17: Jesus chose a tax collector to be his disciple</w:t>
      </w:r>
    </w:p>
    <w:p>
      <w:r/>
      <w:r>
        <w:t>In this section Jesus called a man named Levi to be his disciple. For the meaning of “disciple,” see the note on 2:15.</w:t>
      </w:r>
    </w:p>
    <w:p>
      <w:r/>
      <w:r>
        <w:t>Levi was a tax collector who worked for the Roman government. The Roman people had conquered the Jews, and they forced them to pay taxes to Rome. The Romans hired Jews to collect taxes from their own people. The other Jews despised these tax collectors because they worked for the Romans. They also hated tax collectors because they sometimes collected more money than necessary. Then they kept the extra money and became rich.</w:t>
      </w:r>
    </w:p>
    <w:p>
      <w:r/>
      <w:r>
        <w:t>This story also tells about another conflict that Jesus had with the Jewish religious leaders. After Levi became Jesus’ disciple, Jesus came to have dinner at his house. Levi’s friends, who were also tax collectors or other sinners, also came to the dinner. During the dinner, the religious leaders criticized Jesus for associating with such people. Jesus answered that it is people who know they are sinners who need him, not those who believe themselves to be righteous.</w:t>
      </w:r>
    </w:p>
    <w:p>
      <w:r/>
      <w:r>
        <w:t>It is good to translate this section before you decide on a heading for it.</w:t>
      </w:r>
    </w:p>
    <w:p>
      <w:r/>
      <w:r>
        <w:t>Here are some other possible headings for this section:</w:t>
      </w:r>
    </w:p>
    <w:p>
      <w:r/>
      <w:r>
        <w:t>Jesus cares for outcasts</w:t>
      </w:r>
    </w:p>
    <w:p>
      <w:r/>
      <w:r>
        <w:t>Jesus loves sinners</w:t>
      </w:r>
    </w:p>
    <w:p>
      <w:r/>
      <w:r>
        <w:t>There are parallel passages for this section in Matthew 9:9–13 and Luke 5:27–32.</w:t>
      </w:r>
    </w:p>
    <w:p>
      <w:pPr>
        <w:pStyle w:val="Heading4"/>
      </w:pPr>
      <w:r>
        <w:t>2:13a</w:t>
      </w:r>
    </w:p>
    <w:p>
      <w:r/>
      <w:r>
        <w:rPr>
          <w:b/>
        </w:rPr>
        <w:t>Once again Jesus went out beside the sea.</w:t>
      </w:r>
    </w:p>
    <w:p>
      <w:pPr>
        <w:pStyle w:val="ListBullet"/>
        <w:spacing w:line="240" w:lineRule="auto"/>
        <w:ind w:left="720"/>
      </w:pPr>
      <w:r/>
      <w:r>
        <w:t xml:space="preserve">¶ And Jesus again went down to the shore/edge of Lake </w:t>
      </w:r>
      <w:r>
        <w:t>Galilee</w:t>
      </w:r>
      <w:r>
        <w:t>.</w:t>
      </w:r>
    </w:p>
    <w:p>
      <w:pPr>
        <w:pStyle w:val="ListBullet"/>
        <w:spacing w:line="240" w:lineRule="auto"/>
        <w:ind w:left="720"/>
      </w:pPr>
      <w:r/>
      <w:r>
        <w:t xml:space="preserve">¶ Then Jesus walked out </w:t>
      </w:r>
      <w:r>
        <w:t>of the town</w:t>
      </w:r>
      <w:r>
        <w:t xml:space="preserve"> and went to the lake again.</w:t>
      </w:r>
    </w:p>
    <w:p>
      <w:r/>
      <w:r>
        <w:rPr>
          <w:b/>
        </w:rPr>
        <w:t>Once again:</w:t>
      </w:r>
      <w:r>
        <w:t xml:space="preserve"> The phrase </w:t>
      </w:r>
      <w:r>
        <w:rPr>
          <w:i/>
        </w:rPr>
        <w:t>Once again</w:t>
      </w:r>
      <w:r>
        <w:t xml:space="preserve"> introduces a new story. This story is a new event in the larger story about Jesus in Mark.</w:t>
      </w:r>
    </w:p>
    <w:p>
      <w:r/>
      <w:r>
        <w:t>Here are some other ways to express the connection:</w:t>
      </w:r>
    </w:p>
    <w:p>
      <w:r/>
      <w:r>
        <w:t>Then Jesus went out to the lakeshore again (NLT)</w:t>
      </w:r>
    </w:p>
    <w:p>
      <w:r/>
      <w:r>
        <w:t>Jesus went to the lake again</w:t>
      </w:r>
    </w:p>
    <w:p>
      <w:r/>
      <w:r>
        <w:t xml:space="preserve">Use a natural way in your language to introduce this new event. Notice that the phrase </w:t>
      </w:r>
      <w:r>
        <w:rPr>
          <w:i/>
        </w:rPr>
        <w:t>Once again</w:t>
      </w:r>
      <w:r>
        <w:t xml:space="preserve"> also indicates that Jesus had done the action in 2:13a before.</w:t>
      </w:r>
    </w:p>
    <w:p>
      <w:r/>
      <w:r>
        <w:rPr>
          <w:b/>
        </w:rPr>
        <w:t>Jesus went out beside the sea:</w:t>
      </w:r>
      <w:r>
        <w:t xml:space="preserve"> The phrase </w:t>
      </w:r>
      <w:r>
        <w:rPr>
          <w:i/>
        </w:rPr>
        <w:t>Jesus went out beside the sea</w:t>
      </w:r>
      <w:r>
        <w:t xml:space="preserve"> indicates here that Jesus left the town of Capernaum to go to the lake.</w:t>
      </w:r>
    </w:p>
    <w:p>
      <w:r/>
      <w:r>
        <w:rPr>
          <w:b/>
        </w:rPr>
        <w:t>beside the sea:</w:t>
      </w:r>
      <w:r>
        <w:t xml:space="preserve"> The phrase </w:t>
      </w:r>
      <w:r>
        <w:rPr>
          <w:i/>
        </w:rPr>
        <w:t>the sea</w:t>
      </w:r>
      <w:r>
        <w:t xml:space="preserve"> refers to Lake Galilee. This is the same lake that was mentioned in 1:16. Refer to the way you translated it there. Since the phrase </w:t>
      </w:r>
      <w:r>
        <w:rPr>
          <w:i/>
        </w:rPr>
        <w:t>the sea</w:t>
      </w:r>
      <w:r>
        <w:t xml:space="preserve"> indicates a specific lake, in some languages you may need to say:</w:t>
      </w:r>
    </w:p>
    <w:p>
      <w:r/>
      <w:r>
        <w:t xml:space="preserve">beside Lake </w:t>
      </w:r>
      <w:r>
        <w:t>Galilee</w:t>
      </w:r>
    </w:p>
    <w:p>
      <w:pPr>
        <w:pStyle w:val="Heading4"/>
      </w:pPr>
      <w:r>
        <w:t>2:13b</w:t>
      </w:r>
    </w:p>
    <w:p>
      <w:r/>
      <w:r>
        <w:rPr>
          <w:b/>
        </w:rPr>
        <w:t>All the people came to Him, and He taught them there.</w:t>
      </w:r>
    </w:p>
    <w:p>
      <w:pPr>
        <w:pStyle w:val="ListBullet"/>
        <w:spacing w:line="240" w:lineRule="auto"/>
        <w:ind w:left="720"/>
      </w:pPr>
      <w:r/>
      <w:r>
        <w:t xml:space="preserve">Many people went to him and he taught them </w:t>
      </w:r>
      <w:r>
        <w:t>the message of God</w:t>
      </w:r>
      <w:r>
        <w:t>.</w:t>
      </w:r>
    </w:p>
    <w:p>
      <w:pPr>
        <w:pStyle w:val="ListBullet"/>
        <w:spacing w:line="240" w:lineRule="auto"/>
        <w:ind w:left="720"/>
      </w:pPr>
      <w:r/>
      <w:r>
        <w:t xml:space="preserve">A great many people were coming to him, and he was teaching them </w:t>
      </w:r>
      <w:r>
        <w:t>God’s word/talk</w:t>
      </w:r>
      <w:r>
        <w:t>.</w:t>
      </w:r>
    </w:p>
    <w:p>
      <w:r/>
      <w:r>
        <w:rPr>
          <w:b/>
        </w:rPr>
        <w:t>All the people:</w:t>
      </w:r>
      <w:r>
        <w:t xml:space="preserve"> The phrase </w:t>
      </w:r>
      <w:r>
        <w:rPr>
          <w:i/>
        </w:rPr>
        <w:t>All the people</w:t>
      </w:r>
      <w:r>
        <w:t xml:space="preserve"> refers to many people who gather in the same place. Use a natural expression in your language.</w:t>
      </w:r>
    </w:p>
    <w:p>
      <w:r/>
      <w:r>
        <w:rPr>
          <w:b/>
        </w:rPr>
        <w:t>came:</w:t>
      </w:r>
      <w:r>
        <w:t xml:space="preserve"> The form of the Greek verb </w:t>
      </w:r>
      <w:r>
        <w:rPr>
          <w:i/>
        </w:rPr>
        <w:t>came</w:t>
      </w:r>
      <w:r>
        <w:t xml:space="preserve"> indicates an action that continued. Many people were coming to Jesus and gathering around him.</w:t>
      </w:r>
    </w:p>
    <w:p>
      <w:r/>
      <w:r>
        <w:rPr>
          <w:b/>
        </w:rPr>
        <w:t>to Him:</w:t>
      </w:r>
      <w:r>
        <w:t xml:space="preserve"> The pronoun </w:t>
      </w:r>
      <w:r>
        <w:rPr>
          <w:i/>
        </w:rPr>
        <w:t>Him</w:t>
      </w:r>
      <w:r>
        <w:t xml:space="preserve"> refers to Jesus. He is still in focus in this story. Use a natural way to refer to him here.</w:t>
      </w:r>
    </w:p>
    <w:p>
      <w:r/>
      <w:r>
        <w:rPr>
          <w:b/>
        </w:rPr>
        <w:t>He taught them there:</w:t>
      </w:r>
      <w:r>
        <w:t xml:space="preserve"> The Greek verb that the BSB translates as </w:t>
      </w:r>
      <w:r>
        <w:rPr>
          <w:i/>
        </w:rPr>
        <w:t>He taught them there</w:t>
      </w:r>
      <w:r>
        <w:t xml:space="preserve"> is literally “he was teaching them.” In this context it probably means that Jesus was teaching them over a period of time. It may indicate here that he was teaching the people as he walked along.</w:t>
      </w:r>
      <w:r/>
      <w:r/>
      <w:r/>
    </w:p>
    <w:p>
      <w:pPr>
        <w:pStyle w:val="Heading2"/>
      </w:pPr>
      <w:r>
        <w:t>Mark 2:14</w:t>
      </w:r>
      <w:r/>
    </w:p>
    <w:p>
      <w:pPr>
        <w:pStyle w:val="Heading3"/>
      </w:pPr>
      <w:r>
        <w:t>Section 2:13–17: Jesus chose a tax collector to be his disciple</w:t>
      </w:r>
    </w:p>
    <w:p>
      <w:r/>
      <w:r>
        <w:t>In this section Jesus called a man named Levi to be his disciple. For the meaning of “disciple,” see the note on 2:15.</w:t>
      </w:r>
    </w:p>
    <w:p>
      <w:r/>
      <w:r>
        <w:t>Levi was a tax collector who worked for the Roman government. The Roman people had conquered the Jews, and they forced them to pay taxes to Rome. The Romans hired Jews to collect taxes from their own people. The other Jews despised these tax collectors because they worked for the Romans. They also hated tax collectors because they sometimes collected more money than necessary. Then they kept the extra money and became rich.</w:t>
      </w:r>
    </w:p>
    <w:p>
      <w:r/>
      <w:r>
        <w:t>This story also tells about another conflict that Jesus had with the Jewish religious leaders. After Levi became Jesus’ disciple, Jesus came to have dinner at his house. Levi’s friends, who were also tax collectors or other sinners, also came to the dinner. During the dinner, the religious leaders criticized Jesus for associating with such people. Jesus answered that it is people who know they are sinners who need him, not those who believe themselves to be righteous.</w:t>
      </w:r>
    </w:p>
    <w:p>
      <w:r/>
      <w:r>
        <w:t>It is good to translate this section before you decide on a heading for it.</w:t>
      </w:r>
    </w:p>
    <w:p>
      <w:r/>
      <w:r>
        <w:t>Here are some other possible headings for this section:</w:t>
      </w:r>
    </w:p>
    <w:p>
      <w:r/>
      <w:r>
        <w:t>Jesus cares for outcasts</w:t>
      </w:r>
    </w:p>
    <w:p>
      <w:r/>
      <w:r>
        <w:t>Jesus loves sinners</w:t>
      </w:r>
    </w:p>
    <w:p>
      <w:r/>
      <w:r>
        <w:t>There are parallel passages for this section in Matthew 9:9–13 and Luke 5:27–32.</w:t>
      </w:r>
    </w:p>
    <w:p>
      <w:pPr>
        <w:pStyle w:val="Heading4"/>
      </w:pPr>
      <w:r>
        <w:t>2:14a</w:t>
      </w:r>
    </w:p>
    <w:p>
      <w:r/>
      <w:r>
        <w:rPr>
          <w:b/>
        </w:rPr>
        <w:t>As He was walking along, He saw Levi son of Alphaeus</w:t>
      </w:r>
    </w:p>
    <w:p>
      <w:pPr>
        <w:pStyle w:val="ListBullet"/>
        <w:spacing w:line="240" w:lineRule="auto"/>
        <w:ind w:left="720"/>
      </w:pPr>
      <w:r/>
      <w:r>
        <w:t>As Jesus continued to walk, he noticed Levi, who was the son of Alphaeus,</w:t>
      </w:r>
    </w:p>
    <w:p>
      <w:pPr>
        <w:pStyle w:val="ListBullet"/>
        <w:spacing w:line="240" w:lineRule="auto"/>
        <w:ind w:left="720"/>
      </w:pPr>
      <w:r/>
      <w:r>
        <w:t xml:space="preserve">As he was walking, he saw </w:t>
      </w:r>
      <w:r>
        <w:t>a tax collector named</w:t>
      </w:r>
      <w:r>
        <w:t xml:space="preserve"> Levi, who was Alphaeus’s son.</w:t>
      </w:r>
    </w:p>
    <w:p>
      <w:r/>
      <w:r>
        <w:rPr>
          <w:b/>
        </w:rPr>
        <w:t>As He was walking along, He saw Levi:</w:t>
      </w:r>
      <w:r>
        <w:t xml:space="preserve"> The words </w:t>
      </w:r>
      <w:r>
        <w:rPr>
          <w:i/>
        </w:rPr>
        <w:t>As He was walking along, he saw Levi</w:t>
      </w:r>
      <w:r>
        <w:t xml:space="preserve"> indicate here that Jesus saw Levi during the time that Jesus was walking by the lake.</w:t>
      </w:r>
    </w:p>
    <w:p>
      <w:r/>
      <w:r>
        <w:rPr>
          <w:b/>
        </w:rPr>
        <w:t>Levi son of Alphaeus:</w:t>
      </w:r>
      <w:r>
        <w:t xml:space="preserve"> The phrase </w:t>
      </w:r>
      <w:r>
        <w:rPr>
          <w:i/>
        </w:rPr>
        <w:t>Levi son of Alphaeus</w:t>
      </w:r>
      <w:r>
        <w:t xml:space="preserve"> identifies who Levi was. He was the son of a man named Alphaeus. This is the first time that Levi is referred to in Mark. Introduce him into the story in a natural way in your language.</w:t>
      </w:r>
    </w:p>
    <w:p>
      <w:pPr>
        <w:pStyle w:val="Heading4"/>
      </w:pPr>
      <w:r>
        <w:t>2:14b</w:t>
      </w:r>
    </w:p>
    <w:p>
      <w:r/>
      <w:r>
        <w:rPr>
          <w:b/>
        </w:rPr>
        <w:t>sitting at the tax booth.</w:t>
      </w:r>
    </w:p>
    <w:p>
      <w:pPr>
        <w:pStyle w:val="ListBullet"/>
        <w:spacing w:line="240" w:lineRule="auto"/>
        <w:ind w:left="720"/>
      </w:pPr>
      <w:r/>
      <w:r>
        <w:t xml:space="preserve">He was sitting at a table </w:t>
      </w:r>
      <w:r>
        <w:t>where he collected taxes</w:t>
      </w:r>
      <w:r>
        <w:t>.</w:t>
      </w:r>
    </w:p>
    <w:p>
      <w:pPr>
        <w:pStyle w:val="ListBullet"/>
        <w:spacing w:line="240" w:lineRule="auto"/>
        <w:ind w:left="720"/>
      </w:pPr>
      <w:r/>
      <w:r>
        <w:t xml:space="preserve">He was sitting at his desk/stall, collecting taxes </w:t>
      </w:r>
      <w:r>
        <w:t>for the Roman government</w:t>
      </w:r>
      <w:r>
        <w:t>.</w:t>
      </w:r>
    </w:p>
    <w:p>
      <w:r/>
      <w:r>
        <w:rPr>
          <w:b/>
        </w:rPr>
        <w:t>sitting at the tax booth:</w:t>
      </w:r>
      <w:r>
        <w:t xml:space="preserve"> The phrase </w:t>
      </w:r>
      <w:r>
        <w:rPr>
          <w:i/>
        </w:rPr>
        <w:t>sitting at the tax booth</w:t>
      </w:r>
      <w:r>
        <w:t xml:space="preserve"> implies that Levi was doing his work. He was collecting taxes for the Roman government. The other Jews despised people who did this job. See the discussion about this in the introduction to Section 2:13–17.</w:t>
      </w:r>
    </w:p>
    <w:p>
      <w:r/>
      <w:r>
        <w:rPr>
          <w:b/>
        </w:rPr>
        <w:t>tax booth:</w:t>
      </w:r>
      <w:r>
        <w:t xml:space="preserve"> The </w:t>
      </w:r>
      <w:r>
        <w:rPr>
          <w:i/>
        </w:rPr>
        <w:t>tax booth</w:t>
      </w:r>
      <w:r>
        <w:t xml:space="preserve"> was probably some sort of small table under a shade where Levi sat to receive taxes from the people.</w:t>
      </w:r>
    </w:p>
    <w:p>
      <w:r/>
      <w:r>
        <w:rPr>
          <w:b/>
        </w:rPr>
        <w:t>tax:</w:t>
      </w:r>
      <w:r>
        <w:t xml:space="preserve"> In this context a </w:t>
      </w:r>
      <w:r>
        <w:rPr>
          <w:i/>
        </w:rPr>
        <w:t>tax</w:t>
      </w:r>
      <w:r>
        <w:t xml:space="preserve"> was money that a tax collector received from his own people to give to the Roman government that ruled them. See the discussion about this in the introduction to this section. If you do not have a word in your language for </w:t>
      </w:r>
      <w:r>
        <w:rPr>
          <w:i/>
        </w:rPr>
        <w:t>tax</w:t>
      </w:r>
      <w:r>
        <w:t>, you may need to use a descriptive phrase. For example:</w:t>
      </w:r>
    </w:p>
    <w:p>
      <w:r/>
      <w:r>
        <w:t>money that was collected for the/another government</w:t>
      </w:r>
    </w:p>
    <w:p>
      <w:r/>
      <w:r>
        <w:t>money taken from people to pay something to a conqueror</w:t>
      </w:r>
    </w:p>
    <w:p>
      <w:r/>
      <w:r>
        <w:t>something paid to a conqueror</w:t>
      </w:r>
    </w:p>
    <w:p>
      <w:r/>
      <w:r>
        <w:t>You may want to include a footnote to explain the meaning of this word. You may also want to explain it in a glossary. For example:</w:t>
      </w:r>
    </w:p>
    <w:p>
      <w:r/>
      <w:r>
        <w:t>Taxes are money that a tax collector takes from people and gives to the government. In the New Testament, the tax collectors worked for the Romans, who were ruling over the Jews. The tax collectors often cheated people by forcing them to pay more money than they owed. Many Jews despised the tax collectors.</w:t>
      </w:r>
    </w:p>
    <w:p>
      <w:pPr>
        <w:pStyle w:val="Heading4"/>
      </w:pPr>
      <w:r>
        <w:t>2:14c</w:t>
      </w:r>
    </w:p>
    <w:p>
      <w:r/>
      <w:r>
        <w:rPr>
          <w:b/>
        </w:rPr>
        <w:t>“Follow Me,” He told him,</w:t>
      </w:r>
    </w:p>
    <w:p>
      <w:pPr>
        <w:pStyle w:val="ListBullet"/>
        <w:spacing w:line="240" w:lineRule="auto"/>
        <w:ind w:left="720"/>
      </w:pPr>
      <w:r/>
      <w:r>
        <w:t>Jesus said to him, “Follow me.”</w:t>
      </w:r>
    </w:p>
    <w:p>
      <w:pPr>
        <w:pStyle w:val="ListBullet"/>
        <w:spacing w:line="240" w:lineRule="auto"/>
        <w:ind w:left="720"/>
      </w:pPr>
      <w:r/>
      <w:r>
        <w:t>Jesus said to him, “</w:t>
      </w:r>
      <w:r>
        <w:t>Come with me.</w:t>
      </w:r>
      <w:r>
        <w:t xml:space="preserve"> Be my disciple.”</w:t>
      </w:r>
    </w:p>
    <w:p>
      <w:pPr>
        <w:pStyle w:val="ListBullet"/>
        <w:spacing w:line="240" w:lineRule="auto"/>
        <w:ind w:left="720"/>
      </w:pPr>
      <w:r/>
      <w:r>
        <w:t xml:space="preserve">Jesus told him to </w:t>
      </w:r>
      <w:r>
        <w:t>get up and</w:t>
      </w:r>
      <w:r>
        <w:t xml:space="preserve"> follow him.</w:t>
      </w:r>
    </w:p>
    <w:p>
      <w:r/>
      <w:r>
        <w:rPr>
          <w:b/>
        </w:rPr>
        <w:t>“Follow Me,” He told him:</w:t>
      </w:r>
      <w:r>
        <w:t xml:space="preserve"> In Greek this part of the verse begins with the words that the BSB translates as </w:t>
      </w:r>
      <w:r>
        <w:rPr>
          <w:i/>
        </w:rPr>
        <w:t>He told him</w:t>
      </w:r>
      <w:r>
        <w:t xml:space="preserve">. The BSB places these words after the phrase </w:t>
      </w:r>
      <w:r>
        <w:rPr>
          <w:i/>
        </w:rPr>
        <w:t>Follow me</w:t>
      </w:r>
      <w:r>
        <w:t>. Put these words in a natural place in your language.</w:t>
      </w:r>
    </w:p>
    <w:p>
      <w:r/>
      <w:r>
        <w:rPr>
          <w:b/>
        </w:rPr>
        <w:t>Follow Me:</w:t>
      </w:r>
      <w:r>
        <w:t xml:space="preserve"> In this context the phrase </w:t>
      </w:r>
      <w:r>
        <w:rPr>
          <w:i/>
        </w:rPr>
        <w:t>Follow me</w:t>
      </w:r>
      <w:r>
        <w:t xml:space="preserve"> means “become my disciple (or learner or apprentice).” Jesus was inviting Levi to be with him every day, listen to his teaching, observe his actions, and learn from him. See also the note on 1:17a, where a similar phrase is used.</w:t>
      </w:r>
    </w:p>
    <w:p>
      <w:pPr>
        <w:pStyle w:val="Heading4"/>
      </w:pPr>
      <w:r>
        <w:t>2:14d</w:t>
      </w:r>
    </w:p>
    <w:p>
      <w:r/>
      <w:r>
        <w:rPr>
          <w:b/>
        </w:rPr>
        <w:t>and Levi got up and followed Him.</w:t>
      </w:r>
    </w:p>
    <w:p>
      <w:pPr>
        <w:pStyle w:val="ListBullet"/>
        <w:spacing w:line="240" w:lineRule="auto"/>
        <w:ind w:left="720"/>
      </w:pPr>
      <w:r/>
      <w:r>
        <w:t>And he rose and followed him.</w:t>
      </w:r>
    </w:p>
    <w:p>
      <w:pPr>
        <w:pStyle w:val="ListBullet"/>
        <w:spacing w:line="240" w:lineRule="auto"/>
        <w:ind w:left="720"/>
      </w:pPr>
      <w:r/>
      <w:r>
        <w:t xml:space="preserve">And Levi stood, </w:t>
      </w:r>
      <w:r>
        <w:t>left his tax desk/stall,</w:t>
      </w:r>
      <w:r>
        <w:t xml:space="preserve"> and became a disciple of Jesus.</w:t>
      </w:r>
    </w:p>
    <w:p>
      <w:r/>
      <w:r>
        <w:rPr>
          <w:b/>
        </w:rPr>
        <w:t>and Levi got up and followed Him:</w:t>
      </w:r>
      <w:r>
        <w:t xml:space="preserve"> The forms of the Greek verbs that the BSB translates as </w:t>
      </w:r>
      <w:r>
        <w:rPr>
          <w:i/>
        </w:rPr>
        <w:t>got up and followed</w:t>
      </w:r>
      <w:r>
        <w:t xml:space="preserve"> imply that Levi was definite about his action. He left his seat in the tax collector’s booth and went with Jesus so that Jesus could teach him. The Greek verbs emphasize that action of abandoning his work and going with Jesus. Translate this sudden action in a natural way.</w:t>
      </w:r>
      <w:r/>
      <w:r/>
      <w:r/>
    </w:p>
    <w:p>
      <w:pPr>
        <w:pStyle w:val="Heading2"/>
      </w:pPr>
      <w:r>
        <w:t>Mark 2:15</w:t>
      </w:r>
      <w:r/>
    </w:p>
    <w:p>
      <w:pPr>
        <w:pStyle w:val="Heading3"/>
      </w:pPr>
      <w:r>
        <w:t>Section 2:13–17: Jesus chose a tax collector to be his disciple</w:t>
      </w:r>
    </w:p>
    <w:p>
      <w:r/>
      <w:r>
        <w:t>In this section Jesus called a man named Levi to be his disciple. For the meaning of “disciple,” see the note on 2:15.</w:t>
      </w:r>
    </w:p>
    <w:p>
      <w:r/>
      <w:r>
        <w:t>Levi was a tax collector who worked for the Roman government. The Roman people had conquered the Jews, and they forced them to pay taxes to Rome. The Romans hired Jews to collect taxes from their own people. The other Jews despised these tax collectors because they worked for the Romans. They also hated tax collectors because they sometimes collected more money than necessary. Then they kept the extra money and became rich.</w:t>
      </w:r>
    </w:p>
    <w:p>
      <w:r/>
      <w:r>
        <w:t>This story also tells about another conflict that Jesus had with the Jewish religious leaders. After Levi became Jesus’ disciple, Jesus came to have dinner at his house. Levi’s friends, who were also tax collectors or other sinners, also came to the dinner. During the dinner, the religious leaders criticized Jesus for associating with such people. Jesus answered that it is people who know they are sinners who need him, not those who believe themselves to be righteous.</w:t>
      </w:r>
    </w:p>
    <w:p>
      <w:r/>
      <w:r>
        <w:t>It is good to translate this section before you decide on a heading for it.</w:t>
      </w:r>
    </w:p>
    <w:p>
      <w:r/>
      <w:r>
        <w:t>Here are some other possible headings for this section:</w:t>
      </w:r>
    </w:p>
    <w:p>
      <w:r/>
      <w:r>
        <w:t>Jesus cares for outcasts</w:t>
      </w:r>
    </w:p>
    <w:p>
      <w:r/>
      <w:r>
        <w:t>Jesus loves sinners</w:t>
      </w:r>
    </w:p>
    <w:p>
      <w:r/>
      <w:r>
        <w:t>There are parallel passages for this section in Matthew 9:9–13 and Luke 5:27–32.</w:t>
      </w:r>
    </w:p>
    <w:p>
      <w:pPr>
        <w:pStyle w:val="Heading4"/>
      </w:pPr>
      <w:r>
        <w:t>2:15a</w:t>
      </w:r>
    </w:p>
    <w:p>
      <w:r/>
      <w:r>
        <w:rPr>
          <w:b/>
        </w:rPr>
        <w:t>While Jesus was dining at Levi’s house,</w:t>
      </w:r>
    </w:p>
    <w:p>
      <w:pPr>
        <w:pStyle w:val="ListBullet"/>
        <w:spacing w:line="240" w:lineRule="auto"/>
        <w:ind w:left="720"/>
      </w:pPr>
      <w:r/>
      <w:r>
        <w:t xml:space="preserve">¶ </w:t>
      </w:r>
      <w:r>
        <w:t>Later</w:t>
      </w:r>
      <w:r>
        <w:t xml:space="preserve"> Jesus went to eat at the house of Levi,</w:t>
      </w:r>
    </w:p>
    <w:p>
      <w:pPr>
        <w:pStyle w:val="ListBullet"/>
        <w:spacing w:line="240" w:lineRule="auto"/>
        <w:ind w:left="720"/>
      </w:pPr>
      <w:r/>
      <w:r>
        <w:t xml:space="preserve">¶ </w:t>
      </w:r>
      <w:r>
        <w:t>Levi invited Jesus to eat with him.</w:t>
      </w:r>
      <w:r>
        <w:t xml:space="preserve"> </w:t>
      </w:r>
      <w:r>
        <w:t>So</w:t>
      </w:r>
      <w:r>
        <w:t xml:space="preserve"> Jesus </w:t>
      </w:r>
      <w:r>
        <w:t>and his disciples</w:t>
      </w:r>
      <w:r>
        <w:t xml:space="preserve"> went to eat at Levi’s house.</w:t>
      </w:r>
    </w:p>
    <w:p>
      <w:r/>
      <w:r>
        <w:rPr>
          <w:b/>
        </w:rPr>
        <w:t>While Jesus was dining at Levi’s house:</w:t>
      </w:r>
      <w:r>
        <w:t xml:space="preserve"> The Greek that the BSB translates as </w:t>
      </w:r>
      <w:r>
        <w:rPr>
          <w:i/>
        </w:rPr>
        <w:t>While</w:t>
      </w:r>
      <w:r>
        <w:t xml:space="preserve"> introduces something that happened later, possibly several days afterwards. Here is another way to translate this word:</w:t>
      </w:r>
    </w:p>
    <w:p>
      <w:r/>
      <w:r>
        <w:t>Later (CEV)</w:t>
      </w:r>
    </w:p>
    <w:p>
      <w:r/>
      <w:r>
        <w:t>In some languages it may be necessary to introduce this new action or event with a phrase such as:</w:t>
      </w:r>
    </w:p>
    <w:p>
      <w:r/>
      <w:r>
        <w:t>Later Jesus went to Levi’s house.</w:t>
      </w:r>
      <w:r>
        <w:t xml:space="preserve"> He was dining with Levi and others.</w:t>
      </w:r>
    </w:p>
    <w:p>
      <w:r/>
      <w:r>
        <w:t>Levi invited Jesus to have dinner at his house. Later</w:t>
      </w:r>
      <w:r>
        <w:t xml:space="preserve"> when Jesus was having dinner there…</w:t>
      </w:r>
    </w:p>
    <w:p>
      <w:r/>
      <w:r>
        <w:rPr>
          <w:b/>
        </w:rPr>
        <w:t>dining:</w:t>
      </w:r>
      <w:r>
        <w:t xml:space="preserve"> The Greek word that the BSB translates as </w:t>
      </w:r>
      <w:r>
        <w:rPr>
          <w:i/>
        </w:rPr>
        <w:t>dining</w:t>
      </w:r>
      <w:r>
        <w:t xml:space="preserve"> indicates that Jesus (and the other dinner guests) were lying down to eat. This was the custom of the times, and it is not necessary to say this explicitly. However, it would be good if the word you use for </w:t>
      </w:r>
      <w:r>
        <w:rPr>
          <w:i/>
        </w:rPr>
        <w:t>dining</w:t>
      </w:r>
      <w:r>
        <w:t xml:space="preserve"> does not exclude the idea of lying down to eat.</w:t>
      </w:r>
    </w:p>
    <w:p>
      <w:r/>
      <w:r>
        <w:rPr>
          <w:b/>
        </w:rPr>
        <w:t>Levi’s house:</w:t>
      </w:r>
      <w:r>
        <w:t xml:space="preserve"> The Greek phrase that the BSB translates as </w:t>
      </w:r>
      <w:r>
        <w:rPr>
          <w:i/>
        </w:rPr>
        <w:t>Levi’s house</w:t>
      </w:r>
      <w:r>
        <w:t xml:space="preserve"> is literally “his house.” Your translation should make it clear that the house belonged to Levi, not to Jesus. (see Luke 5:29).</w:t>
      </w:r>
    </w:p>
    <w:p>
      <w:pPr>
        <w:pStyle w:val="Heading4"/>
      </w:pPr>
      <w:r>
        <w:t>2:15b</w:t>
      </w:r>
    </w:p>
    <w:p>
      <w:r/>
      <w:r>
        <w:rPr>
          <w:b/>
        </w:rPr>
        <w:t>many tax collectors and sinners were eating with Him and His disciples—</w:t>
      </w:r>
    </w:p>
    <w:p>
      <w:pPr>
        <w:pStyle w:val="ListBullet"/>
        <w:spacing w:line="240" w:lineRule="auto"/>
        <w:ind w:left="720"/>
      </w:pPr>
      <w:r/>
      <w:r>
        <w:t xml:space="preserve">and many tax collectors and </w:t>
      </w:r>
      <w:r>
        <w:t>other</w:t>
      </w:r>
      <w:r>
        <w:t xml:space="preserve"> sinners were also there eating with Jesus and his disciples.</w:t>
      </w:r>
    </w:p>
    <w:p>
      <w:pPr>
        <w:pStyle w:val="ListBullet"/>
        <w:spacing w:line="240" w:lineRule="auto"/>
        <w:ind w:left="720"/>
      </w:pPr>
      <w:r/>
      <w:r>
        <w:t xml:space="preserve">Many people who collected taxes and </w:t>
      </w:r>
      <w:r>
        <w:t>many other people who were considered</w:t>
      </w:r>
      <w:r>
        <w:t xml:space="preserve"> sinners were also there and ate with him and his followers,</w:t>
      </w:r>
    </w:p>
    <w:p>
      <w:r/>
      <w:r>
        <w:rPr>
          <w:b/>
        </w:rPr>
        <w:t>tax collectors and sinners:</w:t>
      </w:r>
      <w:r>
        <w:t xml:space="preserve"> The phrase </w:t>
      </w:r>
      <w:r>
        <w:rPr>
          <w:i/>
        </w:rPr>
        <w:t>tax collectors and sinners</w:t>
      </w:r>
      <w:r>
        <w:t xml:space="preserve"> refers to people whom the Pharisees despised because the Pharisees considered them to be particularly unrighteous. The </w:t>
      </w:r>
      <w:r>
        <w:rPr>
          <w:i/>
        </w:rPr>
        <w:t>tax collectors</w:t>
      </w:r>
      <w:r>
        <w:t xml:space="preserve"> were one group or type of </w:t>
      </w:r>
      <w:r>
        <w:rPr>
          <w:i/>
        </w:rPr>
        <w:t>sinners</w:t>
      </w:r>
      <w:r>
        <w:t>. So in some languages it may be necessary to translate this as:</w:t>
      </w:r>
    </w:p>
    <w:p>
      <w:r/>
      <w:r>
        <w:t xml:space="preserve">tax collectors and </w:t>
      </w:r>
      <w:r>
        <w:t>other</w:t>
      </w:r>
      <w:r>
        <w:t xml:space="preserve"> sinners</w:t>
      </w:r>
    </w:p>
    <w:p>
      <w:r/>
      <w:r>
        <w:rPr>
          <w:b/>
        </w:rPr>
        <w:t>tax collectors:</w:t>
      </w:r>
      <w:r>
        <w:t xml:space="preserve"> In this context </w:t>
      </w:r>
      <w:r>
        <w:rPr>
          <w:i/>
        </w:rPr>
        <w:t>tax collectors</w:t>
      </w:r>
      <w:r>
        <w:t xml:space="preserve"> received taxes from their own people to give to the people of Rome who had conquered them. See the discussion about this in the introduction to Section 2:13–17. Refer to how you translated “tax” in 2:14b.</w:t>
      </w:r>
    </w:p>
    <w:p>
      <w:r/>
      <w:r>
        <w:rPr>
          <w:b/>
        </w:rPr>
        <w:t>sinners:</w:t>
      </w:r>
      <w:r>
        <w:t xml:space="preserve"> The Greek word that the BSB translates as </w:t>
      </w:r>
      <w:r>
        <w:rPr>
          <w:i/>
        </w:rPr>
        <w:t>sinners</w:t>
      </w:r>
      <w:r>
        <w:t xml:space="preserve"> refers to someone who habitually does what is contrary to God’s law. The Pharisees had added many other rules to God’s law. They considered people who did not obey those rules to be sinners. Tax collectors were included in this group of people.</w:t>
      </w:r>
    </w:p>
    <w:p>
      <w:r/>
      <w:r>
        <w:t>The Bible implies that God did not necessarily consider such people to be worse sinners than other people. The NIV indicates this by using quote marks: “sinners,” and the GNT translates the word as “outcasts.” In some languages there may be a special way to refer to people whom others consider to be bad.</w:t>
      </w:r>
    </w:p>
    <w:p>
      <w:r/>
      <w:r>
        <w:t xml:space="preserve">In other languages it may be helpful to include a footnote to explain the use of the word </w:t>
      </w:r>
      <w:r>
        <w:rPr>
          <w:i/>
        </w:rPr>
        <w:t>sinners</w:t>
      </w:r>
      <w:r>
        <w:t xml:space="preserve"> in this context.</w:t>
      </w:r>
    </w:p>
    <w:p>
      <w:r/>
      <w:r>
        <w:rPr>
          <w:b/>
        </w:rPr>
        <w:t>eating:</w:t>
      </w:r>
      <w:r>
        <w:t xml:space="preserve"> In the Jewish culture, to eat with someone implied accepting that person as a friend. The Pharisees considered it inappropriate for a teacher like Jesus to eat with sinners. If eating with a “bad” person is not considered to be a problem in your culture, consider how to imply the Jewish viewpoint in your language. You may also want to include a footnote to explain this information.</w:t>
      </w:r>
    </w:p>
    <w:p>
      <w:r/>
      <w:r>
        <w:rPr>
          <w:b/>
        </w:rPr>
        <w:t>disciples:</w:t>
      </w:r>
      <w:r>
        <w:t xml:space="preserve"> The Greek word that the BSB translates as </w:t>
      </w:r>
      <w:r>
        <w:rPr>
          <w:i/>
        </w:rPr>
        <w:t>disciples</w:t>
      </w:r>
      <w:r>
        <w:t xml:space="preserve"> means “learners” who are in a relationship with a teacher. The learners commit themselves to their teacher in order to learn from him and live according to his teaching and example. In the New Testament disciples often lived with their teacher and followed him wherever he went.</w:t>
      </w:r>
    </w:p>
    <w:p>
      <w:r/>
      <w:r>
        <w:t xml:space="preserve">Here are some ways to translate </w:t>
      </w:r>
      <w:r>
        <w:rPr>
          <w:i/>
        </w:rPr>
        <w:t>disciples</w:t>
      </w:r>
      <w:r>
        <w:t>:</w:t>
      </w:r>
    </w:p>
    <w:p>
      <w:pPr>
        <w:pStyle w:val="ListBullet"/>
        <w:spacing w:line="240" w:lineRule="auto"/>
        <w:ind w:left="720"/>
      </w:pPr>
      <w:r/>
      <w:r>
        <w:t xml:space="preserve">Use a term that refers to people who </w:t>
      </w:r>
      <w:r>
        <w:rPr>
          <w:u w:val="single"/>
        </w:rPr>
        <w:t>learn</w:t>
      </w:r>
      <w:r>
        <w:t xml:space="preserve"> from a teacher or an expert. It is helpful if the term also implies that the learners are often with their teacher. For example:</w:t>
      </w:r>
    </w:p>
    <w:p>
      <w:r/>
      <w:r>
        <w:t>learners/students</w:t>
      </w:r>
    </w:p>
    <w:p>
      <w:r/>
      <w:r>
        <w:t xml:space="preserve">apprentices </w:t>
      </w:r>
      <w:r>
        <w:rPr>
          <w:i/>
        </w:rPr>
        <w:t>Be careful not to use a term that would refer only to a student in a school or classroom.</w:t>
      </w:r>
    </w:p>
    <w:p>
      <w:pPr>
        <w:pStyle w:val="ListBullet"/>
        <w:spacing w:line="240" w:lineRule="auto"/>
        <w:ind w:left="720"/>
      </w:pPr>
      <w:r/>
      <w:r>
        <w:t xml:space="preserve">Use a term that refers to people who </w:t>
      </w:r>
      <w:r>
        <w:rPr>
          <w:u w:val="single"/>
        </w:rPr>
        <w:t>follow</w:t>
      </w:r>
      <w:r>
        <w:t xml:space="preserve"> a teacher or leader by obeying his teaching. It is helpful if this term also implies learning from the teacher and actually following the teacher wherever he goes. For example:</w:t>
      </w:r>
    </w:p>
    <w:p>
      <w:r/>
      <w:r>
        <w:t>followers</w:t>
      </w:r>
    </w:p>
    <w:p>
      <w:r/>
      <w:r>
        <w:t>those who are committed/faithful (to a teacher/leader)</w:t>
      </w:r>
    </w:p>
    <w:p>
      <w:r/>
      <w:r>
        <w:t>See disciple in the Glossary.</w:t>
      </w:r>
    </w:p>
    <w:p>
      <w:pPr>
        <w:pStyle w:val="Heading4"/>
      </w:pPr>
      <w:r>
        <w:t>2:15c</w:t>
      </w:r>
    </w:p>
    <w:p>
      <w:r/>
      <w:r>
        <w:rPr>
          <w:b/>
        </w:rPr>
        <w:t>for there were many who followed Him.</w:t>
      </w:r>
    </w:p>
    <w:p>
      <w:pPr>
        <w:pStyle w:val="ListBullet"/>
        <w:spacing w:line="240" w:lineRule="auto"/>
        <w:ind w:left="720"/>
      </w:pPr>
      <w:r/>
      <w:r>
        <w:t xml:space="preserve">There were many </w:t>
      </w:r>
      <w:r>
        <w:t>such people</w:t>
      </w:r>
      <w:r>
        <w:t xml:space="preserve"> who were followers of Jesus.</w:t>
      </w:r>
    </w:p>
    <w:p>
      <w:pPr>
        <w:pStyle w:val="ListBullet"/>
        <w:spacing w:line="240" w:lineRule="auto"/>
        <w:ind w:left="720"/>
      </w:pPr>
      <w:r/>
      <w:r>
        <w:t xml:space="preserve">since many </w:t>
      </w:r>
      <w:r>
        <w:t>people like that</w:t>
      </w:r>
      <w:r>
        <w:t xml:space="preserve"> were </w:t>
      </w:r>
      <w:r>
        <w:t>habitually</w:t>
      </w:r>
      <w:r>
        <w:t xml:space="preserve"> going around with him to learn from him.</w:t>
      </w:r>
    </w:p>
    <w:p>
      <w:r/>
      <w:r>
        <w:rPr>
          <w:b/>
        </w:rPr>
        <w:t>for:</w:t>
      </w:r>
      <w:r>
        <w:t xml:space="preserve"> The Greek word that the BSB translates as </w:t>
      </w:r>
      <w:r>
        <w:rPr>
          <w:i/>
        </w:rPr>
        <w:t>for</w:t>
      </w:r>
      <w:r>
        <w:t xml:space="preserve"> here introduces an explanation of the fact that tax collectors were eating with Jesus and Levi in 2:15b. Use a natural way to connect 2:15b and 2:15c in your language. See the General Comment on 2:15b–c for a suggestion about how to reorder the verse.</w:t>
      </w:r>
    </w:p>
    <w:p>
      <w:r/>
      <w:r>
        <w:rPr>
          <w:b/>
        </w:rPr>
        <w:t>there were many who followed Him:</w:t>
      </w:r>
      <w:r>
        <w:t xml:space="preserve"> This clause indicates that </w:t>
      </w:r>
      <w:r>
        <w:rPr>
          <w:i/>
        </w:rPr>
        <w:t>many</w:t>
      </w:r>
      <w:r>
        <w:t xml:space="preserve"> tax collectors and sinners had become followers of Jesus.</w:t>
      </w:r>
    </w:p>
    <w:p>
      <w:r/>
      <w:r>
        <w:rPr>
          <w:b/>
        </w:rPr>
        <w:t>followed Him:</w:t>
      </w:r>
      <w:r>
        <w:t xml:space="preserve"> The phrase </w:t>
      </w:r>
      <w:r>
        <w:rPr>
          <w:i/>
        </w:rPr>
        <w:t>followed Him</w:t>
      </w:r>
      <w:r>
        <w:t xml:space="preserve"> indicates here that the tax collectors and sinners accompanied Jesus and tried to learn from his teaching and obey it.</w:t>
      </w:r>
    </w:p>
    <w:p>
      <w:pPr>
        <w:pStyle w:val="Heading5"/>
      </w:pPr>
      <w:r>
        <w:rPr>
          <w:b/>
        </w:rPr>
        <w:t>General Comment on 2:15b–c</w:t>
      </w:r>
    </w:p>
    <w:p>
      <w:r/>
      <w:r>
        <w:t>In some languages it may be more natural to reorder these two parts of 2:15. For example:</w:t>
      </w:r>
    </w:p>
    <w:p>
      <w:r/>
      <w:r>
        <w:rPr>
          <w:vertAlign w:val="superscript"/>
        </w:rPr>
        <w:t>15c</w:t>
      </w:r>
      <w:r>
        <w:t xml:space="preserve">Many tax collectors and sinners were followers of Jesus, </w:t>
      </w:r>
      <w:r>
        <w:rPr>
          <w:vertAlign w:val="superscript"/>
        </w:rPr>
        <w:t>15b</w:t>
      </w:r>
      <w:r>
        <w:t>so they came to eat with him and his disciples.</w:t>
      </w:r>
      <w:r/>
      <w:r/>
      <w:r/>
    </w:p>
    <w:p>
      <w:pPr>
        <w:pStyle w:val="Heading2"/>
      </w:pPr>
      <w:r>
        <w:t>Mark 2:16</w:t>
      </w:r>
      <w:r/>
    </w:p>
    <w:p>
      <w:pPr>
        <w:pStyle w:val="Heading3"/>
      </w:pPr>
      <w:r>
        <w:t>Section 2:13–17: Jesus chose a tax collector to be his disciple</w:t>
      </w:r>
    </w:p>
    <w:p>
      <w:r/>
      <w:r>
        <w:t>In this section Jesus called a man named Levi to be his disciple. For the meaning of “disciple,” see the note on 2:15.</w:t>
      </w:r>
    </w:p>
    <w:p>
      <w:r/>
      <w:r>
        <w:t>Levi was a tax collector who worked for the Roman government. The Roman people had conquered the Jews, and they forced them to pay taxes to Rome. The Romans hired Jews to collect taxes from their own people. The other Jews despised these tax collectors because they worked for the Romans. They also hated tax collectors because they sometimes collected more money than necessary. Then they kept the extra money and became rich.</w:t>
      </w:r>
    </w:p>
    <w:p>
      <w:r/>
      <w:r>
        <w:t>This story also tells about another conflict that Jesus had with the Jewish religious leaders. After Levi became Jesus’ disciple, Jesus came to have dinner at his house. Levi’s friends, who were also tax collectors or other sinners, also came to the dinner. During the dinner, the religious leaders criticized Jesus for associating with such people. Jesus answered that it is people who know they are sinners who need him, not those who believe themselves to be righteous.</w:t>
      </w:r>
    </w:p>
    <w:p>
      <w:r/>
      <w:r>
        <w:t>It is good to translate this section before you decide on a heading for it.</w:t>
      </w:r>
    </w:p>
    <w:p>
      <w:r/>
      <w:r>
        <w:t>Here are some other possible headings for this section:</w:t>
      </w:r>
    </w:p>
    <w:p>
      <w:r/>
      <w:r>
        <w:t>Jesus cares for outcasts</w:t>
      </w:r>
    </w:p>
    <w:p>
      <w:r/>
      <w:r>
        <w:t>Jesus loves sinners</w:t>
      </w:r>
    </w:p>
    <w:p>
      <w:r/>
      <w:r>
        <w:t>There are parallel passages for this section in Matthew 9:9–13 and Luke 5:27–32.</w:t>
      </w:r>
    </w:p>
    <w:p>
      <w:pPr>
        <w:pStyle w:val="Heading4"/>
      </w:pPr>
      <w:r>
        <w:t>2:16</w:t>
      </w:r>
    </w:p>
    <w:p>
      <w:r/>
      <w:r>
        <w:t>This verse implies that some scribes were at Levi’s house also or that they were near enough to see Jesus eating. They were disturbed that Jesus was eating with tax collectors and sinners. Introduce the teachers of the law in a natural way in your language. Here is one way to do this in English:</w:t>
      </w:r>
    </w:p>
    <w:p>
      <w:r/>
      <w:r>
        <w:t>Some scribes were also there. These scribes were part of the Pharisee group. When they saw…</w:t>
      </w:r>
    </w:p>
    <w:p>
      <w:pPr>
        <w:pStyle w:val="Heading4"/>
      </w:pPr>
      <w:r>
        <w:t>2:16a</w:t>
      </w:r>
    </w:p>
    <w:p>
      <w:r/>
      <w:r>
        <w:rPr>
          <w:b/>
        </w:rPr>
        <w:t>When the scribes who were Pharisees</w:t>
      </w:r>
    </w:p>
    <w:p>
      <w:pPr>
        <w:pStyle w:val="ListBullet"/>
        <w:spacing w:line="240" w:lineRule="auto"/>
        <w:ind w:left="720"/>
      </w:pPr>
      <w:r/>
      <w:r>
        <w:t xml:space="preserve">There were also some teachers of the law there who were </w:t>
      </w:r>
      <w:r>
        <w:t>from the group named</w:t>
      </w:r>
      <w:r>
        <w:t xml:space="preserve"> Pharisees.</w:t>
      </w:r>
    </w:p>
    <w:p>
      <w:pPr>
        <w:pStyle w:val="ListBullet"/>
        <w:spacing w:line="240" w:lineRule="auto"/>
        <w:ind w:left="720"/>
      </w:pPr>
      <w:r/>
      <w:r>
        <w:t xml:space="preserve">Some experts in the law who belonged to the Pharisee </w:t>
      </w:r>
      <w:r>
        <w:t>party/group</w:t>
      </w:r>
    </w:p>
    <w:p>
      <w:r/>
      <w:r>
        <w:rPr>
          <w:b/>
        </w:rPr>
        <w:t>the scribes who were Pharisees:</w:t>
      </w:r>
      <w:r>
        <w:t xml:space="preserve"> </w:t>
      </w:r>
      <w:r>
        <w:t xml:space="preserve">There is a textual issue in 2:16a. (1) Some Greek manuscripts have “the scribes </w:t>
      </w:r>
      <w:r>
        <w:rPr>
          <w:u w:val="single"/>
        </w:rPr>
        <w:t>of</w:t>
      </w:r>
      <w:r>
        <w:t xml:space="preserve"> the Pharisees.” This indicates that some of the Pharisees were also scribes. For example, the CEV says: “Some of the teachers of the Law of Moses were Pharisees” (BSB, NIV, GNT, RSV, NJB, ESV, NASB, REB, GW, NLT, CEV, NCV). (2) Some Greek manuscripts have “the scribes </w:t>
      </w:r>
      <w:r>
        <w:rPr>
          <w:u w:val="single"/>
        </w:rPr>
        <w:t>and</w:t>
      </w:r>
      <w:r>
        <w:t xml:space="preserve"> the Pharisees.” For example, the NET says: “experts in the law and the Pharisees” (NET, KJV, JBP). It is recommended that you follow option (1).</w:t>
      </w:r>
      <w:r>
        <w:t xml:space="preserve"> This phrase refers to the </w:t>
      </w:r>
      <w:r>
        <w:rPr>
          <w:i/>
        </w:rPr>
        <w:t>scribes</w:t>
      </w:r>
      <w:r>
        <w:t xml:space="preserve"> who belonged to the religious group called the </w:t>
      </w:r>
      <w:r>
        <w:rPr>
          <w:i/>
        </w:rPr>
        <w:t>Pharisees</w:t>
      </w:r>
      <w:r>
        <w:t xml:space="preserve">. See the notes </w:t>
      </w:r>
      <w:r>
        <w:rPr>
          <w:i/>
        </w:rPr>
        <w:t>scribes</w:t>
      </w:r>
      <w:r>
        <w:t xml:space="preserve"> and on </w:t>
      </w:r>
      <w:r>
        <w:rPr>
          <w:i/>
        </w:rPr>
        <w:t>Pharisees</w:t>
      </w:r>
      <w:r>
        <w:t xml:space="preserve"> below.</w:t>
      </w:r>
    </w:p>
    <w:p>
      <w:r/>
      <w:r>
        <w:rPr>
          <w:b/>
        </w:rPr>
        <w:t>scribes:</w:t>
      </w:r>
      <w:r>
        <w:t xml:space="preserve"> The Greek word that the BSB translates as </w:t>
      </w:r>
      <w:r>
        <w:rPr>
          <w:i/>
        </w:rPr>
        <w:t>scribes</w:t>
      </w:r>
      <w:r>
        <w:t xml:space="preserve"> refers to teachers of the law. In New Testament times, their main task was to study and teach the law of Moses. The </w:t>
      </w:r>
      <w:r>
        <w:rPr>
          <w:i/>
        </w:rPr>
        <w:t>scribes</w:t>
      </w:r>
      <w:r>
        <w:t xml:space="preserve"> were also mentioned in the preceding story in 2:6. See the note on 2:6a. They were first mentioned in Mark in 1:22. See also teacher of the law in the Glossary.</w:t>
      </w:r>
    </w:p>
    <w:p>
      <w:r/>
      <w:r>
        <w:rPr>
          <w:b/>
        </w:rPr>
        <w:t>Pharisees:</w:t>
      </w:r>
      <w:r>
        <w:t xml:space="preserve"> The </w:t>
      </w:r>
      <w:r>
        <w:rPr>
          <w:i/>
        </w:rPr>
        <w:t>Pharisees</w:t>
      </w:r>
      <w:r>
        <w:t xml:space="preserve"> were a Jewish religious group or party. It was very important to them to obey all of the Jewish religious laws carefully and in detail.</w:t>
      </w:r>
    </w:p>
    <w:p>
      <w:r/>
      <w:r>
        <w:t>Here are some other ways to translate this word:</w:t>
      </w:r>
    </w:p>
    <w:p>
      <w:pPr>
        <w:pStyle w:val="ListBullet"/>
        <w:spacing w:line="240" w:lineRule="auto"/>
        <w:ind w:left="720"/>
      </w:pPr>
      <w:r/>
      <w:r>
        <w:t xml:space="preserve">Transliterate the word </w:t>
      </w:r>
      <w:r>
        <w:rPr>
          <w:i/>
        </w:rPr>
        <w:t>Pharisees</w:t>
      </w:r>
      <w:r>
        <w:t xml:space="preserve"> according to the sounds of your language and indicate that it refers to a group of people. For example:</w:t>
      </w:r>
    </w:p>
    <w:p>
      <w:r/>
      <w:r>
        <w:t>Farisi members</w:t>
      </w:r>
    </w:p>
    <w:p>
      <w:r/>
      <w:r>
        <w:t>Parise adherents</w:t>
      </w:r>
    </w:p>
    <w:p>
      <w:pPr>
        <w:pStyle w:val="ListBullet"/>
        <w:spacing w:line="240" w:lineRule="auto"/>
        <w:ind w:left="720"/>
      </w:pPr>
      <w:r/>
      <w:r>
        <w:t xml:space="preserve">Transliterate the word </w:t>
      </w:r>
      <w:r>
        <w:rPr>
          <w:i/>
        </w:rPr>
        <w:t>Pharisees</w:t>
      </w:r>
      <w:r>
        <w:t xml:space="preserve"> and indicate that it refers to a group of people with certain beliefs. For example:</w:t>
      </w:r>
    </w:p>
    <w:p>
      <w:r/>
      <w:r>
        <w:t>people belonging to the Farise religious sect/group</w:t>
      </w:r>
    </w:p>
    <w:p>
      <w:r/>
      <w:r>
        <w:t>members of the Jewish group called the Farasi</w:t>
      </w:r>
    </w:p>
    <w:p>
      <w:r/>
      <w:r>
        <w:t xml:space="preserve">You may also want to include an explanation of </w:t>
      </w:r>
      <w:r>
        <w:rPr>
          <w:i/>
        </w:rPr>
        <w:t>Pharisees</w:t>
      </w:r>
      <w:r>
        <w:t xml:space="preserve"> in the glossary of your translation.</w:t>
      </w:r>
    </w:p>
    <w:p>
      <w:pPr>
        <w:pStyle w:val="Heading4"/>
      </w:pPr>
      <w:r>
        <w:t>2:16b</w:t>
      </w:r>
    </w:p>
    <w:p>
      <w:r/>
      <w:r>
        <w:rPr>
          <w:b/>
        </w:rPr>
        <w:t>saw Jesus eating with these people,</w:t>
      </w:r>
    </w:p>
    <w:p>
      <w:pPr>
        <w:pStyle w:val="ListBullet"/>
        <w:spacing w:line="240" w:lineRule="auto"/>
        <w:ind w:left="720"/>
      </w:pPr>
      <w:r/>
      <w:r>
        <w:t xml:space="preserve">They saw that he was eating with people who </w:t>
      </w:r>
      <w:r>
        <w:t>were known as</w:t>
      </w:r>
      <w:r>
        <w:t xml:space="preserve"> sinners, including people who collected taxes,</w:t>
      </w:r>
    </w:p>
    <w:p>
      <w:pPr>
        <w:pStyle w:val="ListBullet"/>
        <w:spacing w:line="240" w:lineRule="auto"/>
        <w:ind w:left="720"/>
      </w:pPr>
      <w:r/>
      <w:r>
        <w:t xml:space="preserve">noticed that he was sharing a meal with these tax collectors and other people who </w:t>
      </w:r>
      <w:r>
        <w:t>had a reputation for</w:t>
      </w:r>
      <w:r>
        <w:t xml:space="preserve"> doing sinful things.</w:t>
      </w:r>
    </w:p>
    <w:p>
      <w:r/>
      <w:r>
        <w:rPr>
          <w:b/>
        </w:rPr>
        <w:t>saw Jesus eating with these people:</w:t>
      </w:r>
      <w:r>
        <w:t xml:space="preserve"> The Pharisees observed what was happening at Levi’s house. They noticed that Jesus was being friendly to sinners and tax collectors by eating with them. In some languages it may be possible to use a phrase that suggests friendliness. For example;</w:t>
      </w:r>
    </w:p>
    <w:p>
      <w:r/>
      <w:r>
        <w:t>saw him sharing a meal with the sinners and tax collectors</w:t>
      </w:r>
    </w:p>
    <w:p>
      <w:r/>
      <w:r>
        <w:rPr>
          <w:b/>
        </w:rPr>
        <w:t>these people:</w:t>
      </w:r>
      <w:r>
        <w:t xml:space="preserve"> The Greek phrase that the BSB translates as </w:t>
      </w:r>
      <w:r>
        <w:rPr>
          <w:i/>
        </w:rPr>
        <w:t>these people</w:t>
      </w:r>
      <w:r>
        <w:t xml:space="preserve"> is literally “sinners and tax collectors.” See the notes on 2:15b for these words. In some languages it may be natural to use the same order here as you did there:</w:t>
      </w:r>
    </w:p>
    <w:p>
      <w:r/>
      <w:r>
        <w:t xml:space="preserve">tax collectors and </w:t>
      </w:r>
      <w:r>
        <w:t>other</w:t>
      </w:r>
      <w:r>
        <w:t xml:space="preserve"> sinners</w:t>
      </w:r>
    </w:p>
    <w:p>
      <w:pPr>
        <w:pStyle w:val="Heading4"/>
      </w:pPr>
      <w:r>
        <w:t>2:16c</w:t>
      </w:r>
    </w:p>
    <w:p>
      <w:r/>
      <w:r>
        <w:rPr>
          <w:b/>
        </w:rPr>
        <w:t>they asked His disciples,</w:t>
      </w:r>
    </w:p>
    <w:p>
      <w:pPr>
        <w:pStyle w:val="ListBullet"/>
        <w:spacing w:line="240" w:lineRule="auto"/>
        <w:ind w:left="720"/>
      </w:pPr>
      <w:r/>
      <w:r>
        <w:t>so they asked his disciples,</w:t>
      </w:r>
    </w:p>
    <w:p>
      <w:pPr>
        <w:pStyle w:val="ListBullet"/>
        <w:spacing w:line="240" w:lineRule="auto"/>
        <w:ind w:left="720"/>
      </w:pPr>
      <w:r/>
      <w:r>
        <w:t>Then the teachers of the law said to Jesus’ followers,</w:t>
      </w:r>
    </w:p>
    <w:p>
      <w:pPr>
        <w:pStyle w:val="ListBullet"/>
        <w:spacing w:line="240" w:lineRule="auto"/>
        <w:ind w:left="720"/>
      </w:pPr>
      <w:r/>
      <w:r>
        <w:t>Then those experts in the law told Jesus’ followers that</w:t>
      </w:r>
    </w:p>
    <w:p>
      <w:r/>
      <w:r>
        <w:rPr>
          <w:b/>
        </w:rPr>
        <w:t>they:</w:t>
      </w:r>
      <w:r>
        <w:t xml:space="preserve"> The pronoun </w:t>
      </w:r>
      <w:r>
        <w:rPr>
          <w:i/>
        </w:rPr>
        <w:t>they</w:t>
      </w:r>
      <w:r>
        <w:t xml:space="preserve"> refers to the Pharisees.</w:t>
      </w:r>
    </w:p>
    <w:p>
      <w:r/>
      <w:r>
        <w:rPr>
          <w:b/>
        </w:rPr>
        <w:t>His disciples:</w:t>
      </w:r>
      <w:r>
        <w:t xml:space="preserve"> The phrase </w:t>
      </w:r>
      <w:r>
        <w:rPr>
          <w:i/>
        </w:rPr>
        <w:t>His disciples</w:t>
      </w:r>
      <w:r>
        <w:t xml:space="preserve"> refers to Jesus’ disciples. See the note on “disciple” in 2:15b.</w:t>
      </w:r>
    </w:p>
    <w:p>
      <w:pPr>
        <w:pStyle w:val="Heading4"/>
      </w:pPr>
      <w:r>
        <w:t>2:16d</w:t>
      </w:r>
    </w:p>
    <w:p>
      <w:r/>
      <w:r>
        <w:rPr>
          <w:b/>
        </w:rPr>
        <w:t>“Why does He eat with tax collectors and sinners?”</w:t>
      </w:r>
    </w:p>
    <w:p>
      <w:pPr>
        <w:pStyle w:val="ListBullet"/>
        <w:spacing w:line="240" w:lineRule="auto"/>
        <w:ind w:left="720"/>
      </w:pPr>
      <w:r/>
      <w:r>
        <w:t xml:space="preserve">“Why does Jesus eat with people who collect taxes and with </w:t>
      </w:r>
      <w:r>
        <w:t>other</w:t>
      </w:r>
      <w:r>
        <w:t xml:space="preserve"> sinners?”</w:t>
      </w:r>
    </w:p>
    <w:p>
      <w:pPr>
        <w:pStyle w:val="ListBullet"/>
        <w:spacing w:line="240" w:lineRule="auto"/>
        <w:ind w:left="720"/>
      </w:pPr>
      <w:r/>
      <w:r>
        <w:t xml:space="preserve">“Jesus should not share meals with tax collectors and </w:t>
      </w:r>
      <w:r>
        <w:t>other</w:t>
      </w:r>
      <w:r>
        <w:t xml:space="preserve"> people who sin!”</w:t>
      </w:r>
    </w:p>
    <w:p>
      <w:pPr>
        <w:pStyle w:val="ListBullet"/>
        <w:spacing w:line="240" w:lineRule="auto"/>
        <w:ind w:left="720"/>
      </w:pPr>
      <w:r/>
      <w:r>
        <w:t xml:space="preserve">he should not be eating with tax collectors and </w:t>
      </w:r>
      <w:r>
        <w:t>other</w:t>
      </w:r>
      <w:r>
        <w:t xml:space="preserve"> sinners.</w:t>
      </w:r>
    </w:p>
    <w:p>
      <w:r/>
      <w:r>
        <w:rPr>
          <w:b/>
        </w:rPr>
        <w:t>“Why does He eat with tax collectors and sinners?”:</w:t>
      </w:r>
      <w:r>
        <w:t xml:space="preserve"> This is a rhetorical question. The Pharisees were rebuking Jesus and his disciples. They did not really want to know the reason Jesus ate with the sinners. They wanted everyone to realize that it was wrong for Jesus to eat with despised people and they did not approve of it.</w:t>
      </w:r>
    </w:p>
    <w:p>
      <w:r/>
      <w:r>
        <w:t>There are two ways to translate this rebuke:</w:t>
      </w:r>
    </w:p>
    <w:p>
      <w:pPr>
        <w:pStyle w:val="ListBullet"/>
        <w:spacing w:line="240" w:lineRule="auto"/>
        <w:ind w:left="720"/>
      </w:pPr>
      <w:r/>
      <w:r>
        <w:t>As a rhetorical question. For example, the NASB says:</w:t>
      </w:r>
    </w:p>
    <w:p>
      <w:r/>
      <w:r>
        <w:t>Why is He eating and drinking with tax collectors and sinners?</w:t>
      </w:r>
    </w:p>
    <w:p>
      <w:pPr>
        <w:pStyle w:val="ListBullet"/>
        <w:spacing w:line="240" w:lineRule="auto"/>
        <w:ind w:left="720"/>
      </w:pPr>
      <w:r/>
      <w:r>
        <w:t>As a statement. For example:</w:t>
      </w:r>
    </w:p>
    <w:p>
      <w:r/>
      <w:r>
        <w:t xml:space="preserve">He should not eat with tax collectors and </w:t>
      </w:r>
      <w:r>
        <w:t>other</w:t>
      </w:r>
      <w:r>
        <w:t xml:space="preserve"> sinners!</w:t>
      </w:r>
    </w:p>
    <w:p>
      <w:r/>
      <w:r>
        <w:t xml:space="preserve">It is wrong for him to eat with tax collectors and </w:t>
      </w:r>
      <w:r>
        <w:t>other</w:t>
      </w:r>
      <w:r>
        <w:t xml:space="preserve"> sinners!</w:t>
      </w:r>
    </w:p>
    <w:p>
      <w:r/>
      <w:r>
        <w:t>Use whichever form is most natural for expressing this rebuke and showing disapproval in your language.</w:t>
      </w:r>
    </w:p>
    <w:p>
      <w:r/>
      <w:r>
        <w:rPr>
          <w:b/>
        </w:rPr>
        <w:t>eat with:</w:t>
      </w:r>
      <w:r>
        <w:t xml:space="preserve"> </w:t>
      </w:r>
      <w:r>
        <w:t xml:space="preserve">There is a textual issue in 2:16d: (1) Some Greek manuscripts have </w:t>
      </w:r>
      <w:r>
        <w:rPr>
          <w:u w:val="single"/>
        </w:rPr>
        <w:t>eat</w:t>
      </w:r>
      <w:r>
        <w:t xml:space="preserve">. For example, the GNT says: “eat” (BSB, NIV, GNT, RSV, NJB, NET, ESV, NASB, REB, GW, NLT, CEV, NCV, JBP). (2) Some Greek manuscripts have </w:t>
      </w:r>
      <w:r>
        <w:rPr>
          <w:u w:val="single"/>
        </w:rPr>
        <w:t>eat and drink</w:t>
      </w:r>
      <w:r>
        <w:t>. For example, the KJV says: “eateth and drinketh” (KJV). It is recommended that you follow option (1). However, if the phrase “eat and drink” is a natural way in your language to describe eating a meal with other people, you may follow option (2).</w:t>
      </w:r>
      <w:r>
        <w:t xml:space="preserve"> Jesus was eating a meal with the tax collectors and “sinners.” Use a natural expression in your language to describe this situation.</w:t>
      </w:r>
    </w:p>
    <w:p>
      <w:r/>
      <w:r>
        <w:rPr>
          <w:b/>
        </w:rPr>
        <w:t>tax collectors and sinners:</w:t>
      </w:r>
      <w:r>
        <w:t xml:space="preserve"> Here the Pharisees were speaking about people whom they considered worse sinners than others. Use an appropriate expression in your language. See the notes on 2:15b and 2:16b.</w:t>
      </w:r>
      <w:r/>
      <w:r/>
      <w:r/>
    </w:p>
    <w:p>
      <w:pPr>
        <w:pStyle w:val="Heading2"/>
      </w:pPr>
      <w:r>
        <w:t>Mark 2:17</w:t>
      </w:r>
      <w:r/>
    </w:p>
    <w:p>
      <w:pPr>
        <w:pStyle w:val="Heading3"/>
      </w:pPr>
      <w:r>
        <w:t>Section 2:13–17: Jesus chose a tax collector to be his disciple</w:t>
      </w:r>
    </w:p>
    <w:p>
      <w:r/>
      <w:r>
        <w:t>In this section Jesus called a man named Levi to be his disciple. For the meaning of “disciple,” see the note on 2:15.</w:t>
      </w:r>
    </w:p>
    <w:p>
      <w:r/>
      <w:r>
        <w:t>Levi was a tax collector who worked for the Roman government. The Roman people had conquered the Jews, and they forced them to pay taxes to Rome. The Romans hired Jews to collect taxes from their own people. The other Jews despised these tax collectors because they worked for the Romans. They also hated tax collectors because they sometimes collected more money than necessary. Then they kept the extra money and became rich.</w:t>
      </w:r>
    </w:p>
    <w:p>
      <w:r/>
      <w:r>
        <w:t>This story also tells about another conflict that Jesus had with the Jewish religious leaders. After Levi became Jesus’ disciple, Jesus came to have dinner at his house. Levi’s friends, who were also tax collectors or other sinners, also came to the dinner. During the dinner, the religious leaders criticized Jesus for associating with such people. Jesus answered that it is people who know they are sinners who need him, not those who believe themselves to be righteous.</w:t>
      </w:r>
    </w:p>
    <w:p>
      <w:r/>
      <w:r>
        <w:t>It is good to translate this section before you decide on a heading for it.</w:t>
      </w:r>
    </w:p>
    <w:p>
      <w:r/>
      <w:r>
        <w:t>Here are some other possible headings for this section:</w:t>
      </w:r>
    </w:p>
    <w:p>
      <w:r/>
      <w:r>
        <w:t>Jesus cares for outcasts</w:t>
      </w:r>
    </w:p>
    <w:p>
      <w:r/>
      <w:r>
        <w:t>Jesus loves sinners</w:t>
      </w:r>
    </w:p>
    <w:p>
      <w:r/>
      <w:r>
        <w:t>There are parallel passages for this section in Matthew 9:9–13 and Luke 5:27–32.</w:t>
      </w:r>
    </w:p>
    <w:p>
      <w:pPr>
        <w:pStyle w:val="Heading4"/>
      </w:pPr>
      <w:r>
        <w:t>2:17</w:t>
      </w:r>
    </w:p>
    <w:p>
      <w:r/>
      <w:r>
        <w:t>In this verse Jesus responded to the Pharisees’ question in 2:16 with a proverb and applied the proverb to his own work. Notice that the proverb and the way that Jesus applied it are parallel, and the similar parts are in the same order:</w:t>
      </w:r>
    </w:p>
    <w:p>
      <w:r/>
      <w:r>
        <w:t xml:space="preserve">It is </w:t>
      </w:r>
      <w:r>
        <w:rPr>
          <w:u w:val="single"/>
        </w:rPr>
        <w:t>not the healthy</w:t>
      </w:r>
      <w:r>
        <w:t xml:space="preserve"> who need a doctor, </w:t>
      </w:r>
      <w:r>
        <w:rPr>
          <w:u w:val="single"/>
        </w:rPr>
        <w:t>but the sick</w:t>
      </w:r>
      <w:r>
        <w:t>.</w:t>
      </w:r>
    </w:p>
    <w:p>
      <w:r/>
      <w:r>
        <w:t xml:space="preserve">I have </w:t>
      </w:r>
      <w:r>
        <w:rPr>
          <w:u w:val="single"/>
        </w:rPr>
        <w:t>not</w:t>
      </w:r>
      <w:r>
        <w:t xml:space="preserve"> come to call </w:t>
      </w:r>
      <w:r>
        <w:rPr>
          <w:u w:val="single"/>
        </w:rPr>
        <w:t>the righteous</w:t>
      </w:r>
      <w:r>
        <w:t xml:space="preserve">, </w:t>
      </w:r>
      <w:r>
        <w:rPr>
          <w:u w:val="single"/>
        </w:rPr>
        <w:t>but sinners</w:t>
      </w:r>
      <w:r>
        <w:t>.</w:t>
      </w:r>
    </w:p>
    <w:p>
      <w:r/>
      <w:r>
        <w:t>Jesus was comparing healthy people to righteous ones and sick people to sinners. He was comparing himself to a doctor.</w:t>
      </w:r>
    </w:p>
    <w:p>
      <w:r/>
      <w:r>
        <w:t>Jesus used the words “healthy,” “sick,” and “doctor” as figures of speech. The “healthy” people represent people who think that they are already righteous and do not need any help. The “sick” represent people who know that they are sinners and need Jesus’ help. The “doctor” represents Jesus, who can help the sinners to become righteous.</w:t>
      </w:r>
    </w:p>
    <w:p>
      <w:r/>
      <w:r>
        <w:t>It is important that people understand this figurative meaning. See the General Comment on 2:17a–c and 2:17b and 2:17c in the Display for translation suggestions.</w:t>
      </w:r>
    </w:p>
    <w:p>
      <w:pPr>
        <w:pStyle w:val="Heading4"/>
      </w:pPr>
      <w:r>
        <w:t>2:17a</w:t>
      </w:r>
    </w:p>
    <w:p>
      <w:r/>
      <w:r>
        <w:rPr>
          <w:b/>
        </w:rPr>
        <w:t>On hearing this, Jesus told them,</w:t>
      </w:r>
    </w:p>
    <w:p>
      <w:pPr>
        <w:pStyle w:val="ListBullet"/>
        <w:spacing w:line="240" w:lineRule="auto"/>
        <w:ind w:left="720"/>
      </w:pPr>
      <w:r/>
      <w:r>
        <w:t>When Jesus heard their question, he said to them,</w:t>
      </w:r>
    </w:p>
    <w:p>
      <w:pPr>
        <w:pStyle w:val="ListBullet"/>
        <w:spacing w:line="240" w:lineRule="auto"/>
        <w:ind w:left="720"/>
      </w:pPr>
      <w:r/>
      <w:r>
        <w:t>When Jesus heard what the experts in the law said, he answered them,</w:t>
      </w:r>
    </w:p>
    <w:p>
      <w:r/>
      <w:r>
        <w:t>In Greek 2:17a begins with a common conjunction that the RSV translates as “And.” In this context it introduces Jesus’ response to the Pharisees. The BSB does not explicitly translate this conjunction, but you should introduce this change in subject in the way that is natural in your language.</w:t>
      </w:r>
    </w:p>
    <w:p>
      <w:r/>
      <w:r>
        <w:rPr>
          <w:b/>
        </w:rPr>
        <w:t>On hearing this:</w:t>
      </w:r>
      <w:r>
        <w:t xml:space="preserve"> This clause indicates that Jesus heard what the Pharisees had asked his disciples in 2:16.</w:t>
      </w:r>
    </w:p>
    <w:p>
      <w:r/>
      <w:r>
        <w:t>Here are some other ways to translate this clause:</w:t>
      </w:r>
    </w:p>
    <w:p>
      <w:r/>
      <w:r>
        <w:t>Jesus heard them (GNT)</w:t>
      </w:r>
    </w:p>
    <w:p>
      <w:r/>
      <w:r>
        <w:t>When Jesus heard that (GW)</w:t>
      </w:r>
    </w:p>
    <w:p>
      <w:r/>
      <w:r>
        <w:rPr>
          <w:b/>
        </w:rPr>
        <w:t>this:</w:t>
      </w:r>
      <w:r>
        <w:t xml:space="preserve"> This Greek word </w:t>
      </w:r>
      <w:r>
        <w:rPr>
          <w:i/>
        </w:rPr>
        <w:t>this</w:t>
      </w:r>
      <w:r>
        <w:t xml:space="preserve"> refers to the question that the Pharisees had asked his disciples.</w:t>
      </w:r>
    </w:p>
    <w:p>
      <w:r/>
      <w:r>
        <w:rPr>
          <w:b/>
        </w:rPr>
        <w:t>Jesus told them:</w:t>
      </w:r>
      <w:r>
        <w:t xml:space="preserve"> Although the Pharisees asked their question to the disciples, Jesus is the one who answered it.</w:t>
      </w:r>
    </w:p>
    <w:p>
      <w:r/>
      <w:r>
        <w:rPr>
          <w:b/>
        </w:rPr>
        <w:t>told:</w:t>
      </w:r>
      <w:r>
        <w:t xml:space="preserve"> In this context the verb </w:t>
      </w:r>
      <w:r>
        <w:rPr>
          <w:i/>
        </w:rPr>
        <w:t>told</w:t>
      </w:r>
      <w:r>
        <w:t xml:space="preserve"> introduces a comparison that is a proverb. In some languages it may be helpful to use a verb or expression that people use when they tell a proverb or use a comparison. For example:</w:t>
      </w:r>
    </w:p>
    <w:p>
      <w:r/>
      <w:r>
        <w:t xml:space="preserve">Jesus responded </w:t>
      </w:r>
      <w:r>
        <w:t>with this proverb</w:t>
      </w:r>
    </w:p>
    <w:p>
      <w:r/>
      <w:r>
        <w:t xml:space="preserve">Jesus answered them </w:t>
      </w:r>
      <w:r>
        <w:t>with a comparison</w:t>
      </w:r>
    </w:p>
    <w:p>
      <w:r/>
      <w:r>
        <w:rPr>
          <w:b/>
        </w:rPr>
        <w:t>them:</w:t>
      </w:r>
      <w:r>
        <w:t xml:space="preserve"> This word </w:t>
      </w:r>
      <w:r>
        <w:rPr>
          <w:i/>
        </w:rPr>
        <w:t>them</w:t>
      </w:r>
      <w:r>
        <w:t xml:space="preserve"> refers to the Pharisees.</w:t>
      </w:r>
    </w:p>
    <w:p>
      <w:pPr>
        <w:pStyle w:val="Heading4"/>
      </w:pPr>
      <w:r>
        <w:t>2:17b</w:t>
      </w:r>
    </w:p>
    <w:p>
      <w:r/>
      <w:r>
        <w:rPr>
          <w:b/>
        </w:rPr>
        <w:t>“It is not the healthy who need a doctor, but the sick.</w:t>
      </w:r>
    </w:p>
    <w:p>
      <w:pPr>
        <w:pStyle w:val="ListBullet"/>
        <w:spacing w:line="240" w:lineRule="auto"/>
        <w:ind w:left="720"/>
      </w:pPr>
      <w:r/>
      <w:r>
        <w:t>“People who are healthy do not need a doctor; sick people need a doctor.</w:t>
      </w:r>
    </w:p>
    <w:p>
      <w:pPr>
        <w:pStyle w:val="ListBullet"/>
        <w:spacing w:line="240" w:lineRule="auto"/>
        <w:ind w:left="720"/>
      </w:pPr>
      <w:r/>
      <w:r>
        <w:t xml:space="preserve">“Sick </w:t>
      </w:r>
      <w:r>
        <w:t>people</w:t>
      </w:r>
      <w:r>
        <w:t xml:space="preserve"> need a doctor’s </w:t>
      </w:r>
      <w:r>
        <w:t>help</w:t>
      </w:r>
      <w:r>
        <w:t xml:space="preserve">. If they are not sick, they do not need his </w:t>
      </w:r>
      <w:r>
        <w:t>help</w:t>
      </w:r>
      <w:r>
        <w:t>.</w:t>
      </w:r>
    </w:p>
    <w:p>
      <w:pPr>
        <w:pStyle w:val="ListBullet"/>
        <w:spacing w:line="240" w:lineRule="auto"/>
        <w:ind w:left="720"/>
      </w:pPr>
      <w:r/>
      <w:r>
        <w:t>“</w:t>
      </w:r>
      <w:r>
        <w:t>A sinner is like</w:t>
      </w:r>
      <w:r>
        <w:t xml:space="preserve"> a sick person. He is sick </w:t>
      </w:r>
      <w:r>
        <w:t>with sin</w:t>
      </w:r>
      <w:r>
        <w:t xml:space="preserve"> and needs someone to help him, </w:t>
      </w:r>
      <w:r>
        <w:t>just like</w:t>
      </w:r>
      <w:r>
        <w:t xml:space="preserve"> a sick person needs a doctor. If he were not </w:t>
      </w:r>
      <w:r>
        <w:t>a sinner</w:t>
      </w:r>
      <w:r>
        <w:t>, he would not need that help.</w:t>
      </w:r>
    </w:p>
    <w:p>
      <w:r/>
      <w:r>
        <w:t>In this verse Jesus was using irony. See the General Comment on 2:17a–c at the end of the notes for 2:17c for an explanation. It is good to read this explanation before you decide how to translate the verse.</w:t>
      </w:r>
    </w:p>
    <w:p>
      <w:r/>
      <w:r>
        <w:rPr>
          <w:b/>
        </w:rPr>
        <w:t>It is not the healthy who need a doctor, but the sick:</w:t>
      </w:r>
      <w:r>
        <w:t xml:space="preserve"> This verse is in the form of a proverb. Consider how to translate it so that it sounds like a proverb. There may be a traditional saying with a similar meaning in your own language.</w:t>
      </w:r>
    </w:p>
    <w:p>
      <w:r/>
      <w:r>
        <w:t>Here are some other ways to translate this:</w:t>
      </w:r>
    </w:p>
    <w:p>
      <w:r/>
      <w:r>
        <w:t>Sick people are the ones who crowd into the doctor’s house, not healthy ones.</w:t>
      </w:r>
    </w:p>
    <w:p>
      <w:r/>
      <w:r>
        <w:t>There are no healthy people lining up to see the doctor.</w:t>
      </w:r>
    </w:p>
    <w:p>
      <w:r/>
      <w:r>
        <w:rPr>
          <w:b/>
        </w:rPr>
        <w:t>It is not the healthy who need a doctor:</w:t>
      </w:r>
      <w:r>
        <w:t xml:space="preserve"> The phrase </w:t>
      </w:r>
      <w:r>
        <w:rPr>
          <w:i/>
        </w:rPr>
        <w:t>It is not the healthy who need a doctor</w:t>
      </w:r>
      <w:r>
        <w:t xml:space="preserve"> means that people who are healthy do not need a doctor to cure them. People in Jesus’ time did not go to see doctors when they were well.</w:t>
      </w:r>
    </w:p>
    <w:p>
      <w:r/>
      <w:r>
        <w:rPr>
          <w:b/>
        </w:rPr>
        <w:t>need a doctor:</w:t>
      </w:r>
      <w:r>
        <w:t xml:space="preserve"> In some languages it will be necessary to make explicit in what way people </w:t>
      </w:r>
      <w:r>
        <w:rPr>
          <w:i/>
        </w:rPr>
        <w:t>need a doctor</w:t>
      </w:r>
      <w:r>
        <w:t>. For example:</w:t>
      </w:r>
    </w:p>
    <w:p>
      <w:r/>
      <w:r>
        <w:t xml:space="preserve">need a doctor </w:t>
      </w:r>
      <w:r>
        <w:t>to come and see them</w:t>
      </w:r>
    </w:p>
    <w:p>
      <w:r/>
      <w:r>
        <w:t xml:space="preserve">need a doctor </w:t>
      </w:r>
      <w:r>
        <w:t>to help/heal them</w:t>
      </w:r>
    </w:p>
    <w:p>
      <w:r/>
      <w:r>
        <w:t xml:space="preserve">need </w:t>
      </w:r>
      <w:r>
        <w:t>to consult</w:t>
      </w:r>
      <w:r>
        <w:t xml:space="preserve"> a doctor</w:t>
      </w:r>
    </w:p>
    <w:p>
      <w:r/>
      <w:r>
        <w:rPr>
          <w:b/>
        </w:rPr>
        <w:t>but the sick:</w:t>
      </w:r>
      <w:r>
        <w:t xml:space="preserve"> The phrase </w:t>
      </w:r>
      <w:r>
        <w:rPr>
          <w:i/>
        </w:rPr>
        <w:t>but the sick</w:t>
      </w:r>
      <w:r>
        <w:t xml:space="preserve"> is an ellipsis. In this context it means “but the sick </w:t>
      </w:r>
      <w:r>
        <w:t>people</w:t>
      </w:r>
      <w:r>
        <w:t xml:space="preserve"> are the </w:t>
      </w:r>
      <w:r>
        <w:t>people who need a doctor</w:t>
      </w:r>
      <w:r>
        <w:t>.” People who know that they are sick are the ones who will go to a doctor for help.</w:t>
      </w:r>
    </w:p>
    <w:p>
      <w:pPr>
        <w:pStyle w:val="Heading4"/>
      </w:pPr>
      <w:r>
        <w:t>2:17c</w:t>
      </w:r>
    </w:p>
    <w:p>
      <w:r/>
      <w:r>
        <w:rPr>
          <w:b/>
        </w:rPr>
        <w:t>I have not come to call the righteous, but sinners.”</w:t>
      </w:r>
    </w:p>
    <w:p>
      <w:pPr>
        <w:pStyle w:val="ListBullet"/>
        <w:spacing w:line="240" w:lineRule="auto"/>
        <w:ind w:left="720"/>
      </w:pPr>
      <w:r/>
      <w:r>
        <w:t xml:space="preserve">I have come to invite sinful people, not those who </w:t>
      </w:r>
      <w:r>
        <w:t>think they</w:t>
      </w:r>
      <w:r>
        <w:t xml:space="preserve"> are righteous.”</w:t>
      </w:r>
    </w:p>
    <w:p>
      <w:pPr>
        <w:pStyle w:val="ListBullet"/>
        <w:spacing w:line="240" w:lineRule="auto"/>
        <w:ind w:left="720"/>
      </w:pPr>
      <w:r/>
      <w:r>
        <w:t>In the same way,</w:t>
      </w:r>
      <w:r>
        <w:t xml:space="preserve"> my work is to help sinners </w:t>
      </w:r>
      <w:r>
        <w:t>to repent</w:t>
      </w:r>
      <w:r>
        <w:t xml:space="preserve">; my work is not to help people who </w:t>
      </w:r>
      <w:r>
        <w:t>think</w:t>
      </w:r>
      <w:r>
        <w:t xml:space="preserve"> they are righteous.”</w:t>
      </w:r>
    </w:p>
    <w:p>
      <w:r/>
      <w:r>
        <w:rPr>
          <w:b/>
        </w:rPr>
        <w:t>I have not come to call the righteous, but sinners:</w:t>
      </w:r>
      <w:r>
        <w:t xml:space="preserve"> In this statement, Jesus used the proverb (in 2:17b) to explain the reason that he was eating with sinners. Jesus came to call people who were “sick with sin” to repent and be with him. Jesus did not come to call people who were already righteous. That would be like telling healthy people to go to a doctor.</w:t>
      </w:r>
    </w:p>
    <w:p>
      <w:r/>
      <w:r>
        <w:rPr>
          <w:b/>
        </w:rPr>
        <w:t>I have not come to call the righteous:</w:t>
      </w:r>
      <w:r>
        <w:t xml:space="preserve"> Jesus used the phrase </w:t>
      </w:r>
      <w:r>
        <w:rPr>
          <w:i/>
        </w:rPr>
        <w:t>I have not come</w:t>
      </w:r>
      <w:r>
        <w:t xml:space="preserve"> to introduce a general statement about the purpose of his ministry. He was not referring specifically to his purpose for coming to Levi’s house. In some languages it may be necessary to express the meaning in a different way. For example:</w:t>
      </w:r>
    </w:p>
    <w:p>
      <w:r/>
      <w:r>
        <w:t>My work is not to call the righteous</w:t>
      </w:r>
    </w:p>
    <w:p>
      <w:r/>
      <w:r>
        <w:rPr>
          <w:b/>
        </w:rPr>
        <w:t>call:</w:t>
      </w:r>
      <w:r>
        <w:t xml:space="preserve"> In this context the Greek word that the BSB translates as </w:t>
      </w:r>
      <w:r>
        <w:rPr>
          <w:i/>
        </w:rPr>
        <w:t>call</w:t>
      </w:r>
      <w:r>
        <w:t xml:space="preserve"> means “invite.” Jesus did not specify exactly what he was inviting sinners to do. It is likely that he was inviting (telling) them to repent and be his disciples.</w:t>
      </w:r>
      <w:r>
        <w:t>The call to repent is an important theme in Mark, and the call to be his disciple is an important theme in this context.</w:t>
      </w:r>
    </w:p>
    <w:p>
      <w:r/>
      <w:r>
        <w:rPr>
          <w:b/>
        </w:rPr>
        <w:t>the righteous:</w:t>
      </w:r>
      <w:r>
        <w:t xml:space="preserve"> The Greek word that the BSB translates as </w:t>
      </w:r>
      <w:r>
        <w:rPr>
          <w:i/>
        </w:rPr>
        <w:t>righteous</w:t>
      </w:r>
      <w:r>
        <w:t xml:space="preserve"> refers to people who live according to God’s standards. In other words, they consistently do what is right.</w:t>
      </w:r>
    </w:p>
    <w:p>
      <w:r/>
      <w:r>
        <w:t>Here are some other ways to translate this:</w:t>
      </w:r>
    </w:p>
    <w:p>
      <w:r/>
      <w:r>
        <w:t>those who obey God’s law</w:t>
      </w:r>
    </w:p>
    <w:p>
      <w:r/>
      <w:r>
        <w:t>those who do what is right</w:t>
      </w:r>
    </w:p>
    <w:p>
      <w:r/>
      <w:r>
        <w:t>In some languages there may be an idiom to describe this. For example:</w:t>
      </w:r>
    </w:p>
    <w:p>
      <w:r/>
      <w:r>
        <w:t>those who follow a straight path</w:t>
      </w:r>
    </w:p>
    <w:p>
      <w:r/>
      <w:r>
        <w:t>upright people</w:t>
      </w:r>
    </w:p>
    <w:p>
      <w:r/>
      <w:r>
        <w:t>In this context Jesus was using irony. There are no truly righteous people because everyone has sinned. He may have referred to people who think that they are doing what is right and do not recognize their sins.</w:t>
      </w:r>
    </w:p>
    <w:p>
      <w:r/>
      <w:r>
        <w:rPr>
          <w:b/>
        </w:rPr>
        <w:t>but sinners:</w:t>
      </w:r>
      <w:r>
        <w:t xml:space="preserve"> The phrase </w:t>
      </w:r>
      <w:r>
        <w:rPr>
          <w:i/>
        </w:rPr>
        <w:t>but sinners</w:t>
      </w:r>
      <w:r>
        <w:t xml:space="preserve"> is an ellipsis. Its full form is “but </w:t>
      </w:r>
      <w:r>
        <w:t>I came to call</w:t>
      </w:r>
      <w:r>
        <w:t xml:space="preserve"> sinners.”</w:t>
      </w:r>
    </w:p>
    <w:p>
      <w:r/>
      <w:r>
        <w:rPr>
          <w:b/>
        </w:rPr>
        <w:t>sinners:</w:t>
      </w:r>
      <w:r>
        <w:t xml:space="preserve"> The word </w:t>
      </w:r>
      <w:r>
        <w:rPr>
          <w:i/>
        </w:rPr>
        <w:t>sinners</w:t>
      </w:r>
      <w:r>
        <w:t xml:space="preserve"> refers here to people who have sinned and displeased God.</w:t>
      </w:r>
    </w:p>
    <w:p>
      <w:pPr>
        <w:pStyle w:val="Heading5"/>
      </w:pPr>
      <w:r>
        <w:rPr>
          <w:b/>
        </w:rPr>
        <w:t>General Comment on 2:17a–c</w:t>
      </w:r>
    </w:p>
    <w:p>
      <w:r/>
      <w:r>
        <w:t>In this verse Jesus implied that the Pharisees thought they were already righteous. That was the reason that they would not come to him for help to become truly righteous. Jesus did not mean that the tax collectors and sinners were the only sinners. He implied that they knew they needed him, just like sick people know that they need a doctor.</w:t>
      </w:r>
      <w:r>
        <w:t>There are other ways to think about the irony here. In one sense, no one fully recognizes his own sinfulness, and there is no one who is truly righteous. It is impossible for a person to see himself as God sees him unless God reveals that to him. Jesus came to offer salvation to all people. He was helping all people to recognize their sinfulness and turn to him, just as sick people turn to a doctor to help them. Only Jesus can make a person truly righteous so that the person is able to always do what is right.</w:t>
      </w:r>
    </w:p>
    <w:p>
      <w:r/>
      <w:r>
        <w:t>In some languages it may be necessary to make some of the implied information explicit.</w:t>
      </w:r>
    </w:p>
    <w:p>
      <w:r/>
      <w:r>
        <w:t>Here are some other ways to translate this:</w:t>
      </w:r>
    </w:p>
    <w:p>
      <w:r/>
      <w:r>
        <w:t xml:space="preserve">When Jesus heard this, he replied </w:t>
      </w:r>
      <w:r>
        <w:t>with a proverb</w:t>
      </w:r>
      <w:r>
        <w:t xml:space="preserve">, “People </w:t>
      </w:r>
      <w:r>
        <w:t>who think they are</w:t>
      </w:r>
      <w:r>
        <w:t xml:space="preserve"> healthy do not go to a doctor. It is the sick people who </w:t>
      </w:r>
      <w:r>
        <w:t>know that</w:t>
      </w:r>
      <w:r>
        <w:t xml:space="preserve"> they need a doctor. </w:t>
      </w:r>
      <w:r>
        <w:t>Like that doctor</w:t>
      </w:r>
      <w:r>
        <w:t xml:space="preserve">, my </w:t>
      </w:r>
      <w:r>
        <w:t>work</w:t>
      </w:r>
      <w:r>
        <w:t xml:space="preserve"> is not to invite people </w:t>
      </w:r>
      <w:r>
        <w:t>who think they are</w:t>
      </w:r>
      <w:r>
        <w:t xml:space="preserve"> righteous </w:t>
      </w:r>
      <w:r>
        <w:t>to repent</w:t>
      </w:r>
      <w:r>
        <w:t xml:space="preserve">. I came to invite </w:t>
      </w:r>
      <w:r>
        <w:t>those who know that they are</w:t>
      </w:r>
      <w:r>
        <w:t xml:space="preserve"> sinners to repent.”</w:t>
      </w:r>
    </w:p>
    <w:p>
      <w:r/>
      <w:r>
        <w:t>When Jesus heard this, he told them, “Healthy people don’t need a doctor—sick people do. I have come to call not those who think they are righteous, but those who know they are sinners.” (NLT)</w:t>
      </w:r>
    </w:p>
    <w:p>
      <w:r/>
      <w:r>
        <w:t>In some languages it may be more natural to use a different order for some of the information. For example:</w:t>
      </w:r>
    </w:p>
    <w:p>
      <w:r/>
      <w:r>
        <w:t xml:space="preserve">When Jesus heard this, he said, “It is sick people </w:t>
      </w:r>
      <w:r>
        <w:t>who know that they</w:t>
      </w:r>
      <w:r>
        <w:t xml:space="preserve"> need a doctor. People </w:t>
      </w:r>
      <w:r>
        <w:t>who think they are</w:t>
      </w:r>
      <w:r>
        <w:t xml:space="preserve"> healthy do not seek a doctor. I came to invite people who </w:t>
      </w:r>
      <w:r>
        <w:t>know they</w:t>
      </w:r>
      <w:r>
        <w:t xml:space="preserve"> are sinners </w:t>
      </w:r>
      <w:r>
        <w:t>to be with me</w:t>
      </w:r>
      <w:r>
        <w:t xml:space="preserve">. I did not come for those who </w:t>
      </w:r>
      <w:r>
        <w:t>think they are already</w:t>
      </w:r>
      <w:r>
        <w:t xml:space="preserve"> righteous.”</w:t>
      </w:r>
      <w:r/>
      <w:r/>
      <w:r/>
    </w:p>
    <w:p>
      <w:pPr>
        <w:pStyle w:val="Heading2"/>
      </w:pPr>
      <w:r>
        <w:t>Mark 2:18</w:t>
      </w:r>
      <w:r/>
    </w:p>
    <w:p>
      <w:pPr>
        <w:pStyle w:val="Heading3"/>
      </w:pPr>
      <w:r>
        <w:t>Section 2:18–22: People asked Jesus about fasting</w:t>
      </w:r>
    </w:p>
    <w:p>
      <w:r/>
      <w:r>
        <w:t>At the time when Jesus lived, Jewish people often went without eating food for one or more days. They did this to show they were sorry for their sins or to ask for favor from God. This is called “fasting.”</w:t>
      </w:r>
    </w:p>
    <w:p>
      <w:r/>
      <w:r>
        <w:t>In this section people asked Jesus why he and his disciples did not fast. Jesus answered the question about fasting. Then he indicated that he was teaching a new way to live for God. His new way would not fit into the old traditions. To illustrate this point, Jesus used three comparisons:</w:t>
      </w:r>
    </w:p>
    <w:p>
      <w:pPr>
        <w:pStyle w:val="ListNumber"/>
        <w:spacing w:line="240" w:lineRule="auto"/>
        <w:ind w:left="720"/>
      </w:pPr>
      <w:r/>
      <w:r>
        <w:t>To explain why his disciples did not fast, Jesus compared himself to a bridegroom, and he compared his disciples to wedding guests. They could not fast while he was with them.</w:t>
      </w:r>
    </w:p>
    <w:p>
      <w:pPr>
        <w:pStyle w:val="ListNumber"/>
        <w:spacing w:line="240" w:lineRule="auto"/>
        <w:ind w:left="720"/>
      </w:pPr>
      <w:r/>
      <w:r>
        <w:t>To show that his way and the old traditions did not match, Jesus compared his new way to new cloth. The old traditional ways were like an old garment. No one would sew new cloth onto an old garment.</w:t>
      </w:r>
    </w:p>
    <w:p>
      <w:pPr>
        <w:pStyle w:val="ListNumber"/>
        <w:spacing w:line="240" w:lineRule="auto"/>
        <w:ind w:left="720"/>
      </w:pPr>
      <w:r/>
      <w:r>
        <w:t>Then Jesus compared his new way to new wine and the old way to old wineskins. When new wine was put into old wineskins, both were ruined.</w:t>
      </w:r>
    </w:p>
    <w:p>
      <w:r/>
      <w:r>
        <w:t>This section can be difficult for people to understand because Jesus used comparisons to illustrate a point, but he did not make the point explicit. The point was that he was teaching a new way that was different from the old Jewish traditions. In some languages it may be necessary to include a footnote to explain this.</w:t>
      </w:r>
    </w:p>
    <w:p>
      <w:r/>
      <w:r>
        <w:t>In this section there are some ideas that may not be familiar in certain cultures. For example:</w:t>
      </w:r>
    </w:p>
    <w:p>
      <w:pPr>
        <w:pStyle w:val="ListNumber"/>
        <w:spacing w:line="240" w:lineRule="auto"/>
        <w:ind w:left="720"/>
      </w:pPr>
      <w:r/>
      <w:r>
        <w:t>fasting</w:t>
      </w:r>
    </w:p>
    <w:p>
      <w:pPr>
        <w:pStyle w:val="ListNumber"/>
        <w:spacing w:line="240" w:lineRule="auto"/>
        <w:ind w:left="720"/>
      </w:pPr>
      <w:r/>
      <w:r>
        <w:t>Jewish wedding customs about bridegrooms</w:t>
      </w:r>
    </w:p>
    <w:p>
      <w:pPr>
        <w:pStyle w:val="ListNumber"/>
        <w:spacing w:line="240" w:lineRule="auto"/>
        <w:ind w:left="720"/>
      </w:pPr>
      <w:r/>
      <w:r>
        <w:t>sewing patches onto cloth</w:t>
      </w:r>
    </w:p>
    <w:p>
      <w:pPr>
        <w:pStyle w:val="ListNumber"/>
        <w:spacing w:line="240" w:lineRule="auto"/>
        <w:ind w:left="720"/>
      </w:pPr>
      <w:r/>
      <w:r>
        <w:t>new wine and old wineskins</w:t>
      </w:r>
    </w:p>
    <w:p>
      <w:r/>
      <w:r>
        <w:t>Consider carefully how to translate each of these ideas in a meaningful way in your language. The Notes for this section will give suggestions.</w:t>
      </w:r>
    </w:p>
    <w:p>
      <w:r/>
      <w:r>
        <w:t>Here are some other possible headings for this section:</w:t>
      </w:r>
    </w:p>
    <w:p>
      <w:r/>
      <w:r>
        <w:t>Jesus taught that his new way was different from Jewish traditions</w:t>
      </w:r>
    </w:p>
    <w:p>
      <w:r/>
      <w:r>
        <w:t>Jesus’ new way and the old ways</w:t>
      </w:r>
    </w:p>
    <w:p>
      <w:r/>
      <w:r>
        <w:t>This story also occurs in Matthew 9:14–17 and Luke 5:33–39.</w:t>
      </w:r>
    </w:p>
    <w:p>
      <w:pPr>
        <w:pStyle w:val="Heading3"/>
      </w:pPr>
      <w:r>
        <w:t>Paragraph 2:18–20</w:t>
      </w:r>
    </w:p>
    <w:p>
      <w:r/>
      <w:r>
        <w:t>In this paragraph it is important for readers to know what “fasting” meant in the Jewish culture. In this context, “fasting” means to abstain from food for religious reasons. The Jewish people often fasted at times when they were very serious about praying to God. See 1 Samuel 7:5, Matthew 6:16–18, Luke 2:37, Acts 13:2. Often Jewish people would fast for some time to prepare for God to speak to them (see Exodus 24, Daniel 9:3, Matthew 4:2).</w:t>
      </w:r>
    </w:p>
    <w:p>
      <w:r/>
      <w:r>
        <w:t>John the Baptizer’s disciples and the Pharisees followed these Jewish customs.</w:t>
      </w:r>
    </w:p>
    <w:p>
      <w:pPr>
        <w:pStyle w:val="Heading4"/>
      </w:pPr>
      <w:r>
        <w:t>2:18a</w:t>
      </w:r>
    </w:p>
    <w:p>
      <w:r/>
      <w:r>
        <w:rPr>
          <w:b/>
        </w:rPr>
        <w:t>Now John’s disciples and the Pharisees were often fasting.</w:t>
      </w:r>
    </w:p>
    <w:p>
      <w:pPr>
        <w:pStyle w:val="ListBullet"/>
        <w:spacing w:line="240" w:lineRule="auto"/>
        <w:ind w:left="720"/>
      </w:pPr>
      <w:r/>
      <w:r>
        <w:t xml:space="preserve">¶ The disciples of John </w:t>
      </w:r>
      <w:r>
        <w:t>the one who baptizes people</w:t>
      </w:r>
      <w:r>
        <w:t xml:space="preserve"> and the Pharisees were fasting.</w:t>
      </w:r>
    </w:p>
    <w:p>
      <w:pPr>
        <w:pStyle w:val="ListBullet"/>
        <w:spacing w:line="240" w:lineRule="auto"/>
        <w:ind w:left="720"/>
      </w:pPr>
      <w:r/>
      <w:r>
        <w:t xml:space="preserve">¶ At a certain time John </w:t>
      </w:r>
      <w:r>
        <w:t>the Baptizer’s</w:t>
      </w:r>
      <w:r>
        <w:t xml:space="preserve"> followers and the Pharisees were deliberately abstaining from eating food,</w:t>
      </w:r>
    </w:p>
    <w:p>
      <w:r/>
      <w:r>
        <w:t>This part of the verse is background information. It introduces a situation in which Jesus gave a new teaching. Translate this background information in a natural way in your language.</w:t>
      </w:r>
    </w:p>
    <w:p>
      <w:r/>
      <w:r>
        <w:rPr>
          <w:b/>
        </w:rPr>
        <w:t>Now:</w:t>
      </w:r>
      <w:r>
        <w:t xml:space="preserve"> The Greek conjunction that the BSB translates as </w:t>
      </w:r>
      <w:r>
        <w:rPr>
          <w:i/>
        </w:rPr>
        <w:t>Now</w:t>
      </w:r>
      <w:r>
        <w:t xml:space="preserve"> here introduces background information. It is not a time word in this context.</w:t>
      </w:r>
    </w:p>
    <w:p>
      <w:r/>
      <w:r>
        <w:rPr>
          <w:b/>
        </w:rPr>
        <w:t>John’s disciples:</w:t>
      </w:r>
      <w:r>
        <w:t xml:space="preserve"> John had </w:t>
      </w:r>
      <w:r>
        <w:rPr>
          <w:i/>
        </w:rPr>
        <w:t>disciples</w:t>
      </w:r>
      <w:r>
        <w:t>, just as Jesus did. These disciples followed him, learned from him, and tried to obey his teachings. You should use the same word for “disciple” here as you use for Jesus’ disciples. See the note on 2:15b.</w:t>
      </w:r>
    </w:p>
    <w:p>
      <w:r/>
      <w:r>
        <w:rPr>
          <w:b/>
        </w:rPr>
        <w:t>John:</w:t>
      </w:r>
      <w:r>
        <w:t xml:space="preserve"> The name </w:t>
      </w:r>
      <w:r>
        <w:rPr>
          <w:i/>
        </w:rPr>
        <w:t>John</w:t>
      </w:r>
      <w:r>
        <w:t xml:space="preserve"> refers here to John the Baptizer (John who baptized people). See the note on 1:4a. Since more than one John is mentioned in Mark, it may be necessary to make this explicit:</w:t>
      </w:r>
    </w:p>
    <w:p>
      <w:r/>
      <w:r>
        <w:t xml:space="preserve">the disciples of John </w:t>
      </w:r>
      <w:r>
        <w:t>the Baptizer</w:t>
      </w:r>
    </w:p>
    <w:p>
      <w:r/>
      <w:r>
        <w:t xml:space="preserve">the disciples of John, </w:t>
      </w:r>
      <w:r>
        <w:t>the one who baptized people</w:t>
      </w:r>
    </w:p>
    <w:p>
      <w:r/>
      <w:r>
        <w:rPr>
          <w:b/>
        </w:rPr>
        <w:t>and the Pharisees:</w:t>
      </w:r>
      <w:r>
        <w:t xml:space="preserve"> </w:t>
      </w:r>
      <w:r>
        <w:t xml:space="preserve">There is a textual issue in 2:18a. (1) Some Greek manuscripts have “the disciples of John and the Pharisees.” For example, the NET says: “John’s disciples and the Pharisees” (BSB, NIV, GNT, RSV, NJB, NET, ESV, NASB, REB, GW, NLT, CEV, NCV). (2) Some Greek manuscripts have “the disciples of John and </w:t>
      </w:r>
      <w:r>
        <w:rPr>
          <w:u w:val="single"/>
        </w:rPr>
        <w:t>those of</w:t>
      </w:r>
      <w:r>
        <w:t xml:space="preserve"> the Pharisees.” For example, the JBP says: “The disciples of John and those of the Pharisees” (KJV, JBP). Option (1) has better support from Greek manuscripts. However, the phrase “disciples of the Pharisees” occurs in 2:18c. So in some languages, it may be more natural to follow option (2) and use that phrase here as well.</w:t>
      </w:r>
      <w:r>
        <w:t xml:space="preserve"> The </w:t>
      </w:r>
      <w:r>
        <w:rPr>
          <w:i/>
        </w:rPr>
        <w:t>Pharisees</w:t>
      </w:r>
      <w:r>
        <w:t xml:space="preserve"> were a Jewish religious group or party. They believed that it was very important to obey all of the Jewish religious laws very carefully and in detail. See the note on 2:16a.</w:t>
      </w:r>
    </w:p>
    <w:p>
      <w:r/>
      <w:r>
        <w:rPr>
          <w:b/>
        </w:rPr>
        <w:t>fasting:</w:t>
      </w:r>
      <w:r>
        <w:t xml:space="preserve"> In this context the Greek word that the BSB translates as </w:t>
      </w:r>
      <w:r>
        <w:rPr>
          <w:i/>
        </w:rPr>
        <w:t>fasting</w:t>
      </w:r>
      <w:r>
        <w:t xml:space="preserve"> means “deliberately abstain from eating for some time.” If fasting for religious reasons is not a familiar idea in your language, you may need to explain it in a footnote or in your translation. For example:</w:t>
      </w:r>
    </w:p>
    <w:p>
      <w:r/>
      <w:r>
        <w:t>often gave up eating for a certain time (NCV)</w:t>
      </w:r>
    </w:p>
    <w:p>
      <w:r/>
      <w:r>
        <w:t xml:space="preserve">going without food </w:t>
      </w:r>
      <w:r>
        <w:t>to pray/meditate</w:t>
      </w:r>
    </w:p>
    <w:p>
      <w:r/>
      <w:r>
        <w:t xml:space="preserve">not eating food for a certain length of time </w:t>
      </w:r>
      <w:r>
        <w:t>to show that they were devoted to God</w:t>
      </w:r>
    </w:p>
    <w:p>
      <w:pPr>
        <w:pStyle w:val="Heading4"/>
      </w:pPr>
      <w:r>
        <w:t>2:18b</w:t>
      </w:r>
    </w:p>
    <w:p>
      <w:r/>
      <w:r>
        <w:rPr>
          <w:b/>
        </w:rPr>
        <w:t>So people came to Jesus and asked,</w:t>
      </w:r>
    </w:p>
    <w:p>
      <w:pPr>
        <w:pStyle w:val="ListBullet"/>
        <w:spacing w:line="240" w:lineRule="auto"/>
        <w:ind w:left="720"/>
      </w:pPr>
      <w:r/>
      <w:r>
        <w:t>Some people came to Jesus and asked him,</w:t>
      </w:r>
    </w:p>
    <w:p>
      <w:pPr>
        <w:pStyle w:val="ListBullet"/>
        <w:spacing w:line="240" w:lineRule="auto"/>
        <w:ind w:left="720"/>
      </w:pPr>
      <w:r/>
      <w:r>
        <w:t>and/so some people came and said to Jesus,</w:t>
      </w:r>
    </w:p>
    <w:p>
      <w:pPr>
        <w:pStyle w:val="ListBullet"/>
        <w:spacing w:line="240" w:lineRule="auto"/>
        <w:ind w:left="720"/>
      </w:pPr>
      <w:r/>
      <w:r>
        <w:t>Some people approached Jesus and asked him</w:t>
      </w:r>
    </w:p>
    <w:p>
      <w:r/>
      <w:r>
        <w:rPr>
          <w:b/>
        </w:rPr>
        <w:t>So:</w:t>
      </w:r>
      <w:r>
        <w:t xml:space="preserve"> In Greek, 2:18b begins with a common conjunction that the BSB translates as </w:t>
      </w:r>
      <w:r>
        <w:rPr>
          <w:i/>
        </w:rPr>
        <w:t>So</w:t>
      </w:r>
      <w:r>
        <w:t>. Mark used this conjunction to connect what the people saw in 2:18a with what they asked Jesus in 2:18b. Connect these two events in a natural way in your language.</w:t>
      </w:r>
    </w:p>
    <w:p>
      <w:r/>
      <w:r>
        <w:rPr>
          <w:b/>
        </w:rPr>
        <w:t>people:</w:t>
      </w:r>
      <w:r>
        <w:t xml:space="preserve"> The Greek word that the BSB translates as </w:t>
      </w:r>
      <w:r>
        <w:rPr>
          <w:i/>
        </w:rPr>
        <w:t>people</w:t>
      </w:r>
      <w:r>
        <w:t xml:space="preserve"> is literally “they.” In some languages you may need to identify more explicitly who “they” refers to. If that is true in your language, it is probably best to use a general subject, as the BSB does.</w:t>
      </w:r>
    </w:p>
    <w:p>
      <w:r/>
      <w:r>
        <w:rPr>
          <w:b/>
        </w:rPr>
        <w:t>came to Jesus and asked:</w:t>
      </w:r>
      <w:r>
        <w:t xml:space="preserve"> The people who observed the disciples of John the Baptizer and the Pharisees fasting came to Jesus to ask him a question. The NLT96 has another way to say this:</w:t>
      </w:r>
    </w:p>
    <w:p>
      <w:r/>
      <w:r>
        <w:t>One day some people came to Jesus and asked</w:t>
      </w:r>
    </w:p>
    <w:p>
      <w:r/>
      <w:r>
        <w:rPr>
          <w:b/>
        </w:rPr>
        <w:t>came:</w:t>
      </w:r>
      <w:r>
        <w:t xml:space="preserve"> In some languages it is more natural to use a verb like “went” here instead of </w:t>
      </w:r>
      <w:r>
        <w:rPr>
          <w:i/>
        </w:rPr>
        <w:t>came</w:t>
      </w:r>
      <w:r>
        <w:t>.</w:t>
      </w:r>
      <w:r>
        <w:t>Some languages prefer to express verbs of motion from the viewpoint of the source rather than the destination.</w:t>
      </w:r>
      <w:r>
        <w:t xml:space="preserve"> For example:</w:t>
      </w:r>
    </w:p>
    <w:p>
      <w:r/>
      <w:r>
        <w:t xml:space="preserve">On one occasion some people </w:t>
      </w:r>
      <w:r>
        <w:rPr>
          <w:u w:val="single"/>
        </w:rPr>
        <w:t>went</w:t>
      </w:r>
      <w:r>
        <w:t xml:space="preserve"> to Jesus…</w:t>
      </w:r>
    </w:p>
    <w:p>
      <w:r/>
      <w:r>
        <w:rPr>
          <w:b/>
        </w:rPr>
        <w:t>asked:</w:t>
      </w:r>
      <w:r>
        <w:t xml:space="preserve"> The Greek word that the BSB translates as </w:t>
      </w:r>
      <w:r>
        <w:rPr>
          <w:i/>
        </w:rPr>
        <w:t>asked</w:t>
      </w:r>
      <w:r>
        <w:t xml:space="preserve"> is a general verb of speech that is often translated as “said.” Because the people asked a question, the BSB uses the English word “asked.” Use the verb of speech that is most natural in your language.</w:t>
      </w:r>
    </w:p>
    <w:p>
      <w:r/>
      <w:r>
        <w:rPr>
          <w:b/>
        </w:rPr>
        <w:t>Jesus:</w:t>
      </w:r>
      <w:r>
        <w:t xml:space="preserve"> The Greek text refers to Jesus here with a pronoun (“him” in English). Refer to him in a natural way in your language for this context.</w:t>
      </w:r>
    </w:p>
    <w:p>
      <w:pPr>
        <w:pStyle w:val="Heading4"/>
      </w:pPr>
      <w:r>
        <w:t>2:18c–d</w:t>
      </w:r>
    </w:p>
    <w:p>
      <w:r/>
      <w:r>
        <w:rPr>
          <w:b/>
        </w:rPr>
        <w:t>Why don’t Your disciples fast like John’s disciples and those of the Pharisees?:</w:t>
      </w:r>
      <w:r>
        <w:t xml:space="preserve"> The question in 2:18c–d is actually both a statement and a question. The people told Jesus that John’s disciples and the disciples of the Pharisees were fasting. They also asked him why his disciples were not fasting. In some languages it may be more natural to use two sentences to express these ideas. For example:</w:t>
      </w:r>
    </w:p>
    <w:p>
      <w:r/>
      <w:r>
        <w:t xml:space="preserve">John’s disciples and the disciples of the Pharisees fast </w:t>
      </w:r>
      <w:r>
        <w:t>often</w:t>
      </w:r>
      <w:r>
        <w:t>. Why do your disciples not fast?</w:t>
      </w:r>
    </w:p>
    <w:p>
      <w:r/>
      <w:r>
        <w:rPr>
          <w:b/>
        </w:rPr>
        <w:t>Why don’t Your disciples fast like John’s disciples and those of the Pharisees?:</w:t>
      </w:r>
      <w:r>
        <w:t xml:space="preserve"> Scholars do not agree about the function of the question in this verse. There are two views:</w:t>
      </w:r>
    </w:p>
    <w:p>
      <w:pPr>
        <w:pStyle w:val="ListNumber"/>
        <w:spacing w:line="240" w:lineRule="auto"/>
        <w:ind w:left="720"/>
      </w:pPr>
      <w:r/>
      <w:r>
        <w:t>It is a rhetorical question. It functions as an indirect rebuke. The people were critical of Jesus because he did not make his disciples follow the traditional religious practices of the Jews.</w:t>
      </w:r>
    </w:p>
    <w:p>
      <w:pPr>
        <w:pStyle w:val="ListNumber"/>
        <w:spacing w:line="240" w:lineRule="auto"/>
        <w:ind w:left="720"/>
      </w:pPr>
      <w:r/>
      <w:r>
        <w:t>It is a real question. The people observed the disciples of Jesus not fasting, and they wondered why they did not fast.</w:t>
      </w:r>
    </w:p>
    <w:p>
      <w:r/>
      <w:r>
        <w:t>In English (and in Greek) the same words would be used here for a real question or a rhetorical question, so the versions are ambiguous. It is recommended that you follow interpretation (1). In Luke 5:33, where this same story occurs, it is clearer that the people who spoke were criticizing Jesus.</w:t>
      </w:r>
    </w:p>
    <w:p>
      <w:r/>
      <w:r>
        <w:t>There are at least three ways to translate this rhetorical question:</w:t>
      </w:r>
    </w:p>
    <w:p>
      <w:pPr>
        <w:pStyle w:val="ListBullet"/>
        <w:spacing w:line="240" w:lineRule="auto"/>
        <w:ind w:left="720"/>
      </w:pPr>
      <w:r/>
      <w:r>
        <w:t>As a question. For example, the RSV says:</w:t>
      </w:r>
    </w:p>
    <w:p>
      <w:r/>
      <w:r>
        <w:t>Why do John’s disciples and the disciples of the Pharisees fast, but your disciples do not fast?</w:t>
      </w:r>
    </w:p>
    <w:p>
      <w:pPr>
        <w:pStyle w:val="ListBullet"/>
        <w:spacing w:line="240" w:lineRule="auto"/>
        <w:ind w:left="720"/>
      </w:pPr>
      <w:r/>
      <w:r>
        <w:t>As a statement. For example:</w:t>
      </w:r>
    </w:p>
    <w:p>
      <w:r/>
      <w:r>
        <w:t>John’s disciples and the disciples of the Pharisees fast. Your disciples should also fast.</w:t>
      </w:r>
    </w:p>
    <w:p>
      <w:pPr>
        <w:pStyle w:val="ListBullet"/>
        <w:spacing w:line="240" w:lineRule="auto"/>
        <w:ind w:left="720"/>
      </w:pPr>
      <w:r/>
      <w:r>
        <w:t>As a statement with a tag question. For example:</w:t>
      </w:r>
    </w:p>
    <w:p>
      <w:r/>
      <w:r>
        <w:t>John’s disciples and the disciples of the Pharisees fast. Your disciples should fast, too, shouldn’t they?</w:t>
      </w:r>
    </w:p>
    <w:p>
      <w:r/>
      <w:r>
        <w:t>Use whichever form is most natural in your language to indicate that the people who spoke to Jesus were indirectly criticizing Jesus.</w:t>
      </w:r>
    </w:p>
    <w:p>
      <w:pPr>
        <w:pStyle w:val="Heading4"/>
      </w:pPr>
      <w:r>
        <w:t>2:18c</w:t>
      </w:r>
    </w:p>
    <w:p>
      <w:r/>
      <w:r>
        <w:rPr>
          <w:b/>
        </w:rPr>
        <w:t>“Why don’t Your disciples fast</w:t>
      </w:r>
    </w:p>
    <w:p>
      <w:pPr>
        <w:pStyle w:val="ListBullet"/>
        <w:spacing w:line="240" w:lineRule="auto"/>
        <w:ind w:left="720"/>
      </w:pPr>
      <w:r/>
      <w:r>
        <w:t xml:space="preserve">“Why do your disciples not fast </w:t>
      </w:r>
      <w:r>
        <w:t>regularly</w:t>
      </w:r>
      <w:r>
        <w:t>,</w:t>
      </w:r>
    </w:p>
    <w:p>
      <w:pPr>
        <w:pStyle w:val="ListBullet"/>
        <w:spacing w:line="240" w:lineRule="auto"/>
        <w:ind w:left="720"/>
      </w:pPr>
      <w:r/>
      <w:r>
        <w:t xml:space="preserve">“Why do your disciples not go without eating </w:t>
      </w:r>
      <w:r>
        <w:t>because of your religion</w:t>
      </w:r>
      <w:r>
        <w:t>.</w:t>
      </w:r>
    </w:p>
    <w:p>
      <w:pPr>
        <w:pStyle w:val="ListBullet"/>
        <w:spacing w:line="240" w:lineRule="auto"/>
        <w:ind w:left="720"/>
      </w:pPr>
      <w:r/>
      <w:r>
        <w:t>“Why do your disciples eat every day</w:t>
      </w:r>
    </w:p>
    <w:p>
      <w:r/>
      <w:r>
        <w:rPr>
          <w:b/>
        </w:rPr>
        <w:t>fast:</w:t>
      </w:r>
      <w:r>
        <w:t xml:space="preserve"> There are two ways to interpret the verb </w:t>
      </w:r>
      <w:r>
        <w:rPr>
          <w:i/>
        </w:rPr>
        <w:t>fast</w:t>
      </w:r>
      <w:r>
        <w:t xml:space="preserve"> in this part of the verse:</w:t>
      </w:r>
    </w:p>
    <w:p>
      <w:pPr>
        <w:pStyle w:val="ListNumber"/>
        <w:spacing w:line="240" w:lineRule="auto"/>
        <w:ind w:left="720"/>
      </w:pPr>
      <w:r/>
      <w:r>
        <w:t>It refers to a general practice of fasting. For example, the NCV says:</w:t>
      </w:r>
    </w:p>
    <w:p>
      <w:r/>
      <w:r>
        <w:t xml:space="preserve">Why do John’s followers and the followers of the Pharisees often give up eating, but your followers don’t? </w:t>
      </w:r>
      <w:r>
        <w:rPr>
          <w:i/>
        </w:rPr>
        <w:t>(BSB, GNT, CEV, NCV, RSV, NLT, NET, NASB, GW, KJV, NJB)</w:t>
      </w:r>
    </w:p>
    <w:p>
      <w:pPr>
        <w:pStyle w:val="ListNumber"/>
        <w:spacing w:line="240" w:lineRule="auto"/>
        <w:ind w:left="720"/>
      </w:pPr>
      <w:r/>
      <w:r>
        <w:t>It refers to a specific time when the disciples were fasting and people observed them. For example, the REB says:</w:t>
      </w:r>
    </w:p>
    <w:p>
      <w:r/>
      <w:r>
        <w:t xml:space="preserve">Why is it that John’s disciples and the disciples of the Pharisees are fasting, but yours are not? </w:t>
      </w:r>
      <w:r>
        <w:rPr>
          <w:i/>
        </w:rPr>
        <w:t>(NIV, REB)</w:t>
      </w:r>
    </w:p>
    <w:p>
      <w:r/>
      <w:r>
        <w:t>It is recommended that you follow interpretation (1). Use a general expression that refers to the practice of fasting.</w:t>
      </w:r>
    </w:p>
    <w:p>
      <w:pPr>
        <w:pStyle w:val="Heading4"/>
      </w:pPr>
      <w:r>
        <w:t>2:18d</w:t>
      </w:r>
    </w:p>
    <w:p>
      <w:r/>
      <w:r>
        <w:rPr>
          <w:b/>
        </w:rPr>
        <w:t>like John’s disciples and those of the Pharisees?”</w:t>
      </w:r>
    </w:p>
    <w:p>
      <w:pPr>
        <w:pStyle w:val="ListBullet"/>
        <w:spacing w:line="240" w:lineRule="auto"/>
        <w:ind w:left="720"/>
      </w:pPr>
      <w:r/>
      <w:r>
        <w:t xml:space="preserve">like the disciples of John </w:t>
      </w:r>
      <w:r>
        <w:t>the Baptizer</w:t>
      </w:r>
      <w:r>
        <w:t xml:space="preserve"> and of the Pharisees fast </w:t>
      </w:r>
      <w:r>
        <w:t>regularly</w:t>
      </w:r>
      <w:r>
        <w:t>?”</w:t>
      </w:r>
    </w:p>
    <w:p>
      <w:pPr>
        <w:pStyle w:val="ListBullet"/>
        <w:spacing w:line="240" w:lineRule="auto"/>
        <w:ind w:left="720"/>
      </w:pPr>
      <w:r/>
      <w:r>
        <w:t xml:space="preserve">like the disciples/followers of John </w:t>
      </w:r>
      <w:r>
        <w:t>the Baptizer</w:t>
      </w:r>
      <w:r>
        <w:t xml:space="preserve"> and the disciples/followers of the Pharisees </w:t>
      </w:r>
      <w:r>
        <w:t>often</w:t>
      </w:r>
      <w:r>
        <w:t xml:space="preserve"> go without eating </w:t>
      </w:r>
      <w:r>
        <w:t>because of their religion</w:t>
      </w:r>
      <w:r>
        <w:t>”</w:t>
      </w:r>
    </w:p>
    <w:p>
      <w:pPr>
        <w:pStyle w:val="ListBullet"/>
        <w:spacing w:line="240" w:lineRule="auto"/>
        <w:ind w:left="720"/>
      </w:pPr>
      <w:r/>
      <w:r>
        <w:t>but the disciples of John and the disciples of the Pharisees habitually fast.”</w:t>
      </w:r>
    </w:p>
    <w:p>
      <w:r/>
      <w:r>
        <w:rPr>
          <w:b/>
        </w:rPr>
        <w:t>those of the Pharisees:</w:t>
      </w:r>
      <w:r>
        <w:t xml:space="preserve"> In this context the phrase </w:t>
      </w:r>
      <w:r>
        <w:rPr>
          <w:i/>
        </w:rPr>
        <w:t>those of the Pharisees</w:t>
      </w:r>
      <w:r>
        <w:t xml:space="preserve"> refers to people who followed/obeyed the teachings of the Pharisees.</w:t>
      </w:r>
    </w:p>
    <w:p>
      <w:r/>
      <w:r>
        <w:t>There are at least two options for translating the term in this context:</w:t>
      </w:r>
    </w:p>
    <w:p>
      <w:pPr>
        <w:pStyle w:val="ListBullet"/>
        <w:spacing w:line="240" w:lineRule="auto"/>
        <w:ind w:left="720"/>
      </w:pPr>
      <w:r/>
      <w:r>
        <w:t xml:space="preserve">Use the same term for </w:t>
      </w:r>
      <w:r>
        <w:rPr>
          <w:i/>
        </w:rPr>
        <w:t>disciples</w:t>
      </w:r>
      <w:r>
        <w:t xml:space="preserve"> as you used for the disciples of Jesus and of John. See the note on </w:t>
      </w:r>
      <w:r>
        <w:rPr>
          <w:i/>
        </w:rPr>
        <w:t>disciples</w:t>
      </w:r>
      <w:r>
        <w:t xml:space="preserve"> at 2:15b. See also disciple in the Glossary. This is probably best unless your term for “disciple” would not be possible to use with a group like the Pharisees.</w:t>
      </w:r>
    </w:p>
    <w:p>
      <w:pPr>
        <w:pStyle w:val="ListBullet"/>
        <w:spacing w:line="240" w:lineRule="auto"/>
        <w:ind w:left="720"/>
      </w:pPr>
      <w:r/>
      <w:r>
        <w:t xml:space="preserve">Use a different expression or term for </w:t>
      </w:r>
      <w:r>
        <w:rPr>
          <w:i/>
        </w:rPr>
        <w:t>disciples</w:t>
      </w:r>
      <w:r>
        <w:t xml:space="preserve"> of the Pharisees than you used for disciples of Jesus. For example:</w:t>
      </w:r>
    </w:p>
    <w:p>
      <w:r/>
      <w:r>
        <w:t>people who obeyed the Pharisee-group teachings</w:t>
      </w:r>
    </w:p>
    <w:p>
      <w:r/>
      <w:r>
        <w:t xml:space="preserve">If you use the first option, you may want to include a footnote to explain how the word </w:t>
      </w:r>
      <w:r>
        <w:rPr>
          <w:i/>
        </w:rPr>
        <w:t>disciples</w:t>
      </w:r>
      <w:r>
        <w:t xml:space="preserve"> is used in this context.</w:t>
      </w:r>
    </w:p>
    <w:p>
      <w:pPr>
        <w:pStyle w:val="Heading5"/>
      </w:pPr>
      <w:r>
        <w:rPr>
          <w:b/>
        </w:rPr>
        <w:t>General Comment on 2:18c–d</w:t>
      </w:r>
    </w:p>
    <w:p>
      <w:r/>
      <w:r>
        <w:t>In some languages it may be more natural to change the order of 2:18c and 2:18d. For example:</w:t>
      </w:r>
    </w:p>
    <w:p>
      <w:r/>
      <w:r>
        <w:rPr>
          <w:vertAlign w:val="superscript"/>
        </w:rPr>
        <w:t>18d</w:t>
      </w:r>
      <w:r>
        <w:t xml:space="preserve">The disciples of John and the Pharisees fast. </w:t>
      </w:r>
      <w:r>
        <w:rPr>
          <w:vertAlign w:val="superscript"/>
        </w:rPr>
        <w:t>18c</w:t>
      </w:r>
      <w:r>
        <w:t>Shouldn’t your disciples fast as well?</w:t>
      </w:r>
    </w:p>
    <w:p>
      <w:r/>
      <w:r>
        <w:rPr>
          <w:vertAlign w:val="superscript"/>
        </w:rPr>
        <w:t>18d</w:t>
      </w:r>
      <w:r>
        <w:t xml:space="preserve">How is it that Johnʼs disciples and the disciples of the Pharisees are fasting, </w:t>
      </w:r>
      <w:r>
        <w:rPr>
          <w:vertAlign w:val="superscript"/>
        </w:rPr>
        <w:t>18c</w:t>
      </w:r>
      <w:r>
        <w:t>but yours are not? (NIV)</w:t>
      </w:r>
      <w:r/>
      <w:r/>
      <w:r/>
    </w:p>
    <w:p>
      <w:pPr>
        <w:pStyle w:val="Heading2"/>
      </w:pPr>
      <w:r>
        <w:t>Mark 2:19</w:t>
      </w:r>
      <w:r/>
    </w:p>
    <w:p>
      <w:pPr>
        <w:pStyle w:val="Heading3"/>
      </w:pPr>
      <w:r>
        <w:t>Section 2:18–22: People asked Jesus about fasting</w:t>
      </w:r>
    </w:p>
    <w:p>
      <w:r/>
      <w:r>
        <w:t>At the time when Jesus lived, Jewish people often went without eating food for one or more days. They did this to show they were sorry for their sins or to ask for favor from God. This is called “fasting.”</w:t>
      </w:r>
    </w:p>
    <w:p>
      <w:r/>
      <w:r>
        <w:t>In this section people asked Jesus why he and his disciples did not fast. Jesus answered the question about fasting. Then he indicated that he was teaching a new way to live for God. His new way would not fit into the old traditions. To illustrate this point, Jesus used three comparisons:</w:t>
      </w:r>
    </w:p>
    <w:p>
      <w:pPr>
        <w:pStyle w:val="ListNumber"/>
        <w:spacing w:line="240" w:lineRule="auto"/>
        <w:ind w:left="720"/>
      </w:pPr>
      <w:r/>
      <w:r>
        <w:t>To explain why his disciples did not fast, Jesus compared himself to a bridegroom, and he compared his disciples to wedding guests. They could not fast while he was with them.</w:t>
      </w:r>
    </w:p>
    <w:p>
      <w:pPr>
        <w:pStyle w:val="ListNumber"/>
        <w:spacing w:line="240" w:lineRule="auto"/>
        <w:ind w:left="720"/>
      </w:pPr>
      <w:r/>
      <w:r>
        <w:t>To show that his way and the old traditions did not match, Jesus compared his new way to new cloth. The old traditional ways were like an old garment. No one would sew new cloth onto an old garment.</w:t>
      </w:r>
    </w:p>
    <w:p>
      <w:pPr>
        <w:pStyle w:val="ListNumber"/>
        <w:spacing w:line="240" w:lineRule="auto"/>
        <w:ind w:left="720"/>
      </w:pPr>
      <w:r/>
      <w:r>
        <w:t>Then Jesus compared his new way to new wine and the old way to old wineskins. When new wine was put into old wineskins, both were ruined.</w:t>
      </w:r>
    </w:p>
    <w:p>
      <w:r/>
      <w:r>
        <w:t>This section can be difficult for people to understand because Jesus used comparisons to illustrate a point, but he did not make the point explicit. The point was that he was teaching a new way that was different from the old Jewish traditions. In some languages it may be necessary to include a footnote to explain this.</w:t>
      </w:r>
    </w:p>
    <w:p>
      <w:r/>
      <w:r>
        <w:t>In this section there are some ideas that may not be familiar in certain cultures. For example:</w:t>
      </w:r>
    </w:p>
    <w:p>
      <w:pPr>
        <w:pStyle w:val="ListNumber"/>
        <w:spacing w:line="240" w:lineRule="auto"/>
        <w:ind w:left="720"/>
      </w:pPr>
      <w:r/>
      <w:r>
        <w:t>fasting</w:t>
      </w:r>
    </w:p>
    <w:p>
      <w:pPr>
        <w:pStyle w:val="ListNumber"/>
        <w:spacing w:line="240" w:lineRule="auto"/>
        <w:ind w:left="720"/>
      </w:pPr>
      <w:r/>
      <w:r>
        <w:t>Jewish wedding customs about bridegrooms</w:t>
      </w:r>
    </w:p>
    <w:p>
      <w:pPr>
        <w:pStyle w:val="ListNumber"/>
        <w:spacing w:line="240" w:lineRule="auto"/>
        <w:ind w:left="720"/>
      </w:pPr>
      <w:r/>
      <w:r>
        <w:t>sewing patches onto cloth</w:t>
      </w:r>
    </w:p>
    <w:p>
      <w:pPr>
        <w:pStyle w:val="ListNumber"/>
        <w:spacing w:line="240" w:lineRule="auto"/>
        <w:ind w:left="720"/>
      </w:pPr>
      <w:r/>
      <w:r>
        <w:t>new wine and old wineskins</w:t>
      </w:r>
    </w:p>
    <w:p>
      <w:r/>
      <w:r>
        <w:t>Consider carefully how to translate each of these ideas in a meaningful way in your language. The Notes for this section will give suggestions.</w:t>
      </w:r>
    </w:p>
    <w:p>
      <w:r/>
      <w:r>
        <w:t>Here are some other possible headings for this section:</w:t>
      </w:r>
    </w:p>
    <w:p>
      <w:r/>
      <w:r>
        <w:t>Jesus taught that his new way was different from Jewish traditions</w:t>
      </w:r>
    </w:p>
    <w:p>
      <w:r/>
      <w:r>
        <w:t>Jesus’ new way and the old ways</w:t>
      </w:r>
    </w:p>
    <w:p>
      <w:r/>
      <w:r>
        <w:t>This story also occurs in Matthew 9:14–17 and Luke 5:33–39.</w:t>
      </w:r>
    </w:p>
    <w:p>
      <w:pPr>
        <w:pStyle w:val="Heading3"/>
      </w:pPr>
      <w:r>
        <w:t>Paragraph 2:18–20</w:t>
      </w:r>
    </w:p>
    <w:p>
      <w:r/>
      <w:r>
        <w:t>In this paragraph it is important for readers to know what “fasting” meant in the Jewish culture. In this context, “fasting” means to abstain from food for religious reasons. The Jewish people often fasted at times when they were very serious about praying to God. See 1 Samuel 7:5, Matthew 6:16–18, Luke 2:37, Acts 13:2. Often Jewish people would fast for some time to prepare for God to speak to them (see Exodus 24, Daniel 9:3, Matthew 4:2).</w:t>
      </w:r>
    </w:p>
    <w:p>
      <w:r/>
      <w:r>
        <w:t>John the Baptizer’s disciples and the Pharisees followed these Jewish customs.</w:t>
      </w:r>
    </w:p>
    <w:p>
      <w:pPr>
        <w:pStyle w:val="Heading4"/>
      </w:pPr>
      <w:r>
        <w:t>2:19–20</w:t>
      </w:r>
    </w:p>
    <w:p>
      <w:r/>
      <w:r>
        <w:t>In these verses Jesus used an illustration or extended metaphor to answer the people’s question. He compared himself to a bridegroom and his disciples to a bridegroom’s friends.</w:t>
      </w:r>
    </w:p>
    <w:p>
      <w:r/>
      <w:r>
        <w:t>The people listening to Jesus would have understood that he was comparing himself to a bridegroom and his disciples to the friends of the bridegroom. If your readers would not understand this, it may be necessary to make this explicit. See the General Comment on 2:19b–c for ways to express this.</w:t>
      </w:r>
    </w:p>
    <w:p>
      <w:pPr>
        <w:pStyle w:val="Heading4"/>
      </w:pPr>
      <w:r>
        <w:t>2:19a</w:t>
      </w:r>
    </w:p>
    <w:p>
      <w:r/>
      <w:r>
        <w:rPr>
          <w:b/>
        </w:rPr>
        <w:t>Jesus replied,</w:t>
      </w:r>
    </w:p>
    <w:p>
      <w:pPr>
        <w:pStyle w:val="ListBullet"/>
        <w:spacing w:line="240" w:lineRule="auto"/>
        <w:ind w:left="720"/>
      </w:pPr>
      <w:r/>
      <w:r>
        <w:t xml:space="preserve">Jesus answered </w:t>
      </w:r>
      <w:r>
        <w:t>them</w:t>
      </w:r>
      <w:r>
        <w:t xml:space="preserve"> </w:t>
      </w:r>
      <w:r>
        <w:t>with another question,</w:t>
      </w:r>
    </w:p>
    <w:p>
      <w:pPr>
        <w:pStyle w:val="ListBullet"/>
        <w:spacing w:line="240" w:lineRule="auto"/>
        <w:ind w:left="720"/>
      </w:pPr>
      <w:r/>
      <w:r>
        <w:t xml:space="preserve">Jesus replied </w:t>
      </w:r>
      <w:r>
        <w:t>to them</w:t>
      </w:r>
      <w:r>
        <w:t xml:space="preserve"> </w:t>
      </w:r>
      <w:r>
        <w:t>with an illustration</w:t>
      </w:r>
      <w:r>
        <w:t>,</w:t>
      </w:r>
    </w:p>
    <w:p>
      <w:r/>
      <w:r>
        <w:t>This sentence begins with the Greek connector that is often translated as “and.” It introduces Jesus’ response to the question that the people had just asked. Connect 2:18d and 2:19a in a natural way in your language.</w:t>
      </w:r>
    </w:p>
    <w:p>
      <w:r/>
      <w:r>
        <w:rPr>
          <w:b/>
        </w:rPr>
        <w:t>Jesus replied:</w:t>
      </w:r>
      <w:r>
        <w:t xml:space="preserve"> The Greek word that the BSB translates as </w:t>
      </w:r>
      <w:r>
        <w:rPr>
          <w:i/>
        </w:rPr>
        <w:t>replied</w:t>
      </w:r>
      <w:r>
        <w:t xml:space="preserve"> is a general verb of speech like “said” in English. Jesus answered the people’s question with an illustration. He introduced this illustration with a rhetorical question. Consider how to introduce his response in a natural way in your language. Here are some examples:</w:t>
      </w:r>
    </w:p>
    <w:p>
      <w:r/>
      <w:r>
        <w:t xml:space="preserve">Jesus answered </w:t>
      </w:r>
      <w:r>
        <w:t>them</w:t>
      </w:r>
      <w:r>
        <w:t xml:space="preserve"> </w:t>
      </w:r>
      <w:r>
        <w:t>with an illustration</w:t>
      </w:r>
    </w:p>
    <w:p>
      <w:r/>
      <w:r>
        <w:t>In reply, Jesus asked them</w:t>
      </w:r>
    </w:p>
    <w:p>
      <w:r/>
      <w:r>
        <w:t xml:space="preserve">Then Jesus </w:t>
      </w:r>
      <w:r>
        <w:t>used a comparison to</w:t>
      </w:r>
      <w:r>
        <w:t xml:space="preserve"> answer them, saying…</w:t>
      </w:r>
    </w:p>
    <w:p>
      <w:pPr>
        <w:pStyle w:val="Heading4"/>
      </w:pPr>
      <w:r>
        <w:t>2:19b–c</w:t>
      </w:r>
    </w:p>
    <w:p>
      <w:r/>
      <w:r>
        <w:t>In this verse Jesus answered the people with a rhetorical question. Then he himself answered the question in a negative way. In some languages there may be a special way to express a rhetorical question and answer like that. The NLT96 has:</w:t>
      </w:r>
    </w:p>
    <w:p>
      <w:r/>
      <w:r>
        <w:t>Do wedding guests fast while celebrating with the groom? Of course not. They can’t fast while they are with the groom.</w:t>
      </w:r>
    </w:p>
    <w:p>
      <w:r/>
      <w:r>
        <w:t>Use a natural way in your language to express the meaning. The Notes on 2:19b and 2:19c will give more suggestions.</w:t>
      </w:r>
    </w:p>
    <w:p>
      <w:pPr>
        <w:pStyle w:val="Heading4"/>
      </w:pPr>
      <w:r>
        <w:t>2:19b</w:t>
      </w:r>
    </w:p>
    <w:p>
      <w:r/>
      <w:r>
        <w:rPr>
          <w:b/>
        </w:rPr>
        <w:t>“How can the guests of the bridegroom fast while He is with them?</w:t>
      </w:r>
    </w:p>
    <w:p>
      <w:pPr>
        <w:pStyle w:val="ListBullet"/>
        <w:spacing w:line="240" w:lineRule="auto"/>
        <w:ind w:left="720"/>
      </w:pPr>
      <w:r/>
      <w:r>
        <w:t>“</w:t>
      </w:r>
      <w:r>
        <w:t>Do you think that</w:t>
      </w:r>
      <w:r>
        <w:t xml:space="preserve"> it is </w:t>
      </w:r>
      <w:r>
        <w:t>appropriate</w:t>
      </w:r>
      <w:r>
        <w:t xml:space="preserve"> for the bridegroom’s friends to fast while the bridegroom is with them?</w:t>
      </w:r>
    </w:p>
    <w:p>
      <w:pPr>
        <w:pStyle w:val="ListBullet"/>
        <w:spacing w:line="240" w:lineRule="auto"/>
        <w:ind w:left="720"/>
      </w:pPr>
      <w:r/>
      <w:r>
        <w:t xml:space="preserve">“The guests of a bridegroom do not abstain from food while the bridegroom is with them </w:t>
      </w:r>
      <w:r>
        <w:t>at the wedding feast</w:t>
      </w:r>
      <w:r>
        <w:t>.</w:t>
      </w:r>
    </w:p>
    <w:p>
      <w:r/>
      <w:r>
        <w:rPr>
          <w:b/>
        </w:rPr>
        <w:t>How can the guests of the bridegroom fast while He is with them?:</w:t>
      </w:r>
      <w:r>
        <w:t xml:space="preserve"> This is a rhetorical question that expects a negative answer. This question emphasizes that the guests of the bridegroom cannot fast while he is with them. Fasting would imply that the guests were sad or serious. It would not be appropriate for them to be sad while they were at the wedding feast with the bridegroom.</w:t>
      </w:r>
      <w:r>
        <w:t>Every Jew knew that a Jewish bridegroom would celebrate his wedding with a feast that lasted for a week. No one would expect his guests to fast during that time.</w:t>
      </w:r>
    </w:p>
    <w:p>
      <w:r/>
      <w:r>
        <w:t>There are at least three ways to translate this rhetorical question:</w:t>
      </w:r>
    </w:p>
    <w:p>
      <w:pPr>
        <w:pStyle w:val="ListBullet"/>
        <w:spacing w:line="240" w:lineRule="auto"/>
        <w:ind w:left="720"/>
      </w:pPr>
      <w:r/>
      <w:r>
        <w:t>As a question. For example, the RSV says:</w:t>
      </w:r>
    </w:p>
    <w:p>
      <w:r/>
      <w:r>
        <w:t>Can the wedding guests fast while the bridegroom is with them?</w:t>
      </w:r>
    </w:p>
    <w:p>
      <w:pPr>
        <w:pStyle w:val="ListBullet"/>
        <w:spacing w:line="240" w:lineRule="auto"/>
        <w:ind w:left="720"/>
      </w:pPr>
      <w:r/>
      <w:r>
        <w:t>As a statement. For example, the CEV says:</w:t>
      </w:r>
    </w:p>
    <w:p>
      <w:r/>
      <w:r>
        <w:t>The friends of a bridegroom don’t go without eating while he is still with them.</w:t>
      </w:r>
    </w:p>
    <w:p>
      <w:pPr>
        <w:pStyle w:val="ListBullet"/>
        <w:spacing w:line="240" w:lineRule="auto"/>
        <w:ind w:left="720"/>
      </w:pPr>
      <w:r/>
      <w:r>
        <w:t>As a statement with a tag question. For example, the NET says:</w:t>
      </w:r>
    </w:p>
    <w:p>
      <w:r/>
      <w:r>
        <w:t>The wedding guests cannot fast while the bridegroom is with them, can they?</w:t>
      </w:r>
    </w:p>
    <w:p>
      <w:r/>
      <w:r>
        <w:t>Use whichever form is most natural in your language to emphasize something that people know is true.</w:t>
      </w:r>
    </w:p>
    <w:p>
      <w:r/>
      <w:r>
        <w:rPr>
          <w:b/>
        </w:rPr>
        <w:t>the guests of the bridegroom:</w:t>
      </w:r>
      <w:r>
        <w:t xml:space="preserve"> The Greek phrase that the BSB translates as </w:t>
      </w:r>
      <w:r>
        <w:rPr>
          <w:i/>
        </w:rPr>
        <w:t>the guests of the bridegroom</w:t>
      </w:r>
      <w:r>
        <w:t xml:space="preserve"> is literally “the sons of the wedding hall.” It refers to people who come to rejoice with the bridegroom at his wedding. There are at least two ways to translate this term:</w:t>
      </w:r>
    </w:p>
    <w:p>
      <w:pPr>
        <w:pStyle w:val="ListBullet"/>
        <w:spacing w:line="240" w:lineRule="auto"/>
        <w:ind w:left="720"/>
      </w:pPr>
      <w:r/>
      <w:r>
        <w:t>Use an expression that refers specifically to the bridegroom’s friends who come to his wedding. These friends may have a special role in the wedding. For example, the CEV has:</w:t>
      </w:r>
    </w:p>
    <w:p>
      <w:r/>
      <w:r>
        <w:t>the friends of a bridegroom</w:t>
      </w:r>
    </w:p>
    <w:p>
      <w:pPr>
        <w:pStyle w:val="ListBullet"/>
        <w:spacing w:line="240" w:lineRule="auto"/>
        <w:ind w:left="720"/>
      </w:pPr>
      <w:r/>
      <w:r>
        <w:t>Use a general expression that refers to people who come to a wedding. For example, the RSV has:</w:t>
      </w:r>
    </w:p>
    <w:p>
      <w:r/>
      <w:r>
        <w:t>the wedding guests</w:t>
      </w:r>
    </w:p>
    <w:p>
      <w:r/>
      <w:r>
        <w:t xml:space="preserve">In some cultures marriage customs may be so different from those of the Jews that the term </w:t>
      </w:r>
      <w:r>
        <w:rPr>
          <w:i/>
        </w:rPr>
        <w:t>guests of the bridegroom</w:t>
      </w:r>
      <w:r>
        <w:t xml:space="preserve"> may be difficult to translate. For example, there may be no celebration at the time of a couple’s marriage, or the bridegroom may not be involved in the celebration. If that is true in your culture, you may need to use a very general phrase. For example:</w:t>
      </w:r>
    </w:p>
    <w:p>
      <w:r/>
      <w:r>
        <w:t>friends who are celebrating with the man-who-has-gotten-a-wife</w:t>
      </w:r>
    </w:p>
    <w:p>
      <w:r/>
      <w:r>
        <w:rPr>
          <w:b/>
        </w:rPr>
        <w:t>fast:</w:t>
      </w:r>
      <w:r>
        <w:t xml:space="preserve"> The verb </w:t>
      </w:r>
      <w:r>
        <w:rPr>
          <w:i/>
        </w:rPr>
        <w:t>fast</w:t>
      </w:r>
      <w:r>
        <w:t xml:space="preserve"> here is another form of the verb that the BSB translated as “fasting” in 2:18a. You should use the appropriate form of the same expression here. Fasting often indicates that people are sorrowful or mourning. In contrast to the sorrow of fasting, the wedding guests rejoice and celebrate with a feast.</w:t>
      </w:r>
    </w:p>
    <w:p>
      <w:r/>
      <w:r>
        <w:rPr>
          <w:b/>
        </w:rPr>
        <w:t>He:</w:t>
      </w:r>
      <w:r>
        <w:t xml:space="preserve"> The Greek word that the BSB translates as </w:t>
      </w:r>
      <w:r>
        <w:rPr>
          <w:i/>
        </w:rPr>
        <w:t>He</w:t>
      </w:r>
      <w:r>
        <w:t xml:space="preserve"> is literally “bridegroom.” It refers to a man who is marrying a wife. Jesus used the “bridegroom” in the metaphor to represent himself. Use a natural term in your language.</w:t>
      </w:r>
      <w:r>
        <w:t>The figure of the bridegroom is used often in the Bible, so it is best to keep this figure if possible. Many times God spoke of himself as the bridegroom of Israel (see Isaiah 62:5) and referred to Israel as his bride (see Jeremiah 2:2). The church is also referred to as the bride of the Messiah or Jesus (see Revelation 21:9–10).</w:t>
      </w:r>
    </w:p>
    <w:p>
      <w:pPr>
        <w:pStyle w:val="Heading4"/>
      </w:pPr>
      <w:r>
        <w:t>2:19c</w:t>
      </w:r>
    </w:p>
    <w:p>
      <w:r/>
      <w:r>
        <w:rPr>
          <w:b/>
        </w:rPr>
        <w:t>As long as He is with them, they cannot fast.</w:t>
      </w:r>
    </w:p>
    <w:p>
      <w:pPr>
        <w:pStyle w:val="ListBullet"/>
        <w:spacing w:line="240" w:lineRule="auto"/>
        <w:ind w:left="720"/>
      </w:pPr>
      <w:r/>
      <w:r>
        <w:t xml:space="preserve">No, it is not </w:t>
      </w:r>
      <w:r>
        <w:t>appropriate</w:t>
      </w:r>
      <w:r>
        <w:t xml:space="preserve"> for them to fast while he remains with them.</w:t>
      </w:r>
    </w:p>
    <w:p>
      <w:pPr>
        <w:pStyle w:val="ListBullet"/>
        <w:spacing w:line="240" w:lineRule="auto"/>
        <w:ind w:left="720"/>
      </w:pPr>
      <w:r/>
      <w:r>
        <w:t xml:space="preserve">It is not possible, </w:t>
      </w:r>
      <w:r>
        <w:t>because they are happy</w:t>
      </w:r>
      <w:r>
        <w:t xml:space="preserve"> as long as he is still with them.</w:t>
      </w:r>
    </w:p>
    <w:p>
      <w:r/>
      <w:r>
        <w:t>In this part of the verse Jesus answered his own question in 2:19b in a negative way. See the note on 2:19a–c for translation suggestions.</w:t>
      </w:r>
    </w:p>
    <w:p>
      <w:r/>
      <w:r>
        <w:rPr>
          <w:b/>
        </w:rPr>
        <w:t>As long as He is with them:</w:t>
      </w:r>
      <w:r>
        <w:t xml:space="preserve"> The phrase </w:t>
      </w:r>
      <w:r>
        <w:rPr>
          <w:i/>
        </w:rPr>
        <w:t>As long as as He is with them</w:t>
      </w:r>
      <w:r>
        <w:t xml:space="preserve"> refers to the time of the wedding when the bridegroom is celebrating with his friends. In the metaphor this time represents the time that Jesus would be with the disciples here on earth.</w:t>
      </w:r>
    </w:p>
    <w:p>
      <w:r/>
      <w:r>
        <w:rPr>
          <w:b/>
        </w:rPr>
        <w:t>He:</w:t>
      </w:r>
      <w:r>
        <w:t xml:space="preserve"> The pronoun </w:t>
      </w:r>
      <w:r>
        <w:rPr>
          <w:i/>
        </w:rPr>
        <w:t>He</w:t>
      </w:r>
      <w:r>
        <w:t xml:space="preserve"> refers to the bridegroom. In the metaphor this represents Jesus. In some languages it may therefore be necessary to use the first-person pronoun (I/me).</w:t>
      </w:r>
    </w:p>
    <w:p>
      <w:r/>
      <w:r>
        <w:rPr>
          <w:b/>
        </w:rPr>
        <w:t>them:</w:t>
      </w:r>
      <w:r>
        <w:t xml:space="preserve"> The pronoun </w:t>
      </w:r>
      <w:r>
        <w:rPr>
          <w:i/>
        </w:rPr>
        <w:t>them</w:t>
      </w:r>
      <w:r>
        <w:t xml:space="preserve"> refers to the guests of the bridegroom. In the metaphor they represent Jesus’ disciples.</w:t>
      </w:r>
    </w:p>
    <w:p>
      <w:r/>
      <w:r>
        <w:rPr>
          <w:b/>
        </w:rPr>
        <w:t>they cannot:</w:t>
      </w:r>
      <w:r>
        <w:t xml:space="preserve"> The friends of the bridegroom could not fast because it would be inappropriate. They were celebrating their friend’s marriage, and it was a happy occasion. They would not want to fast. It was not, however, impossible, and so it may be necessary to translate this as:</w:t>
      </w:r>
    </w:p>
    <w:p>
      <w:r/>
      <w:r>
        <w:t>they will/would not</w:t>
      </w:r>
    </w:p>
    <w:p>
      <w:pPr>
        <w:pStyle w:val="Heading5"/>
      </w:pPr>
      <w:r>
        <w:rPr>
          <w:b/>
        </w:rPr>
        <w:t>General Comment on 2:19b–c</w:t>
      </w:r>
    </w:p>
    <w:p>
      <w:r/>
      <w:r>
        <w:t>In some languages it may be necessary to translate these verse parts in a way that makes the meaning of the metaphor explicit. Here are some examples:</w:t>
      </w:r>
    </w:p>
    <w:p>
      <w:r/>
      <w:r>
        <w:t>My disciples and I are like a</w:t>
      </w:r>
      <w:r>
        <w:t xml:space="preserve"> bridegroom and his friends. Can the bridegroom’s friends fast while he is with them </w:t>
      </w:r>
      <w:r>
        <w:t>at the wedding feast</w:t>
      </w:r>
      <w:r>
        <w:t>? Of course they cannot fast then.</w:t>
      </w:r>
    </w:p>
    <w:p>
      <w:r/>
      <w:r>
        <w:t>While I am with my disciples,</w:t>
      </w:r>
      <w:r>
        <w:t xml:space="preserve"> how can they fast? They cannot, </w:t>
      </w:r>
      <w:r>
        <w:t>because they are happy/celebrating,</w:t>
      </w:r>
      <w:r>
        <w:t xml:space="preserve"> just as a bridegroom’s friends </w:t>
      </w:r>
      <w:r>
        <w:t>celebrate</w:t>
      </w:r>
      <w:r>
        <w:t xml:space="preserve"> with him at his wedding feast.</w:t>
      </w:r>
    </w:p>
    <w:p>
      <w:r/>
      <w:r>
        <w:t xml:space="preserve">Just as the guests of a bridegroom do not abstain from food while the bridegroom is with them </w:t>
      </w:r>
      <w:r>
        <w:t>at the wedding feast</w:t>
      </w:r>
      <w:r>
        <w:t xml:space="preserve">, </w:t>
      </w:r>
      <w:r>
        <w:t>so my disciples do not abstain from food while I am with them</w:t>
      </w:r>
      <w:r>
        <w:t>.</w:t>
      </w:r>
      <w:r/>
      <w:r/>
      <w:r/>
    </w:p>
    <w:p>
      <w:pPr>
        <w:pStyle w:val="Heading2"/>
      </w:pPr>
      <w:r>
        <w:t>Mark 2:20</w:t>
      </w:r>
      <w:r/>
    </w:p>
    <w:p>
      <w:pPr>
        <w:pStyle w:val="Heading3"/>
      </w:pPr>
      <w:r>
        <w:t>Section 2:18–22: People asked Jesus about fasting</w:t>
      </w:r>
    </w:p>
    <w:p>
      <w:r/>
      <w:r>
        <w:t>At the time when Jesus lived, Jewish people often went without eating food for one or more days. They did this to show they were sorry for their sins or to ask for favor from God. This is called “fasting.”</w:t>
      </w:r>
    </w:p>
    <w:p>
      <w:r/>
      <w:r>
        <w:t>In this section people asked Jesus why he and his disciples did not fast. Jesus answered the question about fasting. Then he indicated that he was teaching a new way to live for God. His new way would not fit into the old traditions. To illustrate this point, Jesus used three comparisons:</w:t>
      </w:r>
    </w:p>
    <w:p>
      <w:pPr>
        <w:pStyle w:val="ListNumber"/>
        <w:spacing w:line="240" w:lineRule="auto"/>
        <w:ind w:left="720"/>
      </w:pPr>
      <w:r/>
      <w:r>
        <w:t>To explain why his disciples did not fast, Jesus compared himself to a bridegroom, and he compared his disciples to wedding guests. They could not fast while he was with them.</w:t>
      </w:r>
    </w:p>
    <w:p>
      <w:pPr>
        <w:pStyle w:val="ListNumber"/>
        <w:spacing w:line="240" w:lineRule="auto"/>
        <w:ind w:left="720"/>
      </w:pPr>
      <w:r/>
      <w:r>
        <w:t>To show that his way and the old traditions did not match, Jesus compared his new way to new cloth. The old traditional ways were like an old garment. No one would sew new cloth onto an old garment.</w:t>
      </w:r>
    </w:p>
    <w:p>
      <w:pPr>
        <w:pStyle w:val="ListNumber"/>
        <w:spacing w:line="240" w:lineRule="auto"/>
        <w:ind w:left="720"/>
      </w:pPr>
      <w:r/>
      <w:r>
        <w:t>Then Jesus compared his new way to new wine and the old way to old wineskins. When new wine was put into old wineskins, both were ruined.</w:t>
      </w:r>
    </w:p>
    <w:p>
      <w:r/>
      <w:r>
        <w:t>This section can be difficult for people to understand because Jesus used comparisons to illustrate a point, but he did not make the point explicit. The point was that he was teaching a new way that was different from the old Jewish traditions. In some languages it may be necessary to include a footnote to explain this.</w:t>
      </w:r>
    </w:p>
    <w:p>
      <w:r/>
      <w:r>
        <w:t>In this section there are some ideas that may not be familiar in certain cultures. For example:</w:t>
      </w:r>
    </w:p>
    <w:p>
      <w:pPr>
        <w:pStyle w:val="ListNumber"/>
        <w:spacing w:line="240" w:lineRule="auto"/>
        <w:ind w:left="720"/>
      </w:pPr>
      <w:r/>
      <w:r>
        <w:t>fasting</w:t>
      </w:r>
    </w:p>
    <w:p>
      <w:pPr>
        <w:pStyle w:val="ListNumber"/>
        <w:spacing w:line="240" w:lineRule="auto"/>
        <w:ind w:left="720"/>
      </w:pPr>
      <w:r/>
      <w:r>
        <w:t>Jewish wedding customs about bridegrooms</w:t>
      </w:r>
    </w:p>
    <w:p>
      <w:pPr>
        <w:pStyle w:val="ListNumber"/>
        <w:spacing w:line="240" w:lineRule="auto"/>
        <w:ind w:left="720"/>
      </w:pPr>
      <w:r/>
      <w:r>
        <w:t>sewing patches onto cloth</w:t>
      </w:r>
    </w:p>
    <w:p>
      <w:pPr>
        <w:pStyle w:val="ListNumber"/>
        <w:spacing w:line="240" w:lineRule="auto"/>
        <w:ind w:left="720"/>
      </w:pPr>
      <w:r/>
      <w:r>
        <w:t>new wine and old wineskins</w:t>
      </w:r>
    </w:p>
    <w:p>
      <w:r/>
      <w:r>
        <w:t>Consider carefully how to translate each of these ideas in a meaningful way in your language. The Notes for this section will give suggestions.</w:t>
      </w:r>
    </w:p>
    <w:p>
      <w:r/>
      <w:r>
        <w:t>Here are some other possible headings for this section:</w:t>
      </w:r>
    </w:p>
    <w:p>
      <w:r/>
      <w:r>
        <w:t>Jesus taught that his new way was different from Jewish traditions</w:t>
      </w:r>
    </w:p>
    <w:p>
      <w:r/>
      <w:r>
        <w:t>Jesus’ new way and the old ways</w:t>
      </w:r>
    </w:p>
    <w:p>
      <w:r/>
      <w:r>
        <w:t>This story also occurs in Matthew 9:14–17 and Luke 5:33–39.</w:t>
      </w:r>
    </w:p>
    <w:p>
      <w:pPr>
        <w:pStyle w:val="Heading3"/>
      </w:pPr>
      <w:r>
        <w:t>Paragraph 2:18–20</w:t>
      </w:r>
    </w:p>
    <w:p>
      <w:r/>
      <w:r>
        <w:t>In this paragraph it is important for readers to know what “fasting” meant in the Jewish culture. In this context, “fasting” means to abstain from food for religious reasons. The Jewish people often fasted at times when they were very serious about praying to God. See 1 Samuel 7:5, Matthew 6:16–18, Luke 2:37, Acts 13:2. Often Jewish people would fast for some time to prepare for God to speak to them (see Exodus 24, Daniel 9:3, Matthew 4:2).</w:t>
      </w:r>
    </w:p>
    <w:p>
      <w:r/>
      <w:r>
        <w:t>John the Baptizer’s disciples and the Pharisees followed these Jewish customs.</w:t>
      </w:r>
    </w:p>
    <w:p>
      <w:pPr>
        <w:pStyle w:val="Heading4"/>
      </w:pPr>
      <w:r>
        <w:t>2:20a</w:t>
      </w:r>
    </w:p>
    <w:p>
      <w:r/>
      <w:r>
        <w:rPr>
          <w:b/>
        </w:rPr>
        <w:t>But the time will come when the bridegroom will be taken from them;</w:t>
      </w:r>
    </w:p>
    <w:p>
      <w:pPr>
        <w:pStyle w:val="ListBullet"/>
        <w:spacing w:line="240" w:lineRule="auto"/>
        <w:ind w:left="720"/>
      </w:pPr>
      <w:r/>
      <w:r>
        <w:t>But later the bridegroom will be taken away from his friends,</w:t>
      </w:r>
    </w:p>
    <w:p>
      <w:pPr>
        <w:pStyle w:val="ListBullet"/>
        <w:spacing w:line="240" w:lineRule="auto"/>
        <w:ind w:left="720"/>
      </w:pPr>
      <w:r/>
      <w:r>
        <w:t xml:space="preserve">But later </w:t>
      </w:r>
      <w:r>
        <w:t>people</w:t>
      </w:r>
      <w:r>
        <w:t xml:space="preserve"> will take the bridegroom away from his friends/guests,</w:t>
      </w:r>
    </w:p>
    <w:p>
      <w:pPr>
        <w:pStyle w:val="ListBullet"/>
        <w:spacing w:line="240" w:lineRule="auto"/>
        <w:ind w:left="720"/>
      </w:pPr>
      <w:r/>
      <w:r>
        <w:t xml:space="preserve">But someday </w:t>
      </w:r>
      <w:r>
        <w:t>I,</w:t>
      </w:r>
      <w:r>
        <w:t xml:space="preserve"> the bridegroom, will be led away from </w:t>
      </w:r>
      <w:r>
        <w:t>my</w:t>
      </w:r>
      <w:r>
        <w:t xml:space="preserve"> friends/</w:t>
      </w:r>
      <w:r>
        <w:t>disciples</w:t>
      </w:r>
      <w:r>
        <w:t>,</w:t>
      </w:r>
    </w:p>
    <w:p>
      <w:r/>
      <w:r>
        <w:rPr>
          <w:b/>
        </w:rPr>
        <w:t>But:</w:t>
      </w:r>
      <w:r>
        <w:t xml:space="preserve"> The Greek connector that the BSB translates as </w:t>
      </w:r>
      <w:r>
        <w:rPr>
          <w:i/>
        </w:rPr>
        <w:t>But</w:t>
      </w:r>
      <w:r>
        <w:t xml:space="preserve"> indicates that 2:19 contrasts with 2:20. In 2:19 the bridegroom’s friends are rejoicing with the bridegroom, but in 2:20 he is taken away from them and they fast. Express the contrast in a natural way in your language.</w:t>
      </w:r>
    </w:p>
    <w:p>
      <w:r/>
      <w:r>
        <w:rPr>
          <w:b/>
        </w:rPr>
        <w:t>the time will come when:</w:t>
      </w:r>
      <w:r>
        <w:t xml:space="preserve"> The Greek phrase that the BSB translates as </w:t>
      </w:r>
      <w:r>
        <w:rPr>
          <w:i/>
        </w:rPr>
        <w:t>the time will come when</w:t>
      </w:r>
      <w:r>
        <w:t xml:space="preserve"> is literally “days will come when.” It is an emphatic way to refer to an indefinite time in the future.</w:t>
      </w:r>
    </w:p>
    <w:p>
      <w:r/>
      <w:r>
        <w:t>In some languages it may not be natural to speak of time coming. There may be another idiom or phrase to express this. Use an appropriate expression in your language. For example:</w:t>
      </w:r>
    </w:p>
    <w:p>
      <w:r/>
      <w:r>
        <w:t>Someday</w:t>
      </w:r>
    </w:p>
    <w:p>
      <w:r/>
      <w:r>
        <w:rPr>
          <w:b/>
        </w:rPr>
        <w:t>the bridegroom will be taken from them:</w:t>
      </w:r>
      <w:r>
        <w:t xml:space="preserve"> The words </w:t>
      </w:r>
      <w:r>
        <w:rPr>
          <w:i/>
        </w:rPr>
        <w:t>the bridegroom will be taken from them</w:t>
      </w:r>
      <w:r>
        <w:t xml:space="preserve"> refer to an event that was not a usual part of a wedding celebration. Usually the guests would leave the celebration first.</w:t>
      </w:r>
    </w:p>
    <w:p>
      <w:r/>
      <w:r>
        <w:t>Jesus used this figure of speech to imply that he himself would be taken from his disciples. In some languages it may be necessary to make this explicit in some way. For example:</w:t>
      </w:r>
    </w:p>
    <w:p>
      <w:r/>
      <w:r>
        <w:t xml:space="preserve">But the time will come when </w:t>
      </w:r>
      <w:r>
        <w:t>I</w:t>
      </w:r>
      <w:r>
        <w:t>, the bridegroom, will be taken from them</w:t>
      </w:r>
    </w:p>
    <w:p>
      <w:r/>
      <w:r>
        <w:rPr>
          <w:b/>
        </w:rPr>
        <w:t>will be taken:</w:t>
      </w:r>
      <w:r>
        <w:t xml:space="preserve"> The Greek verb that the BSB translates as </w:t>
      </w:r>
      <w:r>
        <w:rPr>
          <w:i/>
        </w:rPr>
        <w:t>will be taken</w:t>
      </w:r>
      <w:r>
        <w:t xml:space="preserve"> is a passive. It implies that someone would use force to make the bridegroom leave. In some languages it may be necessary to make this verb active and provide a subject. If that is true in your language, it is best to use a general subject. For example:</w:t>
      </w:r>
    </w:p>
    <w:p>
      <w:r/>
      <w:r>
        <w:t>people</w:t>
      </w:r>
      <w:r>
        <w:t xml:space="preserve"> will take the bridegroom from them</w:t>
      </w:r>
    </w:p>
    <w:p>
      <w:pPr>
        <w:pStyle w:val="Heading4"/>
      </w:pPr>
      <w:r>
        <w:t>2:20b</w:t>
      </w:r>
    </w:p>
    <w:p>
      <w:r/>
      <w:r>
        <w:rPr>
          <w:b/>
        </w:rPr>
        <w:t>then they will fast.</w:t>
      </w:r>
    </w:p>
    <w:p>
      <w:pPr>
        <w:pStyle w:val="ListBullet"/>
        <w:spacing w:line="240" w:lineRule="auto"/>
        <w:ind w:left="720"/>
      </w:pPr>
      <w:r/>
      <w:r>
        <w:t>and on that day they will fast.</w:t>
      </w:r>
    </w:p>
    <w:p>
      <w:pPr>
        <w:pStyle w:val="ListBullet"/>
        <w:spacing w:line="240" w:lineRule="auto"/>
        <w:ind w:left="720"/>
      </w:pPr>
      <w:r/>
      <w:r>
        <w:t xml:space="preserve">and at that time </w:t>
      </w:r>
      <w:r>
        <w:t>it will be appropriate</w:t>
      </w:r>
      <w:r>
        <w:t xml:space="preserve"> that they go without eating.</w:t>
      </w:r>
    </w:p>
    <w:p>
      <w:r/>
      <w:r>
        <w:rPr>
          <w:b/>
        </w:rPr>
        <w:t>then they will fast:</w:t>
      </w:r>
      <w:r>
        <w:t xml:space="preserve"> The Greek phrase that the BSB translates as </w:t>
      </w:r>
      <w:r>
        <w:rPr>
          <w:i/>
        </w:rPr>
        <w:t>then they will fast</w:t>
      </w:r>
      <w:r>
        <w:t xml:space="preserve"> is literally, “then they will fast on that day.” It emphasizes the time period when Jesus’ disciples (the bridegroom’s friends) would fast. Jesus did not imply that they would fast only on the day that he left. He probably implied that as soon as he left his disciples, they would begin to fast regularly or often.</w:t>
      </w:r>
    </w:p>
    <w:p>
      <w:r/>
      <w:r>
        <w:t>Here are some other ways to translate this.</w:t>
      </w:r>
    </w:p>
    <w:p>
      <w:r/>
      <w:r>
        <w:t>at that time they will fast (NET)</w:t>
      </w:r>
    </w:p>
    <w:p>
      <w:r/>
      <w:r>
        <w:t>that will be the time for them to fast. (REB)</w:t>
      </w:r>
    </w:p>
    <w:p>
      <w:r/>
      <w:r>
        <w:rPr>
          <w:b/>
        </w:rPr>
        <w:t>they:</w:t>
      </w:r>
      <w:r>
        <w:t xml:space="preserve"> The pronoun </w:t>
      </w:r>
      <w:r>
        <w:rPr>
          <w:i/>
        </w:rPr>
        <w:t>they</w:t>
      </w:r>
      <w:r>
        <w:t xml:space="preserve"> refers to the bridegroom’s friends and guests. In the metaphor they represent Jesus’ disciples.</w:t>
      </w:r>
      <w:r/>
      <w:r/>
      <w:r/>
    </w:p>
    <w:p>
      <w:pPr>
        <w:pStyle w:val="Heading2"/>
      </w:pPr>
      <w:r>
        <w:t>Mark 2:21</w:t>
      </w:r>
      <w:r/>
    </w:p>
    <w:p>
      <w:pPr>
        <w:pStyle w:val="Heading3"/>
      </w:pPr>
      <w:r>
        <w:t>Section 2:18–22: People asked Jesus about fasting</w:t>
      </w:r>
    </w:p>
    <w:p>
      <w:r/>
      <w:r>
        <w:t>At the time when Jesus lived, Jewish people often went without eating food for one or more days. They did this to show they were sorry for their sins or to ask for favor from God. This is called “fasting.”</w:t>
      </w:r>
    </w:p>
    <w:p>
      <w:r/>
      <w:r>
        <w:t>In this section people asked Jesus why he and his disciples did not fast. Jesus answered the question about fasting. Then he indicated that he was teaching a new way to live for God. His new way would not fit into the old traditions. To illustrate this point, Jesus used three comparisons:</w:t>
      </w:r>
    </w:p>
    <w:p>
      <w:pPr>
        <w:pStyle w:val="ListNumber"/>
        <w:spacing w:line="240" w:lineRule="auto"/>
        <w:ind w:left="720"/>
      </w:pPr>
      <w:r/>
      <w:r>
        <w:t>To explain why his disciples did not fast, Jesus compared himself to a bridegroom, and he compared his disciples to wedding guests. They could not fast while he was with them.</w:t>
      </w:r>
    </w:p>
    <w:p>
      <w:pPr>
        <w:pStyle w:val="ListNumber"/>
        <w:spacing w:line="240" w:lineRule="auto"/>
        <w:ind w:left="720"/>
      </w:pPr>
      <w:r/>
      <w:r>
        <w:t>To show that his way and the old traditions did not match, Jesus compared his new way to new cloth. The old traditional ways were like an old garment. No one would sew new cloth onto an old garment.</w:t>
      </w:r>
    </w:p>
    <w:p>
      <w:pPr>
        <w:pStyle w:val="ListNumber"/>
        <w:spacing w:line="240" w:lineRule="auto"/>
        <w:ind w:left="720"/>
      </w:pPr>
      <w:r/>
      <w:r>
        <w:t>Then Jesus compared his new way to new wine and the old way to old wineskins. When new wine was put into old wineskins, both were ruined.</w:t>
      </w:r>
    </w:p>
    <w:p>
      <w:r/>
      <w:r>
        <w:t>This section can be difficult for people to understand because Jesus used comparisons to illustrate a point, but he did not make the point explicit. The point was that he was teaching a new way that was different from the old Jewish traditions. In some languages it may be necessary to include a footnote to explain this.</w:t>
      </w:r>
    </w:p>
    <w:p>
      <w:r/>
      <w:r>
        <w:t>In this section there are some ideas that may not be familiar in certain cultures. For example:</w:t>
      </w:r>
    </w:p>
    <w:p>
      <w:pPr>
        <w:pStyle w:val="ListNumber"/>
        <w:spacing w:line="240" w:lineRule="auto"/>
        <w:ind w:left="720"/>
      </w:pPr>
      <w:r/>
      <w:r>
        <w:t>fasting</w:t>
      </w:r>
    </w:p>
    <w:p>
      <w:pPr>
        <w:pStyle w:val="ListNumber"/>
        <w:spacing w:line="240" w:lineRule="auto"/>
        <w:ind w:left="720"/>
      </w:pPr>
      <w:r/>
      <w:r>
        <w:t>Jewish wedding customs about bridegrooms</w:t>
      </w:r>
    </w:p>
    <w:p>
      <w:pPr>
        <w:pStyle w:val="ListNumber"/>
        <w:spacing w:line="240" w:lineRule="auto"/>
        <w:ind w:left="720"/>
      </w:pPr>
      <w:r/>
      <w:r>
        <w:t>sewing patches onto cloth</w:t>
      </w:r>
    </w:p>
    <w:p>
      <w:pPr>
        <w:pStyle w:val="ListNumber"/>
        <w:spacing w:line="240" w:lineRule="auto"/>
        <w:ind w:left="720"/>
      </w:pPr>
      <w:r/>
      <w:r>
        <w:t>new wine and old wineskins</w:t>
      </w:r>
    </w:p>
    <w:p>
      <w:r/>
      <w:r>
        <w:t>Consider carefully how to translate each of these ideas in a meaningful way in your language. The Notes for this section will give suggestions.</w:t>
      </w:r>
    </w:p>
    <w:p>
      <w:r/>
      <w:r>
        <w:t>Here are some other possible headings for this section:</w:t>
      </w:r>
    </w:p>
    <w:p>
      <w:r/>
      <w:r>
        <w:t>Jesus taught that his new way was different from Jewish traditions</w:t>
      </w:r>
    </w:p>
    <w:p>
      <w:r/>
      <w:r>
        <w:t>Jesus’ new way and the old ways</w:t>
      </w:r>
    </w:p>
    <w:p>
      <w:r/>
      <w:r>
        <w:t>This story also occurs in Matthew 9:14–17 and Luke 5:33–39.</w:t>
      </w:r>
    </w:p>
    <w:p>
      <w:pPr>
        <w:pStyle w:val="Heading3"/>
      </w:pPr>
      <w:r>
        <w:t>Paragraph 2:21</w:t>
      </w:r>
    </w:p>
    <w:p>
      <w:r/>
      <w:r>
        <w:t>In this paragraph Jesus compared his teaching to new cloth that no one has washed yet. He compared the traditions of the Jews to an old garment. No one uses a piece of new cloth to patch an old cloth. In the same way, people should not simply add his teaching to their old ways of life.</w:t>
      </w:r>
    </w:p>
    <w:p>
      <w:pPr>
        <w:pStyle w:val="Heading4"/>
      </w:pPr>
      <w:r>
        <w:t>2:21a</w:t>
      </w:r>
    </w:p>
    <w:p>
      <w:r/>
      <w:r>
        <w:rPr>
          <w:b/>
        </w:rPr>
        <w:t>No one sews a patch of unshrunk cloth on an old garment.</w:t>
      </w:r>
    </w:p>
    <w:p>
      <w:pPr>
        <w:pStyle w:val="ListBullet"/>
        <w:spacing w:line="240" w:lineRule="auto"/>
        <w:ind w:left="720"/>
      </w:pPr>
      <w:r/>
      <w:r>
        <w:t>¶ “No one sews a patch of cloth that is not shrunk onto an old garment.</w:t>
      </w:r>
    </w:p>
    <w:p>
      <w:pPr>
        <w:pStyle w:val="ListBullet"/>
        <w:spacing w:line="240" w:lineRule="auto"/>
        <w:ind w:left="720"/>
      </w:pPr>
      <w:r/>
      <w:r>
        <w:t>¶ “</w:t>
      </w:r>
      <w:r>
        <w:t>Here is another example:</w:t>
      </w:r>
      <w:r>
        <w:t xml:space="preserve"> People do not sew a piece of new cloth onto an old garment as a patch, </w:t>
      </w:r>
      <w:r>
        <w:t>and my teaching cannot be patched onto the old traditions</w:t>
      </w:r>
      <w:r>
        <w:t>.</w:t>
      </w:r>
    </w:p>
    <w:p>
      <w:pPr>
        <w:pStyle w:val="ListBullet"/>
        <w:spacing w:line="240" w:lineRule="auto"/>
        <w:ind w:left="720"/>
      </w:pPr>
      <w:r/>
      <w:r>
        <w:t>¶ “</w:t>
      </w:r>
      <w:r>
        <w:t>My teaching cannot be mixed with the old traditions. It is like</w:t>
      </w:r>
      <w:r>
        <w:t xml:space="preserve"> a new patch of cloth that has not been shrunk, and </w:t>
      </w:r>
      <w:r>
        <w:t>the traditions are like</w:t>
      </w:r>
      <w:r>
        <w:t xml:space="preserve"> an old garment. A person does not use a patch of new cloth to fix a hole in an old garment.</w:t>
      </w:r>
    </w:p>
    <w:p>
      <w:r/>
      <w:r>
        <w:rPr>
          <w:b/>
        </w:rPr>
        <w:t>No one sews a patch of unshrunk cloth on an old garment:</w:t>
      </w:r>
      <w:r>
        <w:t xml:space="preserve"> The word </w:t>
      </w:r>
      <w:r>
        <w:rPr>
          <w:i/>
        </w:rPr>
        <w:t>No one</w:t>
      </w:r>
      <w:r>
        <w:t xml:space="preserve"> in the BSB introduces a general statement of something that is true of everyone. In some languages it may be natural to introduce this statement with a general word like “people” or with a pronoun like “you” or “they.” For example:</w:t>
      </w:r>
    </w:p>
    <w:p>
      <w:r/>
      <w:r>
        <w:rPr>
          <w:u w:val="single"/>
        </w:rPr>
        <w:t>People</w:t>
      </w:r>
      <w:r>
        <w:t xml:space="preserve"> do not patch their old clothes with new cloth.</w:t>
      </w:r>
    </w:p>
    <w:p>
      <w:r/>
      <w:r>
        <w:rPr>
          <w:u w:val="single"/>
        </w:rPr>
        <w:t>You</w:t>
      </w:r>
      <w:r>
        <w:t xml:space="preserve"> do not use a piece of new cloth to patch up an old coat.</w:t>
      </w:r>
    </w:p>
    <w:p>
      <w:r/>
      <w:r>
        <w:rPr>
          <w:b/>
        </w:rPr>
        <w:t>patch:</w:t>
      </w:r>
      <w:r>
        <w:t xml:space="preserve"> A </w:t>
      </w:r>
      <w:r>
        <w:rPr>
          <w:i/>
        </w:rPr>
        <w:t>patch</w:t>
      </w:r>
      <w:r>
        <w:t xml:space="preserve"> is a small piece of cloth that someone sews over a hole or torn area of another cloth.</w:t>
      </w:r>
    </w:p>
    <w:p>
      <w:r/>
      <w:r>
        <w:rPr>
          <w:b/>
        </w:rPr>
        <w:t>unshrunk cloth:</w:t>
      </w:r>
      <w:r>
        <w:t xml:space="preserve"> The phrase </w:t>
      </w:r>
      <w:r>
        <w:rPr>
          <w:i/>
        </w:rPr>
        <w:t>unshrunk cloth</w:t>
      </w:r>
      <w:r>
        <w:t xml:space="preserve"> refers to a piece of cloth that is new and has not been washed. Some types of cloth shrink (that is, get a little smaller) when they are washed for the first time. In some cultures this may be well known and it may be natural to translate this as:</w:t>
      </w:r>
    </w:p>
    <w:p>
      <w:r/>
      <w:r>
        <w:t>new cloth</w:t>
      </w:r>
    </w:p>
    <w:p>
      <w:r/>
      <w:r>
        <w:t>cloth that has not been washed</w:t>
      </w:r>
    </w:p>
    <w:p>
      <w:r/>
      <w:r>
        <w:rPr>
          <w:b/>
        </w:rPr>
        <w:t>garment:</w:t>
      </w:r>
      <w:r>
        <w:t xml:space="preserve"> The Greek word that the BSB translates as </w:t>
      </w:r>
      <w:r>
        <w:rPr>
          <w:i/>
        </w:rPr>
        <w:t>garment</w:t>
      </w:r>
      <w:r>
        <w:t xml:space="preserve"> means “clothing.” It can refer to any item of clothing a person wore, but sometimes it refers specifically to the outer robe that people wore. In this context, it probably refers generally to any piece of clothing.</w:t>
      </w:r>
    </w:p>
    <w:p>
      <w:pPr>
        <w:pStyle w:val="Heading4"/>
      </w:pPr>
      <w:r>
        <w:t>2:21b</w:t>
      </w:r>
    </w:p>
    <w:p>
      <w:r/>
      <w:r>
        <w:rPr>
          <w:b/>
        </w:rPr>
        <w:t>If he does, the new piece will pull away from the old,</w:t>
      </w:r>
    </w:p>
    <w:p>
      <w:pPr>
        <w:pStyle w:val="ListBullet"/>
        <w:spacing w:line="240" w:lineRule="auto"/>
        <w:ind w:left="720"/>
      </w:pPr>
      <w:r/>
      <w:r>
        <w:t xml:space="preserve">Otherwise, the new piece </w:t>
      </w:r>
      <w:r>
        <w:t>will shrink when it is washed</w:t>
      </w:r>
      <w:r>
        <w:t xml:space="preserve"> and tear away from the old garment,</w:t>
      </w:r>
    </w:p>
    <w:p>
      <w:pPr>
        <w:pStyle w:val="ListBullet"/>
        <w:spacing w:line="240" w:lineRule="auto"/>
        <w:ind w:left="720"/>
      </w:pPr>
      <w:r/>
      <w:r>
        <w:t>That would be like</w:t>
      </w:r>
      <w:r>
        <w:t xml:space="preserve"> putting a new piece of cloth on an old garment. The new piece will shrink and tear the cloth.</w:t>
      </w:r>
    </w:p>
    <w:p>
      <w:pPr>
        <w:pStyle w:val="ListBullet"/>
        <w:spacing w:line="240" w:lineRule="auto"/>
        <w:ind w:left="720"/>
      </w:pPr>
      <w:r/>
      <w:r>
        <w:t xml:space="preserve">If he did </w:t>
      </w:r>
      <w:r>
        <w:t>use such a new patch, it would just</w:t>
      </w:r>
      <w:r>
        <w:t xml:space="preserve"> tear away from the older garment</w:t>
      </w:r>
    </w:p>
    <w:p>
      <w:r/>
      <w:r>
        <w:rPr>
          <w:b/>
        </w:rPr>
        <w:t>If he does:</w:t>
      </w:r>
      <w:r>
        <w:t xml:space="preserve"> In Greek this part of the verse begins with a phrase that the BSB translates as </w:t>
      </w:r>
      <w:r>
        <w:rPr>
          <w:i/>
        </w:rPr>
        <w:t>If he does</w:t>
      </w:r>
      <w:r>
        <w:t>. It introduces a possibility that someone would do what 2:21a indicated that no one actually ever does. It implies here “If he were to do this (which he will not)….”</w:t>
      </w:r>
    </w:p>
    <w:p>
      <w:r/>
      <w:r>
        <w:t>Here are some other ways to translate this:</w:t>
      </w:r>
    </w:p>
    <w:p>
      <w:r/>
      <w:r>
        <w:t>The results of doing that, of course, would be that…</w:t>
      </w:r>
    </w:p>
    <w:p>
      <w:r/>
      <w:r>
        <w:t>otherwise… (NET)</w:t>
      </w:r>
    </w:p>
    <w:p>
      <w:r/>
      <w:r>
        <w:rPr>
          <w:b/>
        </w:rPr>
        <w:t>the new piece will pull away from the old:</w:t>
      </w:r>
      <w:r>
        <w:t xml:space="preserve"> This clause refers to how a new piece of cloth shrinks so that it pulls away from the old cloth around it. Jesus used this action as a metaphor. For more details about the meaning of the metaphor, see the note on 2:21.</w:t>
      </w:r>
    </w:p>
    <w:p>
      <w:r/>
      <w:r>
        <w:rPr>
          <w:b/>
        </w:rPr>
        <w:t>the new piece:</w:t>
      </w:r>
      <w:r>
        <w:t xml:space="preserve"> The phrase </w:t>
      </w:r>
      <w:r>
        <w:rPr>
          <w:i/>
        </w:rPr>
        <w:t>the new piece</w:t>
      </w:r>
      <w:r>
        <w:t xml:space="preserve"> refers to the new cloth that has not been shrunk yet.</w:t>
      </w:r>
    </w:p>
    <w:p>
      <w:r/>
      <w:r>
        <w:rPr>
          <w:b/>
        </w:rPr>
        <w:t>pull away:</w:t>
      </w:r>
      <w:r>
        <w:t xml:space="preserve"> The Greek verb that the BSB translates as </w:t>
      </w:r>
      <w:r>
        <w:rPr>
          <w:i/>
        </w:rPr>
        <w:t>pull away</w:t>
      </w:r>
      <w:r>
        <w:t xml:space="preserve"> can also be translated as “separate” or “tear.”</w:t>
      </w:r>
    </w:p>
    <w:p>
      <w:r/>
      <w:r>
        <w:t>Here are some other ways English versions translate this:</w:t>
      </w:r>
    </w:p>
    <w:p>
      <w:r/>
      <w:r>
        <w:t>the new patch will shrink and tear off some of the old cloth (GNT)</w:t>
      </w:r>
    </w:p>
    <w:p>
      <w:r/>
      <w:r>
        <w:t>the patch will shrink and pull away—the new patch will pull away from the old coat (NCV)</w:t>
      </w:r>
    </w:p>
    <w:p>
      <w:pPr>
        <w:pStyle w:val="Heading4"/>
      </w:pPr>
      <w:r>
        <w:t>2:21c</w:t>
      </w:r>
    </w:p>
    <w:p>
      <w:r/>
      <w:r>
        <w:rPr>
          <w:b/>
        </w:rPr>
        <w:t>and a worse tear will result.</w:t>
      </w:r>
    </w:p>
    <w:p>
      <w:pPr>
        <w:pStyle w:val="ListBullet"/>
        <w:spacing w:line="240" w:lineRule="auto"/>
        <w:ind w:left="720"/>
      </w:pPr>
      <w:r/>
      <w:r>
        <w:t>and then</w:t>
      </w:r>
      <w:r>
        <w:t xml:space="preserve"> the hole </w:t>
      </w:r>
      <w:r>
        <w:t>in the old garment</w:t>
      </w:r>
      <w:r>
        <w:t xml:space="preserve"> will become very big.</w:t>
      </w:r>
    </w:p>
    <w:p>
      <w:pPr>
        <w:pStyle w:val="ListBullet"/>
        <w:spacing w:line="240" w:lineRule="auto"/>
        <w:ind w:left="720"/>
      </w:pPr>
      <w:r/>
      <w:r>
        <w:t>and the result will be an even bigger hole.</w:t>
      </w:r>
    </w:p>
    <w:p>
      <w:pPr>
        <w:pStyle w:val="ListBullet"/>
        <w:spacing w:line="240" w:lineRule="auto"/>
        <w:ind w:left="720"/>
      </w:pPr>
      <w:r/>
      <w:r>
        <w:t>and make the tear worse.</w:t>
      </w:r>
    </w:p>
    <w:p>
      <w:r/>
      <w:r>
        <w:rPr>
          <w:b/>
        </w:rPr>
        <w:t>and a worse tear will result:</w:t>
      </w:r>
      <w:r>
        <w:t xml:space="preserve"> The phrase </w:t>
      </w:r>
      <w:r>
        <w:rPr>
          <w:i/>
        </w:rPr>
        <w:t>and a worse tear will result</w:t>
      </w:r>
      <w:r>
        <w:t xml:space="preserve"> expresses the result of 2:21a–b. The cloth was already torn, and if a person tried to patch it with new cloth, it would result in a worse tear. In some languages it may be more natural to combine “pull away” in 2:21b and “making the tear worse” in 2:21c. For example, the CEV has:</w:t>
      </w:r>
    </w:p>
    <w:p>
      <w:r/>
      <w:r>
        <w:t>The new piece would shrink and tear a bigger hole.</w:t>
      </w:r>
    </w:p>
    <w:p>
      <w:pPr>
        <w:pStyle w:val="Heading5"/>
      </w:pPr>
      <w:r>
        <w:rPr>
          <w:b/>
        </w:rPr>
        <w:t>General Comment on 2:21a–c</w:t>
      </w:r>
    </w:p>
    <w:p>
      <w:r/>
      <w:r>
        <w:t>In some languages it may be necessary to make explicit some of the meaning of Jesus’ illustration about the cloth. For example:</w:t>
      </w:r>
    </w:p>
    <w:p>
      <w:r/>
      <w:r>
        <w:t>If my teaching is mixed with the old traditions,</w:t>
      </w:r>
      <w:r>
        <w:t xml:space="preserve"> it will be like putting a new piece of cloth on an old one. The new piece will shrink and tear the cloth. </w:t>
      </w:r>
      <w:r>
        <w:t>My teaching</w:t>
      </w:r>
      <w:r>
        <w:t xml:space="preserve"> will become unusable just like the cloth.</w:t>
      </w:r>
      <w:r/>
      <w:r/>
      <w:r/>
    </w:p>
    <w:p>
      <w:pPr>
        <w:pStyle w:val="Heading2"/>
      </w:pPr>
      <w:r>
        <w:t>Mark 2:22</w:t>
      </w:r>
      <w:r/>
    </w:p>
    <w:p>
      <w:pPr>
        <w:pStyle w:val="Heading3"/>
      </w:pPr>
      <w:r>
        <w:t>Section 2:18–22: People asked Jesus about fasting</w:t>
      </w:r>
    </w:p>
    <w:p>
      <w:r/>
      <w:r>
        <w:t>At the time when Jesus lived, Jewish people often went without eating food for one or more days. They did this to show they were sorry for their sins or to ask for favor from God. This is called “fasting.”</w:t>
      </w:r>
    </w:p>
    <w:p>
      <w:r/>
      <w:r>
        <w:t>In this section people asked Jesus why he and his disciples did not fast. Jesus answered the question about fasting. Then he indicated that he was teaching a new way to live for God. His new way would not fit into the old traditions. To illustrate this point, Jesus used three comparisons:</w:t>
      </w:r>
    </w:p>
    <w:p>
      <w:pPr>
        <w:pStyle w:val="ListNumber"/>
        <w:spacing w:line="240" w:lineRule="auto"/>
        <w:ind w:left="720"/>
      </w:pPr>
      <w:r/>
      <w:r>
        <w:t>To explain why his disciples did not fast, Jesus compared himself to a bridegroom, and he compared his disciples to wedding guests. They could not fast while he was with them.</w:t>
      </w:r>
    </w:p>
    <w:p>
      <w:pPr>
        <w:pStyle w:val="ListNumber"/>
        <w:spacing w:line="240" w:lineRule="auto"/>
        <w:ind w:left="720"/>
      </w:pPr>
      <w:r/>
      <w:r>
        <w:t>To show that his way and the old traditions did not match, Jesus compared his new way to new cloth. The old traditional ways were like an old garment. No one would sew new cloth onto an old garment.</w:t>
      </w:r>
    </w:p>
    <w:p>
      <w:pPr>
        <w:pStyle w:val="ListNumber"/>
        <w:spacing w:line="240" w:lineRule="auto"/>
        <w:ind w:left="720"/>
      </w:pPr>
      <w:r/>
      <w:r>
        <w:t>Then Jesus compared his new way to new wine and the old way to old wineskins. When new wine was put into old wineskins, both were ruined.</w:t>
      </w:r>
    </w:p>
    <w:p>
      <w:r/>
      <w:r>
        <w:t>This section can be difficult for people to understand because Jesus used comparisons to illustrate a point, but he did not make the point explicit. The point was that he was teaching a new way that was different from the old Jewish traditions. In some languages it may be necessary to include a footnote to explain this.</w:t>
      </w:r>
    </w:p>
    <w:p>
      <w:r/>
      <w:r>
        <w:t>In this section there are some ideas that may not be familiar in certain cultures. For example:</w:t>
      </w:r>
    </w:p>
    <w:p>
      <w:pPr>
        <w:pStyle w:val="ListNumber"/>
        <w:spacing w:line="240" w:lineRule="auto"/>
        <w:ind w:left="720"/>
      </w:pPr>
      <w:r/>
      <w:r>
        <w:t>fasting</w:t>
      </w:r>
    </w:p>
    <w:p>
      <w:pPr>
        <w:pStyle w:val="ListNumber"/>
        <w:spacing w:line="240" w:lineRule="auto"/>
        <w:ind w:left="720"/>
      </w:pPr>
      <w:r/>
      <w:r>
        <w:t>Jewish wedding customs about bridegrooms</w:t>
      </w:r>
    </w:p>
    <w:p>
      <w:pPr>
        <w:pStyle w:val="ListNumber"/>
        <w:spacing w:line="240" w:lineRule="auto"/>
        <w:ind w:left="720"/>
      </w:pPr>
      <w:r/>
      <w:r>
        <w:t>sewing patches onto cloth</w:t>
      </w:r>
    </w:p>
    <w:p>
      <w:pPr>
        <w:pStyle w:val="ListNumber"/>
        <w:spacing w:line="240" w:lineRule="auto"/>
        <w:ind w:left="720"/>
      </w:pPr>
      <w:r/>
      <w:r>
        <w:t>new wine and old wineskins</w:t>
      </w:r>
    </w:p>
    <w:p>
      <w:r/>
      <w:r>
        <w:t>Consider carefully how to translate each of these ideas in a meaningful way in your language. The Notes for this section will give suggestions.</w:t>
      </w:r>
    </w:p>
    <w:p>
      <w:r/>
      <w:r>
        <w:t>Here are some other possible headings for this section:</w:t>
      </w:r>
    </w:p>
    <w:p>
      <w:r/>
      <w:r>
        <w:t>Jesus taught that his new way was different from Jewish traditions</w:t>
      </w:r>
    </w:p>
    <w:p>
      <w:r/>
      <w:r>
        <w:t>Jesus’ new way and the old ways</w:t>
      </w:r>
    </w:p>
    <w:p>
      <w:r/>
      <w:r>
        <w:t>This story also occurs in Matthew 9:14–17 and Luke 5:33–39.</w:t>
      </w:r>
    </w:p>
    <w:p>
      <w:pPr>
        <w:pStyle w:val="Heading3"/>
      </w:pPr>
      <w:r>
        <w:t>Paragraph 2:22</w:t>
      </w:r>
    </w:p>
    <w:p>
      <w:r/>
      <w:r>
        <w:t>In this paragraph Jesus gave another illustration to show that his new way of life was different from the old way that the Jewish leaders taught. He compared his teaching to new wine. The traditions were like old animal skins that people sewed together to make containers for storing wine. The BSB calls these containers “wineskins.” If a person put new wine into old wineskins, the skins would burst. Jesus’ new way was too different to fit into the old traditions of the Jewish people.</w:t>
      </w:r>
    </w:p>
    <w:p>
      <w:pPr>
        <w:pStyle w:val="Heading4"/>
      </w:pPr>
      <w:r>
        <w:t>2:22a</w:t>
      </w:r>
    </w:p>
    <w:p>
      <w:r/>
      <w:r>
        <w:rPr>
          <w:b/>
        </w:rPr>
        <w:t>And no one pours new wine into old wineskins.</w:t>
      </w:r>
    </w:p>
    <w:p>
      <w:pPr>
        <w:pStyle w:val="ListBullet"/>
        <w:spacing w:line="240" w:lineRule="auto"/>
        <w:ind w:left="720"/>
      </w:pPr>
      <w:r/>
      <w:r>
        <w:t xml:space="preserve">¶ </w:t>
      </w:r>
      <w:r>
        <w:t>Here is another example.</w:t>
      </w:r>
      <w:r>
        <w:t xml:space="preserve"> People do not take wine that was just made and pour it into old containers </w:t>
      </w:r>
      <w:r>
        <w:t>while it ferments</w:t>
      </w:r>
      <w:r>
        <w:t>.</w:t>
      </w:r>
    </w:p>
    <w:p>
      <w:pPr>
        <w:pStyle w:val="ListBullet"/>
        <w:spacing w:line="240" w:lineRule="auto"/>
        <w:ind w:left="720"/>
      </w:pPr>
      <w:r/>
      <w:r>
        <w:t xml:space="preserve">¶ </w:t>
      </w:r>
      <w:r>
        <w:t>Mixing my teaching with the traditions of the Jewish religious leaders is like</w:t>
      </w:r>
      <w:r>
        <w:t xml:space="preserve"> storing new wine in old containers made of animal skins. No one does that.</w:t>
      </w:r>
    </w:p>
    <w:p>
      <w:r/>
      <w:r>
        <w:rPr>
          <w:b/>
        </w:rPr>
        <w:t>And:</w:t>
      </w:r>
      <w:r>
        <w:t xml:space="preserve"> The Greek connector that the BSB translates as </w:t>
      </w:r>
      <w:r>
        <w:rPr>
          <w:i/>
        </w:rPr>
        <w:t>And</w:t>
      </w:r>
      <w:r>
        <w:t xml:space="preserve"> introduces another illustration. Jesus gave this illustration to show again that he was teaching new things that did not fit the old traditions. Here are several possible ways to introduce this illustration.</w:t>
      </w:r>
    </w:p>
    <w:p>
      <w:pPr>
        <w:pStyle w:val="ListBullet"/>
        <w:spacing w:line="240" w:lineRule="auto"/>
        <w:ind w:left="720"/>
      </w:pPr>
      <w:r/>
      <w:r>
        <w:t>Use a quote introducer here. For example:</w:t>
      </w:r>
    </w:p>
    <w:p>
      <w:r/>
      <w:r>
        <w:t>Then Jesus gave another example, saying,</w:t>
      </w:r>
      <w:r>
        <w:t xml:space="preserve"> “And…”</w:t>
      </w:r>
    </w:p>
    <w:p>
      <w:pPr>
        <w:pStyle w:val="ListBullet"/>
        <w:spacing w:line="240" w:lineRule="auto"/>
        <w:ind w:left="720"/>
      </w:pPr>
      <w:r/>
      <w:r>
        <w:t>Introduce the illustration within the quote itself. For example:</w:t>
      </w:r>
    </w:p>
    <w:p>
      <w:r/>
      <w:r>
        <w:t>Here is a similar example:</w:t>
      </w:r>
    </w:p>
    <w:p>
      <w:pPr>
        <w:pStyle w:val="ListBullet"/>
        <w:spacing w:line="240" w:lineRule="auto"/>
        <w:ind w:left="720"/>
      </w:pPr>
      <w:r/>
      <w:r>
        <w:t>Use a connector that indicates the similarity of this illustration with the one in 2:21. For example:</w:t>
      </w:r>
    </w:p>
    <w:p>
      <w:r/>
      <w:r>
        <w:t>Likewise</w:t>
      </w:r>
    </w:p>
    <w:p>
      <w:r/>
      <w:r>
        <w:t>In a similar way</w:t>
      </w:r>
    </w:p>
    <w:p>
      <w:r/>
      <w:r>
        <w:rPr>
          <w:b/>
        </w:rPr>
        <w:t>no one pours new wine into old wineskins:</w:t>
      </w:r>
      <w:r>
        <w:t xml:space="preserve"> As in 2:21a, the word that the BSB translates as </w:t>
      </w:r>
      <w:r>
        <w:rPr>
          <w:i/>
        </w:rPr>
        <w:t>no one</w:t>
      </w:r>
      <w:r>
        <w:t xml:space="preserve"> introduces a general statement that is true of everyone. In some languages it may be natural to introduce this statement with a general word like “people” or with a pronoun like “you” or “they.” For example:</w:t>
      </w:r>
    </w:p>
    <w:p>
      <w:r/>
      <w:r>
        <w:rPr>
          <w:u w:val="single"/>
        </w:rPr>
        <w:t>People</w:t>
      </w:r>
      <w:r>
        <w:t xml:space="preserve"> also do not pour new wine into old wineskins.</w:t>
      </w:r>
    </w:p>
    <w:p>
      <w:r/>
      <w:r>
        <w:t xml:space="preserve">Similarly, </w:t>
      </w:r>
      <w:r>
        <w:rPr>
          <w:u w:val="single"/>
        </w:rPr>
        <w:t>you</w:t>
      </w:r>
      <w:r>
        <w:t xml:space="preserve"> do not pour new wine into old wineskins.</w:t>
      </w:r>
    </w:p>
    <w:p>
      <w:r/>
      <w:r>
        <w:t>See the note on Paragraph 2:22 for information about the meaning of this illustration.</w:t>
      </w:r>
    </w:p>
    <w:p>
      <w:r/>
      <w:r>
        <w:rPr>
          <w:b/>
        </w:rPr>
        <w:t>pours:</w:t>
      </w:r>
      <w:r>
        <w:t xml:space="preserve"> In the context, </w:t>
      </w:r>
      <w:r>
        <w:rPr>
          <w:i/>
        </w:rPr>
        <w:t>pours</w:t>
      </w:r>
      <w:r>
        <w:t xml:space="preserve"> refers to putting wine into a container in order to store it there. There would be no harm in pouring new wine into old wineskins in order to drink it right away.</w:t>
      </w:r>
    </w:p>
    <w:p>
      <w:r/>
      <w:r>
        <w:rPr>
          <w:b/>
        </w:rPr>
        <w:t>new wine into old wineskins:</w:t>
      </w:r>
      <w:r>
        <w:t xml:space="preserve"> When new wine ferments, it produces gas. This builds up pressure and causes the wineskin to stretch or expand. New wine would be put into new skins because these could stretch. Old wineskins would have been stretched once before and so no longer would not be able to stretch any further.</w:t>
      </w:r>
    </w:p>
    <w:p>
      <w:r/>
      <w:r>
        <w:rPr>
          <w:b/>
        </w:rPr>
        <w:t>new wine:</w:t>
      </w:r>
      <w:r>
        <w:t xml:space="preserve"> The term </w:t>
      </w:r>
      <w:r>
        <w:rPr>
          <w:i/>
        </w:rPr>
        <w:t>new wine</w:t>
      </w:r>
      <w:r>
        <w:t xml:space="preserve"> means wine that has been pressed recently from grapes and is not yet fermented (or is just beginning to ferment).</w:t>
      </w:r>
    </w:p>
    <w:p>
      <w:r/>
      <w:r>
        <w:t xml:space="preserve">Here are some other ways to translate </w:t>
      </w:r>
      <w:r>
        <w:rPr>
          <w:i/>
        </w:rPr>
        <w:t>new wine</w:t>
      </w:r>
      <w:r>
        <w:t>:</w:t>
      </w:r>
    </w:p>
    <w:p>
      <w:r/>
      <w:r>
        <w:t>wine that is only beginning to ferment</w:t>
      </w:r>
    </w:p>
    <w:p>
      <w:r/>
      <w:r>
        <w:t>still fermenting wine</w:t>
      </w:r>
    </w:p>
    <w:p>
      <w:r/>
      <w:r>
        <w:rPr>
          <w:b/>
        </w:rPr>
        <w:t>wine:</w:t>
      </w:r>
      <w:r>
        <w:t xml:space="preserve"> The word </w:t>
      </w:r>
      <w:r>
        <w:rPr>
          <w:i/>
        </w:rPr>
        <w:t>wine</w:t>
      </w:r>
      <w:r>
        <w:t xml:space="preserve"> refers to alcoholic drink made from the juice of a fruit called grapes. When grape juice ferments, it becomes wine.</w:t>
      </w:r>
    </w:p>
    <w:p>
      <w:r/>
      <w:r>
        <w:t xml:space="preserve">In some areas, people may not be familiar with grapes or with wine. If that is true in your area, here are some other ways to translate </w:t>
      </w:r>
      <w:r>
        <w:rPr>
          <w:i/>
        </w:rPr>
        <w:t>wine</w:t>
      </w:r>
      <w:r>
        <w:t>:</w:t>
      </w:r>
    </w:p>
    <w:p>
      <w:pPr>
        <w:pStyle w:val="ListBullet"/>
        <w:spacing w:line="240" w:lineRule="auto"/>
        <w:ind w:left="720"/>
      </w:pPr>
      <w:r/>
      <w:r>
        <w:t>Use a general term for an alcoholic drink.</w:t>
      </w:r>
    </w:p>
    <w:p>
      <w:pPr>
        <w:pStyle w:val="ListBullet"/>
        <w:spacing w:line="240" w:lineRule="auto"/>
        <w:ind w:left="720"/>
      </w:pPr>
      <w:r/>
      <w:r>
        <w:t>Use a specific term that can also be used to refer to alcoholic drinks in general. For example:</w:t>
      </w:r>
    </w:p>
    <w:p>
      <w:r/>
      <w:r>
        <w:t>millet beer</w:t>
      </w:r>
    </w:p>
    <w:p>
      <w:r/>
      <w:r>
        <w:t>palm wine</w:t>
      </w:r>
    </w:p>
    <w:p>
      <w:r/>
      <w:r>
        <w:t>something like palm wine</w:t>
      </w:r>
    </w:p>
    <w:p>
      <w:pPr>
        <w:pStyle w:val="ListBullet"/>
        <w:spacing w:line="240" w:lineRule="auto"/>
        <w:ind w:left="720"/>
      </w:pPr>
      <w:r/>
      <w:r>
        <w:t>Use a descriptive phrase. For example:</w:t>
      </w:r>
    </w:p>
    <w:p>
      <w:r/>
      <w:r>
        <w:t>fruit juice/water</w:t>
      </w:r>
    </w:p>
    <w:p>
      <w:r/>
      <w:r>
        <w:t>grape juice</w:t>
      </w:r>
    </w:p>
    <w:p>
      <w:r/>
      <w:r>
        <w:t>fermented grape juice</w:t>
      </w:r>
    </w:p>
    <w:p>
      <w:r/>
      <w:r>
        <w:rPr>
          <w:b/>
        </w:rPr>
        <w:t>wineskins:</w:t>
      </w:r>
      <w:r>
        <w:t xml:space="preserve"> The Jews used animal skins to make containers for storing their wine. (The most common animal skin that they used was goat.)</w:t>
      </w:r>
    </w:p>
    <w:p>
      <w:r/>
      <w:r>
        <w:rPr>
          <w:i/>
        </w:rPr>
        <w:t>Wineskins</w:t>
      </w:r>
      <w:r>
        <w:t xml:space="preserve"> are not common in many areas of the world. In many languages you may need to use a descriptive phrase. For example:</w:t>
      </w:r>
    </w:p>
    <w:p>
      <w:r/>
      <w:r>
        <w:t>wine containers made of goat skin</w:t>
      </w:r>
    </w:p>
    <w:p>
      <w:r/>
      <w:r>
        <w:t>leather bags for storing wine</w:t>
      </w:r>
    </w:p>
    <w:p>
      <w:r/>
      <w:r>
        <w:t>In some cultures people do not use animal skins to store wine. They may not understand the reason that people did not put new wine in old skins. If that is true in your culture, consider explaining this in a footnote. For example:</w:t>
      </w:r>
    </w:p>
    <w:p>
      <w:r/>
      <w:r>
        <w:t>Wineskins were made out of whole goat hides that had the neck and feet openings tied shut. New wineskins were able to expand as the wine fermented, but old wineskins were no longer able to expand.</w:t>
      </w:r>
    </w:p>
    <w:p>
      <w:pPr>
        <w:pStyle w:val="Heading4"/>
      </w:pPr>
      <w:r>
        <w:t>2:22b</w:t>
      </w:r>
    </w:p>
    <w:p>
      <w:r/>
      <w:r>
        <w:rPr>
          <w:b/>
        </w:rPr>
        <w:t>If he does, the wine will burst the skins,</w:t>
      </w:r>
    </w:p>
    <w:p>
      <w:pPr>
        <w:pStyle w:val="ListBullet"/>
        <w:spacing w:line="240" w:lineRule="auto"/>
        <w:ind w:left="720"/>
      </w:pPr>
      <w:r/>
      <w:r>
        <w:t xml:space="preserve">Otherwise, the wine will </w:t>
      </w:r>
      <w:r>
        <w:t>expand and</w:t>
      </w:r>
      <w:r>
        <w:t xml:space="preserve"> cause the containers to burst.</w:t>
      </w:r>
    </w:p>
    <w:p>
      <w:pPr>
        <w:pStyle w:val="ListBullet"/>
        <w:spacing w:line="240" w:lineRule="auto"/>
        <w:ind w:left="720"/>
      </w:pPr>
      <w:r/>
      <w:r>
        <w:t xml:space="preserve">If a person tries to do that, the </w:t>
      </w:r>
      <w:r>
        <w:t xml:space="preserve">new </w:t>
      </w:r>
      <w:r>
        <w:t xml:space="preserve">wine will </w:t>
      </w:r>
      <w:r>
        <w:t>ferment and swell,</w:t>
      </w:r>
      <w:r>
        <w:t xml:space="preserve"> causing the </w:t>
      </w:r>
      <w:r>
        <w:t xml:space="preserve">old </w:t>
      </w:r>
      <w:r>
        <w:t>animal skins to break.</w:t>
      </w:r>
    </w:p>
    <w:p>
      <w:r/>
      <w:r>
        <w:rPr>
          <w:b/>
        </w:rPr>
        <w:t>If he does:</w:t>
      </w:r>
      <w:r>
        <w:t xml:space="preserve"> The Greek phrase that the BSB translates as </w:t>
      </w:r>
      <w:r>
        <w:rPr>
          <w:i/>
        </w:rPr>
        <w:t>If he does</w:t>
      </w:r>
      <w:r>
        <w:t xml:space="preserve"> was also used in 2:21b in a slightly shorter form. See the note on 2:21b. Here it introduces the result of doing what 2:22a indicated that no one normally does. Use a natural connector in your language for this context.</w:t>
      </w:r>
    </w:p>
    <w:p>
      <w:r/>
      <w:r>
        <w:rPr>
          <w:b/>
        </w:rPr>
        <w:t>the wine will burst the skins:</w:t>
      </w:r>
      <w:r>
        <w:t xml:space="preserve"> The verb </w:t>
      </w:r>
      <w:r>
        <w:rPr>
          <w:i/>
        </w:rPr>
        <w:t>will burst</w:t>
      </w:r>
      <w:r>
        <w:t xml:space="preserve"> here means “will break.” It is implied that the wine will expand or ferment and then cause the skins to burst. The CEV makes this implied information explicit:</w:t>
      </w:r>
    </w:p>
    <w:p>
      <w:r/>
      <w:r>
        <w:t>The wine would swell and burst the old skins. (CEV)</w:t>
      </w:r>
    </w:p>
    <w:p>
      <w:r/>
      <w:r>
        <w:t>You may need to make this information explicit in your language.</w:t>
      </w:r>
    </w:p>
    <w:p>
      <w:pPr>
        <w:pStyle w:val="Heading4"/>
      </w:pPr>
      <w:r>
        <w:t>2:22c</w:t>
      </w:r>
    </w:p>
    <w:p>
      <w:r/>
      <w:r>
        <w:rPr>
          <w:b/>
        </w:rPr>
        <w:t>and both the wine and the wineskins will be ruined.</w:t>
      </w:r>
    </w:p>
    <w:p>
      <w:pPr>
        <w:pStyle w:val="ListBullet"/>
        <w:spacing w:line="240" w:lineRule="auto"/>
        <w:ind w:left="720"/>
      </w:pPr>
      <w:r/>
      <w:r>
        <w:t>Then both the wine and the containers will be spoiled.</w:t>
      </w:r>
    </w:p>
    <w:p>
      <w:pPr>
        <w:pStyle w:val="ListBullet"/>
        <w:spacing w:line="240" w:lineRule="auto"/>
        <w:ind w:left="720"/>
      </w:pPr>
      <w:r/>
      <w:r>
        <w:t xml:space="preserve">And </w:t>
      </w:r>
      <w:r>
        <w:t>so</w:t>
      </w:r>
      <w:r>
        <w:t>] the wine will be lost and the skins/containers will be ruined.</w:t>
      </w:r>
    </w:p>
    <w:p>
      <w:r/>
      <w:r>
        <w:rPr>
          <w:b/>
        </w:rPr>
        <w:t>both the wine and the wineskins will be ruined:</w:t>
      </w:r>
      <w:r>
        <w:t xml:space="preserve"> This clause expresses the final bad result of 2:22a–b: no one would be able to use either the wine or the wineskins again. They would both be spoiled. In order to avoid this result, people do not put new wine into old wineskins.</w:t>
      </w:r>
    </w:p>
    <w:p>
      <w:pPr>
        <w:pStyle w:val="Heading4"/>
      </w:pPr>
      <w:r>
        <w:t>2:22d</w:t>
      </w:r>
    </w:p>
    <w:p>
      <w:r/>
      <w:r>
        <w:rPr>
          <w:b/>
        </w:rPr>
        <w:t>Instead, new wine is poured into new wineskins.”</w:t>
      </w:r>
    </w:p>
    <w:p>
      <w:pPr>
        <w:pStyle w:val="ListBullet"/>
        <w:spacing w:line="240" w:lineRule="auto"/>
        <w:ind w:left="720"/>
      </w:pPr>
      <w:r/>
      <w:r>
        <w:t>Rather, people must pour wine that was just made into new containers.”</w:t>
      </w:r>
    </w:p>
    <w:p>
      <w:pPr>
        <w:pStyle w:val="ListBullet"/>
        <w:spacing w:line="240" w:lineRule="auto"/>
        <w:ind w:left="720"/>
      </w:pPr>
      <w:r/>
      <w:r>
        <w:t xml:space="preserve">No, </w:t>
      </w:r>
      <w:r>
        <w:t>my new teaching requires new ways of thinking and acting, just as</w:t>
      </w:r>
      <w:r>
        <w:t xml:space="preserve"> a person needs to put new wine into new/fresh animal skins.”</w:t>
      </w:r>
    </w:p>
    <w:p>
      <w:r/>
      <w:r>
        <w:t>In this part of the verse Jesus gave the conclusion to his illustration in this verse. In the metaphor, new wine represents Jesus’ power and the new way of living that he was teaching. The new wineskins represent new traditions, that is, new ways of thinking and acting. Jesus’ new teaching must go along with new ways of thinking and acting.</w:t>
      </w:r>
    </w:p>
    <w:p>
      <w:r/>
      <w:r>
        <w:rPr>
          <w:b/>
        </w:rPr>
        <w:t>Instead:</w:t>
      </w:r>
      <w:r>
        <w:t xml:space="preserve"> The Greek conjunction that the BSB translates as </w:t>
      </w:r>
      <w:r>
        <w:rPr>
          <w:i/>
        </w:rPr>
        <w:t>Instead</w:t>
      </w:r>
      <w:r>
        <w:t xml:space="preserve"> introduces a contrast between 2:22c and 2:22d. In 2:22c Jesus described what people do not do, but in 2:22d he described what people do and should do.</w:t>
      </w:r>
    </w:p>
    <w:p>
      <w:r/>
      <w:r>
        <w:t>Here are some ways other English versions translate the conjunction:</w:t>
      </w:r>
    </w:p>
    <w:p>
      <w:r/>
      <w:r>
        <w:t>But (NCV)</w:t>
      </w:r>
    </w:p>
    <w:p>
      <w:r/>
      <w:r>
        <w:t>No, (NIV)</w:t>
      </w:r>
    </w:p>
    <w:p>
      <w:r/>
      <w:r>
        <w:t>Rather (GW)</w:t>
      </w:r>
    </w:p>
    <w:p>
      <w:r/>
      <w:r>
        <w:t>Express the connection in a natural way in your language.</w:t>
      </w:r>
    </w:p>
    <w:p>
      <w:r/>
      <w:r>
        <w:rPr>
          <w:b/>
        </w:rPr>
        <w:t>new wine is poured into new wineskins:</w:t>
      </w:r>
      <w:r>
        <w:t xml:space="preserve"> The phrase that the BSB translates as </w:t>
      </w:r>
      <w:r>
        <w:rPr>
          <w:i/>
        </w:rPr>
        <w:t>new wine is poured into new wineskins</w:t>
      </w:r>
      <w:r>
        <w:t xml:space="preserve"> supplies the passive phrase </w:t>
      </w:r>
      <w:r>
        <w:rPr>
          <w:i/>
        </w:rPr>
        <w:t>is poured</w:t>
      </w:r>
      <w:r>
        <w:t>, while the Greek has the elliptical phrase, “new wine into new wineskins.” It implies that someone poured the new wine into new wineskins. In some languages it may be necessary to make this verb active and provide a subject. If that is true in your language, it is best to use a general subject. For example:</w:t>
      </w:r>
    </w:p>
    <w:p>
      <w:r/>
      <w:r>
        <w:t>people</w:t>
      </w:r>
      <w:r>
        <w:t xml:space="preserve"> pour new wine into new wineskins</w:t>
      </w:r>
    </w:p>
    <w:p>
      <w:r/>
      <w:r>
        <w:t>people</w:t>
      </w:r>
      <w:r>
        <w:t xml:space="preserve"> must put new wine into fresh skins.</w:t>
      </w:r>
    </w:p>
    <w:p>
      <w:r/>
      <w:r>
        <w:t xml:space="preserve">The sentence that the BSB translates as </w:t>
      </w:r>
      <w:r>
        <w:rPr>
          <w:i/>
        </w:rPr>
        <w:t>new wine is poured into new wineskins</w:t>
      </w:r>
      <w:r>
        <w:t xml:space="preserve"> is another statement that is true for everyone. Be sure that your translation of this sentence fits with the way you translated 2:22a–c.</w:t>
      </w:r>
    </w:p>
    <w:p>
      <w:r/>
      <w:r>
        <w:t>Here are some other ways to translate this:</w:t>
      </w:r>
    </w:p>
    <w:p>
      <w:r/>
      <w:r>
        <w:t>Instead, new wine must be poured into fresh wineskins. (GNT)</w:t>
      </w:r>
    </w:p>
    <w:p>
      <w:r/>
      <w:r>
        <w:t>But you should pour new wine into new wineskins.</w:t>
      </w:r>
    </w:p>
    <w:p>
      <w:pPr>
        <w:pStyle w:val="Heading5"/>
      </w:pPr>
      <w:r>
        <w:rPr>
          <w:b/>
        </w:rPr>
        <w:t>General Comment on 2:22a–d</w:t>
      </w:r>
    </w:p>
    <w:p>
      <w:r/>
      <w:r>
        <w:t>In some languages it may be necessary to make explicit some of the meaning of Jesus’ illustration about the wine skins. Here is one suggestion:</w:t>
      </w:r>
    </w:p>
    <w:p>
      <w:r/>
      <w:r>
        <w:t>Mixing my teaching with the old traditions is like</w:t>
      </w:r>
      <w:r>
        <w:t xml:space="preserve"> putting unfermented wine into old, dry goatskin containers. People do not do that because they know that when the wine ferments and expands, the containers will not be able to expand, and thus burst. The result is that both the wine is lost and the wineskin is ruined. People know that new wine must be put into new goatskins that won’t break. </w:t>
      </w:r>
      <w:r>
        <w:t>In the same way, you should not mix my teaching with the old traditions.</w:t>
      </w:r>
      <w:r/>
      <w:r/>
      <w:r/>
    </w:p>
    <w:p>
      <w:pPr>
        <w:pStyle w:val="Heading2"/>
      </w:pPr>
      <w:r>
        <w:t>Mark 2:23</w:t>
      </w:r>
      <w:r/>
    </w:p>
    <w:p>
      <w:pPr>
        <w:pStyle w:val="Heading3"/>
      </w:pPr>
      <w:r>
        <w:t>Section 2:23–28: Jesus and religious leaders disagreed about the rest day</w:t>
      </w:r>
    </w:p>
    <w:p>
      <w:r/>
      <w:r>
        <w:t>In the Old Testament God commanded the Jewish people to rest on the seventh day of each week. They called this day the “Sabbath.” The Pharisees made many strict rules about what people were not allowed to do on the Sabbath.</w:t>
      </w:r>
    </w:p>
    <w:p>
      <w:r/>
      <w:r>
        <w:t>In this section, Jesus allowed his disciples to pick and eat grain on the Sabbath. Some Pharisees saw the disciples doing that and rebuked Jesus. Jesus told the Pharisees a story about King David to show them that the way they thought about the Sabbath was wrong. He told them that he had the authority to decide what was right or wrong to do on the Sabbath.</w:t>
      </w:r>
    </w:p>
    <w:p>
      <w:r/>
      <w:r>
        <w:t>Here are some other possible section headings:</w:t>
      </w:r>
    </w:p>
    <w:p>
      <w:r/>
      <w:r>
        <w:t>Jesus taught that he had authority over what is done on the rest day</w:t>
      </w:r>
    </w:p>
    <w:p>
      <w:r/>
      <w:r>
        <w:t>Jesus taught the true meaning of the Sabbath day</w:t>
      </w:r>
    </w:p>
    <w:p>
      <w:r/>
      <w:r>
        <w:t>This story also occurs in Matthew 12:1–8 and Luke 6:1–5.</w:t>
      </w:r>
    </w:p>
    <w:p>
      <w:pPr>
        <w:pStyle w:val="Heading4"/>
      </w:pPr>
      <w:r>
        <w:t>2:23a</w:t>
      </w:r>
    </w:p>
    <w:p>
      <w:r/>
      <w:r>
        <w:rPr>
          <w:b/>
        </w:rPr>
        <w:t>One Sabbath Jesus was passing through the grainfields,</w:t>
      </w:r>
    </w:p>
    <w:p>
      <w:pPr>
        <w:pStyle w:val="ListBullet"/>
        <w:spacing w:line="240" w:lineRule="auto"/>
        <w:ind w:left="720"/>
      </w:pPr>
      <w:r/>
      <w:r>
        <w:t xml:space="preserve">¶ On one Sabbath day, Jesus was walking through a field of grain </w:t>
      </w:r>
      <w:r>
        <w:t>with his disciples</w:t>
      </w:r>
      <w:r>
        <w:t>.</w:t>
      </w:r>
    </w:p>
    <w:p>
      <w:pPr>
        <w:pStyle w:val="ListBullet"/>
        <w:spacing w:line="240" w:lineRule="auto"/>
        <w:ind w:left="720"/>
      </w:pPr>
      <w:r/>
      <w:r>
        <w:t xml:space="preserve">¶ On one rest day, Jesus </w:t>
      </w:r>
      <w:r>
        <w:t>and his followers</w:t>
      </w:r>
      <w:r>
        <w:t xml:space="preserve"> were walking </w:t>
      </w:r>
      <w:r>
        <w:t>along a path</w:t>
      </w:r>
      <w:r>
        <w:t xml:space="preserve"> through a wheat farm,</w:t>
      </w:r>
    </w:p>
    <w:p>
      <w:r/>
      <w:r>
        <w:rPr>
          <w:b/>
        </w:rPr>
        <w:t>One Sabbath:</w:t>
      </w:r>
      <w:r>
        <w:t xml:space="preserve"> The Greek phrase that the BSB translates as </w:t>
      </w:r>
      <w:r>
        <w:rPr>
          <w:i/>
        </w:rPr>
        <w:t>One Sabbath</w:t>
      </w:r>
      <w:r>
        <w:t xml:space="preserve"> is literally “and it happened that on a Sabbath (rest day)….” This phrase introduces a new story or incident that happened one Sabbath day.</w:t>
      </w:r>
    </w:p>
    <w:p>
      <w:r/>
      <w:r>
        <w:rPr>
          <w:b/>
        </w:rPr>
        <w:t>Sabbath:</w:t>
      </w:r>
      <w:r>
        <w:t xml:space="preserve"> The word </w:t>
      </w:r>
      <w:r>
        <w:rPr>
          <w:i/>
        </w:rPr>
        <w:t>Sabbath</w:t>
      </w:r>
      <w:r>
        <w:t xml:space="preserve"> is the name of the seventh and last day of the week for the Jews. This was the special day in the week when they rested and worshipped God.</w:t>
      </w:r>
    </w:p>
    <w:p>
      <w:r/>
      <w:r>
        <w:t xml:space="preserve">Here are some other ways to translate </w:t>
      </w:r>
      <w:r>
        <w:rPr>
          <w:i/>
        </w:rPr>
        <w:t>Sabbath</w:t>
      </w:r>
      <w:r>
        <w:t>:</w:t>
      </w:r>
    </w:p>
    <w:p>
      <w:r/>
      <w:r>
        <w:t xml:space="preserve">the </w:t>
      </w:r>
      <w:r>
        <w:t>Jewish</w:t>
      </w:r>
      <w:r>
        <w:t xml:space="preserve"> rest day</w:t>
      </w:r>
    </w:p>
    <w:p>
      <w:r/>
      <w:r>
        <w:t>the day for resting</w:t>
      </w:r>
    </w:p>
    <w:p>
      <w:r/>
      <w:r>
        <w:t>the day to rest and worship God</w:t>
      </w:r>
    </w:p>
    <w:p>
      <w:r/>
      <w:r>
        <w:t xml:space="preserve">If the word </w:t>
      </w:r>
      <w:r>
        <w:rPr>
          <w:i/>
        </w:rPr>
        <w:t>Sabbath</w:t>
      </w:r>
      <w:r>
        <w:t xml:space="preserve"> is already known in your area, you may write it according to the sounds of your language. You may also want to include a phrase to explain the meaning. For example:</w:t>
      </w:r>
    </w:p>
    <w:p>
      <w:r/>
      <w:r>
        <w:t xml:space="preserve">the Sabat, the </w:t>
      </w:r>
      <w:r>
        <w:t>Jews’</w:t>
      </w:r>
      <w:r>
        <w:t xml:space="preserve"> day for resting</w:t>
      </w:r>
    </w:p>
    <w:p>
      <w:r/>
      <w:r>
        <w:t xml:space="preserve">See how you translated </w:t>
      </w:r>
      <w:r>
        <w:rPr>
          <w:i/>
        </w:rPr>
        <w:t>Sabbath</w:t>
      </w:r>
      <w:r>
        <w:t xml:space="preserve"> at 1:21b.</w:t>
      </w:r>
    </w:p>
    <w:p>
      <w:r/>
      <w:r>
        <w:rPr>
          <w:b/>
        </w:rPr>
        <w:t>Jesus was passing:</w:t>
      </w:r>
      <w:r>
        <w:t xml:space="preserve"> The Greek verb that the BSB translates as </w:t>
      </w:r>
      <w:r>
        <w:rPr>
          <w:i/>
        </w:rPr>
        <w:t>Jesus was passing</w:t>
      </w:r>
      <w:r>
        <w:t xml:space="preserve"> is literally “he was going.” Since 2:23 begins a new section, it is more natural in English to refer to Jesus by his name here. Use a natural way in your language to refer to him here.</w:t>
      </w:r>
    </w:p>
    <w:p>
      <w:r/>
      <w:r>
        <w:t>In this verse Jesus was walking with his disciples. In some languages it may also be necessary to make explicit that Jesus’ disciples were with him. For example:</w:t>
      </w:r>
    </w:p>
    <w:p>
      <w:r/>
      <w:r>
        <w:t>Jesus and his disciples</w:t>
      </w:r>
      <w:r>
        <w:t xml:space="preserve"> were going</w:t>
      </w:r>
    </w:p>
    <w:p>
      <w:r/>
      <w:r>
        <w:rPr>
          <w:b/>
        </w:rPr>
        <w:t>through the grainfields:</w:t>
      </w:r>
      <w:r>
        <w:t xml:space="preserve"> There were public paths </w:t>
      </w:r>
      <w:r>
        <w:rPr>
          <w:i/>
        </w:rPr>
        <w:t>through the grainfields</w:t>
      </w:r>
      <w:r>
        <w:t xml:space="preserve"> where people could walk without damaging the grain. Jesus and the disciples did not walk in a place where they were not allowed to go.</w:t>
      </w:r>
    </w:p>
    <w:p>
      <w:r/>
      <w:r>
        <w:rPr>
          <w:b/>
        </w:rPr>
        <w:t>grainfields:</w:t>
      </w:r>
      <w:r>
        <w:t xml:space="preserve"> The </w:t>
      </w:r>
      <w:r>
        <w:rPr>
          <w:i/>
        </w:rPr>
        <w:t>grainfields</w:t>
      </w:r>
      <w:r>
        <w:t xml:space="preserve"> were fields, farms, or gardens where the people grew grain crops. This grain could have been wheat, barley, or a similar type of grain.</w:t>
      </w:r>
      <w:r>
        <w:t>Notice that some English versions (KJV, NJB, REB), following British English, call these “cornfields.” In these versions, “corn” has the general sense of “grain.” It does not refer to “maize” (which Americans call “corn”).</w:t>
      </w:r>
    </w:p>
    <w:p>
      <w:r/>
      <w:r>
        <w:t xml:space="preserve">Here are some ways to translate </w:t>
      </w:r>
      <w:r>
        <w:rPr>
          <w:i/>
        </w:rPr>
        <w:t>grainfields</w:t>
      </w:r>
      <w:r>
        <w:t>:</w:t>
      </w:r>
    </w:p>
    <w:p>
      <w:pPr>
        <w:pStyle w:val="ListBullet"/>
        <w:spacing w:line="240" w:lineRule="auto"/>
        <w:ind w:left="720"/>
      </w:pPr>
      <w:r/>
      <w:r>
        <w:t>Use an expression that includes your term for “grain.” For example:</w:t>
      </w:r>
    </w:p>
    <w:p>
      <w:r/>
      <w:r>
        <w:t>wheat fields</w:t>
      </w:r>
    </w:p>
    <w:p>
      <w:r/>
      <w:r>
        <w:t>barley farms</w:t>
      </w:r>
    </w:p>
    <w:p>
      <w:r/>
      <w:r>
        <w:t>fields where people grew something like millet</w:t>
      </w:r>
    </w:p>
    <w:p>
      <w:pPr>
        <w:pStyle w:val="ListBullet"/>
        <w:spacing w:line="240" w:lineRule="auto"/>
        <w:ind w:left="720"/>
      </w:pPr>
      <w:r/>
      <w:r>
        <w:t>Use a general expression for a field where people grow crops for food. For example:</w:t>
      </w:r>
    </w:p>
    <w:p>
      <w:r/>
      <w:r>
        <w:t>cultivated field</w:t>
      </w:r>
    </w:p>
    <w:p>
      <w:r/>
      <w:r>
        <w:t>fields/land for growing food</w:t>
      </w:r>
    </w:p>
    <w:p>
      <w:r/>
      <w:r>
        <w:t>farms</w:t>
      </w:r>
    </w:p>
    <w:p>
      <w:pPr>
        <w:pStyle w:val="Heading4"/>
      </w:pPr>
      <w:r>
        <w:t>2:23b</w:t>
      </w:r>
    </w:p>
    <w:p>
      <w:r/>
      <w:r>
        <w:rPr>
          <w:b/>
        </w:rPr>
        <w:t>and His disciples began to pick the heads of grain as they walked along.</w:t>
      </w:r>
    </w:p>
    <w:p>
      <w:pPr>
        <w:pStyle w:val="ListBullet"/>
        <w:spacing w:line="240" w:lineRule="auto"/>
        <w:ind w:left="720"/>
      </w:pPr>
      <w:r/>
      <w:r>
        <w:t xml:space="preserve">As they were walking, the disciples were plucking some clusters of seeds off the grain </w:t>
      </w:r>
      <w:r>
        <w:t>and eating them</w:t>
      </w:r>
      <w:r>
        <w:t>.</w:t>
      </w:r>
    </w:p>
    <w:p>
      <w:pPr>
        <w:pStyle w:val="ListBullet"/>
        <w:spacing w:line="240" w:lineRule="auto"/>
        <w:ind w:left="720"/>
      </w:pPr>
      <w:r/>
      <w:r>
        <w:t xml:space="preserve">and his followers started to pick </w:t>
      </w:r>
      <w:r>
        <w:t>and eat</w:t>
      </w:r>
      <w:r>
        <w:t xml:space="preserve"> the seeds of wheat as they were walking.</w:t>
      </w:r>
    </w:p>
    <w:p>
      <w:r/>
      <w:r>
        <w:rPr>
          <w:b/>
        </w:rPr>
        <w:t>and His disciples began to pick the heads of grain as they walked along:</w:t>
      </w:r>
      <w:r>
        <w:t xml:space="preserve"> Jesus’ disciples were plucking some of the grain to eat as they walked along. In the Old Testament, God allowed the Jewish people to do this in fields owned by fellow Jews. They were not allowed to harvest the grain in large amounts. See Deuteronomy 23:25.</w:t>
      </w:r>
    </w:p>
    <w:p>
      <w:r/>
      <w:r>
        <w:rPr>
          <w:b/>
        </w:rPr>
        <w:t>disciples:</w:t>
      </w:r>
      <w:r>
        <w:t xml:space="preserve"> The Greek word that the BSB translates as </w:t>
      </w:r>
      <w:r>
        <w:rPr>
          <w:i/>
        </w:rPr>
        <w:t>disciples</w:t>
      </w:r>
      <w:r>
        <w:t xml:space="preserve"> means “learners” who are in a relationship with a teacher. The learners commit themselves to their teacher in order to learn from him and live according to his teaching and example. In the New Testament disciples often lived with their teacher and followed him wherever he went.</w:t>
      </w:r>
    </w:p>
    <w:p>
      <w:r/>
      <w:r>
        <w:t>Use the same term you used in 2:15b. See the note there and see also disciple in the Glossary.</w:t>
      </w:r>
    </w:p>
    <w:p>
      <w:r/>
      <w:r>
        <w:rPr>
          <w:b/>
        </w:rPr>
        <w:t>pick the heads of grain:</w:t>
      </w:r>
      <w:r>
        <w:t xml:space="preserve"> The phrase </w:t>
      </w:r>
      <w:r>
        <w:rPr>
          <w:i/>
        </w:rPr>
        <w:t>pick the heads of grain</w:t>
      </w:r>
      <w:r>
        <w:t xml:space="preserve"> means “pluck clusters of seed off the stalks of the grain plants.” See also the following notes on “heads of grain” and “grain.”</w:t>
      </w:r>
    </w:p>
    <w:p>
      <w:r/>
      <w:r>
        <w:rPr>
          <w:b/>
        </w:rPr>
        <w:t>heads of grain:</w:t>
      </w:r>
      <w:r>
        <w:t xml:space="preserve"> Grains like wheat and barley have a stalk. On top of the stalk there are clusters of seeds. These clusters are the </w:t>
      </w:r>
      <w:r>
        <w:rPr>
          <w:i/>
        </w:rPr>
        <w:t>heads of grain</w:t>
      </w:r>
      <w:r>
        <w:t>. These grains could be eaten raw.</w:t>
      </w:r>
    </w:p>
    <w:p>
      <w:r/>
      <w:r>
        <w:rPr>
          <w:b/>
        </w:rPr>
        <w:t>grain:</w:t>
      </w:r>
      <w:r>
        <w:t xml:space="preserve"> The text does not say what sort of </w:t>
      </w:r>
      <w:r>
        <w:rPr>
          <w:i/>
        </w:rPr>
        <w:t>grain</w:t>
      </w:r>
      <w:r>
        <w:t xml:space="preserve"> this was. If you must be specific, you could say “wheat” or “barley” since these were common in Israel. If wheat or barley are not known in your area, here are other options for translation:</w:t>
      </w:r>
    </w:p>
    <w:p>
      <w:pPr>
        <w:pStyle w:val="ListBullet"/>
        <w:spacing w:line="240" w:lineRule="auto"/>
        <w:ind w:left="720"/>
      </w:pPr>
      <w:r/>
      <w:r>
        <w:t>Use a general word for grain.</w:t>
      </w:r>
    </w:p>
    <w:p>
      <w:pPr>
        <w:pStyle w:val="ListBullet"/>
        <w:spacing w:line="240" w:lineRule="auto"/>
        <w:ind w:left="720"/>
      </w:pPr>
      <w:r/>
      <w:r>
        <w:t>Use a phrase that describes the grain as similar to a grain which is known in your area and which can be eaten raw. For example:</w:t>
      </w:r>
    </w:p>
    <w:p>
      <w:r/>
      <w:r>
        <w:t>something like rice/millet</w:t>
      </w:r>
      <w:r/>
      <w:r/>
      <w:r/>
    </w:p>
    <w:p>
      <w:pPr>
        <w:pStyle w:val="Heading2"/>
      </w:pPr>
      <w:r>
        <w:t>Mark 2:24</w:t>
      </w:r>
      <w:r/>
    </w:p>
    <w:p>
      <w:pPr>
        <w:pStyle w:val="Heading3"/>
      </w:pPr>
      <w:r>
        <w:t>Section 2:23–28: Jesus and religious leaders disagreed about the rest day</w:t>
      </w:r>
    </w:p>
    <w:p>
      <w:r/>
      <w:r>
        <w:t>In the Old Testament God commanded the Jewish people to rest on the seventh day of each week. They called this day the “Sabbath.” The Pharisees made many strict rules about what people were not allowed to do on the Sabbath.</w:t>
      </w:r>
    </w:p>
    <w:p>
      <w:r/>
      <w:r>
        <w:t>In this section, Jesus allowed his disciples to pick and eat grain on the Sabbath. Some Pharisees saw the disciples doing that and rebuked Jesus. Jesus told the Pharisees a story about King David to show them that the way they thought about the Sabbath was wrong. He told them that he had the authority to decide what was right or wrong to do on the Sabbath.</w:t>
      </w:r>
    </w:p>
    <w:p>
      <w:r/>
      <w:r>
        <w:t>Here are some other possible section headings:</w:t>
      </w:r>
    </w:p>
    <w:p>
      <w:r/>
      <w:r>
        <w:t>Jesus taught that he had authority over what is done on the rest day</w:t>
      </w:r>
    </w:p>
    <w:p>
      <w:r/>
      <w:r>
        <w:t>Jesus taught the true meaning of the Sabbath day</w:t>
      </w:r>
    </w:p>
    <w:p>
      <w:r/>
      <w:r>
        <w:t>This story also occurs in Matthew 12:1–8 and Luke 6:1–5.</w:t>
      </w:r>
    </w:p>
    <w:p>
      <w:pPr>
        <w:pStyle w:val="Heading4"/>
      </w:pPr>
      <w:r>
        <w:t>2:24a</w:t>
      </w:r>
    </w:p>
    <w:p>
      <w:r/>
      <w:r>
        <w:rPr>
          <w:b/>
        </w:rPr>
        <w:t>So the Pharisees said to Him,</w:t>
      </w:r>
    </w:p>
    <w:p>
      <w:pPr>
        <w:pStyle w:val="ListBullet"/>
        <w:spacing w:line="240" w:lineRule="auto"/>
        <w:ind w:left="720"/>
      </w:pPr>
      <w:r/>
      <w:r>
        <w:t xml:space="preserve">The Pharisees </w:t>
      </w:r>
      <w:r>
        <w:t>were there also, and they</w:t>
      </w:r>
      <w:r>
        <w:t xml:space="preserve"> asked Jesus,</w:t>
      </w:r>
    </w:p>
    <w:p>
      <w:pPr>
        <w:pStyle w:val="ListBullet"/>
        <w:spacing w:line="240" w:lineRule="auto"/>
        <w:ind w:left="720"/>
      </w:pPr>
      <w:r/>
      <w:r>
        <w:t>Some of the men from</w:t>
      </w:r>
      <w:r>
        <w:t xml:space="preserve"> the Pharisee </w:t>
      </w:r>
      <w:r>
        <w:t>group</w:t>
      </w:r>
      <w:r>
        <w:t xml:space="preserve"> came and said to Jesus,</w:t>
      </w:r>
    </w:p>
    <w:p>
      <w:pPr>
        <w:pStyle w:val="ListBullet"/>
        <w:spacing w:line="240" w:lineRule="auto"/>
        <w:ind w:left="720"/>
      </w:pPr>
      <w:r/>
      <w:r>
        <w:t>Some</w:t>
      </w:r>
      <w:r>
        <w:t xml:space="preserve"> Pharisees told Jesus that</w:t>
      </w:r>
    </w:p>
    <w:p>
      <w:r/>
      <w:r>
        <w:rPr>
          <w:b/>
        </w:rPr>
        <w:t>So:</w:t>
      </w:r>
      <w:r>
        <w:t xml:space="preserve"> This verse begins with the Greek conjunction that is often translated as “and” in English and is translated as “So” in the BSB. Here it introduces what the Pharisees said when they saw the disciples plucking grain on the Sabbath. Consider this context and connect the verse to 2:23 in the most natural way in your language. In some languages a connector may not be needed.</w:t>
      </w:r>
    </w:p>
    <w:p>
      <w:r/>
      <w:r>
        <w:rPr>
          <w:b/>
        </w:rPr>
        <w:t>the Pharisees said to Him:</w:t>
      </w:r>
      <w:r>
        <w:t xml:space="preserve"> The </w:t>
      </w:r>
      <w:r>
        <w:rPr>
          <w:i/>
        </w:rPr>
        <w:t>Pharisees</w:t>
      </w:r>
      <w:r>
        <w:t xml:space="preserve"> are mentioned here for the first time in this story. In some languages it may be necessary to introduce them before mentioning what they said. It may also be necessary to mention that they saw what Jesus’ disciples were doing. For example:</w:t>
      </w:r>
    </w:p>
    <w:p>
      <w:r/>
      <w:r>
        <w:t>some</w:t>
      </w:r>
      <w:r>
        <w:t xml:space="preserve"> Pharisees </w:t>
      </w:r>
      <w:r>
        <w:t>were also there</w:t>
      </w:r>
      <w:r>
        <w:t xml:space="preserve">. </w:t>
      </w:r>
      <w:r>
        <w:t>They saw what Jesus’ disciples were doing, so</w:t>
      </w:r>
      <w:r>
        <w:t xml:space="preserve"> they said…</w:t>
      </w:r>
    </w:p>
    <w:p>
      <w:r/>
      <w:r>
        <w:t xml:space="preserve">some Pharisees </w:t>
      </w:r>
      <w:r>
        <w:t>came along and saw what the disciples were doing</w:t>
      </w:r>
    </w:p>
    <w:p>
      <w:r/>
      <w:r>
        <w:t>This phrase indicates that a group of the Pharisees spoke to Jesus. In some languages it may be necessary to indicate this in some way. For example:</w:t>
      </w:r>
    </w:p>
    <w:p>
      <w:r/>
      <w:r>
        <w:t>some men of</w:t>
      </w:r>
      <w:r>
        <w:t xml:space="preserve"> the Pharisee-group said to Jesus…</w:t>
      </w:r>
    </w:p>
    <w:p>
      <w:r/>
      <w:r>
        <w:t>This statement does not imply that everyone in the group spoke at once. Probably one of them spoke for them all. Use a natural way in your language to introduce this quote. See the note on “said” below.</w:t>
      </w:r>
    </w:p>
    <w:p>
      <w:r/>
      <w:r>
        <w:rPr>
          <w:b/>
        </w:rPr>
        <w:t>Pharisees:</w:t>
      </w:r>
      <w:r>
        <w:t xml:space="preserve"> The </w:t>
      </w:r>
      <w:r>
        <w:rPr>
          <w:i/>
        </w:rPr>
        <w:t>Pharisees</w:t>
      </w:r>
      <w:r>
        <w:t xml:space="preserve"> were a Jewish religious group or party. It was very important to them to obey all of the Jewish religious laws very carefully and in detail. For a discussion of how to translate </w:t>
      </w:r>
      <w:r>
        <w:rPr>
          <w:i/>
        </w:rPr>
        <w:t>Pharisees</w:t>
      </w:r>
      <w:r>
        <w:t xml:space="preserve">, see the note on </w:t>
      </w:r>
      <w:r>
        <w:rPr>
          <w:i/>
        </w:rPr>
        <w:t>Pharisees</w:t>
      </w:r>
      <w:r>
        <w:t xml:space="preserve"> in 2:16a.</w:t>
      </w:r>
    </w:p>
    <w:p>
      <w:r/>
      <w:r>
        <w:rPr>
          <w:b/>
        </w:rPr>
        <w:t>said:</w:t>
      </w:r>
      <w:r>
        <w:t xml:space="preserve"> The Greek word that the BSB translates as </w:t>
      </w:r>
      <w:r>
        <w:rPr>
          <w:i/>
        </w:rPr>
        <w:t>said</w:t>
      </w:r>
      <w:r>
        <w:t xml:space="preserve"> is a general verb of speech. Here it introduces a rhetorical question that functions as a rebuke. In some languages it may be more natural to use a different verb like “asked” or “objected.” Use a natural verb in your language for this context.</w:t>
      </w:r>
    </w:p>
    <w:p>
      <w:r/>
      <w:r>
        <w:rPr>
          <w:b/>
        </w:rPr>
        <w:t>Him:</w:t>
      </w:r>
      <w:r>
        <w:t xml:space="preserve"> The pronoun </w:t>
      </w:r>
      <w:r>
        <w:rPr>
          <w:i/>
        </w:rPr>
        <w:t>Him</w:t>
      </w:r>
      <w:r>
        <w:t xml:space="preserve"> refers to Jesus.</w:t>
      </w:r>
    </w:p>
    <w:p>
      <w:pPr>
        <w:pStyle w:val="Heading4"/>
      </w:pPr>
      <w:r>
        <w:t>2:24b</w:t>
      </w:r>
    </w:p>
    <w:p>
      <w:r/>
      <w:r>
        <w:rPr>
          <w:b/>
        </w:rPr>
        <w:t>“Look, why are they doing what is unlawful on the Sabbath?”</w:t>
      </w:r>
    </w:p>
    <w:p>
      <w:pPr>
        <w:pStyle w:val="ListBullet"/>
        <w:spacing w:line="240" w:lineRule="auto"/>
        <w:ind w:left="720"/>
      </w:pPr>
      <w:r/>
      <w:r>
        <w:t>“Look, why are your disciples doing what our law does not allow on the Sabbath day?”</w:t>
      </w:r>
    </w:p>
    <w:p>
      <w:pPr>
        <w:pStyle w:val="ListBullet"/>
        <w:spacing w:line="240" w:lineRule="auto"/>
        <w:ind w:left="720"/>
      </w:pPr>
      <w:r/>
      <w:r>
        <w:t xml:space="preserve">“Look </w:t>
      </w:r>
      <w:r>
        <w:t>at your</w:t>
      </w:r>
      <w:r>
        <w:rPr>
          <w:vertAlign w:val="superscript"/>
        </w:rPr>
        <w:t>(sing)</w:t>
      </w:r>
      <w:r>
        <w:t xml:space="preserve"> </w:t>
      </w:r>
      <w:r>
        <w:t>followers</w:t>
      </w:r>
      <w:r>
        <w:t xml:space="preserve">. </w:t>
      </w:r>
      <w:r>
        <w:t>They are picking grain on the rest day.</w:t>
      </w:r>
      <w:r>
        <w:t xml:space="preserve"> It says in the law that we</w:t>
      </w:r>
      <w:r>
        <w:rPr>
          <w:vertAlign w:val="superscript"/>
        </w:rPr>
        <w:t>(incl)</w:t>
      </w:r>
      <w:r>
        <w:t xml:space="preserve"> must not do that. </w:t>
      </w:r>
      <w:r>
        <w:t>Tell them to stop.</w:t>
      </w:r>
      <w:r>
        <w:t>”</w:t>
      </w:r>
    </w:p>
    <w:p>
      <w:pPr>
        <w:pStyle w:val="ListBullet"/>
        <w:spacing w:line="240" w:lineRule="auto"/>
        <w:ind w:left="720"/>
      </w:pPr>
      <w:r/>
      <w:r>
        <w:t xml:space="preserve">he should </w:t>
      </w:r>
      <w:r>
        <w:t>not allow</w:t>
      </w:r>
      <w:r>
        <w:t xml:space="preserve"> his disciples to pick the grain, since it was not lawful to do that on the day for resting.</w:t>
      </w:r>
    </w:p>
    <w:p>
      <w:r/>
      <w:r>
        <w:rPr>
          <w:b/>
        </w:rPr>
        <w:t>Look:</w:t>
      </w:r>
      <w:r>
        <w:t xml:space="preserve"> The Greek word that the BSB translates as </w:t>
      </w:r>
      <w:r>
        <w:rPr>
          <w:i/>
        </w:rPr>
        <w:t>Look</w:t>
      </w:r>
      <w:r>
        <w:t xml:space="preserve"> emphasizes the next statement.</w:t>
      </w:r>
    </w:p>
    <w:p>
      <w:r/>
      <w:r>
        <w:t>Here are some other ways to translate this:</w:t>
      </w:r>
    </w:p>
    <w:p>
      <w:r/>
      <w:r>
        <w:t>Listen</w:t>
      </w:r>
    </w:p>
    <w:p>
      <w:r/>
      <w:r>
        <w:t>See here!</w:t>
      </w:r>
    </w:p>
    <w:p>
      <w:r/>
      <w:r>
        <w:rPr>
          <w:b/>
        </w:rPr>
        <w:t>why are they doing what is unlawful on the Sabbath?:</w:t>
      </w:r>
      <w:r>
        <w:t xml:space="preserve"> This is a rhetorical question that is both a claim and a rebuke. The Pharisees were claiming that what the disciples were doing was unlawful. The Pharisees were also saying that Jesus should not allow them to do it.</w:t>
      </w:r>
    </w:p>
    <w:p>
      <w:r/>
      <w:r>
        <w:t>There are at least two ways to translate this:</w:t>
      </w:r>
    </w:p>
    <w:p>
      <w:pPr>
        <w:pStyle w:val="ListBullet"/>
        <w:spacing w:line="240" w:lineRule="auto"/>
        <w:ind w:left="720"/>
      </w:pPr>
      <w:r/>
      <w:r>
        <w:t>As a rhetorical question. For example, the NCV says:</w:t>
      </w:r>
    </w:p>
    <w:p>
      <w:r/>
      <w:r>
        <w:t>Why are your followers doing what is not lawful on the Sabbath day?</w:t>
      </w:r>
    </w:p>
    <w:p>
      <w:pPr>
        <w:pStyle w:val="ListBullet"/>
        <w:spacing w:line="240" w:lineRule="auto"/>
        <w:ind w:left="720"/>
      </w:pPr>
      <w:r/>
      <w:r>
        <w:t>As a statement or as two statements. For example:</w:t>
      </w:r>
    </w:p>
    <w:p>
      <w:r/>
      <w:r>
        <w:t>It is against our Law for your disciples to do that on the Sabbath! You should tell them not to do that.</w:t>
      </w:r>
    </w:p>
    <w:p>
      <w:r/>
      <w:r>
        <w:t>Use whichever form is most natural to express this rebuke in your language.</w:t>
      </w:r>
    </w:p>
    <w:p>
      <w:r/>
      <w:r>
        <w:rPr>
          <w:b/>
        </w:rPr>
        <w:t>unlawful:</w:t>
      </w:r>
      <w:r>
        <w:t xml:space="preserve"> The Greek word that the BSB translates as </w:t>
      </w:r>
      <w:r>
        <w:rPr>
          <w:i/>
        </w:rPr>
        <w:t>unlawful</w:t>
      </w:r>
      <w:r>
        <w:t xml:space="preserve"> means “not allowed.”</w:t>
      </w:r>
    </w:p>
    <w:p>
      <w:r/>
      <w:r>
        <w:t>Here are some other ways to translate this word:</w:t>
      </w:r>
    </w:p>
    <w:p>
      <w:r/>
      <w:r>
        <w:t>forbidden (REB)</w:t>
      </w:r>
    </w:p>
    <w:p>
      <w:r/>
      <w:r>
        <w:t>not permitted (GW)</w:t>
      </w:r>
    </w:p>
    <w:p>
      <w:r/>
      <w:r>
        <w:t>what they ought not to do</w:t>
      </w:r>
    </w:p>
    <w:p>
      <w:r/>
      <w:r>
        <w:t>In this context the term “unlawful” implies that the action was against the Jewish religious law.</w:t>
      </w:r>
    </w:p>
    <w:p>
      <w:r/>
      <w:r>
        <w:t>The Pharisees interpreted the disciples’ action of picking handfuls of grain as “harvesting.” The Jewish religious law did not allow people to harvest on the Sabbath. The Pharisees did not accuse the disciples of stealing by taking grain that belonged to someone else. You may want to explain this in a footnote. For example:</w:t>
      </w:r>
    </w:p>
    <w:p>
      <w:r/>
      <w:r>
        <w:t>Jewish law allowed someone to pick small amounts of grain from another person’s field (Deuteronomy 23:25). The Pharisees were not accusing the disciples of stealing. They were accusing them of doing the work of harvesting. The Law of Moses required that no one should work on the Sabbath day.</w:t>
      </w:r>
      <w:r/>
      <w:r/>
      <w:r/>
    </w:p>
    <w:p>
      <w:pPr>
        <w:pStyle w:val="Heading2"/>
      </w:pPr>
      <w:r>
        <w:t>Mark 2:25</w:t>
      </w:r>
      <w:r/>
    </w:p>
    <w:p>
      <w:pPr>
        <w:pStyle w:val="Heading3"/>
      </w:pPr>
      <w:r>
        <w:t>Section 2:23–28: Jesus and religious leaders disagreed about the rest day</w:t>
      </w:r>
    </w:p>
    <w:p>
      <w:r/>
      <w:r>
        <w:t>In the Old Testament God commanded the Jewish people to rest on the seventh day of each week. They called this day the “Sabbath.” The Pharisees made many strict rules about what people were not allowed to do on the Sabbath.</w:t>
      </w:r>
    </w:p>
    <w:p>
      <w:r/>
      <w:r>
        <w:t>In this section, Jesus allowed his disciples to pick and eat grain on the Sabbath. Some Pharisees saw the disciples doing that and rebuked Jesus. Jesus told the Pharisees a story about King David to show them that the way they thought about the Sabbath was wrong. He told them that he had the authority to decide what was right or wrong to do on the Sabbath.</w:t>
      </w:r>
    </w:p>
    <w:p>
      <w:r/>
      <w:r>
        <w:t>Here are some other possible section headings:</w:t>
      </w:r>
    </w:p>
    <w:p>
      <w:r/>
      <w:r>
        <w:t>Jesus taught that he had authority over what is done on the rest day</w:t>
      </w:r>
    </w:p>
    <w:p>
      <w:r/>
      <w:r>
        <w:t>Jesus taught the true meaning of the Sabbath day</w:t>
      </w:r>
    </w:p>
    <w:p>
      <w:r/>
      <w:r>
        <w:t>This story also occurs in Matthew 12:1–8 and Luke 6:1–5.</w:t>
      </w:r>
    </w:p>
    <w:p>
      <w:pPr>
        <w:pStyle w:val="Heading4"/>
      </w:pPr>
      <w:r>
        <w:t>2:25–26</w:t>
      </w:r>
    </w:p>
    <w:p>
      <w:r/>
      <w:r>
        <w:t>In these verses Jesus responded to the Pharisees’ accusation by referring to a story about King David, who had lived long ago.</w:t>
      </w:r>
      <w:r>
        <w:t>When Jewish leaders debated, they often referred to teachings and stories from the Bible to support their statements.</w:t>
      </w:r>
      <w:r>
        <w:t xml:space="preserve"> This story is found in 1 Samuel 21:1–6.</w:t>
      </w:r>
    </w:p>
    <w:p>
      <w:r/>
      <w:r>
        <w:t>In order for readers to understand this story, they need to know certain background information about Jewish history and culture. It may be necessary to include footnotes in your translation to explain some of this background information. You may also need to make some of the implied information explicit in the text. The notes on these verses will give suggestions.</w:t>
      </w:r>
    </w:p>
    <w:p>
      <w:r/>
      <w:r>
        <w:t>In Greek, 2:25–26 are one long question. In many languages, it will be necessary to express this in shorter sentences. It may also be necessary to change the order of some information in these verses. In some languages it may be most natural to combine the verses and number them together as 25–26. See the General Comment on 2:25–26 at the end of the notes on 2:26d for an example.</w:t>
      </w:r>
    </w:p>
    <w:p>
      <w:pPr>
        <w:pStyle w:val="Heading4"/>
      </w:pPr>
      <w:r>
        <w:t>2:25a</w:t>
      </w:r>
    </w:p>
    <w:p>
      <w:r/>
      <w:r>
        <w:rPr>
          <w:b/>
        </w:rPr>
        <w:t>Jesus replied, “Have you never read what David did</w:t>
      </w:r>
    </w:p>
    <w:p>
      <w:pPr>
        <w:pStyle w:val="ListBullet"/>
        <w:spacing w:line="240" w:lineRule="auto"/>
        <w:ind w:left="720"/>
      </w:pPr>
      <w:r/>
      <w:r>
        <w:t xml:space="preserve">Jesus replied </w:t>
      </w:r>
      <w:r>
        <w:t>to the Pharisees</w:t>
      </w:r>
      <w:r>
        <w:t>, “Do you</w:t>
      </w:r>
      <w:r>
        <w:rPr>
          <w:vertAlign w:val="superscript"/>
        </w:rPr>
        <w:t>(plur)</w:t>
      </w:r>
      <w:r>
        <w:t xml:space="preserve"> not remember what David did?</w:t>
      </w:r>
    </w:p>
    <w:p>
      <w:pPr>
        <w:pStyle w:val="ListBullet"/>
        <w:spacing w:line="240" w:lineRule="auto"/>
        <w:ind w:left="720"/>
      </w:pPr>
      <w:r/>
      <w:r>
        <w:t xml:space="preserve">Jesus replied </w:t>
      </w:r>
      <w:r>
        <w:t>to them</w:t>
      </w:r>
      <w:r>
        <w:t xml:space="preserve">, “Think about </w:t>
      </w:r>
      <w:r>
        <w:t>the Scriptures</w:t>
      </w:r>
      <w:r>
        <w:t xml:space="preserve"> you</w:t>
      </w:r>
      <w:r>
        <w:rPr>
          <w:vertAlign w:val="superscript"/>
        </w:rPr>
        <w:t>(plur)</w:t>
      </w:r>
      <w:r>
        <w:t xml:space="preserve"> have read concerning </w:t>
      </w:r>
      <w:r>
        <w:t>our great ancestor</w:t>
      </w:r>
      <w:r>
        <w:t xml:space="preserve"> David and what he did</w:t>
      </w:r>
    </w:p>
    <w:p>
      <w:pPr>
        <w:pStyle w:val="ListBullet"/>
        <w:spacing w:line="240" w:lineRule="auto"/>
        <w:ind w:left="720"/>
      </w:pPr>
      <w:r/>
      <w:r>
        <w:t>Then Jesus told them that they seemed not to understand what David did</w:t>
      </w:r>
    </w:p>
    <w:p>
      <w:r/>
      <w:r>
        <w:rPr>
          <w:b/>
        </w:rPr>
        <w:t>Jesus replied:</w:t>
      </w:r>
      <w:r>
        <w:t xml:space="preserve"> The Greek phrase that the BSB translates as </w:t>
      </w:r>
      <w:r>
        <w:rPr>
          <w:i/>
        </w:rPr>
        <w:t>Jesus replied</w:t>
      </w:r>
      <w:r>
        <w:t xml:space="preserve"> is literally “and he said to them.” Refer to both Jesus and the Pharisees in a natural way in your language for this context. In some languages you may need to use a more specific verb than “said.” Introduce Jesus’ speech in the most appropriate way in your language.</w:t>
      </w:r>
    </w:p>
    <w:p>
      <w:r/>
      <w:r>
        <w:rPr>
          <w:b/>
        </w:rPr>
        <w:t>Have you never read what David did…?:</w:t>
      </w:r>
      <w:r>
        <w:t xml:space="preserve"> The clause </w:t>
      </w:r>
      <w:r>
        <w:rPr>
          <w:i/>
        </w:rPr>
        <w:t>Have you never read what David did</w:t>
      </w:r>
      <w:r>
        <w:t xml:space="preserve"> is the beginning of a rhetorical question.</w:t>
      </w:r>
    </w:p>
    <w:p>
      <w:r/>
      <w:r>
        <w:t>Jesus used this clause in two ways:</w:t>
      </w:r>
    </w:p>
    <w:p>
      <w:pPr>
        <w:pStyle w:val="ListNumber"/>
        <w:spacing w:line="240" w:lineRule="auto"/>
        <w:ind w:left="720"/>
      </w:pPr>
      <w:r/>
      <w:r>
        <w:t>He used it to introduce his answer to the Pharisees. In this question Jesus reminded them about a story of David in the Old Testament.</w:t>
      </w:r>
    </w:p>
    <w:p>
      <w:pPr>
        <w:pStyle w:val="ListNumber"/>
        <w:spacing w:line="240" w:lineRule="auto"/>
        <w:ind w:left="720"/>
      </w:pPr>
      <w:r/>
      <w:r>
        <w:t>He used it to rebuke the Pharisees because they should have realized that the story about David indicated that God was concerned for his people. Jesus knew that the Pharisees had read this story, but their actions showed that they were ignoring it.</w:t>
      </w:r>
    </w:p>
    <w:p>
      <w:r/>
      <w:r>
        <w:t>There are two ways to translate this rhetorical question:</w:t>
      </w:r>
    </w:p>
    <w:p>
      <w:pPr>
        <w:pStyle w:val="ListBullet"/>
        <w:spacing w:line="240" w:lineRule="auto"/>
        <w:ind w:left="720"/>
      </w:pPr>
      <w:r/>
      <w:r>
        <w:t>As a question. For example:</w:t>
      </w:r>
    </w:p>
    <w:p>
      <w:r/>
      <w:r>
        <w:t>Haven’t you ever read what David did…? (GW)</w:t>
      </w:r>
    </w:p>
    <w:p>
      <w:r/>
      <w:r>
        <w:t xml:space="preserve">Didn’t you understand what you read about </w:t>
      </w:r>
      <w:r>
        <w:t>the time when</w:t>
      </w:r>
      <w:r>
        <w:t xml:space="preserve"> David…?</w:t>
      </w:r>
    </w:p>
    <w:p>
      <w:pPr>
        <w:pStyle w:val="ListBullet"/>
        <w:spacing w:line="240" w:lineRule="auto"/>
        <w:ind w:left="720"/>
      </w:pPr>
      <w:r/>
      <w:r>
        <w:t>As a statement. For example:</w:t>
      </w:r>
    </w:p>
    <w:p>
      <w:r/>
      <w:r>
        <w:t>Surely you have read what David did…</w:t>
      </w:r>
    </w:p>
    <w:p>
      <w:r/>
      <w:r>
        <w:t>You speak as if you have never read what David did…</w:t>
      </w:r>
    </w:p>
    <w:p>
      <w:r/>
      <w:r>
        <w:t>Translate the rhetorical question in an appropriate way in your language for this context.</w:t>
      </w:r>
    </w:p>
    <w:p>
      <w:r/>
      <w:r>
        <w:rPr>
          <w:b/>
        </w:rPr>
        <w:t>read:</w:t>
      </w:r>
      <w:r>
        <w:t xml:space="preserve"> Jesus referred to something the Pharisees would have read in the Scriptures. If your readers would not understand that this story is in the Scriptures, you may need to supply this information. For example, the NLT has:</w:t>
      </w:r>
    </w:p>
    <w:p>
      <w:r/>
      <w:r>
        <w:t>Haven’t you ever read in the Scriptures what David did…?</w:t>
      </w:r>
    </w:p>
    <w:p>
      <w:r/>
      <w:r>
        <w:rPr>
          <w:b/>
        </w:rPr>
        <w:t>David:</w:t>
      </w:r>
      <w:r>
        <w:t xml:space="preserve"> David was a king of Israel who lived many years before Jesus and the Pharisees. The Pharisees and the other Jewish people had great respect for David. This story happened in David’s early life before he became king. If your readers would not be familiar with the life of David, you should include some information about him in a footnote.</w:t>
      </w:r>
    </w:p>
    <w:p>
      <w:pPr>
        <w:pStyle w:val="Heading4"/>
      </w:pPr>
      <w:r>
        <w:t>2:25b</w:t>
      </w:r>
    </w:p>
    <w:p>
      <w:r/>
      <w:r>
        <w:rPr>
          <w:b/>
        </w:rPr>
        <w:t>when he and his companions were hungry and in need?</w:t>
      </w:r>
    </w:p>
    <w:p>
      <w:pPr>
        <w:pStyle w:val="ListBullet"/>
        <w:spacing w:line="240" w:lineRule="auto"/>
        <w:ind w:left="720"/>
      </w:pPr>
      <w:r/>
      <w:r>
        <w:t xml:space="preserve">Once he and his friends were very hungry and they needed </w:t>
      </w:r>
      <w:r>
        <w:t>food</w:t>
      </w:r>
      <w:r>
        <w:t>.</w:t>
      </w:r>
    </w:p>
    <w:p>
      <w:pPr>
        <w:pStyle w:val="ListBullet"/>
        <w:spacing w:line="240" w:lineRule="auto"/>
        <w:ind w:left="720"/>
      </w:pPr>
      <w:r/>
      <w:r>
        <w:t>when he and his companions were very hungry.</w:t>
      </w:r>
    </w:p>
    <w:p>
      <w:r/>
      <w:r>
        <w:t>This clause introduces a particular situation in David’s life. Jesus wanted the Pharisees to compare that situation with his disciples picking grain on the Sabbath.</w:t>
      </w:r>
    </w:p>
    <w:p>
      <w:r/>
      <w:r>
        <w:rPr>
          <w:b/>
        </w:rPr>
        <w:t>when he and his companions were hungry and in need:</w:t>
      </w:r>
      <w:r>
        <w:t xml:space="preserve"> In Greek this part of the verse is literally “when he had need and was hungry, he and those with him.” The order of these words expresses a focus on David as the one who asked for the consecrated bread. The BSB has used a different order because of English style. You should translate this clause in a way that is natural in your language.</w:t>
      </w:r>
    </w:p>
    <w:p>
      <w:r/>
      <w:r>
        <w:rPr>
          <w:b/>
        </w:rPr>
        <w:t>he:</w:t>
      </w:r>
      <w:r>
        <w:t xml:space="preserve"> The pronoun</w:t>
      </w:r>
      <w:r>
        <w:rPr>
          <w:i/>
        </w:rPr>
        <w:t>he</w:t>
      </w:r>
      <w:r>
        <w:t xml:space="preserve"> refers to David.</w:t>
      </w:r>
    </w:p>
    <w:p>
      <w:r/>
      <w:r>
        <w:rPr>
          <w:b/>
        </w:rPr>
        <w:t>his companions:</w:t>
      </w:r>
      <w:r>
        <w:t xml:space="preserve"> David’s </w:t>
      </w:r>
      <w:r>
        <w:rPr>
          <w:i/>
        </w:rPr>
        <w:t>companions</w:t>
      </w:r>
      <w:r>
        <w:t xml:space="preserve"> were the men who were with him at the time that Jesus told about.</w:t>
      </w:r>
    </w:p>
    <w:p>
      <w:r/>
      <w:r>
        <w:rPr>
          <w:b/>
        </w:rPr>
        <w:t>were hungry and in need:</w:t>
      </w:r>
      <w:r>
        <w:t xml:space="preserve"> The phrases </w:t>
      </w:r>
      <w:r>
        <w:rPr>
          <w:i/>
        </w:rPr>
        <w:t>hungry</w:t>
      </w:r>
      <w:r>
        <w:t xml:space="preserve"> and </w:t>
      </w:r>
      <w:r>
        <w:rPr>
          <w:i/>
        </w:rPr>
        <w:t>in need</w:t>
      </w:r>
      <w:r>
        <w:t xml:space="preserve"> refer to the same situation. David and his companions needed food because they were hungry. Using both phrases emphasizes the situation. In some languages it may be more natural to emphasize it in a different way. For example:</w:t>
      </w:r>
    </w:p>
    <w:p>
      <w:r/>
      <w:r>
        <w:t>when he and his companions were very hungry</w:t>
      </w:r>
    </w:p>
    <w:p>
      <w:r/>
      <w:r>
        <w:t>when he and his men were hungry and had nothing to eat (REB)</w:t>
      </w:r>
      <w:r/>
      <w:r/>
      <w:r/>
    </w:p>
    <w:p>
      <w:pPr>
        <w:pStyle w:val="Heading2"/>
      </w:pPr>
      <w:r>
        <w:t>Mark 2:26</w:t>
      </w:r>
      <w:r/>
    </w:p>
    <w:p>
      <w:pPr>
        <w:pStyle w:val="Heading3"/>
      </w:pPr>
      <w:r>
        <w:t>Section 2:23–28: Jesus and religious leaders disagreed about the rest day</w:t>
      </w:r>
    </w:p>
    <w:p>
      <w:r/>
      <w:r>
        <w:t>In the Old Testament God commanded the Jewish people to rest on the seventh day of each week. They called this day the “Sabbath.” The Pharisees made many strict rules about what people were not allowed to do on the Sabbath.</w:t>
      </w:r>
    </w:p>
    <w:p>
      <w:r/>
      <w:r>
        <w:t>In this section, Jesus allowed his disciples to pick and eat grain on the Sabbath. Some Pharisees saw the disciples doing that and rebuked Jesus. Jesus told the Pharisees a story about King David to show them that the way they thought about the Sabbath was wrong. He told them that he had the authority to decide what was right or wrong to do on the Sabbath.</w:t>
      </w:r>
    </w:p>
    <w:p>
      <w:r/>
      <w:r>
        <w:t>Here are some other possible section headings:</w:t>
      </w:r>
    </w:p>
    <w:p>
      <w:r/>
      <w:r>
        <w:t>Jesus taught that he had authority over what is done on the rest day</w:t>
      </w:r>
    </w:p>
    <w:p>
      <w:r/>
      <w:r>
        <w:t>Jesus taught the true meaning of the Sabbath day</w:t>
      </w:r>
    </w:p>
    <w:p>
      <w:r/>
      <w:r>
        <w:t>This story also occurs in Matthew 12:1–8 and Luke 6:1–5.</w:t>
      </w:r>
    </w:p>
    <w:p>
      <w:pPr>
        <w:pStyle w:val="Heading4"/>
      </w:pPr>
      <w:r>
        <w:t>2:26a</w:t>
      </w:r>
    </w:p>
    <w:p>
      <w:r/>
      <w:r>
        <w:rPr>
          <w:b/>
        </w:rPr>
        <w:t>During the high priesthood of Abiathar,</w:t>
      </w:r>
    </w:p>
    <w:p>
      <w:pPr>
        <w:pStyle w:val="ListBullet"/>
        <w:spacing w:line="240" w:lineRule="auto"/>
        <w:ind w:left="720"/>
      </w:pPr>
      <w:r/>
      <w:r>
        <w:t>During the time of Abiathar, the leader of the priests,</w:t>
      </w:r>
    </w:p>
    <w:p>
      <w:pPr>
        <w:pStyle w:val="ListBullet"/>
        <w:spacing w:line="240" w:lineRule="auto"/>
        <w:ind w:left="720"/>
      </w:pPr>
      <w:r/>
      <w:r>
        <w:t>In the lifetime of the ruling priest, Abiathar,</w:t>
      </w:r>
    </w:p>
    <w:p>
      <w:pPr>
        <w:pStyle w:val="ListBullet"/>
        <w:spacing w:line="240" w:lineRule="auto"/>
        <w:ind w:left="720"/>
      </w:pPr>
      <w:r/>
      <w:r>
        <w:t>Jesus told them that in the time when Abiathar, the high priest, was alive,</w:t>
      </w:r>
    </w:p>
    <w:p>
      <w:r/>
      <w:r>
        <w:rPr>
          <w:b/>
        </w:rPr>
        <w:t>During the high priesthood of Abiathar:</w:t>
      </w:r>
      <w:r>
        <w:t xml:space="preserve"> The phrase </w:t>
      </w:r>
      <w:r>
        <w:rPr>
          <w:i/>
        </w:rPr>
        <w:t>During the high priesthood of Abiathar</w:t>
      </w:r>
      <w:r>
        <w:t xml:space="preserve"> refers to Abiathar’s lifetime or to the general time period when he became high priest. The name of the high priest who gave the bread to David was Ahimelech. After Ahimelech died, his son Abiathar became high priest for David. In your translation it is good to use a general expression that does not say explicitly that Abiathar was the high priest at this time. For example, the NCV says:</w:t>
      </w:r>
    </w:p>
    <w:p>
      <w:r/>
      <w:r>
        <w:t>During the time of Abiathar the high priest</w:t>
      </w:r>
    </w:p>
    <w:p>
      <w:r/>
      <w:r>
        <w:rPr>
          <w:b/>
        </w:rPr>
        <w:t>high priesthood:</w:t>
      </w:r>
      <w:r>
        <w:t xml:space="preserve"> The Greek word that the BSB translates as </w:t>
      </w:r>
      <w:r>
        <w:rPr>
          <w:i/>
        </w:rPr>
        <w:t>high priesthood</w:t>
      </w:r>
      <w:r>
        <w:t xml:space="preserve"> is literally “high priest.” The “high priest” was the leader of all the Jewish priests. All Jewish priests offered sacrifices on behalf of the people, but the high priest offered certain special sacrifices that no other priest could offer. In a special way, he represented the Jewish people to God.</w:t>
      </w:r>
    </w:p>
    <w:p>
      <w:r/>
      <w:r>
        <w:t>Here are some other ways to translate “high priest”:</w:t>
      </w:r>
    </w:p>
    <w:p>
      <w:r/>
      <w:r>
        <w:t>the chief/leader of all the priests</w:t>
      </w:r>
    </w:p>
    <w:p>
      <w:r/>
      <w:r>
        <w:t>the Main/Principal Priest</w:t>
      </w:r>
    </w:p>
    <w:p>
      <w:r/>
      <w:r>
        <w:t>the highest/leading priest</w:t>
      </w:r>
    </w:p>
    <w:p>
      <w:r/>
      <w:r>
        <w:t xml:space="preserve">See how you translated </w:t>
      </w:r>
      <w:r>
        <w:rPr>
          <w:i/>
        </w:rPr>
        <w:t>priest</w:t>
      </w:r>
      <w:r>
        <w:t xml:space="preserve"> at 1:44b.</w:t>
      </w:r>
    </w:p>
    <w:p>
      <w:r/>
      <w:r>
        <w:rPr>
          <w:b/>
        </w:rPr>
        <w:t>priests:</w:t>
      </w:r>
      <w:r>
        <w:t xml:space="preserve"> Jewish </w:t>
      </w:r>
      <w:r>
        <w:rPr>
          <w:i/>
        </w:rPr>
        <w:t>priests</w:t>
      </w:r>
      <w:r>
        <w:t xml:space="preserve"> were men who offered sacrifices to God on behalf of the people. They also performed other rituals for them.</w:t>
      </w:r>
    </w:p>
    <w:p>
      <w:r/>
      <w:r>
        <w:t xml:space="preserve">Here are some other ways to translate </w:t>
      </w:r>
      <w:r>
        <w:rPr>
          <w:i/>
        </w:rPr>
        <w:t>priests</w:t>
      </w:r>
      <w:r>
        <w:t>:</w:t>
      </w:r>
    </w:p>
    <w:p>
      <w:pPr>
        <w:pStyle w:val="ListBullet"/>
        <w:spacing w:line="240" w:lineRule="auto"/>
        <w:ind w:left="720"/>
      </w:pPr>
      <w:r/>
      <w:r>
        <w:t>Use a descriptive term that focuses on the function of priests. For example:</w:t>
      </w:r>
    </w:p>
    <w:p>
      <w:r/>
      <w:r>
        <w:t>sacrificers</w:t>
      </w:r>
    </w:p>
    <w:p>
      <w:r/>
      <w:r>
        <w:t>men/people who offer sacrifices to God</w:t>
      </w:r>
    </w:p>
    <w:p>
      <w:r/>
      <w:r>
        <w:t>people who represent other people to God</w:t>
      </w:r>
    </w:p>
    <w:p>
      <w:pPr>
        <w:pStyle w:val="ListBullet"/>
        <w:spacing w:line="240" w:lineRule="auto"/>
        <w:ind w:left="720"/>
      </w:pPr>
      <w:r/>
      <w:r>
        <w:t>Use a local word for priest. This option may be acceptable if the duties of a local priest are similar to those of a Jewish priest. You may need to indicate that the word refers to a Jewish priest. For example:</w:t>
      </w:r>
    </w:p>
    <w:p>
      <w:r/>
      <w:r>
        <w:t>Jewish people’s</w:t>
      </w:r>
      <w:r>
        <w:t xml:space="preserve"> priests/sacrificers</w:t>
      </w:r>
    </w:p>
    <w:p>
      <w:r/>
      <w:r>
        <w:t>If possible, you should choose a term that can be used in both Old Testament and New Testament contexts. Remember that in the book of Hebrews believers are called priests and Christ is called our high priest.</w:t>
      </w:r>
    </w:p>
    <w:p>
      <w:pPr>
        <w:pStyle w:val="Heading4"/>
      </w:pPr>
      <w:r>
        <w:t>2:26b</w:t>
      </w:r>
    </w:p>
    <w:p>
      <w:r/>
      <w:r>
        <w:rPr>
          <w:b/>
        </w:rPr>
        <w:t>he entered the house of God and ate the consecrated bread,</w:t>
      </w:r>
    </w:p>
    <w:p>
      <w:pPr>
        <w:pStyle w:val="ListBullet"/>
        <w:spacing w:line="240" w:lineRule="auto"/>
        <w:ind w:left="720"/>
      </w:pPr>
      <w:r/>
      <w:r>
        <w:t xml:space="preserve">David went into the house of God, and he ate some of the bread that </w:t>
      </w:r>
      <w:r>
        <w:t>the priests</w:t>
      </w:r>
      <w:r>
        <w:t xml:space="preserve"> had dedicated </w:t>
      </w:r>
      <w:r>
        <w:t>to God</w:t>
      </w:r>
      <w:r>
        <w:t>.</w:t>
      </w:r>
    </w:p>
    <w:p>
      <w:pPr>
        <w:pStyle w:val="ListBullet"/>
        <w:spacing w:line="240" w:lineRule="auto"/>
        <w:ind w:left="720"/>
      </w:pPr>
      <w:r/>
      <w:r>
        <w:t xml:space="preserve">David went into the tent where </w:t>
      </w:r>
      <w:r>
        <w:t>people worshiped</w:t>
      </w:r>
      <w:r>
        <w:t xml:space="preserve"> God. There he ate the bread </w:t>
      </w:r>
      <w:r>
        <w:t>that the priests had</w:t>
      </w:r>
      <w:r>
        <w:t xml:space="preserve"> offered to God,</w:t>
      </w:r>
    </w:p>
    <w:p>
      <w:r/>
      <w:r>
        <w:rPr>
          <w:b/>
        </w:rPr>
        <w:t>the house of God:</w:t>
      </w:r>
      <w:r>
        <w:t xml:space="preserve"> The </w:t>
      </w:r>
      <w:r>
        <w:rPr>
          <w:i/>
        </w:rPr>
        <w:t>house of God</w:t>
      </w:r>
      <w:r>
        <w:t xml:space="preserve"> was a Jewish expression that could refer to either the tabernacle or the temple. In this context, it refers to the tabernacle. The tabernacle was a tent that was like a portable temple. It was the place where the Jewish people presented sacrifices to God and where God revealed his presence to them.</w:t>
      </w:r>
    </w:p>
    <w:p>
      <w:r/>
      <w:r>
        <w:t>Here are some other ways to translate this:</w:t>
      </w:r>
    </w:p>
    <w:p>
      <w:r/>
      <w:r>
        <w:t>God’s house/dwelling</w:t>
      </w:r>
    </w:p>
    <w:p>
      <w:r/>
      <w:r>
        <w:t>the big tent where our ancestors worshiped God</w:t>
      </w:r>
    </w:p>
    <w:p>
      <w:r/>
      <w:r>
        <w:rPr>
          <w:b/>
        </w:rPr>
        <w:t>God:</w:t>
      </w:r>
      <w:r>
        <w:t xml:space="preserve"> See the note on 2:7.</w:t>
      </w:r>
    </w:p>
    <w:p>
      <w:r/>
      <w:r>
        <w:rPr>
          <w:b/>
        </w:rPr>
        <w:t>ate the consecrated bread:</w:t>
      </w:r>
      <w:r>
        <w:t xml:space="preserve"> In the story in 1 Samuel 21:1–6, David asked the priest for the bread, and the priest gave it to him. This information is not mentioned explicitly in this verse. Your readers might think that David stole the bread and ate it. If that is true, you may need to make explicit that the priest gave it to him or to mention this fact in a footnote. For example:</w:t>
      </w:r>
    </w:p>
    <w:p>
      <w:r/>
      <w:r>
        <w:t xml:space="preserve">ate the consecrated bread </w:t>
      </w:r>
      <w:r>
        <w:t>that the priest gave him</w:t>
      </w:r>
    </w:p>
    <w:p>
      <w:r/>
      <w:r>
        <w:rPr>
          <w:b/>
        </w:rPr>
        <w:t>the consecrated bread:</w:t>
      </w:r>
      <w:r>
        <w:t xml:space="preserve"> The Greek phrase that the BSB translates as </w:t>
      </w:r>
      <w:r>
        <w:rPr>
          <w:i/>
        </w:rPr>
        <w:t>the consecrated bread</w:t>
      </w:r>
      <w:r>
        <w:t xml:space="preserve"> refers to the bread that the priests offered or presented to God. Every Sabbath, the bread was replaced with fresh bread. Then, only the priests were allowed to eat the old bread. See Leviticus 24:5–9 and Exodus 25:30.</w:t>
      </w:r>
    </w:p>
    <w:p>
      <w:r/>
      <w:r>
        <w:t>Here are some other ways to translate this phrase:</w:t>
      </w:r>
    </w:p>
    <w:p>
      <w:r/>
      <w:r>
        <w:t>the sacred/holy bread</w:t>
      </w:r>
    </w:p>
    <w:p>
      <w:r/>
      <w:r>
        <w:t>the bread offered to God (GNT)</w:t>
      </w:r>
    </w:p>
    <w:p>
      <w:r/>
      <w:r>
        <w:t>special bread (NLT96)</w:t>
      </w:r>
    </w:p>
    <w:p>
      <w:r/>
      <w:r>
        <w:t>It may also be helpful to include a footnote to explain this. For example, the TRT suggests this footnote:</w:t>
      </w:r>
    </w:p>
    <w:p>
      <w:r/>
      <w:r>
        <w:t>Every Sabbath/resting day twelve fresh loaves of bread were put on a gold table in the Holy Place as a sacrifice to God. The old loaves were eaten by the priests (see Leviticus 24:5–9).</w:t>
      </w:r>
    </w:p>
    <w:p>
      <w:r/>
      <w:r>
        <w:rPr>
          <w:b/>
        </w:rPr>
        <w:t>bread:</w:t>
      </w:r>
      <w:r>
        <w:t xml:space="preserve"> The word </w:t>
      </w:r>
      <w:r>
        <w:rPr>
          <w:i/>
        </w:rPr>
        <w:t>bread</w:t>
      </w:r>
      <w:r>
        <w:t xml:space="preserve"> refers to the main food of the Jewish people. Other ways to translate this could be “loaf” or “loaf of bread.” If the people for whom you are translating do not eat bread, you could translate this with a generic term, such as “food.” Since this refers to a specific Jewish tradition, do not substitute another specific kind of food.</w:t>
      </w:r>
    </w:p>
    <w:p>
      <w:pPr>
        <w:pStyle w:val="Heading4"/>
      </w:pPr>
      <w:r>
        <w:t>2:26c</w:t>
      </w:r>
    </w:p>
    <w:p>
      <w:r/>
      <w:r>
        <w:rPr>
          <w:b/>
        </w:rPr>
        <w:t>which was lawful only for the priests.</w:t>
      </w:r>
    </w:p>
    <w:p>
      <w:pPr>
        <w:pStyle w:val="ListBullet"/>
        <w:spacing w:line="240" w:lineRule="auto"/>
        <w:ind w:left="720"/>
      </w:pPr>
      <w:r/>
      <w:r>
        <w:t>You</w:t>
      </w:r>
      <w:r>
        <w:rPr>
          <w:vertAlign w:val="superscript"/>
        </w:rPr>
        <w:t>(plur)</w:t>
      </w:r>
      <w:r>
        <w:t xml:space="preserve"> </w:t>
      </w:r>
      <w:r>
        <w:t>know that</w:t>
      </w:r>
      <w:r>
        <w:t xml:space="preserve"> the law says that only the priests may eat it.</w:t>
      </w:r>
    </w:p>
    <w:p>
      <w:pPr>
        <w:pStyle w:val="ListBullet"/>
        <w:spacing w:line="240" w:lineRule="auto"/>
        <w:ind w:left="720"/>
      </w:pPr>
      <w:r/>
      <w:r>
        <w:t xml:space="preserve">even though </w:t>
      </w:r>
      <w:r>
        <w:t>our</w:t>
      </w:r>
      <w:r>
        <w:rPr>
          <w:vertAlign w:val="superscript"/>
        </w:rPr>
        <w:t>(incl)</w:t>
      </w:r>
      <w:r>
        <w:t xml:space="preserve"> </w:t>
      </w:r>
      <w:r>
        <w:t>Jewish</w:t>
      </w:r>
      <w:r>
        <w:t xml:space="preserve"> law says that it is unlawful </w:t>
      </w:r>
      <w:r>
        <w:t>for ordinary people to eat it</w:t>
      </w:r>
      <w:r>
        <w:t>; only priests may eat it.</w:t>
      </w:r>
    </w:p>
    <w:p>
      <w:pPr>
        <w:pStyle w:val="ListBullet"/>
        <w:spacing w:line="240" w:lineRule="auto"/>
        <w:ind w:left="720"/>
      </w:pPr>
      <w:r/>
      <w:r>
        <w:t>which was lawful only for the priests to eat.</w:t>
      </w:r>
    </w:p>
    <w:p>
      <w:r/>
      <w:r>
        <w:rPr>
          <w:b/>
        </w:rPr>
        <w:t>was lawful only for the priests:</w:t>
      </w:r>
      <w:r>
        <w:t xml:space="preserve"> The Greek phrase that the BSB translates as </w:t>
      </w:r>
      <w:r>
        <w:rPr>
          <w:i/>
        </w:rPr>
        <w:t>was lawful only for the priests</w:t>
      </w:r>
      <w:r>
        <w:t xml:space="preserve"> is literally “not lawful/permitted for anyone to eat except the priests.”</w:t>
      </w:r>
    </w:p>
    <w:p>
      <w:r/>
      <w:r>
        <w:t>Here are some other ways to translate this phrase:</w:t>
      </w:r>
    </w:p>
    <w:p>
      <w:r/>
      <w:r>
        <w:t>not lawful for any but the priests to eat (RSV)</w:t>
      </w:r>
    </w:p>
    <w:p>
      <w:r/>
      <w:r>
        <w:t>against the law for any but the priests to eat (NET)</w:t>
      </w:r>
    </w:p>
    <w:p>
      <w:r/>
      <w:r>
        <w:t>no one but a priest is allowed to eat it</w:t>
      </w:r>
    </w:p>
    <w:p>
      <w:r/>
      <w:r>
        <w:rPr>
          <w:b/>
        </w:rPr>
        <w:t>lawful:</w:t>
      </w:r>
      <w:r>
        <w:t xml:space="preserve"> The word </w:t>
      </w:r>
      <w:r>
        <w:rPr>
          <w:i/>
        </w:rPr>
        <w:t>lawful</w:t>
      </w:r>
      <w:r>
        <w:t xml:space="preserve"> here means “permitted.” In this context it refers to what the Jewish religious and ceremonial law allowed. The law about the dedicated bread is stated in the Law of Moses (see Leviticus 24:9).</w:t>
      </w:r>
    </w:p>
    <w:p>
      <w:r/>
      <w:r>
        <w:rPr>
          <w:b/>
        </w:rPr>
        <w:t>priests:</w:t>
      </w:r>
      <w:r>
        <w:t xml:space="preserve"> The term </w:t>
      </w:r>
      <w:r>
        <w:rPr>
          <w:i/>
        </w:rPr>
        <w:t>priests</w:t>
      </w:r>
      <w:r>
        <w:t xml:space="preserve"> means men who were authorized to offer sacrifices to God for the people. Refer to the term you used for </w:t>
      </w:r>
      <w:r>
        <w:rPr>
          <w:i/>
        </w:rPr>
        <w:t>priests</w:t>
      </w:r>
      <w:r>
        <w:t xml:space="preserve"> in 1:44b.</w:t>
      </w:r>
    </w:p>
    <w:p>
      <w:pPr>
        <w:pStyle w:val="Heading4"/>
      </w:pPr>
      <w:r>
        <w:t>2:26d</w:t>
      </w:r>
    </w:p>
    <w:p>
      <w:r/>
      <w:r>
        <w:rPr>
          <w:b/>
        </w:rPr>
        <w:t>And he gave some to his companions as well.”</w:t>
      </w:r>
    </w:p>
    <w:p>
      <w:pPr>
        <w:pStyle w:val="ListBullet"/>
        <w:spacing w:line="240" w:lineRule="auto"/>
        <w:ind w:left="720"/>
      </w:pPr>
      <w:r/>
      <w:r>
        <w:t xml:space="preserve">Then David gave some </w:t>
      </w:r>
      <w:r>
        <w:t>of the bread</w:t>
      </w:r>
      <w:r>
        <w:t xml:space="preserve"> to his friends </w:t>
      </w:r>
      <w:r>
        <w:t>and they ate it also</w:t>
      </w:r>
      <w:r>
        <w:t>.”</w:t>
      </w:r>
    </w:p>
    <w:p>
      <w:pPr>
        <w:pStyle w:val="ListBullet"/>
        <w:spacing w:line="240" w:lineRule="auto"/>
        <w:ind w:left="720"/>
      </w:pPr>
      <w:r/>
      <w:r>
        <w:t xml:space="preserve">David even gave some </w:t>
      </w:r>
      <w:r>
        <w:t>of the bread</w:t>
      </w:r>
      <w:r>
        <w:t xml:space="preserve"> </w:t>
      </w:r>
      <w:r>
        <w:t>offered to God</w:t>
      </w:r>
      <w:r>
        <w:t xml:space="preserve"> to his men.”</w:t>
      </w:r>
    </w:p>
    <w:p>
      <w:pPr>
        <w:pStyle w:val="ListBullet"/>
        <w:spacing w:line="240" w:lineRule="auto"/>
        <w:ind w:left="720"/>
      </w:pPr>
      <w:r/>
      <w:r>
        <w:t>Jesus told them that David even gave some of this bread to his men.</w:t>
      </w:r>
    </w:p>
    <w:p>
      <w:r/>
      <w:r>
        <w:t>In this part of the verse Jesus told the part of David’s story that was similar to what he and his disciples were doing. Like David, Jesus was allowing his disciples to break a rule, and he had the authority to do that.</w:t>
      </w:r>
    </w:p>
    <w:p>
      <w:r/>
      <w:r>
        <w:rPr>
          <w:b/>
        </w:rPr>
        <w:t>And he gave some to his companions as well:</w:t>
      </w:r>
      <w:r>
        <w:t xml:space="preserve"> In this clause, Jesus finished his story about what David did. The clause implies that although David gave some consecrated bread to his companions, it was not wrong. God did not punish him for it. You may need to make this explicit in your translation. For example:</w:t>
      </w:r>
    </w:p>
    <w:p>
      <w:r/>
      <w:r>
        <w:t xml:space="preserve">He also gave some of the bread to his companions and they ate it too. </w:t>
      </w:r>
      <w:r>
        <w:t>But God did not punish David for doing that.</w:t>
      </w:r>
    </w:p>
    <w:p>
      <w:r/>
      <w:r>
        <w:t xml:space="preserve">He even gave some to his companions and they also ate it. </w:t>
      </w:r>
      <w:r>
        <w:t>But what David did was not wrong.</w:t>
      </w:r>
    </w:p>
    <w:p>
      <w:r/>
      <w:r>
        <w:rPr>
          <w:b/>
        </w:rPr>
        <w:t>he:</w:t>
      </w:r>
      <w:r>
        <w:t xml:space="preserve"> The pronoun </w:t>
      </w:r>
      <w:r>
        <w:rPr>
          <w:i/>
        </w:rPr>
        <w:t>he</w:t>
      </w:r>
      <w:r>
        <w:t xml:space="preserve"> refers to David.</w:t>
      </w:r>
    </w:p>
    <w:p>
      <w:r/>
      <w:r>
        <w:rPr>
          <w:b/>
        </w:rPr>
        <w:t>gave some:</w:t>
      </w:r>
      <w:r>
        <w:t xml:space="preserve"> The BSB has supplied the object </w:t>
      </w:r>
      <w:r>
        <w:rPr>
          <w:i/>
        </w:rPr>
        <w:t>some</w:t>
      </w:r>
      <w:r>
        <w:t xml:space="preserve">, meaning “some consecrated bread.” The Greek text does not have an explicit object of </w:t>
      </w:r>
      <w:r>
        <w:rPr>
          <w:i/>
        </w:rPr>
        <w:t>gave</w:t>
      </w:r>
      <w:r>
        <w:t>. You should supply an object if it is natural in your language.</w:t>
      </w:r>
    </w:p>
    <w:p>
      <w:r/>
      <w:r>
        <w:rPr>
          <w:b/>
        </w:rPr>
        <w:t>his companions:</w:t>
      </w:r>
      <w:r>
        <w:t xml:space="preserve"> Use the same term for </w:t>
      </w:r>
      <w:r>
        <w:rPr>
          <w:i/>
        </w:rPr>
        <w:t>his companions</w:t>
      </w:r>
      <w:r>
        <w:t xml:space="preserve"> as you used in 2:25b.</w:t>
      </w:r>
    </w:p>
    <w:p>
      <w:r/>
      <w:r>
        <w:rPr>
          <w:b/>
        </w:rPr>
        <w:t>as well:</w:t>
      </w:r>
      <w:r>
        <w:t xml:space="preserve"> The Greek word that the BSB translates as </w:t>
      </w:r>
      <w:r>
        <w:rPr>
          <w:i/>
        </w:rPr>
        <w:t>as well</w:t>
      </w:r>
      <w:r>
        <w:t xml:space="preserve"> is emphatic here. It means “even.” David </w:t>
      </w:r>
      <w:r>
        <w:rPr>
          <w:u w:val="single"/>
        </w:rPr>
        <w:t>even</w:t>
      </w:r>
      <w:r>
        <w:t xml:space="preserve"> gave some of the bread that only priests should eat to his companions, who were ordinary people.</w:t>
      </w:r>
    </w:p>
    <w:p>
      <w:pPr>
        <w:pStyle w:val="Heading5"/>
      </w:pPr>
      <w:r>
        <w:rPr>
          <w:b/>
        </w:rPr>
        <w:t>General Comment on 2:25–26</w:t>
      </w:r>
    </w:p>
    <w:p>
      <w:r/>
      <w:r>
        <w:t>In Greek these verses are one long sentence. In some languages, it may be necessary to use shorter sentences. It also may be necessary to reorder some of the information and perhaps to combine 2:25–26. For example:</w:t>
      </w:r>
    </w:p>
    <w:p>
      <w:r/>
      <w:r>
        <w:rPr>
          <w:vertAlign w:val="superscript"/>
        </w:rPr>
        <w:t>25a</w:t>
      </w:r>
      <w:r>
        <w:t xml:space="preserve">Jesus said: “Have you not read what </w:t>
      </w:r>
      <w:r>
        <w:t>our ancestor</w:t>
      </w:r>
      <w:r>
        <w:t xml:space="preserve"> David did long ago </w:t>
      </w:r>
      <w:r>
        <w:rPr>
          <w:vertAlign w:val="superscript"/>
        </w:rPr>
        <w:t>26a</w:t>
      </w:r>
      <w:r>
        <w:t xml:space="preserve">when Abiathar was High Priest? </w:t>
      </w:r>
      <w:r>
        <w:rPr>
          <w:vertAlign w:val="superscript"/>
        </w:rPr>
        <w:t>25b</w:t>
      </w:r>
      <w:r>
        <w:t xml:space="preserve">When David and his friends were hungry, </w:t>
      </w:r>
      <w:r>
        <w:rPr>
          <w:vertAlign w:val="superscript"/>
        </w:rPr>
        <w:t>26b</w:t>
      </w:r>
      <w:r>
        <w:t xml:space="preserve">he entered into the worship house and ate the bread that was dedicated to God, </w:t>
      </w:r>
      <w:r>
        <w:rPr>
          <w:vertAlign w:val="superscript"/>
        </w:rPr>
        <w:t>26d</w:t>
      </w:r>
      <w:r>
        <w:t xml:space="preserve">and he also distributed it to his companions. </w:t>
      </w:r>
      <w:r>
        <w:rPr>
          <w:vertAlign w:val="superscript"/>
        </w:rPr>
        <w:t>26c</w:t>
      </w:r>
      <w:r>
        <w:t>According to our religious laws, it is only priests who are allowed to eat that bread.”</w:t>
      </w:r>
    </w:p>
    <w:p>
      <w:r/>
      <w:r>
        <w:t>If you combine these verses you can use a combined verse number (25–26) at the beginning of 2:25.</w:t>
      </w:r>
      <w:r/>
      <w:r/>
      <w:r/>
    </w:p>
    <w:p>
      <w:pPr>
        <w:pStyle w:val="Heading2"/>
      </w:pPr>
      <w:r>
        <w:t>Mark 2:27</w:t>
      </w:r>
      <w:r/>
    </w:p>
    <w:p>
      <w:pPr>
        <w:pStyle w:val="Heading3"/>
      </w:pPr>
      <w:r>
        <w:t>Section 2:23–28: Jesus and religious leaders disagreed about the rest day</w:t>
      </w:r>
    </w:p>
    <w:p>
      <w:r/>
      <w:r>
        <w:t>In the Old Testament God commanded the Jewish people to rest on the seventh day of each week. They called this day the “Sabbath.” The Pharisees made many strict rules about what people were not allowed to do on the Sabbath.</w:t>
      </w:r>
    </w:p>
    <w:p>
      <w:r/>
      <w:r>
        <w:t>In this section, Jesus allowed his disciples to pick and eat grain on the Sabbath. Some Pharisees saw the disciples doing that and rebuked Jesus. Jesus told the Pharisees a story about King David to show them that the way they thought about the Sabbath was wrong. He told them that he had the authority to decide what was right or wrong to do on the Sabbath.</w:t>
      </w:r>
    </w:p>
    <w:p>
      <w:r/>
      <w:r>
        <w:t>Here are some other possible section headings:</w:t>
      </w:r>
    </w:p>
    <w:p>
      <w:r/>
      <w:r>
        <w:t>Jesus taught that he had authority over what is done on the rest day</w:t>
      </w:r>
    </w:p>
    <w:p>
      <w:r/>
      <w:r>
        <w:t>Jesus taught the true meaning of the Sabbath day</w:t>
      </w:r>
    </w:p>
    <w:p>
      <w:r/>
      <w:r>
        <w:t>This story also occurs in Matthew 12:1–8 and Luke 6:1–5.</w:t>
      </w:r>
    </w:p>
    <w:p>
      <w:pPr>
        <w:pStyle w:val="Heading4"/>
      </w:pPr>
      <w:r>
        <w:t>2:27a</w:t>
      </w:r>
    </w:p>
    <w:p>
      <w:r/>
      <w:r>
        <w:rPr>
          <w:b/>
        </w:rPr>
        <w:t>Then Jesus declared,</w:t>
      </w:r>
    </w:p>
    <w:p>
      <w:pPr>
        <w:pStyle w:val="ListBullet"/>
        <w:spacing w:line="240" w:lineRule="auto"/>
        <w:ind w:left="720"/>
      </w:pPr>
      <w:r/>
      <w:r>
        <w:t>Jesus concluded,</w:t>
      </w:r>
    </w:p>
    <w:p>
      <w:pPr>
        <w:pStyle w:val="ListBullet"/>
        <w:spacing w:line="240" w:lineRule="auto"/>
        <w:ind w:left="720"/>
      </w:pPr>
      <w:r/>
      <w:r>
        <w:t>Then Jesus said,</w:t>
      </w:r>
    </w:p>
    <w:p>
      <w:pPr>
        <w:pStyle w:val="ListBullet"/>
        <w:spacing w:line="240" w:lineRule="auto"/>
        <w:ind w:left="720"/>
      </w:pPr>
      <w:r/>
      <w:r>
        <w:t>And then Jesus said to the Pharisees,</w:t>
      </w:r>
    </w:p>
    <w:p>
      <w:r/>
      <w:r>
        <w:rPr>
          <w:b/>
        </w:rPr>
        <w:t>Then Jesus declared:</w:t>
      </w:r>
      <w:r>
        <w:t xml:space="preserve"> In 2:27 Jesus continued to speak, but his speech is introduced by the clause </w:t>
      </w:r>
      <w:r>
        <w:rPr>
          <w:i/>
        </w:rPr>
        <w:t>Then Jesus declared</w:t>
      </w:r>
      <w:r>
        <w:t>. This clause emphasizes Jesus’ conclusion in 2:27–28. Use the expression that is used in your language when a teacher announces his conclusion or main idea. For example:</w:t>
      </w:r>
    </w:p>
    <w:p>
      <w:r/>
      <w:r>
        <w:t>And Jesus concluded (GNT)</w:t>
      </w:r>
    </w:p>
    <w:p>
      <w:r/>
      <w:r>
        <w:t>Jesus finished by saying (CEV)</w:t>
      </w:r>
    </w:p>
    <w:p>
      <w:r/>
      <w:r>
        <w:rPr>
          <w:b/>
        </w:rPr>
        <w:t>Then:</w:t>
      </w:r>
      <w:r>
        <w:t xml:space="preserve"> The Greek conjunction that the BSB translates as </w:t>
      </w:r>
      <w:r>
        <w:rPr>
          <w:i/>
        </w:rPr>
        <w:t>Then</w:t>
      </w:r>
      <w:r>
        <w:t xml:space="preserve"> is the common one that is often translated as “and.” Use a natural way to introduce the conclusion in your language. In some languages a connector may not be needed.</w:t>
      </w:r>
    </w:p>
    <w:p>
      <w:r/>
      <w:r>
        <w:rPr>
          <w:b/>
        </w:rPr>
        <w:t>Jesus:</w:t>
      </w:r>
      <w:r>
        <w:t xml:space="preserve"> The Greek word that the BSB translates as </w:t>
      </w:r>
      <w:r>
        <w:rPr>
          <w:i/>
        </w:rPr>
        <w:t>Jesus</w:t>
      </w:r>
      <w:r>
        <w:t xml:space="preserve"> is literally the pronoun “he.” Use a natural way to refer to Jesus here.</w:t>
      </w:r>
    </w:p>
    <w:p>
      <w:pPr>
        <w:pStyle w:val="Heading4"/>
      </w:pPr>
      <w:r>
        <w:t>2:27b–c</w:t>
      </w:r>
    </w:p>
    <w:p>
      <w:r/>
      <w:r>
        <w:rPr>
          <w:b/>
        </w:rPr>
        <w:t>The Sabbath was made for man, not man for the Sabbath:</w:t>
      </w:r>
      <w:r>
        <w:t xml:space="preserve"> In this part of the verse Jesus said what he wanted to teach from the story about David. He used a saying or parallel proverb. It is in a special Jewish style in which the middle ideas match and the outer ideas match. This style emphasized his conclusion:</w:t>
      </w:r>
    </w:p>
    <w:p>
      <w:r/>
      <w:r>
        <w:t xml:space="preserve">The </w:t>
      </w:r>
      <w:r>
        <w:rPr>
          <w:u w:val="single"/>
        </w:rPr>
        <w:t>Sabbath</w:t>
      </w:r>
      <w:r>
        <w:t xml:space="preserve"> was made for </w:t>
      </w:r>
      <w:r>
        <w:rPr>
          <w:u w:val="single"/>
        </w:rPr>
        <w:t>man</w:t>
      </w:r>
      <w:r>
        <w:t>,</w:t>
      </w:r>
    </w:p>
    <w:p>
      <w:r/>
      <w:r>
        <w:t xml:space="preserve">not </w:t>
      </w:r>
      <w:r>
        <w:rPr>
          <w:u w:val="single"/>
        </w:rPr>
        <w:t>man</w:t>
      </w:r>
      <w:r>
        <w:t xml:space="preserve"> for the </w:t>
      </w:r>
      <w:r>
        <w:rPr>
          <w:u w:val="single"/>
        </w:rPr>
        <w:t>Sabbath</w:t>
      </w:r>
      <w:r>
        <w:t>.</w:t>
      </w:r>
    </w:p>
    <w:p>
      <w:r/>
      <w:r>
        <w:t>Consider whether you have a special way in your language to express a saying like this. Use a style that emphasizes the idea that the Sabbath was created to be helpful for man. Man was not created to be helpful to the Sabbath.</w:t>
      </w:r>
    </w:p>
    <w:p>
      <w:pPr>
        <w:pStyle w:val="Heading4"/>
      </w:pPr>
      <w:r>
        <w:t>2:27b</w:t>
      </w:r>
    </w:p>
    <w:p>
      <w:r/>
      <w:r>
        <w:rPr>
          <w:b/>
        </w:rPr>
        <w:t>“The Sabbath was made for man,</w:t>
      </w:r>
    </w:p>
    <w:p>
      <w:pPr>
        <w:pStyle w:val="ListBullet"/>
        <w:spacing w:line="240" w:lineRule="auto"/>
        <w:ind w:left="720"/>
      </w:pPr>
      <w:r/>
      <w:r>
        <w:t>“The Sabbath day was made for mankind;</w:t>
      </w:r>
    </w:p>
    <w:p>
      <w:pPr>
        <w:pStyle w:val="ListBullet"/>
        <w:spacing w:line="240" w:lineRule="auto"/>
        <w:ind w:left="720"/>
      </w:pPr>
      <w:r/>
      <w:r>
        <w:t>“</w:t>
      </w:r>
      <w:r>
        <w:t>God</w:t>
      </w:r>
      <w:r>
        <w:t xml:space="preserve"> established/instituted the rest day to benefit people;</w:t>
      </w:r>
    </w:p>
    <w:p>
      <w:pPr>
        <w:pStyle w:val="ListBullet"/>
        <w:spacing w:line="240" w:lineRule="auto"/>
        <w:ind w:left="720"/>
      </w:pPr>
      <w:r/>
      <w:r>
        <w:t>“</w:t>
      </w:r>
      <w:r>
        <w:t>God</w:t>
      </w:r>
      <w:r>
        <w:t xml:space="preserve"> created the day for resting to help people.</w:t>
      </w:r>
    </w:p>
    <w:p>
      <w:r/>
      <w:r>
        <w:rPr>
          <w:b/>
        </w:rPr>
        <w:t>The Sabbath was made for man:</w:t>
      </w:r>
      <w:r>
        <w:t xml:space="preserve"> The clause </w:t>
      </w:r>
      <w:r>
        <w:rPr>
          <w:i/>
        </w:rPr>
        <w:t>The Sabbath was made for man</w:t>
      </w:r>
      <w:r>
        <w:t xml:space="preserve"> means that the Sabbath was started or established for the sake of people. This is a passive clause. If it is more natural in your language to use an active verb here, you may need to supply the subject, “God.” For example:</w:t>
      </w:r>
    </w:p>
    <w:p>
      <w:r/>
      <w:r>
        <w:t>God</w:t>
      </w:r>
      <w:r>
        <w:t xml:space="preserve"> made the Sabbath for man</w:t>
      </w:r>
    </w:p>
    <w:p>
      <w:r/>
      <w:r>
        <w:t>God</w:t>
      </w:r>
      <w:r>
        <w:t xml:space="preserve"> created/established the Sabbath for the good of people</w:t>
      </w:r>
    </w:p>
    <w:p>
      <w:r/>
      <w:r>
        <w:t>The clause expresses the reason God wanted people to have the day of rest. Another way to say this is:</w:t>
      </w:r>
    </w:p>
    <w:p>
      <w:r/>
      <w:r>
        <w:t>God commanded his people to have the day of rest. He wanted it to be helpful for people.</w:t>
      </w:r>
    </w:p>
    <w:p>
      <w:r/>
      <w:r>
        <w:rPr>
          <w:b/>
        </w:rPr>
        <w:t>for man:</w:t>
      </w:r>
      <w:r>
        <w:t xml:space="preserve"> The Greek phrase that the BSB translates as </w:t>
      </w:r>
      <w:r>
        <w:rPr>
          <w:i/>
        </w:rPr>
        <w:t>for man</w:t>
      </w:r>
      <w:r>
        <w:t xml:space="preserve"> here means “for the sake of mankind/humanity” or “for the good of people.” The word </w:t>
      </w:r>
      <w:r>
        <w:rPr>
          <w:i/>
        </w:rPr>
        <w:t>man</w:t>
      </w:r>
      <w:r>
        <w:t xml:space="preserve"> does not refer only to males. God wanted the day of rest to be helpful to people. The NLT96 has:</w:t>
      </w:r>
    </w:p>
    <w:p>
      <w:r/>
      <w:r>
        <w:t>The Sabbath was made to benefit people</w:t>
      </w:r>
    </w:p>
    <w:p>
      <w:pPr>
        <w:pStyle w:val="Heading4"/>
      </w:pPr>
      <w:r>
        <w:t>2:27c</w:t>
      </w:r>
    </w:p>
    <w:p>
      <w:r/>
      <w:r>
        <w:rPr>
          <w:b/>
        </w:rPr>
        <w:t>not man for the Sabbath.</w:t>
      </w:r>
    </w:p>
    <w:p>
      <w:pPr>
        <w:pStyle w:val="ListBullet"/>
        <w:spacing w:line="240" w:lineRule="auto"/>
        <w:ind w:left="720"/>
      </w:pPr>
      <w:r/>
      <w:r>
        <w:t xml:space="preserve">mankind </w:t>
      </w:r>
      <w:r>
        <w:t>was</w:t>
      </w:r>
      <w:r>
        <w:t xml:space="preserve"> not </w:t>
      </w:r>
      <w:r>
        <w:t>made</w:t>
      </w:r>
      <w:r>
        <w:t xml:space="preserve"> for the Sabbath day.</w:t>
      </w:r>
    </w:p>
    <w:p>
      <w:pPr>
        <w:pStyle w:val="ListBullet"/>
        <w:spacing w:line="240" w:lineRule="auto"/>
        <w:ind w:left="720"/>
      </w:pPr>
      <w:r/>
      <w:r>
        <w:t xml:space="preserve">he </w:t>
      </w:r>
      <w:r>
        <w:t>did</w:t>
      </w:r>
      <w:r>
        <w:t xml:space="preserve"> not </w:t>
      </w:r>
      <w:r>
        <w:t>make</w:t>
      </w:r>
      <w:r>
        <w:t xml:space="preserve"> people to benefit the rest day.</w:t>
      </w:r>
    </w:p>
    <w:p>
      <w:pPr>
        <w:pStyle w:val="ListBullet"/>
        <w:spacing w:line="240" w:lineRule="auto"/>
        <w:ind w:left="720"/>
      </w:pPr>
      <w:r/>
      <w:r>
        <w:t>he did not create the day for resting to be a burden to them/people.</w:t>
      </w:r>
    </w:p>
    <w:p>
      <w:r/>
      <w:r>
        <w:rPr>
          <w:b/>
        </w:rPr>
        <w:t>not man for the Sabbath:</w:t>
      </w:r>
      <w:r>
        <w:t xml:space="preserve"> The phrase </w:t>
      </w:r>
      <w:r>
        <w:rPr>
          <w:i/>
        </w:rPr>
        <w:t>not man for the Sabbath</w:t>
      </w:r>
      <w:r>
        <w:t xml:space="preserve"> is an ellipsis that means:</w:t>
      </w:r>
    </w:p>
    <w:p>
      <w:r/>
      <w:r>
        <w:t xml:space="preserve">mankind </w:t>
      </w:r>
      <w:r>
        <w:t>was</w:t>
      </w:r>
      <w:r>
        <w:t xml:space="preserve"> not </w:t>
      </w:r>
      <w:r>
        <w:t>made</w:t>
      </w:r>
      <w:r>
        <w:t xml:space="preserve"> for the Sabbath</w:t>
      </w:r>
    </w:p>
    <w:p>
      <w:r/>
      <w:r>
        <w:t>If your language would not use an ellipsis here, you may need to repeat the verb that you used in 2:27b or use a different appropriate verb. See the General Comment on 2:27b–c below for suggestions.</w:t>
      </w:r>
    </w:p>
    <w:p>
      <w:pPr>
        <w:pStyle w:val="Heading5"/>
      </w:pPr>
      <w:r>
        <w:rPr>
          <w:b/>
        </w:rPr>
        <w:t>General Comment on 2:27b–c</w:t>
      </w:r>
    </w:p>
    <w:p>
      <w:r/>
      <w:r>
        <w:t>As you translate this proverb or saying, consider how you would express a similar saying in your language. In some languages, you may want to use the same verb or a similar expression in both 2:27b and 2:27c. Use a verb that is appropriate for what God did when he decided that people should have the Sabbath. For example:</w:t>
      </w:r>
    </w:p>
    <w:p>
      <w:r/>
      <w:r>
        <w:t xml:space="preserve">God </w:t>
      </w:r>
      <w:r>
        <w:rPr>
          <w:u w:val="single"/>
        </w:rPr>
        <w:t>created</w:t>
      </w:r>
      <w:r>
        <w:t xml:space="preserve"> the rest day to benefit people. He did not </w:t>
      </w:r>
      <w:r>
        <w:rPr>
          <w:u w:val="single"/>
        </w:rPr>
        <w:t>create</w:t>
      </w:r>
      <w:r>
        <w:t xml:space="preserve"> people to benefit the rest day.</w:t>
      </w:r>
    </w:p>
    <w:p>
      <w:r/>
      <w:r>
        <w:t>In some languages it may not be possible to use the same verb in both clauses. You may need to use different verbs and make the statements similar in a different way. Choose appropriate expressions in your language. For example:</w:t>
      </w:r>
    </w:p>
    <w:p>
      <w:r/>
      <w:r>
        <w:t>When God started the rest day, his purpose was to benefit people. He did not create people to benefit the rest day.</w:t>
      </w:r>
    </w:p>
    <w:p>
      <w:r/>
      <w:r>
        <w:t>In some languages it may be more natural to state the negative expression first. For example:</w:t>
      </w:r>
    </w:p>
    <w:p>
      <w:r/>
      <w:r>
        <w:t>God did not create people for the rest day. Instead, he established the rest day for people.</w:t>
      </w:r>
      <w:r/>
      <w:r/>
      <w:r/>
    </w:p>
    <w:p>
      <w:pPr>
        <w:pStyle w:val="Heading2"/>
      </w:pPr>
      <w:r>
        <w:t>Mark 2:28</w:t>
      </w:r>
      <w:r/>
    </w:p>
    <w:p>
      <w:pPr>
        <w:pStyle w:val="Heading3"/>
      </w:pPr>
      <w:r>
        <w:t>Section 2:23–28: Jesus and religious leaders disagreed about the rest day</w:t>
      </w:r>
    </w:p>
    <w:p>
      <w:r/>
      <w:r>
        <w:t>In the Old Testament God commanded the Jewish people to rest on the seventh day of each week. They called this day the “Sabbath.” The Pharisees made many strict rules about what people were not allowed to do on the Sabbath.</w:t>
      </w:r>
    </w:p>
    <w:p>
      <w:r/>
      <w:r>
        <w:t>In this section, Jesus allowed his disciples to pick and eat grain on the Sabbath. Some Pharisees saw the disciples doing that and rebuked Jesus. Jesus told the Pharisees a story about King David to show them that the way they thought about the Sabbath was wrong. He told them that he had the authority to decide what was right or wrong to do on the Sabbath.</w:t>
      </w:r>
    </w:p>
    <w:p>
      <w:r/>
      <w:r>
        <w:t>Here are some other possible section headings:</w:t>
      </w:r>
    </w:p>
    <w:p>
      <w:r/>
      <w:r>
        <w:t>Jesus taught that he had authority over what is done on the rest day</w:t>
      </w:r>
    </w:p>
    <w:p>
      <w:r/>
      <w:r>
        <w:t>Jesus taught the true meaning of the Sabbath day</w:t>
      </w:r>
    </w:p>
    <w:p>
      <w:r/>
      <w:r>
        <w:t>This story also occurs in Matthew 12:1–8 and Luke 6:1–5.</w:t>
      </w:r>
    </w:p>
    <w:p>
      <w:pPr>
        <w:pStyle w:val="Heading4"/>
      </w:pPr>
      <w:r>
        <w:t>2:28</w:t>
      </w:r>
    </w:p>
    <w:p>
      <w:r/>
      <w:r>
        <w:rPr>
          <w:b/>
        </w:rPr>
        <w:t>Therefore, the Son of Man is Lord even of the Sabbath.”</w:t>
      </w:r>
    </w:p>
    <w:p>
      <w:pPr>
        <w:pStyle w:val="ListBullet"/>
        <w:spacing w:line="240" w:lineRule="auto"/>
        <w:ind w:left="720"/>
      </w:pPr>
      <w:r/>
      <w:r>
        <w:t>Therefore, the Son of Man is ruler even over the Sabbath day.”</w:t>
      </w:r>
    </w:p>
    <w:p>
      <w:pPr>
        <w:pStyle w:val="ListBullet"/>
        <w:spacing w:line="240" w:lineRule="auto"/>
        <w:ind w:left="720"/>
      </w:pPr>
      <w:r/>
      <w:r>
        <w:t xml:space="preserve">Therefore, I, the Son of Man, have authority </w:t>
      </w:r>
      <w:r>
        <w:t>to decide what people can do</w:t>
      </w:r>
      <w:r>
        <w:t xml:space="preserve"> on the rest day.”</w:t>
      </w:r>
    </w:p>
    <w:p>
      <w:pPr>
        <w:pStyle w:val="ListBullet"/>
        <w:spacing w:line="240" w:lineRule="auto"/>
        <w:ind w:left="720"/>
      </w:pPr>
      <w:r/>
      <w:r>
        <w:t xml:space="preserve">So the one who has authority </w:t>
      </w:r>
      <w:r>
        <w:t>to say what people can do</w:t>
      </w:r>
      <w:r>
        <w:t xml:space="preserve"> on the day for resting is I, the Son of Man.”</w:t>
      </w:r>
    </w:p>
    <w:p>
      <w:r/>
      <w:r>
        <w:rPr>
          <w:b/>
        </w:rPr>
        <w:t>Therefore:</w:t>
      </w:r>
      <w:r>
        <w:t xml:space="preserve"> In this context the Greek word the BSB translates as </w:t>
      </w:r>
      <w:r>
        <w:rPr>
          <w:i/>
        </w:rPr>
        <w:t>Therefore</w:t>
      </w:r>
      <w:r>
        <w:t xml:space="preserve"> introduces the result and conclusion of Jesus’ statement in 2:27. Use an appropriate connector in your language. The GW translates it as:</w:t>
      </w:r>
    </w:p>
    <w:p>
      <w:r/>
      <w:r>
        <w:t>For this reason</w:t>
      </w:r>
    </w:p>
    <w:p>
      <w:r/>
      <w:r>
        <w:rPr>
          <w:b/>
        </w:rPr>
        <w:t>the Son of Man is Lord even of the Sabbath:</w:t>
      </w:r>
      <w:r>
        <w:t xml:space="preserve"> The Greek clause that the BSB translates as </w:t>
      </w:r>
      <w:r>
        <w:rPr>
          <w:i/>
        </w:rPr>
        <w:t>the Son of Man is Lord</w:t>
      </w:r>
      <w:r>
        <w:t xml:space="preserve"> emphasizes the word </w:t>
      </w:r>
      <w:r>
        <w:rPr>
          <w:i/>
        </w:rPr>
        <w:t>Lord</w:t>
      </w:r>
      <w:r>
        <w:t>. Try to show this emphasis in a way that is natural in your language.</w:t>
      </w:r>
    </w:p>
    <w:p>
      <w:r/>
      <w:r>
        <w:rPr>
          <w:b/>
        </w:rPr>
        <w:t>the Son of Man:</w:t>
      </w:r>
      <w:r>
        <w:t xml:space="preserve"> The Greek phrase that the BSB translates as </w:t>
      </w:r>
      <w:r>
        <w:rPr>
          <w:i/>
        </w:rPr>
        <w:t>the Son of Man</w:t>
      </w:r>
      <w:r>
        <w:t xml:space="preserve"> is literally “the Son of the human/person.” It is a title that Jesus often used to refer to himself. It implies that:</w:t>
      </w:r>
    </w:p>
    <w:p>
      <w:pPr>
        <w:pStyle w:val="ListNumber"/>
        <w:spacing w:line="240" w:lineRule="auto"/>
        <w:ind w:left="720"/>
      </w:pPr>
      <w:r/>
      <w:r>
        <w:t>he was a true human being, and he represented all people.</w:t>
      </w:r>
    </w:p>
    <w:p>
      <w:pPr>
        <w:pStyle w:val="ListNumber"/>
        <w:spacing w:line="240" w:lineRule="auto"/>
        <w:ind w:left="720"/>
      </w:pPr>
      <w:r/>
      <w:r>
        <w:t>he came from God and had authority from God.</w:t>
      </w:r>
    </w:p>
    <w:p>
      <w:r/>
      <w:r>
        <w:t>Here are some other ways to translate this title:</w:t>
      </w:r>
    </w:p>
    <w:p>
      <w:r/>
      <w:r>
        <w:t>the Man whom God Sent</w:t>
      </w:r>
    </w:p>
    <w:p>
      <w:r/>
      <w:r>
        <w:t>the True Man from God/Heaven</w:t>
      </w:r>
    </w:p>
    <w:p>
      <w:r/>
      <w:r>
        <w:t>the Representative of Mankind</w:t>
      </w:r>
    </w:p>
    <w:p>
      <w:r/>
      <w:r>
        <w:t>The Older Brother of All People</w:t>
      </w:r>
    </w:p>
    <w:p>
      <w:r/>
      <w:r>
        <w:t xml:space="preserve">Refer to the way you translated this title in 2:10a. In this context there is a special connection between the title </w:t>
      </w:r>
      <w:r>
        <w:rPr>
          <w:i/>
        </w:rPr>
        <w:t>Son of</w:t>
      </w:r>
      <w:r>
        <w:t xml:space="preserve"> </w:t>
      </w:r>
      <w:r>
        <w:rPr>
          <w:i/>
          <w:u w:val="single"/>
        </w:rPr>
        <w:t>Man</w:t>
      </w:r>
      <w:r>
        <w:t xml:space="preserve"> and the statement that “the Sabbath was made for </w:t>
      </w:r>
      <w:r>
        <w:rPr>
          <w:u w:val="single"/>
        </w:rPr>
        <w:t>man</w:t>
      </w:r>
      <w:r>
        <w:t>” in 2:27. You should try to keep that connection in your translation here.</w:t>
      </w:r>
    </w:p>
    <w:p>
      <w:r/>
      <w:r>
        <w:t>In some languages it may be necessary to indicate explicitly that Jesus was referring to himself here. For example:</w:t>
      </w:r>
    </w:p>
    <w:p>
      <w:r/>
      <w:r>
        <w:t>I, the Son of Man</w:t>
      </w:r>
    </w:p>
    <w:p>
      <w:r/>
      <w:r>
        <w:rPr>
          <w:b/>
        </w:rPr>
        <w:t>Lord even of the Sabbath:</w:t>
      </w:r>
      <w:r>
        <w:t xml:space="preserve"> The word </w:t>
      </w:r>
      <w:r>
        <w:rPr>
          <w:i/>
        </w:rPr>
        <w:t>Lord</w:t>
      </w:r>
      <w:r>
        <w:t xml:space="preserve"> means “master,” or “the one who has authority.” See Lord, Context 1, in the Glossary. In this context the word </w:t>
      </w:r>
      <w:r>
        <w:rPr>
          <w:i/>
        </w:rPr>
        <w:t>Lord</w:t>
      </w:r>
      <w:r>
        <w:t xml:space="preserve"> refers to Jesus’ authority over the Sabbath day. The word </w:t>
      </w:r>
      <w:r>
        <w:rPr>
          <w:i/>
        </w:rPr>
        <w:t>even</w:t>
      </w:r>
      <w:r>
        <w:t xml:space="preserve"> emphasizes that Jesus’ authority was great. Although the Sabbath was given by God, Jesus had authority over it. There are various ways to express Jesus’ authority over the Sabbath. For example:</w:t>
      </w:r>
    </w:p>
    <w:p>
      <w:r/>
      <w:r>
        <w:t>I, the Son of Man, am master even of the Sabbath! (NLT96)</w:t>
      </w:r>
    </w:p>
    <w:p>
      <w:r/>
      <w:r>
        <w:t>I, the Son of Man, have authority over the rest day.</w:t>
      </w:r>
    </w:p>
    <w:p>
      <w:r/>
      <w:r>
        <w:t>There is implied information here. Jesus had authority over the Sabbath in the sense that he had the right to decide what people could or could not do on the Sabbath day. This meaning may be expressed in several ways. For example:</w:t>
      </w:r>
    </w:p>
    <w:p>
      <w:r/>
      <w:r>
        <w:t>I, the one who became a person, have the right to decide what a person can do on the day for resting.</w:t>
      </w:r>
    </w:p>
    <w:p>
      <w:r/>
      <w:r>
        <w:t>I, the older brother of all people, have the authority to say what people are allowed to do on the rest day.</w:t>
      </w:r>
      <w:r/>
      <w:r/>
      <w:r/>
    </w:p>
    <w:p>
      <w:pPr>
        <w:pStyle w:val="Heading2"/>
      </w:pPr>
      <w:r>
        <w:t>Mark 3:1</w:t>
      </w:r>
      <w:r/>
    </w:p>
    <w:p>
      <w:pPr>
        <w:pStyle w:val="Heading3"/>
      </w:pPr>
      <w:r>
        <w:t>Section 3:1–6: Jesus healed a man on the rest day and angered the Pharisees</w:t>
      </w:r>
    </w:p>
    <w:p>
      <w:r/>
      <w:r>
        <w:t>In this section, Mark continued to tell about how the Pharisees opposed Jesus. The Pharisees had decided that healing a person on the Sabbath was work. The Jewish religious law prohibited work on the Sabbath. So the Pharisees criticized Jesus because he worked on the Sabbath.</w:t>
      </w:r>
    </w:p>
    <w:p>
      <w:r/>
      <w:r>
        <w:t>It is good to translate this section before you decide on a heading for it.</w:t>
      </w:r>
    </w:p>
    <w:p>
      <w:r/>
      <w:r>
        <w:t>Here are some other possible headings for this section:</w:t>
      </w:r>
    </w:p>
    <w:p>
      <w:r/>
      <w:r>
        <w:t>The Man with a Paralyzed Hand (GNT)</w:t>
      </w:r>
    </w:p>
    <w:p>
      <w:r/>
      <w:r>
        <w:t>Jesus Heals on the Sabbath (NLT)</w:t>
      </w:r>
    </w:p>
    <w:p>
      <w:r/>
      <w:r>
        <w:t>There are parallel passages for this section in Matthew 12:9–14 and Luke 6:6–11.</w:t>
      </w:r>
    </w:p>
    <w:p>
      <w:pPr>
        <w:pStyle w:val="Heading3"/>
      </w:pPr>
      <w:r>
        <w:t>Paragraph 3:1–6</w:t>
      </w:r>
    </w:p>
    <w:p>
      <w:r/>
      <w:r>
        <w:t>Verse 3:1 provides the background for the story that is told in 3:2–6. It introduces the people in the story and the place where it happened.</w:t>
      </w:r>
    </w:p>
    <w:p>
      <w:pPr>
        <w:pStyle w:val="Heading4"/>
      </w:pPr>
      <w:r>
        <w:t>3:1a</w:t>
      </w:r>
    </w:p>
    <w:p>
      <w:r/>
      <w:r>
        <w:rPr>
          <w:b/>
        </w:rPr>
        <w:t>Once again Jesus entered the synagogue,</w:t>
      </w:r>
    </w:p>
    <w:p>
      <w:pPr>
        <w:pStyle w:val="ListBullet"/>
        <w:spacing w:line="240" w:lineRule="auto"/>
        <w:ind w:left="720"/>
      </w:pPr>
      <w:r/>
      <w:r>
        <w:t>¶ On another day/occasion when he/Jesus entered the synagogue,</w:t>
      </w:r>
    </w:p>
    <w:p>
      <w:pPr>
        <w:pStyle w:val="ListBullet"/>
        <w:spacing w:line="240" w:lineRule="auto"/>
        <w:ind w:left="720"/>
      </w:pPr>
      <w:r/>
      <w:r>
        <w:t xml:space="preserve">¶ One other </w:t>
      </w:r>
      <w:r>
        <w:t>Sabbath/rest</w:t>
      </w:r>
      <w:r>
        <w:t xml:space="preserve"> day, Jesus went into the meeting place.</w:t>
      </w:r>
    </w:p>
    <w:p>
      <w:r/>
      <w:r>
        <w:rPr>
          <w:b/>
        </w:rPr>
        <w:t>Once again:</w:t>
      </w:r>
      <w:r>
        <w:t xml:space="preserve"> The Greek word that the BSB translates as </w:t>
      </w:r>
      <w:r>
        <w:rPr>
          <w:i/>
        </w:rPr>
        <w:t>Once again</w:t>
      </w:r>
      <w:r>
        <w:t xml:space="preserve"> is literally “again.” This indicates that the story in 3:1–6 happened on a different occasion or day than the previous story did. The context indicates that it was another Sabbath day.</w:t>
      </w:r>
    </w:p>
    <w:p>
      <w:r/>
      <w:r>
        <w:t>Several stories in Mark have happened on a Sabbath day. This is another story that happened on a Sabbath.</w:t>
      </w:r>
    </w:p>
    <w:p>
      <w:r/>
      <w:r>
        <w:t>Here are some other ways to translate this:</w:t>
      </w:r>
    </w:p>
    <w:p>
      <w:r/>
      <w:r>
        <w:t xml:space="preserve">On another </w:t>
      </w:r>
      <w:r>
        <w:t>Sabbath</w:t>
      </w:r>
    </w:p>
    <w:p>
      <w:r/>
      <w:r>
        <w:t xml:space="preserve">One other </w:t>
      </w:r>
      <w:r>
        <w:t>Sabbath day</w:t>
      </w:r>
    </w:p>
    <w:p>
      <w:r/>
      <w:r>
        <w:t>Translate “Sabbath” here in the same way you did in 1:21b.</w:t>
      </w:r>
    </w:p>
    <w:p>
      <w:r/>
      <w:r>
        <w:rPr>
          <w:b/>
        </w:rPr>
        <w:t>the synagogue:</w:t>
      </w:r>
      <w:r>
        <w:t xml:space="preserve"> A </w:t>
      </w:r>
      <w:r>
        <w:rPr>
          <w:i/>
        </w:rPr>
        <w:t>synagogue</w:t>
      </w:r>
      <w:r>
        <w:t xml:space="preserve"> was a building where Jews gathered to pray, read scripture, teach their beliefs, and worship. The Jews also gathered there for cultural activities. There was only one temple (in Jerusalem), but each Jewish community had a synagogue. In this context the phrase </w:t>
      </w:r>
      <w:r>
        <w:rPr>
          <w:i/>
        </w:rPr>
        <w:t>the synagogue</w:t>
      </w:r>
      <w:r>
        <w:t xml:space="preserve"> probably refers to the synagogue in Capernaum that was mentioned in 1:21.</w:t>
      </w:r>
    </w:p>
    <w:p>
      <w:r/>
      <w:r>
        <w:t xml:space="preserve">Here are some other ways to translate </w:t>
      </w:r>
      <w:r>
        <w:rPr>
          <w:i/>
        </w:rPr>
        <w:t>the synagogue</w:t>
      </w:r>
      <w:r>
        <w:t>:</w:t>
      </w:r>
    </w:p>
    <w:p>
      <w:r/>
      <w:r>
        <w:t xml:space="preserve">the prayer-house </w:t>
      </w:r>
      <w:r>
        <w:t>of the Jews</w:t>
      </w:r>
    </w:p>
    <w:p>
      <w:r/>
      <w:r>
        <w:t xml:space="preserve">the meeting-place </w:t>
      </w:r>
      <w:r>
        <w:t>of the Jews</w:t>
      </w:r>
    </w:p>
    <w:p>
      <w:r/>
      <w:r>
        <w:t>the worship building</w:t>
      </w:r>
    </w:p>
    <w:p>
      <w:r/>
      <w:r>
        <w:t>the house for gathering together</w:t>
      </w:r>
    </w:p>
    <w:p>
      <w:r/>
      <w:r>
        <w:t>If you make explicit a phrase such as “of the Jews,” be sure that it does not imply that Jesus was not a Jew.</w:t>
      </w:r>
    </w:p>
    <w:p>
      <w:r/>
      <w:r>
        <w:t xml:space="preserve">If the word </w:t>
      </w:r>
      <w:r>
        <w:rPr>
          <w:i/>
        </w:rPr>
        <w:t>synagogue</w:t>
      </w:r>
      <w:r>
        <w:t xml:space="preserve"> is already known in your area, you may write it according to the sounds of your language. You may want to include a word or phrase to explain the meaning. For example:</w:t>
      </w:r>
    </w:p>
    <w:p>
      <w:r/>
      <w:r>
        <w:t>the sinagog house/building</w:t>
      </w:r>
    </w:p>
    <w:p>
      <w:r/>
      <w:r>
        <w:t xml:space="preserve">See how you translated </w:t>
      </w:r>
      <w:r>
        <w:rPr>
          <w:i/>
        </w:rPr>
        <w:t>synagogue</w:t>
      </w:r>
      <w:r>
        <w:t xml:space="preserve"> in 1:21b. You should translate </w:t>
      </w:r>
      <w:r>
        <w:rPr>
          <w:i/>
        </w:rPr>
        <w:t>synagogue</w:t>
      </w:r>
      <w:r>
        <w:t xml:space="preserve"> consistently wherever it occurs. See also synagogue in the Glossary.</w:t>
      </w:r>
    </w:p>
    <w:p>
      <w:pPr>
        <w:pStyle w:val="Heading4"/>
      </w:pPr>
      <w:r>
        <w:t>3:1b</w:t>
      </w:r>
    </w:p>
    <w:p>
      <w:r/>
      <w:r>
        <w:rPr>
          <w:b/>
        </w:rPr>
        <w:t>and a man with a withered hand was there.</w:t>
      </w:r>
    </w:p>
    <w:p>
      <w:pPr>
        <w:pStyle w:val="ListBullet"/>
        <w:spacing w:line="240" w:lineRule="auto"/>
        <w:ind w:left="720"/>
      </w:pPr>
      <w:r/>
      <w:r>
        <w:t>a man whose hand/arm was paralyzed was there.</w:t>
      </w:r>
    </w:p>
    <w:p>
      <w:pPr>
        <w:pStyle w:val="ListBullet"/>
        <w:spacing w:line="240" w:lineRule="auto"/>
        <w:ind w:left="720"/>
      </w:pPr>
      <w:r/>
      <w:r>
        <w:t xml:space="preserve">A </w:t>
      </w:r>
      <w:r>
        <w:t>certain</w:t>
      </w:r>
      <w:r>
        <w:t xml:space="preserve"> man was there. His hand/arm was crippled/dead.</w:t>
      </w:r>
    </w:p>
    <w:p>
      <w:r/>
      <w:r>
        <w:rPr>
          <w:b/>
        </w:rPr>
        <w:t>a withered hand:</w:t>
      </w:r>
      <w:r>
        <w:t xml:space="preserve"> The phrase </w:t>
      </w:r>
      <w:r>
        <w:rPr>
          <w:i/>
        </w:rPr>
        <w:t>a withered hand</w:t>
      </w:r>
      <w:r>
        <w:t xml:space="preserve"> refers to a hand that is shriveled and small because it is paralyzed or crippled. Some languages would say that this man’s hand was “dead” or “dried.”</w:t>
      </w:r>
    </w:p>
    <w:p>
      <w:r/>
      <w:r>
        <w:t>Here are some other ways to translate this phrase:</w:t>
      </w:r>
    </w:p>
    <w:p>
      <w:r/>
      <w:r>
        <w:t>paralyzed hand (GNT)</w:t>
      </w:r>
    </w:p>
    <w:p>
      <w:r/>
      <w:r>
        <w:t>crippled hand (CEV)</w:t>
      </w:r>
    </w:p>
    <w:p>
      <w:r/>
      <w:r>
        <w:rPr>
          <w:b/>
        </w:rPr>
        <w:t>hand:</w:t>
      </w:r>
      <w:r>
        <w:t xml:space="preserve"> The Greek word that the BSB translates as </w:t>
      </w:r>
      <w:r>
        <w:rPr>
          <w:i/>
        </w:rPr>
        <w:t>hand</w:t>
      </w:r>
      <w:r>
        <w:t xml:space="preserve"> includes the fingers, palm, wrist, and forearm. The Greek text does not specify how much of the man’s hand was paralyzed. Probably the whole area from the fingers to the forearm was included.</w:t>
      </w:r>
    </w:p>
    <w:p>
      <w:r/>
      <w:r>
        <w:t>Each language divides the body differently. If you have a specific term that refers to the area from the forearm to the fingers, you could use that term here. Otherwise, you can use a general term for the hand and arm. If your language requires you to specify which hand, you should say the right hand, as in Luke 6:6.</w:t>
      </w:r>
      <w:r/>
      <w:r/>
      <w:r/>
    </w:p>
    <w:p>
      <w:pPr>
        <w:pStyle w:val="Heading2"/>
      </w:pPr>
      <w:r>
        <w:t>Mark 3:2</w:t>
      </w:r>
      <w:r/>
    </w:p>
    <w:p>
      <w:pPr>
        <w:pStyle w:val="Heading3"/>
      </w:pPr>
      <w:r>
        <w:t>Section 3:1–6: Jesus healed a man on the rest day and angered the Pharisees</w:t>
      </w:r>
    </w:p>
    <w:p>
      <w:r/>
      <w:r>
        <w:t>In this section, Mark continued to tell about how the Pharisees opposed Jesus. The Pharisees had decided that healing a person on the Sabbath was work. The Jewish religious law prohibited work on the Sabbath. So the Pharisees criticized Jesus because he worked on the Sabbath.</w:t>
      </w:r>
    </w:p>
    <w:p>
      <w:r/>
      <w:r>
        <w:t>It is good to translate this section before you decide on a heading for it.</w:t>
      </w:r>
    </w:p>
    <w:p>
      <w:r/>
      <w:r>
        <w:t>Here are some other possible headings for this section:</w:t>
      </w:r>
    </w:p>
    <w:p>
      <w:r/>
      <w:r>
        <w:t>The Man with a Paralyzed Hand (GNT)</w:t>
      </w:r>
    </w:p>
    <w:p>
      <w:r/>
      <w:r>
        <w:t>Jesus Heals on the Sabbath (NLT)</w:t>
      </w:r>
    </w:p>
    <w:p>
      <w:r/>
      <w:r>
        <w:t>There are parallel passages for this section in Matthew 12:9–14 and Luke 6:6–11.</w:t>
      </w:r>
    </w:p>
    <w:p>
      <w:pPr>
        <w:pStyle w:val="Heading3"/>
      </w:pPr>
      <w:r>
        <w:t>Paragraph 3:1–6</w:t>
      </w:r>
    </w:p>
    <w:p>
      <w:r/>
      <w:r>
        <w:t>Verse 3:1 provides the background for the story that is told in 3:2–6. It introduces the people in the story and the place where it happened.</w:t>
      </w:r>
    </w:p>
    <w:p>
      <w:pPr>
        <w:pStyle w:val="Heading4"/>
      </w:pPr>
      <w:r>
        <w:t>3:2</w:t>
      </w:r>
    </w:p>
    <w:p>
      <w:r/>
      <w:r>
        <w:t xml:space="preserve">In 3:2, there are three clauses in Greek. The BSB has changed the Greek order of these clauses by moving the purpose statement from 3:3c to 3:3a. If it followed the Greek order it would read: </w:t>
      </w:r>
      <w:r>
        <w:rPr>
          <w:i/>
        </w:rPr>
        <w:t>They were watching to see if He would heal on the Sabbath in order to accuse Jesus</w:t>
      </w:r>
      <w:r>
        <w:t>. See the General Comment on 3:2a–c at the end of 3:2c regarding the order of the clauses in this verse.</w:t>
      </w:r>
    </w:p>
    <w:p>
      <w:pPr>
        <w:pStyle w:val="Heading4"/>
      </w:pPr>
      <w:r>
        <w:t>3:2a</w:t>
      </w:r>
    </w:p>
    <w:p>
      <w:r/>
      <w:r>
        <w:rPr>
          <w:b/>
        </w:rPr>
        <w:t>In order to accuse Jesus,</w:t>
      </w:r>
    </w:p>
    <w:p>
      <w:pPr>
        <w:pStyle w:val="ListBullet"/>
        <w:spacing w:line="240" w:lineRule="auto"/>
        <w:ind w:left="720"/>
      </w:pPr>
      <w:r/>
      <w:r>
        <w:t xml:space="preserve">So that they could accuse Jesus </w:t>
      </w:r>
      <w:r>
        <w:t>of breaking the Jewish law</w:t>
      </w:r>
      <w:r>
        <w:t>.</w:t>
      </w:r>
    </w:p>
    <w:p>
      <w:pPr>
        <w:pStyle w:val="ListBullet"/>
        <w:spacing w:line="240" w:lineRule="auto"/>
        <w:ind w:left="720"/>
      </w:pPr>
      <w:r/>
      <w:r>
        <w:t>They wanted to bring a charge against Jesus.</w:t>
      </w:r>
    </w:p>
    <w:p>
      <w:pPr>
        <w:pStyle w:val="ListBullet"/>
        <w:spacing w:line="240" w:lineRule="auto"/>
        <w:ind w:left="720"/>
      </w:pPr>
      <w:r/>
      <w:r>
        <w:t xml:space="preserve">They were hoping for an excuse/reason to prosecute Jesus </w:t>
      </w:r>
      <w:r>
        <w:t>for breaking the law</w:t>
      </w:r>
      <w:r>
        <w:t>.</w:t>
      </w:r>
    </w:p>
    <w:p>
      <w:r/>
      <w:r>
        <w:rPr>
          <w:b/>
        </w:rPr>
        <w:t>In order to accuse Jesus:</w:t>
      </w:r>
      <w:r>
        <w:t xml:space="preserve"> This is a purpose clause. Jesus’ enemies wanted to accuse Jesus. In order to accuse him, they were watching him (3:2b).</w:t>
      </w:r>
    </w:p>
    <w:p>
      <w:r/>
      <w:r>
        <w:t>In some languages it may be natural to move this to the beginning of the sentence as the BSB does or place it in a new sentence. For example:</w:t>
      </w:r>
    </w:p>
    <w:p>
      <w:r/>
      <w:r>
        <w:t>They wanted to accuse Jesus</w:t>
      </w:r>
    </w:p>
    <w:p>
      <w:r/>
      <w:r>
        <w:t>They were looking for a reason to accuse Jesus</w:t>
      </w:r>
    </w:p>
    <w:p>
      <w:r/>
      <w:r>
        <w:rPr>
          <w:b/>
        </w:rPr>
        <w:t>accuse Jesus:</w:t>
      </w:r>
      <w:r>
        <w:t xml:space="preserve"> The Greek phrase that the BSB translates as </w:t>
      </w:r>
      <w:r>
        <w:rPr>
          <w:i/>
        </w:rPr>
        <w:t>accuse Jesus</w:t>
      </w:r>
      <w:r>
        <w:t xml:space="preserve"> means “to say that he is doing wrong things.” This is a term that describes what a person does in court when he says that someone has done something wrong. It can also be translated as:</w:t>
      </w:r>
    </w:p>
    <w:p>
      <w:r/>
      <w:r>
        <w:t>bring a charge against Jesus</w:t>
      </w:r>
    </w:p>
    <w:p>
      <w:r/>
      <w:r>
        <w:t>prosecute him</w:t>
      </w:r>
    </w:p>
    <w:p>
      <w:r/>
      <w:r>
        <w:t>In some languages it may be necessary to say what the men wanted to accuse Jesus of doing. It may be possible to say:</w:t>
      </w:r>
    </w:p>
    <w:p>
      <w:r/>
      <w:r>
        <w:t xml:space="preserve">accuse Jesus </w:t>
      </w:r>
      <w:r>
        <w:t>of doing wrong</w:t>
      </w:r>
    </w:p>
    <w:p>
      <w:r/>
      <w:r>
        <w:t xml:space="preserve">accuse him </w:t>
      </w:r>
      <w:r>
        <w:t>of breaking the law</w:t>
      </w:r>
    </w:p>
    <w:p>
      <w:r/>
      <w:r>
        <w:t xml:space="preserve">charge him </w:t>
      </w:r>
      <w:r>
        <w:t>with working on the rest day</w:t>
      </w:r>
    </w:p>
    <w:p>
      <w:pPr>
        <w:pStyle w:val="Heading4"/>
      </w:pPr>
      <w:r>
        <w:t>3:2b</w:t>
      </w:r>
    </w:p>
    <w:p>
      <w:r/>
      <w:r>
        <w:rPr>
          <w:b/>
        </w:rPr>
        <w:t>they were watching</w:t>
      </w:r>
    </w:p>
    <w:p>
      <w:pPr>
        <w:pStyle w:val="ListBullet"/>
        <w:spacing w:line="240" w:lineRule="auto"/>
        <w:ind w:left="720"/>
      </w:pPr>
      <w:r/>
      <w:r>
        <w:t>some of the people there watched Jesus carefully</w:t>
      </w:r>
    </w:p>
    <w:p>
      <w:pPr>
        <w:pStyle w:val="ListBullet"/>
        <w:spacing w:line="240" w:lineRule="auto"/>
        <w:ind w:left="720"/>
      </w:pPr>
      <w:r/>
      <w:r>
        <w:t>some men there were closely observing Jesus</w:t>
      </w:r>
    </w:p>
    <w:p>
      <w:r/>
      <w:r>
        <w:rPr>
          <w:b/>
        </w:rPr>
        <w:t>they were watching:</w:t>
      </w:r>
      <w:r>
        <w:t xml:space="preserve"> The phrase </w:t>
      </w:r>
      <w:r>
        <w:rPr>
          <w:i/>
        </w:rPr>
        <w:t>they were watching</w:t>
      </w:r>
      <w:r>
        <w:t xml:space="preserve"> means that some of the people in the synagogue carefully observed everything Jesus did. This verse does not indicate who these people were. However, the context makes it clear that they were some of Jesus’ enemies from the Pharisee party. In some languages it may be necessary to make that explicit. For example:</w:t>
      </w:r>
    </w:p>
    <w:p>
      <w:r/>
      <w:r>
        <w:t>The Pharisees (CEV)</w:t>
      </w:r>
    </w:p>
    <w:p>
      <w:r/>
      <w:r>
        <w:t>Jesus’ enemies (NLT)</w:t>
      </w:r>
    </w:p>
    <w:p>
      <w:r/>
      <w:r>
        <w:t>See the notes on “the Pharisees” and “Pharisees" in 3:6a.</w:t>
      </w:r>
    </w:p>
    <w:p>
      <w:pPr>
        <w:pStyle w:val="Heading4"/>
      </w:pPr>
      <w:r>
        <w:t>3:2c</w:t>
      </w:r>
    </w:p>
    <w:p>
      <w:r/>
      <w:r>
        <w:rPr>
          <w:b/>
        </w:rPr>
        <w:t>to see if He would heal on the Sabbath.</w:t>
      </w:r>
    </w:p>
    <w:p>
      <w:pPr>
        <w:pStyle w:val="ListBullet"/>
        <w:spacing w:line="240" w:lineRule="auto"/>
        <w:ind w:left="720"/>
      </w:pPr>
      <w:r/>
      <w:r>
        <w:t>to see if Jesus would heal the man on the Sabbath day,</w:t>
      </w:r>
    </w:p>
    <w:p>
      <w:pPr>
        <w:pStyle w:val="ListBullet"/>
        <w:spacing w:line="240" w:lineRule="auto"/>
        <w:ind w:left="720"/>
      </w:pPr>
      <w:r/>
      <w:r>
        <w:t>to find out if Jesus would make the man well on the rest day.</w:t>
      </w:r>
    </w:p>
    <w:p>
      <w:r/>
      <w:r>
        <w:rPr>
          <w:b/>
        </w:rPr>
        <w:t>to see if He would heal:</w:t>
      </w:r>
      <w:r>
        <w:t xml:space="preserve"> The pronoun </w:t>
      </w:r>
      <w:r>
        <w:rPr>
          <w:i/>
        </w:rPr>
        <w:t>He</w:t>
      </w:r>
      <w:r>
        <w:t xml:space="preserve"> refers to Jesus. In some languages, the verb </w:t>
      </w:r>
      <w:r>
        <w:rPr>
          <w:i/>
        </w:rPr>
        <w:t>heal</w:t>
      </w:r>
      <w:r>
        <w:t xml:space="preserve"> may require an explicit object so you may need to mention </w:t>
      </w:r>
      <w:r>
        <w:rPr>
          <w:i/>
        </w:rPr>
        <w:t>the man with a withered hand</w:t>
      </w:r>
      <w:r>
        <w:t xml:space="preserve"> by pronoun or explicitly. For example:</w:t>
      </w:r>
    </w:p>
    <w:p>
      <w:r/>
      <w:r>
        <w:t>to see if Jesus would heal the man with the paralyzed hand</w:t>
      </w:r>
    </w:p>
    <w:p>
      <w:r/>
      <w:r>
        <w:t>to see if Jesus would heal him</w:t>
      </w:r>
    </w:p>
    <w:p>
      <w:r/>
      <w:r>
        <w:rPr>
          <w:b/>
        </w:rPr>
        <w:t>on the Sabbath:</w:t>
      </w:r>
      <w:r>
        <w:t xml:space="preserve"> </w:t>
      </w:r>
      <w:r>
        <w:t>The BSB capitalizes the word Sabbath, other translations do not capitalize it (sabbath). In many languages it is probably not necessary to capitalize the term for Sabbath. However, if you decide to capitalize it, you should capitalize it consistently in your translation.</w:t>
      </w:r>
      <w:r>
        <w:t xml:space="preserve"> The word </w:t>
      </w:r>
      <w:r>
        <w:rPr>
          <w:i/>
        </w:rPr>
        <w:t>Sabbath</w:t>
      </w:r>
      <w:r>
        <w:t xml:space="preserve"> is the name of the seventh and last day of the week for the Jews. This was the special day in the week when they rested and worshipped God. The Law of Moses said that the Jews must not work on that day (Deuteronomy 5:12–15).</w:t>
      </w:r>
    </w:p>
    <w:p>
      <w:r/>
      <w:r>
        <w:t xml:space="preserve">Here are some other ways to translate </w:t>
      </w:r>
      <w:r>
        <w:rPr>
          <w:i/>
        </w:rPr>
        <w:t>Sabbath</w:t>
      </w:r>
      <w:r>
        <w:t>:</w:t>
      </w:r>
    </w:p>
    <w:p>
      <w:r/>
      <w:r>
        <w:t xml:space="preserve">the </w:t>
      </w:r>
      <w:r>
        <w:t>Jewish</w:t>
      </w:r>
      <w:r>
        <w:t xml:space="preserve"> rest day</w:t>
      </w:r>
    </w:p>
    <w:p>
      <w:r/>
      <w:r>
        <w:t>the day for resting</w:t>
      </w:r>
    </w:p>
    <w:p>
      <w:r/>
      <w:r>
        <w:t>the day to rest and worship God</w:t>
      </w:r>
    </w:p>
    <w:p>
      <w:r/>
      <w:r>
        <w:t xml:space="preserve">If the word </w:t>
      </w:r>
      <w:r>
        <w:rPr>
          <w:i/>
        </w:rPr>
        <w:t>Sabbath</w:t>
      </w:r>
      <w:r>
        <w:t xml:space="preserve"> is already known in your area, you may write it according to the sounds of your language. You may also want to include a phrase to explain the meaning. For example:</w:t>
      </w:r>
    </w:p>
    <w:p>
      <w:r/>
      <w:r>
        <w:t xml:space="preserve">the Sabat, the </w:t>
      </w:r>
      <w:r>
        <w:t>Jews’</w:t>
      </w:r>
      <w:r>
        <w:t xml:space="preserve"> day for resting</w:t>
      </w:r>
    </w:p>
    <w:p>
      <w:r/>
      <w:r>
        <w:t>Be careful that the term you choose is not confused with Sunday, the day when Christians worship. The Sabbath for the Jews began at sundown on Friday and went until sundown on Saturday. You may want to include a footnote to give more information. For example:</w:t>
      </w:r>
    </w:p>
    <w:p>
      <w:r/>
      <w:r>
        <w:t>The Sabbath is a name for the seventh day of the week. It is the day when the Jews rested from work and worshipped God.</w:t>
      </w:r>
    </w:p>
    <w:p>
      <w:pPr>
        <w:pStyle w:val="Heading5"/>
      </w:pPr>
      <w:r>
        <w:rPr>
          <w:b/>
        </w:rPr>
        <w:t>General Comment on 3:2a–c</w:t>
      </w:r>
    </w:p>
    <w:p>
      <w:r/>
      <w:r>
        <w:t>In some languages, it may be more natural to reorder the verse parts in 3:2 in a similar way to the BSB.</w:t>
      </w:r>
    </w:p>
    <w:p>
      <w:r/>
      <w:r>
        <w:t>Use a natural order in your language.</w:t>
      </w:r>
      <w:r/>
      <w:r/>
      <w:r/>
    </w:p>
    <w:p>
      <w:pPr>
        <w:pStyle w:val="Heading2"/>
      </w:pPr>
      <w:r>
        <w:t>Mark 3:3</w:t>
      </w:r>
      <w:r/>
    </w:p>
    <w:p>
      <w:pPr>
        <w:pStyle w:val="Heading3"/>
      </w:pPr>
      <w:r>
        <w:t>Section 3:1–6: Jesus healed a man on the rest day and angered the Pharisees</w:t>
      </w:r>
    </w:p>
    <w:p>
      <w:r/>
      <w:r>
        <w:t>In this section, Mark continued to tell about how the Pharisees opposed Jesus. The Pharisees had decided that healing a person on the Sabbath was work. The Jewish religious law prohibited work on the Sabbath. So the Pharisees criticized Jesus because he worked on the Sabbath.</w:t>
      </w:r>
    </w:p>
    <w:p>
      <w:r/>
      <w:r>
        <w:t>It is good to translate this section before you decide on a heading for it.</w:t>
      </w:r>
    </w:p>
    <w:p>
      <w:r/>
      <w:r>
        <w:t>Here are some other possible headings for this section:</w:t>
      </w:r>
    </w:p>
    <w:p>
      <w:r/>
      <w:r>
        <w:t>The Man with a Paralyzed Hand (GNT)</w:t>
      </w:r>
    </w:p>
    <w:p>
      <w:r/>
      <w:r>
        <w:t>Jesus Heals on the Sabbath (NLT)</w:t>
      </w:r>
    </w:p>
    <w:p>
      <w:r/>
      <w:r>
        <w:t>There are parallel passages for this section in Matthew 12:9–14 and Luke 6:6–11.</w:t>
      </w:r>
    </w:p>
    <w:p>
      <w:pPr>
        <w:pStyle w:val="Heading3"/>
      </w:pPr>
      <w:r>
        <w:t>Paragraph 3:1–6</w:t>
      </w:r>
    </w:p>
    <w:p>
      <w:r/>
      <w:r>
        <w:t>Verse 3:1 provides the background for the story that is told in 3:2–6. It introduces the people in the story and the place where it happened.</w:t>
      </w:r>
    </w:p>
    <w:p>
      <w:pPr>
        <w:pStyle w:val="Heading4"/>
      </w:pPr>
      <w:r>
        <w:t>3:3a</w:t>
      </w:r>
    </w:p>
    <w:p>
      <w:r/>
      <w:r>
        <w:rPr>
          <w:b/>
        </w:rPr>
        <w:t>Then Jesus said to the man with the withered hand,</w:t>
      </w:r>
    </w:p>
    <w:p>
      <w:pPr>
        <w:pStyle w:val="ListBullet"/>
        <w:spacing w:line="240" w:lineRule="auto"/>
        <w:ind w:left="720"/>
      </w:pPr>
      <w:r/>
      <w:r>
        <w:t>Jesus said to the man whose hand was paralyzed,</w:t>
      </w:r>
    </w:p>
    <w:p>
      <w:pPr>
        <w:pStyle w:val="ListBullet"/>
        <w:spacing w:line="240" w:lineRule="auto"/>
        <w:ind w:left="720"/>
      </w:pPr>
      <w:r/>
      <w:r>
        <w:t>Jesus said to the man with the crippled/dead hand,</w:t>
      </w:r>
    </w:p>
    <w:p>
      <w:pPr>
        <w:pStyle w:val="ListBullet"/>
        <w:spacing w:line="240" w:lineRule="auto"/>
        <w:ind w:left="720"/>
      </w:pPr>
      <w:r/>
      <w:r>
        <w:t>Jesus told the man (CEV)</w:t>
      </w:r>
    </w:p>
    <w:p>
      <w:r/>
      <w:r>
        <w:rPr>
          <w:b/>
        </w:rPr>
        <w:t>the man with the withered hand:</w:t>
      </w:r>
      <w:r>
        <w:t xml:space="preserve"> This is the second time that </w:t>
      </w:r>
      <w:r>
        <w:rPr>
          <w:i/>
        </w:rPr>
        <w:t>the man with the withered hand</w:t>
      </w:r>
      <w:r>
        <w:t xml:space="preserve"> is mentioned. In some languages, it may not be natural to repeat this entire phrase. If this is true in your language, you can say:</w:t>
      </w:r>
    </w:p>
    <w:p>
      <w:r/>
      <w:r>
        <w:t>Jesus said to the man (NLT)</w:t>
      </w:r>
    </w:p>
    <w:p>
      <w:pPr>
        <w:pStyle w:val="Heading4"/>
      </w:pPr>
      <w:r>
        <w:t>3:3b</w:t>
      </w:r>
    </w:p>
    <w:p>
      <w:r/>
      <w:r>
        <w:rPr>
          <w:b/>
        </w:rPr>
        <w:t>“Stand up among us.”</w:t>
      </w:r>
    </w:p>
    <w:p>
      <w:pPr>
        <w:pStyle w:val="ListBullet"/>
        <w:spacing w:line="240" w:lineRule="auto"/>
        <w:ind w:left="720"/>
      </w:pPr>
      <w:r/>
      <w:r>
        <w:t xml:space="preserve">“Stand up in the middle </w:t>
      </w:r>
      <w:r>
        <w:t>of everyone</w:t>
      </w:r>
      <w:r>
        <w:t>.”</w:t>
      </w:r>
    </w:p>
    <w:p>
      <w:pPr>
        <w:pStyle w:val="ListBullet"/>
        <w:spacing w:line="240" w:lineRule="auto"/>
        <w:ind w:left="720"/>
      </w:pPr>
      <w:r/>
      <w:r>
        <w:t>“Stand up where everyone can see you.”</w:t>
      </w:r>
    </w:p>
    <w:p>
      <w:pPr>
        <w:pStyle w:val="ListBullet"/>
        <w:spacing w:line="240" w:lineRule="auto"/>
        <w:ind w:left="720"/>
      </w:pPr>
      <w:r/>
      <w:r>
        <w:t>to stand up where everyone could see him. (CEV)</w:t>
      </w:r>
    </w:p>
    <w:p>
      <w:r/>
      <w:r>
        <w:rPr>
          <w:b/>
        </w:rPr>
        <w:t>Stand up among us:</w:t>
      </w:r>
      <w:r>
        <w:t xml:space="preserve"> The Greek expression that the BSB translates as </w:t>
      </w:r>
      <w:r>
        <w:rPr>
          <w:i/>
        </w:rPr>
        <w:t>among us</w:t>
      </w:r>
      <w:r>
        <w:t xml:space="preserve"> literally means “in the middle.” This probably indicates that Jesus told the man to stand in the center of the synagogue so that everyone could see him.</w:t>
      </w:r>
    </w:p>
    <w:p>
      <w:r/>
      <w:r>
        <w:t>Here are some other ways to translate this:</w:t>
      </w:r>
    </w:p>
    <w:p>
      <w:r/>
      <w:r>
        <w:t>Stand in the center [of the synagogue]. (GW)</w:t>
      </w:r>
    </w:p>
    <w:p>
      <w:r/>
      <w:r>
        <w:t>Stand up here in the middle of everyone. (NCV)</w:t>
      </w:r>
    </w:p>
    <w:p>
      <w:r/>
      <w:r>
        <w:t>Come and stand in front of everyone. (NLT)</w:t>
      </w:r>
    </w:p>
    <w:p>
      <w:pPr>
        <w:pStyle w:val="Heading5"/>
      </w:pPr>
      <w:r>
        <w:rPr>
          <w:b/>
        </w:rPr>
        <w:t>General Comment on 3:3a–b</w:t>
      </w:r>
    </w:p>
    <w:p>
      <w:r/>
      <w:r>
        <w:t>In some languages it may be more natural to use indirect speech here. If this is true in your language, you could say:</w:t>
      </w:r>
    </w:p>
    <w:p>
      <w:r/>
      <w:r>
        <w:t>Jesus told the man with the paralyzed hand to stand up in front of everyone.</w:t>
      </w:r>
      <w:r/>
      <w:r/>
      <w:r/>
    </w:p>
    <w:p>
      <w:pPr>
        <w:pStyle w:val="Heading2"/>
      </w:pPr>
      <w:r>
        <w:t>Mark 3:4</w:t>
      </w:r>
      <w:r/>
    </w:p>
    <w:p>
      <w:pPr>
        <w:pStyle w:val="Heading3"/>
      </w:pPr>
      <w:r>
        <w:t>Section 3:1–6: Jesus healed a man on the rest day and angered the Pharisees</w:t>
      </w:r>
    </w:p>
    <w:p>
      <w:r/>
      <w:r>
        <w:t>In this section, Mark continued to tell about how the Pharisees opposed Jesus. The Pharisees had decided that healing a person on the Sabbath was work. The Jewish religious law prohibited work on the Sabbath. So the Pharisees criticized Jesus because he worked on the Sabbath.</w:t>
      </w:r>
    </w:p>
    <w:p>
      <w:r/>
      <w:r>
        <w:t>It is good to translate this section before you decide on a heading for it.</w:t>
      </w:r>
    </w:p>
    <w:p>
      <w:r/>
      <w:r>
        <w:t>Here are some other possible headings for this section:</w:t>
      </w:r>
    </w:p>
    <w:p>
      <w:r/>
      <w:r>
        <w:t>The Man with a Paralyzed Hand (GNT)</w:t>
      </w:r>
    </w:p>
    <w:p>
      <w:r/>
      <w:r>
        <w:t>Jesus Heals on the Sabbath (NLT)</w:t>
      </w:r>
    </w:p>
    <w:p>
      <w:r/>
      <w:r>
        <w:t>There are parallel passages for this section in Matthew 12:9–14 and Luke 6:6–11.</w:t>
      </w:r>
    </w:p>
    <w:p>
      <w:pPr>
        <w:pStyle w:val="Heading3"/>
      </w:pPr>
      <w:r>
        <w:t>Paragraph 3:1–6</w:t>
      </w:r>
    </w:p>
    <w:p>
      <w:r/>
      <w:r>
        <w:t>Verse 3:1 provides the background for the story that is told in 3:2–6. It introduces the people in the story and the place where it happened.</w:t>
      </w:r>
    </w:p>
    <w:p>
      <w:pPr>
        <w:pStyle w:val="Heading4"/>
      </w:pPr>
      <w:r>
        <w:t>3:4a</w:t>
      </w:r>
    </w:p>
    <w:p>
      <w:r/>
      <w:r>
        <w:rPr>
          <w:b/>
        </w:rPr>
        <w:t>And He asked them,</w:t>
      </w:r>
    </w:p>
    <w:p>
      <w:pPr>
        <w:pStyle w:val="ListBullet"/>
        <w:spacing w:line="240" w:lineRule="auto"/>
        <w:ind w:left="720"/>
      </w:pPr>
      <w:r/>
      <w:r>
        <w:t>Then Jesus said to them,</w:t>
      </w:r>
    </w:p>
    <w:p>
      <w:pPr>
        <w:pStyle w:val="ListBullet"/>
        <w:spacing w:line="240" w:lineRule="auto"/>
        <w:ind w:left="720"/>
      </w:pPr>
      <w:r/>
      <w:r>
        <w:t xml:space="preserve">Then Jesus asked the people </w:t>
      </w:r>
      <w:r>
        <w:t>who were accusing him</w:t>
      </w:r>
      <w:r>
        <w:t>,</w:t>
      </w:r>
    </w:p>
    <w:p>
      <w:pPr>
        <w:pStyle w:val="ListBullet"/>
        <w:spacing w:line="240" w:lineRule="auto"/>
        <w:ind w:left="720"/>
      </w:pPr>
      <w:r/>
      <w:r>
        <w:t xml:space="preserve">Then Jesus said to the people </w:t>
      </w:r>
      <w:r>
        <w:t>who wanted to accuse him</w:t>
      </w:r>
      <w:r>
        <w:t>,</w:t>
      </w:r>
    </w:p>
    <w:p>
      <w:r/>
      <w:r>
        <w:rPr>
          <w:b/>
        </w:rPr>
        <w:t>And:</w:t>
      </w:r>
      <w:r>
        <w:t xml:space="preserve"> The Greek conjunction that the BSB translates as </w:t>
      </w:r>
      <w:r>
        <w:rPr>
          <w:i/>
        </w:rPr>
        <w:t>And</w:t>
      </w:r>
      <w:r>
        <w:t xml:space="preserve"> introduces what Jesus said next. Connect 3:3 and 3:4 in the way that is most natural in your language.</w:t>
      </w:r>
    </w:p>
    <w:p>
      <w:r/>
      <w:r>
        <w:rPr>
          <w:b/>
        </w:rPr>
        <w:t>He asked them:</w:t>
      </w:r>
      <w:r>
        <w:t xml:space="preserve"> The Greek verb that the BSB translates as </w:t>
      </w:r>
      <w:r>
        <w:rPr>
          <w:i/>
        </w:rPr>
        <w:t>asked</w:t>
      </w:r>
      <w:r>
        <w:t xml:space="preserve"> is literally “said,” as in the RSV. Because Jesus was about to ask a rhetorical question, the verb </w:t>
      </w:r>
      <w:r>
        <w:rPr>
          <w:i/>
        </w:rPr>
        <w:t>asked</w:t>
      </w:r>
      <w:r>
        <w:t xml:space="preserve"> is appropriate here in English. Use the verb that is appropriate in your language.</w:t>
      </w:r>
    </w:p>
    <w:p>
      <w:r/>
      <w:r>
        <w:rPr>
          <w:b/>
        </w:rPr>
        <w:t>He:</w:t>
      </w:r>
      <w:r>
        <w:t xml:space="preserve"> The pronoun </w:t>
      </w:r>
      <w:r>
        <w:rPr>
          <w:i/>
        </w:rPr>
        <w:t>He</w:t>
      </w:r>
      <w:r>
        <w:t xml:space="preserve"> refers to Jesus.</w:t>
      </w:r>
    </w:p>
    <w:p>
      <w:r/>
      <w:r>
        <w:rPr>
          <w:b/>
        </w:rPr>
        <w:t>them:</w:t>
      </w:r>
      <w:r>
        <w:t xml:space="preserve"> The pronoun </w:t>
      </w:r>
      <w:r>
        <w:rPr>
          <w:i/>
        </w:rPr>
        <w:t>them</w:t>
      </w:r>
      <w:r>
        <w:t xml:space="preserve"> refers to the people who wanted to accuse Jesus. It does not refer to the whole crowd.</w:t>
      </w:r>
    </w:p>
    <w:p>
      <w:pPr>
        <w:pStyle w:val="Heading4"/>
      </w:pPr>
      <w:r>
        <w:t>3:4b–d</w:t>
      </w:r>
    </w:p>
    <w:p>
      <w:r/>
      <w:r>
        <w:rPr>
          <w:b/>
        </w:rPr>
        <w:t>Which is lawful on the Sabbath: to do good or to do evil, to save life or to destroy it?:</w:t>
      </w:r>
      <w:r>
        <w:t xml:space="preserve"> This is a rhetorical question. Jesus asked this question to rebuke the Pharisees. He rebuked them by emphasizing a fact that everyone knew to be true: It was lawful on the Sabbath to do good, not evil. It was also lawful to save life, not to kill. There are at least two ways to translate this rebuke:</w:t>
      </w:r>
    </w:p>
    <w:p>
      <w:pPr>
        <w:pStyle w:val="ListBullet"/>
        <w:spacing w:line="240" w:lineRule="auto"/>
        <w:ind w:left="720"/>
      </w:pPr>
      <w:r/>
      <w:r>
        <w:t>As a rhetorical question. For example:</w:t>
      </w:r>
    </w:p>
    <w:p>
      <w:r/>
      <w:r>
        <w:rPr>
          <w:u w:val="single"/>
        </w:rPr>
        <w:t>Is it</w:t>
      </w:r>
      <w:r>
        <w:t xml:space="preserve"> lawful on the sabbath to do good or to do harm…? (RSV)</w:t>
      </w:r>
    </w:p>
    <w:p>
      <w:r/>
      <w:r>
        <w:rPr>
          <w:u w:val="single"/>
        </w:rPr>
        <w:t>Which is</w:t>
      </w:r>
      <w:r>
        <w:t xml:space="preserve"> lawful on the Sabbath: to do good or to do evil…? (NIV)</w:t>
      </w:r>
    </w:p>
    <w:p>
      <w:r/>
      <w:r>
        <w:rPr>
          <w:u w:val="single"/>
        </w:rPr>
        <w:t>What does</w:t>
      </w:r>
      <w:r>
        <w:t xml:space="preserve"> our Law allow us to do on the Sabbath? To help or to harm? (GNT)</w:t>
      </w:r>
    </w:p>
    <w:p>
      <w:pPr>
        <w:pStyle w:val="ListBullet"/>
        <w:spacing w:line="240" w:lineRule="auto"/>
        <w:ind w:left="720"/>
      </w:pPr>
      <w:r/>
      <w:r>
        <w:t>As a statement. For example:</w:t>
      </w:r>
    </w:p>
    <w:p>
      <w:r/>
      <w:r>
        <w:t>It is certainly lawful on the Sabbath to do good, and not to do harm. It is certainly lawful to save life, and not to kill.</w:t>
      </w:r>
    </w:p>
    <w:p>
      <w:r/>
      <w:r>
        <w:t>Use whichever form is most natural in your language to emphasize a fact that everyone knows is true and that expresses a rebuke.</w:t>
      </w:r>
    </w:p>
    <w:p>
      <w:pPr>
        <w:pStyle w:val="Heading4"/>
      </w:pPr>
      <w:r>
        <w:t>3:4b</w:t>
      </w:r>
    </w:p>
    <w:p>
      <w:r/>
      <w:r>
        <w:rPr>
          <w:b/>
        </w:rPr>
        <w:t>“Which is lawful on the Sabbath:</w:t>
      </w:r>
    </w:p>
    <w:p>
      <w:pPr>
        <w:pStyle w:val="ListBullet"/>
        <w:spacing w:line="240" w:lineRule="auto"/>
        <w:ind w:left="720"/>
      </w:pPr>
      <w:r/>
      <w:r>
        <w:t>“What does our</w:t>
      </w:r>
      <w:r>
        <w:rPr>
          <w:vertAlign w:val="superscript"/>
        </w:rPr>
        <w:t>(incl)</w:t>
      </w:r>
      <w:r>
        <w:t xml:space="preserve"> law allow on the Sabbath?</w:t>
      </w:r>
    </w:p>
    <w:p>
      <w:pPr>
        <w:pStyle w:val="ListBullet"/>
        <w:spacing w:line="240" w:lineRule="auto"/>
        <w:ind w:left="720"/>
      </w:pPr>
      <w:r/>
      <w:r>
        <w:t>“What are we</w:t>
      </w:r>
      <w:r>
        <w:rPr>
          <w:vertAlign w:val="superscript"/>
        </w:rPr>
        <w:t>(incl)</w:t>
      </w:r>
      <w:r>
        <w:t xml:space="preserve"> allowed to do on the rest day?</w:t>
      </w:r>
    </w:p>
    <w:p>
      <w:pPr>
        <w:pStyle w:val="ListBullet"/>
        <w:spacing w:line="240" w:lineRule="auto"/>
        <w:ind w:left="720"/>
      </w:pPr>
      <w:r/>
      <w:r>
        <w:t>“On the day for resting, it is certainly right</w:t>
      </w:r>
    </w:p>
    <w:p>
      <w:r/>
      <w:r>
        <w:rPr>
          <w:b/>
        </w:rPr>
        <w:t>is lawful:</w:t>
      </w:r>
      <w:r>
        <w:t xml:space="preserve"> The Greek verb that the BSB translates as </w:t>
      </w:r>
      <w:r>
        <w:rPr>
          <w:i/>
        </w:rPr>
        <w:t>is lawful</w:t>
      </w:r>
      <w:r>
        <w:t xml:space="preserve"> here means “is permitted by the Jewish religious law.”</w:t>
      </w:r>
    </w:p>
    <w:p>
      <w:r/>
      <w:r>
        <w:t>Here are some other ways to translate this verb:</w:t>
      </w:r>
    </w:p>
    <w:p>
      <w:r/>
      <w:r>
        <w:t xml:space="preserve">What does our Law </w:t>
      </w:r>
      <w:r>
        <w:rPr>
          <w:u w:val="single"/>
        </w:rPr>
        <w:t>allow</w:t>
      </w:r>
      <w:r>
        <w:t xml:space="preserve"> us to do on the Sabbath? (GNT)</w:t>
      </w:r>
    </w:p>
    <w:p>
      <w:r/>
      <w:r>
        <w:t xml:space="preserve">Is it </w:t>
      </w:r>
      <w:r>
        <w:rPr>
          <w:u w:val="single"/>
        </w:rPr>
        <w:t>right</w:t>
      </w:r>
      <w:r>
        <w:t xml:space="preserve"> to do good or to do evil on the day of worship…? (GW)</w:t>
      </w:r>
    </w:p>
    <w:p>
      <w:r/>
      <w:r>
        <w:rPr>
          <w:b/>
        </w:rPr>
        <w:t>Sabbath:</w:t>
      </w:r>
      <w:r>
        <w:t xml:space="preserve"> See how you translated the word Sabbath in 1:21b and 3:2c. If you used a longer phrase, such as “the rest day of the Jews” in those verses, it may be appropriate to use a shorter form of the phrase here, for example, “the rest day.”</w:t>
      </w:r>
    </w:p>
    <w:p>
      <w:pPr>
        <w:pStyle w:val="Heading4"/>
      </w:pPr>
      <w:r>
        <w:t>3:4c</w:t>
      </w:r>
    </w:p>
    <w:p>
      <w:r/>
      <w:r>
        <w:rPr>
          <w:b/>
        </w:rPr>
        <w:t>to do good or to do evil,</w:t>
      </w:r>
    </w:p>
    <w:p>
      <w:pPr>
        <w:pStyle w:val="ListBullet"/>
        <w:spacing w:line="240" w:lineRule="auto"/>
        <w:ind w:left="720"/>
      </w:pPr>
      <w:r/>
      <w:r>
        <w:t>Does it allow us</w:t>
      </w:r>
      <w:r>
        <w:rPr>
          <w:vertAlign w:val="superscript"/>
        </w:rPr>
        <w:t>(incl)</w:t>
      </w:r>
      <w:r>
        <w:t xml:space="preserve"> to do good works or evil?</w:t>
      </w:r>
    </w:p>
    <w:p>
      <w:pPr>
        <w:pStyle w:val="ListBullet"/>
        <w:spacing w:line="240" w:lineRule="auto"/>
        <w:ind w:left="720"/>
      </w:pPr>
      <w:r/>
      <w:r>
        <w:t>Should we</w:t>
      </w:r>
      <w:r>
        <w:rPr>
          <w:vertAlign w:val="superscript"/>
        </w:rPr>
        <w:t>(incl)</w:t>
      </w:r>
      <w:r>
        <w:t xml:space="preserve"> help </w:t>
      </w:r>
      <w:r>
        <w:t>people</w:t>
      </w:r>
      <w:r>
        <w:t xml:space="preserve"> or harm </w:t>
      </w:r>
      <w:r>
        <w:t>them</w:t>
      </w:r>
      <w:r>
        <w:t xml:space="preserve"> </w:t>
      </w:r>
      <w:r>
        <w:t>on the rest day</w:t>
      </w:r>
      <w:r>
        <w:t>?</w:t>
      </w:r>
    </w:p>
    <w:p>
      <w:pPr>
        <w:pStyle w:val="ListBullet"/>
        <w:spacing w:line="240" w:lineRule="auto"/>
        <w:ind w:left="720"/>
      </w:pPr>
      <w:r/>
      <w:r>
        <w:t xml:space="preserve">to do good </w:t>
      </w:r>
      <w:r>
        <w:t>to people</w:t>
      </w:r>
      <w:r>
        <w:t xml:space="preserve">. </w:t>
      </w:r>
      <w:r>
        <w:t>It is certainly not right</w:t>
      </w:r>
      <w:r>
        <w:t xml:space="preserve"> to do evil </w:t>
      </w:r>
      <w:r>
        <w:t>to people</w:t>
      </w:r>
      <w:r>
        <w:t xml:space="preserve">, </w:t>
      </w:r>
      <w:r>
        <w:t>right?</w:t>
      </w:r>
    </w:p>
    <w:p>
      <w:r/>
      <w:r>
        <w:rPr>
          <w:b/>
        </w:rPr>
        <w:t>to do good or to do evil:</w:t>
      </w:r>
      <w:r>
        <w:t xml:space="preserve"> The phrase </w:t>
      </w:r>
      <w:r>
        <w:rPr>
          <w:i/>
        </w:rPr>
        <w:t>to do good</w:t>
      </w:r>
      <w:r>
        <w:t xml:space="preserve"> here means to do good </w:t>
      </w:r>
      <w:r>
        <w:rPr>
          <w:u w:val="single"/>
        </w:rPr>
        <w:t>to people</w:t>
      </w:r>
      <w:r>
        <w:t xml:space="preserve"> or to help them. The phrase </w:t>
      </w:r>
      <w:r>
        <w:rPr>
          <w:i/>
        </w:rPr>
        <w:t>to do evil</w:t>
      </w:r>
      <w:r>
        <w:t xml:space="preserve"> here means to hurt or harm </w:t>
      </w:r>
      <w:r>
        <w:rPr>
          <w:u w:val="single"/>
        </w:rPr>
        <w:t>people</w:t>
      </w:r>
      <w:r>
        <w:t>.</w:t>
      </w:r>
    </w:p>
    <w:p>
      <w:r/>
      <w:r>
        <w:t>Here is another way to translate this:</w:t>
      </w:r>
    </w:p>
    <w:p>
      <w:r/>
      <w:r>
        <w:t xml:space="preserve">to help </w:t>
      </w:r>
      <w:r>
        <w:t>someone</w:t>
      </w:r>
      <w:r>
        <w:t xml:space="preserve"> or to harm </w:t>
      </w:r>
      <w:r>
        <w:t>someone</w:t>
      </w:r>
    </w:p>
    <w:p>
      <w:pPr>
        <w:pStyle w:val="Heading4"/>
      </w:pPr>
      <w:r>
        <w:t>3:4d</w:t>
      </w:r>
    </w:p>
    <w:p>
      <w:r/>
      <w:r>
        <w:rPr>
          <w:b/>
        </w:rPr>
        <w:t>to save life or to destroy it?”</w:t>
      </w:r>
    </w:p>
    <w:p>
      <w:pPr>
        <w:pStyle w:val="ListBullet"/>
        <w:spacing w:line="240" w:lineRule="auto"/>
        <w:ind w:left="720"/>
      </w:pPr>
      <w:r/>
      <w:r>
        <w:t>Does our</w:t>
      </w:r>
      <w:r>
        <w:rPr>
          <w:vertAlign w:val="superscript"/>
        </w:rPr>
        <w:t>(incl)</w:t>
      </w:r>
      <w:r>
        <w:t xml:space="preserve"> </w:t>
      </w:r>
      <w:r>
        <w:t>law allow us</w:t>
      </w:r>
      <w:r>
        <w:t xml:space="preserve"> to save people or kill them?”</w:t>
      </w:r>
    </w:p>
    <w:p>
      <w:pPr>
        <w:pStyle w:val="ListBullet"/>
        <w:spacing w:line="240" w:lineRule="auto"/>
        <w:ind w:left="720"/>
      </w:pPr>
      <w:r/>
      <w:r>
        <w:t>Should we</w:t>
      </w:r>
      <w:r>
        <w:rPr>
          <w:vertAlign w:val="superscript"/>
        </w:rPr>
        <w:t>(incl)</w:t>
      </w:r>
      <w:r>
        <w:t xml:space="preserve"> save them or kill them?”</w:t>
      </w:r>
    </w:p>
    <w:p>
      <w:pPr>
        <w:pStyle w:val="ListBullet"/>
        <w:spacing w:line="240" w:lineRule="auto"/>
        <w:ind w:left="720"/>
      </w:pPr>
      <w:r/>
      <w:r>
        <w:t>It is certainly right</w:t>
      </w:r>
      <w:r>
        <w:t xml:space="preserve"> to save a person. </w:t>
      </w:r>
      <w:r>
        <w:t>It is not right</w:t>
      </w:r>
      <w:r>
        <w:t xml:space="preserve"> to kill him.”</w:t>
      </w:r>
    </w:p>
    <w:p>
      <w:r/>
      <w:r>
        <w:rPr>
          <w:b/>
        </w:rPr>
        <w:t>to save life:</w:t>
      </w:r>
      <w:r>
        <w:t xml:space="preserve"> The phrase </w:t>
      </w:r>
      <w:r>
        <w:rPr>
          <w:i/>
        </w:rPr>
        <w:t>to save life</w:t>
      </w:r>
      <w:r>
        <w:t xml:space="preserve"> in this context refers to saving someone from danger.</w:t>
      </w:r>
    </w:p>
    <w:p>
      <w:r/>
      <w:r>
        <w:t xml:space="preserve">If you cannot speak generally about saving a </w:t>
      </w:r>
      <w:r>
        <w:rPr>
          <w:i/>
        </w:rPr>
        <w:t>life</w:t>
      </w:r>
      <w:r>
        <w:t>, here are some other ways to translate this:</w:t>
      </w:r>
    </w:p>
    <w:p>
      <w:r/>
      <w:r>
        <w:t xml:space="preserve">to save/rescue </w:t>
      </w:r>
      <w:r>
        <w:rPr>
          <w:u w:val="single"/>
        </w:rPr>
        <w:t>a person</w:t>
      </w:r>
    </w:p>
    <w:p>
      <w:r/>
      <w:r>
        <w:t xml:space="preserve">to save/rescue </w:t>
      </w:r>
      <w:r>
        <w:rPr>
          <w:u w:val="single"/>
        </w:rPr>
        <w:t>a person</w:t>
      </w:r>
      <w:r>
        <w:t xml:space="preserve"> </w:t>
      </w:r>
      <w:r>
        <w:t>from danger/death</w:t>
      </w:r>
    </w:p>
    <w:p>
      <w:pPr>
        <w:pStyle w:val="Heading5"/>
      </w:pPr>
      <w:r>
        <w:rPr>
          <w:b/>
        </w:rPr>
        <w:t>General Comment on 3:4b–d</w:t>
      </w:r>
    </w:p>
    <w:p>
      <w:r/>
      <w:r>
        <w:t>In some languages, it may be clearer to express 3:4b–d as four separate questions or statements. For example:</w:t>
      </w:r>
    </w:p>
    <w:p>
      <w:r/>
      <w:r>
        <w:t xml:space="preserve">Does our Law allow </w:t>
      </w:r>
      <w:r>
        <w:t>us</w:t>
      </w:r>
      <w:r>
        <w:t xml:space="preserve"> to help </w:t>
      </w:r>
      <w:r>
        <w:t>people</w:t>
      </w:r>
      <w:r>
        <w:t xml:space="preserve"> on the Sabbath? Or does it allow </w:t>
      </w:r>
      <w:r>
        <w:t>us</w:t>
      </w:r>
      <w:r>
        <w:t xml:space="preserve"> to harm </w:t>
      </w:r>
      <w:r>
        <w:t>people</w:t>
      </w:r>
      <w:r>
        <w:t xml:space="preserve">? Does it allow us to save </w:t>
      </w:r>
      <w:r>
        <w:t>someone’s</w:t>
      </w:r>
      <w:r>
        <w:t xml:space="preserve"> life? Or does it allow </w:t>
      </w:r>
      <w:r>
        <w:t>us</w:t>
      </w:r>
      <w:r>
        <w:t xml:space="preserve"> to kill </w:t>
      </w:r>
      <w:r>
        <w:t>someone</w:t>
      </w:r>
      <w:r>
        <w:t>?</w:t>
      </w:r>
    </w:p>
    <w:p>
      <w:r/>
      <w:r>
        <w:t>In other languages, it may be more natural to express 3:4b–d as two questions. One question could refer to the actions of doing good and saving life. The other question could refer to the actions of doing evil and killing. For example:</w:t>
      </w:r>
    </w:p>
    <w:p>
      <w:r/>
      <w:r>
        <w:t xml:space="preserve">Is it lawful to do good and to save </w:t>
      </w:r>
      <w:r>
        <w:t>a</w:t>
      </w:r>
      <w:r>
        <w:t xml:space="preserve"> life? Or it is lawful to do evil and to kill </w:t>
      </w:r>
      <w:r>
        <w:t>someone</w:t>
      </w:r>
      <w:r>
        <w:t>?</w:t>
      </w:r>
    </w:p>
    <w:p>
      <w:pPr>
        <w:pStyle w:val="Heading4"/>
      </w:pPr>
      <w:r>
        <w:t>3:4e</w:t>
      </w:r>
    </w:p>
    <w:p>
      <w:r/>
      <w:r>
        <w:rPr>
          <w:b/>
        </w:rPr>
        <w:t>But they were silent.</w:t>
      </w:r>
    </w:p>
    <w:p>
      <w:pPr>
        <w:pStyle w:val="ListBullet"/>
        <w:spacing w:line="240" w:lineRule="auto"/>
        <w:ind w:left="720"/>
      </w:pPr>
      <w:r/>
      <w:r>
        <w:t>But they did not reply.</w:t>
      </w:r>
    </w:p>
    <w:p>
      <w:pPr>
        <w:pStyle w:val="ListBullet"/>
        <w:spacing w:line="240" w:lineRule="auto"/>
        <w:ind w:left="720"/>
      </w:pPr>
      <w:r/>
      <w:r>
        <w:t>But no one answered him.</w:t>
      </w:r>
    </w:p>
    <w:p>
      <w:pPr>
        <w:pStyle w:val="ListBullet"/>
        <w:spacing w:line="240" w:lineRule="auto"/>
        <w:ind w:left="720"/>
      </w:pPr>
      <w:r/>
      <w:r>
        <w:t>When he said that,</w:t>
      </w:r>
      <w:r>
        <w:t xml:space="preserve"> they did not say anything.</w:t>
      </w:r>
    </w:p>
    <w:p>
      <w:r/>
      <w:r>
        <w:rPr>
          <w:b/>
        </w:rPr>
        <w:t>But:</w:t>
      </w:r>
      <w:r>
        <w:t xml:space="preserve"> The Greek conjunction that the BSB translates as </w:t>
      </w:r>
      <w:r>
        <w:rPr>
          <w:i/>
        </w:rPr>
        <w:t>But</w:t>
      </w:r>
      <w:r>
        <w:t xml:space="preserve"> introduces a contrast. In this context it was expected that the Pharisees would answer Jesus. But instead they kept silent.</w:t>
      </w:r>
    </w:p>
    <w:p>
      <w:r/>
      <w:r>
        <w:rPr>
          <w:b/>
        </w:rPr>
        <w:t>they:</w:t>
      </w:r>
      <w:r>
        <w:t xml:space="preserve"> The pronoun </w:t>
      </w:r>
      <w:r>
        <w:rPr>
          <w:i/>
        </w:rPr>
        <w:t>they</w:t>
      </w:r>
      <w:r>
        <w:t xml:space="preserve"> refers to those who wanted to accuse Jesus. The context shows that they were some of Jesus’ enemies from the Pharisee party.</w:t>
      </w:r>
    </w:p>
    <w:p>
      <w:r/>
      <w:r>
        <w:rPr>
          <w:b/>
        </w:rPr>
        <w:t>were silent:</w:t>
      </w:r>
      <w:r>
        <w:t xml:space="preserve"> The Greek verb that the BSB translates as </w:t>
      </w:r>
      <w:r>
        <w:rPr>
          <w:i/>
        </w:rPr>
        <w:t>were silent</w:t>
      </w:r>
      <w:r>
        <w:t xml:space="preserve"> indicates that they did not respond to Jesus. They remained silent because they did not know how to answer Jesus without admitting that they themselves were wrong.</w:t>
      </w:r>
    </w:p>
    <w:p>
      <w:r/>
      <w:r>
        <w:t>Here are some other ways to translate this:</w:t>
      </w:r>
    </w:p>
    <w:p>
      <w:r/>
      <w:r>
        <w:t>But they wouldn’t answer him. (NLT)</w:t>
      </w:r>
    </w:p>
    <w:p>
      <w:r/>
      <w:r>
        <w:t>But no one said a word. (CEV)</w:t>
      </w:r>
      <w:r/>
      <w:r/>
      <w:r/>
    </w:p>
    <w:p>
      <w:pPr>
        <w:pStyle w:val="Heading2"/>
      </w:pPr>
      <w:r>
        <w:t>Mark 3:5</w:t>
      </w:r>
      <w:r/>
    </w:p>
    <w:p>
      <w:pPr>
        <w:pStyle w:val="Heading3"/>
      </w:pPr>
      <w:r>
        <w:t>Section 3:1–6: Jesus healed a man on the rest day and angered the Pharisees</w:t>
      </w:r>
    </w:p>
    <w:p>
      <w:r/>
      <w:r>
        <w:t>In this section, Mark continued to tell about how the Pharisees opposed Jesus. The Pharisees had decided that healing a person on the Sabbath was work. The Jewish religious law prohibited work on the Sabbath. So the Pharisees criticized Jesus because he worked on the Sabbath.</w:t>
      </w:r>
    </w:p>
    <w:p>
      <w:r/>
      <w:r>
        <w:t>It is good to translate this section before you decide on a heading for it.</w:t>
      </w:r>
    </w:p>
    <w:p>
      <w:r/>
      <w:r>
        <w:t>Here are some other possible headings for this section:</w:t>
      </w:r>
    </w:p>
    <w:p>
      <w:r/>
      <w:r>
        <w:t>The Man with a Paralyzed Hand (GNT)</w:t>
      </w:r>
    </w:p>
    <w:p>
      <w:r/>
      <w:r>
        <w:t>Jesus Heals on the Sabbath (NLT)</w:t>
      </w:r>
    </w:p>
    <w:p>
      <w:r/>
      <w:r>
        <w:t>There are parallel passages for this section in Matthew 12:9–14 and Luke 6:6–11.</w:t>
      </w:r>
    </w:p>
    <w:p>
      <w:pPr>
        <w:pStyle w:val="Heading3"/>
      </w:pPr>
      <w:r>
        <w:t>Paragraph 3:1–6</w:t>
      </w:r>
    </w:p>
    <w:p>
      <w:r/>
      <w:r>
        <w:t>Verse 3:1 provides the background for the story that is told in 3:2–6. It introduces the people in the story and the place where it happened.</w:t>
      </w:r>
    </w:p>
    <w:p>
      <w:pPr>
        <w:pStyle w:val="Heading4"/>
      </w:pPr>
      <w:r>
        <w:t>3:5a</w:t>
      </w:r>
    </w:p>
    <w:p>
      <w:r/>
      <w:r>
        <w:rPr>
          <w:b/>
        </w:rPr>
        <w:t>Jesus looked around at them with anger</w:t>
      </w:r>
    </w:p>
    <w:p>
      <w:pPr>
        <w:pStyle w:val="ListBullet"/>
        <w:spacing w:line="240" w:lineRule="auto"/>
        <w:ind w:left="720"/>
      </w:pPr>
      <w:r/>
      <w:r>
        <w:t>He looked around at them and was angry at them,</w:t>
      </w:r>
    </w:p>
    <w:p>
      <w:pPr>
        <w:pStyle w:val="ListBullet"/>
        <w:spacing w:line="240" w:lineRule="auto"/>
        <w:ind w:left="720"/>
      </w:pPr>
      <w:r/>
      <w:r>
        <w:t>Jesus was angry as he looked around at them, (GW)</w:t>
      </w:r>
    </w:p>
    <w:p>
      <w:pPr>
        <w:pStyle w:val="ListBullet"/>
        <w:spacing w:line="240" w:lineRule="auto"/>
        <w:ind w:left="720"/>
      </w:pPr>
      <w:r/>
      <w:r>
        <w:t>Jesus was angry as he looked from side to side at them.</w:t>
      </w:r>
    </w:p>
    <w:p>
      <w:r/>
      <w:r>
        <w:rPr>
          <w:b/>
        </w:rPr>
        <w:t>Jesus looked around at them with anger:</w:t>
      </w:r>
      <w:r>
        <w:t xml:space="preserve"> The phrase </w:t>
      </w:r>
      <w:r>
        <w:rPr>
          <w:i/>
        </w:rPr>
        <w:t>Jesus looked around at them</w:t>
      </w:r>
      <w:r>
        <w:t xml:space="preserve"> probably indicates that Jesus looked at all of the people in every part of the room. The phrase </w:t>
      </w:r>
      <w:r>
        <w:rPr>
          <w:i/>
        </w:rPr>
        <w:t>in anger</w:t>
      </w:r>
      <w:r>
        <w:t xml:space="preserve"> describes how Jesus felt as he looked at them. He was angry because they did not pity the man with the crippled hand.</w:t>
      </w:r>
    </w:p>
    <w:p>
      <w:r/>
      <w:r>
        <w:t>In some languages it may be natural to change the order of phrases in 3:5a. For example, the GNT says:</w:t>
      </w:r>
    </w:p>
    <w:p>
      <w:r/>
      <w:r>
        <w:t>Jesus was angry as he looked around at them</w:t>
      </w:r>
    </w:p>
    <w:p>
      <w:pPr>
        <w:pStyle w:val="Heading4"/>
      </w:pPr>
      <w:r>
        <w:t>3:5b</w:t>
      </w:r>
    </w:p>
    <w:p>
      <w:r/>
      <w:r>
        <w:rPr>
          <w:b/>
        </w:rPr>
        <w:t>and sorrow at their hardness of heart.</w:t>
      </w:r>
    </w:p>
    <w:p>
      <w:pPr>
        <w:pStyle w:val="ListBullet"/>
        <w:spacing w:line="240" w:lineRule="auto"/>
        <w:ind w:left="720"/>
      </w:pPr>
      <w:r/>
      <w:r>
        <w:t>He was very unhappy that they were so stubborn, and</w:t>
      </w:r>
    </w:p>
    <w:p>
      <w:pPr>
        <w:pStyle w:val="ListBullet"/>
        <w:spacing w:line="240" w:lineRule="auto"/>
        <w:ind w:left="720"/>
      </w:pPr>
      <w:r/>
      <w:r>
        <w:t>and was distraught/disturbed that they refused to agree.</w:t>
      </w:r>
    </w:p>
    <w:p>
      <w:pPr>
        <w:pStyle w:val="ListBullet"/>
        <w:spacing w:line="240" w:lineRule="auto"/>
        <w:ind w:left="720"/>
      </w:pPr>
      <w:r/>
      <w:r>
        <w:t>He felt very sad because they were so stubborn.</w:t>
      </w:r>
    </w:p>
    <w:p>
      <w:r/>
      <w:r>
        <w:rPr>
          <w:b/>
        </w:rPr>
        <w:t>and sorrow:</w:t>
      </w:r>
      <w:r>
        <w:t xml:space="preserve"> There are two ways to interpret the meaning of the word that the BSB translates as </w:t>
      </w:r>
      <w:r>
        <w:rPr>
          <w:i/>
        </w:rPr>
        <w:t>sorrow</w:t>
      </w:r>
      <w:r>
        <w:t>:</w:t>
      </w:r>
    </w:p>
    <w:p>
      <w:pPr>
        <w:pStyle w:val="ListNumber"/>
        <w:spacing w:line="240" w:lineRule="auto"/>
        <w:ind w:left="720"/>
      </w:pPr>
      <w:r/>
      <w:r>
        <w:t xml:space="preserve">It means that Jesus was </w:t>
      </w:r>
      <w:r>
        <w:rPr>
          <w:u w:val="single"/>
        </w:rPr>
        <w:t>grieved</w:t>
      </w:r>
      <w:r>
        <w:t xml:space="preserve"> or </w:t>
      </w:r>
      <w:r>
        <w:rPr>
          <w:u w:val="single"/>
        </w:rPr>
        <w:t>very sad</w:t>
      </w:r>
      <w:r>
        <w:t>. For example:</w:t>
      </w:r>
    </w:p>
    <w:p>
      <w:r/>
      <w:r>
        <w:t xml:space="preserve">grieved at their hardness of heart (RSV) </w:t>
      </w:r>
      <w:r>
        <w:rPr>
          <w:i/>
        </w:rPr>
        <w:t>(BSB, RSV, NIV, NJB, NLT, NET, NCV, KJV, NASB, JBP, GW, REB)</w:t>
      </w:r>
    </w:p>
    <w:p>
      <w:pPr>
        <w:pStyle w:val="ListNumber"/>
        <w:spacing w:line="240" w:lineRule="auto"/>
        <w:ind w:left="720"/>
      </w:pPr>
      <w:r/>
      <w:r>
        <w:t xml:space="preserve">It means that Jesus </w:t>
      </w:r>
      <w:r>
        <w:rPr>
          <w:u w:val="single"/>
        </w:rPr>
        <w:t>felt sorry</w:t>
      </w:r>
      <w:r>
        <w:t xml:space="preserve"> for them because they were actually hurting themselves by their stubbornness. For example:</w:t>
      </w:r>
    </w:p>
    <w:p>
      <w:r/>
      <w:r>
        <w:t xml:space="preserve">he felt sorry for them because they were so stubborn (CEV) </w:t>
      </w:r>
      <w:r>
        <w:rPr>
          <w:i/>
        </w:rPr>
        <w:t>(GNT, CEV)</w:t>
      </w:r>
    </w:p>
    <w:p>
      <w:r/>
      <w:r>
        <w:t>It is recommended that you follow interpretation (1).</w:t>
      </w:r>
      <w:r>
        <w:t xml:space="preserve">This is a NT hapax. It is true that this word as found in Greek literature has the meaning of sharing sympathetically the sadness of another person. But that does not fit well in this context where those looking for a reason to accuse Jesus were feeling no sadness for Jesus to share. The Greek prefix </w:t>
      </w:r>
      <w:r>
        <w:rPr>
          <w:i/>
        </w:rPr>
        <w:t>συν-</w:t>
      </w:r>
      <w:r>
        <w:t xml:space="preserve"> may also function as an intensifier (BDAG page 956 suggests that it functions in this way in this context) and the meaning must be “to be grieved within himself” at the hardness of their hearts.</w:t>
      </w:r>
      <w:r>
        <w:t xml:space="preserve"> It is followed by the majority of English versions and fits the context well.</w:t>
      </w:r>
    </w:p>
    <w:p>
      <w:r/>
      <w:r>
        <w:t>Here are some other ways to translate this:</w:t>
      </w:r>
    </w:p>
    <w:p>
      <w:r/>
      <w:r>
        <w:t>was very upset</w:t>
      </w:r>
    </w:p>
    <w:p>
      <w:r/>
      <w:r>
        <w:t>felt great sorrow</w:t>
      </w:r>
    </w:p>
    <w:p>
      <w:r/>
      <w:r>
        <w:rPr>
          <w:b/>
        </w:rPr>
        <w:t>hardness of heart:</w:t>
      </w:r>
      <w:r>
        <w:t xml:space="preserve"> The Greek phrase that the BSB translates as </w:t>
      </w:r>
      <w:r>
        <w:rPr>
          <w:i/>
        </w:rPr>
        <w:t>hardness of heart</w:t>
      </w:r>
      <w:r>
        <w:t xml:space="preserve"> is an idiom (NLT: “hard hearts”). It means that the people were “stubborn” or “obstinate.” It refers to their unwillingness to change what they thought and believed. It does not refer literally to the heart as an organ in a person’s body. The CEV has another way to translate this:</w:t>
      </w:r>
    </w:p>
    <w:p>
      <w:r/>
      <w:r>
        <w:t>because they were so stubborn (CEV)</w:t>
      </w:r>
    </w:p>
    <w:p>
      <w:r/>
      <w:r>
        <w:t>In some languages, there may be a different idiom to refer to stubbornness. For example, the GW says:</w:t>
      </w:r>
    </w:p>
    <w:p>
      <w:r/>
      <w:r>
        <w:t>their minds were closed (GW)</w:t>
      </w:r>
    </w:p>
    <w:p>
      <w:pPr>
        <w:pStyle w:val="Heading4"/>
      </w:pPr>
      <w:r>
        <w:t>3:5c</w:t>
      </w:r>
    </w:p>
    <w:p>
      <w:r/>
      <w:r>
        <w:rPr>
          <w:b/>
        </w:rPr>
        <w:t>Then He said to the man, “Stretch out your hand.”</w:t>
      </w:r>
    </w:p>
    <w:p>
      <w:pPr>
        <w:pStyle w:val="ListBullet"/>
        <w:spacing w:line="240" w:lineRule="auto"/>
        <w:ind w:left="720"/>
      </w:pPr>
      <w:r/>
      <w:r>
        <w:t>he said to the man, “Straighten your</w:t>
      </w:r>
      <w:r>
        <w:rPr>
          <w:vertAlign w:val="superscript"/>
        </w:rPr>
        <w:t>(sing)</w:t>
      </w:r>
      <w:r>
        <w:t xml:space="preserve"> hand/arm.”</w:t>
      </w:r>
    </w:p>
    <w:p>
      <w:pPr>
        <w:pStyle w:val="ListBullet"/>
        <w:spacing w:line="240" w:lineRule="auto"/>
        <w:ind w:left="720"/>
      </w:pPr>
      <w:r/>
      <w:r>
        <w:t>Then</w:t>
      </w:r>
      <w:r>
        <w:t xml:space="preserve"> he/Jesus told the man to extend his hand/arm.</w:t>
      </w:r>
    </w:p>
    <w:p>
      <w:r/>
      <w:r>
        <w:rPr>
          <w:b/>
        </w:rPr>
        <w:t>Stretch out your hand:</w:t>
      </w:r>
      <w:r>
        <w:t xml:space="preserve"> The Greek word that the BSB translates as </w:t>
      </w:r>
      <w:r>
        <w:rPr>
          <w:i/>
        </w:rPr>
        <w:t>Stretch out</w:t>
      </w:r>
      <w:r>
        <w:t xml:space="preserve"> means “to extend” or “reach out.”</w:t>
      </w:r>
    </w:p>
    <w:p>
      <w:r/>
      <w:r>
        <w:t>Here are some other ways to translate this word:</w:t>
      </w:r>
    </w:p>
    <w:p>
      <w:r/>
      <w:r>
        <w:t>Hold out your hand. (GW)</w:t>
      </w:r>
    </w:p>
    <w:p>
      <w:r/>
      <w:r>
        <w:t>Reach out your hand. (NLT96)</w:t>
      </w:r>
    </w:p>
    <w:p>
      <w:r/>
      <w:r>
        <w:t xml:space="preserve">The same word is translated as </w:t>
      </w:r>
      <w:r>
        <w:rPr>
          <w:i/>
        </w:rPr>
        <w:t>reach</w:t>
      </w:r>
      <w:r>
        <w:t xml:space="preserve"> in 1:41.</w:t>
      </w:r>
    </w:p>
    <w:p>
      <w:r/>
      <w:r>
        <w:rPr>
          <w:b/>
        </w:rPr>
        <w:t>hand:</w:t>
      </w:r>
      <w:r>
        <w:t xml:space="preserve"> The word that the BSB translates as </w:t>
      </w:r>
      <w:r>
        <w:rPr>
          <w:i/>
        </w:rPr>
        <w:t>hand</w:t>
      </w:r>
      <w:r>
        <w:t xml:space="preserve"> can include part of the arm as well. See how you translated this in 3:1b.</w:t>
      </w:r>
    </w:p>
    <w:p>
      <w:pPr>
        <w:pStyle w:val="Heading5"/>
      </w:pPr>
      <w:r>
        <w:rPr>
          <w:b/>
        </w:rPr>
        <w:t>General Comment on 3:5c</w:t>
      </w:r>
    </w:p>
    <w:p>
      <w:r/>
      <w:r>
        <w:t>In some languages, it will be more natural to translate 3:5c as indirect speech. For example:</w:t>
      </w:r>
    </w:p>
    <w:p>
      <w:r/>
      <w:r>
        <w:t>Jesus told the man to stretch out his hand/arm.</w:t>
      </w:r>
    </w:p>
    <w:p>
      <w:pPr>
        <w:pStyle w:val="Heading4"/>
      </w:pPr>
      <w:r>
        <w:t>3:5d</w:t>
      </w:r>
    </w:p>
    <w:p>
      <w:r/>
      <w:r>
        <w:rPr>
          <w:b/>
        </w:rPr>
        <w:t>So he stretched it out,</w:t>
      </w:r>
    </w:p>
    <w:p>
      <w:pPr>
        <w:pStyle w:val="ListBullet"/>
        <w:spacing w:line="240" w:lineRule="auto"/>
        <w:ind w:left="720"/>
      </w:pPr>
      <w:r/>
      <w:r>
        <w:t>The man stretched out his hand/arm,</w:t>
      </w:r>
    </w:p>
    <w:p>
      <w:pPr>
        <w:pStyle w:val="ListBullet"/>
        <w:spacing w:line="240" w:lineRule="auto"/>
        <w:ind w:left="720"/>
      </w:pPr>
      <w:r/>
      <w:r>
        <w:t>The man straightened his hand/arm,</w:t>
      </w:r>
    </w:p>
    <w:p>
      <w:pPr>
        <w:pStyle w:val="Heading4"/>
      </w:pPr>
      <w:r>
        <w:t>3:5e</w:t>
      </w:r>
    </w:p>
    <w:p>
      <w:r/>
      <w:r>
        <w:rPr>
          <w:b/>
        </w:rPr>
        <w:t>and it was restored.</w:t>
      </w:r>
    </w:p>
    <w:p>
      <w:pPr>
        <w:pStyle w:val="ListBullet"/>
        <w:spacing w:line="240" w:lineRule="auto"/>
        <w:ind w:left="720"/>
      </w:pPr>
      <w:r/>
      <w:r>
        <w:t>and his hand/arm became well.</w:t>
      </w:r>
    </w:p>
    <w:p>
      <w:pPr>
        <w:pStyle w:val="ListBullet"/>
        <w:spacing w:line="240" w:lineRule="auto"/>
        <w:ind w:left="720"/>
      </w:pPr>
      <w:r/>
      <w:r>
        <w:t>and it was healed.</w:t>
      </w:r>
    </w:p>
    <w:p>
      <w:r/>
      <w:r>
        <w:rPr>
          <w:b/>
        </w:rPr>
        <w:t>it was restored:</w:t>
      </w:r>
      <w:r>
        <w:t xml:space="preserve"> The word </w:t>
      </w:r>
      <w:r>
        <w:rPr>
          <w:i/>
        </w:rPr>
        <w:t>restored</w:t>
      </w:r>
      <w:r>
        <w:t xml:space="preserve"> here means “healed.” The pronoun </w:t>
      </w:r>
      <w:r>
        <w:rPr>
          <w:i/>
        </w:rPr>
        <w:t>it</w:t>
      </w:r>
      <w:r>
        <w:t xml:space="preserve"> refers to man’s hand which was made strong and well.</w:t>
      </w:r>
      <w:r/>
      <w:r/>
      <w:r/>
    </w:p>
    <w:p>
      <w:pPr>
        <w:pStyle w:val="Heading2"/>
      </w:pPr>
      <w:r>
        <w:t>Mark 3:6</w:t>
      </w:r>
      <w:r/>
    </w:p>
    <w:p>
      <w:pPr>
        <w:pStyle w:val="Heading3"/>
      </w:pPr>
      <w:r>
        <w:t>Section 3:1–6: Jesus healed a man on the rest day and angered the Pharisees</w:t>
      </w:r>
    </w:p>
    <w:p>
      <w:r/>
      <w:r>
        <w:t>In this section, Mark continued to tell about how the Pharisees opposed Jesus. The Pharisees had decided that healing a person on the Sabbath was work. The Jewish religious law prohibited work on the Sabbath. So the Pharisees criticized Jesus because he worked on the Sabbath.</w:t>
      </w:r>
    </w:p>
    <w:p>
      <w:r/>
      <w:r>
        <w:t>It is good to translate this section before you decide on a heading for it.</w:t>
      </w:r>
    </w:p>
    <w:p>
      <w:r/>
      <w:r>
        <w:t>Here are some other possible headings for this section:</w:t>
      </w:r>
    </w:p>
    <w:p>
      <w:r/>
      <w:r>
        <w:t>The Man with a Paralyzed Hand (GNT)</w:t>
      </w:r>
    </w:p>
    <w:p>
      <w:r/>
      <w:r>
        <w:t>Jesus Heals on the Sabbath (NLT)</w:t>
      </w:r>
    </w:p>
    <w:p>
      <w:r/>
      <w:r>
        <w:t>There are parallel passages for this section in Matthew 12:9–14 and Luke 6:6–11.</w:t>
      </w:r>
    </w:p>
    <w:p>
      <w:pPr>
        <w:pStyle w:val="Heading3"/>
      </w:pPr>
      <w:r>
        <w:t>Paragraph 3:1–6</w:t>
      </w:r>
    </w:p>
    <w:p>
      <w:r/>
      <w:r>
        <w:t>Verse 3:1 provides the background for the story that is told in 3:2–6. It introduces the people in the story and the place where it happened.</w:t>
      </w:r>
    </w:p>
    <w:p>
      <w:pPr>
        <w:pStyle w:val="Heading4"/>
      </w:pPr>
      <w:r>
        <w:t>3:6a</w:t>
      </w:r>
    </w:p>
    <w:p>
      <w:r/>
      <w:r>
        <w:rPr>
          <w:b/>
        </w:rPr>
        <w:t>At this, the Pharisees went out</w:t>
      </w:r>
    </w:p>
    <w:p>
      <w:pPr>
        <w:pStyle w:val="ListBullet"/>
        <w:spacing w:line="240" w:lineRule="auto"/>
        <w:ind w:left="720"/>
      </w:pPr>
      <w:r/>
      <w:r>
        <w:t>The Pharisees left</w:t>
      </w:r>
    </w:p>
    <w:p>
      <w:pPr>
        <w:pStyle w:val="ListBullet"/>
        <w:spacing w:line="240" w:lineRule="auto"/>
        <w:ind w:left="720"/>
      </w:pPr>
      <w:r/>
      <w:r>
        <w:t xml:space="preserve">Then </w:t>
      </w:r>
      <w:r>
        <w:t>Jesus’ enemies there who were</w:t>
      </w:r>
      <w:r>
        <w:t xml:space="preserve"> Pharisees left </w:t>
      </w:r>
      <w:r>
        <w:t>the synagogue building</w:t>
      </w:r>
      <w:r>
        <w:t>.</w:t>
      </w:r>
    </w:p>
    <w:p>
      <w:r/>
      <w:r>
        <w:rPr>
          <w:b/>
        </w:rPr>
        <w:t>At this:</w:t>
      </w:r>
      <w:r>
        <w:t xml:space="preserve"> The Greek conjunction that the BSB translates as </w:t>
      </w:r>
      <w:r>
        <w:rPr>
          <w:i/>
        </w:rPr>
        <w:t>At this</w:t>
      </w:r>
      <w:r>
        <w:t xml:space="preserve"> here introduces what happened next in the story. Connect 3:6 to 3:5 in a way that is natural in your language.</w:t>
      </w:r>
    </w:p>
    <w:p>
      <w:r/>
      <w:r>
        <w:rPr>
          <w:b/>
        </w:rPr>
        <w:t>the Pharisees:</w:t>
      </w:r>
      <w:r>
        <w:t xml:space="preserve"> This is the first time in this chapter that Mark mentioned the Pharisees by name. The Pharisees are the people whom he referred to by saying, “they were watching” in 3:2b. As the note there said, you may need to introduce this information earlier than 3:6a, so that your readers will understand who was accusing Jesus.</w:t>
      </w:r>
    </w:p>
    <w:p>
      <w:r/>
      <w:r>
        <w:t xml:space="preserve">The phrase </w:t>
      </w:r>
      <w:r>
        <w:rPr>
          <w:i/>
        </w:rPr>
        <w:t>the Pharisees</w:t>
      </w:r>
      <w:r>
        <w:t xml:space="preserve"> does not refer here to all of the Pharisees, but only to those who were in that synagogue. In some languages it may be necessary to indicate that in some way. For example:</w:t>
      </w:r>
    </w:p>
    <w:p>
      <w:r/>
      <w:r>
        <w:t>Jesus’ enemies there who were</w:t>
      </w:r>
      <w:r>
        <w:t xml:space="preserve"> Pharisees</w:t>
      </w:r>
    </w:p>
    <w:p>
      <w:r/>
      <w:r>
        <w:rPr>
          <w:b/>
        </w:rPr>
        <w:t>Pharisees:</w:t>
      </w:r>
      <w:r>
        <w:t xml:space="preserve"> The </w:t>
      </w:r>
      <w:r>
        <w:rPr>
          <w:i/>
        </w:rPr>
        <w:t>Pharisees</w:t>
      </w:r>
      <w:r>
        <w:t xml:space="preserve"> were a Jewish religious group or party. It was very important to them to obey all of the Jewish religious laws very carefully and in detail. Here are some ways to translate this word:</w:t>
      </w:r>
    </w:p>
    <w:p>
      <w:pPr>
        <w:pStyle w:val="ListBullet"/>
        <w:spacing w:line="240" w:lineRule="auto"/>
        <w:ind w:left="720"/>
      </w:pPr>
      <w:r/>
      <w:r>
        <w:t xml:space="preserve">Transliterate the word </w:t>
      </w:r>
      <w:r>
        <w:rPr>
          <w:i/>
        </w:rPr>
        <w:t>Pharisees</w:t>
      </w:r>
      <w:r>
        <w:t xml:space="preserve"> according to the sounds of your language and indicate that it refers to people. For example:</w:t>
      </w:r>
    </w:p>
    <w:p>
      <w:r/>
      <w:r>
        <w:t>Farisi members</w:t>
      </w:r>
    </w:p>
    <w:p>
      <w:r/>
      <w:r>
        <w:t>Parise adherents</w:t>
      </w:r>
    </w:p>
    <w:p>
      <w:pPr>
        <w:pStyle w:val="ListBullet"/>
        <w:spacing w:line="240" w:lineRule="auto"/>
        <w:ind w:left="720"/>
      </w:pPr>
      <w:r/>
      <w:r>
        <w:t xml:space="preserve">Transliterate the word </w:t>
      </w:r>
      <w:r>
        <w:rPr>
          <w:i/>
        </w:rPr>
        <w:t>Pharisees</w:t>
      </w:r>
      <w:r>
        <w:t xml:space="preserve"> and indicate that it refers to a group of people with certain beliefs. For example:</w:t>
      </w:r>
    </w:p>
    <w:p>
      <w:r/>
      <w:r>
        <w:t>people belonging to the Farise religious sect/group</w:t>
      </w:r>
    </w:p>
    <w:p>
      <w:r/>
      <w:r>
        <w:t>members of the religious group called the Farasi</w:t>
      </w:r>
    </w:p>
    <w:p>
      <w:r/>
      <w:r>
        <w:t xml:space="preserve">See how you translated </w:t>
      </w:r>
      <w:r>
        <w:rPr>
          <w:i/>
        </w:rPr>
        <w:t>Pharisees</w:t>
      </w:r>
      <w:r>
        <w:t xml:space="preserve"> in 2:16. You may also want to include an explanation of </w:t>
      </w:r>
      <w:r>
        <w:rPr>
          <w:i/>
        </w:rPr>
        <w:t>Pharisees</w:t>
      </w:r>
      <w:r>
        <w:t xml:space="preserve"> in the glossary of your translation.</w:t>
      </w:r>
    </w:p>
    <w:p>
      <w:r/>
      <w:r>
        <w:rPr>
          <w:b/>
        </w:rPr>
        <w:t>went out:</w:t>
      </w:r>
      <w:r>
        <w:t xml:space="preserve"> The Greek verb that the BSB translates as </w:t>
      </w:r>
      <w:r>
        <w:rPr>
          <w:i/>
        </w:rPr>
        <w:t>went out</w:t>
      </w:r>
      <w:r>
        <w:t xml:space="preserve"> means that the Pharisees “left” or “exited” the synagogue.</w:t>
      </w:r>
    </w:p>
    <w:p>
      <w:pPr>
        <w:pStyle w:val="Heading4"/>
      </w:pPr>
      <w:r>
        <w:t>3:6b</w:t>
      </w:r>
    </w:p>
    <w:p>
      <w:r/>
      <w:r>
        <w:rPr>
          <w:b/>
        </w:rPr>
        <w:t>and began plotting with the Herodians</w:t>
      </w:r>
    </w:p>
    <w:p>
      <w:pPr>
        <w:pStyle w:val="ListBullet"/>
        <w:spacing w:line="240" w:lineRule="auto"/>
        <w:ind w:left="720"/>
      </w:pPr>
      <w:r/>
      <w:r>
        <w:t xml:space="preserve">and immediately began to plan with the supporters/followers of </w:t>
      </w:r>
      <w:r>
        <w:t>King</w:t>
      </w:r>
      <w:r>
        <w:t xml:space="preserve"> Herod</w:t>
      </w:r>
    </w:p>
    <w:p>
      <w:pPr>
        <w:pStyle w:val="ListBullet"/>
        <w:spacing w:line="240" w:lineRule="auto"/>
        <w:ind w:left="720"/>
      </w:pPr>
      <w:r/>
      <w:r>
        <w:t xml:space="preserve">They </w:t>
      </w:r>
      <w:r>
        <w:t>went to</w:t>
      </w:r>
      <w:r>
        <w:t xml:space="preserve"> the followers of </w:t>
      </w:r>
      <w:r>
        <w:t>King/Governor</w:t>
      </w:r>
      <w:r>
        <w:t xml:space="preserve"> Herod </w:t>
      </w:r>
      <w:r>
        <w:t>and</w:t>
      </w:r>
      <w:r>
        <w:t xml:space="preserve"> immediately held a meeting/council to plot/plan</w:t>
      </w:r>
    </w:p>
    <w:p>
      <w:r/>
      <w:r>
        <w:rPr>
          <w:b/>
        </w:rPr>
        <w:t>began plotting:</w:t>
      </w:r>
      <w:r>
        <w:t xml:space="preserve"> The Greek phrase that the BSB translates as </w:t>
      </w:r>
      <w:r>
        <w:rPr>
          <w:i/>
        </w:rPr>
        <w:t>began plotting</w:t>
      </w:r>
      <w:r>
        <w:t xml:space="preserve"> means “were meeting together to discuss (something) and make a plan.” The Greek verb form probably indicates that the action was repeated or continued at other times after this. The BSB and some other English versions add the word “began” to indicate this. In this context it is clear that the Pharisees’ plans were evil.</w:t>
      </w:r>
    </w:p>
    <w:p>
      <w:r/>
      <w:r>
        <w:t>Here are some other ways to translate this phrase:</w:t>
      </w:r>
    </w:p>
    <w:p>
      <w:r/>
      <w:r>
        <w:t>met together and planned / discussed</w:t>
      </w:r>
    </w:p>
    <w:p>
      <w:r/>
      <w:r>
        <w:t>plotted/conspired</w:t>
      </w:r>
    </w:p>
    <w:p>
      <w:r/>
      <w:r>
        <w:t>The Greek phrase also includes the word that is sometimes translated as “immediately.” The GNT expresses it this way:</w:t>
      </w:r>
    </w:p>
    <w:p>
      <w:r/>
      <w:r>
        <w:t xml:space="preserve">met </w:t>
      </w:r>
      <w:r>
        <w:rPr>
          <w:u w:val="single"/>
        </w:rPr>
        <w:t>at once</w:t>
      </w:r>
      <w:r>
        <w:t xml:space="preserve"> with some members of Herod’s party (GNT)</w:t>
      </w:r>
    </w:p>
    <w:p>
      <w:r/>
      <w:r>
        <w:t>The Pharisees immediately met with the Herodians and began to plan how they could cause the courts to sentence Jesus to death. It was a Sabbath day, but they decided to have a meeting immediately.</w:t>
      </w:r>
    </w:p>
    <w:p>
      <w:r/>
      <w:r>
        <w:rPr>
          <w:b/>
        </w:rPr>
        <w:t>with the Herodians:</w:t>
      </w:r>
      <w:r>
        <w:t xml:space="preserve"> The </w:t>
      </w:r>
      <w:r>
        <w:rPr>
          <w:i/>
        </w:rPr>
        <w:t>Herodians</w:t>
      </w:r>
      <w:r>
        <w:t xml:space="preserve"> were a Jewish political group that supported the Jewish ruler whose name was Herod Antipas. The Roman government had appointed him to be king over the Roman province of Judea.</w:t>
      </w:r>
    </w:p>
    <w:p>
      <w:r/>
      <w:r>
        <w:t xml:space="preserve">Both the Pharisees and the </w:t>
      </w:r>
      <w:r>
        <w:rPr>
          <w:i/>
        </w:rPr>
        <w:t>Herodians</w:t>
      </w:r>
      <w:r>
        <w:t xml:space="preserve"> were against Jesus. So they joined together to oppose Jesus.</w:t>
      </w:r>
    </w:p>
    <w:p>
      <w:r/>
      <w:r>
        <w:t xml:space="preserve">Here are some other ways to translate </w:t>
      </w:r>
      <w:r>
        <w:rPr>
          <w:i/>
        </w:rPr>
        <w:t>Herodians</w:t>
      </w:r>
      <w:r>
        <w:t>:</w:t>
      </w:r>
    </w:p>
    <w:p>
      <w:r/>
      <w:r>
        <w:t>those who supported Governor Herod</w:t>
      </w:r>
    </w:p>
    <w:p>
      <w:r/>
      <w:r>
        <w:t>Herod’s followers (CEV)</w:t>
      </w:r>
    </w:p>
    <w:p>
      <w:r/>
      <w:r>
        <w:t>some members of Herod’s party (GNT)</w:t>
      </w:r>
    </w:p>
    <w:p>
      <w:r/>
      <w:r>
        <w:t>supporter of the ruler Herod</w:t>
      </w:r>
    </w:p>
    <w:p>
      <w:pPr>
        <w:pStyle w:val="Heading4"/>
      </w:pPr>
      <w:r>
        <w:t>3:6c</w:t>
      </w:r>
    </w:p>
    <w:p>
      <w:r/>
      <w:r>
        <w:rPr>
          <w:b/>
        </w:rPr>
        <w:t>how they might kill Jesus.</w:t>
      </w:r>
    </w:p>
    <w:p>
      <w:pPr>
        <w:pStyle w:val="ListBullet"/>
        <w:spacing w:line="240" w:lineRule="auto"/>
        <w:ind w:left="720"/>
      </w:pPr>
      <w:r/>
      <w:r>
        <w:t>how they could kill/destroy Jesus.</w:t>
      </w:r>
    </w:p>
    <w:p>
      <w:pPr>
        <w:pStyle w:val="ListBullet"/>
        <w:spacing w:line="240" w:lineRule="auto"/>
        <w:ind w:left="720"/>
      </w:pPr>
      <w:r/>
      <w:r>
        <w:t xml:space="preserve">what to </w:t>
      </w:r>
      <w:r>
        <w:t>accuse</w:t>
      </w:r>
      <w:r>
        <w:t xml:space="preserve"> Jesus </w:t>
      </w:r>
      <w:r>
        <w:t>of</w:t>
      </w:r>
      <w:r>
        <w:t xml:space="preserve"> </w:t>
      </w:r>
      <w:r>
        <w:t>to have/get</w:t>
      </w:r>
      <w:r>
        <w:t xml:space="preserve"> him killed.</w:t>
      </w:r>
    </w:p>
    <w:p>
      <w:r/>
      <w:r>
        <w:rPr>
          <w:b/>
        </w:rPr>
        <w:t>how they might kill Jesus:</w:t>
      </w:r>
      <w:r>
        <w:t xml:space="preserve"> The Pharisees wanted Jesus to be killed, but they did not have the authority to sentence him to death. So they were looking for a way to accuse him so that the government would kill him. The Pharisees were not planning to murder Jesus themselves.</w:t>
      </w:r>
    </w:p>
    <w:p>
      <w:r/>
      <w:r>
        <w:t>If you need to make this explicit in your language, you can say:</w:t>
      </w:r>
    </w:p>
    <w:p>
      <w:r/>
      <w:r>
        <w:t>how they might accuse Jesus to have him killed</w:t>
      </w:r>
      <w:r/>
      <w:r/>
      <w:r/>
    </w:p>
    <w:p>
      <w:pPr>
        <w:pStyle w:val="Heading2"/>
      </w:pPr>
      <w:r>
        <w:t>Mark 3:7</w:t>
      </w:r>
      <w:r/>
    </w:p>
    <w:p>
      <w:pPr>
        <w:pStyle w:val="Heading3"/>
      </w:pPr>
      <w:r>
        <w:t>Section 3:7–12: Crowds of people followed Jesus to Lake Galilee</w:t>
      </w:r>
    </w:p>
    <w:p>
      <w:r/>
      <w:r>
        <w:t>Even though some people opposed Jesus (3:1–6), this section tells about the many people who wanted to come to Jesus. Some people wanted to hear him, and some wanted him to heal their sick people.</w:t>
      </w:r>
    </w:p>
    <w:p>
      <w:r/>
      <w:r>
        <w:t>It is good to translate this section before you decide on a heading for it.</w:t>
      </w:r>
    </w:p>
    <w:p>
      <w:r/>
      <w:r>
        <w:t>Here are some other possible headings for this section:</w:t>
      </w:r>
    </w:p>
    <w:p>
      <w:r/>
      <w:r>
        <w:t>Jesus healed many people at Lake Galilee</w:t>
      </w:r>
    </w:p>
    <w:p>
      <w:r/>
      <w:r>
        <w:t>People come from many places to see Jesus</w:t>
      </w:r>
    </w:p>
    <w:p>
      <w:r/>
      <w:r>
        <w:t>There are parallel passages for this section in Matthew 12:15–16 and Luke 6:17–19.</w:t>
      </w:r>
    </w:p>
    <w:p>
      <w:pPr>
        <w:pStyle w:val="Heading3"/>
      </w:pPr>
      <w:r>
        <w:t>Paragraph 3:7–12</w:t>
      </w:r>
    </w:p>
    <w:p>
      <w:r/>
      <w:r>
        <w:t>The story in 3:7–12 began sometime after the story in 3:1–6 ended. The Greek text does not indicate how much time passed between these two stories. The events in 3:7–12 could have happened on that day or on another day.</w:t>
      </w:r>
    </w:p>
    <w:p>
      <w:pPr>
        <w:pStyle w:val="Heading4"/>
      </w:pPr>
      <w:r>
        <w:t>3:7a</w:t>
      </w:r>
    </w:p>
    <w:p>
      <w:r/>
      <w:r>
        <w:rPr>
          <w:b/>
        </w:rPr>
        <w:t>So Jesus withdrew with His disciples to the sea,</w:t>
      </w:r>
    </w:p>
    <w:p>
      <w:pPr>
        <w:pStyle w:val="ListBullet"/>
        <w:spacing w:line="240" w:lineRule="auto"/>
        <w:ind w:left="720"/>
      </w:pPr>
      <w:r/>
      <w:r>
        <w:t xml:space="preserve">¶ Jesus and his disciples departed to Lake </w:t>
      </w:r>
      <w:r>
        <w:t>Galilee</w:t>
      </w:r>
      <w:r>
        <w:t>,</w:t>
      </w:r>
    </w:p>
    <w:p>
      <w:pPr>
        <w:pStyle w:val="ListBullet"/>
        <w:spacing w:line="240" w:lineRule="auto"/>
        <w:ind w:left="720"/>
      </w:pPr>
      <w:r/>
      <w:r>
        <w:t xml:space="preserve">¶ </w:t>
      </w:r>
      <w:r>
        <w:t>Then</w:t>
      </w:r>
      <w:r>
        <w:t xml:space="preserve"> Jesus and his followers left </w:t>
      </w:r>
      <w:r>
        <w:t>that place</w:t>
      </w:r>
      <w:r>
        <w:t xml:space="preserve"> and went to the </w:t>
      </w:r>
      <w:r>
        <w:t>shore of</w:t>
      </w:r>
      <w:r>
        <w:t xml:space="preserve"> Lake </w:t>
      </w:r>
      <w:r>
        <w:t>Galilee</w:t>
      </w:r>
      <w:r>
        <w:t>.</w:t>
      </w:r>
    </w:p>
    <w:p>
      <w:r/>
      <w:r>
        <w:rPr>
          <w:b/>
        </w:rPr>
        <w:t>So:</w:t>
      </w:r>
      <w:r>
        <w:t xml:space="preserve"> The Greek that the BSB translates as </w:t>
      </w:r>
      <w:r>
        <w:rPr>
          <w:i/>
        </w:rPr>
        <w:t>So</w:t>
      </w:r>
      <w:r>
        <w:t xml:space="preserve"> is a common connecting word which introduces the next story. In some languages, it is natural to begin a story with a time word or phrase. If your language is like that, use an expression here that is not too specific. For example:</w:t>
      </w:r>
    </w:p>
    <w:p>
      <w:r/>
      <w:r>
        <w:t>Then (NET)</w:t>
      </w:r>
    </w:p>
    <w:p>
      <w:r/>
      <w:r>
        <w:t>After that</w:t>
      </w:r>
    </w:p>
    <w:p>
      <w:r/>
      <w:r>
        <w:t>In other languages, a time word or phrase is not necessary. Introduce this story in a natural way in your language.</w:t>
      </w:r>
    </w:p>
    <w:p>
      <w:r/>
      <w:r>
        <w:rPr>
          <w:b/>
        </w:rPr>
        <w:t>Jesus withdrew:</w:t>
      </w:r>
      <w:r>
        <w:t xml:space="preserve"> The Greek word that the BSB translates as </w:t>
      </w:r>
      <w:r>
        <w:rPr>
          <w:i/>
        </w:rPr>
        <w:t>withdrew</w:t>
      </w:r>
      <w:r>
        <w:t xml:space="preserve"> means “went away,” “departed” or “left.” For example, the GW says:</w:t>
      </w:r>
    </w:p>
    <w:p>
      <w:r/>
      <w:r>
        <w:t>Jesus left (GW)</w:t>
      </w:r>
    </w:p>
    <w:p>
      <w:r/>
      <w:r>
        <w:t>If your language requires that you specify from where Jesus left,</w:t>
      </w:r>
      <w:r>
        <w:t xml:space="preserve">Scholars have different opinions about why Jesus left. The main ones are: (1) Some scholars believe Jesus withdrew </w:t>
      </w:r>
      <w:r>
        <w:rPr>
          <w:u w:val="single"/>
        </w:rPr>
        <w:t>from the Pharisees, getting away from their opposition</w:t>
      </w:r>
      <w:r>
        <w:t>, One way to translate this would be: “</w:t>
      </w:r>
      <w:r>
        <w:t>Because his enemies were plotting to kill him,</w:t>
      </w:r>
      <w:r>
        <w:t xml:space="preserve"> Jesus left the village and went….” (2) Other scholars believe Jesus withdrew from </w:t>
      </w:r>
      <w:r>
        <w:rPr>
          <w:u w:val="single"/>
        </w:rPr>
        <w:t>the synagogue and village so that more people from other areas would come to him</w:t>
      </w:r>
      <w:r>
        <w:t xml:space="preserve">. One way to translate this would be: “Jesus left the village and went outside by the lake.” (3) Still other scholars believe Jesus withdrew from </w:t>
      </w:r>
      <w:r>
        <w:rPr>
          <w:u w:val="single"/>
        </w:rPr>
        <w:t>the village or crowds to be alone with his disciples</w:t>
      </w:r>
      <w:r>
        <w:t>. One way to translate this would be: “Jesus left the village and people and went alone with his disciples to the lake, but….” If your language does not require you to say why or from what Jesus withdrew, it is recommended that you leave it unstated. However, if your language requires that you specify where he is leaving or why, it is recommended that you follow interpretation (1); because it agrees with the parallel passage in Matthew.</w:t>
      </w:r>
      <w:r>
        <w:t xml:space="preserve"> you can say:</w:t>
      </w:r>
    </w:p>
    <w:p>
      <w:r/>
      <w:r>
        <w:t xml:space="preserve">Jesus left </w:t>
      </w:r>
      <w:r>
        <w:t>that place</w:t>
      </w:r>
    </w:p>
    <w:p>
      <w:r/>
      <w:r>
        <w:t xml:space="preserve">Jesus left </w:t>
      </w:r>
      <w:r>
        <w:t>that town</w:t>
      </w:r>
    </w:p>
    <w:p>
      <w:r/>
      <w:r>
        <w:rPr>
          <w:b/>
        </w:rPr>
        <w:t>with His disciples:</w:t>
      </w:r>
      <w:r>
        <w:t xml:space="preserve"> The Greek word that the BSB translates as </w:t>
      </w:r>
      <w:r>
        <w:rPr>
          <w:i/>
        </w:rPr>
        <w:t>disciples</w:t>
      </w:r>
      <w:r>
        <w:t xml:space="preserve"> means “learners” who are in a relationship with a teacher. The learners commit themselves to their teacher in order to learn from him and live according to his teaching and example. In the New Testament disciples often lived with their teacher and followed him wherever he went.</w:t>
      </w:r>
    </w:p>
    <w:p>
      <w:r/>
      <w:r>
        <w:t xml:space="preserve">Here are some other ways to translate </w:t>
      </w:r>
      <w:r>
        <w:rPr>
          <w:i/>
        </w:rPr>
        <w:t>disciples</w:t>
      </w:r>
      <w:r>
        <w:t>:</w:t>
      </w:r>
    </w:p>
    <w:p>
      <w:pPr>
        <w:pStyle w:val="ListBullet"/>
        <w:spacing w:line="240" w:lineRule="auto"/>
        <w:ind w:left="720"/>
      </w:pPr>
      <w:r/>
      <w:r>
        <w:t xml:space="preserve">Use a term that refers to people who </w:t>
      </w:r>
      <w:r>
        <w:rPr>
          <w:u w:val="single"/>
        </w:rPr>
        <w:t>learn</w:t>
      </w:r>
      <w:r>
        <w:t xml:space="preserve"> from a teacher or an expert. It is helpful if the term also implies that the learners are often with their teacher. For example:</w:t>
      </w:r>
    </w:p>
    <w:p>
      <w:r/>
      <w:r>
        <w:t>learners/students</w:t>
      </w:r>
    </w:p>
    <w:p>
      <w:r/>
      <w:r>
        <w:t xml:space="preserve">apprentices </w:t>
      </w:r>
      <w:r>
        <w:rPr>
          <w:i/>
        </w:rPr>
        <w:t>Be careful not to use a term that would refer only to a student in a school or classroom.</w:t>
      </w:r>
    </w:p>
    <w:p>
      <w:pPr>
        <w:pStyle w:val="ListBullet"/>
        <w:spacing w:line="240" w:lineRule="auto"/>
        <w:ind w:left="720"/>
      </w:pPr>
      <w:r/>
      <w:r>
        <w:t xml:space="preserve">Use a term that refers to people who </w:t>
      </w:r>
      <w:r>
        <w:rPr>
          <w:u w:val="single"/>
        </w:rPr>
        <w:t>follow</w:t>
      </w:r>
      <w:r>
        <w:t xml:space="preserve"> a teacher or leader by obeying his teaching. It is helpful if this term also implies learning from the teacher and actually following the teacher wherever he goes. For example:</w:t>
      </w:r>
    </w:p>
    <w:p>
      <w:r/>
      <w:r>
        <w:t>followers</w:t>
      </w:r>
    </w:p>
    <w:p>
      <w:r/>
      <w:r>
        <w:t>those who are committed/faithful (to a teacher/leader)</w:t>
      </w:r>
    </w:p>
    <w:p>
      <w:r/>
      <w:r>
        <w:t>See how you translated this term in 2:15b. See also disciple in the Glossary.</w:t>
      </w:r>
    </w:p>
    <w:p>
      <w:r/>
      <w:r>
        <w:rPr>
          <w:b/>
        </w:rPr>
        <w:t>to the sea:</w:t>
      </w:r>
      <w:r>
        <w:t xml:space="preserve"> The phrase </w:t>
      </w:r>
      <w:r>
        <w:rPr>
          <w:i/>
        </w:rPr>
        <w:t>to the sea</w:t>
      </w:r>
      <w:r>
        <w:t xml:space="preserve"> refers to going to the edge or shore of the sea. Jesus and his disciples went to the land right next to the sea. For example, the CEV says:</w:t>
      </w:r>
    </w:p>
    <w:p>
      <w:r/>
      <w:r>
        <w:t>to the shore of the lake (CEV)</w:t>
      </w:r>
    </w:p>
    <w:p>
      <w:r/>
      <w:r>
        <w:rPr>
          <w:b/>
        </w:rPr>
        <w:t>the sea:</w:t>
      </w:r>
      <w:r>
        <w:t xml:space="preserve"> The Greek phrase that the BSB literally translates as </w:t>
      </w:r>
      <w:r>
        <w:rPr>
          <w:i/>
        </w:rPr>
        <w:t>the sea</w:t>
      </w:r>
      <w:r>
        <w:t xml:space="preserve"> refers to Lake Galilee. For example, the GNT says:</w:t>
      </w:r>
    </w:p>
    <w:p>
      <w:r/>
      <w:r>
        <w:t>to Lake Galilee (GNT)</w:t>
      </w:r>
    </w:p>
    <w:p>
      <w:r/>
      <w:r>
        <w:t>Lake Galilee is a large body of fresh water (21 kilometers long and 13 kilometers wide). Lakes are smaller than oceans but usually wider than rivers.</w:t>
      </w:r>
    </w:p>
    <w:p>
      <w:r/>
      <w:r>
        <w:t>If you do not have a word for lake in your language, here are some other ways to translate it:</w:t>
      </w:r>
    </w:p>
    <w:p>
      <w:r/>
      <w:r>
        <w:t>a large body/area of water</w:t>
      </w:r>
    </w:p>
    <w:p>
      <w:r/>
      <w:r>
        <w:t>a wide river</w:t>
      </w:r>
    </w:p>
    <w:p>
      <w:r/>
      <w:r>
        <w:t>See how you translated this phrase in 2:13a.</w:t>
      </w:r>
    </w:p>
    <w:p>
      <w:pPr>
        <w:pStyle w:val="Heading4"/>
      </w:pPr>
      <w:r>
        <w:t>3:7b</w:t>
      </w:r>
    </w:p>
    <w:p>
      <w:r/>
      <w:r>
        <w:rPr>
          <w:b/>
        </w:rPr>
        <w:t>accompanied by a large crowd</w:t>
      </w:r>
    </w:p>
    <w:p>
      <w:pPr>
        <w:pStyle w:val="ListBullet"/>
        <w:spacing w:line="240" w:lineRule="auto"/>
        <w:ind w:left="720"/>
      </w:pPr>
      <w:r/>
      <w:r>
        <w:t xml:space="preserve">and a large/huge crowd </w:t>
      </w:r>
      <w:r>
        <w:t>of people</w:t>
      </w:r>
      <w:r>
        <w:t xml:space="preserve"> followed him</w:t>
      </w:r>
    </w:p>
    <w:p>
      <w:pPr>
        <w:pStyle w:val="ListBullet"/>
        <w:spacing w:line="240" w:lineRule="auto"/>
        <w:ind w:left="720"/>
      </w:pPr>
      <w:r/>
      <w:r>
        <w:t>Very many people went to him.</w:t>
      </w:r>
    </w:p>
    <w:p>
      <w:r/>
      <w:r>
        <w:rPr>
          <w:b/>
        </w:rPr>
        <w:t>accompanied by a large crowd:</w:t>
      </w:r>
      <w:r>
        <w:t xml:space="preserve"> Scholars differ as to whom the phrase </w:t>
      </w:r>
      <w:r>
        <w:rPr>
          <w:i/>
        </w:rPr>
        <w:t>accompanied by a large crowd</w:t>
      </w:r>
      <w:r>
        <w:t xml:space="preserve"> refers:</w:t>
      </w:r>
    </w:p>
    <w:p>
      <w:pPr>
        <w:pStyle w:val="ListNumber"/>
        <w:spacing w:line="240" w:lineRule="auto"/>
        <w:ind w:left="720"/>
      </w:pPr>
      <w:r/>
      <w:r>
        <w:t xml:space="preserve">It refers to people from </w:t>
      </w:r>
      <w:r>
        <w:rPr>
          <w:u w:val="single"/>
        </w:rPr>
        <w:t>all the places</w:t>
      </w:r>
      <w:r>
        <w:t xml:space="preserve"> in 3:7b–8c. For example, the GNT says:</w:t>
      </w:r>
    </w:p>
    <w:p>
      <w:r/>
      <w:r>
        <w:rPr>
          <w:vertAlign w:val="superscript"/>
        </w:rPr>
        <w:t>7b</w:t>
      </w:r>
      <w:r>
        <w:t xml:space="preserve">…and a large crowd followed him. </w:t>
      </w:r>
      <w:r>
        <w:rPr>
          <w:vertAlign w:val="superscript"/>
        </w:rPr>
        <w:t>7c</w:t>
      </w:r>
      <w:r>
        <w:t xml:space="preserve">They had come from Galilee, from Judea, </w:t>
      </w:r>
      <w:r>
        <w:rPr>
          <w:vertAlign w:val="superscript"/>
        </w:rPr>
        <w:t>8a</w:t>
      </w:r>
      <w:r>
        <w:t xml:space="preserve">from Jerusalem, from the territory of Idumea, </w:t>
      </w:r>
      <w:r>
        <w:rPr>
          <w:vertAlign w:val="superscript"/>
        </w:rPr>
        <w:t>8b</w:t>
      </w:r>
      <w:r>
        <w:t xml:space="preserve">from the territory on the east side of the Jordan, </w:t>
      </w:r>
      <w:r>
        <w:rPr>
          <w:vertAlign w:val="superscript"/>
        </w:rPr>
        <w:t>8c</w:t>
      </w:r>
      <w:r>
        <w:t xml:space="preserve">and from the region around the cities of Tyre and Sidon. </w:t>
      </w:r>
      <w:r>
        <w:rPr>
          <w:i/>
        </w:rPr>
        <w:t>(BSB, GNT, CEV, RSV, GW, NLT, KJV, NASB, JBP, REB)</w:t>
      </w:r>
    </w:p>
    <w:p>
      <w:pPr>
        <w:pStyle w:val="ListNumber"/>
        <w:spacing w:line="240" w:lineRule="auto"/>
        <w:ind w:left="720"/>
      </w:pPr>
      <w:r/>
      <w:r>
        <w:t xml:space="preserve">It refers only to the people from </w:t>
      </w:r>
      <w:r>
        <w:rPr>
          <w:u w:val="single"/>
        </w:rPr>
        <w:t>Galilee</w:t>
      </w:r>
      <w:r>
        <w:t>. The people from all the other places “came to him.” For example, the NIV says:</w:t>
      </w:r>
    </w:p>
    <w:p>
      <w:r/>
      <w:r>
        <w:rPr>
          <w:vertAlign w:val="superscript"/>
        </w:rPr>
        <w:t>7b</w:t>
      </w:r>
      <w:r>
        <w:t xml:space="preserve">…and a large crowd from Galilee followed. </w:t>
      </w:r>
      <w:r>
        <w:rPr>
          <w:vertAlign w:val="superscript"/>
        </w:rPr>
        <w:t>8e</w:t>
      </w:r>
      <w:r>
        <w:t xml:space="preserve">When they heard all he was doing, </w:t>
      </w:r>
      <w:r>
        <w:rPr>
          <w:vertAlign w:val="superscript"/>
        </w:rPr>
        <w:t>8d</w:t>
      </w:r>
      <w:r>
        <w:t xml:space="preserve">many people came to him from Judea, </w:t>
      </w:r>
      <w:r>
        <w:rPr>
          <w:vertAlign w:val="superscript"/>
        </w:rPr>
        <w:t>8a</w:t>
      </w:r>
      <w:r>
        <w:t xml:space="preserve">Jerusalem, Idumea, </w:t>
      </w:r>
      <w:r>
        <w:rPr>
          <w:vertAlign w:val="superscript"/>
        </w:rPr>
        <w:t>8b</w:t>
      </w:r>
      <w:r>
        <w:t xml:space="preserve">and the regions across the Jordan </w:t>
      </w:r>
      <w:r>
        <w:rPr>
          <w:vertAlign w:val="superscript"/>
        </w:rPr>
        <w:t>8c</w:t>
      </w:r>
      <w:r>
        <w:t xml:space="preserve">and around Tyre and Sidon. </w:t>
      </w:r>
      <w:r>
        <w:rPr>
          <w:i/>
        </w:rPr>
        <w:t>(NIV, NRSV)</w:t>
      </w:r>
    </w:p>
    <w:p>
      <w:r/>
      <w:r>
        <w:t>It is recommended that you follow interpretation (1). It is the most natural way to understand the list in Greek.</w:t>
      </w:r>
    </w:p>
    <w:p>
      <w:r/>
      <w:r>
        <w:rPr>
          <w:b/>
        </w:rPr>
        <w:t>a large crowd:</w:t>
      </w:r>
      <w:r>
        <w:t xml:space="preserve"> The Greek phrase that the BSB translates as </w:t>
      </w:r>
      <w:r>
        <w:rPr>
          <w:i/>
        </w:rPr>
        <w:t>a large crowd</w:t>
      </w:r>
      <w:r>
        <w:t xml:space="preserve"> means “very many people.”</w:t>
      </w:r>
    </w:p>
    <w:p>
      <w:pPr>
        <w:pStyle w:val="Heading4"/>
      </w:pPr>
      <w:r>
        <w:t>3:7c</w:t>
      </w:r>
    </w:p>
    <w:p>
      <w:r/>
      <w:r>
        <w:rPr>
          <w:b/>
        </w:rPr>
        <w:t>from Galilee, Judea,</w:t>
      </w:r>
    </w:p>
    <w:p>
      <w:pPr>
        <w:pStyle w:val="ListBullet"/>
        <w:spacing w:line="240" w:lineRule="auto"/>
        <w:ind w:left="720"/>
      </w:pPr>
      <w:r/>
      <w:r>
        <w:t xml:space="preserve">from </w:t>
      </w:r>
      <w:r>
        <w:t>the province of</w:t>
      </w:r>
      <w:r>
        <w:t xml:space="preserve"> Galilee and </w:t>
      </w:r>
      <w:r>
        <w:t>the province of</w:t>
      </w:r>
      <w:r>
        <w:t xml:space="preserve"> Judea,</w:t>
      </w:r>
    </w:p>
    <w:p>
      <w:pPr>
        <w:pStyle w:val="ListBullet"/>
        <w:spacing w:line="240" w:lineRule="auto"/>
        <w:ind w:left="720"/>
      </w:pPr>
      <w:r/>
      <w:r>
        <w:t xml:space="preserve">They came from </w:t>
      </w:r>
      <w:r>
        <w:t>all over the regions of</w:t>
      </w:r>
      <w:r>
        <w:t xml:space="preserve"> Galilee and Judea</w:t>
      </w:r>
    </w:p>
    <w:p>
      <w:r/>
      <w:r>
        <w:rPr>
          <w:b/>
        </w:rPr>
        <w:t>from Galilee:</w:t>
      </w:r>
      <w:r>
        <w:t xml:space="preserve"> The word </w:t>
      </w:r>
      <w:r>
        <w:rPr>
          <w:i/>
        </w:rPr>
        <w:t>Galilee</w:t>
      </w:r>
      <w:r>
        <w:t xml:space="preserve"> is the name of a region. This region was a Roman province. Here the word </w:t>
      </w:r>
      <w:r>
        <w:rPr>
          <w:i/>
        </w:rPr>
        <w:t>Galilee</w:t>
      </w:r>
      <w:r>
        <w:t xml:space="preserve"> does not refer to the lake.</w:t>
      </w:r>
    </w:p>
    <w:p>
      <w:r/>
      <w:r>
        <w:t>Here are some other ways to translate this:</w:t>
      </w:r>
    </w:p>
    <w:p>
      <w:r/>
      <w:r>
        <w:t xml:space="preserve">from </w:t>
      </w:r>
      <w:r>
        <w:t>the region of</w:t>
      </w:r>
      <w:r>
        <w:t xml:space="preserve"> Galilee</w:t>
      </w:r>
    </w:p>
    <w:p>
      <w:r/>
      <w:r>
        <w:t xml:space="preserve">from </w:t>
      </w:r>
      <w:r>
        <w:t>the province of</w:t>
      </w:r>
      <w:r>
        <w:t xml:space="preserve"> Galilee</w:t>
      </w:r>
    </w:p>
    <w:p>
      <w:r/>
      <w:r>
        <w:rPr>
          <w:b/>
        </w:rPr>
        <w:t>Judea:</w:t>
      </w:r>
      <w:r>
        <w:t xml:space="preserve"> The word </w:t>
      </w:r>
      <w:r>
        <w:rPr>
          <w:i/>
        </w:rPr>
        <w:t>Judea</w:t>
      </w:r>
      <w:r>
        <w:t xml:space="preserve"> is the name of a region. This was the region surrounding the city of Jerusalem. This region was also a Roman province.</w:t>
      </w:r>
    </w:p>
    <w:p>
      <w:r/>
      <w:r>
        <w:t xml:space="preserve">As with Galilee, here are some other ways you can translate </w:t>
      </w:r>
      <w:r>
        <w:rPr>
          <w:i/>
        </w:rPr>
        <w:t>Judea</w:t>
      </w:r>
      <w:r>
        <w:t>:</w:t>
      </w:r>
    </w:p>
    <w:p>
      <w:r/>
      <w:r>
        <w:t>the region of</w:t>
      </w:r>
      <w:r>
        <w:t xml:space="preserve"> Judea</w:t>
      </w:r>
    </w:p>
    <w:p>
      <w:r/>
      <w:r>
        <w:t>the province of</w:t>
      </w:r>
      <w:r>
        <w:t xml:space="preserve"> Judea</w:t>
      </w:r>
      <w:r/>
      <w:r/>
      <w:r/>
    </w:p>
    <w:p>
      <w:pPr>
        <w:pStyle w:val="Heading2"/>
      </w:pPr>
      <w:r>
        <w:t>Mark 3:8</w:t>
      </w:r>
      <w:r/>
    </w:p>
    <w:p>
      <w:pPr>
        <w:pStyle w:val="Heading3"/>
      </w:pPr>
      <w:r>
        <w:t>Section 3:7–12: Crowds of people followed Jesus to Lake Galilee</w:t>
      </w:r>
    </w:p>
    <w:p>
      <w:r/>
      <w:r>
        <w:t>Even though some people opposed Jesus (3:1–6), this section tells about the many people who wanted to come to Jesus. Some people wanted to hear him, and some wanted him to heal their sick people.</w:t>
      </w:r>
    </w:p>
    <w:p>
      <w:r/>
      <w:r>
        <w:t>It is good to translate this section before you decide on a heading for it.</w:t>
      </w:r>
    </w:p>
    <w:p>
      <w:r/>
      <w:r>
        <w:t>Here are some other possible headings for this section:</w:t>
      </w:r>
    </w:p>
    <w:p>
      <w:r/>
      <w:r>
        <w:t>Jesus healed many people at Lake Galilee</w:t>
      </w:r>
    </w:p>
    <w:p>
      <w:r/>
      <w:r>
        <w:t>People come from many places to see Jesus</w:t>
      </w:r>
    </w:p>
    <w:p>
      <w:r/>
      <w:r>
        <w:t>There are parallel passages for this section in Matthew 12:15–16 and Luke 6:17–19.</w:t>
      </w:r>
    </w:p>
    <w:p>
      <w:pPr>
        <w:pStyle w:val="Heading3"/>
      </w:pPr>
      <w:r>
        <w:t>Paragraph 3:7–12</w:t>
      </w:r>
    </w:p>
    <w:p>
      <w:r/>
      <w:r>
        <w:t>The story in 3:7–12 began sometime after the story in 3:1–6 ended. The Greek text does not indicate how much time passed between these two stories. The events in 3:7–12 could have happened on that day or on another day.</w:t>
      </w:r>
    </w:p>
    <w:p>
      <w:pPr>
        <w:pStyle w:val="Heading4"/>
      </w:pPr>
      <w:r>
        <w:t>3:8a</w:t>
      </w:r>
    </w:p>
    <w:p>
      <w:r/>
      <w:r>
        <w:rPr>
          <w:b/>
        </w:rPr>
        <w:t>Jerusalem, Idumea,</w:t>
      </w:r>
    </w:p>
    <w:p>
      <w:pPr>
        <w:pStyle w:val="ListBullet"/>
        <w:spacing w:line="240" w:lineRule="auto"/>
        <w:ind w:left="720"/>
      </w:pPr>
      <w:r/>
      <w:r>
        <w:t xml:space="preserve">from </w:t>
      </w:r>
      <w:r>
        <w:t>the city of</w:t>
      </w:r>
      <w:r>
        <w:t xml:space="preserve"> Jerusalem, from </w:t>
      </w:r>
      <w:r>
        <w:t>the region of</w:t>
      </w:r>
      <w:r>
        <w:t xml:space="preserve"> Idumea,</w:t>
      </w:r>
    </w:p>
    <w:p>
      <w:pPr>
        <w:pStyle w:val="ListBullet"/>
        <w:spacing w:line="240" w:lineRule="auto"/>
        <w:ind w:left="720"/>
      </w:pPr>
      <w:r/>
      <w:r>
        <w:t>and</w:t>
      </w:r>
      <w:r>
        <w:t xml:space="preserve"> </w:t>
      </w:r>
      <w:r>
        <w:t>the city of</w:t>
      </w:r>
      <w:r>
        <w:t xml:space="preserve"> Jerusalem </w:t>
      </w:r>
      <w:r>
        <w:t>and</w:t>
      </w:r>
      <w:r>
        <w:t xml:space="preserve"> </w:t>
      </w:r>
      <w:r>
        <w:t>the region of</w:t>
      </w:r>
      <w:r>
        <w:t xml:space="preserve"> Idumea</w:t>
      </w:r>
    </w:p>
    <w:p>
      <w:r/>
      <w:r>
        <w:rPr>
          <w:b/>
        </w:rPr>
        <w:t>Jerusalem:</w:t>
      </w:r>
      <w:r>
        <w:t xml:space="preserve"> The word </w:t>
      </w:r>
      <w:r>
        <w:rPr>
          <w:i/>
        </w:rPr>
        <w:t>Jerusalem</w:t>
      </w:r>
      <w:r>
        <w:t xml:space="preserve"> is the name of a city. It was in the region of Judea.</w:t>
      </w:r>
    </w:p>
    <w:p>
      <w:r/>
      <w:r>
        <w:rPr>
          <w:b/>
        </w:rPr>
        <w:t>Idumea:</w:t>
      </w:r>
      <w:r>
        <w:t xml:space="preserve"> The word </w:t>
      </w:r>
      <w:r>
        <w:rPr>
          <w:i/>
        </w:rPr>
        <w:t>Idumea</w:t>
      </w:r>
      <w:r>
        <w:t xml:space="preserve"> is the name of a region. It was south of the region of Judea.</w:t>
      </w:r>
    </w:p>
    <w:p>
      <w:r/>
      <w:r>
        <w:t xml:space="preserve">As with Judea, here are some other ways you can translate </w:t>
      </w:r>
      <w:r>
        <w:rPr>
          <w:i/>
        </w:rPr>
        <w:t>Idumea</w:t>
      </w:r>
      <w:r>
        <w:t>:</w:t>
      </w:r>
    </w:p>
    <w:p>
      <w:r/>
      <w:r>
        <w:t>the region of</w:t>
      </w:r>
      <w:r>
        <w:t xml:space="preserve"> Idumea</w:t>
      </w:r>
    </w:p>
    <w:p>
      <w:r/>
      <w:r>
        <w:t>the province of</w:t>
      </w:r>
      <w:r>
        <w:t xml:space="preserve"> Idumea</w:t>
      </w:r>
    </w:p>
    <w:p>
      <w:pPr>
        <w:pStyle w:val="Heading4"/>
      </w:pPr>
      <w:r>
        <w:t>3:8b</w:t>
      </w:r>
    </w:p>
    <w:p>
      <w:r/>
      <w:r>
        <w:rPr>
          <w:b/>
        </w:rPr>
        <w:t>the region beyond the Jordan,</w:t>
      </w:r>
    </w:p>
    <w:p>
      <w:pPr>
        <w:pStyle w:val="ListBullet"/>
        <w:spacing w:line="240" w:lineRule="auto"/>
        <w:ind w:left="720"/>
      </w:pPr>
      <w:r/>
      <w:r>
        <w:t xml:space="preserve">from </w:t>
      </w:r>
      <w:r>
        <w:t>the region/area</w:t>
      </w:r>
      <w:r>
        <w:t xml:space="preserve"> on the east/other/far side of the Jordan </w:t>
      </w:r>
      <w:r>
        <w:t>River</w:t>
      </w:r>
      <w:r>
        <w:t>,</w:t>
      </w:r>
    </w:p>
    <w:p>
      <w:pPr>
        <w:pStyle w:val="ListBullet"/>
        <w:spacing w:line="240" w:lineRule="auto"/>
        <w:ind w:left="720"/>
      </w:pPr>
      <w:r/>
      <w:r>
        <w:t>and</w:t>
      </w:r>
      <w:r>
        <w:t xml:space="preserve"> </w:t>
      </w:r>
      <w:r>
        <w:t>the area</w:t>
      </w:r>
      <w:r>
        <w:t xml:space="preserve"> across the Jordan </w:t>
      </w:r>
      <w:r>
        <w:t>River</w:t>
      </w:r>
    </w:p>
    <w:p>
      <w:r/>
      <w:r>
        <w:rPr>
          <w:b/>
        </w:rPr>
        <w:t>the region beyond the Jordan:</w:t>
      </w:r>
      <w:r>
        <w:t xml:space="preserve"> This particular region or territory was on the east side of the Jordan River, which was other side of the Jordan River from Jerusalem.</w:t>
      </w:r>
    </w:p>
    <w:p>
      <w:r/>
      <w:r>
        <w:t>Here are some other ways to translate this phrase:</w:t>
      </w:r>
    </w:p>
    <w:p>
      <w:r/>
      <w:r>
        <w:t>and the region/area across the Jordan River</w:t>
      </w:r>
    </w:p>
    <w:p>
      <w:r/>
      <w:r>
        <w:t>the lands across the Jordan River (NCV)</w:t>
      </w:r>
    </w:p>
    <w:p>
      <w:r/>
      <w:r>
        <w:rPr>
          <w:b/>
        </w:rPr>
        <w:t>the Jordan:</w:t>
      </w:r>
      <w:r>
        <w:t xml:space="preserve"> The word </w:t>
      </w:r>
      <w:r>
        <w:rPr>
          <w:i/>
        </w:rPr>
        <w:t>Jordan</w:t>
      </w:r>
      <w:r>
        <w:t xml:space="preserve"> is the name of a river.</w:t>
      </w:r>
    </w:p>
    <w:p>
      <w:pPr>
        <w:pStyle w:val="Heading4"/>
      </w:pPr>
      <w:r>
        <w:t>3:8c</w:t>
      </w:r>
    </w:p>
    <w:p>
      <w:r/>
      <w:r>
        <w:rPr>
          <w:b/>
        </w:rPr>
        <w:t>and the vicinity of Tyre and Sidon.</w:t>
      </w:r>
    </w:p>
    <w:p>
      <w:pPr>
        <w:pStyle w:val="ListBullet"/>
        <w:spacing w:line="240" w:lineRule="auto"/>
        <w:ind w:left="720"/>
      </w:pPr>
      <w:r/>
      <w:r>
        <w:t>and from the region around Tyre and Sidon.</w:t>
      </w:r>
    </w:p>
    <w:p>
      <w:pPr>
        <w:pStyle w:val="ListBullet"/>
        <w:spacing w:line="240" w:lineRule="auto"/>
        <w:ind w:left="720"/>
      </w:pPr>
      <w:r/>
      <w:r>
        <w:t>and from the area around the cities of Tyre and Sidon.</w:t>
      </w:r>
    </w:p>
    <w:p>
      <w:r/>
      <w:r>
        <w:rPr>
          <w:b/>
        </w:rPr>
        <w:t>and the vicinity of Tyre and Sidon:</w:t>
      </w:r>
      <w:r>
        <w:t xml:space="preserve"> The words </w:t>
      </w:r>
      <w:r>
        <w:rPr>
          <w:i/>
        </w:rPr>
        <w:t xml:space="preserve">Tyre </w:t>
      </w:r>
      <w:r>
        <w:t xml:space="preserve">and </w:t>
      </w:r>
      <w:r>
        <w:rPr>
          <w:i/>
        </w:rPr>
        <w:t>Sidon</w:t>
      </w:r>
      <w:r>
        <w:t xml:space="preserve"> are the names of cities. They were north of the region of Galilee on the west coast.</w:t>
      </w:r>
    </w:p>
    <w:p>
      <w:r/>
      <w:r>
        <w:t>Another way to translate this phrase would be:</w:t>
      </w:r>
    </w:p>
    <w:p>
      <w:r/>
      <w:r>
        <w:t>and…the region around the cities of Tyre and Sidon (GNT)</w:t>
      </w:r>
    </w:p>
    <w:p>
      <w:pPr>
        <w:pStyle w:val="Heading4"/>
      </w:pPr>
      <w:r>
        <w:t>3:8d</w:t>
      </w:r>
    </w:p>
    <w:p>
      <w:r/>
      <w:r>
        <w:rPr>
          <w:b/>
        </w:rPr>
        <w:t>The large crowd came to Him</w:t>
      </w:r>
    </w:p>
    <w:p>
      <w:pPr>
        <w:pStyle w:val="ListBullet"/>
        <w:spacing w:line="240" w:lineRule="auto"/>
        <w:ind w:left="720"/>
      </w:pPr>
      <w:r/>
      <w:r>
        <w:t>This</w:t>
      </w:r>
      <w:r>
        <w:t xml:space="preserve"> huge/large crowd </w:t>
      </w:r>
      <w:r>
        <w:t>of people</w:t>
      </w:r>
      <w:r>
        <w:t xml:space="preserve"> came to Jesus</w:t>
      </w:r>
    </w:p>
    <w:p>
      <w:pPr>
        <w:pStyle w:val="ListBullet"/>
        <w:spacing w:line="240" w:lineRule="auto"/>
        <w:ind w:left="720"/>
      </w:pPr>
      <w:r/>
      <w:r>
        <w:t xml:space="preserve">Many people from all </w:t>
      </w:r>
      <w:r>
        <w:t>these areas</w:t>
      </w:r>
      <w:r>
        <w:t xml:space="preserve"> came to Jesus</w:t>
      </w:r>
    </w:p>
    <w:p>
      <w:pPr>
        <w:pStyle w:val="Heading4"/>
      </w:pPr>
      <w:r>
        <w:t>3:8e</w:t>
      </w:r>
    </w:p>
    <w:p>
      <w:r/>
      <w:r>
        <w:rPr>
          <w:b/>
        </w:rPr>
        <w:t>when they heard what great things He was doing.</w:t>
      </w:r>
    </w:p>
    <w:p>
      <w:pPr>
        <w:pStyle w:val="ListBullet"/>
        <w:spacing w:line="240" w:lineRule="auto"/>
        <w:ind w:left="720"/>
      </w:pPr>
      <w:r/>
      <w:r>
        <w:t>because they had heard of everything he was doing.</w:t>
      </w:r>
    </w:p>
    <w:p>
      <w:pPr>
        <w:pStyle w:val="ListBullet"/>
        <w:spacing w:line="240" w:lineRule="auto"/>
        <w:ind w:left="720"/>
      </w:pPr>
      <w:r/>
      <w:r>
        <w:t xml:space="preserve">because they had heard of </w:t>
      </w:r>
      <w:r>
        <w:t>the miracles</w:t>
      </w:r>
      <w:r>
        <w:t xml:space="preserve"> he was doing.</w:t>
      </w:r>
    </w:p>
    <w:p>
      <w:r/>
      <w:r>
        <w:rPr>
          <w:b/>
        </w:rPr>
        <w:t>what great things He was doing:</w:t>
      </w:r>
      <w:r>
        <w:t xml:space="preserve"> The phrase </w:t>
      </w:r>
      <w:r>
        <w:rPr>
          <w:i/>
        </w:rPr>
        <w:t>what great things He was doing</w:t>
      </w:r>
      <w:r>
        <w:t xml:space="preserve"> refers to the miracles Jesus had done before coming to the lake. He had been doing miracles such as healing the sick and casting out demons. Also, he was teaching people.</w:t>
      </w:r>
    </w:p>
    <w:p>
      <w:r/>
      <w:r>
        <w:t>In some languages, it will be more natural to make the word “miracles” explicit. For example, the NLT says:</w:t>
      </w:r>
    </w:p>
    <w:p>
      <w:r/>
      <w:r>
        <w:t>The news about his miracles</w:t>
      </w:r>
    </w:p>
    <w:p>
      <w:pPr>
        <w:pStyle w:val="Heading5"/>
      </w:pPr>
      <w:r>
        <w:rPr>
          <w:b/>
        </w:rPr>
        <w:t>General Comment on 3:8d–e</w:t>
      </w:r>
    </w:p>
    <w:p>
      <w:r/>
      <w:r>
        <w:t>In some languages, it will be more natural to change the order of 3:8d and 3:8e. For example:</w:t>
      </w:r>
    </w:p>
    <w:p>
      <w:r/>
      <w:r>
        <w:rPr>
          <w:vertAlign w:val="superscript"/>
        </w:rPr>
        <w:t>8e</w:t>
      </w:r>
      <w:r>
        <w:t xml:space="preserve">Many people had heard of the miracles that Jesus had done, </w:t>
      </w:r>
      <w:r>
        <w:rPr>
          <w:vertAlign w:val="superscript"/>
        </w:rPr>
        <w:t>8d</w:t>
      </w:r>
      <w:r>
        <w:t>that is why many of them came to him.</w:t>
      </w:r>
    </w:p>
    <w:p>
      <w:pPr>
        <w:pStyle w:val="Heading5"/>
      </w:pPr>
      <w:r>
        <w:rPr>
          <w:b/>
        </w:rPr>
        <w:t>General Comment on 3:7–8</w:t>
      </w:r>
    </w:p>
    <w:p>
      <w:r/>
      <w:r>
        <w:t>In some languages, it may be more natural to change the order of some of the parts of 3:7–8. For example:</w:t>
      </w:r>
    </w:p>
    <w:p>
      <w:r/>
      <w:r>
        <w:rPr>
          <w:vertAlign w:val="superscript"/>
        </w:rPr>
        <w:t>7a</w:t>
      </w:r>
      <w:r>
        <w:t xml:space="preserve">Jesus and his disciples went away to Lake Galilee. </w:t>
      </w:r>
      <w:r>
        <w:rPr>
          <w:vertAlign w:val="superscript"/>
        </w:rPr>
        <w:t>8e</w:t>
      </w:r>
      <w:r>
        <w:t xml:space="preserve">Many people had heard of the things he was doing, so </w:t>
      </w:r>
      <w:r>
        <w:rPr>
          <w:vertAlign w:val="superscript"/>
        </w:rPr>
        <w:t>7b,8d</w:t>
      </w:r>
      <w:r>
        <w:t xml:space="preserve">a large crowd followed him. </w:t>
      </w:r>
      <w:r>
        <w:rPr>
          <w:vertAlign w:val="superscript"/>
        </w:rPr>
        <w:t>7c</w:t>
      </w:r>
      <w:r>
        <w:t>They had come from Galilee, from Judea…</w:t>
      </w:r>
      <w:r/>
      <w:r/>
      <w:r/>
    </w:p>
    <w:p>
      <w:pPr>
        <w:pStyle w:val="Heading2"/>
      </w:pPr>
      <w:r>
        <w:t>Mark 3:9</w:t>
      </w:r>
      <w:r/>
    </w:p>
    <w:p>
      <w:pPr>
        <w:pStyle w:val="Heading3"/>
      </w:pPr>
      <w:r>
        <w:t>Section 3:7–12: Crowds of people followed Jesus to Lake Galilee</w:t>
      </w:r>
    </w:p>
    <w:p>
      <w:r/>
      <w:r>
        <w:t>Even though some people opposed Jesus (3:1–6), this section tells about the many people who wanted to come to Jesus. Some people wanted to hear him, and some wanted him to heal their sick people.</w:t>
      </w:r>
    </w:p>
    <w:p>
      <w:r/>
      <w:r>
        <w:t>It is good to translate this section before you decide on a heading for it.</w:t>
      </w:r>
    </w:p>
    <w:p>
      <w:r/>
      <w:r>
        <w:t>Here are some other possible headings for this section:</w:t>
      </w:r>
    </w:p>
    <w:p>
      <w:r/>
      <w:r>
        <w:t>Jesus healed many people at Lake Galilee</w:t>
      </w:r>
    </w:p>
    <w:p>
      <w:r/>
      <w:r>
        <w:t>People come from many places to see Jesus</w:t>
      </w:r>
    </w:p>
    <w:p>
      <w:r/>
      <w:r>
        <w:t>There are parallel passages for this section in Matthew 12:15–16 and Luke 6:17–19.</w:t>
      </w:r>
    </w:p>
    <w:p>
      <w:pPr>
        <w:pStyle w:val="Heading3"/>
      </w:pPr>
      <w:r>
        <w:t>Paragraph 3:7–12</w:t>
      </w:r>
    </w:p>
    <w:p>
      <w:r/>
      <w:r>
        <w:t>The story in 3:7–12 began sometime after the story in 3:1–6 ended. The Greek text does not indicate how much time passed between these two stories. The events in 3:7–12 could have happened on that day or on another day.</w:t>
      </w:r>
    </w:p>
    <w:p>
      <w:pPr>
        <w:pStyle w:val="Heading4"/>
      </w:pPr>
      <w:r>
        <w:t>3:9</w:t>
      </w:r>
    </w:p>
    <w:p>
      <w:r/>
      <w:r>
        <w:t>In this verse Jesus told his disciples to get a small boat ready for him so the people would not crowd him or push him. In some languages you may need to use a different order than the BSB does. See the General Comment on 3:9a–d after 3:9d and the General Comment on 3:9–10 at the end of the notes on 3:10b for examples of how to reorder the verse parts.</w:t>
      </w:r>
    </w:p>
    <w:p>
      <w:pPr>
        <w:pStyle w:val="Heading4"/>
      </w:pPr>
      <w:r>
        <w:t>3:9a</w:t>
      </w:r>
    </w:p>
    <w:p>
      <w:r/>
      <w:r>
        <w:rPr>
          <w:b/>
        </w:rPr>
        <w:t>Jesus asked His disciples</w:t>
      </w:r>
    </w:p>
    <w:p>
      <w:pPr>
        <w:pStyle w:val="ListBullet"/>
        <w:spacing w:line="240" w:lineRule="auto"/>
        <w:ind w:left="720"/>
      </w:pPr>
      <w:r/>
      <w:r>
        <w:t>He/Jesus told his disciples</w:t>
      </w:r>
    </w:p>
    <w:p>
      <w:pPr>
        <w:pStyle w:val="ListBullet"/>
        <w:spacing w:line="240" w:lineRule="auto"/>
        <w:ind w:left="720"/>
      </w:pPr>
      <w:r/>
      <w:r>
        <w:t>He/Jesus said to his followers,</w:t>
      </w:r>
    </w:p>
    <w:p>
      <w:r/>
      <w:r>
        <w:rPr>
          <w:b/>
        </w:rPr>
        <w:t>His disciples:</w:t>
      </w:r>
      <w:r>
        <w:t xml:space="preserve"> The phrase </w:t>
      </w:r>
      <w:r>
        <w:rPr>
          <w:i/>
        </w:rPr>
        <w:t>His disciples</w:t>
      </w:r>
      <w:r>
        <w:t xml:space="preserve"> is the same phrase as in 3:7a.</w:t>
      </w:r>
    </w:p>
    <w:p>
      <w:pPr>
        <w:pStyle w:val="Heading4"/>
      </w:pPr>
      <w:r>
        <w:t>3:9b</w:t>
      </w:r>
    </w:p>
    <w:p>
      <w:r/>
      <w:r>
        <w:rPr>
          <w:b/>
        </w:rPr>
        <w:t>to have a boat ready for Him</w:t>
      </w:r>
    </w:p>
    <w:p>
      <w:pPr>
        <w:pStyle w:val="ListBullet"/>
        <w:spacing w:line="240" w:lineRule="auto"/>
        <w:ind w:left="720"/>
      </w:pPr>
      <w:r/>
      <w:r>
        <w:t xml:space="preserve">to get a small boat ready for him </w:t>
      </w:r>
      <w:r>
        <w:t>to use</w:t>
      </w:r>
      <w:r>
        <w:t>,</w:t>
      </w:r>
    </w:p>
    <w:p>
      <w:pPr>
        <w:pStyle w:val="ListBullet"/>
        <w:spacing w:line="240" w:lineRule="auto"/>
        <w:ind w:left="720"/>
      </w:pPr>
      <w:r/>
      <w:r>
        <w:t xml:space="preserve">“Prepare a small boat for me </w:t>
      </w:r>
      <w:r>
        <w:t>to sit in</w:t>
      </w:r>
    </w:p>
    <w:p>
      <w:r/>
      <w:r>
        <w:t>See the General Comment on 3:9b–d below for a way to translate this as a direct quote.</w:t>
      </w:r>
    </w:p>
    <w:p>
      <w:r/>
      <w:r>
        <w:rPr>
          <w:b/>
        </w:rPr>
        <w:t>to have a boat ready for Him:</w:t>
      </w:r>
      <w:r>
        <w:t xml:space="preserve"> The clause </w:t>
      </w:r>
      <w:r>
        <w:rPr>
          <w:i/>
        </w:rPr>
        <w:t>to have a boat ready for Him</w:t>
      </w:r>
      <w:r>
        <w:t xml:space="preserve"> indicates that Jesus asked his disciples to get or prepare a small boat for him in case he needed it. If the people pushed him too much, he intended to sit in the boat and teach from it.</w:t>
      </w:r>
    </w:p>
    <w:p>
      <w:r/>
      <w:r>
        <w:rPr>
          <w:b/>
        </w:rPr>
        <w:t>a boat:</w:t>
      </w:r>
      <w:r>
        <w:t xml:space="preserve"> The boats used on Lake Galilee were small boats used for fishing and travel across the lake. They could hold about two to fifteen people. People made them move across the water with oars and sails.</w:t>
      </w:r>
    </w:p>
    <w:p>
      <w:r/>
      <w:r>
        <w:t xml:space="preserve">Here are some ways to translate the word </w:t>
      </w:r>
      <w:r>
        <w:rPr>
          <w:i/>
        </w:rPr>
        <w:t>boat</w:t>
      </w:r>
      <w:r>
        <w:t>:</w:t>
      </w:r>
    </w:p>
    <w:p>
      <w:r/>
      <w:r>
        <w:t>a large canoe</w:t>
      </w:r>
    </w:p>
    <w:p>
      <w:r/>
      <w:r>
        <w:t>a vehicle for crossing water</w:t>
      </w:r>
    </w:p>
    <w:p>
      <w:r/>
      <w:r>
        <w:t>something for carrying people on top of water</w:t>
      </w:r>
    </w:p>
    <w:p>
      <w:r/>
      <w:r>
        <w:t>The word “boat” first occurred in 1:19c and 1:20b. See how you translated it there.</w:t>
      </w:r>
    </w:p>
    <w:p>
      <w:pPr>
        <w:pStyle w:val="Heading4"/>
      </w:pPr>
      <w:r>
        <w:t>3:9c</w:t>
      </w:r>
    </w:p>
    <w:p>
      <w:r/>
      <w:r>
        <w:rPr>
          <w:b/>
        </w:rPr>
        <w:t>so that the crowd</w:t>
      </w:r>
    </w:p>
    <w:p>
      <w:pPr>
        <w:pStyle w:val="ListBullet"/>
        <w:spacing w:line="240" w:lineRule="auto"/>
        <w:ind w:left="720"/>
      </w:pPr>
      <w:r/>
      <w:r>
        <w:t xml:space="preserve">because many people </w:t>
      </w:r>
      <w:r>
        <w:t>came</w:t>
      </w:r>
      <w:r>
        <w:t>,</w:t>
      </w:r>
    </w:p>
    <w:p>
      <w:pPr>
        <w:pStyle w:val="ListBullet"/>
        <w:spacing w:line="240" w:lineRule="auto"/>
        <w:ind w:left="720"/>
      </w:pPr>
      <w:r/>
      <w:r>
        <w:t xml:space="preserve">since there is such a </w:t>
      </w:r>
      <w:r>
        <w:t>big</w:t>
      </w:r>
      <w:r>
        <w:t xml:space="preserve"> crowd,</w:t>
      </w:r>
    </w:p>
    <w:p>
      <w:pPr>
        <w:pStyle w:val="ListBullet"/>
        <w:spacing w:line="240" w:lineRule="auto"/>
        <w:ind w:left="720"/>
      </w:pPr>
      <w:r/>
      <w:r>
        <w:t>There were very many people; that is the reason why</w:t>
      </w:r>
    </w:p>
    <w:p>
      <w:pPr>
        <w:pStyle w:val="Heading4"/>
      </w:pPr>
      <w:r>
        <w:t>3:9d</w:t>
      </w:r>
    </w:p>
    <w:p>
      <w:r/>
      <w:r>
        <w:rPr>
          <w:b/>
        </w:rPr>
        <w:t>would not crush Him.</w:t>
      </w:r>
    </w:p>
    <w:p>
      <w:pPr>
        <w:pStyle w:val="ListBullet"/>
        <w:spacing w:line="240" w:lineRule="auto"/>
        <w:ind w:left="720"/>
      </w:pPr>
      <w:r/>
      <w:r>
        <w:t>and he wanted to prevent the people from crowding/crushing him.</w:t>
      </w:r>
    </w:p>
    <w:p>
      <w:pPr>
        <w:pStyle w:val="ListBullet"/>
        <w:spacing w:line="240" w:lineRule="auto"/>
        <w:ind w:left="720"/>
      </w:pPr>
      <w:r/>
      <w:r>
        <w:t>so that the people will not push/crush me.”</w:t>
      </w:r>
    </w:p>
    <w:p>
      <w:pPr>
        <w:pStyle w:val="Heading4"/>
      </w:pPr>
      <w:r>
        <w:t>3:9c-d</w:t>
      </w:r>
    </w:p>
    <w:p>
      <w:r/>
      <w:r>
        <w:rPr>
          <w:b/>
        </w:rPr>
        <w:t>so that the crowd would not crush Him:</w:t>
      </w:r>
      <w:r>
        <w:t xml:space="preserve"> In Greek this is literally “because of the crowd so that they might not crowd him.” Jesus wanted a boat because the crowd had become so large that the people might have crushed</w:t>
      </w:r>
    </w:p>
    <w:p>
      <w:r/>
      <w:r>
        <w:rPr>
          <w:b/>
        </w:rPr>
        <w:t>not crush Him:</w:t>
      </w:r>
      <w:r>
        <w:t xml:space="preserve"> The Greek word that the BSB translates as </w:t>
      </w:r>
      <w:r>
        <w:rPr>
          <w:i/>
        </w:rPr>
        <w:t>crush</w:t>
      </w:r>
      <w:r>
        <w:t xml:space="preserve"> means “pushing,” “pressing hard,” “crushing.”</w:t>
      </w:r>
    </w:p>
    <w:p>
      <w:pPr>
        <w:pStyle w:val="Heading5"/>
      </w:pPr>
      <w:r>
        <w:rPr>
          <w:b/>
        </w:rPr>
        <w:t>General Comment on 3:9a–d</w:t>
      </w:r>
    </w:p>
    <w:p>
      <w:r/>
      <w:r>
        <w:t>In some languages it may be more natural to change the order of some of the parts in 3:9a–d. For example:</w:t>
      </w:r>
    </w:p>
    <w:p>
      <w:r/>
      <w:r>
        <w:rPr>
          <w:vertAlign w:val="superscript"/>
        </w:rPr>
        <w:t>9c</w:t>
      </w:r>
      <w:r>
        <w:t xml:space="preserve">There were so many people </w:t>
      </w:r>
      <w:r>
        <w:rPr>
          <w:vertAlign w:val="superscript"/>
        </w:rPr>
        <w:t>9d</w:t>
      </w:r>
      <w:r>
        <w:t xml:space="preserve">that they might crush Jesus. </w:t>
      </w:r>
      <w:r>
        <w:rPr>
          <w:vertAlign w:val="superscript"/>
        </w:rPr>
        <w:t>9a</w:t>
      </w:r>
      <w:r>
        <w:t xml:space="preserve">That is why Jesus told his followers </w:t>
      </w:r>
      <w:r>
        <w:rPr>
          <w:vertAlign w:val="superscript"/>
        </w:rPr>
        <w:t>9b</w:t>
      </w:r>
      <w:r>
        <w:t xml:space="preserve">to have a boat ready for him </w:t>
      </w:r>
      <w:r>
        <w:t>to sit in</w:t>
      </w:r>
      <w:r>
        <w:t xml:space="preserve"> </w:t>
      </w:r>
      <w:r>
        <w:t>while teaching the people</w:t>
      </w:r>
      <w:r>
        <w:t>.</w:t>
      </w:r>
    </w:p>
    <w:p>
      <w:pPr>
        <w:pStyle w:val="Heading5"/>
      </w:pPr>
      <w:r>
        <w:rPr>
          <w:b/>
        </w:rPr>
        <w:t>General Comment on 3:9b–d</w:t>
      </w:r>
    </w:p>
    <w:p>
      <w:r/>
      <w:r>
        <w:t>In some languages it will be more natural to translate 3:9b–d as a direct quote. For example:</w:t>
      </w:r>
    </w:p>
    <w:p>
      <w:r/>
      <w:r>
        <w:t xml:space="preserve">Jesus said to his disciples, “Get a small boat for me </w:t>
      </w:r>
      <w:r>
        <w:t>to sit in</w:t>
      </w:r>
      <w:r>
        <w:t>, so that the crowd will not crush me.”</w:t>
      </w:r>
      <w:r/>
      <w:r/>
      <w:r/>
    </w:p>
    <w:p>
      <w:pPr>
        <w:pStyle w:val="Heading2"/>
      </w:pPr>
      <w:r>
        <w:t>Mark 3:10</w:t>
      </w:r>
      <w:r/>
    </w:p>
    <w:p>
      <w:pPr>
        <w:pStyle w:val="Heading3"/>
      </w:pPr>
      <w:r>
        <w:t>Section 3:7–12: Crowds of people followed Jesus to Lake Galilee</w:t>
      </w:r>
    </w:p>
    <w:p>
      <w:r/>
      <w:r>
        <w:t>Even though some people opposed Jesus (3:1–6), this section tells about the many people who wanted to come to Jesus. Some people wanted to hear him, and some wanted him to heal their sick people.</w:t>
      </w:r>
    </w:p>
    <w:p>
      <w:r/>
      <w:r>
        <w:t>It is good to translate this section before you decide on a heading for it.</w:t>
      </w:r>
    </w:p>
    <w:p>
      <w:r/>
      <w:r>
        <w:t>Here are some other possible headings for this section:</w:t>
      </w:r>
    </w:p>
    <w:p>
      <w:r/>
      <w:r>
        <w:t>Jesus healed many people at Lake Galilee</w:t>
      </w:r>
    </w:p>
    <w:p>
      <w:r/>
      <w:r>
        <w:t>People come from many places to see Jesus</w:t>
      </w:r>
    </w:p>
    <w:p>
      <w:r/>
      <w:r>
        <w:t>There are parallel passages for this section in Matthew 12:15–16 and Luke 6:17–19.</w:t>
      </w:r>
    </w:p>
    <w:p>
      <w:pPr>
        <w:pStyle w:val="Heading3"/>
      </w:pPr>
      <w:r>
        <w:t>Paragraph 3:7–12</w:t>
      </w:r>
    </w:p>
    <w:p>
      <w:r/>
      <w:r>
        <w:t>The story in 3:7–12 began sometime after the story in 3:1–6 ended. The Greek text does not indicate how much time passed between these two stories. The events in 3:7–12 could have happened on that day or on another day.</w:t>
      </w:r>
    </w:p>
    <w:p>
      <w:pPr>
        <w:pStyle w:val="Heading4"/>
      </w:pPr>
      <w:r>
        <w:t>3:10–12</w:t>
      </w:r>
    </w:p>
    <w:p>
      <w:r/>
      <w:r>
        <w:t>In 3:10–12 Mark explained why the crowd of people might crush Jesus (3:9). They knew that he had healed many people, and they wanted Jesus to heal them also. People who were controlled by demons added more disorder by kneeling in front of him and shouting out who he was.</w:t>
      </w:r>
    </w:p>
    <w:p>
      <w:r/>
      <w:r>
        <w:t>Express the explanation in 3:10–12 in a natural way in your language. There may be special ways to indicate such explanations, such as certain verb forms. Here is an example from the GW:</w:t>
      </w:r>
    </w:p>
    <w:p>
      <w:r/>
      <w:r>
        <w:rPr>
          <w:vertAlign w:val="superscript"/>
        </w:rPr>
        <w:t>9d</w:t>
      </w:r>
      <w:r>
        <w:t xml:space="preserve">…so that the crowd would not crush him. </w:t>
      </w:r>
      <w:r>
        <w:rPr>
          <w:vertAlign w:val="superscript"/>
        </w:rPr>
        <w:t>10</w:t>
      </w:r>
      <w:r>
        <w:t xml:space="preserve">He </w:t>
      </w:r>
      <w:r>
        <w:rPr>
          <w:u w:val="single"/>
        </w:rPr>
        <w:t>had cured</w:t>
      </w:r>
      <w:r>
        <w:t xml:space="preserve"> so many </w:t>
      </w:r>
      <w:r>
        <w:rPr>
          <w:u w:val="single"/>
        </w:rPr>
        <w:t>that</w:t>
      </w:r>
      <w:r>
        <w:t xml:space="preserve"> everyone with a disease rushed up to him in order to touch him. </w:t>
      </w:r>
      <w:r>
        <w:rPr>
          <w:vertAlign w:val="superscript"/>
        </w:rPr>
        <w:t>11</w:t>
      </w:r>
      <w:r>
        <w:rPr>
          <w:u w:val="single"/>
        </w:rPr>
        <w:t>Whenever</w:t>
      </w:r>
      <w:r>
        <w:t xml:space="preserve"> people with evil spirits saw him, they </w:t>
      </w:r>
      <w:r>
        <w:rPr>
          <w:u w:val="single"/>
        </w:rPr>
        <w:t>would fall down</w:t>
      </w:r>
      <w:r>
        <w:t xml:space="preserve"> in front of him and shout, “You are the Son of God!” </w:t>
      </w:r>
      <w:r>
        <w:rPr>
          <w:vertAlign w:val="superscript"/>
        </w:rPr>
        <w:t>12</w:t>
      </w:r>
      <w:r>
        <w:t>He gave them orders not to tell people who he was.</w:t>
      </w:r>
    </w:p>
    <w:p>
      <w:r/>
      <w:r>
        <w:t>Notice the verb forms and conjunctions that are underlined. The explanation describes events that happened often when Jesus was with a crowd.</w:t>
      </w:r>
    </w:p>
    <w:p>
      <w:pPr>
        <w:pStyle w:val="Heading4"/>
      </w:pPr>
      <w:r>
        <w:t>3:10a</w:t>
      </w:r>
    </w:p>
    <w:p>
      <w:r/>
      <w:r>
        <w:rPr>
          <w:b/>
        </w:rPr>
        <w:t>For He had healed so many</w:t>
      </w:r>
    </w:p>
    <w:p>
      <w:pPr>
        <w:pStyle w:val="ListBullet"/>
        <w:spacing w:line="240" w:lineRule="auto"/>
        <w:ind w:left="720"/>
      </w:pPr>
      <w:r/>
      <w:r>
        <w:t xml:space="preserve">Since/Because Jesus had healed very many </w:t>
      </w:r>
      <w:r>
        <w:t>sick</w:t>
      </w:r>
      <w:r>
        <w:t xml:space="preserve"> </w:t>
      </w:r>
      <w:r>
        <w:t>people</w:t>
      </w:r>
      <w:r>
        <w:t>,</w:t>
      </w:r>
    </w:p>
    <w:p>
      <w:pPr>
        <w:pStyle w:val="ListBullet"/>
        <w:spacing w:line="240" w:lineRule="auto"/>
        <w:ind w:left="720"/>
      </w:pPr>
      <w:r/>
      <w:r>
        <w:t xml:space="preserve">Jesus had </w:t>
      </w:r>
      <w:r>
        <w:t>already</w:t>
      </w:r>
      <w:r>
        <w:t xml:space="preserve"> healed many </w:t>
      </w:r>
      <w:r>
        <w:t>sick</w:t>
      </w:r>
      <w:r>
        <w:t xml:space="preserve"> </w:t>
      </w:r>
      <w:r>
        <w:t>people</w:t>
      </w:r>
      <w:r>
        <w:t>,</w:t>
      </w:r>
    </w:p>
    <w:p>
      <w:r/>
      <w:r>
        <w:rPr>
          <w:b/>
        </w:rPr>
        <w:t>For:</w:t>
      </w:r>
      <w:r>
        <w:t xml:space="preserve"> The Greek conjunction that the BSB translates as </w:t>
      </w:r>
      <w:r>
        <w:rPr>
          <w:i/>
        </w:rPr>
        <w:t>For</w:t>
      </w:r>
      <w:r>
        <w:t xml:space="preserve"> introduces an explanation of 3:9. Introduce this explanation in a natural way in your language. In some languages a connector may not be needed.</w:t>
      </w:r>
    </w:p>
    <w:p>
      <w:r/>
      <w:r>
        <w:rPr>
          <w:b/>
        </w:rPr>
        <w:t>He had healed:</w:t>
      </w:r>
      <w:r>
        <w:t xml:space="preserve"> The tense of the Greek verb meaning </w:t>
      </w:r>
      <w:r>
        <w:rPr>
          <w:i/>
        </w:rPr>
        <w:t>He had healed</w:t>
      </w:r>
      <w:r>
        <w:t xml:space="preserve"> indicates that Jesus had already healed many people.</w:t>
      </w:r>
    </w:p>
    <w:p>
      <w:r/>
      <w:r>
        <w:rPr>
          <w:b/>
        </w:rPr>
        <w:t>many:</w:t>
      </w:r>
      <w:r>
        <w:t xml:space="preserve"> The word </w:t>
      </w:r>
      <w:r>
        <w:rPr>
          <w:i/>
        </w:rPr>
        <w:t>many</w:t>
      </w:r>
      <w:r>
        <w:t xml:space="preserve"> refers to many sick people.</w:t>
      </w:r>
    </w:p>
    <w:p>
      <w:pPr>
        <w:pStyle w:val="Heading4"/>
      </w:pPr>
      <w:r>
        <w:t>3:10b</w:t>
      </w:r>
    </w:p>
    <w:p>
      <w:r/>
      <w:r>
        <w:rPr>
          <w:b/>
        </w:rPr>
        <w:t>that all who had diseases were pressing forward to touch Him.</w:t>
      </w:r>
    </w:p>
    <w:p>
      <w:pPr>
        <w:pStyle w:val="ListBullet"/>
        <w:spacing w:line="240" w:lineRule="auto"/>
        <w:ind w:left="720"/>
      </w:pPr>
      <w:r/>
      <w:r>
        <w:t>the people who were sick were pushing toward him in order to touch him.</w:t>
      </w:r>
    </w:p>
    <w:p>
      <w:pPr>
        <w:pStyle w:val="ListBullet"/>
        <w:spacing w:line="240" w:lineRule="auto"/>
        <w:ind w:left="720"/>
      </w:pPr>
      <w:r/>
      <w:r>
        <w:t xml:space="preserve">so the sick people were pushing towards Jesus, </w:t>
      </w:r>
      <w:r>
        <w:t>trying to be healed</w:t>
      </w:r>
      <w:r>
        <w:t xml:space="preserve"> by touching him.</w:t>
      </w:r>
    </w:p>
    <w:p>
      <w:r/>
      <w:r>
        <w:rPr>
          <w:b/>
        </w:rPr>
        <w:t>that:</w:t>
      </w:r>
      <w:r>
        <w:t xml:space="preserve"> The Greek word that the BSB translates as </w:t>
      </w:r>
      <w:r>
        <w:rPr>
          <w:i/>
        </w:rPr>
        <w:t>that</w:t>
      </w:r>
      <w:r>
        <w:t xml:space="preserve"> indicates that what follows is the result of Jesus having healed so many people.</w:t>
      </w:r>
    </w:p>
    <w:p>
      <w:r/>
      <w:r>
        <w:t>Here some other ways to translate this:</w:t>
      </w:r>
    </w:p>
    <w:p>
      <w:r/>
      <w:r>
        <w:rPr>
          <w:vertAlign w:val="superscript"/>
        </w:rPr>
        <w:t>10a</w:t>
      </w:r>
      <w:r>
        <w:t xml:space="preserve">There had been many healings that day. </w:t>
      </w:r>
      <w:r>
        <w:rPr>
          <w:vertAlign w:val="superscript"/>
        </w:rPr>
        <w:t>10b</w:t>
      </w:r>
      <w:r>
        <w:t>As a result, many sick people were crowding around him… (NLT96)</w:t>
      </w:r>
    </w:p>
    <w:p>
      <w:r/>
      <w:r>
        <w:t>He had healed many people, so all the sick were pushing toward him to touch him. (NCV)</w:t>
      </w:r>
    </w:p>
    <w:p>
      <w:r/>
      <w:r>
        <w:rPr>
          <w:b/>
        </w:rPr>
        <w:t>all who had diseases:</w:t>
      </w:r>
      <w:r>
        <w:t xml:space="preserve"> Here are some other ways to translate the phrase </w:t>
      </w:r>
      <w:r>
        <w:rPr>
          <w:i/>
        </w:rPr>
        <w:t>all who had diseases</w:t>
      </w:r>
      <w:r>
        <w:t>:</w:t>
      </w:r>
    </w:p>
    <w:p>
      <w:r/>
      <w:r>
        <w:t>the people who were sick</w:t>
      </w:r>
    </w:p>
    <w:p>
      <w:r/>
      <w:r>
        <w:t>the sick people</w:t>
      </w:r>
    </w:p>
    <w:p>
      <w:r/>
      <w:r>
        <w:rPr>
          <w:b/>
        </w:rPr>
        <w:t>were pressing forward:</w:t>
      </w:r>
      <w:r>
        <w:t xml:space="preserve"> The Greek word that the BSB translates as </w:t>
      </w:r>
      <w:r>
        <w:rPr>
          <w:i/>
        </w:rPr>
        <w:t>were pressing forward</w:t>
      </w:r>
      <w:r>
        <w:t xml:space="preserve"> is literally “falling on him.” It indicates that the people were approaching eagerly and forcefully. They were pushing against each other and forcing their way forward to get near Jesus.</w:t>
      </w:r>
    </w:p>
    <w:p>
      <w:r/>
      <w:r>
        <w:rPr>
          <w:b/>
        </w:rPr>
        <w:t>to touch Him:</w:t>
      </w:r>
      <w:r>
        <w:t xml:space="preserve"> The phrase </w:t>
      </w:r>
      <w:r>
        <w:rPr>
          <w:i/>
        </w:rPr>
        <w:t>to touch Him</w:t>
      </w:r>
      <w:r>
        <w:t xml:space="preserve"> tells why the people were pushing forward. They were pushing in order to touch him.</w:t>
      </w:r>
    </w:p>
    <w:p>
      <w:r/>
      <w:r>
        <w:t>There is implied information here. The people believed that if they touched Jesus, they would be healed. In some languages, it may be necessary to add this information. For example:</w:t>
      </w:r>
    </w:p>
    <w:p>
      <w:r/>
      <w:r>
        <w:t xml:space="preserve">to touch him </w:t>
      </w:r>
      <w:r>
        <w:t>so that they would be healed</w:t>
      </w:r>
      <w:r/>
      <w:r/>
      <w:r/>
    </w:p>
    <w:p>
      <w:pPr>
        <w:pStyle w:val="Heading2"/>
      </w:pPr>
      <w:r>
        <w:t>Mark 3:11</w:t>
      </w:r>
      <w:r/>
    </w:p>
    <w:p>
      <w:pPr>
        <w:pStyle w:val="Heading3"/>
      </w:pPr>
      <w:r>
        <w:t>Section 3:7–12: Crowds of people followed Jesus to Lake Galilee</w:t>
      </w:r>
    </w:p>
    <w:p>
      <w:r/>
      <w:r>
        <w:t>Even though some people opposed Jesus (3:1–6), this section tells about the many people who wanted to come to Jesus. Some people wanted to hear him, and some wanted him to heal their sick people.</w:t>
      </w:r>
    </w:p>
    <w:p>
      <w:r/>
      <w:r>
        <w:t>It is good to translate this section before you decide on a heading for it.</w:t>
      </w:r>
    </w:p>
    <w:p>
      <w:r/>
      <w:r>
        <w:t>Here are some other possible headings for this section:</w:t>
      </w:r>
    </w:p>
    <w:p>
      <w:r/>
      <w:r>
        <w:t>Jesus healed many people at Lake Galilee</w:t>
      </w:r>
    </w:p>
    <w:p>
      <w:r/>
      <w:r>
        <w:t>People come from many places to see Jesus</w:t>
      </w:r>
    </w:p>
    <w:p>
      <w:r/>
      <w:r>
        <w:t>There are parallel passages for this section in Matthew 12:15–16 and Luke 6:17–19.</w:t>
      </w:r>
    </w:p>
    <w:p>
      <w:pPr>
        <w:pStyle w:val="Heading3"/>
      </w:pPr>
      <w:r>
        <w:t>Paragraph 3:7–12</w:t>
      </w:r>
    </w:p>
    <w:p>
      <w:r/>
      <w:r>
        <w:t>The story in 3:7–12 began sometime after the story in 3:1–6 ended. The Greek text does not indicate how much time passed between these two stories. The events in 3:7–12 could have happened on that day or on another day.</w:t>
      </w:r>
    </w:p>
    <w:p>
      <w:pPr>
        <w:pStyle w:val="Heading4"/>
      </w:pPr>
      <w:r>
        <w:t>3:11a</w:t>
      </w:r>
    </w:p>
    <w:p>
      <w:r/>
      <w:r>
        <w:rPr>
          <w:b/>
        </w:rPr>
        <w:t>And when the unclean spirits saw Him,</w:t>
      </w:r>
    </w:p>
    <w:p>
      <w:pPr>
        <w:pStyle w:val="ListBullet"/>
        <w:spacing w:line="240" w:lineRule="auto"/>
        <w:ind w:left="720"/>
      </w:pPr>
      <w:r/>
      <w:r>
        <w:t xml:space="preserve">Whenever the </w:t>
      </w:r>
      <w:r>
        <w:t>people possessed by</w:t>
      </w:r>
      <w:r>
        <w:t xml:space="preserve"> evil spirits saw Jesus,</w:t>
      </w:r>
    </w:p>
    <w:p>
      <w:pPr>
        <w:pStyle w:val="ListBullet"/>
        <w:spacing w:line="240" w:lineRule="auto"/>
        <w:ind w:left="720"/>
      </w:pPr>
      <w:r/>
      <w:r>
        <w:t>Whenever evil spirits saw Jesus,</w:t>
      </w:r>
    </w:p>
    <w:p>
      <w:r/>
      <w:r>
        <w:rPr>
          <w:b/>
        </w:rPr>
        <w:t>the unclean spirits:</w:t>
      </w:r>
      <w:r>
        <w:t xml:space="preserve"> The Greek phrase that the BSB translates as </w:t>
      </w:r>
      <w:r>
        <w:rPr>
          <w:i/>
        </w:rPr>
        <w:t>unclean spirits</w:t>
      </w:r>
      <w:r>
        <w:t xml:space="preserve"> refers to spirits that are evil and can control people’s actions. It does not imply that the spirits are literally dirty. The phrase </w:t>
      </w:r>
      <w:r>
        <w:rPr>
          <w:i/>
        </w:rPr>
        <w:t>unclean spirits</w:t>
      </w:r>
      <w:r>
        <w:t xml:space="preserve"> refers to the same type of spirit as the Greek terms that are often translated as “demons” and “evil spirits.”</w:t>
      </w:r>
    </w:p>
    <w:p>
      <w:r/>
      <w:r>
        <w:t xml:space="preserve">Here are some other ways to translate </w:t>
      </w:r>
      <w:r>
        <w:rPr>
          <w:i/>
        </w:rPr>
        <w:t>unclean spirits</w:t>
      </w:r>
      <w:r>
        <w:t>:</w:t>
      </w:r>
    </w:p>
    <w:p>
      <w:pPr>
        <w:pStyle w:val="ListBullet"/>
        <w:spacing w:line="240" w:lineRule="auto"/>
        <w:ind w:left="720"/>
      </w:pPr>
      <w:r/>
      <w:r>
        <w:t xml:space="preserve">Use </w:t>
      </w:r>
      <w:r>
        <w:rPr>
          <w:u w:val="single"/>
        </w:rPr>
        <w:t>a general term in your language</w:t>
      </w:r>
      <w:r>
        <w:t xml:space="preserve"> that refers to spirits that are evil and can control people. If there is one word with this meaning, you may not need a separate word like “evil.” For example:</w:t>
      </w:r>
    </w:p>
    <w:p>
      <w:r/>
      <w:r>
        <w:t>demons</w:t>
      </w:r>
    </w:p>
    <w:p>
      <w:pPr>
        <w:pStyle w:val="ListBullet"/>
        <w:spacing w:line="240" w:lineRule="auto"/>
        <w:ind w:left="720"/>
      </w:pPr>
      <w:r/>
      <w:r>
        <w:t xml:space="preserve">Use </w:t>
      </w:r>
      <w:r>
        <w:rPr>
          <w:u w:val="single"/>
        </w:rPr>
        <w:t>a specific term in your language</w:t>
      </w:r>
      <w:r>
        <w:t xml:space="preserve"> that refers to a certain type of spirit. This spirit should be able to do what is described in this context. Do not use a term that refers to the spirit of a dead person.</w:t>
      </w:r>
    </w:p>
    <w:p>
      <w:pPr>
        <w:pStyle w:val="ListBullet"/>
        <w:spacing w:line="240" w:lineRule="auto"/>
        <w:ind w:left="720"/>
      </w:pPr>
      <w:r/>
      <w:r>
        <w:t xml:space="preserve">Use </w:t>
      </w:r>
      <w:r>
        <w:rPr>
          <w:u w:val="single"/>
        </w:rPr>
        <w:t>a descriptive phrase</w:t>
      </w:r>
      <w:r>
        <w:t>. For example:</w:t>
      </w:r>
    </w:p>
    <w:p>
      <w:r/>
      <w:r>
        <w:t>evil spirits</w:t>
      </w:r>
    </w:p>
    <w:p>
      <w:r/>
      <w:r>
        <w:t xml:space="preserve">bad spirits </w:t>
      </w:r>
      <w:r>
        <w:rPr>
          <w:i/>
        </w:rPr>
        <w:t>Be sure that an expression like “unclean spirits” does not imply that the spirits are literally dirty.</w:t>
      </w:r>
    </w:p>
    <w:p>
      <w:r/>
      <w:r>
        <w:t>See the note on “unclean spirit” in 1:23a. See also evil spirit in the Glossary.</w:t>
      </w:r>
    </w:p>
    <w:p>
      <w:pPr>
        <w:pStyle w:val="Heading4"/>
      </w:pPr>
      <w:r>
        <w:t>3:11b</w:t>
      </w:r>
    </w:p>
    <w:p>
      <w:r/>
      <w:r>
        <w:rPr>
          <w:b/>
        </w:rPr>
        <w:t>they fell down before Him and cried out,</w:t>
      </w:r>
    </w:p>
    <w:p>
      <w:pPr>
        <w:pStyle w:val="ListBullet"/>
        <w:spacing w:line="240" w:lineRule="auto"/>
        <w:ind w:left="720"/>
      </w:pPr>
      <w:r/>
      <w:r>
        <w:t>they knelt in front of Jesus, and they shouted,</w:t>
      </w:r>
    </w:p>
    <w:p>
      <w:pPr>
        <w:pStyle w:val="ListBullet"/>
        <w:spacing w:line="240" w:lineRule="auto"/>
        <w:ind w:left="720"/>
      </w:pPr>
      <w:r/>
      <w:r>
        <w:t xml:space="preserve">they </w:t>
      </w:r>
      <w:r>
        <w:t>caused the people they controlled</w:t>
      </w:r>
      <w:r>
        <w:t xml:space="preserve"> to lie </w:t>
      </w:r>
      <w:r>
        <w:t>face</w:t>
      </w:r>
      <w:r>
        <w:t xml:space="preserve"> down before him and shout</w:t>
      </w:r>
    </w:p>
    <w:p>
      <w:r/>
      <w:r>
        <w:rPr>
          <w:b/>
        </w:rPr>
        <w:t>they fell down before Him:</w:t>
      </w:r>
      <w:r>
        <w:t xml:space="preserve"> The Greek phrase that the BSB translates as </w:t>
      </w:r>
      <w:r>
        <w:rPr>
          <w:i/>
        </w:rPr>
        <w:t>they fell down before Him</w:t>
      </w:r>
      <w:r>
        <w:t xml:space="preserve"> indicates that the unclean spirits were causing the people to kneel or lie face down before Jesus. It does not mean that the people stumbled and fell. The unclean spirits did this because Jesus had authority over them.</w:t>
      </w:r>
    </w:p>
    <w:p>
      <w:r/>
      <w:r>
        <w:rPr>
          <w:b/>
        </w:rPr>
        <w:t>they:</w:t>
      </w:r>
      <w:r>
        <w:t xml:space="preserve"> The pronoun </w:t>
      </w:r>
      <w:r>
        <w:rPr>
          <w:i/>
        </w:rPr>
        <w:t>they</w:t>
      </w:r>
      <w:r>
        <w:t xml:space="preserve"> refers grammatically to the unclean spirits. However, the action of lying face down on the ground refers to the people who were possessed by the unclean spirits. For example, the GW says:</w:t>
      </w:r>
    </w:p>
    <w:p>
      <w:r/>
      <w:r>
        <w:t>Whenever people with evil spirits saw him, they would fall down</w:t>
      </w:r>
    </w:p>
    <w:p>
      <w:r/>
      <w:r>
        <w:t>The GNT and NLT are similar.</w:t>
      </w:r>
    </w:p>
    <w:p>
      <w:r/>
      <w:r>
        <w:t>In some languages it may be more natural to express this meaning with a causative verb. For example:</w:t>
      </w:r>
    </w:p>
    <w:p>
      <w:r/>
      <w:r>
        <w:t>Whenever the evil spirits saw Jesus, they caused the people whom they possessed to kneel down in front of him</w:t>
      </w:r>
    </w:p>
    <w:p>
      <w:r/>
      <w:r>
        <w:t>Use a natural way in your language to describe this action.</w:t>
      </w:r>
    </w:p>
    <w:p>
      <w:r/>
      <w:r>
        <w:rPr>
          <w:b/>
        </w:rPr>
        <w:t>cried out:</w:t>
      </w:r>
      <w:r>
        <w:t xml:space="preserve"> The phrase </w:t>
      </w:r>
      <w:r>
        <w:rPr>
          <w:i/>
        </w:rPr>
        <w:t>cried out</w:t>
      </w:r>
      <w:r>
        <w:t xml:space="preserve"> means “shouted loudly.” It introduces what the unclean spirits shouted to Jesus. The unclean spirits recognized who Jesus really was, and they caused the people whom they controlled to shout to him, “You are the Son of God!”</w:t>
      </w:r>
    </w:p>
    <w:p>
      <w:pPr>
        <w:pStyle w:val="Heading4"/>
      </w:pPr>
      <w:r>
        <w:t>3:11c</w:t>
      </w:r>
    </w:p>
    <w:p>
      <w:r/>
      <w:r>
        <w:rPr>
          <w:b/>
        </w:rPr>
        <w:t>“You are the Son of God!”</w:t>
      </w:r>
    </w:p>
    <w:p>
      <w:pPr>
        <w:pStyle w:val="ListBullet"/>
        <w:spacing w:line="240" w:lineRule="auto"/>
        <w:ind w:left="720"/>
      </w:pPr>
      <w:r/>
      <w:r>
        <w:t>“You</w:t>
      </w:r>
      <w:r>
        <w:rPr>
          <w:vertAlign w:val="superscript"/>
        </w:rPr>
        <w:t>(sing)</w:t>
      </w:r>
      <w:r>
        <w:t xml:space="preserve"> are the Son of God.”</w:t>
      </w:r>
    </w:p>
    <w:p>
      <w:pPr>
        <w:pStyle w:val="ListBullet"/>
        <w:spacing w:line="240" w:lineRule="auto"/>
        <w:ind w:left="720"/>
      </w:pPr>
      <w:r/>
      <w:r>
        <w:t>to him</w:t>
      </w:r>
      <w:r>
        <w:t xml:space="preserve"> that he was the Son of God.</w:t>
      </w:r>
    </w:p>
    <w:p>
      <w:r/>
      <w:r>
        <w:rPr>
          <w:b/>
        </w:rPr>
        <w:t>the Son of God:</w:t>
      </w:r>
      <w:r>
        <w:t xml:space="preserve"> The Bible uses the title </w:t>
      </w:r>
      <w:r>
        <w:rPr>
          <w:i/>
        </w:rPr>
        <w:t>Son of God</w:t>
      </w:r>
      <w:r>
        <w:t xml:space="preserve"> to express the fact that Jesus has the same nature as God and that he comes from God. God does not have a physical body, and he did not create/produce Jesus the way a human father produces a son. Jesus existed eternally as the Son with his Father.</w:t>
      </w:r>
    </w:p>
    <w:p>
      <w:r/>
      <w:r>
        <w:t>For further information, see the note on 1:1.</w:t>
      </w:r>
    </w:p>
    <w:p>
      <w:r/>
      <w:r>
        <w:rPr>
          <w:b/>
        </w:rPr>
        <w:t>God:</w:t>
      </w:r>
      <w:r>
        <w:t xml:space="preserve"> The Greek word that the BSB translates as </w:t>
      </w:r>
      <w:r>
        <w:rPr>
          <w:i/>
        </w:rPr>
        <w:t>God</w:t>
      </w:r>
      <w:r>
        <w:t xml:space="preserve"> refers here to the eternal spirit who created everything. He is more powerful than any other spirit, and he is perfectly good and wise. He deserves to be worshiped. Here are some ways to translate </w:t>
      </w:r>
      <w:r>
        <w:rPr>
          <w:i/>
        </w:rPr>
        <w:t>God</w:t>
      </w:r>
      <w:r>
        <w:t>:</w:t>
      </w:r>
    </w:p>
    <w:p>
      <w:pPr>
        <w:pStyle w:val="ListBullet"/>
        <w:spacing w:line="240" w:lineRule="auto"/>
        <w:ind w:left="720"/>
      </w:pPr>
      <w:r/>
      <w:r>
        <w:t xml:space="preserve">Use a name or title for </w:t>
      </w:r>
      <w:r>
        <w:rPr>
          <w:i/>
        </w:rPr>
        <w:t>God</w:t>
      </w:r>
      <w:r>
        <w:t xml:space="preserve"> that people in your culture already use.</w:t>
      </w:r>
    </w:p>
    <w:p>
      <w:pPr>
        <w:pStyle w:val="ListBullet"/>
        <w:spacing w:line="240" w:lineRule="auto"/>
        <w:ind w:left="720"/>
      </w:pPr>
      <w:r/>
      <w:r>
        <w:t>Use a descriptive term that fits the truth about God that is revealed in the Bible. For example:</w:t>
      </w:r>
    </w:p>
    <w:p>
      <w:r/>
      <w:r>
        <w:t>Creator</w:t>
      </w:r>
    </w:p>
    <w:p>
      <w:r/>
      <w:r>
        <w:t>Great Spirit</w:t>
      </w:r>
    </w:p>
    <w:p>
      <w:r/>
      <w:r>
        <w:t>Ruler of the universe</w:t>
      </w:r>
    </w:p>
    <w:p>
      <w:r/>
      <w:r>
        <w:t xml:space="preserve">See how you translated </w:t>
      </w:r>
      <w:r>
        <w:rPr>
          <w:i/>
        </w:rPr>
        <w:t>God</w:t>
      </w:r>
      <w:r>
        <w:t xml:space="preserve"> in 1:1. For more detailed information, see God in the Glossary.</w:t>
      </w:r>
    </w:p>
    <w:p>
      <w:pPr>
        <w:pStyle w:val="Heading5"/>
      </w:pPr>
      <w:r>
        <w:rPr>
          <w:b/>
        </w:rPr>
        <w:t>General Comment on 3:11c</w:t>
      </w:r>
    </w:p>
    <w:p>
      <w:r/>
      <w:r>
        <w:t>The BSB has translated this as a direct quote. In some languages it will be more natural to translate this as an indirect quote. For example:</w:t>
      </w:r>
    </w:p>
    <w:p>
      <w:r/>
      <w:r>
        <w:t>They shouted to Jesus that he was the Son of God.</w:t>
      </w:r>
      <w:r/>
      <w:r/>
      <w:r/>
    </w:p>
    <w:p>
      <w:pPr>
        <w:pStyle w:val="Heading2"/>
      </w:pPr>
      <w:r>
        <w:t>Mark 3:12</w:t>
      </w:r>
      <w:r/>
    </w:p>
    <w:p>
      <w:pPr>
        <w:pStyle w:val="Heading3"/>
      </w:pPr>
      <w:r>
        <w:t>Section 3:7–12: Crowds of people followed Jesus to Lake Galilee</w:t>
      </w:r>
    </w:p>
    <w:p>
      <w:r/>
      <w:r>
        <w:t>Even though some people opposed Jesus (3:1–6), this section tells about the many people who wanted to come to Jesus. Some people wanted to hear him, and some wanted him to heal their sick people.</w:t>
      </w:r>
    </w:p>
    <w:p>
      <w:r/>
      <w:r>
        <w:t>It is good to translate this section before you decide on a heading for it.</w:t>
      </w:r>
    </w:p>
    <w:p>
      <w:r/>
      <w:r>
        <w:t>Here are some other possible headings for this section:</w:t>
      </w:r>
    </w:p>
    <w:p>
      <w:r/>
      <w:r>
        <w:t>Jesus healed many people at Lake Galilee</w:t>
      </w:r>
    </w:p>
    <w:p>
      <w:r/>
      <w:r>
        <w:t>People come from many places to see Jesus</w:t>
      </w:r>
    </w:p>
    <w:p>
      <w:r/>
      <w:r>
        <w:t>There are parallel passages for this section in Matthew 12:15–16 and Luke 6:17–19.</w:t>
      </w:r>
    </w:p>
    <w:p>
      <w:pPr>
        <w:pStyle w:val="Heading3"/>
      </w:pPr>
      <w:r>
        <w:t>Paragraph 3:7–12</w:t>
      </w:r>
    </w:p>
    <w:p>
      <w:r/>
      <w:r>
        <w:t>The story in 3:7–12 began sometime after the story in 3:1–6 ended. The Greek text does not indicate how much time passed between these two stories. The events in 3:7–12 could have happened on that day or on another day.</w:t>
      </w:r>
    </w:p>
    <w:p>
      <w:pPr>
        <w:pStyle w:val="Heading4"/>
      </w:pPr>
      <w:r>
        <w:t>3:12a</w:t>
      </w:r>
    </w:p>
    <w:p>
      <w:r/>
      <w:r>
        <w:rPr>
          <w:b/>
        </w:rPr>
        <w:t>But He warned them sternly</w:t>
      </w:r>
    </w:p>
    <w:p>
      <w:pPr>
        <w:pStyle w:val="ListBullet"/>
        <w:spacing w:line="240" w:lineRule="auto"/>
        <w:ind w:left="720"/>
      </w:pPr>
      <w:r/>
      <w:r>
        <w:t>But Jesus told/warned them strongly</w:t>
      </w:r>
    </w:p>
    <w:p>
      <w:pPr>
        <w:pStyle w:val="ListBullet"/>
        <w:spacing w:line="240" w:lineRule="auto"/>
        <w:ind w:left="720"/>
      </w:pPr>
      <w:r/>
      <w:r>
        <w:t>Jesus strongly/sternly ordered the evil spirits,</w:t>
      </w:r>
    </w:p>
    <w:p>
      <w:pPr>
        <w:pStyle w:val="ListBullet"/>
        <w:spacing w:line="240" w:lineRule="auto"/>
        <w:ind w:left="720"/>
      </w:pPr>
      <w:r/>
      <w:r>
        <w:t>But Jesus ordered/commanded the evil spirits</w:t>
      </w:r>
    </w:p>
    <w:p>
      <w:r/>
      <w:r>
        <w:rPr>
          <w:b/>
        </w:rPr>
        <w:t>But:</w:t>
      </w:r>
      <w:r>
        <w:t xml:space="preserve"> The Greek conjunction that the BSB here translates as </w:t>
      </w:r>
      <w:r>
        <w:rPr>
          <w:i/>
        </w:rPr>
        <w:t>But</w:t>
      </w:r>
      <w:r>
        <w:t xml:space="preserve"> is a simple connector that is often translated as “and” (as in the RSV). Here this word introduces what Jesus said to the unclean spirits. Jesus’ reaction was unexpected, so some English versions here translate this conjunction as </w:t>
      </w:r>
      <w:r>
        <w:rPr>
          <w:i/>
        </w:rPr>
        <w:t>But</w:t>
      </w:r>
      <w:r>
        <w:t>. Other versions do not translate this word here. You should connect 3:11 and 3:12 in a way that is natural in your language.</w:t>
      </w:r>
    </w:p>
    <w:p>
      <w:r/>
      <w:r>
        <w:rPr>
          <w:b/>
        </w:rPr>
        <w:t>He warned them sternly:</w:t>
      </w:r>
      <w:r>
        <w:t xml:space="preserve"> The Greek words that the BSB translates as </w:t>
      </w:r>
      <w:r>
        <w:rPr>
          <w:i/>
        </w:rPr>
        <w:t>He warned them sternly</w:t>
      </w:r>
      <w:r>
        <w:t xml:space="preserve"> is literally “he rebuked them much.”</w:t>
      </w:r>
    </w:p>
    <w:p>
      <w:r/>
      <w:r>
        <w:t>Here are some other ways to translate this:</w:t>
      </w:r>
    </w:p>
    <w:p>
      <w:r/>
      <w:r>
        <w:t>Jesus strongly warned them (NCV)</w:t>
      </w:r>
    </w:p>
    <w:p>
      <w:r/>
      <w:r>
        <w:t>he sternly ordered them (NET)</w:t>
      </w:r>
    </w:p>
    <w:p>
      <w:r/>
      <w:r>
        <w:t>he insisted that they… (REB)</w:t>
      </w:r>
    </w:p>
    <w:p>
      <w:pPr>
        <w:pStyle w:val="Heading4"/>
      </w:pPr>
      <w:r>
        <w:t>3:12b</w:t>
      </w:r>
    </w:p>
    <w:p>
      <w:r/>
      <w:r>
        <w:rPr>
          <w:b/>
        </w:rPr>
        <w:t>not to make Him known.</w:t>
      </w:r>
    </w:p>
    <w:p>
      <w:pPr>
        <w:pStyle w:val="ListBullet"/>
        <w:spacing w:line="240" w:lineRule="auto"/>
        <w:ind w:left="720"/>
      </w:pPr>
      <w:r/>
      <w:r>
        <w:t xml:space="preserve">not to tell </w:t>
      </w:r>
      <w:r>
        <w:t>people/anyone</w:t>
      </w:r>
      <w:r>
        <w:t xml:space="preserve"> who he was.</w:t>
      </w:r>
    </w:p>
    <w:p>
      <w:pPr>
        <w:pStyle w:val="ListBullet"/>
        <w:spacing w:line="240" w:lineRule="auto"/>
        <w:ind w:left="720"/>
      </w:pPr>
      <w:r/>
      <w:r>
        <w:t xml:space="preserve">“Do not tell </w:t>
      </w:r>
      <w:r>
        <w:t>people</w:t>
      </w:r>
      <w:r>
        <w:t xml:space="preserve"> who I am.”</w:t>
      </w:r>
    </w:p>
    <w:p>
      <w:pPr>
        <w:pStyle w:val="ListBullet"/>
        <w:spacing w:line="240" w:lineRule="auto"/>
        <w:ind w:left="720"/>
      </w:pPr>
      <w:r/>
      <w:r>
        <w:t xml:space="preserve">not to tell that he was </w:t>
      </w:r>
      <w:r>
        <w:t>the Son of God</w:t>
      </w:r>
      <w:r>
        <w:t>.</w:t>
      </w:r>
    </w:p>
    <w:p>
      <w:r/>
      <w:r>
        <w:rPr>
          <w:b/>
        </w:rPr>
        <w:t>not to make Him known:</w:t>
      </w:r>
      <w:r>
        <w:t xml:space="preserve"> The clause </w:t>
      </w:r>
      <w:r>
        <w:rPr>
          <w:i/>
        </w:rPr>
        <w:t>not to make Him known</w:t>
      </w:r>
      <w:r>
        <w:t xml:space="preserve"> is an indirect command. Jesus was commanding the unclean spirits not to tell people that he was the Son of God.</w:t>
      </w:r>
      <w:r>
        <w:t xml:space="preserve">Jesus truly was the Son of God. Scholars differ as to </w:t>
      </w:r>
      <w:r>
        <w:rPr>
          <w:u w:val="single"/>
        </w:rPr>
        <w:t>why Jesus would not allow the demons to tell who he was</w:t>
      </w:r>
      <w:r>
        <w:t xml:space="preserve">. (a) Some scholars think that the reason Jesus did not permit the evil spirits to tell who he was, was because </w:t>
      </w:r>
      <w:r>
        <w:rPr>
          <w:u w:val="single"/>
        </w:rPr>
        <w:t>the time had not yet come to reveal to everyone</w:t>
      </w:r>
      <w:r>
        <w:t xml:space="preserve"> that he was the Son of God, the Messiah. At that time in Jesus’ ministry, the people would not have completely understood why he had come to the earth. They would have probably thought that he had come to deliver them politically from Rome. (b) Some scholars think that the reason Jesus would not allow evil spirits to tell who he was, was that the evil spirits are evil and </w:t>
      </w:r>
      <w:r>
        <w:rPr>
          <w:u w:val="single"/>
        </w:rPr>
        <w:t>he did not want the witness of who he was to come from an evil source</w:t>
      </w:r>
      <w:r>
        <w:t xml:space="preserve">. (c) Some scholars think that the reason Jesus would not allow evil spirits to tell who he was, was because </w:t>
      </w:r>
      <w:r>
        <w:rPr>
          <w:u w:val="single"/>
        </w:rPr>
        <w:t>he did not want more people to come to him</w:t>
      </w:r>
      <w:r>
        <w:t>. He already had so many people coming to him that it was difficult to minister to them.</w:t>
      </w:r>
      <w:r>
        <w:t xml:space="preserve"> (See the General Comment below for a way to make this a direct command.)</w:t>
      </w:r>
    </w:p>
    <w:p>
      <w:r/>
      <w:r>
        <w:t>If people will incorrectly think that Jesus was saying that he was not the Son of God, then you should add a footnote. A possible footnote is:</w:t>
      </w:r>
    </w:p>
    <w:p>
      <w:r/>
      <w:r>
        <w:t>When Jesus ordered the demons to stop saying that he was the Son of God, this does not mean that Jesus was not the Son of God. He was. However, he did not want it announced in that way or at that time.</w:t>
      </w:r>
    </w:p>
    <w:p>
      <w:r/>
      <w:r>
        <w:rPr>
          <w:b/>
        </w:rPr>
        <w:t>make Him known:</w:t>
      </w:r>
      <w:r>
        <w:t xml:space="preserve"> The phrase </w:t>
      </w:r>
      <w:r>
        <w:rPr>
          <w:i/>
        </w:rPr>
        <w:t>make Him known</w:t>
      </w:r>
      <w:r>
        <w:t xml:space="preserve"> refers to revealing the fact that Jesus was the Son of God.</w:t>
      </w:r>
    </w:p>
    <w:p>
      <w:pPr>
        <w:pStyle w:val="Heading5"/>
      </w:pPr>
      <w:r>
        <w:rPr>
          <w:b/>
        </w:rPr>
        <w:t>General Comment on 3:12a–b</w:t>
      </w:r>
    </w:p>
    <w:p>
      <w:r/>
      <w:r>
        <w:t xml:space="preserve">The clause </w:t>
      </w:r>
      <w:r>
        <w:rPr>
          <w:i/>
        </w:rPr>
        <w:t>make Him known</w:t>
      </w:r>
      <w:r>
        <w:t xml:space="preserve"> in 3:12b is an indirect quotation. In some languages a direct command is more natural. For example:</w:t>
      </w:r>
    </w:p>
    <w:p>
      <w:r/>
      <w:r>
        <w:rPr>
          <w:vertAlign w:val="superscript"/>
        </w:rPr>
        <w:t>12a</w:t>
      </w:r>
      <w:r>
        <w:t xml:space="preserve">But Jesus commanded the evil spirits, </w:t>
      </w:r>
      <w:r>
        <w:rPr>
          <w:vertAlign w:val="superscript"/>
        </w:rPr>
        <w:t>12b</w:t>
      </w:r>
      <w:r>
        <w:t>“Do not tell people who I am.”</w:t>
      </w:r>
      <w:r/>
      <w:r/>
      <w:r/>
    </w:p>
    <w:p>
      <w:pPr>
        <w:pStyle w:val="Heading2"/>
      </w:pPr>
      <w:r>
        <w:t>Mark 3:13</w:t>
      </w:r>
      <w:r/>
    </w:p>
    <w:p>
      <w:pPr>
        <w:pStyle w:val="Heading3"/>
      </w:pPr>
      <w:r>
        <w:t>Section 3:13–19: Jesus chose twelve apostles</w:t>
      </w:r>
    </w:p>
    <w:p>
      <w:r/>
      <w:r>
        <w:t>It is good to translate this section before you decide on a heading for it.</w:t>
      </w:r>
    </w:p>
    <w:p>
      <w:r/>
      <w:r>
        <w:t>Here are some other possible headings for this section:</w:t>
      </w:r>
    </w:p>
    <w:p>
      <w:r/>
      <w:r>
        <w:t>Jesus chose twelve special men</w:t>
      </w:r>
    </w:p>
    <w:p>
      <w:r/>
      <w:r>
        <w:t>Jesus appointed the apostles</w:t>
      </w:r>
    </w:p>
    <w:p>
      <w:r/>
      <w:r>
        <w:t>Jesus named twelve men to be his apostles</w:t>
      </w:r>
    </w:p>
    <w:p>
      <w:r/>
      <w:r>
        <w:t>There are parallel passages for this section in Matthew 10:1–4 and Luke 6:12–16.</w:t>
      </w:r>
    </w:p>
    <w:p>
      <w:pPr>
        <w:pStyle w:val="Heading4"/>
      </w:pPr>
      <w:r>
        <w:t>3:13a</w:t>
      </w:r>
    </w:p>
    <w:p>
      <w:r/>
      <w:r>
        <w:rPr>
          <w:b/>
        </w:rPr>
        <w:t>Then Jesus went up on the mountain</w:t>
      </w:r>
    </w:p>
    <w:p>
      <w:pPr>
        <w:pStyle w:val="ListBullet"/>
        <w:spacing w:line="240" w:lineRule="auto"/>
        <w:ind w:left="720"/>
      </w:pPr>
      <w:r/>
      <w:r>
        <w:t xml:space="preserve">¶ </w:t>
      </w:r>
      <w:r>
        <w:t>Then</w:t>
      </w:r>
      <w:r>
        <w:t xml:space="preserve"> Jesus went up a mountain</w:t>
      </w:r>
    </w:p>
    <w:p>
      <w:pPr>
        <w:pStyle w:val="ListBullet"/>
        <w:spacing w:line="240" w:lineRule="auto"/>
        <w:ind w:left="720"/>
      </w:pPr>
      <w:r/>
      <w:r>
        <w:t xml:space="preserve">¶ </w:t>
      </w:r>
      <w:r>
        <w:t>Later,</w:t>
      </w:r>
      <w:r>
        <w:t xml:space="preserve"> Jesus/he ascended a hill.</w:t>
      </w:r>
    </w:p>
    <w:p>
      <w:r/>
      <w:r>
        <w:t>The story in 3:13–15 began sometime after the story in 3:7–12 ended. The Greek text does not indicate how much time passed between these two stories.</w:t>
      </w:r>
    </w:p>
    <w:p>
      <w:r/>
      <w:r>
        <w:rPr>
          <w:b/>
        </w:rPr>
        <w:t>Then:</w:t>
      </w:r>
      <w:r>
        <w:t xml:space="preserve"> In some languages, it is natural to begin a story with a time word or phrase. If your language is like that, use an expression here that is not too specific. For example:</w:t>
      </w:r>
    </w:p>
    <w:p>
      <w:r/>
      <w:r>
        <w:rPr>
          <w:u w:val="single"/>
        </w:rPr>
        <w:t>Afterward</w:t>
      </w:r>
      <w:r>
        <w:t xml:space="preserve"> Jesus went up on a mountain (NLT)</w:t>
      </w:r>
    </w:p>
    <w:p>
      <w:r/>
      <w:r>
        <w:rPr>
          <w:u w:val="single"/>
        </w:rPr>
        <w:t>Later</w:t>
      </w:r>
      <w:r>
        <w:t xml:space="preserve"> he went up on to the hill-side. (JBP)</w:t>
      </w:r>
    </w:p>
    <w:p>
      <w:r/>
      <w:r>
        <w:t>In other languages, a time word or phrase is not necessary. Introduce this story in a natural way in your language.</w:t>
      </w:r>
    </w:p>
    <w:p>
      <w:r/>
      <w:r>
        <w:rPr>
          <w:b/>
        </w:rPr>
        <w:t>Jesus went up on the mountain:</w:t>
      </w:r>
      <w:r>
        <w:t xml:space="preserve"> The Greek clause that the BSB translates as </w:t>
      </w:r>
      <w:r>
        <w:rPr>
          <w:i/>
        </w:rPr>
        <w:t>Jesus went up on the mountain</w:t>
      </w:r>
      <w:r>
        <w:t xml:space="preserve"> indicates that he walked up the slope of a mountain. This does not necessarily indicate that he went all the way to the top of the mountain. He went to a place where he could be away from most of the other people.</w:t>
      </w:r>
    </w:p>
    <w:p>
      <w:r/>
      <w:r>
        <w:rPr>
          <w:b/>
        </w:rPr>
        <w:t>the mountain:</w:t>
      </w:r>
      <w:r>
        <w:t xml:space="preserve"> This refers to one of the hills around Lake Galilee.</w:t>
      </w:r>
    </w:p>
    <w:p>
      <w:pPr>
        <w:pStyle w:val="Heading4"/>
      </w:pPr>
      <w:r>
        <w:t>3:13b</w:t>
      </w:r>
    </w:p>
    <w:p>
      <w:r/>
      <w:r>
        <w:rPr>
          <w:b/>
        </w:rPr>
        <w:t>and called for those He wanted,</w:t>
      </w:r>
    </w:p>
    <w:p>
      <w:pPr>
        <w:pStyle w:val="ListBullet"/>
        <w:spacing w:line="240" w:lineRule="auto"/>
        <w:ind w:left="720"/>
      </w:pPr>
      <w:r/>
      <w:r>
        <w:t xml:space="preserve">and summoned those whom he wanted </w:t>
      </w:r>
      <w:r>
        <w:t>to come</w:t>
      </w:r>
      <w:r>
        <w:t>,</w:t>
      </w:r>
    </w:p>
    <w:p>
      <w:pPr>
        <w:pStyle w:val="ListBullet"/>
        <w:spacing w:line="240" w:lineRule="auto"/>
        <w:ind w:left="720"/>
      </w:pPr>
      <w:r/>
      <w:r>
        <w:t xml:space="preserve">He asked those he wanted </w:t>
      </w:r>
      <w:r>
        <w:t>to chose from</w:t>
      </w:r>
      <w:r>
        <w:t xml:space="preserve"> to come to him.</w:t>
      </w:r>
    </w:p>
    <w:p>
      <w:r/>
      <w:r>
        <w:rPr>
          <w:b/>
        </w:rPr>
        <w:t>and called for:</w:t>
      </w:r>
      <w:r>
        <w:t xml:space="preserve"> The Greek word that the BSB translates as </w:t>
      </w:r>
      <w:r>
        <w:rPr>
          <w:i/>
        </w:rPr>
        <w:t>called for</w:t>
      </w:r>
      <w:r>
        <w:t xml:space="preserve"> here means “summoned” or “asked (them) to join him.”</w:t>
      </w:r>
      <w:r>
        <w:t>The parallel passage in Luke 6:12–13 indicates that Jesus went up the mountain, prayed throughout the night, and only the next morning did he call the disciples.</w:t>
      </w:r>
      <w:r>
        <w:t xml:space="preserve"> It is possible that Jesus sent someone to call his disciples.</w:t>
      </w:r>
    </w:p>
    <w:p>
      <w:r/>
      <w:r>
        <w:rPr>
          <w:b/>
        </w:rPr>
        <w:t>those He wanted:</w:t>
      </w:r>
      <w:r>
        <w:t xml:space="preserve"> The phrase </w:t>
      </w:r>
      <w:r>
        <w:rPr>
          <w:i/>
        </w:rPr>
        <w:t>those He wanted</w:t>
      </w:r>
      <w:r>
        <w:t xml:space="preserve"> means “those people Jesus wanted to come to him.” Scholars differ as to </w:t>
      </w:r>
      <w:r>
        <w:rPr>
          <w:u w:val="single"/>
        </w:rPr>
        <w:t>whom</w:t>
      </w:r>
      <w:r>
        <w:t xml:space="preserve"> the phrase </w:t>
      </w:r>
      <w:r>
        <w:rPr>
          <w:i/>
        </w:rPr>
        <w:t>those He wanted</w:t>
      </w:r>
      <w:r>
        <w:t xml:space="preserve"> refers:</w:t>
      </w:r>
    </w:p>
    <w:p>
      <w:pPr>
        <w:pStyle w:val="ListNumber"/>
        <w:spacing w:line="240" w:lineRule="auto"/>
        <w:ind w:left="720"/>
      </w:pPr>
      <w:r/>
      <w:r>
        <w:t xml:space="preserve">Jesus called </w:t>
      </w:r>
      <w:r>
        <w:rPr>
          <w:u w:val="single"/>
        </w:rPr>
        <w:t>a larger group</w:t>
      </w:r>
      <w:r>
        <w:t xml:space="preserve"> to come up the mountain, and then out of them he chose the twelve disciples.</w:t>
      </w:r>
    </w:p>
    <w:p>
      <w:pPr>
        <w:pStyle w:val="ListNumber"/>
        <w:spacing w:line="240" w:lineRule="auto"/>
        <w:ind w:left="720"/>
      </w:pPr>
      <w:r/>
      <w:r>
        <w:t xml:space="preserve">Jesus called </w:t>
      </w:r>
      <w:r>
        <w:rPr>
          <w:u w:val="single"/>
        </w:rPr>
        <w:t>just the twelve disciples</w:t>
      </w:r>
      <w:r>
        <w:t xml:space="preserve"> to come up the mountain.</w:t>
      </w:r>
    </w:p>
    <w:p>
      <w:r/>
      <w:r>
        <w:t>If you must be specific, it is recommended that you follow interpretation (1). The majority of scholars favor this interpretation.</w:t>
      </w:r>
    </w:p>
    <w:p>
      <w:pPr>
        <w:pStyle w:val="Heading4"/>
      </w:pPr>
      <w:r>
        <w:t>3:13c</w:t>
      </w:r>
    </w:p>
    <w:p>
      <w:r/>
      <w:r>
        <w:rPr>
          <w:b/>
        </w:rPr>
        <w:t>and they came to Him.</w:t>
      </w:r>
    </w:p>
    <w:p>
      <w:pPr>
        <w:pStyle w:val="ListBullet"/>
        <w:spacing w:line="240" w:lineRule="auto"/>
        <w:ind w:left="720"/>
      </w:pPr>
      <w:r/>
      <w:r>
        <w:t xml:space="preserve">and they came </w:t>
      </w:r>
      <w:r>
        <w:t>to where</w:t>
      </w:r>
      <w:r>
        <w:t xml:space="preserve"> he </w:t>
      </w:r>
      <w:r>
        <w:t>was</w:t>
      </w:r>
      <w:r>
        <w:t>.</w:t>
      </w:r>
    </w:p>
    <w:p>
      <w:pPr>
        <w:pStyle w:val="ListBullet"/>
        <w:spacing w:line="240" w:lineRule="auto"/>
        <w:ind w:left="720"/>
      </w:pPr>
      <w:r/>
      <w:r>
        <w:t>They came to him, (GNT)</w:t>
      </w:r>
    </w:p>
    <w:p>
      <w:r/>
      <w:r>
        <w:rPr>
          <w:b/>
        </w:rPr>
        <w:t>and they came to Him:</w:t>
      </w:r>
      <w:r>
        <w:t xml:space="preserve"> The disciples came to where Jesus was on the mountain. The parallel passage in Luke 6:12–13 says that Jesus prayed throughout the night, and he called the disciples the following morning. Neither Mark nor Luke say where the disciples came from, so you should not be specific about the details.</w:t>
      </w:r>
      <w:r/>
      <w:r/>
      <w:r/>
    </w:p>
    <w:p>
      <w:pPr>
        <w:pStyle w:val="Heading2"/>
      </w:pPr>
      <w:r>
        <w:t>Mark 3:14</w:t>
      </w:r>
      <w:r/>
    </w:p>
    <w:p>
      <w:pPr>
        <w:pStyle w:val="Heading3"/>
      </w:pPr>
      <w:r>
        <w:t>Section 3:13–19: Jesus chose twelve apostles</w:t>
      </w:r>
    </w:p>
    <w:p>
      <w:r/>
      <w:r>
        <w:t>It is good to translate this section before you decide on a heading for it.</w:t>
      </w:r>
    </w:p>
    <w:p>
      <w:r/>
      <w:r>
        <w:t>Here are some other possible headings for this section:</w:t>
      </w:r>
    </w:p>
    <w:p>
      <w:r/>
      <w:r>
        <w:t>Jesus chose twelve special men</w:t>
      </w:r>
    </w:p>
    <w:p>
      <w:r/>
      <w:r>
        <w:t>Jesus appointed the apostles</w:t>
      </w:r>
    </w:p>
    <w:p>
      <w:r/>
      <w:r>
        <w:t>Jesus named twelve men to be his apostles</w:t>
      </w:r>
    </w:p>
    <w:p>
      <w:r/>
      <w:r>
        <w:t>There are parallel passages for this section in Matthew 10:1–4 and Luke 6:12–16.</w:t>
      </w:r>
    </w:p>
    <w:p>
      <w:pPr>
        <w:pStyle w:val="Heading4"/>
      </w:pPr>
      <w:r>
        <w:t>3:14a-d</w:t>
      </w:r>
    </w:p>
    <w:p>
      <w:r/>
      <w:r>
        <w:rPr>
          <w:b/>
        </w:rPr>
        <w:t>He appointed twelve of them, whom He designated as apostles, to accompany Him, to be sent out to preach:</w:t>
      </w:r>
      <w:r>
        <w:t xml:space="preserve"> In some languages it may be natural to start a new sentence after </w:t>
      </w:r>
      <w:r>
        <w:rPr>
          <w:i/>
        </w:rPr>
        <w:t>accompany Him</w:t>
      </w:r>
      <w:r>
        <w:t>. For example:</w:t>
      </w:r>
    </w:p>
    <w:p>
      <w:r/>
      <w:r>
        <w:rPr>
          <w:vertAlign w:val="superscript"/>
        </w:rPr>
        <w:t>14a</w:t>
      </w:r>
      <w:r>
        <w:t xml:space="preserve">Jesus appointed them </w:t>
      </w:r>
      <w:r>
        <w:rPr>
          <w:vertAlign w:val="superscript"/>
        </w:rPr>
        <w:t>14b</w:t>
      </w:r>
      <w:r>
        <w:t xml:space="preserve">to be apostles </w:t>
      </w:r>
      <w:r>
        <w:rPr>
          <w:vertAlign w:val="superscript"/>
        </w:rPr>
        <w:t>14c</w:t>
      </w:r>
      <w:r>
        <w:t xml:space="preserve">in order that they might be with him. </w:t>
      </w:r>
      <w:r>
        <w:rPr>
          <w:vertAlign w:val="superscript"/>
        </w:rPr>
        <w:t>14d</w:t>
      </w:r>
      <w:r>
        <w:t>He also wanted to send them out to preach…</w:t>
      </w:r>
    </w:p>
    <w:p>
      <w:pPr>
        <w:pStyle w:val="Heading4"/>
      </w:pPr>
      <w:r>
        <w:t>3:14a</w:t>
      </w:r>
    </w:p>
    <w:p>
      <w:r/>
      <w:r>
        <w:rPr>
          <w:b/>
        </w:rPr>
        <w:t>He appointed twelve of them,</w:t>
      </w:r>
    </w:p>
    <w:p>
      <w:pPr>
        <w:pStyle w:val="ListBullet"/>
        <w:spacing w:line="240" w:lineRule="auto"/>
        <w:ind w:left="720"/>
      </w:pPr>
      <w:r/>
      <w:r>
        <w:t xml:space="preserve">He chose twelve </w:t>
      </w:r>
      <w:r>
        <w:t>of them</w:t>
      </w:r>
    </w:p>
    <w:p>
      <w:pPr>
        <w:pStyle w:val="ListBullet"/>
        <w:spacing w:line="240" w:lineRule="auto"/>
        <w:ind w:left="720"/>
      </w:pPr>
      <w:r/>
      <w:r>
        <w:t>Then he selected twelve of them (NLT96)</w:t>
      </w:r>
    </w:p>
    <w:p>
      <w:pPr>
        <w:pStyle w:val="ListBullet"/>
        <w:spacing w:line="240" w:lineRule="auto"/>
        <w:ind w:left="720"/>
      </w:pPr>
      <w:r/>
      <w:r>
        <w:t xml:space="preserve">and from among them, he chose twelve </w:t>
      </w:r>
      <w:r>
        <w:t>men</w:t>
      </w:r>
      <w:r>
        <w:t>.</w:t>
      </w:r>
    </w:p>
    <w:p>
      <w:r/>
      <w:r>
        <w:rPr>
          <w:b/>
        </w:rPr>
        <w:t>He appointed twelve of them:</w:t>
      </w:r>
      <w:r>
        <w:t xml:space="preserve"> The Greek verb that the BSB translates as </w:t>
      </w:r>
      <w:r>
        <w:rPr>
          <w:i/>
        </w:rPr>
        <w:t>appointed</w:t>
      </w:r>
      <w:r>
        <w:t xml:space="preserve"> here literally means “made.” Jesus made twelve men his apostles. This indicates that Jesus “chose” or “selected” twelve of the disciples he had summoned to be apostles. For example:</w:t>
      </w:r>
    </w:p>
    <w:p>
      <w:r/>
      <w:r>
        <w:t>Then he chose twelve of them (CEV)</w:t>
      </w:r>
    </w:p>
    <w:p>
      <w:r/>
      <w:r>
        <w:t>Then he selected twelve of them (NLT96)</w:t>
      </w:r>
    </w:p>
    <w:p>
      <w:pPr>
        <w:pStyle w:val="Heading4"/>
      </w:pPr>
      <w:r>
        <w:t>3:14b</w:t>
      </w:r>
    </w:p>
    <w:p>
      <w:r/>
      <w:r>
        <w:rPr>
          <w:b/>
        </w:rPr>
        <w:t>whom He designated as apostles,</w:t>
      </w:r>
    </w:p>
    <w:p>
      <w:pPr>
        <w:pStyle w:val="ListBullet"/>
        <w:spacing w:line="240" w:lineRule="auto"/>
        <w:ind w:left="720"/>
      </w:pPr>
      <w:r/>
      <w:r>
        <w:t>and designated them to be his apostles/messengers.</w:t>
      </w:r>
    </w:p>
    <w:p>
      <w:pPr>
        <w:pStyle w:val="ListBullet"/>
        <w:spacing w:line="240" w:lineRule="auto"/>
        <w:ind w:left="720"/>
      </w:pPr>
      <w:r/>
      <w:r>
        <w:t>to be his apostles. (CEV)</w:t>
      </w:r>
    </w:p>
    <w:p>
      <w:pPr>
        <w:pStyle w:val="ListBullet"/>
        <w:spacing w:line="240" w:lineRule="auto"/>
        <w:ind w:left="720"/>
      </w:pPr>
      <w:r/>
      <w:r>
        <w:t>He named/called them his apostles/representatives,</w:t>
      </w:r>
    </w:p>
    <w:p>
      <w:r/>
      <w:r>
        <w:rPr>
          <w:b/>
        </w:rPr>
        <w:t>whom He designated as apostles:</w:t>
      </w:r>
      <w:r>
        <w:t xml:space="preserve"> There is a textual issue in this verse. In some Greek manuscripts, there is a clause that means “designating them apostles.”</w:t>
      </w:r>
    </w:p>
    <w:p>
      <w:pPr>
        <w:pStyle w:val="ListNumber"/>
        <w:spacing w:line="240" w:lineRule="auto"/>
        <w:ind w:left="720"/>
      </w:pPr>
      <w:r/>
      <w:r>
        <w:t>Most recent, major English versions follow the manuscripts that include this clause. For example, the GW says:</w:t>
      </w:r>
    </w:p>
    <w:p>
      <w:r/>
      <w:r>
        <w:rPr>
          <w:vertAlign w:val="superscript"/>
        </w:rPr>
        <w:t>14a</w:t>
      </w:r>
      <w:r>
        <w:t xml:space="preserve">He appointed twelve </w:t>
      </w:r>
      <w:r>
        <w:rPr>
          <w:vertAlign w:val="superscript"/>
        </w:rPr>
        <w:t>14b</w:t>
      </w:r>
      <w:r>
        <w:rPr>
          <w:u w:val="single"/>
        </w:rPr>
        <w:t>whom he called apostles</w:t>
      </w:r>
      <w:r>
        <w:t xml:space="preserve">. </w:t>
      </w:r>
      <w:r>
        <w:rPr>
          <w:vertAlign w:val="superscript"/>
        </w:rPr>
        <w:t>14c</w:t>
      </w:r>
      <w:r>
        <w:t xml:space="preserve">They were to accompany him. </w:t>
      </w:r>
      <w:r>
        <w:rPr>
          <w:i/>
        </w:rPr>
        <w:t>(BSB, NIV, GNT, CEV, GW, NCV, NLT, NRSV, NET)</w:t>
      </w:r>
    </w:p>
    <w:p>
      <w:pPr>
        <w:pStyle w:val="ListNumber"/>
        <w:spacing w:line="240" w:lineRule="auto"/>
        <w:ind w:left="720"/>
      </w:pPr>
      <w:r/>
      <w:r>
        <w:t>Other English versions follow the manuscripts that do not include this clause. For example, the NJB says:</w:t>
      </w:r>
    </w:p>
    <w:p>
      <w:r/>
      <w:r>
        <w:rPr>
          <w:vertAlign w:val="superscript"/>
        </w:rPr>
        <w:t>14a</w:t>
      </w:r>
      <w:r>
        <w:t xml:space="preserve">and he appointed twelve; </w:t>
      </w:r>
      <w:r>
        <w:rPr>
          <w:vertAlign w:val="superscript"/>
        </w:rPr>
        <w:t>14c</w:t>
      </w:r>
      <w:r>
        <w:t xml:space="preserve">they were to be his companions </w:t>
      </w:r>
      <w:r>
        <w:rPr>
          <w:i/>
        </w:rPr>
        <w:t>(RSV, NJB, NASB, REB, KJV)</w:t>
      </w:r>
    </w:p>
    <w:p>
      <w:r/>
      <w:r>
        <w:t>It is recommended that you follow option (1), since it is supported by many of the earliest manuscripts.</w:t>
      </w:r>
      <w:r>
        <w:t>The UBS4 follows option (1), giving it a C rating, indicating some degree of doubt. Although this reading has the support of some of the oldest and most reliable manuscripts, there is also strong reason to believe that copyists may have taken this phrase from Luke 6:13 and added it here. The RSV and the NJB no doubt omitted it because of its considerable degree of uncertainty. The addition could be explained based on a copyist’s tendency to want to harmonize and/or further clarify a text. (Based on UBS4 page 128, Metzger page 69, and EH page 69).</w:t>
      </w:r>
    </w:p>
    <w:p>
      <w:r/>
      <w:r>
        <w:t>However, if the major language version in your area followed option (2), it may be best to follow that option.</w:t>
      </w:r>
    </w:p>
    <w:p>
      <w:r/>
      <w:r>
        <w:rPr>
          <w:b/>
        </w:rPr>
        <w:t>designated:</w:t>
      </w:r>
      <w:r>
        <w:t xml:space="preserve"> The Greek word that the BSB translates as </w:t>
      </w:r>
      <w:r>
        <w:rPr>
          <w:i/>
        </w:rPr>
        <w:t>designated</w:t>
      </w:r>
      <w:r>
        <w:t xml:space="preserve"> is literally “named.” For example:</w:t>
      </w:r>
    </w:p>
    <w:p>
      <w:r/>
      <w:r>
        <w:t>whom he named apostles (GNT)</w:t>
      </w:r>
    </w:p>
    <w:p>
      <w:r/>
      <w:r>
        <w:t>The CEV has another way to translate this:</w:t>
      </w:r>
    </w:p>
    <w:p>
      <w:r/>
      <w:r>
        <w:t>to be his apostles (CEV)</w:t>
      </w:r>
    </w:p>
    <w:p>
      <w:r/>
      <w:r>
        <w:rPr>
          <w:b/>
        </w:rPr>
        <w:t>apostles:</w:t>
      </w:r>
      <w:r>
        <w:t xml:space="preserve"> The Greek word that English versions translate as </w:t>
      </w:r>
      <w:r>
        <w:rPr>
          <w:i/>
        </w:rPr>
        <w:t>apostles</w:t>
      </w:r>
      <w:r>
        <w:t xml:space="preserve"> means “those who are sent.” It refers to people whom someone sends with authority to accomplish a mission or a particular task. Jesus chose twelve men to be his apostles.</w:t>
      </w:r>
    </w:p>
    <w:p>
      <w:r/>
      <w:r>
        <w:t xml:space="preserve">Here are some other ways to translate </w:t>
      </w:r>
      <w:r>
        <w:rPr>
          <w:i/>
        </w:rPr>
        <w:t>apostle</w:t>
      </w:r>
      <w:r>
        <w:t>:</w:t>
      </w:r>
    </w:p>
    <w:p>
      <w:pPr>
        <w:pStyle w:val="ListBullet"/>
        <w:spacing w:line="240" w:lineRule="auto"/>
        <w:ind w:left="720"/>
      </w:pPr>
      <w:r/>
      <w:r>
        <w:t xml:space="preserve">Translate the meaning of the Greek word </w:t>
      </w:r>
      <w:r>
        <w:rPr>
          <w:i/>
        </w:rPr>
        <w:t>apostles</w:t>
      </w:r>
      <w:r>
        <w:t>. For example:</w:t>
      </w:r>
    </w:p>
    <w:p>
      <w:r/>
      <w:r>
        <w:t xml:space="preserve">people sent </w:t>
      </w:r>
      <w:r>
        <w:t>to speak/act for him</w:t>
      </w:r>
    </w:p>
    <w:p>
      <w:r/>
      <w:r>
        <w:t>special</w:t>
      </w:r>
      <w:r>
        <w:t xml:space="preserve"> messengers</w:t>
      </w:r>
    </w:p>
    <w:p>
      <w:r/>
      <w:r>
        <w:t>representatives</w:t>
      </w:r>
    </w:p>
    <w:p>
      <w:pPr>
        <w:pStyle w:val="ListBullet"/>
        <w:spacing w:line="240" w:lineRule="auto"/>
        <w:ind w:left="720"/>
      </w:pPr>
      <w:r/>
      <w:r>
        <w:t xml:space="preserve">Indicate the role or function of </w:t>
      </w:r>
      <w:r>
        <w:rPr>
          <w:i/>
        </w:rPr>
        <w:t>apostles</w:t>
      </w:r>
      <w:r>
        <w:t>. For example:</w:t>
      </w:r>
    </w:p>
    <w:p>
      <w:r/>
      <w:r>
        <w:t xml:space="preserve">chief leaders </w:t>
      </w:r>
      <w:r>
        <w:t>of Jesus’ work</w:t>
      </w:r>
    </w:p>
    <w:p>
      <w:r/>
      <w:r>
        <w:t xml:space="preserve">people who are in charge </w:t>
      </w:r>
      <w:r>
        <w:t>of Jesus’ work</w:t>
      </w:r>
    </w:p>
    <w:p>
      <w:r/>
      <w:r>
        <w:t>Be careful to choose different terms for “apostle,” “angel,” “elder,” and “prophet.”</w:t>
      </w:r>
    </w:p>
    <w:p>
      <w:r/>
      <w:r>
        <w:t>See also apostle in the Glossary.</w:t>
      </w:r>
    </w:p>
    <w:p>
      <w:pPr>
        <w:pStyle w:val="Heading4"/>
      </w:pPr>
      <w:r>
        <w:t>3:14c</w:t>
      </w:r>
    </w:p>
    <w:p>
      <w:r/>
      <w:r>
        <w:rPr>
          <w:b/>
        </w:rPr>
        <w:t>to accompany Him,</w:t>
      </w:r>
    </w:p>
    <w:p>
      <w:pPr>
        <w:pStyle w:val="ListBullet"/>
        <w:spacing w:line="240" w:lineRule="auto"/>
        <w:ind w:left="720"/>
      </w:pPr>
      <w:r/>
      <w:r>
        <w:t>He did this</w:t>
      </w:r>
      <w:r>
        <w:t xml:space="preserve"> so that they might accompany him,</w:t>
      </w:r>
    </w:p>
    <w:p>
      <w:pPr>
        <w:pStyle w:val="ListBullet"/>
        <w:spacing w:line="240" w:lineRule="auto"/>
        <w:ind w:left="720"/>
      </w:pPr>
      <w:r/>
      <w:r>
        <w:t>He wanted them to be with him, (NCV)</w:t>
      </w:r>
    </w:p>
    <w:p>
      <w:pPr>
        <w:pStyle w:val="ListBullet"/>
        <w:spacing w:line="240" w:lineRule="auto"/>
        <w:ind w:left="720"/>
      </w:pPr>
      <w:r/>
      <w:r>
        <w:t xml:space="preserve">in order that they might follow him </w:t>
      </w:r>
      <w:r>
        <w:t>and learn from him</w:t>
      </w:r>
      <w:r>
        <w:t>.</w:t>
      </w:r>
    </w:p>
    <w:p>
      <w:r/>
      <w:r>
        <w:rPr>
          <w:b/>
        </w:rPr>
        <w:t>to accompany Him:</w:t>
      </w:r>
      <w:r>
        <w:t xml:space="preserve"> The Greek clause that the BSB translates as </w:t>
      </w:r>
      <w:r>
        <w:rPr>
          <w:i/>
        </w:rPr>
        <w:t>to accompany Him</w:t>
      </w:r>
      <w:r>
        <w:t xml:space="preserve"> tells one of Jesus’ purposes in appointing the twelve disciples as apostles. He appointed them as apostles in order that they would follow him and learn from him.</w:t>
      </w:r>
    </w:p>
    <w:p>
      <w:r/>
      <w:r>
        <w:t>Here are some other ways to translate this clause:</w:t>
      </w:r>
    </w:p>
    <w:p>
      <w:r/>
      <w:r>
        <w:t>He wanted them to be with him (NCV)</w:t>
      </w:r>
    </w:p>
    <w:p>
      <w:r/>
      <w:r>
        <w:t>They were to accompany him (GW)</w:t>
      </w:r>
    </w:p>
    <w:p>
      <w:pPr>
        <w:pStyle w:val="Heading4"/>
      </w:pPr>
      <w:r>
        <w:t>3:14d</w:t>
      </w:r>
    </w:p>
    <w:p>
      <w:r/>
      <w:r>
        <w:rPr>
          <w:b/>
        </w:rPr>
        <w:t>to be sent out to preach,</w:t>
      </w:r>
    </w:p>
    <w:p>
      <w:pPr>
        <w:pStyle w:val="ListBullet"/>
        <w:spacing w:line="240" w:lineRule="auto"/>
        <w:ind w:left="720"/>
      </w:pPr>
      <w:r/>
      <w:r>
        <w:t xml:space="preserve">and so that he might send them to preach </w:t>
      </w:r>
      <w:r>
        <w:t>to the people</w:t>
      </w:r>
      <w:r>
        <w:t>,</w:t>
      </w:r>
    </w:p>
    <w:p>
      <w:pPr>
        <w:pStyle w:val="ListBullet"/>
        <w:spacing w:line="240" w:lineRule="auto"/>
        <w:ind w:left="720"/>
      </w:pPr>
      <w:r/>
      <w:r>
        <w:t>and he wanted to send them out to preach (NCV)</w:t>
      </w:r>
    </w:p>
    <w:p>
      <w:pPr>
        <w:pStyle w:val="ListBullet"/>
        <w:spacing w:line="240" w:lineRule="auto"/>
        <w:ind w:left="720"/>
      </w:pPr>
      <w:r/>
      <w:r>
        <w:t>He also chose/appointed them to be his apostles</w:t>
      </w:r>
      <w:r>
        <w:t xml:space="preserve"> so that he could send them </w:t>
      </w:r>
      <w:r>
        <w:t>into the villages</w:t>
      </w:r>
      <w:r>
        <w:t xml:space="preserve"> to proclaim/announce </w:t>
      </w:r>
      <w:r>
        <w:t>the good news to the people</w:t>
      </w:r>
      <w:r>
        <w:t>.</w:t>
      </w:r>
    </w:p>
    <w:p>
      <w:r/>
      <w:r>
        <w:rPr>
          <w:b/>
        </w:rPr>
        <w:t>to be sent out:</w:t>
      </w:r>
      <w:r>
        <w:t xml:space="preserve"> The phrase that the BSB translates as </w:t>
      </w:r>
      <w:r>
        <w:rPr>
          <w:i/>
        </w:rPr>
        <w:t>to be sent out</w:t>
      </w:r>
      <w:r>
        <w:t xml:space="preserve"> introduces Jesus’ second purpose in appointing the apostles. Jesus’ plan was to tell the apostles to go to various villages. One way to say this is:</w:t>
      </w:r>
    </w:p>
    <w:p>
      <w:r/>
      <w:r>
        <w:t>and in order that</w:t>
      </w:r>
      <w:r>
        <w:t xml:space="preserve"> * he might send them out</w:t>
      </w:r>
    </w:p>
    <w:p>
      <w:r/>
      <w:r>
        <w:rPr>
          <w:b/>
        </w:rPr>
        <w:t>to preach:</w:t>
      </w:r>
      <w:r>
        <w:t xml:space="preserve"> Jesus sent out the disciples to do two things. The first thing was </w:t>
      </w:r>
      <w:r>
        <w:rPr>
          <w:i/>
        </w:rPr>
        <w:t>to preach</w:t>
      </w:r>
      <w:r>
        <w:t xml:space="preserve">. The word </w:t>
      </w:r>
      <w:r>
        <w:rPr>
          <w:i/>
        </w:rPr>
        <w:t>preach</w:t>
      </w:r>
      <w:r>
        <w:t xml:space="preserve"> means to publicly tell people something important. In this context they were telling people the gospel.</w:t>
      </w:r>
    </w:p>
    <w:p>
      <w:r/>
      <w:r>
        <w:t xml:space="preserve">Here are some other ways to translate </w:t>
      </w:r>
      <w:r>
        <w:rPr>
          <w:i/>
        </w:rPr>
        <w:t>to preach</w:t>
      </w:r>
      <w:r>
        <w:t>:</w:t>
      </w:r>
    </w:p>
    <w:p>
      <w:r/>
      <w:r>
        <w:t>to announce</w:t>
      </w:r>
    </w:p>
    <w:p>
      <w:r/>
      <w:r>
        <w:t>to proclaim</w:t>
      </w:r>
    </w:p>
    <w:p>
      <w:r/>
      <w:r>
        <w:t xml:space="preserve">If your language needs to specify </w:t>
      </w:r>
      <w:r>
        <w:rPr>
          <w:u w:val="single"/>
        </w:rPr>
        <w:t>to whom</w:t>
      </w:r>
      <w:r>
        <w:t xml:space="preserve"> the apostles would preach, you should supply a general term such as “people.” For example:</w:t>
      </w:r>
    </w:p>
    <w:p>
      <w:r/>
      <w:r>
        <w:t xml:space="preserve">to preach </w:t>
      </w:r>
      <w:r>
        <w:t>to the people</w:t>
      </w:r>
    </w:p>
    <w:p>
      <w:r/>
      <w:r>
        <w:t xml:space="preserve">If in your language you need to tell </w:t>
      </w:r>
      <w:r>
        <w:rPr>
          <w:u w:val="single"/>
        </w:rPr>
        <w:t>what</w:t>
      </w:r>
      <w:r>
        <w:t xml:space="preserve"> the apostles would preach, it is recommended that you supply a general term like “good news.” For example:</w:t>
      </w:r>
    </w:p>
    <w:p>
      <w:r/>
      <w:r>
        <w:t>to preach the good news</w:t>
      </w:r>
    </w:p>
    <w:p>
      <w:r/>
      <w:r>
        <w:t>to spread [the Good News] (GW)</w:t>
      </w:r>
      <w:r/>
      <w:r/>
      <w:r/>
    </w:p>
    <w:p>
      <w:pPr>
        <w:pStyle w:val="Heading2"/>
      </w:pPr>
      <w:r>
        <w:t>Mark 3:15</w:t>
      </w:r>
      <w:r/>
    </w:p>
    <w:p>
      <w:pPr>
        <w:pStyle w:val="Heading3"/>
      </w:pPr>
      <w:r>
        <w:t>Section 3:13–19: Jesus chose twelve apostles</w:t>
      </w:r>
    </w:p>
    <w:p>
      <w:r/>
      <w:r>
        <w:t>It is good to translate this section before you decide on a heading for it.</w:t>
      </w:r>
    </w:p>
    <w:p>
      <w:r/>
      <w:r>
        <w:t>Here are some other possible headings for this section:</w:t>
      </w:r>
    </w:p>
    <w:p>
      <w:r/>
      <w:r>
        <w:t>Jesus chose twelve special men</w:t>
      </w:r>
    </w:p>
    <w:p>
      <w:r/>
      <w:r>
        <w:t>Jesus appointed the apostles</w:t>
      </w:r>
    </w:p>
    <w:p>
      <w:r/>
      <w:r>
        <w:t>Jesus named twelve men to be his apostles</w:t>
      </w:r>
    </w:p>
    <w:p>
      <w:r/>
      <w:r>
        <w:t>There are parallel passages for this section in Matthew 10:1–4 and Luke 6:12–16.</w:t>
      </w:r>
    </w:p>
    <w:p>
      <w:pPr>
        <w:pStyle w:val="Heading4"/>
      </w:pPr>
      <w:r>
        <w:t>3:15</w:t>
      </w:r>
    </w:p>
    <w:p>
      <w:r/>
      <w:r>
        <w:rPr>
          <w:b/>
        </w:rPr>
        <w:t>and to have authority to drive out demons.</w:t>
      </w:r>
    </w:p>
    <w:p>
      <w:pPr>
        <w:pStyle w:val="ListBullet"/>
        <w:spacing w:line="240" w:lineRule="auto"/>
        <w:ind w:left="720"/>
      </w:pPr>
      <w:r/>
      <w:r>
        <w:t xml:space="preserve">and to have the authority/power to send demons away </w:t>
      </w:r>
      <w:r>
        <w:t>from people</w:t>
      </w:r>
      <w:r>
        <w:t>.</w:t>
      </w:r>
    </w:p>
    <w:p>
      <w:pPr>
        <w:pStyle w:val="ListBullet"/>
        <w:spacing w:line="240" w:lineRule="auto"/>
        <w:ind w:left="720"/>
      </w:pPr>
      <w:r/>
      <w:r>
        <w:t xml:space="preserve">and </w:t>
      </w:r>
      <w:r>
        <w:t>to send them</w:t>
      </w:r>
      <w:r>
        <w:t xml:space="preserve"> with authority to exorcize the evil spirits.</w:t>
      </w:r>
    </w:p>
    <w:p>
      <w:pPr>
        <w:pStyle w:val="ListBullet"/>
        <w:spacing w:line="240" w:lineRule="auto"/>
        <w:ind w:left="720"/>
      </w:pPr>
      <w:r/>
      <w:r>
        <w:t>He also gave them</w:t>
      </w:r>
      <w:r>
        <w:t xml:space="preserve"> the power/right to cause demons to leave </w:t>
      </w:r>
      <w:r>
        <w:t>people</w:t>
      </w:r>
      <w:r>
        <w:t>.</w:t>
      </w:r>
    </w:p>
    <w:p>
      <w:r/>
      <w:r>
        <w:rPr>
          <w:b/>
        </w:rPr>
        <w:t>and:</w:t>
      </w:r>
      <w:r>
        <w:t xml:space="preserve"> The conjunction translated as </w:t>
      </w:r>
      <w:r>
        <w:rPr>
          <w:i/>
        </w:rPr>
        <w:t>and</w:t>
      </w:r>
      <w:r>
        <w:t xml:space="preserve"> joins the two things that Jesus sent the twelve apostles to do. They were (a) to preach and (b) have authority to drive out demons.</w:t>
      </w:r>
    </w:p>
    <w:p>
      <w:r/>
      <w:r>
        <w:rPr>
          <w:b/>
        </w:rPr>
        <w:t>have authority to drive out demons:</w:t>
      </w:r>
      <w:r>
        <w:t xml:space="preserve"> </w:t>
      </w:r>
      <w:r>
        <w:t xml:space="preserve">There is a textual issue in 3:15: (1) Some Greek manuscripts have “and have authority to drive out demons.” For example, the NET says: “and to have authority to cast out demons” (BSB, NIV, GNT, RSV, NJB, ESV, NET, NASB, REB, GW, NLT, CEV, JBP, NCV). (2) Some Greek manuscripts have “and have authority </w:t>
      </w:r>
      <w:r>
        <w:rPr>
          <w:u w:val="single"/>
        </w:rPr>
        <w:t>to heal the sick and</w:t>
      </w:r>
      <w:r>
        <w:t xml:space="preserve"> to drive out demons.” For example, the KJV says: “And to have power to heal sicknesses, and to cast out devils” (KJV). It is recommended that you follow option (1).</w:t>
      </w:r>
      <w:r>
        <w:t xml:space="preserve"> The Greek word that the BSB translates as </w:t>
      </w:r>
      <w:r>
        <w:rPr>
          <w:i/>
        </w:rPr>
        <w:t>authority</w:t>
      </w:r>
      <w:r>
        <w:t xml:space="preserve"> refers here to both the right and the power to do something. In this context, Jesus gave his twelve apostles the power to command evil spirits to release people that they controlled.</w:t>
      </w:r>
    </w:p>
    <w:p>
      <w:r/>
      <w:r>
        <w:t>Here are some other ways to translate this:</w:t>
      </w:r>
    </w:p>
    <w:p>
      <w:r/>
      <w:r>
        <w:t xml:space="preserve">the power/right to command evil spirits </w:t>
      </w:r>
      <w:r>
        <w:t>to leave people</w:t>
      </w:r>
    </w:p>
    <w:p>
      <w:r/>
      <w:r>
        <w:t>authority to cast out demons (NLT)</w:t>
      </w:r>
    </w:p>
    <w:p>
      <w:r/>
      <w:r>
        <w:rPr>
          <w:b/>
        </w:rPr>
        <w:t>to drive out demons:</w:t>
      </w:r>
      <w:r>
        <w:t xml:space="preserve"> The Greek word that the BSB translates as </w:t>
      </w:r>
      <w:r>
        <w:rPr>
          <w:i/>
        </w:rPr>
        <w:t>to drive out</w:t>
      </w:r>
      <w:r>
        <w:t xml:space="preserve"> is literally “to cast/throw out.” </w:t>
      </w:r>
      <w:r>
        <w:rPr>
          <w:i/>
        </w:rPr>
        <w:t>To drive out demons</w:t>
      </w:r>
      <w:r>
        <w:t xml:space="preserve"> means to cause evil spirits to stop controlling a person. The apostles would do this by commanding the evil spirits to leave.</w:t>
      </w:r>
    </w:p>
    <w:p>
      <w:r/>
      <w:r>
        <w:t xml:space="preserve">Jewish people often spoke of evil spirits as being </w:t>
      </w:r>
      <w:r>
        <w:rPr>
          <w:u w:val="single"/>
        </w:rPr>
        <w:t>in</w:t>
      </w:r>
      <w:r>
        <w:t xml:space="preserve"> someone. Different cultures have different ways of speaking about people being controlled by demons and being released from the control of demons. Use a natural expression for this in your language.</w:t>
      </w:r>
    </w:p>
    <w:p>
      <w:r/>
      <w:r>
        <w:t>Here are some other ways to translate this:</w:t>
      </w:r>
    </w:p>
    <w:p>
      <w:r/>
      <w:r>
        <w:t>send the demons away</w:t>
      </w:r>
    </w:p>
    <w:p>
      <w:r/>
      <w:r>
        <w:t>exorcize the evil spirits</w:t>
      </w:r>
    </w:p>
    <w:p>
      <w:r/>
      <w:r>
        <w:t>free people who were controlled by evil spirits</w:t>
      </w:r>
    </w:p>
    <w:p>
      <w:r/>
      <w:r>
        <w:t>See the notes on “and drove out many demons” in 1:34b.</w:t>
      </w:r>
    </w:p>
    <w:p>
      <w:r/>
      <w:r>
        <w:rPr>
          <w:b/>
        </w:rPr>
        <w:t>demons:</w:t>
      </w:r>
      <w:r>
        <w:t xml:space="preserve"> The Greek word that the BSB translates as </w:t>
      </w:r>
      <w:r>
        <w:rPr>
          <w:i/>
        </w:rPr>
        <w:t>demons</w:t>
      </w:r>
      <w:r>
        <w:t xml:space="preserve"> refers to spirits that are evil and can control people’s actions. This Greek word refers to the same type of spirits as the Greek terms that are often translated as “evil spirits” and “unclean spirits.”</w:t>
      </w:r>
    </w:p>
    <w:p>
      <w:r/>
      <w:r>
        <w:t>See the note on “unclean spirits” at 3:11a. Also see evil spirit in the Glossary.</w:t>
      </w:r>
      <w:r/>
      <w:r/>
      <w:r/>
    </w:p>
    <w:p>
      <w:pPr>
        <w:pStyle w:val="Heading2"/>
      </w:pPr>
      <w:r>
        <w:t>Mark 3:16</w:t>
      </w:r>
      <w:r/>
    </w:p>
    <w:p>
      <w:pPr>
        <w:pStyle w:val="Heading3"/>
      </w:pPr>
      <w:r>
        <w:t>Section 3:13–19: Jesus chose twelve apostles</w:t>
      </w:r>
    </w:p>
    <w:p>
      <w:r/>
      <w:r>
        <w:t>It is good to translate this section before you decide on a heading for it.</w:t>
      </w:r>
    </w:p>
    <w:p>
      <w:r/>
      <w:r>
        <w:t>Here are some other possible headings for this section:</w:t>
      </w:r>
    </w:p>
    <w:p>
      <w:r/>
      <w:r>
        <w:t>Jesus chose twelve special men</w:t>
      </w:r>
    </w:p>
    <w:p>
      <w:r/>
      <w:r>
        <w:t>Jesus appointed the apostles</w:t>
      </w:r>
    </w:p>
    <w:p>
      <w:r/>
      <w:r>
        <w:t>Jesus named twelve men to be his apostles</w:t>
      </w:r>
    </w:p>
    <w:p>
      <w:r/>
      <w:r>
        <w:t>There are parallel passages for this section in Matthew 10:1–4 and Luke 6:12–16.</w:t>
      </w:r>
    </w:p>
    <w:p>
      <w:pPr>
        <w:pStyle w:val="Heading4"/>
      </w:pPr>
      <w:r>
        <w:t>3:16a</w:t>
      </w:r>
    </w:p>
    <w:p>
      <w:r/>
      <w:r>
        <w:rPr>
          <w:b/>
        </w:rPr>
        <w:t>These are the twelve He appointed:</w:t>
      </w:r>
    </w:p>
    <w:p>
      <w:pPr>
        <w:pStyle w:val="ListBullet"/>
        <w:spacing w:line="240" w:lineRule="auto"/>
        <w:ind w:left="720"/>
      </w:pPr>
      <w:r/>
      <w:r>
        <w:t xml:space="preserve">¶ These are the twelve </w:t>
      </w:r>
      <w:r>
        <w:t>disciples that</w:t>
      </w:r>
      <w:r>
        <w:t xml:space="preserve"> Jesus appointed:</w:t>
      </w:r>
    </w:p>
    <w:p>
      <w:pPr>
        <w:pStyle w:val="ListBullet"/>
        <w:spacing w:line="240" w:lineRule="auto"/>
        <w:ind w:left="720"/>
      </w:pPr>
      <w:r/>
      <w:r>
        <w:t xml:space="preserve">¶ Jesus made twelve </w:t>
      </w:r>
      <w:r>
        <w:t>of them to be his apostles</w:t>
      </w:r>
      <w:r>
        <w:t xml:space="preserve">. </w:t>
      </w:r>
      <w:r>
        <w:t>They were called</w:t>
      </w:r>
      <w:r>
        <w:t>:</w:t>
      </w:r>
    </w:p>
    <w:p>
      <w:pPr>
        <w:pStyle w:val="ListBullet"/>
        <w:spacing w:line="240" w:lineRule="auto"/>
        <w:ind w:left="720"/>
      </w:pPr>
      <w:r/>
      <w:r>
        <w:t xml:space="preserve">¶ Here are </w:t>
      </w:r>
      <w:r>
        <w:t>the names of</w:t>
      </w:r>
      <w:r>
        <w:t xml:space="preserve"> the twelve men he choose:</w:t>
      </w:r>
    </w:p>
    <w:p>
      <w:r/>
      <w:r>
        <w:rPr>
          <w:b/>
        </w:rPr>
        <w:t>These are the twelve He appointed:</w:t>
      </w:r>
      <w:r>
        <w:t xml:space="preserve"> There is a textual issue in this verse. Some Greek manuscripts include a clause that means “These are the twelve he appointed.”</w:t>
      </w:r>
    </w:p>
    <w:p>
      <w:pPr>
        <w:pStyle w:val="ListNumber"/>
        <w:spacing w:line="240" w:lineRule="auto"/>
        <w:ind w:left="720"/>
      </w:pPr>
      <w:r/>
      <w:r>
        <w:t>Nearly every major English version follows the manuscripts that include this clause. For example, the REB says:</w:t>
      </w:r>
    </w:p>
    <w:p>
      <w:r/>
      <w:r>
        <w:t xml:space="preserve">The Twelve he appointed were: </w:t>
      </w:r>
      <w:r>
        <w:rPr>
          <w:i/>
        </w:rPr>
        <w:t>(BSB, NIV, GNT, GW, NASB, NET, NCV, NJB, NLT, NRSV, REB)</w:t>
      </w:r>
    </w:p>
    <w:p>
      <w:pPr>
        <w:pStyle w:val="ListNumber"/>
        <w:spacing w:line="240" w:lineRule="auto"/>
        <w:ind w:left="720"/>
      </w:pPr>
      <w:r/>
      <w:r>
        <w:t>The versions that follow the manuscripts that do not include this clause have one long sentence from 3:14–19. So the verb “appointed” in 3:14a goes with 3:16. For example, the RSV says:</w:t>
      </w:r>
    </w:p>
    <w:p>
      <w:r/>
      <w:r>
        <w:rPr>
          <w:vertAlign w:val="superscript"/>
        </w:rPr>
        <w:t>14a</w:t>
      </w:r>
      <w:r>
        <w:t xml:space="preserve">And he appointed twelve…: </w:t>
      </w:r>
      <w:r>
        <w:rPr>
          <w:vertAlign w:val="superscript"/>
        </w:rPr>
        <w:t>16</w:t>
      </w:r>
      <w:r>
        <w:t xml:space="preserve">Simon whom he surnamed Peter… </w:t>
      </w:r>
      <w:r>
        <w:rPr>
          <w:i/>
        </w:rPr>
        <w:t>(RSV, KJV)</w:t>
      </w:r>
    </w:p>
    <w:p>
      <w:r/>
      <w:r>
        <w:t>It is recommended that you follow option (1) since it has the best manuscript support. Also, the majority of English versions follow this option.</w:t>
      </w:r>
    </w:p>
    <w:p>
      <w:r/>
      <w:r>
        <w:rPr>
          <w:b/>
        </w:rPr>
        <w:t>the twelve:</w:t>
      </w:r>
      <w:r>
        <w:t xml:space="preserve"> The phrase </w:t>
      </w:r>
      <w:r>
        <w:rPr>
          <w:i/>
        </w:rPr>
        <w:t>the twelve</w:t>
      </w:r>
      <w:r>
        <w:t xml:space="preserve"> refers to the twelve disciples that Jesus appointed as apostles. Mark often refers to the twelve disciples/apostles as simply “the twelve.”</w:t>
      </w:r>
    </w:p>
    <w:p>
      <w:r/>
      <w:r>
        <w:rPr>
          <w:b/>
        </w:rPr>
        <w:t>He appointed:</w:t>
      </w:r>
      <w:r>
        <w:t xml:space="preserve"> The Greek verb that the BSB translates as </w:t>
      </w:r>
      <w:r>
        <w:rPr>
          <w:i/>
        </w:rPr>
        <w:t>appointed</w:t>
      </w:r>
      <w:r>
        <w:t xml:space="preserve"> is literally “made.” Here it indicates that Jesus “chose” or “selected” the twelve. For example, the NCV says:</w:t>
      </w:r>
    </w:p>
    <w:p>
      <w:r/>
      <w:r>
        <w:t>These are the twelve men he chose (NCV)</w:t>
      </w:r>
    </w:p>
    <w:p>
      <w:r/>
      <w:r>
        <w:t>This same verb occurs in 3:14a.</w:t>
      </w:r>
    </w:p>
    <w:p>
      <w:pPr>
        <w:pStyle w:val="Heading4"/>
      </w:pPr>
      <w:r>
        <w:t>3:16b</w:t>
      </w:r>
    </w:p>
    <w:p>
      <w:r/>
      <w:r>
        <w:rPr>
          <w:b/>
        </w:rPr>
        <w:t>Simon (whom He named Peter),</w:t>
      </w:r>
    </w:p>
    <w:p>
      <w:pPr>
        <w:pStyle w:val="ListBullet"/>
        <w:spacing w:line="240" w:lineRule="auto"/>
        <w:ind w:left="720"/>
      </w:pPr>
      <w:r/>
      <w:r>
        <w:t>Simon whom he named Peter,</w:t>
      </w:r>
    </w:p>
    <w:p>
      <w:pPr>
        <w:pStyle w:val="ListBullet"/>
        <w:spacing w:line="240" w:lineRule="auto"/>
        <w:ind w:left="720"/>
      </w:pPr>
      <w:r/>
      <w:r>
        <w:t>Simon whom he also called Peter,</w:t>
      </w:r>
    </w:p>
    <w:p>
      <w:r/>
      <w:r>
        <w:rPr>
          <w:b/>
        </w:rPr>
        <w:t>Simon (whom He named Peter):</w:t>
      </w:r>
      <w:r>
        <w:t xml:space="preserve"> Jesus added the name </w:t>
      </w:r>
      <w:r>
        <w:rPr>
          <w:i/>
        </w:rPr>
        <w:t>Peter</w:t>
      </w:r>
      <w:r>
        <w:t xml:space="preserve"> to Simon’s name. After this, people sometimes called him Simon, sometimes Peter, and sometimes Simon Peter. Simon was first mentioned in 1:16.</w:t>
      </w:r>
    </w:p>
    <w:p>
      <w:r/>
      <w:r>
        <w:rPr>
          <w:b/>
        </w:rPr>
        <w:t>Peter:</w:t>
      </w:r>
      <w:r>
        <w:t xml:space="preserve"> The Greek word that the BSB transliterates as </w:t>
      </w:r>
      <w:r>
        <w:rPr>
          <w:i/>
        </w:rPr>
        <w:t>Peter</w:t>
      </w:r>
      <w:r>
        <w:t xml:space="preserve"> means “stone” or “rock.” You may want to put this in a footnote. For example:</w:t>
      </w:r>
    </w:p>
    <w:p>
      <w:r/>
      <w:r>
        <w:t>The name Peter means “rock” in Greek.</w:t>
      </w:r>
      <w:r/>
      <w:r/>
      <w:r/>
    </w:p>
    <w:p>
      <w:pPr>
        <w:pStyle w:val="Heading2"/>
      </w:pPr>
      <w:r>
        <w:t>Mark 3:17</w:t>
      </w:r>
      <w:r/>
    </w:p>
    <w:p>
      <w:pPr>
        <w:pStyle w:val="Heading3"/>
      </w:pPr>
      <w:r>
        <w:t>Section 3:13–19: Jesus chose twelve apostles</w:t>
      </w:r>
    </w:p>
    <w:p>
      <w:r/>
      <w:r>
        <w:t>It is good to translate this section before you decide on a heading for it.</w:t>
      </w:r>
    </w:p>
    <w:p>
      <w:r/>
      <w:r>
        <w:t>Here are some other possible headings for this section:</w:t>
      </w:r>
    </w:p>
    <w:p>
      <w:r/>
      <w:r>
        <w:t>Jesus chose twelve special men</w:t>
      </w:r>
    </w:p>
    <w:p>
      <w:r/>
      <w:r>
        <w:t>Jesus appointed the apostles</w:t>
      </w:r>
    </w:p>
    <w:p>
      <w:r/>
      <w:r>
        <w:t>Jesus named twelve men to be his apostles</w:t>
      </w:r>
    </w:p>
    <w:p>
      <w:r/>
      <w:r>
        <w:t>There are parallel passages for this section in Matthew 10:1–4 and Luke 6:12–16.</w:t>
      </w:r>
    </w:p>
    <w:p>
      <w:pPr>
        <w:pStyle w:val="Heading4"/>
      </w:pPr>
      <w:r>
        <w:t>3:17a</w:t>
      </w:r>
    </w:p>
    <w:p>
      <w:r/>
      <w:r>
        <w:rPr>
          <w:b/>
        </w:rPr>
        <w:t>James son of Zebedee and his brother John</w:t>
      </w:r>
    </w:p>
    <w:p>
      <w:pPr>
        <w:pStyle w:val="ListBullet"/>
        <w:spacing w:line="240" w:lineRule="auto"/>
        <w:ind w:left="720"/>
      </w:pPr>
      <w:r/>
      <w:r>
        <w:t>and</w:t>
      </w:r>
      <w:r>
        <w:t xml:space="preserve"> James and his brother John. Both were the sons of </w:t>
      </w:r>
      <w:r>
        <w:t>a man called</w:t>
      </w:r>
      <w:r>
        <w:t xml:space="preserve"> Zebedee.</w:t>
      </w:r>
    </w:p>
    <w:p>
      <w:pPr>
        <w:pStyle w:val="ListBullet"/>
        <w:spacing w:line="240" w:lineRule="auto"/>
        <w:ind w:left="720"/>
      </w:pPr>
      <w:r/>
      <w:r>
        <w:t>and</w:t>
      </w:r>
      <w:r>
        <w:t xml:space="preserve"> James and his </w:t>
      </w:r>
      <w:r>
        <w:t>younger</w:t>
      </w:r>
      <w:r>
        <w:t xml:space="preserve"> brother John, </w:t>
      </w:r>
      <w:r>
        <w:t>who were</w:t>
      </w:r>
      <w:r>
        <w:t xml:space="preserve"> the children of Zebedee.</w:t>
      </w:r>
    </w:p>
    <w:p>
      <w:r/>
      <w:r>
        <w:rPr>
          <w:b/>
        </w:rPr>
        <w:t>James son of Zebedee and his brother John:</w:t>
      </w:r>
      <w:r>
        <w:t xml:space="preserve"> </w:t>
      </w:r>
      <w:r>
        <w:rPr>
          <w:i/>
        </w:rPr>
        <w:t>James</w:t>
      </w:r>
      <w:r>
        <w:t xml:space="preserve"> is mentioned first, so he was probably the older of the two brothers. James, John, and Zebedee were previously mentioned in 1:19–20.</w:t>
      </w:r>
    </w:p>
    <w:p>
      <w:r/>
      <w:r>
        <w:rPr>
          <w:b/>
        </w:rPr>
        <w:t>son of Zebedee:</w:t>
      </w:r>
      <w:r>
        <w:t xml:space="preserve"> </w:t>
      </w:r>
      <w:r>
        <w:rPr>
          <w:i/>
        </w:rPr>
        <w:t>Zebedee</w:t>
      </w:r>
      <w:r>
        <w:t xml:space="preserve"> was the name of the father of both James and John.</w:t>
      </w:r>
    </w:p>
    <w:p>
      <w:r/>
      <w:r>
        <w:t xml:space="preserve">In languages where there is no single word for </w:t>
      </w:r>
      <w:r>
        <w:rPr>
          <w:i/>
        </w:rPr>
        <w:t>son</w:t>
      </w:r>
      <w:r>
        <w:t>, many translators have used a more general expression, such as “child.”</w:t>
      </w:r>
    </w:p>
    <w:p>
      <w:pPr>
        <w:pStyle w:val="Heading4"/>
      </w:pPr>
      <w:r>
        <w:t>3:17b</w:t>
      </w:r>
    </w:p>
    <w:p>
      <w:r/>
      <w:r>
        <w:rPr>
          <w:b/>
        </w:rPr>
        <w:t>(whom He named Boanerges, meaning “Sons of Thunder”),</w:t>
      </w:r>
    </w:p>
    <w:p>
      <w:pPr>
        <w:pStyle w:val="ListBullet"/>
        <w:spacing w:line="240" w:lineRule="auto"/>
        <w:ind w:left="720"/>
      </w:pPr>
      <w:r/>
      <w:r>
        <w:t>Jesus</w:t>
      </w:r>
      <w:r>
        <w:t xml:space="preserve"> gave them the name Boanerges, which means Sons of Thunder.</w:t>
      </w:r>
    </w:p>
    <w:p>
      <w:pPr>
        <w:pStyle w:val="ListBullet"/>
        <w:spacing w:line="240" w:lineRule="auto"/>
        <w:ind w:left="720"/>
      </w:pPr>
      <w:r/>
      <w:r>
        <w:t>Jesus called them Boanerges. This means that they were like thunder.</w:t>
      </w:r>
    </w:p>
    <w:p>
      <w:r/>
      <w:r>
        <w:rPr>
          <w:b/>
        </w:rPr>
        <w:t>whom He named Boanerges:</w:t>
      </w:r>
      <w:r>
        <w:t xml:space="preserve"> The Greek clause that the BSB translates as </w:t>
      </w:r>
      <w:r>
        <w:rPr>
          <w:i/>
        </w:rPr>
        <w:t>whom He named</w:t>
      </w:r>
      <w:r>
        <w:t xml:space="preserve"> refers to Jesus’ description of the character of James and John. The Greek is almost identical to the clause “to whom he gave the name” in 3:16b. Unlike the name “Peter,” which is used throughout the New Testament, the term </w:t>
      </w:r>
      <w:r>
        <w:rPr>
          <w:i/>
        </w:rPr>
        <w:t>Boanerges</w:t>
      </w:r>
      <w:r>
        <w:t xml:space="preserve"> is not referred to anywhere else in the New Testament.</w:t>
      </w:r>
    </w:p>
    <w:p>
      <w:r/>
      <w:r>
        <w:t>The CEV has another way to translate this:</w:t>
      </w:r>
    </w:p>
    <w:p>
      <w:r/>
      <w:r>
        <w:t>Jesus called them Boanerges (CEV)</w:t>
      </w:r>
    </w:p>
    <w:p>
      <w:r/>
      <w:r>
        <w:rPr>
          <w:b/>
        </w:rPr>
        <w:t>Boanerges:</w:t>
      </w:r>
      <w:r>
        <w:t xml:space="preserve"> </w:t>
      </w:r>
      <w:r>
        <w:rPr>
          <w:i/>
        </w:rPr>
        <w:t>Boanerges</w:t>
      </w:r>
      <w:r>
        <w:t xml:space="preserve"> was a word in the language that Jesus and his disciples spoke. You should write this word according to the sounds of your language.</w:t>
      </w:r>
      <w:r>
        <w:t>The first part of the name Boanerges is clearly Aramaic and means “sons of,” but the last part could refer to the Aramaic word for “crowd/commotion” or “anger.” Another possibility is that the last part refers to a similar word in Arabic which means “Thunder”. Regardless of the origin, Mark obviously understood this to mean “Sons of Thunder.”</w:t>
      </w:r>
    </w:p>
    <w:p>
      <w:r/>
      <w:r>
        <w:rPr>
          <w:b/>
        </w:rPr>
        <w:t>meaning “Sons of Thunder”:</w:t>
      </w:r>
      <w:r>
        <w:t xml:space="preserve"> The idiom </w:t>
      </w:r>
      <w:r>
        <w:rPr>
          <w:i/>
        </w:rPr>
        <w:t>Sons of</w:t>
      </w:r>
      <w:r>
        <w:t xml:space="preserve"> refers to one of the characteristics of James and John. Jesus was saying that they were “Thunder-like.” Scholars are not certain in what way James and John were like thunder.</w:t>
      </w:r>
    </w:p>
    <w:p>
      <w:r/>
      <w:r>
        <w:t>Here are some other ways to translate this:</w:t>
      </w:r>
    </w:p>
    <w:p>
      <w:r/>
      <w:r>
        <w:t>this means “Sons of Thunder”</w:t>
      </w:r>
    </w:p>
    <w:p>
      <w:r/>
      <w:r>
        <w:t>which means “Men of Thunder” (GNT)</w:t>
      </w:r>
    </w:p>
    <w:p>
      <w:r/>
      <w:r>
        <w:t>this means that they were like thunder</w:t>
      </w:r>
      <w:r/>
      <w:r/>
      <w:r/>
    </w:p>
    <w:p>
      <w:pPr>
        <w:pStyle w:val="Heading2"/>
      </w:pPr>
      <w:r>
        <w:t>Mark 3:18</w:t>
      </w:r>
      <w:r/>
    </w:p>
    <w:p>
      <w:pPr>
        <w:pStyle w:val="Heading3"/>
      </w:pPr>
      <w:r>
        <w:t>Section 3:13–19: Jesus chose twelve apostles</w:t>
      </w:r>
    </w:p>
    <w:p>
      <w:r/>
      <w:r>
        <w:t>It is good to translate this section before you decide on a heading for it.</w:t>
      </w:r>
    </w:p>
    <w:p>
      <w:r/>
      <w:r>
        <w:t>Here are some other possible headings for this section:</w:t>
      </w:r>
    </w:p>
    <w:p>
      <w:r/>
      <w:r>
        <w:t>Jesus chose twelve special men</w:t>
      </w:r>
    </w:p>
    <w:p>
      <w:r/>
      <w:r>
        <w:t>Jesus appointed the apostles</w:t>
      </w:r>
    </w:p>
    <w:p>
      <w:r/>
      <w:r>
        <w:t>Jesus named twelve men to be his apostles</w:t>
      </w:r>
    </w:p>
    <w:p>
      <w:r/>
      <w:r>
        <w:t>There are parallel passages for this section in Matthew 10:1–4 and Luke 6:12–16.</w:t>
      </w:r>
    </w:p>
    <w:p>
      <w:pPr>
        <w:pStyle w:val="Heading4"/>
      </w:pPr>
      <w:r>
        <w:t>3:18a</w:t>
      </w:r>
    </w:p>
    <w:p>
      <w:r/>
      <w:r>
        <w:rPr>
          <w:b/>
        </w:rPr>
        <w:t>Andrew, Philip, Bartholomew, Matthew, Thomas,</w:t>
      </w:r>
    </w:p>
    <w:p>
      <w:pPr>
        <w:pStyle w:val="ListBullet"/>
        <w:spacing w:line="240" w:lineRule="auto"/>
        <w:ind w:left="720"/>
      </w:pPr>
      <w:r/>
      <w:r>
        <w:t>And he chose</w:t>
      </w:r>
      <w:r>
        <w:t xml:space="preserve"> Andrew, Philip, Bartholomew, Matthew, Thomas,</w:t>
      </w:r>
    </w:p>
    <w:p>
      <w:pPr>
        <w:pStyle w:val="ListBullet"/>
        <w:spacing w:line="240" w:lineRule="auto"/>
        <w:ind w:left="720"/>
      </w:pPr>
      <w:r/>
      <w:r>
        <w:t>He also chose</w:t>
      </w:r>
      <w:r>
        <w:t xml:space="preserve"> Andrew </w:t>
      </w:r>
      <w:r>
        <w:t>and</w:t>
      </w:r>
      <w:r>
        <w:t xml:space="preserve"> Philip </w:t>
      </w:r>
      <w:r>
        <w:t>and</w:t>
      </w:r>
      <w:r>
        <w:t xml:space="preserve"> Bartholomew </w:t>
      </w:r>
      <w:r>
        <w:t>and</w:t>
      </w:r>
      <w:r>
        <w:t xml:space="preserve"> Matthew </w:t>
      </w:r>
      <w:r>
        <w:t>and</w:t>
      </w:r>
      <w:r>
        <w:t xml:space="preserve"> Thomas,</w:t>
      </w:r>
    </w:p>
    <w:p>
      <w:r/>
      <w:r>
        <w:rPr>
          <w:b/>
        </w:rPr>
        <w:t>Andrew, Philip, Bartholomew, Matthew, Thomas:</w:t>
      </w:r>
      <w:r>
        <w:t xml:space="preserve"> </w:t>
      </w:r>
      <w:r>
        <w:rPr>
          <w:i/>
        </w:rPr>
        <w:t>Andrew</w:t>
      </w:r>
      <w:r>
        <w:t xml:space="preserve"> was previously mentioned in 1:16. This is the first mention of the other four men in the Gospel of Mark.</w:t>
      </w:r>
    </w:p>
    <w:p>
      <w:r/>
      <w:r>
        <w:t>In some languages, it may be more natural to repeat the verb “chose” before this list of disciples. For example:</w:t>
      </w:r>
    </w:p>
    <w:p>
      <w:r/>
      <w:r>
        <w:t>Jesus also chose</w:t>
      </w:r>
      <w:r>
        <w:t xml:space="preserve"> Andrew, Philip, Bartholomew, Matthew…</w:t>
      </w:r>
    </w:p>
    <w:p>
      <w:pPr>
        <w:pStyle w:val="Heading4"/>
      </w:pPr>
      <w:r>
        <w:t>3:18b</w:t>
      </w:r>
    </w:p>
    <w:p>
      <w:r/>
      <w:r>
        <w:rPr>
          <w:b/>
        </w:rPr>
        <w:t>James son of Alphaeus, Thaddaeus, Simon the Zealot,</w:t>
      </w:r>
    </w:p>
    <w:p>
      <w:pPr>
        <w:pStyle w:val="ListBullet"/>
        <w:spacing w:line="240" w:lineRule="auto"/>
        <w:ind w:left="720"/>
      </w:pPr>
      <w:r/>
      <w:r>
        <w:t>James son of Alphaeus, Thaddaeus, Simon the Zealot,</w:t>
      </w:r>
    </w:p>
    <w:p>
      <w:pPr>
        <w:pStyle w:val="ListBullet"/>
        <w:spacing w:line="240" w:lineRule="auto"/>
        <w:ind w:left="720"/>
      </w:pPr>
      <w:r/>
      <w:r>
        <w:t>and</w:t>
      </w:r>
      <w:r>
        <w:t xml:space="preserve"> James the child of Alphaeus </w:t>
      </w:r>
      <w:r>
        <w:t>and</w:t>
      </w:r>
      <w:r>
        <w:t xml:space="preserve"> Thaddaeus </w:t>
      </w:r>
      <w:r>
        <w:t>and</w:t>
      </w:r>
      <w:r>
        <w:t xml:space="preserve"> Simon </w:t>
      </w:r>
      <w:r>
        <w:t>who was</w:t>
      </w:r>
      <w:r>
        <w:t xml:space="preserve"> the zealous/passionate/patriotic one</w:t>
      </w:r>
    </w:p>
    <w:p>
      <w:r/>
      <w:r>
        <w:rPr>
          <w:b/>
        </w:rPr>
        <w:t>James son of Alphaeus, Thaddaeus:</w:t>
      </w:r>
      <w:r>
        <w:t xml:space="preserve"> There were two disciples with the name “James.” In order to distinguish this </w:t>
      </w:r>
      <w:r>
        <w:rPr>
          <w:i/>
        </w:rPr>
        <w:t>James</w:t>
      </w:r>
      <w:r>
        <w:t xml:space="preserve"> from James the brother of John (in 3:17a), this </w:t>
      </w:r>
      <w:r>
        <w:rPr>
          <w:i/>
        </w:rPr>
        <w:t>James</w:t>
      </w:r>
      <w:r>
        <w:t xml:space="preserve"> was referred to as </w:t>
      </w:r>
      <w:r>
        <w:rPr>
          <w:i/>
        </w:rPr>
        <w:t>James son of Alphaeus</w:t>
      </w:r>
      <w:r>
        <w:t>.</w:t>
      </w:r>
    </w:p>
    <w:p>
      <w:r/>
      <w:r>
        <w:rPr>
          <w:b/>
        </w:rPr>
        <w:t>Alphaeus:</w:t>
      </w:r>
      <w:r>
        <w:t xml:space="preserve"> </w:t>
      </w:r>
      <w:r>
        <w:rPr>
          <w:i/>
        </w:rPr>
        <w:t>Alphaeus</w:t>
      </w:r>
      <w:r>
        <w:t xml:space="preserve"> is the name of a man. He was the father of James.</w:t>
      </w:r>
    </w:p>
    <w:p>
      <w:r/>
      <w:r>
        <w:rPr>
          <w:b/>
        </w:rPr>
        <w:t>Simon the Zealot:</w:t>
      </w:r>
      <w:r>
        <w:t xml:space="preserve"> There were also two disciples with the name “Simon.” In order to distinguish this </w:t>
      </w:r>
      <w:r>
        <w:rPr>
          <w:i/>
        </w:rPr>
        <w:t>Simon</w:t>
      </w:r>
      <w:r>
        <w:t xml:space="preserve"> from Simon Peter (in 3:16b), this </w:t>
      </w:r>
      <w:r>
        <w:rPr>
          <w:i/>
        </w:rPr>
        <w:t>Simon</w:t>
      </w:r>
      <w:r>
        <w:t xml:space="preserve"> was referred to as </w:t>
      </w:r>
      <w:r>
        <w:rPr>
          <w:i/>
        </w:rPr>
        <w:t>Simon the Zealot</w:t>
      </w:r>
      <w:r>
        <w:t>.</w:t>
      </w:r>
    </w:p>
    <w:p>
      <w:r/>
      <w:r>
        <w:rPr>
          <w:b/>
        </w:rPr>
        <w:t>the Zealot:</w:t>
      </w:r>
      <w:r>
        <w:t xml:space="preserve"> Scholars differ as to the meaning of the Greek word that the BSB translates as </w:t>
      </w:r>
      <w:r>
        <w:rPr>
          <w:i/>
        </w:rPr>
        <w:t>Zealot</w:t>
      </w:r>
      <w:r>
        <w:t>:</w:t>
      </w:r>
    </w:p>
    <w:p>
      <w:pPr>
        <w:pStyle w:val="ListNumber"/>
        <w:spacing w:line="240" w:lineRule="auto"/>
        <w:ind w:left="720"/>
      </w:pPr>
      <w:r/>
      <w:r>
        <w:t>Some understand this word to mean “someone who was zealous or passionate” for Jewish independence from Rome. That is, this Simon wanted Israel to be free from the control of the Roman government. For example, the GNT says:</w:t>
      </w:r>
    </w:p>
    <w:p>
      <w:r/>
      <w:r>
        <w:t xml:space="preserve">Simon the Patriot (GNT) </w:t>
      </w:r>
      <w:r>
        <w:rPr>
          <w:i/>
        </w:rPr>
        <w:t>(NIV, BSB, GNT, NJB, NASB, NCV, NET, GW, CEV, JBP, REB)</w:t>
      </w:r>
    </w:p>
    <w:p>
      <w:pPr>
        <w:pStyle w:val="ListNumber"/>
        <w:spacing w:line="240" w:lineRule="auto"/>
        <w:ind w:left="720"/>
      </w:pPr>
      <w:r/>
      <w:r>
        <w:t>Some understand this word to be a name of the place Simon came from. Those following this interpretation transliterate this word. For example, the RSV says:</w:t>
      </w:r>
    </w:p>
    <w:p>
      <w:r/>
      <w:r>
        <w:t xml:space="preserve">Simon the Cananaean (RSV) </w:t>
      </w:r>
      <w:r>
        <w:rPr>
          <w:i/>
        </w:rPr>
        <w:t>(RSV, KJV)</w:t>
      </w:r>
    </w:p>
    <w:p>
      <w:r/>
      <w:r>
        <w:t>It is recommended that you follow interpretation (1), since the majority of versions and scholars support this view.</w:t>
      </w:r>
    </w:p>
    <w:p>
      <w:r/>
      <w:r>
        <w:t>Here are some other ways to translate this:</w:t>
      </w:r>
    </w:p>
    <w:p>
      <w:r/>
      <w:r>
        <w:t>the Zealous One</w:t>
      </w:r>
    </w:p>
    <w:p>
      <w:r/>
      <w:r>
        <w:t>the Patriot (GNT)</w:t>
      </w:r>
    </w:p>
    <w:p>
      <w:r/>
      <w:r>
        <w:t>the nationalist/revolutionary</w:t>
      </w:r>
      <w:r/>
      <w:r/>
      <w:r/>
    </w:p>
    <w:p>
      <w:pPr>
        <w:pStyle w:val="Heading2"/>
      </w:pPr>
      <w:r>
        <w:t>Mark 3:19</w:t>
      </w:r>
      <w:r/>
    </w:p>
    <w:p>
      <w:pPr>
        <w:pStyle w:val="Heading3"/>
      </w:pPr>
      <w:r>
        <w:t>Section 3:13–19: Jesus chose twelve apostles</w:t>
      </w:r>
    </w:p>
    <w:p>
      <w:r/>
      <w:r>
        <w:t>It is good to translate this section before you decide on a heading for it.</w:t>
      </w:r>
    </w:p>
    <w:p>
      <w:r/>
      <w:r>
        <w:t>Here are some other possible headings for this section:</w:t>
      </w:r>
    </w:p>
    <w:p>
      <w:r/>
      <w:r>
        <w:t>Jesus chose twelve special men</w:t>
      </w:r>
    </w:p>
    <w:p>
      <w:r/>
      <w:r>
        <w:t>Jesus appointed the apostles</w:t>
      </w:r>
    </w:p>
    <w:p>
      <w:r/>
      <w:r>
        <w:t>Jesus named twelve men to be his apostles</w:t>
      </w:r>
    </w:p>
    <w:p>
      <w:r/>
      <w:r>
        <w:t>There are parallel passages for this section in Matthew 10:1–4 and Luke 6:12–16.</w:t>
      </w:r>
    </w:p>
    <w:p>
      <w:pPr>
        <w:pStyle w:val="Heading4"/>
      </w:pPr>
      <w:r>
        <w:t>3:19</w:t>
      </w:r>
    </w:p>
    <w:p>
      <w:r/>
      <w:r>
        <w:rPr>
          <w:b/>
        </w:rPr>
        <w:t>and Judas Iscariot, who betrayed Jesus.</w:t>
      </w:r>
    </w:p>
    <w:p>
      <w:pPr>
        <w:pStyle w:val="ListBullet"/>
        <w:spacing w:line="240" w:lineRule="auto"/>
        <w:ind w:left="720"/>
      </w:pPr>
      <w:r/>
      <w:r>
        <w:t xml:space="preserve">and Judas Iscariot who betrayed Jesus </w:t>
      </w:r>
      <w:r>
        <w:t>to his enemies</w:t>
      </w:r>
      <w:r>
        <w:t>.</w:t>
      </w:r>
    </w:p>
    <w:p>
      <w:pPr>
        <w:pStyle w:val="ListBullet"/>
        <w:spacing w:line="240" w:lineRule="auto"/>
        <w:ind w:left="720"/>
      </w:pPr>
      <w:r/>
      <w:r>
        <w:t xml:space="preserve">and Judas Iscariot who </w:t>
      </w:r>
      <w:r>
        <w:t>later led Jesus’ enemies</w:t>
      </w:r>
      <w:r>
        <w:t xml:space="preserve"> to him </w:t>
      </w:r>
      <w:r>
        <w:t>so they could arrest him</w:t>
      </w:r>
      <w:r>
        <w:t>.</w:t>
      </w:r>
    </w:p>
    <w:p>
      <w:r/>
      <w:r>
        <w:rPr>
          <w:b/>
        </w:rPr>
        <w:t>Judas Iscariot:</w:t>
      </w:r>
      <w:r>
        <w:t xml:space="preserve"> The name Judas was a common name, so the </w:t>
      </w:r>
      <w:r>
        <w:rPr>
          <w:i/>
        </w:rPr>
        <w:t>Judas</w:t>
      </w:r>
      <w:r>
        <w:t xml:space="preserve"> who betrayed Jesus is referred to as </w:t>
      </w:r>
      <w:r>
        <w:rPr>
          <w:i/>
        </w:rPr>
        <w:t>Judas Iscariot</w:t>
      </w:r>
      <w:r>
        <w:t xml:space="preserve">. You should treat </w:t>
      </w:r>
      <w:r>
        <w:rPr>
          <w:i/>
        </w:rPr>
        <w:t>Iscariot</w:t>
      </w:r>
      <w:r>
        <w:t>Some scholars understand the word Iscariot to mean “man from Kerioth.” However, most English versions treat Iscariot as simply a name. So here it is recommended that you follow the majority of versions.</w:t>
      </w:r>
      <w:r>
        <w:t xml:space="preserve"> as another name.</w:t>
      </w:r>
    </w:p>
    <w:p>
      <w:r/>
      <w:r>
        <w:rPr>
          <w:b/>
        </w:rPr>
        <w:t>who betrayed Jesus:</w:t>
      </w:r>
      <w:r>
        <w:t xml:space="preserve"> The Greek phrase that the BSB translates as </w:t>
      </w:r>
      <w:r>
        <w:rPr>
          <w:i/>
        </w:rPr>
        <w:t>betrayed Jesus</w:t>
      </w:r>
      <w:r>
        <w:t xml:space="preserve"> means “delivered Jesus into the control of his enemies.” This refers to the time when Judas led Jesus’ enemies to him so that they could arrest him. This happened three years after the events here.</w:t>
      </w:r>
    </w:p>
    <w:p>
      <w:r/>
      <w:r>
        <w:t>Here are some other ways to translate this:</w:t>
      </w:r>
    </w:p>
    <w:p>
      <w:r/>
      <w:r>
        <w:t xml:space="preserve">who betrayed Jesus </w:t>
      </w:r>
      <w:r>
        <w:t>to his enemies</w:t>
      </w:r>
    </w:p>
    <w:p>
      <w:r/>
      <w:r>
        <w:t xml:space="preserve">who </w:t>
      </w:r>
      <w:r>
        <w:t>later</w:t>
      </w:r>
      <w:r>
        <w:t xml:space="preserve"> </w:t>
      </w:r>
      <w:r>
        <w:t>led Jesus’ enemies</w:t>
      </w:r>
      <w:r>
        <w:t xml:space="preserve"> to him </w:t>
      </w:r>
      <w:r>
        <w:t>so they could arrest him</w:t>
      </w:r>
    </w:p>
    <w:p>
      <w:r/>
      <w:r>
        <w:t>who later turned against Jesus (NCV)</w:t>
      </w:r>
      <w:r/>
      <w:r/>
      <w:r/>
    </w:p>
    <w:p>
      <w:pPr>
        <w:pStyle w:val="Heading2"/>
      </w:pPr>
      <w:r>
        <w:t>Mark 3:20</w:t>
      </w:r>
      <w:r/>
    </w:p>
    <w:p>
      <w:pPr>
        <w:pStyle w:val="Heading3"/>
      </w:pPr>
      <w:r>
        <w:t>Section 3:20–30: Jesus proved that he did not use Satan’s power</w:t>
      </w:r>
    </w:p>
    <w:p>
      <w:r/>
      <w:r>
        <w:t>It is good to translate this section before you decide on a heading for it.</w:t>
      </w:r>
    </w:p>
    <w:p>
      <w:r/>
      <w:r>
        <w:t>Here are some other possible headings for this section:</w:t>
      </w:r>
    </w:p>
    <w:p>
      <w:r/>
      <w:r>
        <w:t>Jesus is stronger than Satan</w:t>
      </w:r>
    </w:p>
    <w:p>
      <w:r/>
      <w:r>
        <w:t>Jesus sends evil spirits away by defeating Satan</w:t>
      </w:r>
    </w:p>
    <w:p>
      <w:r/>
      <w:r>
        <w:t>Do not insult the Holy Spirit</w:t>
      </w:r>
    </w:p>
    <w:p>
      <w:r/>
      <w:r>
        <w:t>There are parallel passages for this section in Matthew 12:22–32 and Luke 11:14–23; 12:10.</w:t>
      </w:r>
    </w:p>
    <w:p>
      <w:pPr>
        <w:pStyle w:val="Heading4"/>
      </w:pPr>
      <w:r>
        <w:t>3:20a</w:t>
      </w:r>
    </w:p>
    <w:p>
      <w:r/>
      <w:r>
        <w:rPr>
          <w:b/>
        </w:rPr>
        <w:t>Then Jesus went home,</w:t>
      </w:r>
    </w:p>
    <w:p>
      <w:pPr>
        <w:pStyle w:val="ListBullet"/>
        <w:spacing w:line="240" w:lineRule="auto"/>
        <w:ind w:left="720"/>
      </w:pPr>
      <w:r/>
      <w:r>
        <w:t>¶ Then Jesus entered a house, (NIV)</w:t>
      </w:r>
    </w:p>
    <w:p>
      <w:pPr>
        <w:pStyle w:val="ListBullet"/>
        <w:spacing w:line="240" w:lineRule="auto"/>
        <w:ind w:left="720"/>
      </w:pPr>
      <w:r/>
      <w:r>
        <w:t>¶ When Jesus returned to the house where he was staying, (NLT96)</w:t>
      </w:r>
    </w:p>
    <w:p>
      <w:r/>
      <w:r>
        <w:rPr>
          <w:b/>
        </w:rPr>
        <w:t>Then Jesus went home:</w:t>
      </w:r>
      <w:r>
        <w:t xml:space="preserve"> English versions differ as to the verse in which the clause </w:t>
      </w:r>
      <w:r>
        <w:rPr>
          <w:i/>
        </w:rPr>
        <w:t>Then Jesus went home</w:t>
      </w:r>
      <w:r>
        <w:t xml:space="preserve"> should be included:</w:t>
      </w:r>
    </w:p>
    <w:p>
      <w:pPr>
        <w:pStyle w:val="ListNumber"/>
        <w:spacing w:line="240" w:lineRule="auto"/>
        <w:ind w:left="720"/>
      </w:pPr>
      <w:r/>
      <w:r>
        <w:t>Most translations and the UBS Greek text place this clause at the beginning of 3:20. For example, the NIV says:</w:t>
      </w:r>
    </w:p>
    <w:p>
      <w:r/>
      <w:r>
        <w:rPr>
          <w:vertAlign w:val="superscript"/>
        </w:rPr>
        <w:t>19</w:t>
      </w:r>
      <w:r>
        <w:t>…and Judas Iscariot, who betrayed him.</w:t>
      </w:r>
    </w:p>
    <w:p>
      <w:r/>
      <w:r>
        <w:rPr>
          <w:vertAlign w:val="superscript"/>
        </w:rPr>
        <w:t>20</w:t>
      </w:r>
      <w:r>
        <w:t xml:space="preserve">Then Jesus entered a house, and again a crowd gathered, so that he and his disciples were not even able to eat. </w:t>
      </w:r>
      <w:r>
        <w:rPr>
          <w:i/>
        </w:rPr>
        <w:t>(NIV, BSB, GNT, NJB, NLT, CEV, NASB, NET, GW)</w:t>
      </w:r>
    </w:p>
    <w:p>
      <w:pPr>
        <w:pStyle w:val="ListNumber"/>
        <w:spacing w:line="240" w:lineRule="auto"/>
        <w:ind w:left="720"/>
      </w:pPr>
      <w:r/>
      <w:r>
        <w:t>Some translations place this clause at the end of 3:19. For example, the RSV says:</w:t>
      </w:r>
    </w:p>
    <w:p>
      <w:r/>
      <w:r>
        <w:rPr>
          <w:vertAlign w:val="superscript"/>
        </w:rPr>
        <w:t>19</w:t>
      </w:r>
      <w:r>
        <w:t>…and Judas Iscariot, who betrayed him.</w:t>
      </w:r>
    </w:p>
    <w:p>
      <w:r/>
      <w:r>
        <w:t xml:space="preserve">Then he went home; </w:t>
      </w:r>
      <w:r>
        <w:rPr>
          <w:vertAlign w:val="superscript"/>
        </w:rPr>
        <w:t>20</w:t>
      </w:r>
      <w:r>
        <w:t xml:space="preserve">and the crowd came together again, so that they could not even eat. </w:t>
      </w:r>
      <w:r>
        <w:rPr>
          <w:i/>
        </w:rPr>
        <w:t>(RSV, REB, KJV)</w:t>
      </w:r>
    </w:p>
    <w:p>
      <w:r/>
      <w:r>
        <w:t>It is recommended that you follow option (1), because this clause provides the setting for the next story (3:20–30).</w:t>
      </w:r>
    </w:p>
    <w:p>
      <w:r/>
      <w:r>
        <w:rPr>
          <w:b/>
        </w:rPr>
        <w:t>Then:</w:t>
      </w:r>
      <w:r>
        <w:t xml:space="preserve"> This verse is the beginning of a new story. The events in this story happened sometime after the events in the preceding section. The BSB introduces this story with the word </w:t>
      </w:r>
      <w:r>
        <w:rPr>
          <w:i/>
        </w:rPr>
        <w:t>Then</w:t>
      </w:r>
      <w:r>
        <w:t>. The Greek text does not indicate how much time passed between these two stories.</w:t>
      </w:r>
    </w:p>
    <w:p>
      <w:r/>
      <w:r>
        <w:t>It may be natural in your language to begin a story with a time word or phrase. If that is true, use an expression that is not too specific. For example:</w:t>
      </w:r>
    </w:p>
    <w:p>
      <w:r/>
      <w:r>
        <w:t>After that</w:t>
      </w:r>
    </w:p>
    <w:p>
      <w:r/>
      <w:r>
        <w:t>In some languages, a time word or phrase is not necessary. Introduce this story in a natural way in your language.</w:t>
      </w:r>
    </w:p>
    <w:p>
      <w:r/>
      <w:r>
        <w:rPr>
          <w:b/>
        </w:rPr>
        <w:t>home:</w:t>
      </w:r>
      <w:r>
        <w:t xml:space="preserve"> The Greek phrase that the BSB translates as </w:t>
      </w:r>
      <w:r>
        <w:rPr>
          <w:i/>
        </w:rPr>
        <w:t>home</w:t>
      </w:r>
      <w:r>
        <w:t xml:space="preserve"> is literally “house.” Scholars differ as to which house this was:</w:t>
      </w:r>
    </w:p>
    <w:p>
      <w:pPr>
        <w:pStyle w:val="ListNumber"/>
        <w:spacing w:line="240" w:lineRule="auto"/>
        <w:ind w:left="720"/>
      </w:pPr>
      <w:r/>
      <w:r>
        <w:t xml:space="preserve">This was the </w:t>
      </w:r>
      <w:r>
        <w:rPr>
          <w:u w:val="single"/>
        </w:rPr>
        <w:t>house in Capernaum</w:t>
      </w:r>
      <w:r>
        <w:t xml:space="preserve"> in which Jesus and his disciples usually stayed. This house could be considered Jesus’ home. For example:</w:t>
      </w:r>
    </w:p>
    <w:p>
      <w:r/>
      <w:r>
        <w:t>Then Jesus went home. (GNT)</w:t>
      </w:r>
    </w:p>
    <w:p>
      <w:r/>
      <w:r>
        <w:t xml:space="preserve">Jesus returned to the house where he was staying (NLT96) </w:t>
      </w:r>
      <w:r>
        <w:rPr>
          <w:i/>
        </w:rPr>
        <w:t>(BSB, RSV, GNT, CEV, NASB, NET, NJB, NLT96, NCV)</w:t>
      </w:r>
    </w:p>
    <w:p>
      <w:pPr>
        <w:pStyle w:val="ListNumber"/>
        <w:spacing w:line="240" w:lineRule="auto"/>
        <w:ind w:left="720"/>
      </w:pPr>
      <w:r/>
      <w:r>
        <w:t xml:space="preserve">This was </w:t>
      </w:r>
      <w:r>
        <w:rPr>
          <w:u w:val="single"/>
        </w:rPr>
        <w:t>no specific house</w:t>
      </w:r>
      <w:r>
        <w:t>. For example, the REB says:</w:t>
      </w:r>
    </w:p>
    <w:p>
      <w:r/>
      <w:r>
        <w:t xml:space="preserve">He entered a house (REB) </w:t>
      </w:r>
      <w:r>
        <w:rPr>
          <w:i/>
        </w:rPr>
        <w:t>(NIV, REB, KJV)</w:t>
      </w:r>
    </w:p>
    <w:p>
      <w:r/>
      <w:r>
        <w:t>It is recommended that you follow interpretation (1). The majority of English versions understand it to refer to the house where Jesus normally lived when he was in Capernaum. See also 2:1b, where the same house is probably mentioned.</w:t>
      </w:r>
    </w:p>
    <w:p>
      <w:pPr>
        <w:pStyle w:val="Heading4"/>
      </w:pPr>
      <w:r>
        <w:t>3:20b</w:t>
      </w:r>
    </w:p>
    <w:p>
      <w:r/>
      <w:r>
        <w:rPr>
          <w:b/>
        </w:rPr>
        <w:t>and once again a crowd gathered,</w:t>
      </w:r>
    </w:p>
    <w:p>
      <w:pPr>
        <w:pStyle w:val="ListBullet"/>
        <w:spacing w:line="240" w:lineRule="auto"/>
        <w:ind w:left="720"/>
      </w:pPr>
      <w:r/>
      <w:r>
        <w:t xml:space="preserve">and </w:t>
      </w:r>
      <w:r>
        <w:t>such</w:t>
      </w:r>
      <w:r>
        <w:t xml:space="preserve"> a large crowd gathered </w:t>
      </w:r>
      <w:r>
        <w:t>once</w:t>
      </w:r>
      <w:r>
        <w:t xml:space="preserve"> again</w:t>
      </w:r>
    </w:p>
    <w:p>
      <w:pPr>
        <w:pStyle w:val="ListBullet"/>
        <w:spacing w:line="240" w:lineRule="auto"/>
        <w:ind w:left="720"/>
      </w:pPr>
      <w:r/>
      <w:r>
        <w:t xml:space="preserve">another large group of people </w:t>
      </w:r>
      <w:r>
        <w:t>came and</w:t>
      </w:r>
      <w:r>
        <w:t xml:space="preserve"> gathered </w:t>
      </w:r>
      <w:r>
        <w:t>there</w:t>
      </w:r>
      <w:r>
        <w:t>.</w:t>
      </w:r>
    </w:p>
    <w:p>
      <w:r/>
      <w:r>
        <w:rPr>
          <w:b/>
        </w:rPr>
        <w:t>once again:</w:t>
      </w:r>
      <w:r>
        <w:t xml:space="preserve"> The Greek word that the BSB translates as </w:t>
      </w:r>
      <w:r>
        <w:rPr>
          <w:i/>
        </w:rPr>
        <w:t>once again</w:t>
      </w:r>
      <w:r>
        <w:t xml:space="preserve"> can also be translated as “once more.” This was not the first time that a crowd had gathered together to see Jesus.</w:t>
      </w:r>
    </w:p>
    <w:p>
      <w:r/>
      <w:r>
        <w:t>Here is another way to translate this:</w:t>
      </w:r>
    </w:p>
    <w:p>
      <w:r/>
      <w:r>
        <w:rPr>
          <w:u w:val="single"/>
        </w:rPr>
        <w:t>Another</w:t>
      </w:r>
      <w:r>
        <w:t xml:space="preserve"> crowd gathered (GW)</w:t>
      </w:r>
    </w:p>
    <w:p>
      <w:r/>
      <w:r>
        <w:rPr>
          <w:b/>
        </w:rPr>
        <w:t>a crowd gathered:</w:t>
      </w:r>
      <w:r>
        <w:t xml:space="preserve"> The clause </w:t>
      </w:r>
      <w:r>
        <w:rPr>
          <w:i/>
        </w:rPr>
        <w:t>a crowd gathered</w:t>
      </w:r>
      <w:r>
        <w:t xml:space="preserve"> means that “many people came” to the house.</w:t>
      </w:r>
    </w:p>
    <w:p>
      <w:pPr>
        <w:pStyle w:val="Heading4"/>
      </w:pPr>
      <w:r>
        <w:t>3:20c</w:t>
      </w:r>
    </w:p>
    <w:p>
      <w:r/>
      <w:r>
        <w:rPr>
          <w:b/>
        </w:rPr>
        <w:t>so that He and His disciples could not even eat.</w:t>
      </w:r>
    </w:p>
    <w:p>
      <w:pPr>
        <w:pStyle w:val="ListBullet"/>
        <w:spacing w:line="240" w:lineRule="auto"/>
        <w:ind w:left="720"/>
      </w:pPr>
      <w:r/>
      <w:r>
        <w:t>that Jesus and his disciples were not even able to eat.</w:t>
      </w:r>
    </w:p>
    <w:p>
      <w:pPr>
        <w:pStyle w:val="ListBullet"/>
        <w:spacing w:line="240" w:lineRule="auto"/>
        <w:ind w:left="720"/>
      </w:pPr>
      <w:r/>
      <w:r>
        <w:t>Because of the crowd,</w:t>
      </w:r>
      <w:r>
        <w:t xml:space="preserve"> Jesus and his followers </w:t>
      </w:r>
      <w:r>
        <w:t>were too busy</w:t>
      </w:r>
      <w:r>
        <w:t xml:space="preserve"> to eat.</w:t>
      </w:r>
    </w:p>
    <w:p>
      <w:r/>
      <w:r>
        <w:rPr>
          <w:b/>
        </w:rPr>
        <w:t>so that:</w:t>
      </w:r>
      <w:r>
        <w:t xml:space="preserve"> The Greek word that the BSB translates as </w:t>
      </w:r>
      <w:r>
        <w:rPr>
          <w:i/>
        </w:rPr>
        <w:t>so that</w:t>
      </w:r>
      <w:r>
        <w:t xml:space="preserve"> introduces the result of the crowd coming to the house. So many people came to the house </w:t>
      </w:r>
      <w:r>
        <w:rPr>
          <w:u w:val="single"/>
        </w:rPr>
        <w:t>that</w:t>
      </w:r>
      <w:r>
        <w:t xml:space="preserve"> Jesus was not able to eat.</w:t>
      </w:r>
    </w:p>
    <w:p>
      <w:r/>
      <w:r>
        <w:t>Here are some others ways to translate this:</w:t>
      </w:r>
    </w:p>
    <w:p>
      <w:r/>
      <w:r>
        <w:t xml:space="preserve">such a large crowd gathered </w:t>
      </w:r>
      <w:r>
        <w:rPr>
          <w:u w:val="single"/>
        </w:rPr>
        <w:t>that</w:t>
      </w:r>
      <w:r>
        <w:t xml:space="preserve"> there was no chance even to eat (CEV)</w:t>
      </w:r>
    </w:p>
    <w:p>
      <w:r/>
      <w:r>
        <w:rPr>
          <w:u w:val="single"/>
        </w:rPr>
        <w:t>Because of the crowd</w:t>
      </w:r>
      <w:r>
        <w:t>, Jesus and his disciples were not able to eat.</w:t>
      </w:r>
    </w:p>
    <w:p>
      <w:r/>
      <w:r>
        <w:t xml:space="preserve">A crowd gathered again. </w:t>
      </w:r>
      <w:r>
        <w:rPr>
          <w:u w:val="single"/>
        </w:rPr>
        <w:t>That is why</w:t>
      </w:r>
      <w:r>
        <w:t xml:space="preserve"> Jesus and his disciples did not have time to eat.</w:t>
      </w:r>
    </w:p>
    <w:p>
      <w:r/>
      <w:r>
        <w:rPr>
          <w:b/>
        </w:rPr>
        <w:t>He and His disciples:</w:t>
      </w:r>
      <w:r>
        <w:t xml:space="preserve"> The Greek word that the BSB translates as </w:t>
      </w:r>
      <w:r>
        <w:rPr>
          <w:i/>
        </w:rPr>
        <w:t>He and His disciples</w:t>
      </w:r>
      <w:r>
        <w:t xml:space="preserve"> is literally “they” (as in the RSV). Most scholars believe that the “they” refers to Jesus and his disciples.</w:t>
      </w:r>
    </w:p>
    <w:p>
      <w:r/>
      <w:r>
        <w:rPr>
          <w:b/>
        </w:rPr>
        <w:t>could not even eat:</w:t>
      </w:r>
      <w:r>
        <w:t xml:space="preserve"> Jesus and his disciples were not able to eat because they were so busy teaching and helping all the people who had come.</w:t>
      </w:r>
      <w:r/>
      <w:r/>
      <w:r/>
    </w:p>
    <w:p>
      <w:pPr>
        <w:pStyle w:val="Heading2"/>
      </w:pPr>
      <w:r>
        <w:t>Mark 3:21</w:t>
      </w:r>
      <w:r/>
    </w:p>
    <w:p>
      <w:pPr>
        <w:pStyle w:val="Heading3"/>
      </w:pPr>
      <w:r>
        <w:t>Section 3:20–30: Jesus proved that he did not use Satan’s power</w:t>
      </w:r>
    </w:p>
    <w:p>
      <w:r/>
      <w:r>
        <w:t>It is good to translate this section before you decide on a heading for it.</w:t>
      </w:r>
    </w:p>
    <w:p>
      <w:r/>
      <w:r>
        <w:t>Here are some other possible headings for this section:</w:t>
      </w:r>
    </w:p>
    <w:p>
      <w:r/>
      <w:r>
        <w:t>Jesus is stronger than Satan</w:t>
      </w:r>
    </w:p>
    <w:p>
      <w:r/>
      <w:r>
        <w:t>Jesus sends evil spirits away by defeating Satan</w:t>
      </w:r>
    </w:p>
    <w:p>
      <w:r/>
      <w:r>
        <w:t>Do not insult the Holy Spirit</w:t>
      </w:r>
    </w:p>
    <w:p>
      <w:r/>
      <w:r>
        <w:t>There are parallel passages for this section in Matthew 12:22–32 and Luke 11:14–23; 12:10.</w:t>
      </w:r>
    </w:p>
    <w:p>
      <w:pPr>
        <w:pStyle w:val="Heading4"/>
      </w:pPr>
      <w:r>
        <w:t>3:21a</w:t>
      </w:r>
    </w:p>
    <w:p>
      <w:r/>
      <w:r>
        <w:rPr>
          <w:b/>
        </w:rPr>
        <w:t>When His family heard about this,</w:t>
      </w:r>
    </w:p>
    <w:p>
      <w:pPr>
        <w:pStyle w:val="ListBullet"/>
        <w:spacing w:line="240" w:lineRule="auto"/>
        <w:ind w:left="720"/>
      </w:pPr>
      <w:r/>
      <w:r>
        <w:t>When his family heard this,</w:t>
      </w:r>
    </w:p>
    <w:p>
      <w:pPr>
        <w:pStyle w:val="ListBullet"/>
        <w:spacing w:line="240" w:lineRule="auto"/>
        <w:ind w:left="720"/>
      </w:pPr>
      <w:r/>
      <w:r>
        <w:t xml:space="preserve">Jesus’ family heard that Jesus </w:t>
      </w:r>
      <w:r>
        <w:t>was too busy to eat</w:t>
      </w:r>
      <w:r>
        <w:t>,</w:t>
      </w:r>
    </w:p>
    <w:p>
      <w:r/>
      <w:r>
        <w:rPr>
          <w:b/>
        </w:rPr>
        <w:t>When His family:</w:t>
      </w:r>
      <w:r>
        <w:t xml:space="preserve"> The Greek idiom that the BSB translates as </w:t>
      </w:r>
      <w:r>
        <w:rPr>
          <w:i/>
        </w:rPr>
        <w:t>family</w:t>
      </w:r>
      <w:r>
        <w:t xml:space="preserve"> is literally “those beside him.” Scholars have different opinions about what it refers to here:</w:t>
      </w:r>
    </w:p>
    <w:p>
      <w:pPr>
        <w:pStyle w:val="ListNumber"/>
        <w:spacing w:line="240" w:lineRule="auto"/>
        <w:ind w:left="720"/>
      </w:pPr>
      <w:r/>
      <w:r>
        <w:t xml:space="preserve">It refers to Jesus’ </w:t>
      </w:r>
      <w:r>
        <w:rPr>
          <w:u w:val="single"/>
        </w:rPr>
        <w:t>immediate family</w:t>
      </w:r>
      <w:r>
        <w:t>, in other words Jesus’ mother and brothers.</w:t>
      </w:r>
    </w:p>
    <w:p>
      <w:pPr>
        <w:pStyle w:val="ListNumber"/>
        <w:spacing w:line="240" w:lineRule="auto"/>
        <w:ind w:left="720"/>
      </w:pPr>
      <w:r/>
      <w:r>
        <w:t xml:space="preserve">It refers to Jesus’ </w:t>
      </w:r>
      <w:r>
        <w:rPr>
          <w:u w:val="single"/>
        </w:rPr>
        <w:t>extended family</w:t>
      </w:r>
      <w:r>
        <w:t>, in other words Jesus’ mother and cousins.</w:t>
      </w:r>
    </w:p>
    <w:p>
      <w:pPr>
        <w:pStyle w:val="ListNumber"/>
        <w:spacing w:line="240" w:lineRule="auto"/>
        <w:ind w:left="720"/>
      </w:pPr>
      <w:r/>
      <w:r>
        <w:t xml:space="preserve">It refers to Jesus’ </w:t>
      </w:r>
      <w:r>
        <w:rPr>
          <w:u w:val="single"/>
        </w:rPr>
        <w:t>friends</w:t>
      </w:r>
      <w:r>
        <w:t>. For example, the KJV says:</w:t>
      </w:r>
    </w:p>
    <w:p>
      <w:r/>
      <w:r>
        <w:t>And when his friends heard [of it]</w:t>
      </w:r>
    </w:p>
    <w:p>
      <w:r/>
      <w:r>
        <w:t>Because the Greek idiom is vague, it is recommended that you use a general term like “family” or “relatives.” If you must use a more specific term, it is recommended that you follow interpretation (1) and choose a term that refers to his mother and younger brothers.</w:t>
      </w:r>
    </w:p>
    <w:p>
      <w:r/>
      <w:r>
        <w:rPr>
          <w:b/>
        </w:rPr>
        <w:t>heard about this:</w:t>
      </w:r>
      <w:r>
        <w:t xml:space="preserve"> The Greek word that the BSB translates as </w:t>
      </w:r>
      <w:r>
        <w:rPr>
          <w:i/>
        </w:rPr>
        <w:t>heard about this</w:t>
      </w:r>
      <w:r>
        <w:t xml:space="preserve"> indicates that his family heard that Jesus did not stop his work even to eat.</w:t>
      </w:r>
    </w:p>
    <w:p>
      <w:pPr>
        <w:pStyle w:val="Heading4"/>
      </w:pPr>
      <w:r>
        <w:t>3:21b</w:t>
      </w:r>
    </w:p>
    <w:p>
      <w:r/>
      <w:r>
        <w:rPr>
          <w:b/>
        </w:rPr>
        <w:t>they went out to take custody of Him,</w:t>
      </w:r>
    </w:p>
    <w:p>
      <w:pPr>
        <w:pStyle w:val="ListBullet"/>
        <w:spacing w:line="240" w:lineRule="auto"/>
        <w:ind w:left="720"/>
      </w:pPr>
      <w:r/>
      <w:r>
        <w:t>they went out to seize him,</w:t>
      </w:r>
    </w:p>
    <w:p>
      <w:pPr>
        <w:pStyle w:val="ListBullet"/>
        <w:spacing w:line="240" w:lineRule="auto"/>
        <w:ind w:left="720"/>
      </w:pPr>
      <w:r/>
      <w:r>
        <w:t>so</w:t>
      </w:r>
      <w:r>
        <w:t xml:space="preserve"> they went to take him </w:t>
      </w:r>
      <w:r>
        <w:t>home with them</w:t>
      </w:r>
      <w:r>
        <w:t>.</w:t>
      </w:r>
    </w:p>
    <w:p>
      <w:r/>
      <w:r>
        <w:rPr>
          <w:b/>
        </w:rPr>
        <w:t>they went out:</w:t>
      </w:r>
      <w:r>
        <w:t xml:space="preserve"> This refers to Jesus’ family leaving their home or home village.</w:t>
      </w:r>
    </w:p>
    <w:p>
      <w:r/>
      <w:r>
        <w:rPr>
          <w:b/>
        </w:rPr>
        <w:t>to take custody of Him:</w:t>
      </w:r>
      <w:r>
        <w:t xml:space="preserve"> The Greek phrase that the BSB translates with the idiom </w:t>
      </w:r>
      <w:r>
        <w:rPr>
          <w:i/>
        </w:rPr>
        <w:t>to take custody</w:t>
      </w:r>
      <w:r>
        <w:t xml:space="preserve"> is literally “to grab” or “to seize.” For example, the RSV says:</w:t>
      </w:r>
    </w:p>
    <w:p>
      <w:r/>
      <w:r>
        <w:t>they went out to seize him</w:t>
      </w:r>
    </w:p>
    <w:p>
      <w:r/>
      <w:r>
        <w:t>The NET has another way to say this:</w:t>
      </w:r>
    </w:p>
    <w:p>
      <w:r/>
      <w:r>
        <w:t>they went out to restrain him</w:t>
      </w:r>
    </w:p>
    <w:p>
      <w:r/>
      <w:r>
        <w:t>This phrase implies that Jesus’ family wanted to bring him back home with them.</w:t>
      </w:r>
    </w:p>
    <w:p>
      <w:pPr>
        <w:pStyle w:val="Heading4"/>
      </w:pPr>
      <w:r>
        <w:t>3:21c</w:t>
      </w:r>
    </w:p>
    <w:p>
      <w:r/>
      <w:r>
        <w:rPr>
          <w:b/>
        </w:rPr>
        <w:t>saying,</w:t>
      </w:r>
    </w:p>
    <w:p>
      <w:pPr>
        <w:pStyle w:val="ListBullet"/>
        <w:spacing w:line="240" w:lineRule="auto"/>
        <w:ind w:left="720"/>
      </w:pPr>
      <w:r/>
      <w:r>
        <w:t>because they said,</w:t>
      </w:r>
    </w:p>
    <w:p>
      <w:pPr>
        <w:pStyle w:val="ListBullet"/>
        <w:spacing w:line="240" w:lineRule="auto"/>
        <w:ind w:left="720"/>
      </w:pPr>
      <w:r/>
      <w:r>
        <w:t>His family did this</w:t>
      </w:r>
      <w:r>
        <w:t xml:space="preserve"> because they thought</w:t>
      </w:r>
    </w:p>
    <w:p>
      <w:r/>
      <w:r>
        <w:rPr>
          <w:b/>
        </w:rPr>
        <w:t>saying:</w:t>
      </w:r>
      <w:r>
        <w:t xml:space="preserve"> After </w:t>
      </w:r>
      <w:r>
        <w:rPr>
          <w:i/>
        </w:rPr>
        <w:t>saying</w:t>
      </w:r>
      <w:r>
        <w:t xml:space="preserve"> there is a conjunction in Greek that means “because.” It introduces the reason for 3:21b. Jesus’ family went to seize him </w:t>
      </w:r>
      <w:r>
        <w:rPr>
          <w:u w:val="single"/>
        </w:rPr>
        <w:t>because</w:t>
      </w:r>
      <w:r>
        <w:t xml:space="preserve"> they thought that he was crazy/mad. For example, the NCV says:</w:t>
      </w:r>
    </w:p>
    <w:p>
      <w:r/>
      <w:r>
        <w:t>because they thought he was out of his mind</w:t>
      </w:r>
    </w:p>
    <w:p>
      <w:r/>
      <w:r>
        <w:rPr>
          <w:b/>
        </w:rPr>
        <w:t>saying:</w:t>
      </w:r>
      <w:r>
        <w:t xml:space="preserve"> Scholars disagree as to who was </w:t>
      </w:r>
      <w:r>
        <w:rPr>
          <w:i/>
        </w:rPr>
        <w:t>saying</w:t>
      </w:r>
      <w:r>
        <w:t xml:space="preserve"> this:</w:t>
      </w:r>
    </w:p>
    <w:p>
      <w:pPr>
        <w:pStyle w:val="ListNumber"/>
        <w:spacing w:line="240" w:lineRule="auto"/>
        <w:ind w:left="720"/>
      </w:pPr>
      <w:r/>
      <w:r>
        <w:t xml:space="preserve">It is </w:t>
      </w:r>
      <w:r>
        <w:rPr>
          <w:u w:val="single"/>
        </w:rPr>
        <w:t>Jesus’ family</w:t>
      </w:r>
      <w:r>
        <w:t>. For example, the CEV says:</w:t>
      </w:r>
    </w:p>
    <w:p>
      <w:r/>
      <w:r>
        <w:t xml:space="preserve">When Jesus’ family heard what he was doing, they thought he was crazy and went to get him under control. </w:t>
      </w:r>
      <w:r>
        <w:rPr>
          <w:i/>
        </w:rPr>
        <w:t>(NIV, NLT, REB, NET, GW, NCV, CEV, KJV, NASB)</w:t>
      </w:r>
    </w:p>
    <w:p>
      <w:pPr>
        <w:pStyle w:val="ListNumber"/>
        <w:spacing w:line="240" w:lineRule="auto"/>
        <w:ind w:left="720"/>
      </w:pPr>
      <w:r/>
      <w:r>
        <w:t xml:space="preserve">It refers to </w:t>
      </w:r>
      <w:r>
        <w:rPr>
          <w:u w:val="single"/>
        </w:rPr>
        <w:t>people in general</w:t>
      </w:r>
      <w:r>
        <w:t>. For example, the GNT says:</w:t>
      </w:r>
    </w:p>
    <w:p>
      <w:r/>
      <w:r>
        <w:t xml:space="preserve">…because people were saying, “He’s gone mad!” </w:t>
      </w:r>
      <w:r>
        <w:rPr>
          <w:i/>
        </w:rPr>
        <w:t>(GNT, RSV, JBP)</w:t>
      </w:r>
    </w:p>
    <w:p>
      <w:r/>
      <w:r>
        <w:t>It is recommended that you follow interpretation (1). The majority of English translations follow this interpretation.</w:t>
      </w:r>
    </w:p>
    <w:p>
      <w:pPr>
        <w:pStyle w:val="Heading4"/>
      </w:pPr>
      <w:r>
        <w:t>3:21d</w:t>
      </w:r>
    </w:p>
    <w:p>
      <w:r/>
      <w:r>
        <w:rPr>
          <w:b/>
        </w:rPr>
        <w:t>“He is out of His mind.”</w:t>
      </w:r>
    </w:p>
    <w:p>
      <w:pPr>
        <w:pStyle w:val="ListBullet"/>
        <w:spacing w:line="240" w:lineRule="auto"/>
        <w:ind w:left="720"/>
      </w:pPr>
      <w:r/>
      <w:r>
        <w:t>“Jesus must be insane.”</w:t>
      </w:r>
    </w:p>
    <w:p>
      <w:pPr>
        <w:pStyle w:val="ListBullet"/>
        <w:spacing w:line="240" w:lineRule="auto"/>
        <w:ind w:left="720"/>
      </w:pPr>
      <w:r/>
      <w:r>
        <w:t>that Jesus had become crazy/mad.</w:t>
      </w:r>
    </w:p>
    <w:p>
      <w:r/>
      <w:r>
        <w:rPr>
          <w:b/>
        </w:rPr>
        <w:t>He is out of His mind:</w:t>
      </w:r>
      <w:r>
        <w:t xml:space="preserve"> The Greek word that the BSB translates by the English idiom </w:t>
      </w:r>
      <w:r>
        <w:rPr>
          <w:i/>
        </w:rPr>
        <w:t>out of His mind</w:t>
      </w:r>
      <w:r>
        <w:t xml:space="preserve"> means “insane/mad.” For example, the JBP says:</w:t>
      </w:r>
    </w:p>
    <w:p>
      <w:r/>
      <w:r>
        <w:t>He must be mad!</w:t>
      </w:r>
    </w:p>
    <w:p>
      <w:pPr>
        <w:pStyle w:val="Heading5"/>
      </w:pPr>
      <w:r>
        <w:rPr>
          <w:b/>
        </w:rPr>
        <w:t>General Comment on 3:21c–d</w:t>
      </w:r>
    </w:p>
    <w:p>
      <w:r/>
      <w:r>
        <w:t>In some languages it may be natural to use indirect speech here. For example:</w:t>
      </w:r>
    </w:p>
    <w:p>
      <w:r/>
      <w:r>
        <w:t>for they thought that he had become insane/mad</w:t>
      </w:r>
    </w:p>
    <w:p>
      <w:r/>
      <w:r>
        <w:t>because they thought he was out of his mind (NCV)</w:t>
      </w:r>
    </w:p>
    <w:p>
      <w:pPr>
        <w:pStyle w:val="Heading5"/>
      </w:pPr>
      <w:r>
        <w:rPr>
          <w:b/>
        </w:rPr>
        <w:t>General Comment on 3:21b–d</w:t>
      </w:r>
    </w:p>
    <w:p>
      <w:r/>
      <w:r>
        <w:t>In this verse, 3:21c–d expresses the reason for the result in 3:21b. In some languages, it may be more natural to change the order of these clauses. For example:</w:t>
      </w:r>
    </w:p>
    <w:p>
      <w:r/>
      <w:r>
        <w:rPr>
          <w:vertAlign w:val="superscript"/>
        </w:rPr>
        <w:t>21a</w:t>
      </w:r>
      <w:r>
        <w:t xml:space="preserve">When Jesus’ family heard about this, </w:t>
      </w:r>
      <w:r>
        <w:rPr>
          <w:vertAlign w:val="superscript"/>
        </w:rPr>
        <w:t>21c</w:t>
      </w:r>
      <w:r>
        <w:t xml:space="preserve">they said, </w:t>
      </w:r>
      <w:r>
        <w:rPr>
          <w:vertAlign w:val="superscript"/>
        </w:rPr>
        <w:t>21d</w:t>
      </w:r>
      <w:r>
        <w:t xml:space="preserve">“He is out of his mind.” </w:t>
      </w:r>
      <w:r>
        <w:rPr>
          <w:vertAlign w:val="superscript"/>
        </w:rPr>
        <w:t>21b</w:t>
      </w:r>
      <w:r>
        <w:t>So</w:t>
      </w:r>
      <w:r>
        <w:t xml:space="preserve"> they went to take charge of him.</w:t>
      </w:r>
    </w:p>
    <w:p>
      <w:r/>
      <w:r>
        <w:rPr>
          <w:vertAlign w:val="superscript"/>
        </w:rPr>
        <w:t>21a</w:t>
      </w:r>
      <w:r>
        <w:t xml:space="preserve">When Jesus’ family heard about this, </w:t>
      </w:r>
      <w:r>
        <w:rPr>
          <w:vertAlign w:val="superscript"/>
        </w:rPr>
        <w:t>21c</w:t>
      </w:r>
      <w:r>
        <w:t xml:space="preserve">they said, </w:t>
      </w:r>
      <w:r>
        <w:rPr>
          <w:vertAlign w:val="superscript"/>
        </w:rPr>
        <w:t>21d</w:t>
      </w:r>
      <w:r>
        <w:t xml:space="preserve">“He is out of his mind.” </w:t>
      </w:r>
      <w:r>
        <w:rPr>
          <w:vertAlign w:val="superscript"/>
        </w:rPr>
        <w:t>21b</w:t>
      </w:r>
      <w:r>
        <w:t>That is the reason why</w:t>
      </w:r>
      <w:r>
        <w:t xml:space="preserve"> they went to take charge of him.</w:t>
      </w:r>
      <w:r/>
      <w:r/>
      <w:r/>
    </w:p>
    <w:p>
      <w:pPr>
        <w:pStyle w:val="Heading2"/>
      </w:pPr>
      <w:r>
        <w:t>Mark 3:22</w:t>
      </w:r>
      <w:r/>
    </w:p>
    <w:p>
      <w:pPr>
        <w:pStyle w:val="Heading3"/>
      </w:pPr>
      <w:r>
        <w:t>Section 3:20–30: Jesus proved that he did not use Satan’s power</w:t>
      </w:r>
    </w:p>
    <w:p>
      <w:r/>
      <w:r>
        <w:t>It is good to translate this section before you decide on a heading for it.</w:t>
      </w:r>
    </w:p>
    <w:p>
      <w:r/>
      <w:r>
        <w:t>Here are some other possible headings for this section:</w:t>
      </w:r>
    </w:p>
    <w:p>
      <w:r/>
      <w:r>
        <w:t>Jesus is stronger than Satan</w:t>
      </w:r>
    </w:p>
    <w:p>
      <w:r/>
      <w:r>
        <w:t>Jesus sends evil spirits away by defeating Satan</w:t>
      </w:r>
    </w:p>
    <w:p>
      <w:r/>
      <w:r>
        <w:t>Do not insult the Holy Spirit</w:t>
      </w:r>
    </w:p>
    <w:p>
      <w:r/>
      <w:r>
        <w:t>There are parallel passages for this section in Matthew 12:22–32 and Luke 11:14–23; 12:10.</w:t>
      </w:r>
    </w:p>
    <w:p>
      <w:pPr>
        <w:pStyle w:val="Heading3"/>
      </w:pPr>
      <w:r>
        <w:t>Paragraph 3:22–30</w:t>
      </w:r>
    </w:p>
    <w:p>
      <w:r/>
      <w:r>
        <w:t>In the previous paragraph, Jesus’ family decided that it was time to bring him home and restrain him. This paragraph continues Mark’s theme of people opposing Jesus. Here, Jesus’ enemies did not want to admit that Jesus was doing miracles by God’s power. So they accused him of using Satan’s power instead. Jesus had a good answer to give to them.</w:t>
      </w:r>
    </w:p>
    <w:p>
      <w:pPr>
        <w:pStyle w:val="Heading4"/>
      </w:pPr>
      <w:r>
        <w:t>3:22a</w:t>
      </w:r>
    </w:p>
    <w:p>
      <w:r/>
      <w:r>
        <w:rPr>
          <w:b/>
        </w:rPr>
        <w:t>And the scribes</w:t>
      </w:r>
    </w:p>
    <w:p>
      <w:pPr>
        <w:pStyle w:val="ListBullet"/>
        <w:spacing w:line="240" w:lineRule="auto"/>
        <w:ind w:left="720"/>
      </w:pPr>
      <w:r/>
      <w:r>
        <w:t xml:space="preserve">¶ </w:t>
      </w:r>
      <w:r>
        <w:t>Some of</w:t>
      </w:r>
      <w:r>
        <w:t xml:space="preserve"> the teachers of the law</w:t>
      </w:r>
    </w:p>
    <w:p>
      <w:pPr>
        <w:pStyle w:val="ListBullet"/>
        <w:spacing w:line="240" w:lineRule="auto"/>
        <w:ind w:left="720"/>
      </w:pPr>
      <w:r/>
      <w:r>
        <w:t xml:space="preserve">¶ </w:t>
      </w:r>
      <w:r>
        <w:t>Some of</w:t>
      </w:r>
      <w:r>
        <w:t xml:space="preserve"> the experts in the law</w:t>
      </w:r>
    </w:p>
    <w:p>
      <w:r/>
      <w:r>
        <w:rPr>
          <w:b/>
        </w:rPr>
        <w:t>And:</w:t>
      </w:r>
      <w:r>
        <w:t xml:space="preserve"> This verse is the beginning of a new part of the story. The BSB introduces this new part of the story with the word </w:t>
      </w:r>
      <w:r>
        <w:rPr>
          <w:i/>
        </w:rPr>
        <w:t>And</w:t>
      </w:r>
      <w:r>
        <w:t>. Many English versions have no connecting word here.</w:t>
      </w:r>
    </w:p>
    <w:p>
      <w:r/>
      <w:r>
        <w:t>You should begin this part of the story in a way that is natural in your language.</w:t>
      </w:r>
    </w:p>
    <w:p>
      <w:r/>
      <w:r>
        <w:rPr>
          <w:b/>
        </w:rPr>
        <w:t>the scribes:</w:t>
      </w:r>
      <w:r>
        <w:t xml:space="preserve"> The Greek word that the BSB translates as </w:t>
      </w:r>
      <w:r>
        <w:rPr>
          <w:i/>
        </w:rPr>
        <w:t>the scribes</w:t>
      </w:r>
      <w:r>
        <w:t xml:space="preserve"> is sometimes translated as “teachers of the law,” as in the NIV. The original work of these men was to copy the laws of Moses by hand. In New Testament times, their main task was to study, interpret, and teach the law of Moses and related Jewish laws and traditions.</w:t>
      </w:r>
    </w:p>
    <w:p>
      <w:r/>
      <w:r>
        <w:t>Here are some other ways to translate this term:</w:t>
      </w:r>
    </w:p>
    <w:p>
      <w:r/>
      <w:r>
        <w:t>teachers of the Law of Moses (CEV)</w:t>
      </w:r>
    </w:p>
    <w:p>
      <w:r/>
      <w:r>
        <w:t>teachers of religious law (NLT)</w:t>
      </w:r>
    </w:p>
    <w:p>
      <w:r/>
      <w:r>
        <w:t>experts on the law</w:t>
      </w:r>
    </w:p>
    <w:p>
      <w:r/>
      <w:r>
        <w:t>This term also occurs in 1:22c. See how you translated the term there. See also teacher of the law in the Glossary.</w:t>
      </w:r>
    </w:p>
    <w:p>
      <w:pPr>
        <w:pStyle w:val="Heading4"/>
      </w:pPr>
      <w:r>
        <w:t>3:22b</w:t>
      </w:r>
    </w:p>
    <w:p>
      <w:r/>
      <w:r>
        <w:rPr>
          <w:b/>
        </w:rPr>
        <w:t>who had come down from Jerusalem were saying,</w:t>
      </w:r>
    </w:p>
    <w:p>
      <w:pPr>
        <w:pStyle w:val="ListBullet"/>
        <w:spacing w:line="240" w:lineRule="auto"/>
        <w:ind w:left="720"/>
      </w:pPr>
      <w:r/>
      <w:r>
        <w:t>came down from Jerusalem and said,</w:t>
      </w:r>
    </w:p>
    <w:p>
      <w:pPr>
        <w:pStyle w:val="ListBullet"/>
        <w:spacing w:line="240" w:lineRule="auto"/>
        <w:ind w:left="720"/>
      </w:pPr>
      <w:r/>
      <w:r>
        <w:t xml:space="preserve">had descended from </w:t>
      </w:r>
      <w:r>
        <w:t>the city of</w:t>
      </w:r>
      <w:r>
        <w:t xml:space="preserve"> Jerusalem. They said,</w:t>
      </w:r>
    </w:p>
    <w:p>
      <w:pPr>
        <w:pStyle w:val="ListBullet"/>
        <w:spacing w:line="240" w:lineRule="auto"/>
        <w:ind w:left="720"/>
      </w:pPr>
      <w:r/>
      <w:r>
        <w:t xml:space="preserve">had come from </w:t>
      </w:r>
      <w:r>
        <w:t>the city of</w:t>
      </w:r>
      <w:r>
        <w:t xml:space="preserve"> Jerusalem. They were telling </w:t>
      </w:r>
      <w:r>
        <w:t>the people</w:t>
      </w:r>
      <w:r>
        <w:t xml:space="preserve"> that</w:t>
      </w:r>
    </w:p>
    <w:p>
      <w:r/>
      <w:r>
        <w:rPr>
          <w:b/>
        </w:rPr>
        <w:t>who had come down from Jerusalem:</w:t>
      </w:r>
      <w:r>
        <w:t xml:space="preserve"> The teachers of the law came from Jerusalem. This probably indicates that they were the leading authorities of the Jewish religion.</w:t>
      </w:r>
    </w:p>
    <w:p>
      <w:r/>
      <w:r>
        <w:rPr>
          <w:b/>
        </w:rPr>
        <w:t>had come down:</w:t>
      </w:r>
      <w:r>
        <w:t xml:space="preserve"> The city of Jerusalem was built on a hill. So anyone leaving the city had to walk </w:t>
      </w:r>
      <w:r>
        <w:rPr>
          <w:i/>
        </w:rPr>
        <w:t>down</w:t>
      </w:r>
      <w:r>
        <w:t xml:space="preserve"> the hill to a place that was lower in elevation.</w:t>
      </w:r>
    </w:p>
    <w:p>
      <w:r/>
      <w:r>
        <w:t>In some languages, it is important to say whether people go up or down when they travel. In other languages, this will be unusual or may be confusing. If it is confusing in your language, you should simply say:</w:t>
      </w:r>
    </w:p>
    <w:p>
      <w:r/>
      <w:r>
        <w:t>who had come from Jerusalem (GNT)</w:t>
      </w:r>
    </w:p>
    <w:p>
      <w:r/>
      <w:r>
        <w:rPr>
          <w:b/>
        </w:rPr>
        <w:t>Jerusalem:</w:t>
      </w:r>
      <w:r>
        <w:t xml:space="preserve"> </w:t>
      </w:r>
      <w:r>
        <w:rPr>
          <w:i/>
        </w:rPr>
        <w:t>Jerusalem</w:t>
      </w:r>
      <w:r>
        <w:t xml:space="preserve"> was the most important city for the Jewish people. It was the main city in their history and religion.</w:t>
      </w:r>
    </w:p>
    <w:p>
      <w:r/>
      <w:r>
        <w:rPr>
          <w:b/>
        </w:rPr>
        <w:t>were saying:</w:t>
      </w:r>
      <w:r>
        <w:t xml:space="preserve"> The verb that the BSB translates as </w:t>
      </w:r>
      <w:r>
        <w:rPr>
          <w:i/>
        </w:rPr>
        <w:t>were saying</w:t>
      </w:r>
      <w:r>
        <w:t xml:space="preserve"> introduces a direct quote. For an example of a translation using an indirect quote, see the General Comment on 3:22c–d following 3:22d.</w:t>
      </w:r>
    </w:p>
    <w:p>
      <w:pPr>
        <w:pStyle w:val="Heading4"/>
      </w:pPr>
      <w:r>
        <w:t>3:22c</w:t>
      </w:r>
    </w:p>
    <w:p>
      <w:r/>
      <w:r>
        <w:rPr>
          <w:b/>
        </w:rPr>
        <w:t>“He is possessed by Beelzebul,”</w:t>
      </w:r>
    </w:p>
    <w:p>
      <w:pPr>
        <w:pStyle w:val="ListBullet"/>
        <w:spacing w:line="240" w:lineRule="auto"/>
        <w:ind w:left="720"/>
      </w:pPr>
      <w:r/>
      <w:r>
        <w:t>“</w:t>
      </w:r>
      <w:r>
        <w:t>The prince/chief of the evil spirits named</w:t>
      </w:r>
      <w:r>
        <w:t xml:space="preserve"> Beelzebul is controlling Jesus!</w:t>
      </w:r>
    </w:p>
    <w:p>
      <w:pPr>
        <w:pStyle w:val="ListBullet"/>
        <w:spacing w:line="240" w:lineRule="auto"/>
        <w:ind w:left="720"/>
      </w:pPr>
      <w:r/>
      <w:r>
        <w:t>“Jesus is using the power of Satan!</w:t>
      </w:r>
    </w:p>
    <w:p>
      <w:pPr>
        <w:pStyle w:val="ListBullet"/>
        <w:spacing w:line="240" w:lineRule="auto"/>
        <w:ind w:left="720"/>
      </w:pPr>
      <w:r/>
      <w:r>
        <w:t>Satan was controlling Jesus.</w:t>
      </w:r>
    </w:p>
    <w:p>
      <w:r/>
      <w:r>
        <w:rPr>
          <w:b/>
        </w:rPr>
        <w:t>He is possessed by:</w:t>
      </w:r>
      <w:r>
        <w:t xml:space="preserve"> The Greek word that the BSB translates as </w:t>
      </w:r>
      <w:r>
        <w:rPr>
          <w:i/>
        </w:rPr>
        <w:t>He is possessed by</w:t>
      </w:r>
      <w:r>
        <w:t xml:space="preserve"> is literally “he has,” as in the NRSV. This is the Jewish way of saying that a person is “controlled” by an evil spirit. In this context the teachers of the law said that Jesus was controlled by Beelzebub, a powerful evil spirit. (See the note on Beelzebub below.) They also said that Jesus was using Beelzebub’s power to drive other evil spirits out of people.</w:t>
      </w:r>
    </w:p>
    <w:p>
      <w:r/>
      <w:r>
        <w:t>Some languages may use different expressions to describe different types of demon possession. Use an appropriate expression in your language to describe someone who uses the power of an evil spirit to do things.</w:t>
      </w:r>
    </w:p>
    <w:p>
      <w:r/>
      <w:r>
        <w:t xml:space="preserve">Here are some other ways to translate </w:t>
      </w:r>
      <w:r>
        <w:rPr>
          <w:i/>
        </w:rPr>
        <w:t>He is possessed by</w:t>
      </w:r>
      <w:r>
        <w:t xml:space="preserve"> in this context:</w:t>
      </w:r>
    </w:p>
    <w:p>
      <w:r/>
      <w:r>
        <w:t>He is controlled by…</w:t>
      </w:r>
    </w:p>
    <w:p>
      <w:r/>
      <w:r>
        <w:t>This man uses the power of…</w:t>
      </w:r>
    </w:p>
    <w:p>
      <w:r/>
      <w:r>
        <w:t>See evil spirit in the Glossary.</w:t>
      </w:r>
    </w:p>
    <w:p>
      <w:r/>
      <w:r>
        <w:rPr>
          <w:b/>
        </w:rPr>
        <w:t>Beelzebul:</w:t>
      </w:r>
      <w:r>
        <w:t xml:space="preserve"> The meaning of this word is uncertain. Jesus’ enemies were using this word as a name for Satan, the leader of the evil spirits. It is recommended that you transliterate it as </w:t>
      </w:r>
      <w:r>
        <w:rPr>
          <w:u w:val="single"/>
        </w:rPr>
        <w:t>Beelzebul</w:t>
      </w:r>
      <w:r>
        <w:t>, because that is close to the Greek text.</w:t>
      </w:r>
    </w:p>
    <w:p>
      <w:r/>
      <w:r>
        <w:t xml:space="preserve">Here are some other ways to translate </w:t>
      </w:r>
      <w:r>
        <w:rPr>
          <w:i/>
        </w:rPr>
        <w:t>Beelzebul</w:t>
      </w:r>
      <w:r>
        <w:t>:</w:t>
      </w:r>
    </w:p>
    <w:p>
      <w:pPr>
        <w:pStyle w:val="ListBullet"/>
        <w:spacing w:line="240" w:lineRule="auto"/>
        <w:ind w:left="720"/>
      </w:pPr>
      <w:r/>
      <w:r>
        <w:t>Transliterate the name Beelzebul into your language.</w:t>
      </w:r>
    </w:p>
    <w:p>
      <w:pPr>
        <w:pStyle w:val="ListBullet"/>
        <w:spacing w:line="240" w:lineRule="auto"/>
        <w:ind w:left="720"/>
      </w:pPr>
      <w:r/>
      <w:r>
        <w:t>Use the name for Satan in your language.</w:t>
      </w:r>
    </w:p>
    <w:p>
      <w:pPr>
        <w:pStyle w:val="ListBullet"/>
        <w:spacing w:line="240" w:lineRule="auto"/>
        <w:ind w:left="720"/>
      </w:pPr>
      <w:r/>
      <w:r>
        <w:t>Use a descriptive phrase. For example:</w:t>
      </w:r>
    </w:p>
    <w:p>
      <w:r/>
      <w:r>
        <w:t>the chief of the evil spirits</w:t>
      </w:r>
    </w:p>
    <w:p>
      <w:r/>
      <w:r>
        <w:t>the evil spirits’ king</w:t>
      </w:r>
    </w:p>
    <w:p>
      <w:r/>
      <w:r>
        <w:t>the leader of the evil spirits</w:t>
      </w:r>
    </w:p>
    <w:p>
      <w:pPr>
        <w:pStyle w:val="ListBullet"/>
        <w:spacing w:line="240" w:lineRule="auto"/>
        <w:ind w:left="720"/>
      </w:pPr>
      <w:r/>
      <w:r>
        <w:t>Use the name Beelzebul or Satan plus a descriptive phrase. For example, the NLT says:</w:t>
      </w:r>
    </w:p>
    <w:p>
      <w:r/>
      <w:r>
        <w:t>He’s possessed by Satan, the prince of demons.</w:t>
      </w:r>
    </w:p>
    <w:p>
      <w:pPr>
        <w:pStyle w:val="Heading4"/>
      </w:pPr>
      <w:r>
        <w:t>3:22d</w:t>
      </w:r>
    </w:p>
    <w:p>
      <w:r/>
      <w:r>
        <w:rPr>
          <w:b/>
        </w:rPr>
        <w:t>and, “By the prince of the demons He drives out demons.”</w:t>
      </w:r>
    </w:p>
    <w:p>
      <w:pPr>
        <w:pStyle w:val="ListBullet"/>
        <w:spacing w:line="240" w:lineRule="auto"/>
        <w:ind w:left="720"/>
      </w:pPr>
      <w:r/>
      <w:r>
        <w:t xml:space="preserve">It is the prince/chief of demons </w:t>
      </w:r>
      <w:r>
        <w:t>who gives</w:t>
      </w:r>
      <w:r>
        <w:t xml:space="preserve"> him </w:t>
      </w:r>
      <w:r>
        <w:t>the power</w:t>
      </w:r>
      <w:r>
        <w:t xml:space="preserve"> to cast out demons.”</w:t>
      </w:r>
    </w:p>
    <w:p>
      <w:pPr>
        <w:pStyle w:val="ListBullet"/>
        <w:spacing w:line="240" w:lineRule="auto"/>
        <w:ind w:left="720"/>
      </w:pPr>
      <w:r/>
      <w:r>
        <w:t xml:space="preserve">He casts/throws out demons </w:t>
      </w:r>
      <w:r>
        <w:t>using the power/help</w:t>
      </w:r>
      <w:r>
        <w:t xml:space="preserve"> of the chief/ruler of demons.”</w:t>
      </w:r>
    </w:p>
    <w:p>
      <w:pPr>
        <w:pStyle w:val="ListBullet"/>
        <w:spacing w:line="240" w:lineRule="auto"/>
        <w:ind w:left="720"/>
      </w:pPr>
      <w:r/>
      <w:r>
        <w:t>They also said that it was</w:t>
      </w:r>
      <w:r>
        <w:t xml:space="preserve"> by </w:t>
      </w:r>
      <w:r>
        <w:t>the power/help of Satan,</w:t>
      </w:r>
      <w:r>
        <w:t xml:space="preserve"> the demons’ chief, that Jesus was casting/throwing demons </w:t>
      </w:r>
      <w:r>
        <w:t>out of people</w:t>
      </w:r>
      <w:r>
        <w:t>.</w:t>
      </w:r>
    </w:p>
    <w:p>
      <w:r/>
      <w:r>
        <w:rPr>
          <w:b/>
        </w:rPr>
        <w:t>By the prince of the demons He drives out demons:</w:t>
      </w:r>
      <w:r>
        <w:t xml:space="preserve"> The Greek phrase that the BSB translates as </w:t>
      </w:r>
      <w:r>
        <w:rPr>
          <w:i/>
        </w:rPr>
        <w:t>By the prince of demons</w:t>
      </w:r>
      <w:r>
        <w:t xml:space="preserve"> indicates that Jesus cast out demons using the power of the prince of demons.</w:t>
      </w:r>
    </w:p>
    <w:p>
      <w:r/>
      <w:r>
        <w:t>Here are some other ways to translate this phrase:</w:t>
      </w:r>
    </w:p>
    <w:p>
      <w:r/>
      <w:r>
        <w:t>It is the chief of the demons who gives him the power to drive them out. (GNT)</w:t>
      </w:r>
    </w:p>
    <w:p>
      <w:r/>
      <w:r>
        <w:t>He uses power from the ruler of demons to force demons out of people. (NCV)</w:t>
      </w:r>
    </w:p>
    <w:p>
      <w:r/>
      <w:r>
        <w:t>He is even forcing out demons with the help of Beelzebul. (CEV)</w:t>
      </w:r>
    </w:p>
    <w:p>
      <w:r/>
      <w:r>
        <w:rPr>
          <w:b/>
        </w:rPr>
        <w:t>the prince of the demons:</w:t>
      </w:r>
      <w:r>
        <w:t xml:space="preserve"> The Greek phrase that the BSB translates as </w:t>
      </w:r>
      <w:r>
        <w:rPr>
          <w:i/>
        </w:rPr>
        <w:t>the prince of demons</w:t>
      </w:r>
      <w:r>
        <w:t xml:space="preserve"> is literally “the ruler/chief of demons” (as in the NRSV). This phrase explains what the teachers of the law meant by the word Beelzebul.</w:t>
      </w:r>
    </w:p>
    <w:p>
      <w:r/>
      <w:r>
        <w:t>In your translation, make sure that it is clear that “Beelzebul” and “the prince of demons” refer to the same being.</w:t>
      </w:r>
    </w:p>
    <w:p>
      <w:r/>
      <w:r>
        <w:rPr>
          <w:b/>
        </w:rPr>
        <w:t>demons:</w:t>
      </w:r>
      <w:r>
        <w:t xml:space="preserve"> The Greek word that the BSB translates as </w:t>
      </w:r>
      <w:r>
        <w:rPr>
          <w:i/>
        </w:rPr>
        <w:t>demons</w:t>
      </w:r>
      <w:r>
        <w:t xml:space="preserve"> refers to spirits that are evil and can control people’s actions. The word </w:t>
      </w:r>
      <w:r>
        <w:rPr>
          <w:i/>
        </w:rPr>
        <w:t>demons</w:t>
      </w:r>
      <w:r>
        <w:t xml:space="preserve"> refers to the same type of spirit as the Greek terms that are often translated as “evil spirits” and “unclean spirits.” See how you translated this term in 3:11a.</w:t>
      </w:r>
    </w:p>
    <w:p>
      <w:r/>
      <w:r>
        <w:rPr>
          <w:b/>
        </w:rPr>
        <w:t>He:</w:t>
      </w:r>
      <w:r>
        <w:t xml:space="preserve"> The pronoun </w:t>
      </w:r>
      <w:r>
        <w:rPr>
          <w:i/>
        </w:rPr>
        <w:t>He</w:t>
      </w:r>
      <w:r>
        <w:t xml:space="preserve"> refers to Jesus.</w:t>
      </w:r>
    </w:p>
    <w:p>
      <w:r/>
      <w:r>
        <w:rPr>
          <w:b/>
        </w:rPr>
        <w:t>drives out:</w:t>
      </w:r>
      <w:r>
        <w:t xml:space="preserve"> The Greek word that the BSB translates as </w:t>
      </w:r>
      <w:r>
        <w:rPr>
          <w:i/>
        </w:rPr>
        <w:t>drives out</w:t>
      </w:r>
      <w:r>
        <w:t xml:space="preserve"> indicates that Jesus was causing many evil spirits to stop controlling people. See the notes on 1:34b and 3:15.</w:t>
      </w:r>
    </w:p>
    <w:p>
      <w:pPr>
        <w:pStyle w:val="Heading5"/>
      </w:pPr>
      <w:r>
        <w:rPr>
          <w:b/>
        </w:rPr>
        <w:t>General Comment on 3:22c–d</w:t>
      </w:r>
    </w:p>
    <w:p>
      <w:r/>
      <w:r>
        <w:t>The BSB translates 3:22c–d as a direct quote. In some languages, it will be more natural to translate this as an indirect quote. For example:</w:t>
      </w:r>
    </w:p>
    <w:p>
      <w:r/>
      <w:r>
        <w:t xml:space="preserve">They said that Satan was in/controlling Jesus. It was </w:t>
      </w:r>
      <w:r>
        <w:t>Satan,</w:t>
      </w:r>
      <w:r>
        <w:t xml:space="preserve"> the chief of demons who was giving Jesus </w:t>
      </w:r>
      <w:r>
        <w:t>the power</w:t>
      </w:r>
      <w:r>
        <w:t xml:space="preserve"> to cast/throw out the demons.</w:t>
      </w:r>
      <w:r/>
      <w:r/>
      <w:r/>
    </w:p>
    <w:p>
      <w:pPr>
        <w:pStyle w:val="Heading2"/>
      </w:pPr>
      <w:r>
        <w:t>Mark 3:23</w:t>
      </w:r>
      <w:r/>
    </w:p>
    <w:p>
      <w:pPr>
        <w:pStyle w:val="Heading3"/>
      </w:pPr>
      <w:r>
        <w:t>Section 3:20–30: Jesus proved that he did not use Satan’s power</w:t>
      </w:r>
    </w:p>
    <w:p>
      <w:r/>
      <w:r>
        <w:t>It is good to translate this section before you decide on a heading for it.</w:t>
      </w:r>
    </w:p>
    <w:p>
      <w:r/>
      <w:r>
        <w:t>Here are some other possible headings for this section:</w:t>
      </w:r>
    </w:p>
    <w:p>
      <w:r/>
      <w:r>
        <w:t>Jesus is stronger than Satan</w:t>
      </w:r>
    </w:p>
    <w:p>
      <w:r/>
      <w:r>
        <w:t>Jesus sends evil spirits away by defeating Satan</w:t>
      </w:r>
    </w:p>
    <w:p>
      <w:r/>
      <w:r>
        <w:t>Do not insult the Holy Spirit</w:t>
      </w:r>
    </w:p>
    <w:p>
      <w:r/>
      <w:r>
        <w:t>There are parallel passages for this section in Matthew 12:22–32 and Luke 11:14–23; 12:10.</w:t>
      </w:r>
    </w:p>
    <w:p>
      <w:pPr>
        <w:pStyle w:val="Heading3"/>
      </w:pPr>
      <w:r>
        <w:t>Paragraph 3:22–30</w:t>
      </w:r>
    </w:p>
    <w:p>
      <w:r/>
      <w:r>
        <w:t>In the previous paragraph, Jesus’ family decided that it was time to bring him home and restrain him. This paragraph continues Mark’s theme of people opposing Jesus. Here, Jesus’ enemies did not want to admit that Jesus was doing miracles by God’s power. So they accused him of using Satan’s power instead. Jesus had a good answer to give to them.</w:t>
      </w:r>
    </w:p>
    <w:p>
      <w:pPr>
        <w:pStyle w:val="Heading4"/>
      </w:pPr>
      <w:r>
        <w:t>3:23a</w:t>
      </w:r>
    </w:p>
    <w:p>
      <w:r/>
      <w:r>
        <w:rPr>
          <w:b/>
        </w:rPr>
        <w:t>So Jesus called them together</w:t>
      </w:r>
    </w:p>
    <w:p>
      <w:pPr>
        <w:pStyle w:val="ListBullet"/>
        <w:spacing w:line="240" w:lineRule="auto"/>
        <w:ind w:left="720"/>
      </w:pPr>
      <w:r/>
      <w:r>
        <w:t xml:space="preserve">So Jesus called them </w:t>
      </w:r>
      <w:r>
        <w:t>to him</w:t>
      </w:r>
    </w:p>
    <w:p>
      <w:pPr>
        <w:pStyle w:val="ListBullet"/>
        <w:spacing w:line="240" w:lineRule="auto"/>
        <w:ind w:left="720"/>
      </w:pPr>
      <w:r/>
      <w:r>
        <w:t>Jesus told the people to gather around him. (CEV)</w:t>
      </w:r>
    </w:p>
    <w:p>
      <w:r/>
      <w:r>
        <w:rPr>
          <w:b/>
        </w:rPr>
        <w:t>So:</w:t>
      </w:r>
      <w:r>
        <w:t xml:space="preserve"> The Greek conjunction that the BSB here translates as </w:t>
      </w:r>
      <w:r>
        <w:rPr>
          <w:i/>
        </w:rPr>
        <w:t>So</w:t>
      </w:r>
      <w:r>
        <w:t xml:space="preserve"> is a simple connector. It is often translated as “and” (as in the RSV). This word connects 3:22 to 3:23–39. It introduces what Jesus said and did in response to what his enemies accused him of doing.</w:t>
      </w:r>
    </w:p>
    <w:p>
      <w:r/>
      <w:r>
        <w:t xml:space="preserve">The BSB shows this connection with the word </w:t>
      </w:r>
      <w:r>
        <w:rPr>
          <w:i/>
        </w:rPr>
        <w:t>So</w:t>
      </w:r>
      <w:r>
        <w:t>. Some English versions do not translate this word. You should connect these verses in a way that is natural in your language.</w:t>
      </w:r>
    </w:p>
    <w:p>
      <w:r/>
      <w:r>
        <w:rPr>
          <w:b/>
        </w:rPr>
        <w:t>Jesus called them together:</w:t>
      </w:r>
      <w:r>
        <w:t xml:space="preserve"> Jesus told the people to come nearer before he confronted them. The CEV says:</w:t>
      </w:r>
    </w:p>
    <w:p>
      <w:r/>
      <w:r>
        <w:t>Jesus told the people to gather around him.</w:t>
      </w:r>
    </w:p>
    <w:p>
      <w:r/>
      <w:r>
        <w:rPr>
          <w:b/>
        </w:rPr>
        <w:t>them:</w:t>
      </w:r>
      <w:r>
        <w:t xml:space="preserve"> The pronoun </w:t>
      </w:r>
      <w:r>
        <w:rPr>
          <w:i/>
        </w:rPr>
        <w:t>them</w:t>
      </w:r>
      <w:r>
        <w:t xml:space="preserve"> refers to both the teachers of the law and the crowd.</w:t>
      </w:r>
    </w:p>
    <w:p>
      <w:pPr>
        <w:pStyle w:val="Heading4"/>
      </w:pPr>
      <w:r>
        <w:t>3:23b</w:t>
      </w:r>
    </w:p>
    <w:p>
      <w:r/>
      <w:r>
        <w:rPr>
          <w:b/>
        </w:rPr>
        <w:t>and began to speak to them in parables:</w:t>
      </w:r>
    </w:p>
    <w:p>
      <w:pPr>
        <w:pStyle w:val="ListBullet"/>
        <w:spacing w:line="240" w:lineRule="auto"/>
        <w:ind w:left="720"/>
      </w:pPr>
      <w:r/>
      <w:r>
        <w:t xml:space="preserve">and told them </w:t>
      </w:r>
      <w:r>
        <w:t>some</w:t>
      </w:r>
      <w:r>
        <w:t xml:space="preserve"> parables:</w:t>
      </w:r>
    </w:p>
    <w:p>
      <w:pPr>
        <w:pStyle w:val="ListBullet"/>
        <w:spacing w:line="240" w:lineRule="auto"/>
        <w:ind w:left="720"/>
      </w:pPr>
      <w:r/>
      <w:r>
        <w:t>Then</w:t>
      </w:r>
      <w:r>
        <w:t xml:space="preserve"> he told/recounted </w:t>
      </w:r>
      <w:r>
        <w:t>the following</w:t>
      </w:r>
      <w:r>
        <w:t xml:space="preserve"> illustrations:</w:t>
      </w:r>
    </w:p>
    <w:p>
      <w:r/>
      <w:r>
        <w:rPr>
          <w:b/>
        </w:rPr>
        <w:t>speak to them in parables:</w:t>
      </w:r>
      <w:r>
        <w:t xml:space="preserve"> The phrase </w:t>
      </w:r>
      <w:r>
        <w:rPr>
          <w:i/>
        </w:rPr>
        <w:t>speak to them in parables</w:t>
      </w:r>
      <w:r>
        <w:t xml:space="preserve"> describes what Jesus said to the people in 3:23–27. The Greek word that the BSB translates as </w:t>
      </w:r>
      <w:r>
        <w:rPr>
          <w:i/>
        </w:rPr>
        <w:t>parables</w:t>
      </w:r>
      <w:r>
        <w:t xml:space="preserve"> is used to describe different types of wise speech like proverbs, illustrations, and metaphors.</w:t>
      </w:r>
    </w:p>
    <w:p>
      <w:r/>
      <w:r>
        <w:t>In this context there are two different parables: 3:23c–26c and 3:27. You will need to read these two parables carefully. Then consider how you would describe this type of speech in your language. See parable, Type 2, in the Glossary.</w:t>
      </w:r>
    </w:p>
    <w:p>
      <w:pPr>
        <w:pStyle w:val="Heading4"/>
      </w:pPr>
      <w:r>
        <w:t>3:23c–26c</w:t>
      </w:r>
    </w:p>
    <w:p>
      <w:r/>
      <w:r>
        <w:t>Jesus’ first parable is in 3:23c–26c. In this parable, Jesus proved that what the teachers of the law were saying could not be right. If Satan controlled Jesus, he would not want to send his own helpers away. If he did, then Satan would be fighting against himself.</w:t>
      </w:r>
    </w:p>
    <w:p>
      <w:pPr>
        <w:pStyle w:val="Heading4"/>
      </w:pPr>
      <w:r>
        <w:t>3:23c</w:t>
      </w:r>
    </w:p>
    <w:p>
      <w:r/>
      <w:r>
        <w:rPr>
          <w:b/>
        </w:rPr>
        <w:t>“How can Satan drive out Satan?</w:t>
      </w:r>
    </w:p>
    <w:p>
      <w:pPr>
        <w:pStyle w:val="ListBullet"/>
        <w:spacing w:line="240" w:lineRule="auto"/>
        <w:ind w:left="720"/>
      </w:pPr>
      <w:r/>
      <w:r>
        <w:t>“How can Satan cast/throw out himself?</w:t>
      </w:r>
    </w:p>
    <w:p>
      <w:pPr>
        <w:pStyle w:val="ListBullet"/>
        <w:spacing w:line="240" w:lineRule="auto"/>
        <w:ind w:left="720"/>
      </w:pPr>
      <w:r/>
      <w:r>
        <w:t xml:space="preserve">“Will Satan cast/force Satan’s </w:t>
      </w:r>
      <w:r>
        <w:t>demons</w:t>
      </w:r>
      <w:r>
        <w:t xml:space="preserve"> out </w:t>
      </w:r>
      <w:r>
        <w:t>of people</w:t>
      </w:r>
      <w:r>
        <w:t xml:space="preserve">? </w:t>
      </w:r>
      <w:r>
        <w:t>Of course not!</w:t>
      </w:r>
    </w:p>
    <w:p>
      <w:pPr>
        <w:pStyle w:val="ListBullet"/>
        <w:spacing w:line="240" w:lineRule="auto"/>
        <w:ind w:left="720"/>
      </w:pPr>
      <w:r/>
      <w:r>
        <w:t xml:space="preserve">“Surely, Satan will not throw/force his own demons out </w:t>
      </w:r>
      <w:r>
        <w:t>of people</w:t>
      </w:r>
      <w:r>
        <w:t>!</w:t>
      </w:r>
    </w:p>
    <w:p>
      <w:r/>
      <w:r>
        <w:rPr>
          <w:b/>
        </w:rPr>
        <w:t>How can Satan drive out Satan?:</w:t>
      </w:r>
      <w:r>
        <w:t xml:space="preserve"> This is a rhetorical question. Jesus asked this question to rebuke the Jewish religious leaders. He did this by emphasizing a fact that everyone should know is true: Surely, Satan would not do something against himself. There are at least two ways to translate this:</w:t>
      </w:r>
    </w:p>
    <w:p>
      <w:pPr>
        <w:pStyle w:val="ListBullet"/>
        <w:spacing w:line="240" w:lineRule="auto"/>
        <w:ind w:left="720"/>
      </w:pPr>
      <w:r/>
      <w:r>
        <w:t>As a rhetorical question. For example:</w:t>
      </w:r>
    </w:p>
    <w:p>
      <w:r/>
      <w:r>
        <w:t>How can Satan be the one who forces his own evil spirits to leave?</w:t>
      </w:r>
    </w:p>
    <w:p>
      <w:r/>
      <w:r>
        <w:t xml:space="preserve">Will Satan force his own demons out of people? </w:t>
      </w:r>
      <w:r>
        <w:t>Of course not!</w:t>
      </w:r>
    </w:p>
    <w:p>
      <w:pPr>
        <w:pStyle w:val="ListBullet"/>
        <w:spacing w:line="240" w:lineRule="auto"/>
        <w:ind w:left="720"/>
      </w:pPr>
      <w:r/>
      <w:r>
        <w:t>As a statement. For example:</w:t>
      </w:r>
    </w:p>
    <w:p>
      <w:r/>
      <w:r>
        <w:t>Surely, Satan will not want to force his own evil spirits to leave.</w:t>
      </w:r>
    </w:p>
    <w:p>
      <w:r/>
      <w:r>
        <w:t>Satan does not work against himself by forcing/causing his own demons to come out of people.</w:t>
      </w:r>
    </w:p>
    <w:p>
      <w:r/>
      <w:r>
        <w:t>Satan will not force himself out of people. (NCV)</w:t>
      </w:r>
    </w:p>
    <w:p>
      <w:r/>
      <w:r>
        <w:t>Use whichever form is most natural in your language to emphasize a fact that is obviously true and that expresses a rebuke.</w:t>
      </w:r>
    </w:p>
    <w:p>
      <w:r/>
      <w:r>
        <w:rPr>
          <w:b/>
        </w:rPr>
        <w:t>Satan drive out Satan:</w:t>
      </w:r>
      <w:r>
        <w:t xml:space="preserve"> Here, the word </w:t>
      </w:r>
      <w:r>
        <w:rPr>
          <w:i/>
        </w:rPr>
        <w:t>Satan</w:t>
      </w:r>
      <w:r>
        <w:t xml:space="preserve"> occurs two times. The first </w:t>
      </w:r>
      <w:r>
        <w:rPr>
          <w:i/>
        </w:rPr>
        <w:t>Satan</w:t>
      </w:r>
      <w:r>
        <w:t xml:space="preserve"> refers to </w:t>
      </w:r>
      <w:r>
        <w:rPr>
          <w:i/>
        </w:rPr>
        <w:t>Satan</w:t>
      </w:r>
      <w:r>
        <w:t xml:space="preserve"> himself. The second </w:t>
      </w:r>
      <w:r>
        <w:rPr>
          <w:i/>
        </w:rPr>
        <w:t>Satan</w:t>
      </w:r>
      <w:r>
        <w:t xml:space="preserve"> represents the demons over which Satan rules.</w:t>
      </w:r>
    </w:p>
    <w:p>
      <w:r/>
      <w:r>
        <w:t xml:space="preserve">In some languages, it may be clearer to translate the second </w:t>
      </w:r>
      <w:r>
        <w:rPr>
          <w:i/>
        </w:rPr>
        <w:t>Satan</w:t>
      </w:r>
      <w:r>
        <w:t xml:space="preserve"> as “his demons.” For example:</w:t>
      </w:r>
    </w:p>
    <w:p>
      <w:r/>
      <w:r>
        <w:t>Why would Satan force out his own demons?</w:t>
      </w:r>
    </w:p>
    <w:p>
      <w:r/>
      <w:r>
        <w:rPr>
          <w:b/>
        </w:rPr>
        <w:t>Satan:</w:t>
      </w:r>
      <w:r>
        <w:t xml:space="preserve"> The word </w:t>
      </w:r>
      <w:r>
        <w:rPr>
          <w:i/>
        </w:rPr>
        <w:t>Satan</w:t>
      </w:r>
      <w:r>
        <w:t xml:space="preserve"> is the Hebrew name of the chief or leader of all the evil spirits. In Hebrew his name means “enemy.” He is the enemy of God and God’s people. Here are some ways to translate </w:t>
      </w:r>
      <w:r>
        <w:rPr>
          <w:i/>
        </w:rPr>
        <w:t>Satan</w:t>
      </w:r>
      <w:r>
        <w:t>:</w:t>
      </w:r>
    </w:p>
    <w:p>
      <w:pPr>
        <w:pStyle w:val="ListBullet"/>
        <w:spacing w:line="240" w:lineRule="auto"/>
        <w:ind w:left="720"/>
      </w:pPr>
      <w:r/>
      <w:r>
        <w:t>Use a local name or idiom that refers to the chief of all demons.</w:t>
      </w:r>
    </w:p>
    <w:p>
      <w:pPr>
        <w:pStyle w:val="ListBullet"/>
        <w:spacing w:line="240" w:lineRule="auto"/>
        <w:ind w:left="720"/>
      </w:pPr>
      <w:r/>
      <w:r>
        <w:t>Use a descriptive phrase such as:</w:t>
      </w:r>
    </w:p>
    <w:p>
      <w:r/>
      <w:r>
        <w:t>the chief/leader of the evil spirits</w:t>
      </w:r>
    </w:p>
    <w:p>
      <w:r/>
      <w:r>
        <w:t>the spirit enemy of God</w:t>
      </w:r>
    </w:p>
    <w:p>
      <w:pPr>
        <w:pStyle w:val="ListBullet"/>
        <w:spacing w:line="240" w:lineRule="auto"/>
        <w:ind w:left="720"/>
      </w:pPr>
      <w:r/>
      <w:r>
        <w:t xml:space="preserve">Transliterate the name </w:t>
      </w:r>
      <w:r>
        <w:rPr>
          <w:i/>
        </w:rPr>
        <w:t>Satan</w:t>
      </w:r>
      <w:r>
        <w:t>. If this word is not already known in your area, you may also want to add a descriptive phrase. For example:</w:t>
      </w:r>
    </w:p>
    <w:p>
      <w:r/>
      <w:r>
        <w:t>Satanas, the ruler of demons</w:t>
      </w:r>
    </w:p>
    <w:p>
      <w:r/>
      <w:r>
        <w:t xml:space="preserve">Shaitan </w:t>
      </w:r>
      <w:r>
        <w:rPr>
          <w:i/>
        </w:rPr>
        <w:t>If you transliterate Satan or borrow a word from another language, be sure that it communicates the biblical meaning to people in your culture. It is important to check this in each biblical context.</w:t>
      </w:r>
    </w:p>
    <w:p>
      <w:r/>
      <w:r>
        <w:t>Try to use a term that will be acceptable to churches in the area. It is suggested that you also add a footnote or glossary entry that further explains who Satan is. For example:</w:t>
      </w:r>
    </w:p>
    <w:p>
      <w:r/>
      <w:r>
        <w:t>Satan is the leader of all the evil spirits or demons. Once he was an angel in heaven, but he rebelled against God. God expelled him from heaven, and now he tempts people on earth. Here are other names for Satan that are used in the Bible: “Beelzebul,” “the Devil,” “the Evil One,” “the Enemy,” and “the Tempter.”</w:t>
      </w:r>
    </w:p>
    <w:p>
      <w:r/>
      <w:r>
        <w:t>See how you translated this word in 1:13a.</w:t>
      </w:r>
    </w:p>
    <w:p>
      <w:r/>
      <w:r>
        <w:rPr>
          <w:b/>
        </w:rPr>
        <w:t>drive out:</w:t>
      </w:r>
      <w:r>
        <w:t xml:space="preserve"> The Greek verb that the BSB translates as </w:t>
      </w:r>
      <w:r>
        <w:rPr>
          <w:i/>
        </w:rPr>
        <w:t>drive out</w:t>
      </w:r>
      <w:r>
        <w:t xml:space="preserve"> is literally “cast/throw out.” It refers to causing evil spirits to stop controlling someone. See the notes on 3:15 and 3:22d, where the same term is used.</w:t>
      </w:r>
      <w:r/>
      <w:r/>
      <w:r/>
    </w:p>
    <w:p>
      <w:pPr>
        <w:pStyle w:val="Heading2"/>
      </w:pPr>
      <w:r>
        <w:t>Mark 3:24</w:t>
      </w:r>
      <w:r/>
    </w:p>
    <w:p>
      <w:pPr>
        <w:pStyle w:val="Heading3"/>
      </w:pPr>
      <w:r>
        <w:t>Section 3:20–30: Jesus proved that he did not use Satan’s power</w:t>
      </w:r>
    </w:p>
    <w:p>
      <w:r/>
      <w:r>
        <w:t>It is good to translate this section before you decide on a heading for it.</w:t>
      </w:r>
    </w:p>
    <w:p>
      <w:r/>
      <w:r>
        <w:t>Here are some other possible headings for this section:</w:t>
      </w:r>
    </w:p>
    <w:p>
      <w:r/>
      <w:r>
        <w:t>Jesus is stronger than Satan</w:t>
      </w:r>
    </w:p>
    <w:p>
      <w:r/>
      <w:r>
        <w:t>Jesus sends evil spirits away by defeating Satan</w:t>
      </w:r>
    </w:p>
    <w:p>
      <w:r/>
      <w:r>
        <w:t>Do not insult the Holy Spirit</w:t>
      </w:r>
    </w:p>
    <w:p>
      <w:r/>
      <w:r>
        <w:t>There are parallel passages for this section in Matthew 12:22–32 and Luke 11:14–23; 12:10.</w:t>
      </w:r>
    </w:p>
    <w:p>
      <w:pPr>
        <w:pStyle w:val="Heading3"/>
      </w:pPr>
      <w:r>
        <w:t>Paragraph 3:22–30</w:t>
      </w:r>
    </w:p>
    <w:p>
      <w:r/>
      <w:r>
        <w:t>In the previous paragraph, Jesus’ family decided that it was time to bring him home and restrain him. This paragraph continues Mark’s theme of people opposing Jesus. Here, Jesus’ enemies did not want to admit that Jesus was doing miracles by God’s power. So they accused him of using Satan’s power instead. Jesus had a good answer to give to them.</w:t>
      </w:r>
    </w:p>
    <w:p>
      <w:pPr>
        <w:pStyle w:val="Heading4"/>
      </w:pPr>
      <w:r>
        <w:t>3:24a</w:t>
      </w:r>
    </w:p>
    <w:p>
      <w:r/>
      <w:r>
        <w:rPr>
          <w:b/>
        </w:rPr>
        <w:t>If a kingdom is divided against itself,</w:t>
      </w:r>
    </w:p>
    <w:p>
      <w:pPr>
        <w:pStyle w:val="ListBullet"/>
        <w:spacing w:line="240" w:lineRule="auto"/>
        <w:ind w:left="720"/>
      </w:pPr>
      <w:r/>
      <w:r>
        <w:t>If a kingdom/country is divided,</w:t>
      </w:r>
    </w:p>
    <w:p>
      <w:pPr>
        <w:pStyle w:val="ListBullet"/>
        <w:spacing w:line="240" w:lineRule="auto"/>
        <w:ind w:left="720"/>
      </w:pPr>
      <w:r/>
      <w:r>
        <w:t>If the people of a country fight among themselves,</w:t>
      </w:r>
    </w:p>
    <w:p>
      <w:pPr>
        <w:pStyle w:val="ListBullet"/>
        <w:spacing w:line="240" w:lineRule="auto"/>
        <w:ind w:left="720"/>
      </w:pPr>
      <w:r/>
      <w:r>
        <w:t>If clans within the same tribe war with each other,</w:t>
      </w:r>
    </w:p>
    <w:p>
      <w:r/>
      <w:r>
        <w:rPr>
          <w:b/>
        </w:rPr>
        <w:t>a kingdom:</w:t>
      </w:r>
      <w:r>
        <w:t xml:space="preserve"> A </w:t>
      </w:r>
      <w:r>
        <w:rPr>
          <w:i/>
        </w:rPr>
        <w:t>kingdom</w:t>
      </w:r>
      <w:r>
        <w:t xml:space="preserve"> is a country ruled by a king. But Jesus was not talking only about countries that had kings. He was giving a general rule that can be applied to any country or tribe.</w:t>
      </w:r>
    </w:p>
    <w:p>
      <w:r/>
      <w:r>
        <w:t xml:space="preserve">Here are some other ways to translate </w:t>
      </w:r>
      <w:r>
        <w:rPr>
          <w:i/>
        </w:rPr>
        <w:t>kingdom</w:t>
      </w:r>
      <w:r>
        <w:t xml:space="preserve"> in this context:</w:t>
      </w:r>
    </w:p>
    <w:p>
      <w:r/>
      <w:r>
        <w:t>nation</w:t>
      </w:r>
    </w:p>
    <w:p>
      <w:r/>
      <w:r>
        <w:t>tribe</w:t>
      </w:r>
    </w:p>
    <w:p>
      <w:r/>
      <w:r>
        <w:rPr>
          <w:b/>
        </w:rPr>
        <w:t>divided against itself:</w:t>
      </w:r>
      <w:r>
        <w:t xml:space="preserve"> The phrase </w:t>
      </w:r>
      <w:r>
        <w:rPr>
          <w:i/>
        </w:rPr>
        <w:t>divided against itself</w:t>
      </w:r>
      <w:r>
        <w:t xml:space="preserve"> refers to different groups of people within a country fighting against each other. For example, the CEV says:</w:t>
      </w:r>
    </w:p>
    <w:p>
      <w:r/>
      <w:r>
        <w:t>A nation whose people fight each other</w:t>
      </w:r>
    </w:p>
    <w:p>
      <w:pPr>
        <w:pStyle w:val="Heading4"/>
      </w:pPr>
      <w:r>
        <w:t>3:24b</w:t>
      </w:r>
    </w:p>
    <w:p>
      <w:r/>
      <w:r>
        <w:rPr>
          <w:b/>
        </w:rPr>
        <w:t>it cannot stand.</w:t>
      </w:r>
    </w:p>
    <w:p>
      <w:pPr>
        <w:pStyle w:val="ListBullet"/>
        <w:spacing w:line="240" w:lineRule="auto"/>
        <w:ind w:left="720"/>
      </w:pPr>
      <w:r/>
      <w:r>
        <w:t>that kingdom/country will not last/endure.</w:t>
      </w:r>
    </w:p>
    <w:p>
      <w:pPr>
        <w:pStyle w:val="ListBullet"/>
        <w:spacing w:line="240" w:lineRule="auto"/>
        <w:ind w:left="720"/>
      </w:pPr>
      <w:r/>
      <w:r>
        <w:t>that country cannot last/continue.</w:t>
      </w:r>
    </w:p>
    <w:p>
      <w:pPr>
        <w:pStyle w:val="ListBullet"/>
        <w:spacing w:line="240" w:lineRule="auto"/>
        <w:ind w:left="720"/>
      </w:pPr>
      <w:r/>
      <w:r>
        <w:t>they will destroy that tribe.</w:t>
      </w:r>
    </w:p>
    <w:p>
      <w:r/>
      <w:r>
        <w:rPr>
          <w:b/>
        </w:rPr>
        <w:t>it cannot stand:</w:t>
      </w:r>
      <w:r>
        <w:t xml:space="preserve"> The phrase </w:t>
      </w:r>
      <w:r>
        <w:rPr>
          <w:i/>
        </w:rPr>
        <w:t>cannot stand</w:t>
      </w:r>
      <w:r>
        <w:t xml:space="preserve"> is an idiom. It means “will not be able to endure/continue.” If the people of a country fight against each other, that country will be destroyed.</w:t>
      </w:r>
    </w:p>
    <w:p>
      <w:r/>
      <w:r>
        <w:t>Here are some other ways to translate this:</w:t>
      </w:r>
    </w:p>
    <w:p>
      <w:r/>
      <w:r>
        <w:t>cannot continue (NCV)</w:t>
      </w:r>
    </w:p>
    <w:p>
      <w:r/>
      <w:r>
        <w:t>won’t last very long (CEV)</w:t>
      </w:r>
      <w:r/>
      <w:r/>
      <w:r/>
    </w:p>
    <w:p>
      <w:pPr>
        <w:pStyle w:val="Heading2"/>
      </w:pPr>
      <w:r>
        <w:t>Mark 3:25</w:t>
      </w:r>
      <w:r/>
    </w:p>
    <w:p>
      <w:pPr>
        <w:pStyle w:val="Heading3"/>
      </w:pPr>
      <w:r>
        <w:t>Section 3:20–30: Jesus proved that he did not use Satan’s power</w:t>
      </w:r>
    </w:p>
    <w:p>
      <w:r/>
      <w:r>
        <w:t>It is good to translate this section before you decide on a heading for it.</w:t>
      </w:r>
    </w:p>
    <w:p>
      <w:r/>
      <w:r>
        <w:t>Here are some other possible headings for this section:</w:t>
      </w:r>
    </w:p>
    <w:p>
      <w:r/>
      <w:r>
        <w:t>Jesus is stronger than Satan</w:t>
      </w:r>
    </w:p>
    <w:p>
      <w:r/>
      <w:r>
        <w:t>Jesus sends evil spirits away by defeating Satan</w:t>
      </w:r>
    </w:p>
    <w:p>
      <w:r/>
      <w:r>
        <w:t>Do not insult the Holy Spirit</w:t>
      </w:r>
    </w:p>
    <w:p>
      <w:r/>
      <w:r>
        <w:t>There are parallel passages for this section in Matthew 12:22–32 and Luke 11:14–23; 12:10.</w:t>
      </w:r>
    </w:p>
    <w:p>
      <w:pPr>
        <w:pStyle w:val="Heading3"/>
      </w:pPr>
      <w:r>
        <w:t>Paragraph 3:22–30</w:t>
      </w:r>
    </w:p>
    <w:p>
      <w:r/>
      <w:r>
        <w:t>In the previous paragraph, Jesus’ family decided that it was time to bring him home and restrain him. This paragraph continues Mark’s theme of people opposing Jesus. Here, Jesus’ enemies did not want to admit that Jesus was doing miracles by God’s power. So they accused him of using Satan’s power instead. Jesus had a good answer to give to them.</w:t>
      </w:r>
    </w:p>
    <w:p>
      <w:pPr>
        <w:pStyle w:val="Heading4"/>
      </w:pPr>
      <w:r>
        <w:t>3:25a</w:t>
      </w:r>
    </w:p>
    <w:p>
      <w:r/>
      <w:r>
        <w:rPr>
          <w:b/>
        </w:rPr>
        <w:t>If a house is divided against itself,</w:t>
      </w:r>
    </w:p>
    <w:p>
      <w:pPr>
        <w:pStyle w:val="ListBullet"/>
        <w:spacing w:line="240" w:lineRule="auto"/>
        <w:ind w:left="720"/>
      </w:pPr>
      <w:r/>
      <w:r>
        <w:t>If family members are divided against one other,</w:t>
      </w:r>
    </w:p>
    <w:p>
      <w:pPr>
        <w:pStyle w:val="ListBullet"/>
        <w:spacing w:line="240" w:lineRule="auto"/>
        <w:ind w:left="720"/>
      </w:pPr>
      <w:r/>
      <w:r>
        <w:t>If the siblings/brothers fight each other,</w:t>
      </w:r>
    </w:p>
    <w:p>
      <w:pPr>
        <w:pStyle w:val="ListBullet"/>
        <w:spacing w:line="240" w:lineRule="auto"/>
        <w:ind w:left="720"/>
      </w:pPr>
      <w:r/>
      <w:r>
        <w:t>If the people in a family are always quarreling with each other,</w:t>
      </w:r>
    </w:p>
    <w:p>
      <w:r/>
      <w:r>
        <w:rPr>
          <w:b/>
        </w:rPr>
        <w:t>house:</w:t>
      </w:r>
      <w:r>
        <w:t xml:space="preserve"> The word that the BSB translates as </w:t>
      </w:r>
      <w:r>
        <w:rPr>
          <w:i/>
        </w:rPr>
        <w:t>house</w:t>
      </w:r>
      <w:r>
        <w:t xml:space="preserve"> refers to the people or family living in the same house. The GNT and CEV translate </w:t>
      </w:r>
      <w:r>
        <w:rPr>
          <w:i/>
        </w:rPr>
        <w:t>house</w:t>
      </w:r>
      <w:r>
        <w:t xml:space="preserve"> as:</w:t>
      </w:r>
    </w:p>
    <w:p>
      <w:r/>
      <w:r>
        <w:t>a family</w:t>
      </w:r>
    </w:p>
    <w:p>
      <w:r/>
      <w:r>
        <w:rPr>
          <w:b/>
        </w:rPr>
        <w:t>divided against itself:</w:t>
      </w:r>
      <w:r>
        <w:t xml:space="preserve"> The Greek phrase that the BSB translates as </w:t>
      </w:r>
      <w:r>
        <w:rPr>
          <w:i/>
        </w:rPr>
        <w:t>divided against itself</w:t>
      </w:r>
      <w:r>
        <w:t xml:space="preserve"> is identical to the phrase in 3:24a. Here it refers to members of the same family forming groups which fight each other. For example, the CEV says:</w:t>
      </w:r>
    </w:p>
    <w:p>
      <w:r/>
      <w:r>
        <w:t>a family that fights</w:t>
      </w:r>
    </w:p>
    <w:p>
      <w:pPr>
        <w:pStyle w:val="Heading4"/>
      </w:pPr>
      <w:r>
        <w:t>3:25b</w:t>
      </w:r>
    </w:p>
    <w:p>
      <w:r/>
      <w:r>
        <w:rPr>
          <w:b/>
        </w:rPr>
        <w:t>it cannot stand.</w:t>
      </w:r>
    </w:p>
    <w:p>
      <w:pPr>
        <w:pStyle w:val="ListBullet"/>
        <w:spacing w:line="240" w:lineRule="auto"/>
        <w:ind w:left="720"/>
      </w:pPr>
      <w:r/>
      <w:r>
        <w:t>their family will not continue/last.</w:t>
      </w:r>
    </w:p>
    <w:p>
      <w:pPr>
        <w:pStyle w:val="ListBullet"/>
        <w:spacing w:line="240" w:lineRule="auto"/>
        <w:ind w:left="720"/>
      </w:pPr>
      <w:r/>
      <w:r>
        <w:t>the family will not stay together.</w:t>
      </w:r>
    </w:p>
    <w:p>
      <w:pPr>
        <w:pStyle w:val="ListBullet"/>
        <w:spacing w:line="240" w:lineRule="auto"/>
        <w:ind w:left="720"/>
      </w:pPr>
      <w:r/>
      <w:r>
        <w:t>that family will fall apart. (GNT)</w:t>
      </w:r>
    </w:p>
    <w:p>
      <w:r/>
      <w:r>
        <w:rPr>
          <w:b/>
        </w:rPr>
        <w:t>it cannot stand:</w:t>
      </w:r>
      <w:r>
        <w:t xml:space="preserve"> The Greek word that the BSB translates as </w:t>
      </w:r>
      <w:r>
        <w:rPr>
          <w:i/>
        </w:rPr>
        <w:t>cannot stand</w:t>
      </w:r>
      <w:r>
        <w:t xml:space="preserve"> is the same word as in 3:24b. As there, this word indicates that the family “cannot continue.” That family will not remain together as a family. It will be destroyed or ruined. The GNT translates this as:</w:t>
      </w:r>
    </w:p>
    <w:p>
      <w:r/>
      <w:r>
        <w:t>that family will fall apart</w:t>
      </w:r>
      <w:r/>
      <w:r/>
      <w:r/>
    </w:p>
    <w:p>
      <w:pPr>
        <w:pStyle w:val="Heading2"/>
      </w:pPr>
      <w:r>
        <w:t>Mark 3:26</w:t>
      </w:r>
      <w:r/>
    </w:p>
    <w:p>
      <w:pPr>
        <w:pStyle w:val="Heading3"/>
      </w:pPr>
      <w:r>
        <w:t>Section 3:20–30: Jesus proved that he did not use Satan’s power</w:t>
      </w:r>
    </w:p>
    <w:p>
      <w:r/>
      <w:r>
        <w:t>It is good to translate this section before you decide on a heading for it.</w:t>
      </w:r>
    </w:p>
    <w:p>
      <w:r/>
      <w:r>
        <w:t>Here are some other possible headings for this section:</w:t>
      </w:r>
    </w:p>
    <w:p>
      <w:r/>
      <w:r>
        <w:t>Jesus is stronger than Satan</w:t>
      </w:r>
    </w:p>
    <w:p>
      <w:r/>
      <w:r>
        <w:t>Jesus sends evil spirits away by defeating Satan</w:t>
      </w:r>
    </w:p>
    <w:p>
      <w:r/>
      <w:r>
        <w:t>Do not insult the Holy Spirit</w:t>
      </w:r>
    </w:p>
    <w:p>
      <w:r/>
      <w:r>
        <w:t>There are parallel passages for this section in Matthew 12:22–32 and Luke 11:14–23; 12:10.</w:t>
      </w:r>
    </w:p>
    <w:p>
      <w:pPr>
        <w:pStyle w:val="Heading3"/>
      </w:pPr>
      <w:r>
        <w:t>Paragraph 3:22–30</w:t>
      </w:r>
    </w:p>
    <w:p>
      <w:r/>
      <w:r>
        <w:t>In the previous paragraph, Jesus’ family decided that it was time to bring him home and restrain him. This paragraph continues Mark’s theme of people opposing Jesus. Here, Jesus’ enemies did not want to admit that Jesus was doing miracles by God’s power. So they accused him of using Satan’s power instead. Jesus had a good answer to give to them.</w:t>
      </w:r>
    </w:p>
    <w:p>
      <w:pPr>
        <w:pStyle w:val="Heading4"/>
      </w:pPr>
      <w:r>
        <w:t>3:26</w:t>
      </w:r>
    </w:p>
    <w:p>
      <w:r/>
      <w:r>
        <w:t>At this point, Jesus applied what he had just said about countries and families to Satan’s rule over his followers. Jesus’ point was that Satan would not oppose himself. Therefore, when Jesus forced demons to leave people, it was not Satan who gave him the power to do it.</w:t>
      </w:r>
    </w:p>
    <w:p>
      <w:r/>
      <w:r>
        <w:t>To say this forcefully, Jesus used an “if” followed by imaginary situation to prove that it could not be true. For some other ways to translate an imaginary situation that cannot be true, see the General Comment 3:26a–c following 3:26c.</w:t>
      </w:r>
    </w:p>
    <w:p>
      <w:pPr>
        <w:pStyle w:val="Heading4"/>
      </w:pPr>
      <w:r>
        <w:t>3:26a</w:t>
      </w:r>
    </w:p>
    <w:p>
      <w:r/>
      <w:r>
        <w:rPr>
          <w:b/>
        </w:rPr>
        <w:t>And if Satan is divided and rises against himself,</w:t>
      </w:r>
    </w:p>
    <w:p>
      <w:pPr>
        <w:pStyle w:val="ListBullet"/>
        <w:spacing w:line="240" w:lineRule="auto"/>
        <w:ind w:left="720"/>
      </w:pPr>
      <w:r/>
      <w:r>
        <w:t>And if Satan is against himself and fights against himself</w:t>
      </w:r>
    </w:p>
    <w:p>
      <w:pPr>
        <w:pStyle w:val="ListBullet"/>
        <w:spacing w:line="240" w:lineRule="auto"/>
        <w:ind w:left="720"/>
      </w:pPr>
      <w:r/>
      <w:r>
        <w:t xml:space="preserve">So if </w:t>
      </w:r>
      <w:r>
        <w:t>it is true that</w:t>
      </w:r>
      <w:r>
        <w:t xml:space="preserve"> Satan is fighting against his own followers/helpers,</w:t>
      </w:r>
    </w:p>
    <w:p>
      <w:r/>
      <w:r>
        <w:rPr>
          <w:b/>
        </w:rPr>
        <w:t>And:</w:t>
      </w:r>
      <w:r>
        <w:t xml:space="preserve"> The Greek conjunction that the BSB translates as </w:t>
      </w:r>
      <w:r>
        <w:rPr>
          <w:i/>
        </w:rPr>
        <w:t>And</w:t>
      </w:r>
      <w:r>
        <w:t xml:space="preserve"> is a common connector. Here it connects the truth in 3:24–25 to the way Jesus compared this truth to what the teachers of the law had said about him. The GNT and CEV say:</w:t>
      </w:r>
    </w:p>
    <w:p>
      <w:r/>
      <w:r>
        <w:t>So</w:t>
      </w:r>
    </w:p>
    <w:p>
      <w:r/>
      <w:r>
        <w:t>It could also be translated as:</w:t>
      </w:r>
    </w:p>
    <w:p>
      <w:r/>
      <w:r>
        <w:t>Likewise</w:t>
      </w:r>
    </w:p>
    <w:p>
      <w:r/>
      <w:r>
        <w:rPr>
          <w:b/>
        </w:rPr>
        <w:t>if:</w:t>
      </w:r>
      <w:r>
        <w:t xml:space="preserve"> The conditional word </w:t>
      </w:r>
      <w:r>
        <w:rPr>
          <w:i/>
        </w:rPr>
        <w:t>if</w:t>
      </w:r>
      <w:r>
        <w:t xml:space="preserve"> introduces a situation that is untrue. Jesus did this in order to show the teachers of the law that what they accused him of is also untrue.</w:t>
      </w:r>
    </w:p>
    <w:p>
      <w:r/>
      <w:r>
        <w:rPr>
          <w:b/>
        </w:rPr>
        <w:t>Satan is divided:</w:t>
      </w:r>
      <w:r>
        <w:t xml:space="preserve"> The Greek verb that the BSB translates as </w:t>
      </w:r>
      <w:r>
        <w:rPr>
          <w:i/>
        </w:rPr>
        <w:t>is divided</w:t>
      </w:r>
      <w:r>
        <w:t xml:space="preserve"> is the same verb as in 3:24a and 3:25a. It refers to a situation in which Satan’s followers are opposing and fighting each other.</w:t>
      </w:r>
    </w:p>
    <w:p>
      <w:r/>
      <w:r>
        <w:rPr>
          <w:b/>
        </w:rPr>
        <w:t>rises against himself:</w:t>
      </w:r>
      <w:r>
        <w:t xml:space="preserve"> The Greek phrase that the BSB translates as </w:t>
      </w:r>
      <w:r>
        <w:rPr>
          <w:i/>
        </w:rPr>
        <w:t>rises against himself</w:t>
      </w:r>
      <w:r>
        <w:t xml:space="preserve"> here indicates that Satan works against himself by fighting his own demons. It implies that the two sides were originally together and have become enemies.</w:t>
      </w:r>
    </w:p>
    <w:p>
      <w:r/>
      <w:r>
        <w:t>Here are some other ways to translate this phrase:</w:t>
      </w:r>
    </w:p>
    <w:p>
      <w:r/>
      <w:r>
        <w:t>has rebelled against himself (NJB)</w:t>
      </w:r>
    </w:p>
    <w:p>
      <w:r/>
      <w:r>
        <w:t>fights against himself (CEV)</w:t>
      </w:r>
    </w:p>
    <w:p>
      <w:r/>
      <w:r>
        <w:t>fights against his own demons/spirits</w:t>
      </w:r>
    </w:p>
    <w:p>
      <w:pPr>
        <w:pStyle w:val="Heading4"/>
      </w:pPr>
      <w:r>
        <w:t>3:26b–c</w:t>
      </w:r>
    </w:p>
    <w:p>
      <w:r/>
      <w:r>
        <w:t>3:26b and 3:26c are saying the same thing. In some languages it will be more natural to combine these two statements into one. For example, the CEV says:</w:t>
      </w:r>
    </w:p>
    <w:p>
      <w:r/>
      <w:r>
        <w:t>that will be the end of him</w:t>
      </w:r>
    </w:p>
    <w:p>
      <w:pPr>
        <w:pStyle w:val="Heading4"/>
      </w:pPr>
      <w:r>
        <w:t>3:26b</w:t>
      </w:r>
    </w:p>
    <w:p>
      <w:r/>
      <w:r>
        <w:rPr>
          <w:b/>
        </w:rPr>
        <w:t>he cannot stand;</w:t>
      </w:r>
    </w:p>
    <w:p>
      <w:pPr>
        <w:pStyle w:val="ListBullet"/>
        <w:spacing w:line="240" w:lineRule="auto"/>
        <w:ind w:left="720"/>
      </w:pPr>
      <w:r/>
      <w:r>
        <w:t xml:space="preserve">he cannot continue </w:t>
      </w:r>
      <w:r>
        <w:t>to exist</w:t>
      </w:r>
      <w:r>
        <w:t>.</w:t>
      </w:r>
    </w:p>
    <w:p>
      <w:pPr>
        <w:pStyle w:val="ListBullet"/>
        <w:spacing w:line="240" w:lineRule="auto"/>
        <w:ind w:left="720"/>
      </w:pPr>
      <w:r/>
      <w:r>
        <w:t>he will destroy/ruin himself.</w:t>
      </w:r>
    </w:p>
    <w:p>
      <w:r/>
      <w:r>
        <w:rPr>
          <w:b/>
        </w:rPr>
        <w:t>he cannot stand:</w:t>
      </w:r>
      <w:r>
        <w:t xml:space="preserve"> The Greek word that the BSB translates as </w:t>
      </w:r>
      <w:r>
        <w:rPr>
          <w:i/>
        </w:rPr>
        <w:t>cannot stand</w:t>
      </w:r>
      <w:r>
        <w:t xml:space="preserve"> is the same word as in 3:24b and 3:25b. It means “he will not endure” or “he will not continue.” Satan will be destroyed/defeated. For example, the NCV says:</w:t>
      </w:r>
    </w:p>
    <w:p>
      <w:r/>
      <w:r>
        <w:t>he cannot continue</w:t>
      </w:r>
    </w:p>
    <w:p>
      <w:pPr>
        <w:pStyle w:val="Heading4"/>
      </w:pPr>
      <w:r>
        <w:t>3:26c</w:t>
      </w:r>
    </w:p>
    <w:p>
      <w:r/>
      <w:r>
        <w:rPr>
          <w:b/>
        </w:rPr>
        <w:t>his end has come.</w:t>
      </w:r>
    </w:p>
    <w:p>
      <w:pPr>
        <w:pStyle w:val="ListBullet"/>
        <w:spacing w:line="240" w:lineRule="auto"/>
        <w:ind w:left="720"/>
      </w:pPr>
      <w:r/>
      <w:r>
        <w:t>That will be the end/ruin/destruction of him.</w:t>
      </w:r>
    </w:p>
    <w:p>
      <w:pPr>
        <w:pStyle w:val="ListBullet"/>
        <w:spacing w:line="240" w:lineRule="auto"/>
        <w:ind w:left="720"/>
      </w:pPr>
      <w:r/>
      <w:r>
        <w:t xml:space="preserve">He cannot continue </w:t>
      </w:r>
      <w:r>
        <w:t>to rule</w:t>
      </w:r>
      <w:r>
        <w:t>.</w:t>
      </w:r>
    </w:p>
    <w:p>
      <w:r/>
      <w:r>
        <w:rPr>
          <w:b/>
        </w:rPr>
        <w:t>his end has come:</w:t>
      </w:r>
      <w:r>
        <w:t xml:space="preserve"> The Greek phrase that the BSB translates as </w:t>
      </w:r>
      <w:r>
        <w:rPr>
          <w:i/>
        </w:rPr>
        <w:t>his end has come</w:t>
      </w:r>
      <w:r>
        <w:t xml:space="preserve"> here means “Satan’s power is destroyed/finished.” The CEV and GW say:</w:t>
      </w:r>
    </w:p>
    <w:p>
      <w:r/>
      <w:r>
        <w:t>that will be the end of him</w:t>
      </w:r>
    </w:p>
    <w:p>
      <w:pPr>
        <w:pStyle w:val="Heading5"/>
      </w:pPr>
      <w:r>
        <w:rPr>
          <w:b/>
        </w:rPr>
        <w:t>General Comment on 3:26a–c</w:t>
      </w:r>
    </w:p>
    <w:p>
      <w:r/>
      <w:r>
        <w:t>Verse 3:26 is talking about something that cannot be true. In some languages it will sound more natural to translate this verse without the conditional “if.” For example:</w:t>
      </w:r>
    </w:p>
    <w:p>
      <w:r/>
      <w:r>
        <w:t>Obviously</w:t>
      </w:r>
      <w:r>
        <w:t xml:space="preserve"> Satan will not want to fight against his own demons and destroy his own power.</w:t>
      </w:r>
    </w:p>
    <w:p>
      <w:r/>
      <w:r>
        <w:t xml:space="preserve">Will Satan want to destroy himself by fighting against himself? Will he force his own demons out of people? </w:t>
      </w:r>
      <w:r>
        <w:t>Of course not!</w:t>
      </w:r>
      <w:r/>
      <w:r/>
      <w:r/>
    </w:p>
    <w:p>
      <w:pPr>
        <w:pStyle w:val="Heading2"/>
      </w:pPr>
      <w:r>
        <w:t>Mark 3:27</w:t>
      </w:r>
      <w:r/>
    </w:p>
    <w:p>
      <w:pPr>
        <w:pStyle w:val="Heading3"/>
      </w:pPr>
      <w:r>
        <w:t>Section 3:20–30: Jesus proved that he did not use Satan’s power</w:t>
      </w:r>
    </w:p>
    <w:p>
      <w:r/>
      <w:r>
        <w:t>It is good to translate this section before you decide on a heading for it.</w:t>
      </w:r>
    </w:p>
    <w:p>
      <w:r/>
      <w:r>
        <w:t>Here are some other possible headings for this section:</w:t>
      </w:r>
    </w:p>
    <w:p>
      <w:r/>
      <w:r>
        <w:t>Jesus is stronger than Satan</w:t>
      </w:r>
    </w:p>
    <w:p>
      <w:r/>
      <w:r>
        <w:t>Jesus sends evil spirits away by defeating Satan</w:t>
      </w:r>
    </w:p>
    <w:p>
      <w:r/>
      <w:r>
        <w:t>Do not insult the Holy Spirit</w:t>
      </w:r>
    </w:p>
    <w:p>
      <w:r/>
      <w:r>
        <w:t>There are parallel passages for this section in Matthew 12:22–32 and Luke 11:14–23; 12:10.</w:t>
      </w:r>
    </w:p>
    <w:p>
      <w:pPr>
        <w:pStyle w:val="Heading3"/>
      </w:pPr>
      <w:r>
        <w:t>Paragraph 3:22–30</w:t>
      </w:r>
    </w:p>
    <w:p>
      <w:r/>
      <w:r>
        <w:t>In the previous paragraph, Jesus’ family decided that it was time to bring him home and restrain him. This paragraph continues Mark’s theme of people opposing Jesus. Here, Jesus’ enemies did not want to admit that Jesus was doing miracles by God’s power. So they accused him of using Satan’s power instead. Jesus had a good answer to give to them.</w:t>
      </w:r>
    </w:p>
    <w:p>
      <w:pPr>
        <w:pStyle w:val="Heading4"/>
      </w:pPr>
      <w:r>
        <w:t>3:27</w:t>
      </w:r>
    </w:p>
    <w:p>
      <w:r/>
      <w:r>
        <w:t>Jesus’ second parable is in 3:27. Jesus used this parable to explain how he was able to free people from evil spirits. Jesus compared Satan to a strong man. He compared himself to an even stronger man. He compared freeing people from evil spirits to robbing Satan’s house. Jesus implied that he could release people controlled by Satan or his evil spirits because he was stronger than Satan.</w:t>
      </w:r>
    </w:p>
    <w:p>
      <w:r/>
      <w:r>
        <w:t>In some languages, 3:27 will be more natural if its parts are reordered. See the General Comment on 3:27a–d at the end of 3:27d for some examples of how to reorder the verse.</w:t>
      </w:r>
    </w:p>
    <w:p>
      <w:pPr>
        <w:pStyle w:val="Heading4"/>
      </w:pPr>
      <w:r>
        <w:t>3:27a</w:t>
      </w:r>
    </w:p>
    <w:p>
      <w:r/>
      <w:r>
        <w:rPr>
          <w:b/>
        </w:rPr>
        <w:t>Indeed, no one can enter a strong man’s house</w:t>
      </w:r>
    </w:p>
    <w:p>
      <w:pPr>
        <w:pStyle w:val="ListBullet"/>
        <w:spacing w:line="240" w:lineRule="auto"/>
        <w:ind w:left="720"/>
      </w:pPr>
      <w:r/>
      <w:r>
        <w:t>Certainly, no one can enter/invade the house of a strong man</w:t>
      </w:r>
    </w:p>
    <w:p>
      <w:pPr>
        <w:pStyle w:val="ListBullet"/>
        <w:spacing w:line="240" w:lineRule="auto"/>
        <w:ind w:left="720"/>
      </w:pPr>
      <w:r/>
      <w:r>
        <w:t>Before</w:t>
      </w:r>
      <w:r>
        <w:t xml:space="preserve"> anyone can invade a strong man’s house</w:t>
      </w:r>
    </w:p>
    <w:p>
      <w:pPr>
        <w:pStyle w:val="ListBullet"/>
        <w:spacing w:line="240" w:lineRule="auto"/>
        <w:ind w:left="720"/>
      </w:pPr>
      <w:r/>
      <w:r>
        <w:t>Satan is like a strong man.</w:t>
      </w:r>
      <w:r>
        <w:t xml:space="preserve"> A person cannot come into a house whose owner is very strong</w:t>
      </w:r>
    </w:p>
    <w:p>
      <w:r/>
      <w:r>
        <w:rPr>
          <w:b/>
        </w:rPr>
        <w:t>Indeed:</w:t>
      </w:r>
      <w:r>
        <w:t xml:space="preserve"> The Greek conjunction that the BSB translates as </w:t>
      </w:r>
      <w:r>
        <w:rPr>
          <w:i/>
        </w:rPr>
        <w:t>Indeed</w:t>
      </w:r>
      <w:r>
        <w:t xml:space="preserve"> is literally “but” (as in the RSV). This conjunction contrasts what Jesus said (in 3:27) with the wrong thinking of these teachers of the law. They were wrong about Jesus getting power from Satan to force demons out of people. In this illustration/parable, Jesus tells what was really happening.</w:t>
      </w:r>
    </w:p>
    <w:p>
      <w:r/>
      <w:r>
        <w:t>Some English versions do not translate this conjunction. You should connect 3:27 to the rest of this passage in a way that is natural in your language.</w:t>
      </w:r>
    </w:p>
    <w:p>
      <w:r/>
      <w:r>
        <w:rPr>
          <w:b/>
        </w:rPr>
        <w:t>no one can enter a strong man’s house:</w:t>
      </w:r>
      <w:r>
        <w:t xml:space="preserve"> In this context, the phrase </w:t>
      </w:r>
      <w:r>
        <w:rPr>
          <w:i/>
        </w:rPr>
        <w:t>no one can enter</w:t>
      </w:r>
      <w:r>
        <w:t xml:space="preserve"> implies going into the strong man’s house uninvited, to rob him. You may want to use a stronger word like “invade” or “break into” to express this idea.</w:t>
      </w:r>
    </w:p>
    <w:p>
      <w:r/>
      <w:r>
        <w:rPr>
          <w:b/>
        </w:rPr>
        <w:t>strong man’s house:</w:t>
      </w:r>
      <w:r>
        <w:t xml:space="preserve"> The words </w:t>
      </w:r>
      <w:r>
        <w:rPr>
          <w:i/>
        </w:rPr>
        <w:t>strong man</w:t>
      </w:r>
      <w:r>
        <w:t xml:space="preserve"> refer to someone who has physical strength and power.</w:t>
      </w:r>
    </w:p>
    <w:p>
      <w:r/>
      <w:r>
        <w:t>Here Jesus compared Satan to a strong man who owns a house.</w:t>
      </w:r>
    </w:p>
    <w:p>
      <w:pPr>
        <w:pStyle w:val="Heading4"/>
      </w:pPr>
      <w:r>
        <w:t>3:27b</w:t>
      </w:r>
    </w:p>
    <w:p>
      <w:r/>
      <w:r>
        <w:rPr>
          <w:b/>
        </w:rPr>
        <w:t>to steal his possessions</w:t>
      </w:r>
    </w:p>
    <w:p>
      <w:pPr>
        <w:pStyle w:val="ListBullet"/>
        <w:spacing w:line="240" w:lineRule="auto"/>
        <w:ind w:left="720"/>
      </w:pPr>
      <w:r/>
      <w:r>
        <w:t>and steal his possessions/things</w:t>
      </w:r>
    </w:p>
    <w:p>
      <w:pPr>
        <w:pStyle w:val="ListBullet"/>
        <w:spacing w:line="240" w:lineRule="auto"/>
        <w:ind w:left="720"/>
      </w:pPr>
      <w:r/>
      <w:r>
        <w:t>and steal what he owns,</w:t>
      </w:r>
    </w:p>
    <w:p>
      <w:pPr>
        <w:pStyle w:val="ListBullet"/>
        <w:spacing w:line="240" w:lineRule="auto"/>
        <w:ind w:left="720"/>
      </w:pPr>
      <w:r/>
      <w:r>
        <w:t>and rob him.</w:t>
      </w:r>
    </w:p>
    <w:p>
      <w:r/>
      <w:r>
        <w:rPr>
          <w:b/>
        </w:rPr>
        <w:t>to steal his possessions:</w:t>
      </w:r>
      <w:r>
        <w:t xml:space="preserve"> The phrase </w:t>
      </w:r>
      <w:r>
        <w:rPr>
          <w:i/>
        </w:rPr>
        <w:t>to steal his possessions</w:t>
      </w:r>
      <w:r>
        <w:t xml:space="preserve"> means “loot” or “pillage” things from the house. This represents Jesus casting out demons to free people.</w:t>
      </w:r>
    </w:p>
    <w:p>
      <w:pPr>
        <w:pStyle w:val="Heading4"/>
      </w:pPr>
      <w:r>
        <w:t>3:27c</w:t>
      </w:r>
    </w:p>
    <w:p>
      <w:r/>
      <w:r>
        <w:rPr>
          <w:b/>
        </w:rPr>
        <w:t>unless he first ties up the strong man.</w:t>
      </w:r>
    </w:p>
    <w:p>
      <w:pPr>
        <w:pStyle w:val="ListBullet"/>
        <w:spacing w:line="240" w:lineRule="auto"/>
        <w:ind w:left="720"/>
      </w:pPr>
      <w:r/>
      <w:r>
        <w:t>unless he first ties him up.</w:t>
      </w:r>
    </w:p>
    <w:p>
      <w:pPr>
        <w:pStyle w:val="ListBullet"/>
        <w:spacing w:line="240" w:lineRule="auto"/>
        <w:ind w:left="720"/>
      </w:pPr>
      <w:r/>
      <w:r>
        <w:t xml:space="preserve">he must first </w:t>
      </w:r>
      <w:r>
        <w:t>defeat/overpower and</w:t>
      </w:r>
      <w:r>
        <w:t xml:space="preserve"> tie up the strong man.</w:t>
      </w:r>
    </w:p>
    <w:p>
      <w:pPr>
        <w:pStyle w:val="ListBullet"/>
        <w:spacing w:line="240" w:lineRule="auto"/>
        <w:ind w:left="720"/>
      </w:pPr>
      <w:r/>
      <w:r>
        <w:t xml:space="preserve">Only a stronger person than he can </w:t>
      </w:r>
      <w:r>
        <w:t>overpower him and</w:t>
      </w:r>
      <w:r>
        <w:t xml:space="preserve"> tie him up.</w:t>
      </w:r>
    </w:p>
    <w:p>
      <w:r/>
      <w:r>
        <w:rPr>
          <w:b/>
        </w:rPr>
        <w:t>unless:</w:t>
      </w:r>
      <w:r>
        <w:t xml:space="preserve"> The conjunction </w:t>
      </w:r>
      <w:r>
        <w:rPr>
          <w:i/>
        </w:rPr>
        <w:t>unless</w:t>
      </w:r>
      <w:r>
        <w:t xml:space="preserve"> introduces an exception to the rule in 3:27a–b that no one can carry off the possessions of a strong man.</w:t>
      </w:r>
    </w:p>
    <w:p>
      <w:r/>
      <w:r>
        <w:t>Here is another way to translate this:</w:t>
      </w:r>
    </w:p>
    <w:p>
      <w:r/>
      <w:r>
        <w:t>except if</w:t>
      </w:r>
    </w:p>
    <w:p>
      <w:r/>
      <w:r>
        <w:t>until</w:t>
      </w:r>
    </w:p>
    <w:p>
      <w:r/>
      <w:r>
        <w:rPr>
          <w:b/>
        </w:rPr>
        <w:t>first:</w:t>
      </w:r>
      <w:r>
        <w:t xml:space="preserve"> The conjunction </w:t>
      </w:r>
      <w:r>
        <w:rPr>
          <w:i/>
        </w:rPr>
        <w:t>first</w:t>
      </w:r>
      <w:r>
        <w:t xml:space="preserve"> indicates the order of events. He must first tie up the strong man before he can enter the strong man’s house and steal his things.</w:t>
      </w:r>
    </w:p>
    <w:p>
      <w:r/>
      <w:r>
        <w:rPr>
          <w:b/>
        </w:rPr>
        <w:t>ties up the strong man:</w:t>
      </w:r>
      <w:r>
        <w:t xml:space="preserve"> The phrase </w:t>
      </w:r>
      <w:r>
        <w:rPr>
          <w:i/>
        </w:rPr>
        <w:t>ties up the strong man</w:t>
      </w:r>
      <w:r>
        <w:t xml:space="preserve"> implies that someone stronger than the strong man must first overpower him in order to tie him up.</w:t>
      </w:r>
    </w:p>
    <w:p>
      <w:pPr>
        <w:pStyle w:val="Heading5"/>
      </w:pPr>
      <w:r>
        <w:rPr>
          <w:b/>
        </w:rPr>
        <w:t>General Comment on 3:27c</w:t>
      </w:r>
    </w:p>
    <w:p>
      <w:r/>
      <w:r>
        <w:t>There is implied information here that you may need to make explicit in your translation. For example:</w:t>
      </w:r>
    </w:p>
    <w:p>
      <w:r/>
      <w:r>
        <w:t xml:space="preserve">unless he </w:t>
      </w:r>
      <w:r>
        <w:t>is strong enough to overcome/defeat the strong man and</w:t>
      </w:r>
      <w:r>
        <w:t xml:space="preserve"> tie him up</w:t>
      </w:r>
    </w:p>
    <w:p>
      <w:pPr>
        <w:pStyle w:val="Heading4"/>
      </w:pPr>
      <w:r>
        <w:t>3:27d</w:t>
      </w:r>
    </w:p>
    <w:p>
      <w:r/>
      <w:r>
        <w:rPr>
          <w:b/>
        </w:rPr>
        <w:t>Then he can plunder his house.</w:t>
      </w:r>
    </w:p>
    <w:p>
      <w:pPr>
        <w:pStyle w:val="ListBullet"/>
        <w:spacing w:line="240" w:lineRule="auto"/>
        <w:ind w:left="720"/>
      </w:pPr>
      <w:r/>
      <w:r>
        <w:t>Then he can loot his house.</w:t>
      </w:r>
    </w:p>
    <w:p>
      <w:pPr>
        <w:pStyle w:val="ListBullet"/>
        <w:spacing w:line="240" w:lineRule="auto"/>
        <w:ind w:left="720"/>
      </w:pPr>
      <w:r/>
      <w:r>
        <w:t>Then he can take things from his house.</w:t>
      </w:r>
    </w:p>
    <w:p>
      <w:pPr>
        <w:pStyle w:val="ListBullet"/>
        <w:spacing w:line="240" w:lineRule="auto"/>
        <w:ind w:left="720"/>
      </w:pPr>
      <w:r/>
      <w:r>
        <w:t>Then he can rob him.</w:t>
      </w:r>
    </w:p>
    <w:p>
      <w:r/>
      <w:r>
        <w:rPr>
          <w:b/>
        </w:rPr>
        <w:t>Then:</w:t>
      </w:r>
      <w:r>
        <w:t xml:space="preserve"> The conjunction </w:t>
      </w:r>
      <w:r>
        <w:rPr>
          <w:i/>
        </w:rPr>
        <w:t>Then</w:t>
      </w:r>
      <w:r>
        <w:t xml:space="preserve"> marks the order of the events in the illustration. First someone stronger than the strong man must overpower him and tie him up. </w:t>
      </w:r>
      <w:r>
        <w:rPr>
          <w:i/>
        </w:rPr>
        <w:t>Then</w:t>
      </w:r>
      <w:r>
        <w:t xml:space="preserve"> the stronger man can rob the strong man.</w:t>
      </w:r>
    </w:p>
    <w:p>
      <w:r/>
      <w:r>
        <w:rPr>
          <w:b/>
        </w:rPr>
        <w:t>he can plunder his house:</w:t>
      </w:r>
      <w:r>
        <w:t xml:space="preserve"> The Greek verb that the BSB translates as </w:t>
      </w:r>
      <w:r>
        <w:rPr>
          <w:i/>
        </w:rPr>
        <w:t>plunder</w:t>
      </w:r>
      <w:r>
        <w:t xml:space="preserve"> was also used in 3:27b and translated as “carry off.” The phrase </w:t>
      </w:r>
      <w:r>
        <w:rPr>
          <w:i/>
        </w:rPr>
        <w:t>he can plunder his house</w:t>
      </w:r>
      <w:r>
        <w:t xml:space="preserve"> means “he can steal/take from the house everything he wants.” In other words: he can loot or pillage the house. The CEV says:</w:t>
      </w:r>
    </w:p>
    <w:p>
      <w:r/>
      <w:r>
        <w:t>Then he can take everything.</w:t>
      </w:r>
    </w:p>
    <w:p>
      <w:r/>
      <w:r>
        <w:rPr>
          <w:b/>
        </w:rPr>
        <w:t>he:</w:t>
      </w:r>
      <w:r>
        <w:t xml:space="preserve"> The pronoun </w:t>
      </w:r>
      <w:r>
        <w:rPr>
          <w:i/>
        </w:rPr>
        <w:t>he</w:t>
      </w:r>
      <w:r>
        <w:t xml:space="preserve"> refers to the stronger man. This man represents Jesus.</w:t>
      </w:r>
    </w:p>
    <w:p>
      <w:r/>
      <w:r>
        <w:rPr>
          <w:b/>
        </w:rPr>
        <w:t>his:</w:t>
      </w:r>
      <w:r>
        <w:t xml:space="preserve"> The pronoun </w:t>
      </w:r>
      <w:r>
        <w:rPr>
          <w:i/>
        </w:rPr>
        <w:t>his</w:t>
      </w:r>
      <w:r>
        <w:t xml:space="preserve"> refers to the strong man who is being robbed. This man represents Satan.</w:t>
      </w:r>
    </w:p>
    <w:p>
      <w:pPr>
        <w:pStyle w:val="Heading5"/>
      </w:pPr>
      <w:r>
        <w:rPr>
          <w:b/>
        </w:rPr>
        <w:t>General Comment on 3:27a–d</w:t>
      </w:r>
    </w:p>
    <w:p>
      <w:r/>
      <w:r>
        <w:t>In some languages, it will be more natural to change the order of some of the clauses in 3:27. For example:</w:t>
      </w:r>
    </w:p>
    <w:p>
      <w:r/>
      <w:r>
        <w:rPr>
          <w:vertAlign w:val="superscript"/>
        </w:rPr>
        <w:t>27c</w:t>
      </w:r>
      <w:r>
        <w:t xml:space="preserve">In fact, a person must first tie up a strong man. </w:t>
      </w:r>
      <w:r>
        <w:rPr>
          <w:vertAlign w:val="superscript"/>
        </w:rPr>
        <w:t>27a</w:t>
      </w:r>
      <w:r>
        <w:t xml:space="preserve">Only then can he enter his house, </w:t>
      </w:r>
      <w:r>
        <w:rPr>
          <w:vertAlign w:val="superscript"/>
        </w:rPr>
        <w:t>27b</w:t>
      </w:r>
      <w:r>
        <w:t xml:space="preserve">take his possessions, </w:t>
      </w:r>
      <w:r>
        <w:rPr>
          <w:vertAlign w:val="superscript"/>
        </w:rPr>
        <w:t>27d</w:t>
      </w:r>
      <w:r>
        <w:t>and rob his house.</w:t>
      </w:r>
      <w:r/>
      <w:r/>
      <w:r/>
    </w:p>
    <w:p>
      <w:pPr>
        <w:pStyle w:val="Heading2"/>
      </w:pPr>
      <w:r>
        <w:t>Mark 3:28</w:t>
      </w:r>
      <w:r/>
    </w:p>
    <w:p>
      <w:pPr>
        <w:pStyle w:val="Heading3"/>
      </w:pPr>
      <w:r>
        <w:t>Section 3:20–30: Jesus proved that he did not use Satan’s power</w:t>
      </w:r>
    </w:p>
    <w:p>
      <w:r/>
      <w:r>
        <w:t>It is good to translate this section before you decide on a heading for it.</w:t>
      </w:r>
    </w:p>
    <w:p>
      <w:r/>
      <w:r>
        <w:t>Here are some other possible headings for this section:</w:t>
      </w:r>
    </w:p>
    <w:p>
      <w:r/>
      <w:r>
        <w:t>Jesus is stronger than Satan</w:t>
      </w:r>
    </w:p>
    <w:p>
      <w:r/>
      <w:r>
        <w:t>Jesus sends evil spirits away by defeating Satan</w:t>
      </w:r>
    </w:p>
    <w:p>
      <w:r/>
      <w:r>
        <w:t>Do not insult the Holy Spirit</w:t>
      </w:r>
    </w:p>
    <w:p>
      <w:r/>
      <w:r>
        <w:t>There are parallel passages for this section in Matthew 12:22–32 and Luke 11:14–23; 12:10.</w:t>
      </w:r>
    </w:p>
    <w:p>
      <w:pPr>
        <w:pStyle w:val="Heading3"/>
      </w:pPr>
      <w:r>
        <w:t>Paragraph 3:22–30</w:t>
      </w:r>
    </w:p>
    <w:p>
      <w:r/>
      <w:r>
        <w:t>In the previous paragraph, Jesus’ family decided that it was time to bring him home and restrain him. This paragraph continues Mark’s theme of people opposing Jesus. Here, Jesus’ enemies did not want to admit that Jesus was doing miracles by God’s power. So they accused him of using Satan’s power instead. Jesus had a good answer to give to them.</w:t>
      </w:r>
    </w:p>
    <w:p>
      <w:pPr>
        <w:pStyle w:val="Heading4"/>
      </w:pPr>
      <w:r>
        <w:t>3:28–30</w:t>
      </w:r>
    </w:p>
    <w:p>
      <w:r/>
      <w:r>
        <w:t>The teachers of the law made a very serious error. They refused to believe that Jesus had power from the Holy Spirit to cast out demons. Instead, they said that Jesus’ power came from Satan. That is like calling the Holy Spirit “Satan.” So these teachers of the law from Jerusalem were blaspheming the Holy Spirit.</w:t>
      </w:r>
    </w:p>
    <w:p>
      <w:pPr>
        <w:pStyle w:val="Heading4"/>
      </w:pPr>
      <w:r>
        <w:t>3:28a</w:t>
      </w:r>
    </w:p>
    <w:p>
      <w:r/>
      <w:r>
        <w:rPr>
          <w:b/>
        </w:rPr>
        <w:t>Truly I tell you,</w:t>
      </w:r>
    </w:p>
    <w:p>
      <w:pPr>
        <w:pStyle w:val="ListBullet"/>
        <w:spacing w:line="240" w:lineRule="auto"/>
        <w:ind w:left="720"/>
      </w:pPr>
      <w:r/>
      <w:r>
        <w:t>Here is the truth.</w:t>
      </w:r>
    </w:p>
    <w:p>
      <w:pPr>
        <w:pStyle w:val="ListBullet"/>
        <w:spacing w:line="240" w:lineRule="auto"/>
        <w:ind w:left="720"/>
      </w:pPr>
      <w:r/>
      <w:r>
        <w:t>Listen, because this is important/true.</w:t>
      </w:r>
    </w:p>
    <w:p>
      <w:r/>
      <w:r>
        <w:rPr>
          <w:b/>
        </w:rPr>
        <w:t>Truly I tell you:</w:t>
      </w:r>
      <w:r>
        <w:t xml:space="preserve"> Jesus often used the words </w:t>
      </w:r>
      <w:r>
        <w:rPr>
          <w:i/>
        </w:rPr>
        <w:t>Truly I tell you</w:t>
      </w:r>
      <w:r>
        <w:t xml:space="preserve"> to introduce a statement that he wanted to emphasize.</w:t>
      </w:r>
      <w:r>
        <w:t xml:space="preserve">This is the first occurrence of the clause </w:t>
      </w:r>
      <w:r>
        <w:rPr>
          <w:i/>
        </w:rPr>
        <w:t>Truly I tell you</w:t>
      </w:r>
      <w:r>
        <w:t xml:space="preserve"> in Mark. It also occurs in 8:12, 9:1, 9:41, 10:15, 11:23, 12:43, 13:30, 14:9, 14:18, 14:25, 14:30.</w:t>
      </w:r>
      <w:r>
        <w:t xml:space="preserve"> He was asking people to listen with extra attention.</w:t>
      </w:r>
    </w:p>
    <w:p>
      <w:r/>
      <w:r>
        <w:t>Some other ways to show this emphasis are:</w:t>
      </w:r>
    </w:p>
    <w:p>
      <w:pPr>
        <w:pStyle w:val="ListBullet"/>
        <w:spacing w:line="240" w:lineRule="auto"/>
        <w:ind w:left="720"/>
      </w:pPr>
      <w:r/>
      <w:r>
        <w:t>Use a phrase before Jesus’ statement. For example:</w:t>
      </w:r>
    </w:p>
    <w:p>
      <w:r/>
      <w:r>
        <w:t>I assure you that… (GNT)</w:t>
      </w:r>
    </w:p>
    <w:p>
      <w:r/>
      <w:r>
        <w:t>Listen to this!</w:t>
      </w:r>
    </w:p>
    <w:p>
      <w:pPr>
        <w:pStyle w:val="ListBullet"/>
        <w:spacing w:line="240" w:lineRule="auto"/>
        <w:ind w:left="720"/>
      </w:pPr>
      <w:r/>
      <w:r>
        <w:t>Include an emphatic word or phrase such as “certainly” within the following statement. For example:</w:t>
      </w:r>
    </w:p>
    <w:p>
      <w:r/>
      <w:r>
        <w:t>all the sins and blasphemies of men will certainly be forgiven them</w:t>
      </w:r>
    </w:p>
    <w:p>
      <w:pPr>
        <w:pStyle w:val="Heading4"/>
      </w:pPr>
      <w:r>
        <w:t>3:28b</w:t>
      </w:r>
    </w:p>
    <w:p>
      <w:r/>
      <w:r>
        <w:rPr>
          <w:b/>
        </w:rPr>
        <w:t>the sons of men will be forgiven all sins and blasphemies, as many as they utter.</w:t>
      </w:r>
    </w:p>
    <w:p>
      <w:pPr>
        <w:pStyle w:val="ListBullet"/>
        <w:spacing w:line="240" w:lineRule="auto"/>
        <w:ind w:left="720"/>
      </w:pPr>
      <w:r/>
      <w:r>
        <w:t xml:space="preserve">All the sins that people do and all the things they say to slander/defame </w:t>
      </w:r>
      <w:r>
        <w:t>someone</w:t>
      </w:r>
      <w:r>
        <w:t xml:space="preserve"> will be forgiven.</w:t>
      </w:r>
    </w:p>
    <w:p>
      <w:pPr>
        <w:pStyle w:val="ListBullet"/>
        <w:spacing w:line="240" w:lineRule="auto"/>
        <w:ind w:left="720"/>
      </w:pPr>
      <w:r/>
      <w:r>
        <w:t>God</w:t>
      </w:r>
      <w:r>
        <w:t xml:space="preserve"> can/will forgive people for their sins, </w:t>
      </w:r>
      <w:r>
        <w:t>even</w:t>
      </w:r>
      <w:r>
        <w:t xml:space="preserve"> when they insult/slander </w:t>
      </w:r>
      <w:r>
        <w:t>someone</w:t>
      </w:r>
      <w:r>
        <w:t>.</w:t>
      </w:r>
    </w:p>
    <w:p>
      <w:pPr>
        <w:pStyle w:val="ListBullet"/>
        <w:spacing w:line="240" w:lineRule="auto"/>
        <w:ind w:left="720"/>
      </w:pPr>
      <w:r/>
      <w:r>
        <w:t>God</w:t>
      </w:r>
      <w:r>
        <w:t xml:space="preserve"> can/will forgive someone every time that person does something wrong, including every time he speaks evil of/against </w:t>
      </w:r>
      <w:r>
        <w:t>God or someone else</w:t>
      </w:r>
      <w:r>
        <w:t>.</w:t>
      </w:r>
    </w:p>
    <w:p>
      <w:r/>
      <w:r>
        <w:rPr>
          <w:b/>
        </w:rPr>
        <w:t>the sons of men will be forgiven all sins and blasphemies, as many as they utter:</w:t>
      </w:r>
      <w:r>
        <w:t xml:space="preserve"> This is a passive clause. If it is more natural in your language to use an active verb and indicate who will forgive sins, you should say “God.” For example:</w:t>
      </w:r>
    </w:p>
    <w:p>
      <w:r/>
      <w:r>
        <w:t>God</w:t>
      </w:r>
      <w:r>
        <w:t xml:space="preserve"> will forgive people for all their sins and blasphemies.</w:t>
      </w:r>
    </w:p>
    <w:p>
      <w:r/>
      <w:r>
        <w:t xml:space="preserve">The form of the Greek verb that the BSB translates as </w:t>
      </w:r>
      <w:r>
        <w:rPr>
          <w:i/>
        </w:rPr>
        <w:t>will be forgiven</w:t>
      </w:r>
      <w:r>
        <w:t xml:space="preserve"> often refers to an event in the future. However, this part of the verse is not a promise that God will forgive every sin. Rather it means that it is possible that God will forgive every sin. For example:</w:t>
      </w:r>
    </w:p>
    <w:p>
      <w:r/>
      <w:r>
        <w:t>God</w:t>
      </w:r>
      <w:r>
        <w:t xml:space="preserve"> can forgive all the sins of people, and all their blasphemies.</w:t>
      </w:r>
    </w:p>
    <w:p>
      <w:r/>
      <w:r>
        <w:rPr>
          <w:b/>
        </w:rPr>
        <w:t>the sons of men:</w:t>
      </w:r>
      <w:r>
        <w:t xml:space="preserve"> The Greek noun phrase that the BSB translates as </w:t>
      </w:r>
      <w:r>
        <w:rPr>
          <w:i/>
        </w:rPr>
        <w:t>the sons of men</w:t>
      </w:r>
      <w:r>
        <w:t xml:space="preserve"> means “people.” All people, both men and women, are included.</w:t>
      </w:r>
    </w:p>
    <w:p>
      <w:r/>
      <w:r>
        <w:rPr>
          <w:b/>
        </w:rPr>
        <w:t>will be forgiven all sins and blasphemies, as many as they utter:</w:t>
      </w:r>
      <w:r>
        <w:t xml:space="preserve"> In this context the phrase </w:t>
      </w:r>
      <w:r>
        <w:rPr>
          <w:i/>
        </w:rPr>
        <w:t>will be forgiven all sins and blasphemies</w:t>
      </w:r>
      <w:r>
        <w:t xml:space="preserve"> indicates that God can choose not to punish people for the evil/bad things that they have said, done, and thought. God can cancel their guilt and treat them as though they had never offended.</w:t>
      </w:r>
    </w:p>
    <w:p>
      <w:r/>
      <w:r>
        <w:t>Here are some other ways to translate the phrase in this context:</w:t>
      </w:r>
    </w:p>
    <w:p>
      <w:r/>
      <w:r>
        <w:t>God</w:t>
      </w:r>
      <w:r>
        <w:t xml:space="preserve"> can cancel/pardon…their sins and blasphemies</w:t>
      </w:r>
    </w:p>
    <w:p>
      <w:r/>
      <w:r>
        <w:t>they can be released from their sins and blasphemies</w:t>
      </w:r>
    </w:p>
    <w:p>
      <w:r/>
      <w:r>
        <w:t>God</w:t>
      </w:r>
      <w:r>
        <w:t xml:space="preserve"> can wipe away their sins and blasphemies</w:t>
      </w:r>
    </w:p>
    <w:p>
      <w:r/>
      <w:r>
        <w:t xml:space="preserve">In some languages it is more natural to say “forgive </w:t>
      </w:r>
      <w:r>
        <w:rPr>
          <w:u w:val="single"/>
        </w:rPr>
        <w:t>people</w:t>
      </w:r>
      <w:r>
        <w:t xml:space="preserve">,” rather than to “forgive </w:t>
      </w:r>
      <w:r>
        <w:rPr>
          <w:u w:val="single"/>
        </w:rPr>
        <w:t>sins</w:t>
      </w:r>
      <w:r>
        <w:t>.” For example:</w:t>
      </w:r>
    </w:p>
    <w:p>
      <w:r/>
      <w:r>
        <w:t>forgive them for their sins and blasphemies</w:t>
      </w:r>
    </w:p>
    <w:p>
      <w:r/>
      <w:r>
        <w:t>See the note on “forgiveness of sins” in 1:4d.</w:t>
      </w:r>
    </w:p>
    <w:p>
      <w:r/>
      <w:r>
        <w:rPr>
          <w:b/>
        </w:rPr>
        <w:t>all sins and blasphemies:</w:t>
      </w:r>
      <w:r>
        <w:t xml:space="preserve"> The noun </w:t>
      </w:r>
      <w:r>
        <w:rPr>
          <w:i/>
        </w:rPr>
        <w:t>sins</w:t>
      </w:r>
      <w:r>
        <w:t xml:space="preserve"> is a general term. The noun </w:t>
      </w:r>
      <w:r>
        <w:rPr>
          <w:i/>
        </w:rPr>
        <w:t>blasphemies</w:t>
      </w:r>
      <w:r>
        <w:t xml:space="preserve"> refers to one particular type of sin.</w:t>
      </w:r>
    </w:p>
    <w:p>
      <w:r/>
      <w:r>
        <w:t>Here are some other ways to translate this:</w:t>
      </w:r>
    </w:p>
    <w:p>
      <w:r/>
      <w:r>
        <w:t>any sin…including blasphemy (NLT96)</w:t>
      </w:r>
    </w:p>
    <w:p>
      <w:r/>
      <w:r>
        <w:t xml:space="preserve">all the blasphemies and </w:t>
      </w:r>
      <w:r>
        <w:t>other</w:t>
      </w:r>
      <w:r>
        <w:t xml:space="preserve"> sins</w:t>
      </w:r>
    </w:p>
    <w:p>
      <w:r/>
      <w:r>
        <w:rPr>
          <w:b/>
        </w:rPr>
        <w:t>sins:</w:t>
      </w:r>
      <w:r>
        <w:t xml:space="preserve"> The word </w:t>
      </w:r>
      <w:r>
        <w:rPr>
          <w:i/>
        </w:rPr>
        <w:t>sins</w:t>
      </w:r>
      <w:r>
        <w:t xml:space="preserve"> refers to offenses against God. </w:t>
      </w:r>
      <w:r>
        <w:rPr>
          <w:i/>
        </w:rPr>
        <w:t>Sins</w:t>
      </w:r>
      <w:r>
        <w:t xml:space="preserve"> include acts, thoughts, and attitudes that are not what God wants or approves.</w:t>
      </w:r>
      <w:r>
        <w:t xml:space="preserve">In Greek, the verb that English versions translate as </w:t>
      </w:r>
      <w:r>
        <w:rPr>
          <w:i/>
        </w:rPr>
        <w:t>sin</w:t>
      </w:r>
      <w:r>
        <w:t xml:space="preserve"> is also a term that is used in archery to mean “miss the target”. When a person sins, he “misses” the target, that is, he fails to reach God’s standard.</w:t>
      </w:r>
      <w:r>
        <w:t xml:space="preserve"> A person can also offend God by failing to do what God wants him to do.</w:t>
      </w:r>
    </w:p>
    <w:p>
      <w:r/>
      <w:r>
        <w:t xml:space="preserve">It is helpful to translate </w:t>
      </w:r>
      <w:r>
        <w:rPr>
          <w:i/>
        </w:rPr>
        <w:t>sins</w:t>
      </w:r>
      <w:r>
        <w:t xml:space="preserve"> with a general term that can include any offense against God. Here are problems to avoid:</w:t>
      </w:r>
    </w:p>
    <w:p>
      <w:pPr>
        <w:pStyle w:val="ListNumber"/>
        <w:spacing w:line="240" w:lineRule="auto"/>
        <w:ind w:left="720"/>
      </w:pPr>
      <w:r/>
      <w:r>
        <w:t>The term should not imply that only serious crimes like murder or stealing are sins. Other offenses like gossip and greed are also sins.</w:t>
      </w:r>
    </w:p>
    <w:p>
      <w:pPr>
        <w:pStyle w:val="ListNumber"/>
        <w:spacing w:line="240" w:lineRule="auto"/>
        <w:ind w:left="720"/>
      </w:pPr>
      <w:r/>
      <w:r>
        <w:t>The term should not include accidents or mistakes that are not against God’s will.</w:t>
      </w:r>
    </w:p>
    <w:p>
      <w:r/>
      <w:r>
        <w:t xml:space="preserve">Here are some other ways to translate </w:t>
      </w:r>
      <w:r>
        <w:rPr>
          <w:i/>
        </w:rPr>
        <w:t>sins</w:t>
      </w:r>
      <w:r>
        <w:t>:</w:t>
      </w:r>
    </w:p>
    <w:p>
      <w:r/>
      <w:r>
        <w:t>wrong acts</w:t>
      </w:r>
    </w:p>
    <w:p>
      <w:r/>
      <w:r>
        <w:t xml:space="preserve">offenses </w:t>
      </w:r>
      <w:r>
        <w:t>against God</w:t>
      </w:r>
    </w:p>
    <w:p>
      <w:r/>
      <w:r>
        <w:t>bad/evil things/deeds</w:t>
      </w:r>
    </w:p>
    <w:p>
      <w:r/>
      <w:r>
        <w:t xml:space="preserve">In some languages it may be natural to translate </w:t>
      </w:r>
      <w:r>
        <w:rPr>
          <w:i/>
        </w:rPr>
        <w:t>sins</w:t>
      </w:r>
      <w:r>
        <w:t xml:space="preserve"> with a phrase that includes a verb. For example:</w:t>
      </w:r>
    </w:p>
    <w:p>
      <w:r/>
      <w:r>
        <w:t xml:space="preserve">wrong/bad things that </w:t>
      </w:r>
      <w:r>
        <w:t>they</w:t>
      </w:r>
      <w:r>
        <w:t xml:space="preserve"> have done</w:t>
      </w:r>
    </w:p>
    <w:p>
      <w:r/>
      <w:r>
        <w:rPr>
          <w:b/>
        </w:rPr>
        <w:t>blasphemies, as many as they utter:</w:t>
      </w:r>
      <w:r>
        <w:t xml:space="preserve"> The Greek phrase that the BSB translates as </w:t>
      </w:r>
      <w:r>
        <w:rPr>
          <w:i/>
        </w:rPr>
        <w:t>blasphemies, as many as they utter</w:t>
      </w:r>
      <w:r>
        <w:t xml:space="preserve"> is literally “blasphemies as much as they might blaspheme.” It refers to ways that people speak evil of God or of others. </w:t>
      </w:r>
      <w:r>
        <w:rPr>
          <w:i/>
        </w:rPr>
        <w:t>Blasphemies</w:t>
      </w:r>
      <w:r>
        <w:t xml:space="preserve"> include slander and insults. People who speak like this dishonor God. Some languages have idioms for blasphemy.</w:t>
      </w:r>
    </w:p>
    <w:p>
      <w:r/>
      <w:r>
        <w:t xml:space="preserve">Here are some other ways to translate the word </w:t>
      </w:r>
      <w:r>
        <w:rPr>
          <w:i/>
        </w:rPr>
        <w:t>blasphemies</w:t>
      </w:r>
      <w:r>
        <w:t>:</w:t>
      </w:r>
    </w:p>
    <w:p>
      <w:r/>
      <w:r>
        <w:t>slander (REB)</w:t>
      </w:r>
    </w:p>
    <w:p>
      <w:r/>
      <w:r>
        <w:t>all the evil things they may say (GNT)</w:t>
      </w:r>
    </w:p>
    <w:p>
      <w:r/>
      <w:r>
        <w:t xml:space="preserve">all the things they say to defame </w:t>
      </w:r>
      <w:r>
        <w:t>someone</w:t>
      </w:r>
    </w:p>
    <w:p>
      <w:pPr>
        <w:pStyle w:val="Heading5"/>
      </w:pPr>
      <w:r>
        <w:rPr>
          <w:b/>
        </w:rPr>
        <w:t>General Comment on 3:28b</w:t>
      </w:r>
    </w:p>
    <w:p>
      <w:r/>
      <w:r>
        <w:t>In some languages, it may be more natural to translate the nouns “sins” and “blasphemies” as verbs. For example:</w:t>
      </w:r>
    </w:p>
    <w:p>
      <w:r/>
      <w:r>
        <w:t>Every time someone does wrong, and every time someone says something against God, he/God will/can forgive that person.</w:t>
      </w:r>
      <w:r/>
      <w:r/>
      <w:r/>
    </w:p>
    <w:p>
      <w:pPr>
        <w:pStyle w:val="Heading2"/>
      </w:pPr>
      <w:r>
        <w:t>Mark 3:29</w:t>
      </w:r>
      <w:r/>
    </w:p>
    <w:p>
      <w:pPr>
        <w:pStyle w:val="Heading3"/>
      </w:pPr>
      <w:r>
        <w:t>Section 3:20–30: Jesus proved that he did not use Satan’s power</w:t>
      </w:r>
    </w:p>
    <w:p>
      <w:r/>
      <w:r>
        <w:t>It is good to translate this section before you decide on a heading for it.</w:t>
      </w:r>
    </w:p>
    <w:p>
      <w:r/>
      <w:r>
        <w:t>Here are some other possible headings for this section:</w:t>
      </w:r>
    </w:p>
    <w:p>
      <w:r/>
      <w:r>
        <w:t>Jesus is stronger than Satan</w:t>
      </w:r>
    </w:p>
    <w:p>
      <w:r/>
      <w:r>
        <w:t>Jesus sends evil spirits away by defeating Satan</w:t>
      </w:r>
    </w:p>
    <w:p>
      <w:r/>
      <w:r>
        <w:t>Do not insult the Holy Spirit</w:t>
      </w:r>
    </w:p>
    <w:p>
      <w:r/>
      <w:r>
        <w:t>There are parallel passages for this section in Matthew 12:22–32 and Luke 11:14–23; 12:10.</w:t>
      </w:r>
    </w:p>
    <w:p>
      <w:pPr>
        <w:pStyle w:val="Heading3"/>
      </w:pPr>
      <w:r>
        <w:t>Paragraph 3:22–30</w:t>
      </w:r>
    </w:p>
    <w:p>
      <w:r/>
      <w:r>
        <w:t>In the previous paragraph, Jesus’ family decided that it was time to bring him home and restrain him. This paragraph continues Mark’s theme of people opposing Jesus. Here, Jesus’ enemies did not want to admit that Jesus was doing miracles by God’s power. So they accused him of using Satan’s power instead. Jesus had a good answer to give to them.</w:t>
      </w:r>
    </w:p>
    <w:p>
      <w:pPr>
        <w:pStyle w:val="Heading4"/>
      </w:pPr>
      <w:r>
        <w:t>3:29a</w:t>
      </w:r>
    </w:p>
    <w:p>
      <w:r/>
      <w:r>
        <w:rPr>
          <w:b/>
        </w:rPr>
        <w:t>But whoever blasphemes against the Holy Spirit</w:t>
      </w:r>
    </w:p>
    <w:p>
      <w:pPr>
        <w:pStyle w:val="ListBullet"/>
        <w:spacing w:line="240" w:lineRule="auto"/>
        <w:ind w:left="720"/>
      </w:pPr>
      <w:r/>
      <w:r>
        <w:t>But anyone who speaks against the Holy Spirit</w:t>
      </w:r>
    </w:p>
    <w:p>
      <w:pPr>
        <w:pStyle w:val="ListBullet"/>
        <w:spacing w:line="240" w:lineRule="auto"/>
        <w:ind w:left="720"/>
      </w:pPr>
      <w:r/>
      <w:r>
        <w:t>But if someone insults the Holy Spirit,</w:t>
      </w:r>
    </w:p>
    <w:p>
      <w:pPr>
        <w:pStyle w:val="ListBullet"/>
        <w:spacing w:line="240" w:lineRule="auto"/>
        <w:ind w:left="720"/>
      </w:pPr>
      <w:r/>
      <w:r>
        <w:t>But whoever says evil things about the Holy Spirit,</w:t>
      </w:r>
    </w:p>
    <w:p>
      <w:r/>
      <w:r>
        <w:t>The teachers of the law had proof that Jesus was doing miracles by the power of God. However, they did not want to believe that he was from God. That is the reason they said that the Holy Spirit’s work was Satan’s work. Jesus referred to this as blaspheming against the Holy Spirit.</w:t>
      </w:r>
    </w:p>
    <w:p>
      <w:r/>
      <w:r>
        <w:rPr>
          <w:b/>
        </w:rPr>
        <w:t>But:</w:t>
      </w:r>
      <w:r>
        <w:t xml:space="preserve"> The Greek conjunction that the BSB here translates as </w:t>
      </w:r>
      <w:r>
        <w:rPr>
          <w:i/>
        </w:rPr>
        <w:t>But</w:t>
      </w:r>
      <w:r>
        <w:t xml:space="preserve"> indicates a contrast between 3:28b and 3:29: God can forgive all blasphemies (3:28b). </w:t>
      </w:r>
      <w:r>
        <w:rPr>
          <w:i/>
        </w:rPr>
        <w:t>But</w:t>
      </w:r>
      <w:r>
        <w:t xml:space="preserve"> (</w:t>
      </w:r>
      <w:r>
        <w:rPr>
          <w:u w:val="single"/>
        </w:rPr>
        <w:t>in contrast</w:t>
      </w:r>
      <w:r>
        <w:t xml:space="preserve"> to this), there is an exception (3:29). There is a type of blasphemy that makes a person guilty forever.</w:t>
      </w:r>
    </w:p>
    <w:p>
      <w:r/>
      <w:r>
        <w:rPr>
          <w:b/>
        </w:rPr>
        <w:t>whoever:</w:t>
      </w:r>
      <w:r>
        <w:t xml:space="preserve"> The pronoun </w:t>
      </w:r>
      <w:r>
        <w:rPr>
          <w:i/>
        </w:rPr>
        <w:t>whoever</w:t>
      </w:r>
      <w:r>
        <w:t xml:space="preserve"> refers to any person. It does not just refer to the teachers of the law. Another way to say this is “anyone.”</w:t>
      </w:r>
    </w:p>
    <w:p>
      <w:r/>
      <w:r>
        <w:rPr>
          <w:b/>
        </w:rPr>
        <w:t>blasphemes:</w:t>
      </w:r>
      <w:r>
        <w:t xml:space="preserve"> The Greek word that the BSB translates as </w:t>
      </w:r>
      <w:r>
        <w:rPr>
          <w:i/>
        </w:rPr>
        <w:t>blasphemes</w:t>
      </w:r>
      <w:r>
        <w:t xml:space="preserve"> is the verb form of the noun “blasphemies” in 3:28b. This word refers to dishonoring or insulting God.</w:t>
      </w:r>
    </w:p>
    <w:p>
      <w:r/>
      <w:r>
        <w:t xml:space="preserve">Here are some other ways to translate the word </w:t>
      </w:r>
      <w:r>
        <w:rPr>
          <w:i/>
        </w:rPr>
        <w:t>blasphemes</w:t>
      </w:r>
      <w:r>
        <w:t>:</w:t>
      </w:r>
    </w:p>
    <w:p>
      <w:r/>
      <w:r>
        <w:t>slanders (REB)</w:t>
      </w:r>
    </w:p>
    <w:p>
      <w:r/>
      <w:r>
        <w:t>speaks against (NCV)</w:t>
      </w:r>
    </w:p>
    <w:p>
      <w:r/>
      <w:r>
        <w:rPr>
          <w:b/>
        </w:rPr>
        <w:t>Holy Spirit:</w:t>
      </w:r>
      <w:r>
        <w:t xml:space="preserve"> The Greek phrase that the BSB translates as </w:t>
      </w:r>
      <w:r>
        <w:rPr>
          <w:i/>
        </w:rPr>
        <w:t>Holy Spirit</w:t>
      </w:r>
      <w:r>
        <w:t xml:space="preserve"> refers to the Spirit of God. The </w:t>
      </w:r>
      <w:r>
        <w:rPr>
          <w:i/>
        </w:rPr>
        <w:t>Holy Spirit</w:t>
      </w:r>
      <w:r>
        <w:t xml:space="preserve"> is God, together with God the Father and God the Son. The </w:t>
      </w:r>
      <w:r>
        <w:rPr>
          <w:i/>
        </w:rPr>
        <w:t>Holy Spirit</w:t>
      </w:r>
      <w:r>
        <w:t xml:space="preserve"> is </w:t>
      </w:r>
      <w:r>
        <w:rPr>
          <w:i/>
        </w:rPr>
        <w:t>Spirit</w:t>
      </w:r>
      <w:r>
        <w:t xml:space="preserve"> in the sense that he is a living being who does not have a physical body. He is </w:t>
      </w:r>
      <w:r>
        <w:rPr>
          <w:i/>
        </w:rPr>
        <w:t>Holy</w:t>
      </w:r>
      <w:r>
        <w:t xml:space="preserve"> in the sense that he is God and unique from every other being. He is perfect in every way and is completely pure and sinless.</w:t>
      </w:r>
    </w:p>
    <w:p>
      <w:r/>
      <w:r>
        <w:t xml:space="preserve">Here are some other ways to translate </w:t>
      </w:r>
      <w:r>
        <w:rPr>
          <w:i/>
        </w:rPr>
        <w:t>Holy Spirit</w:t>
      </w:r>
      <w:r>
        <w:t>:</w:t>
      </w:r>
    </w:p>
    <w:p>
      <w:r/>
      <w:r>
        <w:t>Spirit/Breath of/from God</w:t>
      </w:r>
    </w:p>
    <w:p>
      <w:r/>
      <w:r>
        <w:t>Holy/Sacred Spirit</w:t>
      </w:r>
    </w:p>
    <w:p>
      <w:r/>
      <w:r>
        <w:t xml:space="preserve">Do not imply that the </w:t>
      </w:r>
      <w:r>
        <w:rPr>
          <w:i/>
        </w:rPr>
        <w:t>Holy Spirit</w:t>
      </w:r>
      <w:r>
        <w:t xml:space="preserve"> is like the ghost of a dead person or that God has died.</w:t>
      </w:r>
    </w:p>
    <w:p>
      <w:r/>
      <w:r>
        <w:t>See the note in 1:8b.</w:t>
      </w:r>
    </w:p>
    <w:p>
      <w:pPr>
        <w:pStyle w:val="Heading4"/>
      </w:pPr>
      <w:r>
        <w:t>3:29b–c</w:t>
      </w:r>
    </w:p>
    <w:p>
      <w:r/>
      <w:r>
        <w:t>3:29b and 3:29c have the same meaning. For suggestions about ways to express 3:29b–c as one statement, see the General Comment on 3:29b–c at the end on the note on 3:29c.</w:t>
      </w:r>
    </w:p>
    <w:p>
      <w:pPr>
        <w:pStyle w:val="Heading4"/>
      </w:pPr>
      <w:r>
        <w:t>3:29b</w:t>
      </w:r>
    </w:p>
    <w:p>
      <w:r/>
      <w:r>
        <w:rPr>
          <w:b/>
        </w:rPr>
        <w:t>will never be forgiven;</w:t>
      </w:r>
    </w:p>
    <w:p>
      <w:pPr>
        <w:pStyle w:val="ListBullet"/>
        <w:spacing w:line="240" w:lineRule="auto"/>
        <w:ind w:left="720"/>
      </w:pPr>
      <w:r/>
      <w:r>
        <w:t xml:space="preserve">will never be forgiven </w:t>
      </w:r>
      <w:r>
        <w:t>by God</w:t>
      </w:r>
      <w:r>
        <w:t>.</w:t>
      </w:r>
    </w:p>
    <w:p>
      <w:pPr>
        <w:pStyle w:val="ListBullet"/>
        <w:spacing w:line="240" w:lineRule="auto"/>
        <w:ind w:left="720"/>
      </w:pPr>
      <w:r/>
      <w:r>
        <w:t>that is unforgivable.</w:t>
      </w:r>
    </w:p>
    <w:p>
      <w:pPr>
        <w:pStyle w:val="ListBullet"/>
        <w:spacing w:line="240" w:lineRule="auto"/>
        <w:ind w:left="720"/>
      </w:pPr>
      <w:r/>
      <w:r>
        <w:t>God</w:t>
      </w:r>
      <w:r>
        <w:t xml:space="preserve"> will never forgive him </w:t>
      </w:r>
      <w:r>
        <w:t>for this</w:t>
      </w:r>
      <w:r>
        <w:t>.</w:t>
      </w:r>
    </w:p>
    <w:p>
      <w:r/>
      <w:r>
        <w:rPr>
          <w:b/>
        </w:rPr>
        <w:t>will never be forgiven:</w:t>
      </w:r>
      <w:r>
        <w:t xml:space="preserve"> The words </w:t>
      </w:r>
      <w:r>
        <w:rPr>
          <w:i/>
        </w:rPr>
        <w:t>will never be forgiven</w:t>
      </w:r>
      <w:r>
        <w:t xml:space="preserve"> are similar to the phrase “will be forgiven” in 3:28b. If you need to indicate who will never forgive the blasphemy in 3:29, you should say “God.” For example:</w:t>
      </w:r>
    </w:p>
    <w:p>
      <w:r/>
      <w:r>
        <w:t>God</w:t>
      </w:r>
      <w:r>
        <w:t xml:space="preserve"> will never forgive </w:t>
      </w:r>
      <w:r>
        <w:t>him</w:t>
      </w:r>
    </w:p>
    <w:p>
      <w:r/>
      <w:r>
        <w:t xml:space="preserve">See the note on 3:28b for suggestions about how to translate </w:t>
      </w:r>
      <w:r>
        <w:rPr>
          <w:i/>
        </w:rPr>
        <w:t>will…be forgiven</w:t>
      </w:r>
      <w:r>
        <w:t>.</w:t>
      </w:r>
    </w:p>
    <w:p>
      <w:pPr>
        <w:pStyle w:val="Heading4"/>
      </w:pPr>
      <w:r>
        <w:t>3:29c</w:t>
      </w:r>
    </w:p>
    <w:p>
      <w:r/>
      <w:r>
        <w:rPr>
          <w:b/>
        </w:rPr>
        <w:t>he is guilty of eternal sin.”</w:t>
      </w:r>
    </w:p>
    <w:p>
      <w:pPr>
        <w:pStyle w:val="ListBullet"/>
        <w:spacing w:line="240" w:lineRule="auto"/>
        <w:ind w:left="720"/>
      </w:pPr>
      <w:r/>
      <w:r>
        <w:t>He is guilty forever of that sin.”</w:t>
      </w:r>
    </w:p>
    <w:p>
      <w:pPr>
        <w:pStyle w:val="ListBullet"/>
        <w:spacing w:line="240" w:lineRule="auto"/>
        <w:ind w:left="720"/>
      </w:pPr>
      <w:r/>
      <w:r>
        <w:t>God will hold/consider</w:t>
      </w:r>
      <w:r>
        <w:t xml:space="preserve"> that person guilty forever for that sin.”</w:t>
      </w:r>
    </w:p>
    <w:p>
      <w:pPr>
        <w:pStyle w:val="ListBullet"/>
        <w:spacing w:line="240" w:lineRule="auto"/>
        <w:ind w:left="720"/>
      </w:pPr>
      <w:r/>
      <w:r>
        <w:t xml:space="preserve">He has done something wrong for which </w:t>
      </w:r>
      <w:r>
        <w:t>God</w:t>
      </w:r>
      <w:r>
        <w:t xml:space="preserve"> will blame him forever.”</w:t>
      </w:r>
    </w:p>
    <w:p>
      <w:r/>
      <w:r>
        <w:rPr>
          <w:b/>
        </w:rPr>
        <w:t>he is guilty of eternal sin:</w:t>
      </w:r>
      <w:r>
        <w:t xml:space="preserve"> The clause </w:t>
      </w:r>
      <w:r>
        <w:rPr>
          <w:i/>
        </w:rPr>
        <w:t>he is guilty of eternal sin</w:t>
      </w:r>
      <w:r>
        <w:t xml:space="preserve"> indicates that the person has committed a sin that God will never forgive. God will forever blame that person for that sin.</w:t>
      </w:r>
    </w:p>
    <w:p>
      <w:r/>
      <w:r>
        <w:t>Here are some other ways to translate this clause:</w:t>
      </w:r>
    </w:p>
    <w:p>
      <w:r/>
      <w:r>
        <w:t>That sin will be held against you forever. (CEV)</w:t>
      </w:r>
    </w:p>
    <w:p>
      <w:r/>
      <w:r>
        <w:t>This is a sin with eternal consequences. (NLT)</w:t>
      </w:r>
    </w:p>
    <w:p>
      <w:pPr>
        <w:pStyle w:val="Heading5"/>
      </w:pPr>
      <w:r>
        <w:rPr>
          <w:b/>
        </w:rPr>
        <w:t>General Comment on 3:29b–c</w:t>
      </w:r>
    </w:p>
    <w:p>
      <w:r/>
      <w:r>
        <w:t>Verse 3:29c uses different words to express the same meaning as 3:29b. In some languages, it will be more natural to translate these two parts of the verse as one statement. For example:</w:t>
      </w:r>
    </w:p>
    <w:p>
      <w:r/>
      <w:r>
        <w:t>God will blame him forever for that sin.</w:t>
      </w:r>
    </w:p>
    <w:p>
      <w:r/>
      <w:r>
        <w:t>God will never forgive him for that sin.</w:t>
      </w:r>
      <w:r/>
      <w:r/>
      <w:r/>
    </w:p>
    <w:p>
      <w:pPr>
        <w:pStyle w:val="Heading2"/>
      </w:pPr>
      <w:r>
        <w:t>Mark 3:30</w:t>
      </w:r>
      <w:r/>
    </w:p>
    <w:p>
      <w:pPr>
        <w:pStyle w:val="Heading3"/>
      </w:pPr>
      <w:r>
        <w:t>Section 3:20–30: Jesus proved that he did not use Satan’s power</w:t>
      </w:r>
    </w:p>
    <w:p>
      <w:r/>
      <w:r>
        <w:t>It is good to translate this section before you decide on a heading for it.</w:t>
      </w:r>
    </w:p>
    <w:p>
      <w:r/>
      <w:r>
        <w:t>Here are some other possible headings for this section:</w:t>
      </w:r>
    </w:p>
    <w:p>
      <w:r/>
      <w:r>
        <w:t>Jesus is stronger than Satan</w:t>
      </w:r>
    </w:p>
    <w:p>
      <w:r/>
      <w:r>
        <w:t>Jesus sends evil spirits away by defeating Satan</w:t>
      </w:r>
    </w:p>
    <w:p>
      <w:r/>
      <w:r>
        <w:t>Do not insult the Holy Spirit</w:t>
      </w:r>
    </w:p>
    <w:p>
      <w:r/>
      <w:r>
        <w:t>There are parallel passages for this section in Matthew 12:22–32 and Luke 11:14–23; 12:10.</w:t>
      </w:r>
    </w:p>
    <w:p>
      <w:pPr>
        <w:pStyle w:val="Heading3"/>
      </w:pPr>
      <w:r>
        <w:t>Paragraph 3:22–30</w:t>
      </w:r>
    </w:p>
    <w:p>
      <w:r/>
      <w:r>
        <w:t>In the previous paragraph, Jesus’ family decided that it was time to bring him home and restrain him. This paragraph continues Mark’s theme of people opposing Jesus. Here, Jesus’ enemies did not want to admit that Jesus was doing miracles by God’s power. So they accused him of using Satan’s power instead. Jesus had a good answer to give to them.</w:t>
      </w:r>
    </w:p>
    <w:p>
      <w:pPr>
        <w:pStyle w:val="Heading4"/>
      </w:pPr>
      <w:r>
        <w:t>3:30a</w:t>
      </w:r>
    </w:p>
    <w:p>
      <w:r/>
      <w:r>
        <w:rPr>
          <w:b/>
        </w:rPr>
        <w:t>Jesus made this statement</w:t>
      </w:r>
    </w:p>
    <w:p>
      <w:pPr>
        <w:pStyle w:val="ListBullet"/>
        <w:spacing w:line="240" w:lineRule="auto"/>
        <w:ind w:left="720"/>
      </w:pPr>
      <w:r/>
      <w:r>
        <w:t>Jesus said this (GNT)</w:t>
      </w:r>
    </w:p>
    <w:p>
      <w:pPr>
        <w:pStyle w:val="ListBullet"/>
        <w:spacing w:line="240" w:lineRule="auto"/>
        <w:ind w:left="720"/>
      </w:pPr>
      <w:r/>
      <w:r>
        <w:t xml:space="preserve">Jesus talked about </w:t>
      </w:r>
      <w:r>
        <w:t>insulting the Holy Spirit</w:t>
      </w:r>
    </w:p>
    <w:p>
      <w:pPr>
        <w:pStyle w:val="ListBullet"/>
        <w:spacing w:line="240" w:lineRule="auto"/>
        <w:ind w:left="720"/>
      </w:pPr>
      <w:r/>
      <w:r>
        <w:t xml:space="preserve">Jesus warned them about </w:t>
      </w:r>
      <w:r>
        <w:t>speaking against the Holy Spirit</w:t>
      </w:r>
    </w:p>
    <w:p>
      <w:r/>
      <w:r>
        <w:rPr>
          <w:b/>
        </w:rPr>
        <w:t>Jesus made this statement:</w:t>
      </w:r>
      <w:r>
        <w:t xml:space="preserve"> The phrase </w:t>
      </w:r>
      <w:r>
        <w:rPr>
          <w:i/>
        </w:rPr>
        <w:t>Jesus made this statement</w:t>
      </w:r>
      <w:r>
        <w:t xml:space="preserve"> is not in the Greek. The BSB has added it because it is implied, and it makes the sentence sound natural in English. It connects 3:30 to all that Jesus said in 3:23–29.</w:t>
      </w:r>
    </w:p>
    <w:p>
      <w:r/>
      <w:r>
        <w:t>It may also be natural and helpful in your language to add a phrase that connects 3:30 to 3:23–29. Here are some ways to do this:</w:t>
      </w:r>
    </w:p>
    <w:p>
      <w:r/>
      <w:r>
        <w:t>Jesus talked about speaking against the Holy Spirit…</w:t>
      </w:r>
    </w:p>
    <w:p>
      <w:r/>
      <w:r>
        <w:t>Jesus warned them about insulting the Holy Spirit…</w:t>
      </w:r>
    </w:p>
    <w:p>
      <w:pPr>
        <w:pStyle w:val="Heading4"/>
      </w:pPr>
      <w:r>
        <w:t>3:30b</w:t>
      </w:r>
    </w:p>
    <w:p>
      <w:r/>
      <w:r>
        <w:rPr>
          <w:b/>
        </w:rPr>
        <w:t>because they were saying,</w:t>
      </w:r>
    </w:p>
    <w:p>
      <w:pPr>
        <w:pStyle w:val="ListBullet"/>
        <w:spacing w:line="240" w:lineRule="auto"/>
        <w:ind w:left="720"/>
      </w:pPr>
      <w:r/>
      <w:r>
        <w:t>because they had said,</w:t>
      </w:r>
    </w:p>
    <w:p>
      <w:pPr>
        <w:pStyle w:val="ListBullet"/>
        <w:spacing w:line="240" w:lineRule="auto"/>
        <w:ind w:left="720"/>
      </w:pPr>
      <w:r/>
      <w:r>
        <w:t xml:space="preserve">because they were </w:t>
      </w:r>
      <w:r>
        <w:t>insulting the Holy Spirit by</w:t>
      </w:r>
      <w:r>
        <w:t xml:space="preserve"> saying</w:t>
      </w:r>
    </w:p>
    <w:p>
      <w:r/>
      <w:r>
        <w:rPr>
          <w:b/>
        </w:rPr>
        <w:t>because:</w:t>
      </w:r>
      <w:r>
        <w:t xml:space="preserve"> The Greek conjunction that the BSB translates as </w:t>
      </w:r>
      <w:r>
        <w:rPr>
          <w:i/>
        </w:rPr>
        <w:t>because</w:t>
      </w:r>
      <w:r>
        <w:t xml:space="preserve"> introduces the reason why Jesus talked about the unforgivable sin.</w:t>
      </w:r>
    </w:p>
    <w:p>
      <w:r/>
      <w:r>
        <w:rPr>
          <w:b/>
        </w:rPr>
        <w:t>they:</w:t>
      </w:r>
      <w:r>
        <w:t xml:space="preserve"> The pronoun </w:t>
      </w:r>
      <w:r>
        <w:rPr>
          <w:i/>
        </w:rPr>
        <w:t>they</w:t>
      </w:r>
      <w:r>
        <w:t xml:space="preserve"> refers to the scribes from Jerusalem. They were saying that Jesus was doing things by Satan’s power.</w:t>
      </w:r>
    </w:p>
    <w:p>
      <w:pPr>
        <w:pStyle w:val="Heading4"/>
      </w:pPr>
      <w:r>
        <w:t>3:30c</w:t>
      </w:r>
    </w:p>
    <w:p>
      <w:r/>
      <w:r>
        <w:rPr>
          <w:b/>
        </w:rPr>
        <w:t>“He has an unclean spirit.”</w:t>
      </w:r>
    </w:p>
    <w:p>
      <w:pPr>
        <w:pStyle w:val="ListBullet"/>
        <w:spacing w:line="240" w:lineRule="auto"/>
        <w:ind w:left="720"/>
      </w:pPr>
      <w:r/>
      <w:r>
        <w:t>“An evil spirit is controlling/possessing him.”</w:t>
      </w:r>
    </w:p>
    <w:p>
      <w:pPr>
        <w:pStyle w:val="ListBullet"/>
        <w:spacing w:line="240" w:lineRule="auto"/>
        <w:ind w:left="720"/>
      </w:pPr>
      <w:r/>
      <w:r>
        <w:t>that he had an evil spirit in him. (CEV)</w:t>
      </w:r>
    </w:p>
    <w:p>
      <w:r/>
      <w:r>
        <w:rPr>
          <w:b/>
        </w:rPr>
        <w:t>He has an unclean spirit:</w:t>
      </w:r>
      <w:r>
        <w:t xml:space="preserve"> In this context the scribes believed that an unclean spirit controlled Jesus. They believed that Jesus was using the power of that spirit. Use an appropriate expression in your language to describe this. For example:</w:t>
      </w:r>
    </w:p>
    <w:p>
      <w:r/>
      <w:r>
        <w:t>He is controlled by an evil spirit.</w:t>
      </w:r>
    </w:p>
    <w:p>
      <w:r/>
      <w:r>
        <w:t>He is using the power of an evil spirit.</w:t>
      </w:r>
    </w:p>
    <w:p>
      <w:r/>
      <w:r>
        <w:t>See how you translated the similar expressions in 1:23a and 3:22c. See also evil spirit in the Glossary.</w:t>
      </w:r>
    </w:p>
    <w:p>
      <w:pPr>
        <w:pStyle w:val="Heading5"/>
      </w:pPr>
      <w:r>
        <w:rPr>
          <w:b/>
        </w:rPr>
        <w:t>General Comment on 3:30b–c</w:t>
      </w:r>
    </w:p>
    <w:p>
      <w:r/>
      <w:r>
        <w:t>In some languages it may be more natural to translate the quotation in 3:30b–c as indirect speech. For example, the CEV says:</w:t>
      </w:r>
    </w:p>
    <w:p>
      <w:r/>
      <w:r>
        <w:t>because the people were saying that he had an evil spirit in him (CEV)</w:t>
      </w:r>
      <w:r/>
      <w:r/>
      <w:r/>
    </w:p>
    <w:p>
      <w:pPr>
        <w:pStyle w:val="Heading2"/>
      </w:pPr>
      <w:r>
        <w:t>Mark 3:31</w:t>
      </w:r>
      <w:r/>
    </w:p>
    <w:p>
      <w:pPr>
        <w:pStyle w:val="Heading3"/>
      </w:pPr>
      <w:r>
        <w:t>Section 3:31–35: Jesus’ family arrived to take him home, but he stayed to do God’s will</w:t>
      </w:r>
    </w:p>
    <w:p>
      <w:r/>
      <w:r>
        <w:t>In this section, Jesus’ family, who thought that he was insane (3:21), arrived to take him home to Nazareth. Jesus refused to go with them. He also indicated that those who are truly related to him are those who do what God wants them to do. They are his true family.</w:t>
      </w:r>
    </w:p>
    <w:p>
      <w:r/>
      <w:r>
        <w:t>It is good to translate this section before you decide on a heading for it.</w:t>
      </w:r>
    </w:p>
    <w:p>
      <w:r/>
      <w:r>
        <w:t>Here are some other possible headings for this section:</w:t>
      </w:r>
    </w:p>
    <w:p>
      <w:r/>
      <w:r>
        <w:t>Jesus’ family tries to take him home</w:t>
      </w:r>
    </w:p>
    <w:p>
      <w:r/>
      <w:r>
        <w:t>Jesus says who his true family really is</w:t>
      </w:r>
    </w:p>
    <w:p>
      <w:r/>
      <w:r>
        <w:t>There are parallel passages for this section in Matthew 12:46–50 and Luke 8:19–21.</w:t>
      </w:r>
    </w:p>
    <w:p>
      <w:pPr>
        <w:pStyle w:val="Heading4"/>
      </w:pPr>
      <w:r>
        <w:t>3:31a</w:t>
      </w:r>
    </w:p>
    <w:p>
      <w:r/>
      <w:r>
        <w:rPr>
          <w:b/>
        </w:rPr>
        <w:t>Then Jesus’ mother and brothers came</w:t>
      </w:r>
    </w:p>
    <w:p>
      <w:pPr>
        <w:pStyle w:val="ListBullet"/>
        <w:spacing w:line="240" w:lineRule="auto"/>
        <w:ind w:left="720"/>
      </w:pPr>
      <w:r/>
      <w:r>
        <w:t xml:space="preserve">¶ Then the mother and brothers of Jesus arrived </w:t>
      </w:r>
      <w:r>
        <w:t>at the place where Jesus was</w:t>
      </w:r>
      <w:r>
        <w:t>.</w:t>
      </w:r>
    </w:p>
    <w:p>
      <w:pPr>
        <w:pStyle w:val="ListBullet"/>
        <w:spacing w:line="240" w:lineRule="auto"/>
        <w:ind w:left="720"/>
      </w:pPr>
      <w:r/>
      <w:r>
        <w:t xml:space="preserve">¶ Jesus’ mother and </w:t>
      </w:r>
      <w:r>
        <w:t>younger</w:t>
      </w:r>
      <w:r>
        <w:t xml:space="preserve"> brothers arrived </w:t>
      </w:r>
      <w:r>
        <w:t>from their home</w:t>
      </w:r>
      <w:r>
        <w:t>.</w:t>
      </w:r>
    </w:p>
    <w:p>
      <w:r/>
      <w:r>
        <w:rPr>
          <w:b/>
        </w:rPr>
        <w:t>Then:</w:t>
      </w:r>
      <w:r>
        <w:t xml:space="preserve"> This verse is the beginning of a new story. The events in this story happened soon after the events in the preceding section. The BSB introduces this story with the word </w:t>
      </w:r>
      <w:r>
        <w:rPr>
          <w:i/>
        </w:rPr>
        <w:t>Then</w:t>
      </w:r>
      <w:r>
        <w:t>.</w:t>
      </w:r>
    </w:p>
    <w:p>
      <w:r/>
      <w:r>
        <w:t>It may be natural in your language to begin a story with a time word or phrase. If that is true, use an expression that is not too specific. For example:</w:t>
      </w:r>
    </w:p>
    <w:p>
      <w:r/>
      <w:r>
        <w:t>Then (NCV)</w:t>
      </w:r>
    </w:p>
    <w:p>
      <w:r/>
      <w:r>
        <w:t>After that</w:t>
      </w:r>
    </w:p>
    <w:p>
      <w:r/>
      <w:r>
        <w:t>In some languages, a time word or phrase is not necessary. Introduce this story in a natural way in your language.</w:t>
      </w:r>
    </w:p>
    <w:p>
      <w:r/>
      <w:r>
        <w:rPr>
          <w:b/>
        </w:rPr>
        <w:t>brothers:</w:t>
      </w:r>
      <w:r>
        <w:t xml:space="preserve"> If your language must distinguish between “older” and “younger” brothers, it is recommended that you use a term for “younger brothers” here. If your language does not use terms that distinguish male and female, such as brother or sister, it may be more natural to use general terms. For example:</w:t>
      </w:r>
    </w:p>
    <w:p>
      <w:r/>
      <w:r>
        <w:t>siblings</w:t>
      </w:r>
    </w:p>
    <w:p>
      <w:r/>
      <w:r>
        <w:t>younger-siblings</w:t>
      </w:r>
    </w:p>
    <w:p>
      <w:r/>
      <w:r>
        <w:rPr>
          <w:b/>
        </w:rPr>
        <w:t>came:</w:t>
      </w:r>
      <w:r>
        <w:t xml:space="preserve"> In 3:21b, Jesus’ family left their home to come and take Jesus back home. In this verse they arrived. It is implied that they </w:t>
      </w:r>
      <w:r>
        <w:rPr>
          <w:i/>
        </w:rPr>
        <w:t>came</w:t>
      </w:r>
      <w:r>
        <w:t>to the house where Jesus was. This house was mentioned in 3:20a. If you need to specify in your language where they arrived or where they came from, you could say:</w:t>
      </w:r>
    </w:p>
    <w:p>
      <w:r/>
      <w:r>
        <w:t>arrived at the house where he was</w:t>
      </w:r>
    </w:p>
    <w:p>
      <w:r/>
      <w:r>
        <w:t xml:space="preserve">arrived </w:t>
      </w:r>
      <w:r>
        <w:t>from their home</w:t>
      </w:r>
    </w:p>
    <w:p>
      <w:pPr>
        <w:pStyle w:val="Heading4"/>
      </w:pPr>
      <w:r>
        <w:t>3:31b</w:t>
      </w:r>
    </w:p>
    <w:p>
      <w:r/>
      <w:r>
        <w:rPr>
          <w:b/>
        </w:rPr>
        <w:t>and stood outside.</w:t>
      </w:r>
    </w:p>
    <w:p>
      <w:pPr>
        <w:pStyle w:val="ListBullet"/>
        <w:spacing w:line="240" w:lineRule="auto"/>
        <w:ind w:left="720"/>
      </w:pPr>
      <w:r/>
      <w:r>
        <w:t xml:space="preserve">Standing outside </w:t>
      </w:r>
      <w:r>
        <w:t>the house</w:t>
      </w:r>
      <w:r>
        <w:t>,</w:t>
      </w:r>
    </w:p>
    <w:p>
      <w:pPr>
        <w:pStyle w:val="ListBullet"/>
        <w:spacing w:line="240" w:lineRule="auto"/>
        <w:ind w:left="720"/>
      </w:pPr>
      <w:r/>
      <w:r>
        <w:t xml:space="preserve">They stood outside </w:t>
      </w:r>
      <w:r>
        <w:t>because there were many people there, but</w:t>
      </w:r>
    </w:p>
    <w:p>
      <w:r/>
      <w:r>
        <w:rPr>
          <w:b/>
        </w:rPr>
        <w:t>stood outside:</w:t>
      </w:r>
      <w:r>
        <w:t xml:space="preserve"> Jesus’ mother and brothers stood outside the house where Jesus was because there were so many people inside the house. In some languages it may be helpful to make some of this information explicit. For example:</w:t>
      </w:r>
    </w:p>
    <w:p>
      <w:r/>
      <w:r>
        <w:t xml:space="preserve">and stood outside </w:t>
      </w:r>
      <w:r>
        <w:t>the house</w:t>
      </w:r>
    </w:p>
    <w:p>
      <w:r/>
      <w:r>
        <w:t xml:space="preserve">and standing outside </w:t>
      </w:r>
      <w:r>
        <w:t>because of the crowd inside</w:t>
      </w:r>
    </w:p>
    <w:p>
      <w:pPr>
        <w:pStyle w:val="Heading4"/>
      </w:pPr>
      <w:r>
        <w:t>3:31c</w:t>
      </w:r>
    </w:p>
    <w:p>
      <w:r/>
      <w:r>
        <w:rPr>
          <w:b/>
        </w:rPr>
        <w:t>They sent someone in to summon Him,</w:t>
      </w:r>
    </w:p>
    <w:p>
      <w:pPr>
        <w:pStyle w:val="ListBullet"/>
        <w:spacing w:line="240" w:lineRule="auto"/>
        <w:ind w:left="720"/>
      </w:pPr>
      <w:r/>
      <w:r>
        <w:t xml:space="preserve">they sent someone to call him </w:t>
      </w:r>
      <w:r>
        <w:t>to come out</w:t>
      </w:r>
      <w:r>
        <w:t>.</w:t>
      </w:r>
    </w:p>
    <w:p>
      <w:pPr>
        <w:pStyle w:val="ListBullet"/>
        <w:spacing w:line="240" w:lineRule="auto"/>
        <w:ind w:left="720"/>
      </w:pPr>
      <w:r/>
      <w:r>
        <w:t xml:space="preserve">they sent someone </w:t>
      </w:r>
      <w:r>
        <w:t>into the house</w:t>
      </w:r>
      <w:r>
        <w:t xml:space="preserve"> to ask/tell him </w:t>
      </w:r>
      <w:r>
        <w:t>to come out and speak with them</w:t>
      </w:r>
      <w:r>
        <w:t>.</w:t>
      </w:r>
    </w:p>
    <w:p>
      <w:r/>
      <w:r>
        <w:rPr>
          <w:b/>
        </w:rPr>
        <w:t>They sent someone in to summon Him:</w:t>
      </w:r>
      <w:r>
        <w:t xml:space="preserve"> In Greek, this part of the verse is literally “they sent to him calling him.” It indicates that Jesus’ mother and brothers sent a message to him to request him to come outside. The text does not specify how they sent the message to Jesus. The BSB supplies the words </w:t>
      </w:r>
      <w:r>
        <w:rPr>
          <w:i/>
        </w:rPr>
        <w:t>someone</w:t>
      </w:r>
      <w:r>
        <w:t xml:space="preserve"> and </w:t>
      </w:r>
      <w:r>
        <w:rPr>
          <w:i/>
        </w:rPr>
        <w:t>in</w:t>
      </w:r>
      <w:r>
        <w:t xml:space="preserve">, because it is likely that they told </w:t>
      </w:r>
      <w:r>
        <w:rPr>
          <w:i/>
        </w:rPr>
        <w:t>someone</w:t>
      </w:r>
      <w:r>
        <w:t xml:space="preserve"> to go inside the house to tell their message to Jesus.</w:t>
      </w:r>
    </w:p>
    <w:p>
      <w:r/>
      <w:r>
        <w:t>Here are some other ways to translate this:</w:t>
      </w:r>
    </w:p>
    <w:p>
      <w:r/>
      <w:r>
        <w:t>They…sent in a message, asking for him. (GNT)</w:t>
      </w:r>
    </w:p>
    <w:p>
      <w:r/>
      <w:r>
        <w:t>they sent word to him to summon him (NET)</w:t>
      </w:r>
    </w:p>
    <w:p>
      <w:r/>
      <w:r>
        <w:t>They caused him to be called.</w:t>
      </w:r>
    </w:p>
    <w:p>
      <w:r/>
      <w:r>
        <w:t>Use a natural way in your language to express the idea.</w:t>
      </w:r>
      <w:r/>
      <w:r/>
      <w:r/>
    </w:p>
    <w:p>
      <w:pPr>
        <w:pStyle w:val="Heading2"/>
      </w:pPr>
      <w:r>
        <w:t>Mark 3:32</w:t>
      </w:r>
      <w:r/>
    </w:p>
    <w:p>
      <w:pPr>
        <w:pStyle w:val="Heading3"/>
      </w:pPr>
      <w:r>
        <w:t>Section 3:31–35: Jesus’ family arrived to take him home, but he stayed to do God’s will</w:t>
      </w:r>
    </w:p>
    <w:p>
      <w:r/>
      <w:r>
        <w:t>In this section, Jesus’ family, who thought that he was insane (3:21), arrived to take him home to Nazareth. Jesus refused to go with them. He also indicated that those who are truly related to him are those who do what God wants them to do. They are his true family.</w:t>
      </w:r>
    </w:p>
    <w:p>
      <w:r/>
      <w:r>
        <w:t>It is good to translate this section before you decide on a heading for it.</w:t>
      </w:r>
    </w:p>
    <w:p>
      <w:r/>
      <w:r>
        <w:t>Here are some other possible headings for this section:</w:t>
      </w:r>
    </w:p>
    <w:p>
      <w:r/>
      <w:r>
        <w:t>Jesus’ family tries to take him home</w:t>
      </w:r>
    </w:p>
    <w:p>
      <w:r/>
      <w:r>
        <w:t>Jesus says who his true family really is</w:t>
      </w:r>
    </w:p>
    <w:p>
      <w:r/>
      <w:r>
        <w:t>There are parallel passages for this section in Matthew 12:46–50 and Luke 8:19–21.</w:t>
      </w:r>
    </w:p>
    <w:p>
      <w:pPr>
        <w:pStyle w:val="Heading4"/>
      </w:pPr>
      <w:r>
        <w:t>3:32a</w:t>
      </w:r>
    </w:p>
    <w:p>
      <w:r/>
      <w:r>
        <w:rPr>
          <w:b/>
        </w:rPr>
        <w:t>and a crowd was sitting around Him.</w:t>
      </w:r>
    </w:p>
    <w:p>
      <w:pPr>
        <w:pStyle w:val="ListBullet"/>
        <w:spacing w:line="240" w:lineRule="auto"/>
        <w:ind w:left="720"/>
      </w:pPr>
      <w:r/>
      <w:r>
        <w:t>Many people were sitting around him.</w:t>
      </w:r>
    </w:p>
    <w:p>
      <w:pPr>
        <w:pStyle w:val="ListBullet"/>
        <w:spacing w:line="240" w:lineRule="auto"/>
        <w:ind w:left="720"/>
      </w:pPr>
      <w:r/>
      <w:r>
        <w:t xml:space="preserve">There were many people there, seated all around him </w:t>
      </w:r>
      <w:r>
        <w:t>listening to what he was saying</w:t>
      </w:r>
      <w:r>
        <w:t>.</w:t>
      </w:r>
    </w:p>
    <w:p>
      <w:r/>
      <w:r>
        <w:rPr>
          <w:b/>
        </w:rPr>
        <w:t>and a crowd was sitting around Him:</w:t>
      </w:r>
      <w:r>
        <w:t xml:space="preserve"> This clause indicates that many people were sitting around Jesus. They had been listening to his teaching. In some languages it may be necessary to make that explicit. For example:</w:t>
      </w:r>
    </w:p>
    <w:p>
      <w:r/>
      <w:r>
        <w:t xml:space="preserve">Many people were sitting around him </w:t>
      </w:r>
      <w:r>
        <w:t>listening to his teaching</w:t>
      </w:r>
    </w:p>
    <w:p>
      <w:r/>
      <w:r>
        <w:rPr>
          <w:b/>
        </w:rPr>
        <w:t>around:</w:t>
      </w:r>
      <w:r>
        <w:t xml:space="preserve"> The word </w:t>
      </w:r>
      <w:r>
        <w:rPr>
          <w:i/>
        </w:rPr>
        <w:t>around</w:t>
      </w:r>
      <w:r>
        <w:t xml:space="preserve"> indicates that people surrounded Jesus on many sides.</w:t>
      </w:r>
    </w:p>
    <w:p>
      <w:pPr>
        <w:pStyle w:val="Heading4"/>
      </w:pPr>
      <w:r>
        <w:t>3:32b</w:t>
      </w:r>
    </w:p>
    <w:p>
      <w:r/>
      <w:r>
        <w:rPr>
          <w:b/>
        </w:rPr>
        <w:t>“Look,” He was told,</w:t>
      </w:r>
    </w:p>
    <w:p>
      <w:pPr>
        <w:pStyle w:val="ListBullet"/>
        <w:spacing w:line="240" w:lineRule="auto"/>
        <w:ind w:left="720"/>
      </w:pPr>
      <w:r/>
      <w:r>
        <w:t>They told him,</w:t>
      </w:r>
    </w:p>
    <w:p>
      <w:pPr>
        <w:pStyle w:val="ListBullet"/>
        <w:spacing w:line="240" w:lineRule="auto"/>
        <w:ind w:left="720"/>
      </w:pPr>
      <w:r/>
      <w:r>
        <w:t>The people informed him</w:t>
      </w:r>
    </w:p>
    <w:p>
      <w:r/>
      <w:r>
        <w:rPr>
          <w:b/>
        </w:rPr>
        <w:t>Look:</w:t>
      </w:r>
      <w:r>
        <w:t xml:space="preserve"> In Greek this part of the verse begins with a word that the BSB translates as </w:t>
      </w:r>
      <w:r>
        <w:rPr>
          <w:i/>
        </w:rPr>
        <w:t>Look</w:t>
      </w:r>
      <w:r>
        <w:t>. It indicates that the people wanted Jesus to stop teaching and listen to what they intended to tell him.</w:t>
      </w:r>
    </w:p>
    <w:p>
      <w:r/>
      <w:r>
        <w:t>Here is another way to translate this:</w:t>
      </w:r>
    </w:p>
    <w:p>
      <w:r/>
      <w:r>
        <w:t>Listen!</w:t>
      </w:r>
    </w:p>
    <w:p>
      <w:r/>
      <w:r>
        <w:t>Some translations do not translate this word because it is not common English style for this context. Consider whether there is a similar expression in your language that would be natural to say to a teacher in a context like this.</w:t>
      </w:r>
    </w:p>
    <w:p>
      <w:r/>
      <w:r>
        <w:rPr>
          <w:b/>
        </w:rPr>
        <w:t>He was told:</w:t>
      </w:r>
      <w:r>
        <w:t xml:space="preserve"> The Greek clause that the BSB translates as </w:t>
      </w:r>
      <w:r>
        <w:rPr>
          <w:i/>
        </w:rPr>
        <w:t>He was told</w:t>
      </w:r>
      <w:r>
        <w:t xml:space="preserve"> introduces what the people said to Jesus. In some languages an indirect quote may be more natural here. See the General Comment on 3:32b–d for examples.</w:t>
      </w:r>
    </w:p>
    <w:p>
      <w:r/>
      <w:r>
        <w:t xml:space="preserve">This is a passive clause. The people in the crowd sitting around Jesus were the ones who </w:t>
      </w:r>
      <w:r>
        <w:rPr>
          <w:i/>
        </w:rPr>
        <w:t>told</w:t>
      </w:r>
      <w:r>
        <w:t xml:space="preserve"> him the message. Here are some ways to translate it:</w:t>
      </w:r>
    </w:p>
    <w:p>
      <w:pPr>
        <w:pStyle w:val="ListBullet"/>
        <w:spacing w:line="240" w:lineRule="auto"/>
        <w:ind w:left="720"/>
      </w:pPr>
      <w:r/>
      <w:r>
        <w:t>Use a passive verb. For example:</w:t>
      </w:r>
    </w:p>
    <w:p>
      <w:r/>
      <w:r>
        <w:t>he was told by people in the crowd</w:t>
      </w:r>
    </w:p>
    <w:p>
      <w:pPr>
        <w:pStyle w:val="ListBullet"/>
        <w:spacing w:line="240" w:lineRule="auto"/>
        <w:ind w:left="720"/>
      </w:pPr>
      <w:r/>
      <w:r>
        <w:t>Use an active verb. For example:</w:t>
      </w:r>
    </w:p>
    <w:p>
      <w:r/>
      <w:r>
        <w:t>people in the crowd told him</w:t>
      </w:r>
    </w:p>
    <w:p>
      <w:r/>
      <w:r>
        <w:rPr>
          <w:b/>
        </w:rPr>
        <w:t>Your mother and brothers are outside:</w:t>
      </w:r>
      <w:r>
        <w:t xml:space="preserve"> There is a textual issue in this part of the verse:</w:t>
      </w:r>
    </w:p>
    <w:p>
      <w:pPr>
        <w:pStyle w:val="ListNumber"/>
        <w:spacing w:line="240" w:lineRule="auto"/>
        <w:ind w:left="720"/>
      </w:pPr>
      <w:r/>
      <w:r>
        <w:t xml:space="preserve">Some Greek manuscripts have </w:t>
      </w:r>
      <w:r>
        <w:rPr>
          <w:u w:val="single"/>
        </w:rPr>
        <w:t>Your mother and brothers</w:t>
      </w:r>
      <w:r>
        <w:t>. These manuscripts do not mention sisters. For example, the RSV says:</w:t>
      </w:r>
    </w:p>
    <w:p>
      <w:r/>
      <w:r>
        <w:t xml:space="preserve">Your mother and your brothers are outside (RSV) </w:t>
      </w:r>
      <w:r>
        <w:rPr>
          <w:i/>
        </w:rPr>
        <w:t>(NIV, BSB, RSV, GW, JBP, NASB, NET, NCV, REB, KJV)</w:t>
      </w:r>
    </w:p>
    <w:p>
      <w:pPr>
        <w:pStyle w:val="ListNumber"/>
        <w:spacing w:line="240" w:lineRule="auto"/>
        <w:ind w:left="720"/>
      </w:pPr>
      <w:r/>
      <w:r>
        <w:t xml:space="preserve">Some Greek manuscripts have </w:t>
      </w:r>
      <w:r>
        <w:rPr>
          <w:u w:val="single"/>
        </w:rPr>
        <w:t>Your mother and your brothers and your sisters</w:t>
      </w:r>
      <w:r>
        <w:t>. For example, the NRSV says:</w:t>
      </w:r>
    </w:p>
    <w:p>
      <w:r/>
      <w:r>
        <w:t xml:space="preserve">Your mother and your brothers and sisters are outside (NRSV) </w:t>
      </w:r>
      <w:r>
        <w:rPr>
          <w:i/>
        </w:rPr>
        <w:t>(GNT, CEV, NJB, NLT96, NRSV).</w:t>
      </w:r>
    </w:p>
    <w:p>
      <w:r/>
      <w:r>
        <w:t>It is recommended that you follow option (1), as do the majority of English versions, because it has the best manuscript support.</w:t>
      </w:r>
    </w:p>
    <w:p>
      <w:r/>
      <w:r>
        <w:t>However, if the national language version follows option (2), you may want to consider following it instead.</w:t>
      </w:r>
      <w:r>
        <w:t>The UBS4 (page 130) does follow option (2) but gives it a C rating, indicating considerable doubt.</w:t>
      </w:r>
    </w:p>
    <w:p>
      <w:r/>
      <w:r>
        <w:rPr>
          <w:b/>
        </w:rPr>
        <w:t>Your:</w:t>
      </w:r>
      <w:r>
        <w:t xml:space="preserve"> The pronoun </w:t>
      </w:r>
      <w:r>
        <w:rPr>
          <w:i/>
        </w:rPr>
        <w:t>Your</w:t>
      </w:r>
      <w:r>
        <w:t xml:space="preserve"> refers to Jesus.</w:t>
      </w:r>
    </w:p>
    <w:p>
      <w:r/>
      <w:r>
        <w:rPr>
          <w:b/>
        </w:rPr>
        <w:t>mother and brothers:</w:t>
      </w:r>
      <w:r>
        <w:t xml:space="preserve"> This is the same phrase as in 3:31a. Translate it here in the same way you did there.</w:t>
      </w:r>
    </w:p>
    <w:p>
      <w:r/>
      <w:r>
        <w:rPr>
          <w:b/>
        </w:rPr>
        <w:t>outside:</w:t>
      </w:r>
      <w:r>
        <w:t xml:space="preserve"> The word </w:t>
      </w:r>
      <w:r>
        <w:rPr>
          <w:i/>
        </w:rPr>
        <w:t>outside</w:t>
      </w:r>
      <w:r>
        <w:t xml:space="preserve"> refers to outside the house where Jesus was. See how you translated this in 3:31b.</w:t>
      </w:r>
    </w:p>
    <w:p>
      <w:pPr>
        <w:pStyle w:val="Heading4"/>
      </w:pPr>
      <w:r>
        <w:t>3:32c</w:t>
      </w:r>
    </w:p>
    <w:p>
      <w:r/>
      <w:r>
        <w:rPr>
          <w:b/>
        </w:rPr>
        <w:t>“Your mother and brothers are outside,</w:t>
      </w:r>
    </w:p>
    <w:p>
      <w:pPr>
        <w:pStyle w:val="ListBullet"/>
        <w:spacing w:line="240" w:lineRule="auto"/>
        <w:ind w:left="720"/>
      </w:pPr>
      <w:r/>
      <w:r>
        <w:t>“Listen, your</w:t>
      </w:r>
      <w:r>
        <w:rPr>
          <w:vertAlign w:val="superscript"/>
        </w:rPr>
        <w:t>(sing)</w:t>
      </w:r>
      <w:r>
        <w:t xml:space="preserve"> mother and brothers are outside</w:t>
      </w:r>
    </w:p>
    <w:p>
      <w:pPr>
        <w:pStyle w:val="ListBullet"/>
        <w:spacing w:line="240" w:lineRule="auto"/>
        <w:ind w:left="720"/>
      </w:pPr>
      <w:r/>
      <w:r>
        <w:t xml:space="preserve">that his mother and </w:t>
      </w:r>
      <w:r>
        <w:t>younger</w:t>
      </w:r>
      <w:r>
        <w:t xml:space="preserve"> brothers were outside</w:t>
      </w:r>
    </w:p>
    <w:p>
      <w:pPr>
        <w:pStyle w:val="Heading4"/>
      </w:pPr>
      <w:r>
        <w:t>3:32d</w:t>
      </w:r>
    </w:p>
    <w:p>
      <w:r/>
      <w:r>
        <w:rPr>
          <w:b/>
        </w:rPr>
        <w:t>asking for You.”</w:t>
      </w:r>
    </w:p>
    <w:p>
      <w:pPr>
        <w:pStyle w:val="ListBullet"/>
        <w:spacing w:line="240" w:lineRule="auto"/>
        <w:ind w:left="720"/>
      </w:pPr>
      <w:r/>
      <w:r>
        <w:t xml:space="preserve">wanting </w:t>
      </w:r>
      <w:r>
        <w:t>to talk with</w:t>
      </w:r>
      <w:r>
        <w:t xml:space="preserve"> you.</w:t>
      </w:r>
      <w:r>
        <w:rPr>
          <w:vertAlign w:val="superscript"/>
        </w:rPr>
        <w:t>(sing)</w:t>
      </w:r>
      <w:r>
        <w:t>”</w:t>
      </w:r>
    </w:p>
    <w:p>
      <w:pPr>
        <w:pStyle w:val="ListBullet"/>
        <w:spacing w:line="240" w:lineRule="auto"/>
        <w:ind w:left="720"/>
      </w:pPr>
      <w:r/>
      <w:r>
        <w:t>and wanted to see him.</w:t>
      </w:r>
    </w:p>
    <w:p>
      <w:r/>
      <w:r>
        <w:rPr>
          <w:b/>
        </w:rPr>
        <w:t>asking for You:</w:t>
      </w:r>
      <w:r>
        <w:t xml:space="preserve"> The Greek phrase that the BSB translates as </w:t>
      </w:r>
      <w:r>
        <w:rPr>
          <w:i/>
        </w:rPr>
        <w:t>asking for You</w:t>
      </w:r>
      <w:r>
        <w:t xml:space="preserve"> indicates here that Jesus’ family wanted him to come outside of the house and talk with them. In some languages an expression like </w:t>
      </w:r>
      <w:r>
        <w:rPr>
          <w:i/>
        </w:rPr>
        <w:t>asking for You</w:t>
      </w:r>
      <w:r>
        <w:t xml:space="preserve"> might wrongly not clearly communicate their request to see him.</w:t>
      </w:r>
    </w:p>
    <w:p>
      <w:r/>
      <w:r>
        <w:t>Here are some other ways to express the meaning:</w:t>
      </w:r>
    </w:p>
    <w:p>
      <w:r/>
      <w:r>
        <w:t>they want you (GNT)</w:t>
      </w:r>
    </w:p>
    <w:p>
      <w:r/>
      <w:r>
        <w:t>and want to see you (CEV)</w:t>
      </w:r>
    </w:p>
    <w:p>
      <w:r/>
      <w:r>
        <w:t>asking for you (RSV)</w:t>
      </w:r>
    </w:p>
    <w:p>
      <w:pPr>
        <w:pStyle w:val="Heading5"/>
      </w:pPr>
      <w:r>
        <w:rPr>
          <w:b/>
        </w:rPr>
        <w:t>General Comment on 3:32b–d</w:t>
      </w:r>
    </w:p>
    <w:p>
      <w:r/>
      <w:r>
        <w:t>The BSB uses a direct quote for 3:32. In some languages it may be more natural to use indirect speech here. If this is true in your language, you could say:</w:t>
      </w:r>
    </w:p>
    <w:p>
      <w:r/>
      <w:r>
        <w:t>and they told him that his mother and brothers were outside looking for him</w:t>
      </w:r>
    </w:p>
    <w:p>
      <w:r/>
      <w:r>
        <w:t>word was brought that his mother and brothers were outside asking for him (REB)</w:t>
      </w:r>
      <w:r/>
      <w:r/>
      <w:r/>
    </w:p>
    <w:p>
      <w:pPr>
        <w:pStyle w:val="Heading2"/>
      </w:pPr>
      <w:r>
        <w:t>Mark 3:33</w:t>
      </w:r>
      <w:r/>
    </w:p>
    <w:p>
      <w:pPr>
        <w:pStyle w:val="Heading3"/>
      </w:pPr>
      <w:r>
        <w:t>Section 3:31–35: Jesus’ family arrived to take him home, but he stayed to do God’s will</w:t>
      </w:r>
    </w:p>
    <w:p>
      <w:r/>
      <w:r>
        <w:t>In this section, Jesus’ family, who thought that he was insane (3:21), arrived to take him home to Nazareth. Jesus refused to go with them. He also indicated that those who are truly related to him are those who do what God wants them to do. They are his true family.</w:t>
      </w:r>
    </w:p>
    <w:p>
      <w:r/>
      <w:r>
        <w:t>It is good to translate this section before you decide on a heading for it.</w:t>
      </w:r>
    </w:p>
    <w:p>
      <w:r/>
      <w:r>
        <w:t>Here are some other possible headings for this section:</w:t>
      </w:r>
    </w:p>
    <w:p>
      <w:r/>
      <w:r>
        <w:t>Jesus’ family tries to take him home</w:t>
      </w:r>
    </w:p>
    <w:p>
      <w:r/>
      <w:r>
        <w:t>Jesus says who his true family really is</w:t>
      </w:r>
    </w:p>
    <w:p>
      <w:r/>
      <w:r>
        <w:t>There are parallel passages for this section in Matthew 12:46–50 and Luke 8:19–21.</w:t>
      </w:r>
    </w:p>
    <w:p>
      <w:pPr>
        <w:pStyle w:val="Heading4"/>
      </w:pPr>
      <w:r>
        <w:t>3:33</w:t>
      </w:r>
    </w:p>
    <w:p>
      <w:r/>
      <w:r>
        <w:rPr>
          <w:b/>
        </w:rPr>
        <w:t>But Jesus replied, “Who are My mother and My brothers?”</w:t>
      </w:r>
    </w:p>
    <w:p>
      <w:pPr>
        <w:pStyle w:val="ListBullet"/>
        <w:spacing w:line="240" w:lineRule="auto"/>
        <w:ind w:left="720"/>
      </w:pPr>
      <w:r/>
      <w:r>
        <w:t xml:space="preserve">Jesus asked them, “Who are my </w:t>
      </w:r>
      <w:r>
        <w:t>real</w:t>
      </w:r>
      <w:r>
        <w:t xml:space="preserve"> mother and brothers?”</w:t>
      </w:r>
    </w:p>
    <w:p>
      <w:pPr>
        <w:pStyle w:val="ListBullet"/>
        <w:spacing w:line="240" w:lineRule="auto"/>
        <w:ind w:left="720"/>
      </w:pPr>
      <w:r/>
      <w:r>
        <w:t xml:space="preserve">Jesus answered by asking </w:t>
      </w:r>
      <w:r>
        <w:t>a question</w:t>
      </w:r>
      <w:r>
        <w:t xml:space="preserve">: “Who is my </w:t>
      </w:r>
      <w:r>
        <w:t>real</w:t>
      </w:r>
      <w:r>
        <w:t xml:space="preserve"> family?”</w:t>
      </w:r>
    </w:p>
    <w:p>
      <w:pPr>
        <w:pStyle w:val="ListBullet"/>
        <w:spacing w:line="240" w:lineRule="auto"/>
        <w:ind w:left="720"/>
      </w:pPr>
      <w:r/>
      <w:r>
        <w:t>Jesus answered them by asking whom his real mother and brothers were.</w:t>
      </w:r>
    </w:p>
    <w:p>
      <w:r/>
      <w:r>
        <w:t>In Greek, this verse begins with the phrase that the BSB translates as “he asked.” The BSB puts the phrase at the end of the verse. In many languages it may be more natural to follow the Greek and put it at the beginning of 3:33. Use an appropriate place for this phrase in your language. For suggestions on how to translate it, see the note on “he asked” at the end of this verse.</w:t>
      </w:r>
    </w:p>
    <w:p>
      <w:r/>
      <w:r>
        <w:rPr>
          <w:b/>
        </w:rPr>
        <w:t>But Jesus replied:</w:t>
      </w:r>
      <w:r>
        <w:t xml:space="preserve"> The Greek phrase that the BSB translates here as </w:t>
      </w:r>
      <w:r>
        <w:rPr>
          <w:i/>
        </w:rPr>
        <w:t>But Jesus replied</w:t>
      </w:r>
      <w:r>
        <w:t xml:space="preserve"> is literally “and having answered them Jesus says.” This phrase introduces a rhetorical question that Jesus asked the people who were sitting around him. In some languages it may be more natural to use a different verb like “answered” or “said.” For example:</w:t>
      </w:r>
    </w:p>
    <w:p>
      <w:r/>
      <w:r>
        <w:t xml:space="preserve">He </w:t>
      </w:r>
      <w:r>
        <w:rPr>
          <w:u w:val="single"/>
        </w:rPr>
        <w:t>answered</w:t>
      </w:r>
      <w:r>
        <w:t xml:space="preserve"> them and said, “Who are my mother and my brothers?” (NET)</w:t>
      </w:r>
    </w:p>
    <w:p>
      <w:r/>
      <w:r>
        <w:t xml:space="preserve">And he </w:t>
      </w:r>
      <w:r>
        <w:rPr>
          <w:u w:val="single"/>
        </w:rPr>
        <w:t>replied</w:t>
      </w:r>
      <w:r>
        <w:t>, “Who are my mother and my brothers?” (RSV)</w:t>
      </w:r>
    </w:p>
    <w:p>
      <w:r/>
      <w:r>
        <w:rPr>
          <w:b/>
        </w:rPr>
        <w:t>Who are My mother and My brothers?:</w:t>
      </w:r>
      <w:r>
        <w:t xml:space="preserve"> Jesus already knew who his </w:t>
      </w:r>
      <w:r>
        <w:rPr>
          <w:u w:val="single"/>
        </w:rPr>
        <w:t>physical</w:t>
      </w:r>
      <w:r>
        <w:t xml:space="preserve"> </w:t>
      </w:r>
      <w:r>
        <w:rPr>
          <w:i/>
        </w:rPr>
        <w:t>mother</w:t>
      </w:r>
      <w:r>
        <w:t xml:space="preserve"> and </w:t>
      </w:r>
      <w:r>
        <w:rPr>
          <w:i/>
        </w:rPr>
        <w:t>brothers</w:t>
      </w:r>
      <w:r>
        <w:t xml:space="preserve"> were. This is a rhetorical question that Jesus used to introduce a new idea. The new idea is that people who do the will of God are Jesus’ true family.</w:t>
      </w:r>
    </w:p>
    <w:p>
      <w:r/>
      <w:r>
        <w:t>There are at least two ways to translate this rhetorical question:</w:t>
      </w:r>
    </w:p>
    <w:p>
      <w:pPr>
        <w:pStyle w:val="ListBullet"/>
        <w:spacing w:line="240" w:lineRule="auto"/>
        <w:ind w:left="720"/>
      </w:pPr>
      <w:r/>
      <w:r>
        <w:t>As a question. For example:</w:t>
      </w:r>
    </w:p>
    <w:p>
      <w:r/>
      <w:r>
        <w:t>And who are really my mother and my brothers? (JBP)</w:t>
      </w:r>
    </w:p>
    <w:p>
      <w:r/>
      <w:r>
        <w:t xml:space="preserve">Who are </w:t>
      </w:r>
      <w:r>
        <w:t>truly</w:t>
      </w:r>
      <w:r>
        <w:t xml:space="preserve"> my mother and my brothers?</w:t>
      </w:r>
    </w:p>
    <w:p>
      <w:pPr>
        <w:pStyle w:val="ListBullet"/>
        <w:spacing w:line="240" w:lineRule="auto"/>
        <w:ind w:left="720"/>
      </w:pPr>
      <w:r/>
      <w:r>
        <w:t>As a statement. For example:</w:t>
      </w:r>
    </w:p>
    <w:p>
      <w:r/>
      <w:r>
        <w:t>I will tell you</w:t>
      </w:r>
      <w:r>
        <w:t xml:space="preserve"> who my mother and my brothers are.</w:t>
      </w:r>
    </w:p>
    <w:p>
      <w:r/>
      <w:r>
        <w:t>Let me tell you</w:t>
      </w:r>
      <w:r>
        <w:t xml:space="preserve"> who is </w:t>
      </w:r>
      <w:r>
        <w:t>like</w:t>
      </w:r>
      <w:r>
        <w:t xml:space="preserve"> a mother and a brother to me.</w:t>
      </w:r>
    </w:p>
    <w:p>
      <w:r/>
      <w:r>
        <w:t>Use the appropriate way in your language to introduce this new idea.</w:t>
      </w:r>
    </w:p>
    <w:p>
      <w:r/>
      <w:r>
        <w:t>Be careful that your translation does not imply that Jesus or the other people did not know who his physical family was.</w:t>
      </w:r>
    </w:p>
    <w:p>
      <w:pPr>
        <w:pStyle w:val="Heading5"/>
      </w:pPr>
      <w:r>
        <w:rPr>
          <w:b/>
        </w:rPr>
        <w:t>General Comment on 3:33</w:t>
      </w:r>
    </w:p>
    <w:p>
      <w:r/>
      <w:r>
        <w:t>Since Jesus was introducing a new idea, it may be more natural in some languages to express it as an indirect quotation. For example:</w:t>
      </w:r>
    </w:p>
    <w:p>
      <w:r/>
      <w:r>
        <w:t>Then Jesus told them who his real mother and brothers were.</w:t>
      </w:r>
    </w:p>
    <w:p>
      <w:r/>
      <w:r>
        <w:t>Jesus answered by asking them who his real mother and brothers were.</w:t>
      </w:r>
      <w:r/>
      <w:r/>
      <w:r/>
    </w:p>
    <w:p>
      <w:pPr>
        <w:pStyle w:val="Heading2"/>
      </w:pPr>
      <w:r>
        <w:t>Mark 3:34</w:t>
      </w:r>
      <w:r/>
    </w:p>
    <w:p>
      <w:pPr>
        <w:pStyle w:val="Heading3"/>
      </w:pPr>
      <w:r>
        <w:t>Section 3:31–35: Jesus’ family arrived to take him home, but he stayed to do God’s will</w:t>
      </w:r>
    </w:p>
    <w:p>
      <w:r/>
      <w:r>
        <w:t>In this section, Jesus’ family, who thought that he was insane (3:21), arrived to take him home to Nazareth. Jesus refused to go with them. He also indicated that those who are truly related to him are those who do what God wants them to do. They are his true family.</w:t>
      </w:r>
    </w:p>
    <w:p>
      <w:r/>
      <w:r>
        <w:t>It is good to translate this section before you decide on a heading for it.</w:t>
      </w:r>
    </w:p>
    <w:p>
      <w:r/>
      <w:r>
        <w:t>Here are some other possible headings for this section:</w:t>
      </w:r>
    </w:p>
    <w:p>
      <w:r/>
      <w:r>
        <w:t>Jesus’ family tries to take him home</w:t>
      </w:r>
    </w:p>
    <w:p>
      <w:r/>
      <w:r>
        <w:t>Jesus says who his true family really is</w:t>
      </w:r>
    </w:p>
    <w:p>
      <w:r/>
      <w:r>
        <w:t>There are parallel passages for this section in Matthew 12:46–50 and Luke 8:19–21.</w:t>
      </w:r>
    </w:p>
    <w:p>
      <w:pPr>
        <w:pStyle w:val="Heading4"/>
      </w:pPr>
      <w:r>
        <w:t>3:34a</w:t>
      </w:r>
    </w:p>
    <w:p>
      <w:r/>
      <w:r>
        <w:rPr>
          <w:b/>
        </w:rPr>
        <w:t>Looking at those seated in a circle around Him, He said,</w:t>
      </w:r>
    </w:p>
    <w:p>
      <w:pPr>
        <w:pStyle w:val="ListBullet"/>
        <w:spacing w:line="240" w:lineRule="auto"/>
        <w:ind w:left="720"/>
      </w:pPr>
      <w:r/>
      <w:r>
        <w:t>Then he looked at those who sat around him and said,</w:t>
      </w:r>
    </w:p>
    <w:p>
      <w:pPr>
        <w:pStyle w:val="ListBullet"/>
        <w:spacing w:line="240" w:lineRule="auto"/>
        <w:ind w:left="720"/>
      </w:pPr>
      <w:r/>
      <w:r>
        <w:t>Then he looked around at those people sitting around him and said,</w:t>
      </w:r>
    </w:p>
    <w:p>
      <w:pPr>
        <w:pStyle w:val="ListBullet"/>
        <w:spacing w:line="240" w:lineRule="auto"/>
        <w:ind w:left="720"/>
      </w:pPr>
      <w:r/>
      <w:r>
        <w:t>He looked at the people who sat there listening to him and told them that</w:t>
      </w:r>
    </w:p>
    <w:p>
      <w:r/>
      <w:r>
        <w:t>In some languages you may need a word that connects Jesus’ question with his next action (looking at the people around him) and his next speech. Use a natural connector if it is needed in your language for this context.</w:t>
      </w:r>
    </w:p>
    <w:p>
      <w:r/>
      <w:r>
        <w:rPr>
          <w:b/>
        </w:rPr>
        <w:t>Looking at those seated in a circle around Him, He said:</w:t>
      </w:r>
      <w:r>
        <w:t xml:space="preserve"> This part of the verse introduces an important statement that Jesus would make in 3:34b. He looked around at the people who were waiting for what he was about to say. This pause emphasized his statement to the people. Try to express this emphasis in a natural way in your language.</w:t>
      </w:r>
    </w:p>
    <w:p>
      <w:r/>
      <w:r>
        <w:rPr>
          <w:b/>
        </w:rPr>
        <w:t>Looking at:</w:t>
      </w:r>
      <w:r>
        <w:t xml:space="preserve"> The Greek word that the BSB translates as </w:t>
      </w:r>
      <w:r>
        <w:rPr>
          <w:i/>
        </w:rPr>
        <w:t>Looked at</w:t>
      </w:r>
      <w:r>
        <w:t xml:space="preserve"> is literally “to look around </w:t>
      </w:r>
      <w:r>
        <w:t>at</w:t>
      </w:r>
      <w:r>
        <w:t>.”</w:t>
      </w:r>
    </w:p>
    <w:p>
      <w:r/>
      <w:r>
        <w:rPr>
          <w:b/>
        </w:rPr>
        <w:t>those seated in a circle around Him:</w:t>
      </w:r>
      <w:r>
        <w:t xml:space="preserve"> The words </w:t>
      </w:r>
      <w:r>
        <w:rPr>
          <w:i/>
        </w:rPr>
        <w:t>those seated in a circle around Him</w:t>
      </w:r>
      <w:r>
        <w:t xml:space="preserve"> refers to a smaller group than the crowd in 3:32. The phrase in 3:32 did not include the words that the BSB translates as </w:t>
      </w:r>
      <w:r>
        <w:rPr>
          <w:i/>
        </w:rPr>
        <w:t>in a circle</w:t>
      </w:r>
      <w:r>
        <w:t>. You should probably make that clear by using a different expression here than you used in 3:32.</w:t>
      </w:r>
    </w:p>
    <w:p>
      <w:r/>
      <w:r>
        <w:t xml:space="preserve">The group that Jesus indicated in 3:34 probably included his disciples and other people who believed in him and followed him. It did </w:t>
      </w:r>
      <w:r>
        <w:rPr>
          <w:u w:val="single"/>
        </w:rPr>
        <w:t>not</w:t>
      </w:r>
      <w:r>
        <w:t xml:space="preserve"> include the teachers of the law from Jerusalem, whom Jesus called to him in 3:23a. In some languages it may be necessary to make explicit that this group was his followers. For example:</w:t>
      </w:r>
    </w:p>
    <w:p>
      <w:r/>
      <w:r>
        <w:t>his followers</w:t>
      </w:r>
      <w:r>
        <w:t xml:space="preserve"> seated in a circle around him</w:t>
      </w:r>
    </w:p>
    <w:p>
      <w:r/>
      <w:r>
        <w:rPr>
          <w:b/>
        </w:rPr>
        <w:t>He said:</w:t>
      </w:r>
      <w:r>
        <w:t xml:space="preserve"> The words </w:t>
      </w:r>
      <w:r>
        <w:rPr>
          <w:i/>
        </w:rPr>
        <w:t>He said</w:t>
      </w:r>
      <w:r>
        <w:t xml:space="preserve"> introduce what Jesus said in 3:34b–35. In some languages it may be necessary to use an indirect quotation. See the General Comment on 3:34b–35 at the end of the notes for 3:35 for an example.</w:t>
      </w:r>
    </w:p>
    <w:p>
      <w:pPr>
        <w:pStyle w:val="Heading4"/>
      </w:pPr>
      <w:r>
        <w:t>3:34b</w:t>
      </w:r>
    </w:p>
    <w:p>
      <w:r/>
      <w:r>
        <w:rPr>
          <w:b/>
        </w:rPr>
        <w:t>“Here are My mother and My brothers!</w:t>
      </w:r>
    </w:p>
    <w:p>
      <w:pPr>
        <w:pStyle w:val="ListBullet"/>
        <w:spacing w:line="240" w:lineRule="auto"/>
        <w:ind w:left="720"/>
      </w:pPr>
      <w:r/>
      <w:r>
        <w:t>“Here are my mother and brothers!</w:t>
      </w:r>
    </w:p>
    <w:p>
      <w:pPr>
        <w:pStyle w:val="ListBullet"/>
        <w:spacing w:line="240" w:lineRule="auto"/>
        <w:ind w:left="720"/>
      </w:pPr>
      <w:r/>
      <w:r>
        <w:t>they</w:t>
      </w:r>
      <w:r>
        <w:t xml:space="preserve"> were his </w:t>
      </w:r>
      <w:r>
        <w:t>real</w:t>
      </w:r>
      <w:r>
        <w:t xml:space="preserve"> mother and </w:t>
      </w:r>
      <w:r>
        <w:t>younger</w:t>
      </w:r>
      <w:r>
        <w:t xml:space="preserve"> brothers.</w:t>
      </w:r>
    </w:p>
    <w:p>
      <w:r/>
      <w:r>
        <w:rPr>
          <w:b/>
        </w:rPr>
        <w:t>Here are My mother and My brothers!:</w:t>
      </w:r>
      <w:r>
        <w:t xml:space="preserve"> In Greek this part of the verse is literally, “Look! My mother and my brothers.” Jesus used these words to point out his disciples and other followers who were sitting there around him. He indicated that they were his mother and his brothers. Use a natural way to do this in your language.</w:t>
      </w:r>
    </w:p>
    <w:p>
      <w:r/>
      <w:r>
        <w:rPr>
          <w:b/>
        </w:rPr>
        <w:t>Here:</w:t>
      </w:r>
      <w:r>
        <w:t xml:space="preserve"> The Greek word that the BSB translates as </w:t>
      </w:r>
      <w:r>
        <w:rPr>
          <w:i/>
        </w:rPr>
        <w:t>Here</w:t>
      </w:r>
      <w:r>
        <w:t xml:space="preserve"> is literally “see!” It is used to call attention to something and to emphasize a point. Translate it in a natural way in your language.</w:t>
      </w:r>
    </w:p>
    <w:p>
      <w:r/>
      <w:r>
        <w:rPr>
          <w:b/>
        </w:rPr>
        <w:t>My mother and My brothers:</w:t>
      </w:r>
      <w:r>
        <w:t xml:space="preserve"> Here Jesus used the words </w:t>
      </w:r>
      <w:r>
        <w:rPr>
          <w:i/>
        </w:rPr>
        <w:t>mother</w:t>
      </w:r>
      <w:r>
        <w:t xml:space="preserve"> and </w:t>
      </w:r>
      <w:r>
        <w:rPr>
          <w:i/>
        </w:rPr>
        <w:t>brothers</w:t>
      </w:r>
      <w:r>
        <w:t xml:space="preserve"> in a figurative way. Those who obey God (3:35) are like his family. He did not mean that all of his followers were literally from the same earthly family.</w:t>
      </w:r>
      <w:r/>
      <w:r/>
      <w:r/>
    </w:p>
    <w:p>
      <w:pPr>
        <w:pStyle w:val="Heading2"/>
      </w:pPr>
      <w:r>
        <w:t>Mark 3:35</w:t>
      </w:r>
      <w:r/>
    </w:p>
    <w:p>
      <w:pPr>
        <w:pStyle w:val="Heading3"/>
      </w:pPr>
      <w:r>
        <w:t>Section 3:31–35: Jesus’ family arrived to take him home, but he stayed to do God’s will</w:t>
      </w:r>
    </w:p>
    <w:p>
      <w:r/>
      <w:r>
        <w:t>In this section, Jesus’ family, who thought that he was insane (3:21), arrived to take him home to Nazareth. Jesus refused to go with them. He also indicated that those who are truly related to him are those who do what God wants them to do. They are his true family.</w:t>
      </w:r>
    </w:p>
    <w:p>
      <w:r/>
      <w:r>
        <w:t>It is good to translate this section before you decide on a heading for it.</w:t>
      </w:r>
    </w:p>
    <w:p>
      <w:r/>
      <w:r>
        <w:t>Here are some other possible headings for this section:</w:t>
      </w:r>
    </w:p>
    <w:p>
      <w:r/>
      <w:r>
        <w:t>Jesus’ family tries to take him home</w:t>
      </w:r>
    </w:p>
    <w:p>
      <w:r/>
      <w:r>
        <w:t>Jesus says who his true family really is</w:t>
      </w:r>
    </w:p>
    <w:p>
      <w:r/>
      <w:r>
        <w:t>There are parallel passages for this section in Matthew 12:46–50 and Luke 8:19–21.</w:t>
      </w:r>
    </w:p>
    <w:p>
      <w:pPr>
        <w:pStyle w:val="Heading4"/>
      </w:pPr>
      <w:r>
        <w:t>3:35</w:t>
      </w:r>
    </w:p>
    <w:p>
      <w:r/>
      <w:r>
        <w:rPr>
          <w:b/>
        </w:rPr>
        <w:t>For whoever does the will of God is My brother and sister and mother.”</w:t>
      </w:r>
    </w:p>
    <w:p>
      <w:pPr>
        <w:pStyle w:val="ListBullet"/>
        <w:spacing w:line="240" w:lineRule="auto"/>
        <w:ind w:left="720"/>
      </w:pPr>
      <w:r/>
      <w:r>
        <w:t xml:space="preserve">Anyone who does what God wants is my </w:t>
      </w:r>
      <w:r>
        <w:t>real</w:t>
      </w:r>
      <w:r>
        <w:t xml:space="preserve"> brother and sister and mother.”</w:t>
      </w:r>
    </w:p>
    <w:p>
      <w:pPr>
        <w:pStyle w:val="ListBullet"/>
        <w:spacing w:line="240" w:lineRule="auto"/>
        <w:ind w:left="720"/>
      </w:pPr>
      <w:r/>
      <w:r>
        <w:t>The reason I say that is that</w:t>
      </w:r>
      <w:r>
        <w:t xml:space="preserve"> </w:t>
      </w:r>
      <w:r>
        <w:t>I consider</w:t>
      </w:r>
      <w:r>
        <w:t xml:space="preserve"> anyone who obeys God to be my </w:t>
      </w:r>
      <w:r>
        <w:t>real</w:t>
      </w:r>
      <w:r>
        <w:t xml:space="preserve"> siblings and mother.”</w:t>
      </w:r>
    </w:p>
    <w:p>
      <w:pPr>
        <w:pStyle w:val="ListBullet"/>
        <w:spacing w:line="240" w:lineRule="auto"/>
        <w:ind w:left="720"/>
      </w:pPr>
      <w:r/>
      <w:r>
        <w:t>He said that</w:t>
      </w:r>
      <w:r>
        <w:t xml:space="preserve"> all those who obeyed God were his real mother and </w:t>
      </w:r>
      <w:r>
        <w:t>younger</w:t>
      </w:r>
      <w:r>
        <w:t xml:space="preserve"> sisters and </w:t>
      </w:r>
      <w:r>
        <w:t>younger</w:t>
      </w:r>
      <w:r>
        <w:t xml:space="preserve"> brothers.</w:t>
      </w:r>
    </w:p>
    <w:p>
      <w:r/>
      <w:r>
        <w:rPr>
          <w:b/>
        </w:rPr>
        <w:t>For whoever does the will of God is My brother and sister and mother.”:</w:t>
      </w:r>
      <w:r>
        <w:t xml:space="preserve"> In this verse Jesus explained what he meant by his statement in 3:34b. Jesus indicated that he considers </w:t>
      </w:r>
      <w:r>
        <w:rPr>
          <w:u w:val="single"/>
        </w:rPr>
        <w:t>every person who obeys God</w:t>
      </w:r>
      <w:r>
        <w:t xml:space="preserve"> to be a member of his family.</w:t>
      </w:r>
    </w:p>
    <w:p>
      <w:r/>
      <w:r>
        <w:t>In some languages it may be necessary to make explicit that this verse further explains the meaning of 3:34b. For example:</w:t>
      </w:r>
    </w:p>
    <w:p>
      <w:r/>
      <w:r>
        <w:t>What I mean is that</w:t>
      </w:r>
      <w:r>
        <w:t xml:space="preserve"> whoever does God’s will…</w:t>
      </w:r>
    </w:p>
    <w:p>
      <w:r/>
      <w:r>
        <w:t>because</w:t>
      </w:r>
      <w:r>
        <w:t xml:space="preserve"> those who do what God wants…</w:t>
      </w:r>
    </w:p>
    <w:p>
      <w:r/>
      <w:r>
        <w:rPr>
          <w:b/>
        </w:rPr>
        <w:t>the will of God:</w:t>
      </w:r>
      <w:r>
        <w:t xml:space="preserve"> The phrase </w:t>
      </w:r>
      <w:r>
        <w:rPr>
          <w:i/>
        </w:rPr>
        <w:t>the will of God</w:t>
      </w:r>
      <w:r>
        <w:t xml:space="preserve"> refers to whatever God wants us to do.</w:t>
      </w:r>
    </w:p>
    <w:p>
      <w:r/>
      <w:r>
        <w:t>Here is another way to express this:</w:t>
      </w:r>
    </w:p>
    <w:p>
      <w:r/>
      <w:r>
        <w:t>does what God wants him to do</w:t>
      </w:r>
    </w:p>
    <w:p>
      <w:r/>
      <w:r>
        <w:rPr>
          <w:b/>
        </w:rPr>
        <w:t>My brother and sister and mother:</w:t>
      </w:r>
      <w:r>
        <w:t xml:space="preserve"> The terms </w:t>
      </w:r>
      <w:r>
        <w:rPr>
          <w:i/>
        </w:rPr>
        <w:t>brother</w:t>
      </w:r>
      <w:r>
        <w:t xml:space="preserve">, </w:t>
      </w:r>
      <w:r>
        <w:rPr>
          <w:i/>
        </w:rPr>
        <w:t>sister</w:t>
      </w:r>
      <w:r>
        <w:t xml:space="preserve">, and </w:t>
      </w:r>
      <w:r>
        <w:rPr>
          <w:i/>
        </w:rPr>
        <w:t>mother</w:t>
      </w:r>
      <w:r>
        <w:t xml:space="preserve"> indicate very close relationships in a family. Consider which kinship terms in your language are appropriate to use here for these close relationships. For example:</w:t>
      </w:r>
    </w:p>
    <w:p>
      <w:r/>
      <w:r>
        <w:t>my siblings and mother</w:t>
      </w:r>
    </w:p>
    <w:p>
      <w:r/>
      <w:r>
        <w:t>If you must specify between older and younger brothers and sisters, you should use the word “younger.” For example:</w:t>
      </w:r>
    </w:p>
    <w:p>
      <w:r/>
      <w:r>
        <w:t xml:space="preserve">my </w:t>
      </w:r>
      <w:r>
        <w:t>younger</w:t>
      </w:r>
      <w:r>
        <w:t xml:space="preserve"> brother and </w:t>
      </w:r>
      <w:r>
        <w:t>younger</w:t>
      </w:r>
      <w:r>
        <w:t xml:space="preserve"> sister and mother</w:t>
      </w:r>
    </w:p>
    <w:p>
      <w:pPr>
        <w:pStyle w:val="Heading5"/>
      </w:pPr>
      <w:r>
        <w:rPr>
          <w:b/>
        </w:rPr>
        <w:t>General Comment on 3:34b–35</w:t>
      </w:r>
    </w:p>
    <w:p>
      <w:r/>
      <w:r>
        <w:t>The English versions translate 3:34b–35 with a direct quotation. In some languages, it may be more natural to express this as an indirect quotation. For example:</w:t>
      </w:r>
    </w:p>
    <w:p>
      <w:r/>
      <w:r>
        <w:t xml:space="preserve">Jesus said that those sitting around him were his </w:t>
      </w:r>
      <w:r>
        <w:t>real</w:t>
      </w:r>
      <w:r>
        <w:t xml:space="preserve"> mother and brothers. His </w:t>
      </w:r>
      <w:r>
        <w:t>real</w:t>
      </w:r>
      <w:r>
        <w:t xml:space="preserve"> mother and sister and brother were those who did what God wanted them to do.</w:t>
      </w:r>
      <w:r/>
      <w:r/>
      <w:r/>
    </w:p>
    <w:p>
      <w:pPr>
        <w:pStyle w:val="Heading2"/>
      </w:pPr>
      <w:r>
        <w:t>Mark 4:1</w:t>
      </w:r>
      <w:r/>
    </w:p>
    <w:p>
      <w:pPr>
        <w:pStyle w:val="Heading3"/>
      </w:pPr>
      <w:r>
        <w:t>Section 4:1–9: Jesus told a parable about four types of soil</w:t>
      </w:r>
    </w:p>
    <w:p>
      <w:r/>
      <w:r>
        <w:t>Jesus told a parable about a man who scattered seed in different kinds of soil. The different kinds of soil represent different kinds of people. The seeds thrown by the man represent God’s word. Different kinds of people receive God’s word in different ways.</w:t>
      </w:r>
    </w:p>
    <w:p>
      <w:r/>
      <w:r>
        <w:t>Satan causes some people to forget God’s Word so they do not accept it. These people are represented by the soil along the path (4:4). Some people accept God’s Word but when troubles or persecution happen to them, they quickly reject God’s Word. These people are represented by the rocky soil (4:5–6). Some people accept God’s Word but worries about daily living cause them to not do anything for God. These people are represented by the soil with thorns (4:7). Some people accept God’s Word and do deeds that honor God. These people are represented by the good soil (4:8).</w:t>
      </w:r>
    </w:p>
    <w:p>
      <w:r/>
      <w:r>
        <w:t>It is good to translate the section before you decide on a heading for it. Here are some other possible headings for this section:</w:t>
      </w:r>
    </w:p>
    <w:p>
      <w:r/>
      <w:r>
        <w:t>The parable about four kinds of soil</w:t>
      </w:r>
    </w:p>
    <w:p>
      <w:r/>
      <w:r>
        <w:t xml:space="preserve">The parable of the sower </w:t>
      </w:r>
      <w:r>
        <w:t>and the soils</w:t>
      </w:r>
    </w:p>
    <w:p>
      <w:r/>
      <w:r>
        <w:t>The four soils parable/story/illustration</w:t>
      </w:r>
    </w:p>
    <w:p>
      <w:r/>
      <w:r>
        <w:t>A parable of a man scattering seed</w:t>
      </w:r>
    </w:p>
    <w:p>
      <w:r/>
      <w:r>
        <w:t>There are parallel passages for this section in Matthew 13:1–9 and Luke 8:4–8.</w:t>
      </w:r>
    </w:p>
    <w:p>
      <w:pPr>
        <w:pStyle w:val="Heading4"/>
      </w:pPr>
      <w:r>
        <w:t>4:1a</w:t>
      </w:r>
    </w:p>
    <w:p>
      <w:r/>
      <w:r>
        <w:rPr>
          <w:b/>
        </w:rPr>
        <w:t>Once again Jesus began to teach beside the sea,</w:t>
      </w:r>
    </w:p>
    <w:p>
      <w:pPr>
        <w:pStyle w:val="ListBullet"/>
        <w:spacing w:line="240" w:lineRule="auto"/>
        <w:ind w:left="720"/>
      </w:pPr>
      <w:r/>
      <w:r>
        <w:t>¶ Once again Jesus began teaching by the lakeshore. (NLT)</w:t>
      </w:r>
    </w:p>
    <w:p>
      <w:pPr>
        <w:pStyle w:val="ListBullet"/>
        <w:spacing w:line="240" w:lineRule="auto"/>
        <w:ind w:left="720"/>
      </w:pPr>
      <w:r/>
      <w:r>
        <w:t xml:space="preserve">¶ Another time Jesus </w:t>
      </w:r>
      <w:r>
        <w:t>went</w:t>
      </w:r>
      <w:r>
        <w:t xml:space="preserve"> to the lake </w:t>
      </w:r>
      <w:r>
        <w:t>of Galilee</w:t>
      </w:r>
      <w:r>
        <w:t xml:space="preserve"> and began to teach </w:t>
      </w:r>
      <w:r>
        <w:t>the people</w:t>
      </w:r>
      <w:r>
        <w:t>.</w:t>
      </w:r>
    </w:p>
    <w:p>
      <w:r/>
      <w:r>
        <w:rPr>
          <w:b/>
        </w:rPr>
        <w:t>Once again:</w:t>
      </w:r>
      <w:r>
        <w:t xml:space="preserve"> The phrase </w:t>
      </w:r>
      <w:r>
        <w:rPr>
          <w:i/>
        </w:rPr>
        <w:t>Once again</w:t>
      </w:r>
      <w:r>
        <w:t xml:space="preserve"> indicates that this occasion was another time that Jesus taught by the lake. Previous occasions are mentioned in 2:13 and 3:7–12. The events in this section may have taken place later on the same day as the events in 3:7–12. Use whatever is most natural in your language to indicate that Jesus had taught by the lake before. For example:</w:t>
      </w:r>
    </w:p>
    <w:p>
      <w:r/>
      <w:r>
        <w:t>Again (NIV)</w:t>
      </w:r>
    </w:p>
    <w:p>
      <w:r/>
      <w:r>
        <w:t>Another time</w:t>
      </w:r>
    </w:p>
    <w:p>
      <w:r/>
      <w:r>
        <w:t>Then once again (JBP)</w:t>
      </w:r>
    </w:p>
    <w:p>
      <w:r/>
      <w:r>
        <w:rPr>
          <w:b/>
        </w:rPr>
        <w:t xml:space="preserve">Jesus began to teach: </w:t>
      </w:r>
      <w:r>
        <w:t xml:space="preserve">In some languages it may be more natural to supply an object for the verb </w:t>
      </w:r>
      <w:r>
        <w:rPr>
          <w:i/>
        </w:rPr>
        <w:t>teach</w:t>
      </w:r>
      <w:r>
        <w:t>. In other words, it may be more natural to say whom Jesus taught or what Jesus taught. For example:</w:t>
      </w:r>
    </w:p>
    <w:p>
      <w:r/>
      <w:r>
        <w:t xml:space="preserve">Jesus began to teach </w:t>
      </w:r>
      <w:r>
        <w:t>the people</w:t>
      </w:r>
    </w:p>
    <w:p>
      <w:r/>
      <w:r>
        <w:t xml:space="preserve">Jesus began to teach </w:t>
      </w:r>
      <w:r>
        <w:t>the good news</w:t>
      </w:r>
    </w:p>
    <w:p>
      <w:r/>
      <w:r>
        <w:t>In some languages it may be natural to supply both whom Jesus taught and what he taught. For example:</w:t>
      </w:r>
    </w:p>
    <w:p>
      <w:r/>
      <w:r>
        <w:t xml:space="preserve">Jesus began to teach </w:t>
      </w:r>
      <w:r>
        <w:t>the good news</w:t>
      </w:r>
      <w:r>
        <w:t xml:space="preserve"> </w:t>
      </w:r>
      <w:r>
        <w:t>to the people</w:t>
      </w:r>
    </w:p>
    <w:p>
      <w:r/>
      <w:r>
        <w:rPr>
          <w:b/>
        </w:rPr>
        <w:t xml:space="preserve">beside the sea: </w:t>
      </w:r>
      <w:r>
        <w:t xml:space="preserve">Jesus taught the people </w:t>
      </w:r>
      <w:r>
        <w:rPr>
          <w:i/>
        </w:rPr>
        <w:t xml:space="preserve">beside </w:t>
      </w:r>
      <w:r>
        <w:t xml:space="preserve">or “by” the </w:t>
      </w:r>
      <w:r>
        <w:rPr>
          <w:i/>
        </w:rPr>
        <w:t>sea</w:t>
      </w:r>
      <w:r>
        <w:t>. In some languages, it will be more natural to indicate that Jesus taught on the land or shore beside the lake. For example:</w:t>
      </w:r>
    </w:p>
    <w:p>
      <w:r/>
      <w:r>
        <w:t>by the lakeshore (NLT)</w:t>
      </w:r>
    </w:p>
    <w:p>
      <w:r/>
      <w:r>
        <w:t>by the lakeside (REB)</w:t>
      </w:r>
    </w:p>
    <w:p>
      <w:r/>
      <w:r>
        <w:rPr>
          <w:b/>
        </w:rPr>
        <w:t>the sea:</w:t>
      </w:r>
      <w:r>
        <w:t xml:space="preserve"> The phrase </w:t>
      </w:r>
      <w:r>
        <w:rPr>
          <w:i/>
        </w:rPr>
        <w:t xml:space="preserve">the sea </w:t>
      </w:r>
      <w:r>
        <w:t>here refers specifically to the Lake of Galilee. If people in your area refer to lakes by their names, you may want to include the name. For example, the GNT says:</w:t>
      </w:r>
    </w:p>
    <w:p>
      <w:r/>
      <w:r>
        <w:t>Lake Galilee (GNT)</w:t>
      </w:r>
    </w:p>
    <w:p>
      <w:r/>
      <w:r>
        <w:rPr>
          <w:b/>
        </w:rPr>
        <w:t>sea:</w:t>
      </w:r>
      <w:r>
        <w:t xml:space="preserve"> Here, </w:t>
      </w:r>
      <w:r>
        <w:rPr>
          <w:i/>
        </w:rPr>
        <w:t xml:space="preserve">sea </w:t>
      </w:r>
      <w:r>
        <w:t>refers to a large body of water that is smaller than an ocean but wider than a river. For example, the NIV translates this word as “lake.” This body of water contains fresh water rather than salt water.</w:t>
      </w:r>
    </w:p>
    <w:p>
      <w:r/>
      <w:r>
        <w:t xml:space="preserve">If you do not have a word for </w:t>
      </w:r>
      <w:r>
        <w:rPr>
          <w:i/>
        </w:rPr>
        <w:t>lake</w:t>
      </w:r>
      <w:r>
        <w:t>, here are some other ways to translate it:</w:t>
      </w:r>
    </w:p>
    <w:p>
      <w:r/>
      <w:r>
        <w:t>body of water</w:t>
      </w:r>
    </w:p>
    <w:p>
      <w:r/>
      <w:r>
        <w:t>wide pond/river</w:t>
      </w:r>
    </w:p>
    <w:p>
      <w:r/>
      <w:r>
        <w:t>See how you translated this word in 1:16a.</w:t>
      </w:r>
    </w:p>
    <w:p>
      <w:pPr>
        <w:pStyle w:val="Heading5"/>
      </w:pPr>
      <w:r>
        <w:rPr>
          <w:b/>
        </w:rPr>
        <w:t>General Comment on 4:1a</w:t>
      </w:r>
    </w:p>
    <w:p>
      <w:r/>
      <w:r>
        <w:t>The context implies that Jesus left the house (3:20) and went to the sea. It may be more natural in your language to include a verb of motion. For example:</w:t>
      </w:r>
    </w:p>
    <w:p>
      <w:r/>
      <w:r>
        <w:t xml:space="preserve">Again Jesus </w:t>
      </w:r>
      <w:r>
        <w:t>went to</w:t>
      </w:r>
      <w:r>
        <w:t xml:space="preserve"> the sea and began to teach.</w:t>
      </w:r>
    </w:p>
    <w:p>
      <w:pPr>
        <w:pStyle w:val="Heading4"/>
      </w:pPr>
      <w:r>
        <w:t>4:1b</w:t>
      </w:r>
    </w:p>
    <w:p>
      <w:r/>
      <w:r>
        <w:rPr>
          <w:b/>
        </w:rPr>
        <w:t>and such a large crowd gathered around Him</w:t>
      </w:r>
    </w:p>
    <w:p>
      <w:pPr>
        <w:pStyle w:val="ListBullet"/>
        <w:spacing w:line="240" w:lineRule="auto"/>
        <w:ind w:left="720"/>
      </w:pPr>
      <w:r/>
      <w:r>
        <w:t>A very large crowd gathered around him.</w:t>
      </w:r>
    </w:p>
    <w:p>
      <w:pPr>
        <w:pStyle w:val="ListBullet"/>
        <w:spacing w:line="240" w:lineRule="auto"/>
        <w:ind w:left="720"/>
      </w:pPr>
      <w:r/>
      <w:r>
        <w:t>Many people crowded around Jesus.</w:t>
      </w:r>
    </w:p>
    <w:p>
      <w:pPr>
        <w:pStyle w:val="Heading4"/>
      </w:pPr>
      <w:r>
        <w:t>4:1c</w:t>
      </w:r>
    </w:p>
    <w:p>
      <w:r/>
      <w:r>
        <w:rPr>
          <w:b/>
        </w:rPr>
        <w:t>that He got into a boat</w:t>
      </w:r>
    </w:p>
    <w:p>
      <w:pPr>
        <w:pStyle w:val="ListBullet"/>
        <w:spacing w:line="240" w:lineRule="auto"/>
        <w:ind w:left="720"/>
      </w:pPr>
      <w:r/>
      <w:r>
        <w:t>That is the reason why he went/climbed into a boat</w:t>
      </w:r>
    </w:p>
    <w:p>
      <w:pPr>
        <w:pStyle w:val="ListBullet"/>
        <w:spacing w:line="240" w:lineRule="auto"/>
        <w:ind w:left="720"/>
      </w:pPr>
      <w:r/>
      <w:r>
        <w:t>Therefore/So he entered a boat</w:t>
      </w:r>
    </w:p>
    <w:p>
      <w:pPr>
        <w:pStyle w:val="Heading4"/>
      </w:pPr>
      <w:r>
        <w:t>4:1b–c</w:t>
      </w:r>
    </w:p>
    <w:p>
      <w:r/>
      <w:r>
        <w:t>In Greek, 4:1b begins with the conjunction that is usually translated “and” (as in the BSB). You should connect 4:1a and 4:1b in the way that is natural in your language.</w:t>
      </w:r>
    </w:p>
    <w:p>
      <w:r/>
      <w:r>
        <w:rPr>
          <w:b/>
        </w:rPr>
        <w:t>such a large crowd gathered around Him that He got into a boat:</w:t>
      </w:r>
      <w:r>
        <w:t xml:space="preserve"> 4:1b gives the reason for 4:1c.</w:t>
      </w:r>
    </w:p>
    <w:p>
      <w:r/>
      <w:r>
        <w:t>Here are some other ways to translate this:</w:t>
      </w:r>
    </w:p>
    <w:p>
      <w:r/>
      <w:r>
        <w:rPr>
          <w:vertAlign w:val="superscript"/>
        </w:rPr>
        <w:t>1b</w:t>
      </w:r>
      <w:r>
        <w:t xml:space="preserve">The crowd that gathered around him was very large, </w:t>
      </w:r>
      <w:r>
        <w:rPr>
          <w:vertAlign w:val="superscript"/>
        </w:rPr>
        <w:t>1c</w:t>
      </w:r>
      <w:r>
        <w:t>that is the reason why he got into a boat.</w:t>
      </w:r>
    </w:p>
    <w:p>
      <w:r/>
      <w:r>
        <w:rPr>
          <w:vertAlign w:val="superscript"/>
        </w:rPr>
        <w:t>1b</w:t>
      </w:r>
      <w:r>
        <w:t xml:space="preserve">The crowd that gathered around him was very large, </w:t>
      </w:r>
      <w:r>
        <w:rPr>
          <w:vertAlign w:val="superscript"/>
        </w:rPr>
        <w:t>1c</w:t>
      </w:r>
      <w:r>
        <w:t>so he got into a boat.</w:t>
      </w:r>
    </w:p>
    <w:p>
      <w:r/>
      <w:r>
        <w:rPr>
          <w:vertAlign w:val="superscript"/>
        </w:rPr>
        <w:t>1c</w:t>
      </w:r>
      <w:r>
        <w:t xml:space="preserve">Jesus got into a boat </w:t>
      </w:r>
      <w:r>
        <w:rPr>
          <w:vertAlign w:val="superscript"/>
        </w:rPr>
        <w:t>1b</w:t>
      </w:r>
      <w:r>
        <w:t>because of the large crowd that gathered around him.</w:t>
      </w:r>
    </w:p>
    <w:p>
      <w:r/>
      <w:r>
        <w:rPr>
          <w:b/>
        </w:rPr>
        <w:t>crowd:</w:t>
      </w:r>
      <w:r>
        <w:t xml:space="preserve"> The word </w:t>
      </w:r>
      <w:r>
        <w:rPr>
          <w:i/>
        </w:rPr>
        <w:t xml:space="preserve">crowd </w:t>
      </w:r>
      <w:r>
        <w:t>refers to a large group of people.</w:t>
      </w:r>
    </w:p>
    <w:p>
      <w:r/>
      <w:r>
        <w:rPr>
          <w:b/>
        </w:rPr>
        <w:t xml:space="preserve">He got into a boat: </w:t>
      </w:r>
      <w:r>
        <w:t xml:space="preserve">The Greek verb that the BSB translates as </w:t>
      </w:r>
      <w:r>
        <w:rPr>
          <w:i/>
        </w:rPr>
        <w:t xml:space="preserve">got </w:t>
      </w:r>
      <w:r>
        <w:t>is a specific verb for entering a boat.</w:t>
      </w:r>
    </w:p>
    <w:p>
      <w:r/>
      <w:r>
        <w:t>Here are some other ways to translate this:</w:t>
      </w:r>
    </w:p>
    <w:p>
      <w:r/>
      <w:r>
        <w:t>he entered a boat</w:t>
      </w:r>
    </w:p>
    <w:p>
      <w:r/>
      <w:r>
        <w:t>he descended into a boat</w:t>
      </w:r>
    </w:p>
    <w:p>
      <w:r/>
      <w:r>
        <w:t>he stepped/climbed into a boat</w:t>
      </w:r>
    </w:p>
    <w:p>
      <w:r/>
      <w:r>
        <w:t>You should use whichever verb is appropriate in your language for entering a boat.</w:t>
      </w:r>
    </w:p>
    <w:p>
      <w:r/>
      <w:r>
        <w:t xml:space="preserve">As in 3:9, Jesus probably </w:t>
      </w:r>
      <w:r>
        <w:rPr>
          <w:i/>
        </w:rPr>
        <w:t xml:space="preserve">got into a boat </w:t>
      </w:r>
      <w:r>
        <w:t>so that the crowd of people would not crush him.</w:t>
      </w:r>
    </w:p>
    <w:p>
      <w:r/>
      <w:r>
        <w:rPr>
          <w:b/>
        </w:rPr>
        <w:t xml:space="preserve">boat: </w:t>
      </w:r>
      <w:r>
        <w:t>This boat was probably a wooden boat used for fishing. It was probably big enough for several people to sit inside.</w:t>
      </w:r>
    </w:p>
    <w:p>
      <w:r/>
      <w:r>
        <w:t xml:space="preserve">If you do not have a word for </w:t>
      </w:r>
      <w:r>
        <w:rPr>
          <w:i/>
        </w:rPr>
        <w:t>boat</w:t>
      </w:r>
      <w:r>
        <w:t>in your language, some ways to translate it are:</w:t>
      </w:r>
    </w:p>
    <w:p>
      <w:pPr>
        <w:pStyle w:val="ListBullet"/>
        <w:spacing w:line="240" w:lineRule="auto"/>
        <w:ind w:left="720"/>
      </w:pPr>
      <w:r/>
      <w:r>
        <w:t>Use a phrase that describes the function of a boat. For example:</w:t>
      </w:r>
    </w:p>
    <w:p>
      <w:r/>
      <w:r>
        <w:t>a vehicle for crossing water</w:t>
      </w:r>
    </w:p>
    <w:p>
      <w:r/>
      <w:r>
        <w:t>something for carrying people on top of water</w:t>
      </w:r>
    </w:p>
    <w:p>
      <w:pPr>
        <w:pStyle w:val="ListBullet"/>
        <w:spacing w:line="240" w:lineRule="auto"/>
        <w:ind w:left="720"/>
      </w:pPr>
      <w:r/>
      <w:r>
        <w:t>Use the word for a specific kind of boat in your culture. For example:</w:t>
      </w:r>
    </w:p>
    <w:p>
      <w:r/>
      <w:r>
        <w:t>canoe</w:t>
      </w:r>
    </w:p>
    <w:p>
      <w:r/>
      <w:r>
        <w:t>The same word also occurs in 1:19c.</w:t>
      </w:r>
    </w:p>
    <w:p>
      <w:pPr>
        <w:pStyle w:val="Heading4"/>
      </w:pPr>
      <w:r>
        <w:t>4:1d</w:t>
      </w:r>
    </w:p>
    <w:p>
      <w:r/>
      <w:r>
        <w:rPr>
          <w:b/>
        </w:rPr>
        <w:t>and sat in it,</w:t>
      </w:r>
    </w:p>
    <w:p>
      <w:pPr>
        <w:pStyle w:val="ListBullet"/>
        <w:spacing w:line="240" w:lineRule="auto"/>
        <w:ind w:left="720"/>
      </w:pPr>
      <w:r/>
      <w:r>
        <w:t xml:space="preserve">and sat down in it </w:t>
      </w:r>
      <w:r>
        <w:t>and went</w:t>
      </w:r>
      <w:r>
        <w:t xml:space="preserve"> out on the lake.</w:t>
      </w:r>
    </w:p>
    <w:p>
      <w:pPr>
        <w:pStyle w:val="ListBullet"/>
        <w:spacing w:line="240" w:lineRule="auto"/>
        <w:ind w:left="720"/>
      </w:pPr>
      <w:r/>
      <w:r>
        <w:t xml:space="preserve">and sat down in it </w:t>
      </w:r>
      <w:r>
        <w:t>to teach</w:t>
      </w:r>
      <w:r>
        <w:t xml:space="preserve">. The boat was </w:t>
      </w:r>
      <w:r>
        <w:t>a short distance</w:t>
      </w:r>
      <w:r>
        <w:t xml:space="preserve"> out in the lake,</w:t>
      </w:r>
    </w:p>
    <w:p>
      <w:r/>
      <w:r>
        <w:rPr>
          <w:b/>
        </w:rPr>
        <w:t xml:space="preserve">sat in it: </w:t>
      </w:r>
      <w:r>
        <w:t xml:space="preserve">The pronoun </w:t>
      </w:r>
      <w:r>
        <w:rPr>
          <w:i/>
        </w:rPr>
        <w:t>it</w:t>
      </w:r>
      <w:r>
        <w:t xml:space="preserve"> refers to the boat. Jesus sat </w:t>
      </w:r>
      <w:r>
        <w:rPr>
          <w:i/>
        </w:rPr>
        <w:t xml:space="preserve">in </w:t>
      </w:r>
      <w:r>
        <w:t xml:space="preserve">the boat upon one of the wooden boards/seats laid across it from side to side. In this context, your language may use a different word than </w:t>
      </w:r>
      <w:r>
        <w:rPr>
          <w:i/>
        </w:rPr>
        <w:t>in</w:t>
      </w:r>
      <w:r>
        <w:t>. For example:</w:t>
      </w:r>
    </w:p>
    <w:p>
      <w:r/>
      <w:r>
        <w:t xml:space="preserve">sat </w:t>
      </w:r>
      <w:r>
        <w:t>to teach</w:t>
      </w:r>
      <w:r>
        <w:t xml:space="preserve"> upon the boat</w:t>
      </w:r>
    </w:p>
    <w:p>
      <w:r/>
      <w:r>
        <w:rPr>
          <w:b/>
        </w:rPr>
        <w:t>in it:</w:t>
      </w:r>
      <w:r>
        <w:t xml:space="preserve"> The phrase </w:t>
      </w:r>
      <w:r>
        <w:rPr>
          <w:i/>
        </w:rPr>
        <w:t xml:space="preserve">in it </w:t>
      </w:r>
      <w:r>
        <w:t>indicates that the boat was in the water while Jesus was sitting in it. Jesus probably got into the boat while it was on land. Then some men pushed the boat into the water a short distance from the shore.</w:t>
      </w:r>
    </w:p>
    <w:p>
      <w:r/>
      <w:r>
        <w:t>Here are some other ways to translate this:</w:t>
      </w:r>
    </w:p>
    <w:p>
      <w:r/>
      <w:r>
        <w:t xml:space="preserve">in it </w:t>
      </w:r>
      <w:r>
        <w:t>and went</w:t>
      </w:r>
      <w:r>
        <w:t xml:space="preserve"> out on the lake</w:t>
      </w:r>
    </w:p>
    <w:p>
      <w:r/>
      <w:r>
        <w:t xml:space="preserve">in the boat </w:t>
      </w:r>
      <w:r>
        <w:t>and asked some men to move the boat</w:t>
      </w:r>
      <w:r>
        <w:t xml:space="preserve"> out into the water</w:t>
      </w:r>
    </w:p>
    <w:p>
      <w:r/>
      <w:r>
        <w:t xml:space="preserve">in it. </w:t>
      </w:r>
      <w:r>
        <w:t>The boat was</w:t>
      </w:r>
      <w:r>
        <w:t xml:space="preserve"> out on the lake</w:t>
      </w:r>
    </w:p>
    <w:p>
      <w:pPr>
        <w:pStyle w:val="Heading5"/>
      </w:pPr>
      <w:r>
        <w:rPr>
          <w:b/>
        </w:rPr>
        <w:t>General Comment on 4:1c–d</w:t>
      </w:r>
    </w:p>
    <w:p>
      <w:r/>
      <w:r>
        <w:t>In some languages, it may be more natural to combine 4:1c and 4:1d as follows:</w:t>
      </w:r>
    </w:p>
    <w:p>
      <w:r/>
      <w:r>
        <w:t>he got into and sat down in a boat</w:t>
      </w:r>
    </w:p>
    <w:p>
      <w:pPr>
        <w:pStyle w:val="Heading4"/>
      </w:pPr>
      <w:r>
        <w:t>4:1e</w:t>
      </w:r>
    </w:p>
    <w:p>
      <w:r/>
      <w:r>
        <w:rPr>
          <w:b/>
        </w:rPr>
        <w:t>while all the people crowded along the shore.</w:t>
      </w:r>
    </w:p>
    <w:p>
      <w:pPr>
        <w:pStyle w:val="ListBullet"/>
        <w:spacing w:line="240" w:lineRule="auto"/>
        <w:ind w:left="720"/>
      </w:pPr>
      <w:r/>
      <w:r>
        <w:t>As for the whole crowd, they remained on the shore close to the water.</w:t>
      </w:r>
    </w:p>
    <w:p>
      <w:pPr>
        <w:pStyle w:val="ListBullet"/>
        <w:spacing w:line="240" w:lineRule="auto"/>
        <w:ind w:left="720"/>
      </w:pPr>
      <w:r/>
      <w:r>
        <w:t xml:space="preserve">while all the people were </w:t>
      </w:r>
      <w:r>
        <w:t>standing</w:t>
      </w:r>
      <w:r>
        <w:t xml:space="preserve"> at the edge of the lake </w:t>
      </w:r>
      <w:r>
        <w:t>to listen</w:t>
      </w:r>
      <w:r>
        <w:t>.</w:t>
      </w:r>
    </w:p>
    <w:p>
      <w:r/>
      <w:r>
        <w:rPr>
          <w:b/>
        </w:rPr>
        <w:t>all the people crowded:</w:t>
      </w:r>
      <w:r>
        <w:t xml:space="preserve"> The Greek phrase that the BSB translates as </w:t>
      </w:r>
      <w:r>
        <w:rPr>
          <w:i/>
        </w:rPr>
        <w:t>all the people</w:t>
      </w:r>
      <w:r>
        <w:t xml:space="preserve"> is literally “all the crowd.” This phrase refers to the same crowd as in 4:1b. The verb that the BSB translates as </w:t>
      </w:r>
      <w:r>
        <w:rPr>
          <w:i/>
        </w:rPr>
        <w:t>crowded</w:t>
      </w:r>
      <w:r>
        <w:t xml:space="preserve"> is literally “was.” It is general in meaning and does not indicate whether the people stood or sat. They probably stood (see Matthew 13:2). The GNT says:</w:t>
      </w:r>
    </w:p>
    <w:p>
      <w:r/>
      <w:r>
        <w:t>the crowd stood</w:t>
      </w:r>
    </w:p>
    <w:p>
      <w:r/>
      <w:r>
        <w:t>The implied purpose for the people crowding along the shore was to listen to Jesus. It may be more natural in your language to include the purpose here. For example:</w:t>
      </w:r>
    </w:p>
    <w:p>
      <w:r/>
      <w:r>
        <w:t xml:space="preserve">the crowd stood </w:t>
      </w:r>
      <w:r>
        <w:t>to listen</w:t>
      </w:r>
    </w:p>
    <w:p>
      <w:r/>
      <w:r>
        <w:rPr>
          <w:b/>
        </w:rPr>
        <w:t>along the shore:</w:t>
      </w:r>
      <w:r>
        <w:t xml:space="preserve"> The Greek text that the BSB translates as </w:t>
      </w:r>
      <w:r>
        <w:rPr>
          <w:i/>
        </w:rPr>
        <w:t>along the shore</w:t>
      </w:r>
      <w:r>
        <w:t xml:space="preserve"> is literally “at the sea on the land.” These two phrases indicate that the crowd was near the </w:t>
      </w:r>
      <w:r>
        <w:rPr>
          <w:i/>
        </w:rPr>
        <w:t>shore</w:t>
      </w:r>
      <w:r>
        <w:t xml:space="preserve"> but not in the water. For example, the NCV has:</w:t>
      </w:r>
    </w:p>
    <w:p>
      <w:r/>
      <w:r>
        <w:t>on the shore close to the water</w:t>
      </w:r>
    </w:p>
    <w:p>
      <w:r/>
      <w:r>
        <w:t>In some languages, one phrase may be sufficient to express the proper meaning. For example:</w:t>
      </w:r>
    </w:p>
    <w:p>
      <w:r/>
      <w:r>
        <w:t>along the shore (NLT96)</w:t>
      </w:r>
    </w:p>
    <w:p>
      <w:r/>
      <w:r>
        <w:t>on the shore (CEV)</w:t>
      </w:r>
      <w:r/>
      <w:r/>
      <w:r/>
    </w:p>
    <w:p>
      <w:pPr>
        <w:pStyle w:val="Heading2"/>
      </w:pPr>
      <w:r>
        <w:t>Mark 4:2</w:t>
      </w:r>
      <w:r/>
    </w:p>
    <w:p>
      <w:pPr>
        <w:pStyle w:val="Heading3"/>
      </w:pPr>
      <w:r>
        <w:t>Section 4:1–9: Jesus told a parable about four types of soil</w:t>
      </w:r>
    </w:p>
    <w:p>
      <w:r/>
      <w:r>
        <w:t>Jesus told a parable about a man who scattered seed in different kinds of soil. The different kinds of soil represent different kinds of people. The seeds thrown by the man represent God’s word. Different kinds of people receive God’s word in different ways.</w:t>
      </w:r>
    </w:p>
    <w:p>
      <w:r/>
      <w:r>
        <w:t>Satan causes some people to forget God’s Word so they do not accept it. These people are represented by the soil along the path (4:4). Some people accept God’s Word but when troubles or persecution happen to them, they quickly reject God’s Word. These people are represented by the rocky soil (4:5–6). Some people accept God’s Word but worries about daily living cause them to not do anything for God. These people are represented by the soil with thorns (4:7). Some people accept God’s Word and do deeds that honor God. These people are represented by the good soil (4:8).</w:t>
      </w:r>
    </w:p>
    <w:p>
      <w:r/>
      <w:r>
        <w:t>It is good to translate the section before you decide on a heading for it. Here are some other possible headings for this section:</w:t>
      </w:r>
    </w:p>
    <w:p>
      <w:r/>
      <w:r>
        <w:t>The parable about four kinds of soil</w:t>
      </w:r>
    </w:p>
    <w:p>
      <w:r/>
      <w:r>
        <w:t xml:space="preserve">The parable of the sower </w:t>
      </w:r>
      <w:r>
        <w:t>and the soils</w:t>
      </w:r>
    </w:p>
    <w:p>
      <w:r/>
      <w:r>
        <w:t>The four soils parable/story/illustration</w:t>
      </w:r>
    </w:p>
    <w:p>
      <w:r/>
      <w:r>
        <w:t>A parable of a man scattering seed</w:t>
      </w:r>
    </w:p>
    <w:p>
      <w:r/>
      <w:r>
        <w:t>There are parallel passages for this section in Matthew 13:1–9 and Luke 8:4–8.</w:t>
      </w:r>
    </w:p>
    <w:p>
      <w:pPr>
        <w:pStyle w:val="Heading4"/>
      </w:pPr>
      <w:r>
        <w:t>4:2a</w:t>
      </w:r>
    </w:p>
    <w:p>
      <w:r/>
      <w:r>
        <w:rPr>
          <w:b/>
        </w:rPr>
        <w:t>And He taught them many things in parables,</w:t>
      </w:r>
    </w:p>
    <w:p>
      <w:pPr>
        <w:pStyle w:val="ListBullet"/>
        <w:spacing w:line="240" w:lineRule="auto"/>
        <w:ind w:left="720"/>
      </w:pPr>
      <w:r/>
      <w:r>
        <w:t>He taught them many things with parables/illustrations,</w:t>
      </w:r>
    </w:p>
    <w:p>
      <w:pPr>
        <w:pStyle w:val="ListBullet"/>
        <w:spacing w:line="240" w:lineRule="auto"/>
        <w:ind w:left="720"/>
      </w:pPr>
      <w:r/>
      <w:r>
        <w:t xml:space="preserve">He/Jesus taught them many things. He used stories to illustrate </w:t>
      </w:r>
      <w:r>
        <w:t>what he meant</w:t>
      </w:r>
      <w:r>
        <w:t>.</w:t>
      </w:r>
    </w:p>
    <w:p>
      <w:r/>
      <w:r>
        <w:rPr>
          <w:b/>
        </w:rPr>
        <w:t>And He taught them many things in parables:</w:t>
      </w:r>
      <w:r>
        <w:t xml:space="preserve"> This expression indicates that Jesus used parables to teach the people many things.</w:t>
      </w:r>
    </w:p>
    <w:p>
      <w:r/>
      <w:r>
        <w:rPr>
          <w:b/>
        </w:rPr>
        <w:t>parables:</w:t>
      </w:r>
      <w:r>
        <w:t xml:space="preserve"> The Greek word that the BSB translates as </w:t>
      </w:r>
      <w:r>
        <w:rPr>
          <w:i/>
        </w:rPr>
        <w:t>parables</w:t>
      </w:r>
      <w:r>
        <w:t xml:space="preserve"> is literally “comparisons.” Parables teach a lesson or truth by showing how it is like something that people already know about. In this chapter, Jesus used several types of parables, including a symbolic story, metaphors, and wise sayings.</w:t>
      </w:r>
    </w:p>
    <w:p>
      <w:r/>
      <w:r>
        <w:t xml:space="preserve">Here are some ways to translate </w:t>
      </w:r>
      <w:r>
        <w:rPr>
          <w:i/>
        </w:rPr>
        <w:t>parables</w:t>
      </w:r>
      <w:r>
        <w:t xml:space="preserve"> in this context:</w:t>
      </w:r>
    </w:p>
    <w:p>
      <w:pPr>
        <w:pStyle w:val="ListBullet"/>
        <w:spacing w:line="240" w:lineRule="auto"/>
        <w:ind w:left="720"/>
      </w:pPr>
      <w:r/>
      <w:r>
        <w:t>Use a general term in your language that can be used to describe the different types of parables in this chapter. Here are some English examples:</w:t>
      </w:r>
    </w:p>
    <w:p>
      <w:r/>
      <w:r>
        <w:t>illustrations</w:t>
      </w:r>
    </w:p>
    <w:p>
      <w:r/>
      <w:r>
        <w:t>metaphors</w:t>
      </w:r>
    </w:p>
    <w:p>
      <w:pPr>
        <w:pStyle w:val="ListBullet"/>
        <w:spacing w:line="240" w:lineRule="auto"/>
        <w:ind w:left="720"/>
      </w:pPr>
      <w:r/>
      <w:r>
        <w:t>Use a descriptive term. For example:</w:t>
      </w:r>
    </w:p>
    <w:p>
      <w:r/>
      <w:r>
        <w:t>symbolic sayings/words/stories</w:t>
      </w:r>
    </w:p>
    <w:p>
      <w:pPr>
        <w:pStyle w:val="ListBullet"/>
        <w:spacing w:line="240" w:lineRule="auto"/>
        <w:ind w:left="720"/>
      </w:pPr>
      <w:r/>
      <w:r>
        <w:t>Use more than one word or descriptive term for the different types of parables that Jesus used. For example:</w:t>
      </w:r>
    </w:p>
    <w:p>
      <w:r/>
      <w:r>
        <w:t>stories and illustrations</w:t>
      </w:r>
    </w:p>
    <w:p>
      <w:r/>
      <w:r>
        <w:t>symbols and sayings</w:t>
      </w:r>
    </w:p>
    <w:p>
      <w:r/>
      <w:r>
        <w:t xml:space="preserve">The word </w:t>
      </w:r>
      <w:r>
        <w:rPr>
          <w:i/>
        </w:rPr>
        <w:t>parables</w:t>
      </w:r>
      <w:r>
        <w:t xml:space="preserve"> was used in 3:23b to describe specific illustrations that Jesus used. See also parable, Type 2, in the Glossary.</w:t>
      </w:r>
    </w:p>
    <w:p>
      <w:pPr>
        <w:pStyle w:val="Heading4"/>
      </w:pPr>
      <w:r>
        <w:t>4:2b</w:t>
      </w:r>
    </w:p>
    <w:p>
      <w:r/>
      <w:r>
        <w:rPr>
          <w:b/>
        </w:rPr>
        <w:t>and in His teaching He said,</w:t>
      </w:r>
    </w:p>
    <w:p>
      <w:pPr>
        <w:pStyle w:val="ListBullet"/>
        <w:spacing w:line="240" w:lineRule="auto"/>
        <w:ind w:left="720"/>
      </w:pPr>
      <w:r/>
      <w:r>
        <w:t>and as he taught he said:</w:t>
      </w:r>
    </w:p>
    <w:p>
      <w:pPr>
        <w:pStyle w:val="ListBullet"/>
        <w:spacing w:line="240" w:lineRule="auto"/>
        <w:ind w:left="720"/>
      </w:pPr>
      <w:r/>
      <w:r>
        <w:t xml:space="preserve">One story he taught them was </w:t>
      </w:r>
      <w:r>
        <w:t>this</w:t>
      </w:r>
      <w:r>
        <w:t>:</w:t>
      </w:r>
    </w:p>
    <w:p>
      <w:r/>
      <w:r>
        <w:rPr>
          <w:b/>
        </w:rPr>
        <w:t>and in His teaching He said:</w:t>
      </w:r>
      <w:r>
        <w:t xml:space="preserve"> This expression introduces one of the parables that Jesus taught.</w:t>
      </w:r>
    </w:p>
    <w:p>
      <w:r/>
      <w:r>
        <w:t>Here are some other ways to translate this expression:</w:t>
      </w:r>
    </w:p>
    <w:p>
      <w:r/>
      <w:r>
        <w:t>…telling many stories in the form of parables, such as this one: (NLT)</w:t>
      </w:r>
    </w:p>
    <w:p>
      <w:r/>
      <w:r>
        <w:t>As he taught he said: (REB)</w:t>
      </w:r>
    </w:p>
    <w:p>
      <w:r/>
      <w:r>
        <w:t xml:space="preserve">One parable he taught them was </w:t>
      </w:r>
      <w:r>
        <w:t>this</w:t>
      </w:r>
      <w:r>
        <w:t>:</w:t>
      </w:r>
      <w:r/>
      <w:r/>
      <w:r/>
    </w:p>
    <w:p>
      <w:pPr>
        <w:pStyle w:val="Heading2"/>
      </w:pPr>
      <w:r>
        <w:t>Mark 4:3</w:t>
      </w:r>
      <w:r/>
    </w:p>
    <w:p>
      <w:pPr>
        <w:pStyle w:val="Heading3"/>
      </w:pPr>
      <w:r>
        <w:t>Section 4:1–9: Jesus told a parable about four types of soil</w:t>
      </w:r>
    </w:p>
    <w:p>
      <w:r/>
      <w:r>
        <w:t>Jesus told a parable about a man who scattered seed in different kinds of soil. The different kinds of soil represent different kinds of people. The seeds thrown by the man represent God’s word. Different kinds of people receive God’s word in different ways.</w:t>
      </w:r>
    </w:p>
    <w:p>
      <w:r/>
      <w:r>
        <w:t>Satan causes some people to forget God’s Word so they do not accept it. These people are represented by the soil along the path (4:4). Some people accept God’s Word but when troubles or persecution happen to them, they quickly reject God’s Word. These people are represented by the rocky soil (4:5–6). Some people accept God’s Word but worries about daily living cause them to not do anything for God. These people are represented by the soil with thorns (4:7). Some people accept God’s Word and do deeds that honor God. These people are represented by the good soil (4:8).</w:t>
      </w:r>
    </w:p>
    <w:p>
      <w:r/>
      <w:r>
        <w:t>It is good to translate the section before you decide on a heading for it. Here are some other possible headings for this section:</w:t>
      </w:r>
    </w:p>
    <w:p>
      <w:r/>
      <w:r>
        <w:t>The parable about four kinds of soil</w:t>
      </w:r>
    </w:p>
    <w:p>
      <w:r/>
      <w:r>
        <w:t xml:space="preserve">The parable of the sower </w:t>
      </w:r>
      <w:r>
        <w:t>and the soils</w:t>
      </w:r>
    </w:p>
    <w:p>
      <w:r/>
      <w:r>
        <w:t>The four soils parable/story/illustration</w:t>
      </w:r>
    </w:p>
    <w:p>
      <w:r/>
      <w:r>
        <w:t>A parable of a man scattering seed</w:t>
      </w:r>
    </w:p>
    <w:p>
      <w:r/>
      <w:r>
        <w:t>There are parallel passages for this section in Matthew 13:1–9 and Luke 8:4–8.</w:t>
      </w:r>
    </w:p>
    <w:p>
      <w:pPr>
        <w:pStyle w:val="Heading4"/>
      </w:pPr>
      <w:r>
        <w:t>4:3a</w:t>
      </w:r>
    </w:p>
    <w:p>
      <w:r/>
      <w:r>
        <w:rPr>
          <w:b/>
        </w:rPr>
        <w:t>“Listen!</w:t>
      </w:r>
    </w:p>
    <w:p>
      <w:pPr>
        <w:pStyle w:val="ListBullet"/>
        <w:spacing w:line="240" w:lineRule="auto"/>
        <w:ind w:left="720"/>
      </w:pPr>
      <w:r/>
      <w:r>
        <w:t>“Listen</w:t>
      </w:r>
      <w:r>
        <w:rPr>
          <w:vertAlign w:val="superscript"/>
        </w:rPr>
        <w:t>(plur)</w:t>
      </w:r>
      <w:r>
        <w:t xml:space="preserve"> </w:t>
      </w:r>
      <w:r>
        <w:t>to this</w:t>
      </w:r>
      <w:r>
        <w:t>!</w:t>
      </w:r>
    </w:p>
    <w:p>
      <w:pPr>
        <w:pStyle w:val="ListBullet"/>
        <w:spacing w:line="240" w:lineRule="auto"/>
        <w:ind w:left="720"/>
      </w:pPr>
      <w:r/>
      <w:r>
        <w:t>“You</w:t>
      </w:r>
      <w:r>
        <w:rPr>
          <w:vertAlign w:val="superscript"/>
        </w:rPr>
        <w:t>(plur)</w:t>
      </w:r>
      <w:r>
        <w:t xml:space="preserve"> listen </w:t>
      </w:r>
      <w:r>
        <w:t>to this story</w:t>
      </w:r>
      <w:r>
        <w:t>!</w:t>
      </w:r>
    </w:p>
    <w:p>
      <w:r/>
      <w:r>
        <w:rPr>
          <w:b/>
        </w:rPr>
        <w:t>Listen:</w:t>
      </w:r>
      <w:r>
        <w:t xml:space="preserve"> In Greek, this parable begins with two words: “Listen, look!” These words indicate that Jesus wanted the people to listen carefully to the parable that follows. Many English versions translate only the word that means </w:t>
      </w:r>
      <w:r>
        <w:rPr>
          <w:i/>
        </w:rPr>
        <w:t xml:space="preserve">Listen, </w:t>
      </w:r>
      <w:r>
        <w:t>as the BSB does. They do not translate both words.</w:t>
      </w:r>
      <w:r>
        <w:t>An exception to this is the KJV, which says “Hearken, behold.”</w:t>
      </w:r>
      <w:r>
        <w:t xml:space="preserve"> Use whatever expression is natural in your language when someone wants people to listen carefully to a story that he is about to tell.</w:t>
      </w:r>
    </w:p>
    <w:p>
      <w:pPr>
        <w:pStyle w:val="Heading4"/>
      </w:pPr>
      <w:r>
        <w:t>4:3b</w:t>
      </w:r>
    </w:p>
    <w:p>
      <w:r/>
      <w:r>
        <w:rPr>
          <w:b/>
        </w:rPr>
        <w:t>A farmer went out to sow his seed.</w:t>
      </w:r>
    </w:p>
    <w:p>
      <w:pPr>
        <w:pStyle w:val="ListBullet"/>
        <w:spacing w:line="240" w:lineRule="auto"/>
        <w:ind w:left="720"/>
      </w:pPr>
      <w:r/>
      <w:r>
        <w:t xml:space="preserve">A farmer went to sow/scatter seeds </w:t>
      </w:r>
      <w:r>
        <w:t>on his field</w:t>
      </w:r>
      <w:r>
        <w:t>.</w:t>
      </w:r>
    </w:p>
    <w:p>
      <w:pPr>
        <w:pStyle w:val="ListBullet"/>
        <w:spacing w:line="240" w:lineRule="auto"/>
        <w:ind w:left="720"/>
      </w:pPr>
      <w:r/>
      <w:r>
        <w:t xml:space="preserve">There was once a man who went </w:t>
      </w:r>
      <w:r>
        <w:t>to his prepared land</w:t>
      </w:r>
      <w:r>
        <w:t xml:space="preserve"> to plant it by throwing seeds over it.</w:t>
      </w:r>
    </w:p>
    <w:p>
      <w:r/>
      <w:r>
        <w:rPr>
          <w:b/>
        </w:rPr>
        <w:t>farmer:</w:t>
      </w:r>
      <w:r>
        <w:t xml:space="preserve"> The Greek word that the BSB translates as </w:t>
      </w:r>
      <w:r>
        <w:rPr>
          <w:i/>
        </w:rPr>
        <w:t>farmer</w:t>
      </w:r>
      <w:r>
        <w:t xml:space="preserve"> is literally “one who sows/plants (seed).” Some English versions follow the Greek and use the more specific term “sower” (RSV). Others simply say “a man” (GNT) and allow the verb to explain his work. Use whatever term will be most natural in your language here.</w:t>
      </w:r>
    </w:p>
    <w:p>
      <w:r/>
      <w:r>
        <w:rPr>
          <w:b/>
        </w:rPr>
        <w:t>went out:</w:t>
      </w:r>
      <w:r>
        <w:t xml:space="preserve"> The Greek word that the BSB translates as </w:t>
      </w:r>
      <w:r>
        <w:rPr>
          <w:i/>
        </w:rPr>
        <w:t>went out</w:t>
      </w:r>
      <w:r>
        <w:t xml:space="preserve"> indicates that the farmer went to his field. It may be more natural in your language not to translate the word </w:t>
      </w:r>
      <w:r>
        <w:rPr>
          <w:i/>
        </w:rPr>
        <w:t>out</w:t>
      </w:r>
      <w:r>
        <w:t>.</w:t>
      </w:r>
    </w:p>
    <w:p>
      <w:r/>
      <w:r>
        <w:t xml:space="preserve">In some languages it may be necessary to say where the farmer </w:t>
      </w:r>
      <w:r>
        <w:rPr>
          <w:i/>
        </w:rPr>
        <w:t>went</w:t>
      </w:r>
      <w:r>
        <w:t xml:space="preserve"> from. The farmer probably went from his home.</w:t>
      </w:r>
    </w:p>
    <w:p>
      <w:r/>
      <w:r>
        <w:rPr>
          <w:b/>
        </w:rPr>
        <w:t>to sow:</w:t>
      </w:r>
      <w:r>
        <w:t xml:space="preserve"> The Greek word that the BSB translates as </w:t>
      </w:r>
      <w:r>
        <w:rPr>
          <w:i/>
        </w:rPr>
        <w:t>sow</w:t>
      </w:r>
      <w:r>
        <w:t xml:space="preserve"> refers to throwing seeds to the side and in front of the farmer. This method allowed the farmer to plant a large area quickly. In that culture, farmers did not plant grain seeds by putting them in the ground one by one.</w:t>
      </w:r>
    </w:p>
    <w:p>
      <w:r/>
      <w:r>
        <w:t xml:space="preserve">If your readers know that this is the way the Jews planted seeds, they will more easily understand what the parable means. In languages that do not have a word for </w:t>
      </w:r>
      <w:r>
        <w:rPr>
          <w:i/>
        </w:rPr>
        <w:t>sow</w:t>
      </w:r>
      <w:r>
        <w:t>, you may be able to use a descriptive phrase such as:</w:t>
      </w:r>
    </w:p>
    <w:p>
      <w:r/>
      <w:r>
        <w:t>to plant by throwing/scattering</w:t>
      </w:r>
    </w:p>
    <w:p>
      <w:r/>
      <w:r>
        <w:t>to scatter in order to plant</w:t>
      </w:r>
    </w:p>
    <w:p>
      <w:pPr>
        <w:pStyle w:val="ListBullet"/>
        <w:spacing w:line="240" w:lineRule="auto"/>
        <w:ind w:left="720"/>
      </w:pPr>
      <w:r/>
      <w:r>
        <w:t>This method was the normal way for Jewish farmers to plant. It does not describe a foolish farmer. If your readers might think that this method of planting is foolish, you may want to include a footnote. For example:</w:t>
      </w:r>
    </w:p>
    <w:p>
      <w:r/>
      <w:r>
        <w:t>The Jewish custom was to scatter seeds over ground that the farmer had plowed, or that he would plow afterwards to cover the seeds. In this way, the farmer could plant a large area quickly.</w:t>
      </w:r>
    </w:p>
    <w:p>
      <w:r/>
      <w:r>
        <w:t>It may also be helpful to include a picture here of a farmer scattering his seeds.</w:t>
      </w:r>
    </w:p>
    <w:p>
      <w:r/>
      <w:r>
        <w:rPr>
          <w:b/>
        </w:rPr>
        <w:t>seed:</w:t>
      </w:r>
      <w:r>
        <w:t xml:space="preserve"> The Greek word that the BSB translates as </w:t>
      </w:r>
      <w:r>
        <w:rPr>
          <w:i/>
        </w:rPr>
        <w:t>seed</w:t>
      </w:r>
      <w:r>
        <w:t xml:space="preserve"> here refers to many seeds. You may want to use the plural form “seeds.” If you use a plural form here, you should also use plural pronouns throughout 4:5–8 to refer to these seeds. See, for example, the note on “it” at 4:4c.</w:t>
      </w:r>
    </w:p>
    <w:p>
      <w:r/>
      <w:r>
        <w:t>The farmer was probably planting wheat seeds or seeds of another kind of grain. If you need to say what kind of seed the farmer was planting, here are some suggestions:</w:t>
      </w:r>
    </w:p>
    <w:p>
      <w:pPr>
        <w:pStyle w:val="ListBullet"/>
        <w:spacing w:line="240" w:lineRule="auto"/>
        <w:ind w:left="720"/>
      </w:pPr>
      <w:r/>
      <w:r>
        <w:t>Use a general word for grain.</w:t>
      </w:r>
    </w:p>
    <w:p>
      <w:pPr>
        <w:pStyle w:val="ListBullet"/>
        <w:spacing w:line="240" w:lineRule="auto"/>
        <w:ind w:left="720"/>
      </w:pPr>
      <w:r/>
      <w:r>
        <w:t>Supply the name of a specific crop grown in Israel in that time, such as wheat or barley.</w:t>
      </w:r>
    </w:p>
    <w:p>
      <w:pPr>
        <w:pStyle w:val="ListBullet"/>
        <w:spacing w:line="240" w:lineRule="auto"/>
        <w:ind w:left="720"/>
      </w:pPr>
      <w:r/>
      <w:r>
        <w:t>If you do not have a general word for grain and do not have wheat or barley in your area, compare this to something that is commonly grown in your area. For example, if rice or millet is common, you could say:</w:t>
      </w:r>
    </w:p>
    <w:p>
      <w:r/>
      <w:r>
        <w:t xml:space="preserve">a farmer went out to plant </w:t>
      </w:r>
      <w:r>
        <w:rPr>
          <w:u w:val="single"/>
        </w:rPr>
        <w:t>something like rice/millet</w:t>
      </w:r>
      <w:r/>
      <w:r/>
      <w:r/>
    </w:p>
    <w:p>
      <w:pPr>
        <w:pStyle w:val="Heading2"/>
      </w:pPr>
      <w:r>
        <w:t>Mark 4:4</w:t>
      </w:r>
      <w:r/>
    </w:p>
    <w:p>
      <w:pPr>
        <w:pStyle w:val="Heading3"/>
      </w:pPr>
      <w:r>
        <w:t>Section 4:1–9: Jesus told a parable about four types of soil</w:t>
      </w:r>
    </w:p>
    <w:p>
      <w:r/>
      <w:r>
        <w:t>Jesus told a parable about a man who scattered seed in different kinds of soil. The different kinds of soil represent different kinds of people. The seeds thrown by the man represent God’s word. Different kinds of people receive God’s word in different ways.</w:t>
      </w:r>
    </w:p>
    <w:p>
      <w:r/>
      <w:r>
        <w:t>Satan causes some people to forget God’s Word so they do not accept it. These people are represented by the soil along the path (4:4). Some people accept God’s Word but when troubles or persecution happen to them, they quickly reject God’s Word. These people are represented by the rocky soil (4:5–6). Some people accept God’s Word but worries about daily living cause them to not do anything for God. These people are represented by the soil with thorns (4:7). Some people accept God’s Word and do deeds that honor God. These people are represented by the good soil (4:8).</w:t>
      </w:r>
    </w:p>
    <w:p>
      <w:r/>
      <w:r>
        <w:t>It is good to translate the section before you decide on a heading for it. Here are some other possible headings for this section:</w:t>
      </w:r>
    </w:p>
    <w:p>
      <w:r/>
      <w:r>
        <w:t>The parable about four kinds of soil</w:t>
      </w:r>
    </w:p>
    <w:p>
      <w:r/>
      <w:r>
        <w:t xml:space="preserve">The parable of the sower </w:t>
      </w:r>
      <w:r>
        <w:t>and the soils</w:t>
      </w:r>
    </w:p>
    <w:p>
      <w:r/>
      <w:r>
        <w:t>The four soils parable/story/illustration</w:t>
      </w:r>
    </w:p>
    <w:p>
      <w:r/>
      <w:r>
        <w:t>A parable of a man scattering seed</w:t>
      </w:r>
    </w:p>
    <w:p>
      <w:r/>
      <w:r>
        <w:t>There are parallel passages for this section in Matthew 13:1–9 and Luke 8:4–8.</w:t>
      </w:r>
    </w:p>
    <w:p>
      <w:pPr>
        <w:pStyle w:val="Heading4"/>
      </w:pPr>
      <w:r>
        <w:t>4:4a</w:t>
      </w:r>
    </w:p>
    <w:p>
      <w:r/>
      <w:r>
        <w:rPr>
          <w:b/>
        </w:rPr>
        <w:t>And as he was sowing,</w:t>
      </w:r>
    </w:p>
    <w:p>
      <w:pPr>
        <w:pStyle w:val="ListBullet"/>
        <w:spacing w:line="240" w:lineRule="auto"/>
        <w:ind w:left="720"/>
      </w:pPr>
      <w:r/>
      <w:r>
        <w:t>As he sowed/scattered the seeds,</w:t>
      </w:r>
    </w:p>
    <w:p>
      <w:pPr>
        <w:pStyle w:val="ListBullet"/>
        <w:spacing w:line="240" w:lineRule="auto"/>
        <w:ind w:left="720"/>
      </w:pPr>
      <w:r/>
      <w:r>
        <w:t xml:space="preserve">While he planted them </w:t>
      </w:r>
      <w:r>
        <w:t>by throwing</w:t>
      </w:r>
      <w:r>
        <w:t>,</w:t>
      </w:r>
    </w:p>
    <w:p>
      <w:r/>
      <w:r>
        <w:rPr>
          <w:b/>
        </w:rPr>
        <w:t>And as he was sowing:</w:t>
      </w:r>
      <w:r>
        <w:t xml:space="preserve"> The Greek verb that the BSB translates as </w:t>
      </w:r>
      <w:r>
        <w:rPr>
          <w:i/>
        </w:rPr>
        <w:t>sowing</w:t>
      </w:r>
      <w:r>
        <w:t xml:space="preserve"> is from the same verb that is translated as “sow” in 4:3b. You may want to use the same expression as in 4:3b:</w:t>
      </w:r>
    </w:p>
    <w:p>
      <w:r/>
      <w:r>
        <w:t>As he was planting by throwing</w:t>
      </w:r>
    </w:p>
    <w:p>
      <w:r/>
      <w:r>
        <w:t>As he was scattering to plant</w:t>
      </w:r>
    </w:p>
    <w:p>
      <w:r/>
      <w:r>
        <w:t>But if you used additional words to explain the method of planting or included a footnote in 4:3b, you may want to use a general expression here. It should refer back to the expression you used for “sow” in 4:3b:</w:t>
      </w:r>
    </w:p>
    <w:p>
      <w:r/>
      <w:r>
        <w:t>As he was planting</w:t>
      </w:r>
    </w:p>
    <w:p>
      <w:r/>
      <w:r>
        <w:t>As he was doing this</w:t>
      </w:r>
    </w:p>
    <w:p>
      <w:pPr>
        <w:pStyle w:val="Heading4"/>
      </w:pPr>
      <w:r>
        <w:t>4:4b</w:t>
      </w:r>
    </w:p>
    <w:p>
      <w:r/>
      <w:r>
        <w:rPr>
          <w:b/>
        </w:rPr>
        <w:t>some seed fell along the path,</w:t>
      </w:r>
    </w:p>
    <w:p>
      <w:pPr>
        <w:pStyle w:val="ListBullet"/>
        <w:spacing w:line="240" w:lineRule="auto"/>
        <w:ind w:left="720"/>
      </w:pPr>
      <w:r/>
      <w:r>
        <w:t xml:space="preserve">some </w:t>
      </w:r>
      <w:r>
        <w:t>of the seeds</w:t>
      </w:r>
      <w:r>
        <w:t xml:space="preserve"> fell on a path,</w:t>
      </w:r>
    </w:p>
    <w:p>
      <w:pPr>
        <w:pStyle w:val="ListBullet"/>
        <w:spacing w:line="240" w:lineRule="auto"/>
        <w:ind w:left="720"/>
      </w:pPr>
      <w:r/>
      <w:r>
        <w:t xml:space="preserve">some </w:t>
      </w:r>
      <w:r>
        <w:t>of them</w:t>
      </w:r>
      <w:r>
        <w:t xml:space="preserve"> landed/scattered beside/near </w:t>
      </w:r>
      <w:r>
        <w:t>the edge of</w:t>
      </w:r>
      <w:r>
        <w:t xml:space="preserve"> a footpath.</w:t>
      </w:r>
    </w:p>
    <w:p>
      <w:r/>
      <w:r>
        <w:rPr>
          <w:b/>
        </w:rPr>
        <w:t>some seed fell along the path:</w:t>
      </w:r>
      <w:r>
        <w:t xml:space="preserve"> Because of the method of planting, some seeds accidentally fell on places where plants did not grow well. One such place is </w:t>
      </w:r>
      <w:r>
        <w:rPr>
          <w:i/>
        </w:rPr>
        <w:t>along the path</w:t>
      </w:r>
      <w:r>
        <w:t>. Be careful not to imply in your translation that the farmer intended for some of the seeds to fall along the path.</w:t>
      </w:r>
    </w:p>
    <w:p>
      <w:r/>
      <w:r>
        <w:t xml:space="preserve">Here are some other ways to translate </w:t>
      </w:r>
      <w:r>
        <w:rPr>
          <w:i/>
        </w:rPr>
        <w:t>fell along the path</w:t>
      </w:r>
      <w:r>
        <w:t>:</w:t>
      </w:r>
    </w:p>
    <w:p>
      <w:r/>
      <w:r>
        <w:t>landed accidentally along the path</w:t>
      </w:r>
    </w:p>
    <w:p>
      <w:r/>
      <w:r>
        <w:t>were scattered unintentionally along the path</w:t>
      </w:r>
    </w:p>
    <w:p>
      <w:r/>
      <w:r>
        <w:rPr>
          <w:b/>
        </w:rPr>
        <w:t>along:</w:t>
      </w:r>
      <w:r>
        <w:t xml:space="preserve"> The Greek word that the BSB translates as </w:t>
      </w:r>
      <w:r>
        <w:rPr>
          <w:i/>
        </w:rPr>
        <w:t>along</w:t>
      </w:r>
      <w:r>
        <w:t xml:space="preserve"> usually means “near,” “beside,” or “alongside.” In this context, it may also mean “on.” The English versions show a similar range of meaning. For example:</w:t>
      </w:r>
    </w:p>
    <w:p>
      <w:r/>
      <w:r>
        <w:t>some seed fell beside the road (NASB)</w:t>
      </w:r>
    </w:p>
    <w:p>
      <w:r/>
      <w:r>
        <w:t>some of the seed fell on the edge of the path (NJB)</w:t>
      </w:r>
    </w:p>
    <w:p>
      <w:r/>
      <w:r>
        <w:t>some seed fell on a footpath (NLT96)</w:t>
      </w:r>
    </w:p>
    <w:p>
      <w:r/>
      <w:r>
        <w:t>Several English versions, including the BSB and the NIV, have “along,” which can mean either “beside” or “upon.” If you have a similar word in your language, you may use that word here. Otherwise use a word with a more specific meaning that is natural in your language. All these meanings fit the parable equally well.</w:t>
      </w:r>
      <w:r>
        <w:t xml:space="preserve">It should be noted that the Greek word </w:t>
      </w:r>
      <w:r>
        <w:rPr>
          <w:i/>
        </w:rPr>
        <w:t>para</w:t>
      </w:r>
      <w:r>
        <w:t xml:space="preserve"> normally means “beside” (Louw &amp; Nida, page 716 #83.25). The author could have used </w:t>
      </w:r>
      <w:r>
        <w:rPr>
          <w:i/>
        </w:rPr>
        <w:t>epi</w:t>
      </w:r>
      <w:r>
        <w:t xml:space="preserve"> if he had wanted to specify “upon.” However, in this parable, it is unlikely that the author intended us to make a distinction. Seed would have fallen both on and beside the path. In either location the soil would be hard and the seed would not be ploughed in.</w:t>
      </w:r>
    </w:p>
    <w:p>
      <w:r/>
      <w:r>
        <w:rPr>
          <w:b/>
        </w:rPr>
        <w:t>the path:</w:t>
      </w:r>
      <w:r>
        <w:t xml:space="preserve"> The Greek word that the BSB translates as </w:t>
      </w:r>
      <w:r>
        <w:rPr>
          <w:i/>
        </w:rPr>
        <w:t>path</w:t>
      </w:r>
      <w:r>
        <w:t xml:space="preserve"> refers to a footpath through or alongside a field. People who walk there trample on the soil and make it hard.</w:t>
      </w:r>
    </w:p>
    <w:p>
      <w:pPr>
        <w:pStyle w:val="Heading4"/>
      </w:pPr>
      <w:r>
        <w:t>4:4c</w:t>
      </w:r>
    </w:p>
    <w:p>
      <w:r/>
      <w:r>
        <w:rPr>
          <w:b/>
        </w:rPr>
        <w:t>and the birds came and devoured it.</w:t>
      </w:r>
    </w:p>
    <w:p>
      <w:pPr>
        <w:pStyle w:val="ListBullet"/>
        <w:spacing w:line="240" w:lineRule="auto"/>
        <w:ind w:left="720"/>
      </w:pPr>
      <w:r/>
      <w:r>
        <w:t xml:space="preserve">and birds flew </w:t>
      </w:r>
      <w:r>
        <w:t>there</w:t>
      </w:r>
      <w:r>
        <w:t xml:space="preserve"> and devoured them.</w:t>
      </w:r>
    </w:p>
    <w:p>
      <w:pPr>
        <w:pStyle w:val="ListBullet"/>
        <w:spacing w:line="240" w:lineRule="auto"/>
        <w:ind w:left="720"/>
      </w:pPr>
      <w:r/>
      <w:r>
        <w:t>Some</w:t>
      </w:r>
      <w:r>
        <w:t xml:space="preserve"> birds landed </w:t>
      </w:r>
      <w:r>
        <w:t>there</w:t>
      </w:r>
      <w:r>
        <w:t xml:space="preserve"> and ate/pecked those seeds </w:t>
      </w:r>
      <w:r>
        <w:t>until they were gone</w:t>
      </w:r>
      <w:r>
        <w:t>.</w:t>
      </w:r>
    </w:p>
    <w:p>
      <w:r/>
      <w:r>
        <w:rPr>
          <w:b/>
        </w:rPr>
        <w:t>the birds came:</w:t>
      </w:r>
      <w:r>
        <w:t xml:space="preserve"> It may be more natural in your language to use a different verb rather than the verb </w:t>
      </w:r>
      <w:r>
        <w:rPr>
          <w:i/>
        </w:rPr>
        <w:t>came</w:t>
      </w:r>
      <w:r>
        <w:t>. For example:</w:t>
      </w:r>
    </w:p>
    <w:p>
      <w:r/>
      <w:r>
        <w:t xml:space="preserve">the birds flew </w:t>
      </w:r>
      <w:r>
        <w:t>there</w:t>
      </w:r>
    </w:p>
    <w:p>
      <w:r/>
      <w:r>
        <w:t xml:space="preserve">the birds landed </w:t>
      </w:r>
      <w:r>
        <w:t>there</w:t>
      </w:r>
    </w:p>
    <w:p>
      <w:r/>
      <w:r>
        <w:rPr>
          <w:b/>
        </w:rPr>
        <w:t>the birds:</w:t>
      </w:r>
      <w:r>
        <w:t xml:space="preserve"> The phrase </w:t>
      </w:r>
      <w:r>
        <w:rPr>
          <w:i/>
        </w:rPr>
        <w:t>the birds</w:t>
      </w:r>
      <w:r>
        <w:t xml:space="preserve"> refers to birds in general and does not refer to any birds mentioned before. Introduce the birds in the story in the most natural way in your language. For example:</w:t>
      </w:r>
    </w:p>
    <w:p>
      <w:r/>
      <w:r>
        <w:t xml:space="preserve">some birds flew </w:t>
      </w:r>
      <w:r>
        <w:t>down</w:t>
      </w:r>
    </w:p>
    <w:p>
      <w:r/>
      <w:r>
        <w:t>there were some</w:t>
      </w:r>
      <w:r>
        <w:t xml:space="preserve"> birds that landed </w:t>
      </w:r>
      <w:r>
        <w:t>there</w:t>
      </w:r>
    </w:p>
    <w:p>
      <w:r/>
      <w:r>
        <w:rPr>
          <w:b/>
        </w:rPr>
        <w:t>devoured it:</w:t>
      </w:r>
      <w:r>
        <w:t xml:space="preserve"> The Greek word that the BSB translates as </w:t>
      </w:r>
      <w:r>
        <w:rPr>
          <w:i/>
        </w:rPr>
        <w:t>devoured</w:t>
      </w:r>
      <w:r>
        <w:t xml:space="preserve"> refers to eating something hungrily and completely.</w:t>
      </w:r>
    </w:p>
    <w:p>
      <w:r/>
      <w:r>
        <w:t>Here are some other ways to translate this:</w:t>
      </w:r>
    </w:p>
    <w:p>
      <w:r/>
      <w:r>
        <w:t>ate it up (NIV)</w:t>
      </w:r>
    </w:p>
    <w:p>
      <w:r/>
      <w:r>
        <w:t>ate them until they were gone</w:t>
      </w:r>
    </w:p>
    <w:p>
      <w:r/>
      <w:r>
        <w:t>If you have a specific word or phrase that describes the way that birds eat, such as the English word “pecked,” you may want to use that word:</w:t>
      </w:r>
    </w:p>
    <w:p>
      <w:r/>
      <w:r>
        <w:rPr>
          <w:u w:val="single"/>
        </w:rPr>
        <w:t>pecked</w:t>
      </w:r>
      <w:r>
        <w:t>…hungrily</w:t>
      </w:r>
    </w:p>
    <w:p>
      <w:r/>
      <w:r>
        <w:rPr>
          <w:b/>
        </w:rPr>
        <w:t>it:</w:t>
      </w:r>
      <w:r>
        <w:t xml:space="preserve"> The pronoun </w:t>
      </w:r>
      <w:r>
        <w:rPr>
          <w:i/>
        </w:rPr>
        <w:t>it</w:t>
      </w:r>
      <w:r>
        <w:t xml:space="preserve"> refers to the seed. If you used a plural form like “seeds” in 4:3b, you may need to use a plural form here also. The GW has:</w:t>
      </w:r>
    </w:p>
    <w:p>
      <w:r/>
      <w:r>
        <w:t>them</w:t>
      </w:r>
      <w:r/>
      <w:r/>
      <w:r/>
    </w:p>
    <w:p>
      <w:pPr>
        <w:pStyle w:val="Heading2"/>
      </w:pPr>
      <w:r>
        <w:t>Mark 4:5</w:t>
      </w:r>
      <w:r/>
    </w:p>
    <w:p>
      <w:pPr>
        <w:pStyle w:val="Heading3"/>
      </w:pPr>
      <w:r>
        <w:t>Section 4:1–9: Jesus told a parable about four types of soil</w:t>
      </w:r>
    </w:p>
    <w:p>
      <w:r/>
      <w:r>
        <w:t>Jesus told a parable about a man who scattered seed in different kinds of soil. The different kinds of soil represent different kinds of people. The seeds thrown by the man represent God’s word. Different kinds of people receive God’s word in different ways.</w:t>
      </w:r>
    </w:p>
    <w:p>
      <w:r/>
      <w:r>
        <w:t>Satan causes some people to forget God’s Word so they do not accept it. These people are represented by the soil along the path (4:4). Some people accept God’s Word but when troubles or persecution happen to them, they quickly reject God’s Word. These people are represented by the rocky soil (4:5–6). Some people accept God’s Word but worries about daily living cause them to not do anything for God. These people are represented by the soil with thorns (4:7). Some people accept God’s Word and do deeds that honor God. These people are represented by the good soil (4:8).</w:t>
      </w:r>
    </w:p>
    <w:p>
      <w:r/>
      <w:r>
        <w:t>It is good to translate the section before you decide on a heading for it. Here are some other possible headings for this section:</w:t>
      </w:r>
    </w:p>
    <w:p>
      <w:r/>
      <w:r>
        <w:t>The parable about four kinds of soil</w:t>
      </w:r>
    </w:p>
    <w:p>
      <w:r/>
      <w:r>
        <w:t xml:space="preserve">The parable of the sower </w:t>
      </w:r>
      <w:r>
        <w:t>and the soils</w:t>
      </w:r>
    </w:p>
    <w:p>
      <w:r/>
      <w:r>
        <w:t>The four soils parable/story/illustration</w:t>
      </w:r>
    </w:p>
    <w:p>
      <w:r/>
      <w:r>
        <w:t>A parable of a man scattering seed</w:t>
      </w:r>
    </w:p>
    <w:p>
      <w:r/>
      <w:r>
        <w:t>There are parallel passages for this section in Matthew 13:1–9 and Luke 8:4–8.</w:t>
      </w:r>
    </w:p>
    <w:p>
      <w:pPr>
        <w:pStyle w:val="Heading4"/>
      </w:pPr>
      <w:r>
        <w:t>4:5a</w:t>
      </w:r>
    </w:p>
    <w:p>
      <w:r/>
      <w:r>
        <w:rPr>
          <w:b/>
        </w:rPr>
        <w:t>Some fell on rocky ground, where it did not have much soil.</w:t>
      </w:r>
    </w:p>
    <w:p>
      <w:pPr>
        <w:pStyle w:val="ListBullet"/>
        <w:spacing w:line="240" w:lineRule="auto"/>
        <w:ind w:left="720"/>
      </w:pPr>
      <w:r/>
      <w:r>
        <w:t xml:space="preserve">Some </w:t>
      </w:r>
      <w:r>
        <w:t>seeds</w:t>
      </w:r>
      <w:r>
        <w:t xml:space="preserve"> fell on rock that had only a thin layer of earth/dirt over it.</w:t>
      </w:r>
    </w:p>
    <w:p>
      <w:pPr>
        <w:pStyle w:val="ListBullet"/>
        <w:spacing w:line="240" w:lineRule="auto"/>
        <w:ind w:left="720"/>
      </w:pPr>
      <w:r/>
      <w:r>
        <w:t xml:space="preserve">Other </w:t>
      </w:r>
      <w:r>
        <w:t>seeds</w:t>
      </w:r>
      <w:r>
        <w:t xml:space="preserve"> landed on shallow soil/ground that had rock underneath it.</w:t>
      </w:r>
    </w:p>
    <w:p>
      <w:r/>
      <w:r>
        <w:rPr>
          <w:b/>
        </w:rPr>
        <w:t>Some:</w:t>
      </w:r>
      <w:r>
        <w:t xml:space="preserve"> The Greek word that the BSB translates as </w:t>
      </w:r>
      <w:r>
        <w:rPr>
          <w:i/>
        </w:rPr>
        <w:t>Some</w:t>
      </w:r>
      <w:r>
        <w:t xml:space="preserve"> is literally “Others.” It refers to another group of seeds.</w:t>
      </w:r>
    </w:p>
    <w:p>
      <w:r/>
      <w:r>
        <w:t>Here are some other ways to translate this word:</w:t>
      </w:r>
    </w:p>
    <w:p>
      <w:r/>
      <w:r>
        <w:t>Other seed (NLT)</w:t>
      </w:r>
    </w:p>
    <w:p>
      <w:r/>
      <w:r>
        <w:t>Some of the seeds</w:t>
      </w:r>
    </w:p>
    <w:p>
      <w:r/>
      <w:r>
        <w:rPr>
          <w:b/>
        </w:rPr>
        <w:t>fell:</w:t>
      </w:r>
      <w:r>
        <w:t xml:space="preserve"> The verb </w:t>
      </w:r>
      <w:r>
        <w:rPr>
          <w:i/>
        </w:rPr>
        <w:t>fell</w:t>
      </w:r>
      <w:r>
        <w:t xml:space="preserve"> is the same verb as in 4:4b. You can translate the verb here in the same way as you did there. In some languages, it may be good style to use words with similar meanings rather than to use exactly the same word for “fell” each time it appears. Do what is natural in your language.</w:t>
      </w:r>
    </w:p>
    <w:p>
      <w:r/>
      <w:r>
        <w:rPr>
          <w:b/>
        </w:rPr>
        <w:t>rocky ground, where it did not have much soil:</w:t>
      </w:r>
      <w:r>
        <w:t xml:space="preserve"> The Greek word that the BSB translates as </w:t>
      </w:r>
      <w:r>
        <w:rPr>
          <w:i/>
        </w:rPr>
        <w:t>rocky ground</w:t>
      </w:r>
      <w:r>
        <w:t xml:space="preserve"> refers to a place on the ground that has solid rock underneath it. This kind of ground </w:t>
      </w:r>
      <w:r>
        <w:rPr>
          <w:i/>
        </w:rPr>
        <w:t>did not have much soil</w:t>
      </w:r>
      <w:r>
        <w:t xml:space="preserve"> over the solid rock.</w:t>
      </w:r>
    </w:p>
    <w:p>
      <w:r/>
      <w:r>
        <w:t>Here are some other ways to translate this:</w:t>
      </w:r>
    </w:p>
    <w:p>
      <w:r/>
      <w:r>
        <w:t>shallow soil with underlying rock (NLT)</w:t>
      </w:r>
    </w:p>
    <w:p>
      <w:r/>
      <w:r>
        <w:t>solid</w:t>
      </w:r>
      <w:r>
        <w:t xml:space="preserve"> rock with a thin layer of soil</w:t>
      </w:r>
    </w:p>
    <w:p>
      <w:r/>
      <w:r>
        <w:rPr>
          <w:b/>
        </w:rPr>
        <w:t>it did not have much soil:</w:t>
      </w:r>
      <w:r>
        <w:t xml:space="preserve"> The Greek phrase that the BSB translates as </w:t>
      </w:r>
      <w:r>
        <w:rPr>
          <w:i/>
        </w:rPr>
        <w:t>it did not have much soil</w:t>
      </w:r>
      <w:r>
        <w:t xml:space="preserve"> means “there was not much soil in which the seed/seeds could grow.” In some languages it may not be necessary to mention the seeds explicitly. For example the NCV says:</w:t>
      </w:r>
    </w:p>
    <w:p>
      <w:r/>
      <w:r>
        <w:t>where there wasn’t much dirt</w:t>
      </w:r>
    </w:p>
    <w:p>
      <w:pPr>
        <w:pStyle w:val="Heading4"/>
      </w:pPr>
      <w:r>
        <w:t>4:5b</w:t>
      </w:r>
    </w:p>
    <w:p>
      <w:r/>
      <w:r>
        <w:rPr>
          <w:b/>
        </w:rPr>
        <w:t>It sprang up quickly because the soil was shallow.</w:t>
      </w:r>
    </w:p>
    <w:p>
      <w:pPr>
        <w:pStyle w:val="ListBullet"/>
        <w:spacing w:line="240" w:lineRule="auto"/>
        <w:ind w:left="720"/>
      </w:pPr>
      <w:r/>
      <w:r>
        <w:t>Those seeds sprouted quickly, because the soil was shallow.</w:t>
      </w:r>
    </w:p>
    <w:p>
      <w:pPr>
        <w:pStyle w:val="ListBullet"/>
        <w:spacing w:line="240" w:lineRule="auto"/>
        <w:ind w:left="720"/>
      </w:pPr>
      <w:r/>
      <w:r>
        <w:t>The ground was not deep, so the plants soon began to grow.</w:t>
      </w:r>
    </w:p>
    <w:p>
      <w:r/>
      <w:r>
        <w:rPr>
          <w:b/>
        </w:rPr>
        <w:t>It sprang up quickly because the soil was shallow:</w:t>
      </w:r>
      <w:r>
        <w:t xml:space="preserve"> In some languages it may be natural to reverse the order of the phrases in this verse part. For example:</w:t>
      </w:r>
    </w:p>
    <w:p>
      <w:r/>
      <w:r>
        <w:t>The soil was shallow and so it sprang up quickly.</w:t>
      </w:r>
    </w:p>
    <w:p>
      <w:r/>
      <w:r>
        <w:t>Since the soil was shallow, it sprang up quickly.</w:t>
      </w:r>
    </w:p>
    <w:p>
      <w:r/>
      <w:r>
        <w:t>The soil was shallow and that is why the seed sprang up quickly.</w:t>
      </w:r>
    </w:p>
    <w:p>
      <w:r/>
      <w:r>
        <w:rPr>
          <w:b/>
        </w:rPr>
        <w:t>It sprang up quickly:</w:t>
      </w:r>
      <w:r>
        <w:t xml:space="preserve"> The phrase </w:t>
      </w:r>
      <w:r>
        <w:rPr>
          <w:i/>
        </w:rPr>
        <w:t>It sprang up quickly</w:t>
      </w:r>
      <w:r>
        <w:t xml:space="preserve"> refers to the seeds quickly sprouting and becoming seedling plants.</w:t>
      </w:r>
    </w:p>
    <w:p>
      <w:r/>
      <w:r>
        <w:t>Here are some other ways to translate this:</w:t>
      </w:r>
    </w:p>
    <w:p>
      <w:r/>
      <w:r>
        <w:t>The seeds soon sprouted (GNT)</w:t>
      </w:r>
    </w:p>
    <w:p>
      <w:r/>
      <w:r>
        <w:t>The plants came up quickly</w:t>
      </w:r>
    </w:p>
    <w:p>
      <w:r/>
      <w:r>
        <w:rPr>
          <w:b/>
        </w:rPr>
        <w:t>because:</w:t>
      </w:r>
      <w:r>
        <w:t xml:space="preserve"> The conjunction </w:t>
      </w:r>
      <w:r>
        <w:rPr>
          <w:i/>
        </w:rPr>
        <w:t>because</w:t>
      </w:r>
      <w:r>
        <w:t xml:space="preserve"> introduces the reason why the seeds sprang up quickly. The seeds sprang up quickly because the soil was shallow.</w:t>
      </w:r>
    </w:p>
    <w:p>
      <w:r/>
      <w:r>
        <w:rPr>
          <w:b/>
        </w:rPr>
        <w:t>the soil was shallow:</w:t>
      </w:r>
      <w:r>
        <w:t xml:space="preserve"> The clause </w:t>
      </w:r>
      <w:r>
        <w:rPr>
          <w:i/>
        </w:rPr>
        <w:t>the soil was shallow</w:t>
      </w:r>
      <w:r>
        <w:t xml:space="preserve"> has almost the same meaning as “it did not have much soil” in 4:5a.</w:t>
      </w:r>
    </w:p>
    <w:p>
      <w:r/>
      <w:r>
        <w:t>Here is another way to translate this:</w:t>
      </w:r>
    </w:p>
    <w:p>
      <w:r/>
      <w:r>
        <w:t>the soil was not deep</w:t>
      </w:r>
      <w:r/>
      <w:r/>
      <w:r/>
    </w:p>
    <w:p>
      <w:pPr>
        <w:pStyle w:val="Heading2"/>
      </w:pPr>
      <w:r>
        <w:t>Mark 4:6</w:t>
      </w:r>
      <w:r/>
    </w:p>
    <w:p>
      <w:pPr>
        <w:pStyle w:val="Heading3"/>
      </w:pPr>
      <w:r>
        <w:t>Section 4:1–9: Jesus told a parable about four types of soil</w:t>
      </w:r>
    </w:p>
    <w:p>
      <w:r/>
      <w:r>
        <w:t>Jesus told a parable about a man who scattered seed in different kinds of soil. The different kinds of soil represent different kinds of people. The seeds thrown by the man represent God’s word. Different kinds of people receive God’s word in different ways.</w:t>
      </w:r>
    </w:p>
    <w:p>
      <w:r/>
      <w:r>
        <w:t>Satan causes some people to forget God’s Word so they do not accept it. These people are represented by the soil along the path (4:4). Some people accept God’s Word but when troubles or persecution happen to them, they quickly reject God’s Word. These people are represented by the rocky soil (4:5–6). Some people accept God’s Word but worries about daily living cause them to not do anything for God. These people are represented by the soil with thorns (4:7). Some people accept God’s Word and do deeds that honor God. These people are represented by the good soil (4:8).</w:t>
      </w:r>
    </w:p>
    <w:p>
      <w:r/>
      <w:r>
        <w:t>It is good to translate the section before you decide on a heading for it. Here are some other possible headings for this section:</w:t>
      </w:r>
    </w:p>
    <w:p>
      <w:r/>
      <w:r>
        <w:t>The parable about four kinds of soil</w:t>
      </w:r>
    </w:p>
    <w:p>
      <w:r/>
      <w:r>
        <w:t xml:space="preserve">The parable of the sower </w:t>
      </w:r>
      <w:r>
        <w:t>and the soils</w:t>
      </w:r>
    </w:p>
    <w:p>
      <w:r/>
      <w:r>
        <w:t>The four soils parable/story/illustration</w:t>
      </w:r>
    </w:p>
    <w:p>
      <w:r/>
      <w:r>
        <w:t>A parable of a man scattering seed</w:t>
      </w:r>
    </w:p>
    <w:p>
      <w:r/>
      <w:r>
        <w:t>There are parallel passages for this section in Matthew 13:1–9 and Luke 8:4–8.</w:t>
      </w:r>
    </w:p>
    <w:p>
      <w:pPr>
        <w:pStyle w:val="Heading4"/>
      </w:pPr>
      <w:r>
        <w:t>4:6a</w:t>
      </w:r>
    </w:p>
    <w:p>
      <w:r/>
      <w:r>
        <w:rPr>
          <w:b/>
        </w:rPr>
        <w:t>But when the sun rose, the seedlings were scorched,</w:t>
      </w:r>
    </w:p>
    <w:p>
      <w:pPr>
        <w:pStyle w:val="ListBullet"/>
        <w:spacing w:line="240" w:lineRule="auto"/>
        <w:ind w:left="720"/>
      </w:pPr>
      <w:r/>
      <w:r>
        <w:t xml:space="preserve">But when the sun rose </w:t>
      </w:r>
      <w:r>
        <w:t>high in the sky</w:t>
      </w:r>
      <w:r>
        <w:t>, it burned the plants,</w:t>
      </w:r>
    </w:p>
    <w:p>
      <w:pPr>
        <w:pStyle w:val="ListBullet"/>
        <w:spacing w:line="240" w:lineRule="auto"/>
        <w:ind w:left="720"/>
      </w:pPr>
      <w:r/>
      <w:r>
        <w:t>But when the sun became hot, the plants turned brown.</w:t>
      </w:r>
    </w:p>
    <w:p>
      <w:r/>
      <w:r>
        <w:rPr>
          <w:b/>
        </w:rPr>
        <w:t>But:</w:t>
      </w:r>
      <w:r>
        <w:t xml:space="preserve"> There is some contrast between the seeds sprouting quickly (4:5b) and the plants being scorched (4:6a). So the BSB uses the conjunction </w:t>
      </w:r>
      <w:r>
        <w:rPr>
          <w:i/>
        </w:rPr>
        <w:t>But</w:t>
      </w:r>
      <w:r>
        <w:t xml:space="preserve"> here. However, it may be more natural in your language to use a different conjunction here. Here are some examples:</w:t>
      </w:r>
    </w:p>
    <w:p>
      <w:r/>
      <w:r>
        <w:t>and (RSV)</w:t>
      </w:r>
    </w:p>
    <w:p>
      <w:r/>
      <w:r>
        <w:t>Then (GNT)</w:t>
      </w:r>
    </w:p>
    <w:p>
      <w:r/>
      <w:r>
        <w:t>In other languages, no conjunction is necessary here. For example, the GW says:</w:t>
      </w:r>
    </w:p>
    <w:p>
      <w:r/>
      <w:r>
        <w:t>When the sun came up</w:t>
      </w:r>
    </w:p>
    <w:p>
      <w:r/>
      <w:r>
        <w:rPr>
          <w:b/>
        </w:rPr>
        <w:t>the sun rose:</w:t>
      </w:r>
      <w:r>
        <w:t xml:space="preserve"> The Greek clause that the BSB translates as </w:t>
      </w:r>
      <w:r>
        <w:rPr>
          <w:i/>
        </w:rPr>
        <w:t xml:space="preserve">the sun rose </w:t>
      </w:r>
      <w:r>
        <w:t>here refers to the hottest part of the day. Here this clause does not refer to soon after sunrise, but to later in the day, perhaps midday. It may be necessary to make this explicit. For example:</w:t>
      </w:r>
    </w:p>
    <w:p>
      <w:r/>
      <w:r>
        <w:t xml:space="preserve">the sun rose </w:t>
      </w:r>
      <w:r>
        <w:t>high in the sky</w:t>
      </w:r>
    </w:p>
    <w:p>
      <w:r/>
      <w:r>
        <w:t>the sun became hot</w:t>
      </w:r>
    </w:p>
    <w:p>
      <w:r/>
      <w:r>
        <w:rPr>
          <w:b/>
        </w:rPr>
        <w:t>the seedlings were scorched:</w:t>
      </w:r>
      <w:r>
        <w:t xml:space="preserve"> This is a passive clause. If it is more natural in your language to use an active verb here, you can say:</w:t>
      </w:r>
    </w:p>
    <w:p>
      <w:r/>
      <w:r>
        <w:t xml:space="preserve">the plants burned/dried up </w:t>
      </w:r>
      <w:r>
        <w:t>in the heat</w:t>
      </w:r>
    </w:p>
    <w:p>
      <w:r/>
      <w:r>
        <w:t>the sun</w:t>
      </w:r>
      <w:r>
        <w:t xml:space="preserve"> scorched the plants</w:t>
      </w:r>
    </w:p>
    <w:p>
      <w:r/>
      <w:r>
        <w:rPr>
          <w:b/>
        </w:rPr>
        <w:t>scorched:</w:t>
      </w:r>
      <w:r>
        <w:t xml:space="preserve"> The word </w:t>
      </w:r>
      <w:r>
        <w:rPr>
          <w:i/>
        </w:rPr>
        <w:t>scorched</w:t>
      </w:r>
      <w:r>
        <w:t xml:space="preserve"> indicates that the heat from the sun caused the plants to become dry and brown. Your language may use a different verb than </w:t>
      </w:r>
      <w:r>
        <w:rPr>
          <w:i/>
        </w:rPr>
        <w:t>scorched</w:t>
      </w:r>
      <w:r>
        <w:t xml:space="preserve"> in this context. Here are some examples:</w:t>
      </w:r>
    </w:p>
    <w:p>
      <w:r/>
      <w:r>
        <w:t>the plants withered</w:t>
      </w:r>
    </w:p>
    <w:p>
      <w:r/>
      <w:r>
        <w:t>the sun caused the plants to turn brown</w:t>
      </w:r>
    </w:p>
    <w:p>
      <w:pPr>
        <w:pStyle w:val="Heading4"/>
      </w:pPr>
      <w:r>
        <w:t>4:6b</w:t>
      </w:r>
    </w:p>
    <w:p>
      <w:r/>
      <w:r>
        <w:rPr>
          <w:b/>
        </w:rPr>
        <w:t>and they withered because they had no root.</w:t>
      </w:r>
    </w:p>
    <w:p>
      <w:pPr>
        <w:pStyle w:val="ListBullet"/>
        <w:spacing w:line="240" w:lineRule="auto"/>
        <w:ind w:left="720"/>
      </w:pPr>
      <w:r/>
      <w:r>
        <w:t>and they dried up because they did not have enough roots.</w:t>
      </w:r>
    </w:p>
    <w:p>
      <w:pPr>
        <w:pStyle w:val="ListBullet"/>
        <w:spacing w:line="240" w:lineRule="auto"/>
        <w:ind w:left="720"/>
      </w:pPr>
      <w:r/>
      <w:r>
        <w:t xml:space="preserve">Because they lacked roots, they dried </w:t>
      </w:r>
      <w:r>
        <w:t>and died</w:t>
      </w:r>
      <w:r>
        <w:t>.</w:t>
      </w:r>
    </w:p>
    <w:p>
      <w:r/>
      <w:r>
        <w:rPr>
          <w:b/>
        </w:rPr>
        <w:t>they withered because they had no root:</w:t>
      </w:r>
      <w:r>
        <w:t xml:space="preserve"> The conjunction </w:t>
      </w:r>
      <w:r>
        <w:rPr>
          <w:i/>
        </w:rPr>
        <w:t>because</w:t>
      </w:r>
      <w:r>
        <w:t xml:space="preserve"> introduces the reason why the plants withered. They withered because they had no root. In some languages it may be natural to reverse the order of the clauses in this verse part. For example:</w:t>
      </w:r>
    </w:p>
    <w:p>
      <w:r/>
      <w:r>
        <w:t>because they had no root, they withered</w:t>
      </w:r>
    </w:p>
    <w:p>
      <w:r/>
      <w:r>
        <w:t>they had no root and so they withered</w:t>
      </w:r>
    </w:p>
    <w:p>
      <w:r/>
      <w:r>
        <w:t>they had no root, that is why they withered</w:t>
      </w:r>
    </w:p>
    <w:p>
      <w:r/>
      <w:r>
        <w:rPr>
          <w:b/>
        </w:rPr>
        <w:t>withered:</w:t>
      </w:r>
      <w:r>
        <w:t xml:space="preserve"> The Greek verb that the BSB translates as </w:t>
      </w:r>
      <w:r>
        <w:rPr>
          <w:i/>
        </w:rPr>
        <w:t>withered</w:t>
      </w:r>
      <w:r>
        <w:t xml:space="preserve"> means “became dry.” When a plant becomes dry, its leaves shrink and turn brown, and the plant dies.</w:t>
      </w:r>
    </w:p>
    <w:p>
      <w:r/>
      <w:r>
        <w:rPr>
          <w:b/>
        </w:rPr>
        <w:t>they had no root:</w:t>
      </w:r>
      <w:r>
        <w:t xml:space="preserve"> The expression </w:t>
      </w:r>
      <w:r>
        <w:rPr>
          <w:i/>
        </w:rPr>
        <w:t>had no root</w:t>
      </w:r>
      <w:r>
        <w:t xml:space="preserve"> is hyperbole. The expression emphasizes the fact that, because the soil was shallow, the plants did not have enough roots to live under the hot sun. The roots could not grow down past the rock to find water.</w:t>
      </w:r>
    </w:p>
    <w:p>
      <w:r/>
      <w:r>
        <w:t>Here are some other ways to translate this:</w:t>
      </w:r>
    </w:p>
    <w:p>
      <w:r/>
      <w:r>
        <w:t>because they did not have deep roots (NCV)</w:t>
      </w:r>
    </w:p>
    <w:p>
      <w:r/>
      <w:r>
        <w:t>since their roots were so little/weak</w:t>
      </w:r>
    </w:p>
    <w:p>
      <w:r/>
      <w:r>
        <w:rPr>
          <w:b/>
        </w:rPr>
        <w:t>root:</w:t>
      </w:r>
      <w:r>
        <w:t xml:space="preserve"> The word </w:t>
      </w:r>
      <w:r>
        <w:rPr>
          <w:i/>
        </w:rPr>
        <w:t>root</w:t>
      </w:r>
      <w:r>
        <w:t xml:space="preserve"> is singular. It may be more natural in your language to use a plural form here.</w:t>
      </w:r>
    </w:p>
    <w:p>
      <w:pPr>
        <w:pStyle w:val="Heading5"/>
      </w:pPr>
      <w:r>
        <w:rPr>
          <w:b/>
        </w:rPr>
        <w:t>General Comment on 4:6a–b</w:t>
      </w:r>
    </w:p>
    <w:p>
      <w:r/>
      <w:r>
        <w:t>In some languages it may be more natural to describe the phrase “were scorched, and they withered” using only one verb. For example:</w:t>
      </w:r>
    </w:p>
    <w:p>
      <w:r/>
      <w:r>
        <w:t>they soon dried up</w:t>
      </w:r>
      <w:r/>
      <w:r/>
      <w:r/>
    </w:p>
    <w:p>
      <w:pPr>
        <w:pStyle w:val="Heading2"/>
      </w:pPr>
      <w:r>
        <w:t>Mark 4:7</w:t>
      </w:r>
      <w:r/>
    </w:p>
    <w:p>
      <w:pPr>
        <w:pStyle w:val="Heading3"/>
      </w:pPr>
      <w:r>
        <w:t>Section 4:1–9: Jesus told a parable about four types of soil</w:t>
      </w:r>
    </w:p>
    <w:p>
      <w:r/>
      <w:r>
        <w:t>Jesus told a parable about a man who scattered seed in different kinds of soil. The different kinds of soil represent different kinds of people. The seeds thrown by the man represent God’s word. Different kinds of people receive God’s word in different ways.</w:t>
      </w:r>
    </w:p>
    <w:p>
      <w:r/>
      <w:r>
        <w:t>Satan causes some people to forget God’s Word so they do not accept it. These people are represented by the soil along the path (4:4). Some people accept God’s Word but when troubles or persecution happen to them, they quickly reject God’s Word. These people are represented by the rocky soil (4:5–6). Some people accept God’s Word but worries about daily living cause them to not do anything for God. These people are represented by the soil with thorns (4:7). Some people accept God’s Word and do deeds that honor God. These people are represented by the good soil (4:8).</w:t>
      </w:r>
    </w:p>
    <w:p>
      <w:r/>
      <w:r>
        <w:t>It is good to translate the section before you decide on a heading for it. Here are some other possible headings for this section:</w:t>
      </w:r>
    </w:p>
    <w:p>
      <w:r/>
      <w:r>
        <w:t>The parable about four kinds of soil</w:t>
      </w:r>
    </w:p>
    <w:p>
      <w:r/>
      <w:r>
        <w:t xml:space="preserve">The parable of the sower </w:t>
      </w:r>
      <w:r>
        <w:t>and the soils</w:t>
      </w:r>
    </w:p>
    <w:p>
      <w:r/>
      <w:r>
        <w:t>The four soils parable/story/illustration</w:t>
      </w:r>
    </w:p>
    <w:p>
      <w:r/>
      <w:r>
        <w:t>A parable of a man scattering seed</w:t>
      </w:r>
    </w:p>
    <w:p>
      <w:r/>
      <w:r>
        <w:t>There are parallel passages for this section in Matthew 13:1–9 and Luke 8:4–8.</w:t>
      </w:r>
    </w:p>
    <w:p>
      <w:pPr>
        <w:pStyle w:val="Heading4"/>
      </w:pPr>
      <w:r>
        <w:t>4:7a</w:t>
      </w:r>
    </w:p>
    <w:p>
      <w:r/>
      <w:r>
        <w:rPr>
          <w:b/>
        </w:rPr>
        <w:t>Other seed fell among thorns,</w:t>
      </w:r>
    </w:p>
    <w:p>
      <w:pPr>
        <w:pStyle w:val="ListBullet"/>
        <w:spacing w:line="240" w:lineRule="auto"/>
        <w:ind w:left="720"/>
      </w:pPr>
      <w:r/>
      <w:r>
        <w:t xml:space="preserve">Other seeds fell in </w:t>
      </w:r>
      <w:r>
        <w:t>an area with</w:t>
      </w:r>
      <w:r>
        <w:t xml:space="preserve"> thorn </w:t>
      </w:r>
      <w:r>
        <w:t>seeds/roots</w:t>
      </w:r>
      <w:r>
        <w:t>,</w:t>
      </w:r>
    </w:p>
    <w:p>
      <w:pPr>
        <w:pStyle w:val="ListBullet"/>
        <w:spacing w:line="240" w:lineRule="auto"/>
        <w:ind w:left="720"/>
      </w:pPr>
      <w:r/>
      <w:r>
        <w:t>Some seeds landed where thorns/weeds were growing.</w:t>
      </w:r>
    </w:p>
    <w:p>
      <w:r/>
      <w:r>
        <w:rPr>
          <w:b/>
        </w:rPr>
        <w:t>Other seed fell among thorns:</w:t>
      </w:r>
      <w:r>
        <w:t xml:space="preserve"> The phrase </w:t>
      </w:r>
      <w:r>
        <w:rPr>
          <w:i/>
        </w:rPr>
        <w:t>among thorns</w:t>
      </w:r>
      <w:r>
        <w:t xml:space="preserve"> probably refers to soil where roots or seeds of thorny plants were present. It is also possible that these seeds fell along the edge of the field where thorny plants were already growing. So when the seeds began to grow, the thorn plants also grew.</w:t>
      </w:r>
    </w:p>
    <w:p>
      <w:r/>
      <w:r>
        <w:t>Here are some other ways to translate this:</w:t>
      </w:r>
    </w:p>
    <w:p>
      <w:r/>
      <w:r>
        <w:t>Some other seeds fell where thornbushes grew up (CEV)</w:t>
      </w:r>
    </w:p>
    <w:p>
      <w:r/>
      <w:r>
        <w:t>Other seeds fell where thorns habitually grow</w:t>
      </w:r>
    </w:p>
    <w:p>
      <w:r/>
      <w:r>
        <w:t>Other seeds fell upon soil with thorn seeds/roots</w:t>
      </w:r>
    </w:p>
    <w:p>
      <w:r/>
      <w:r>
        <w:rPr>
          <w:b/>
        </w:rPr>
        <w:t>fell:</w:t>
      </w:r>
      <w:r>
        <w:t xml:space="preserve"> The Greek verb that the BSB translates as </w:t>
      </w:r>
      <w:r>
        <w:rPr>
          <w:i/>
        </w:rPr>
        <w:t>fell</w:t>
      </w:r>
      <w:r>
        <w:t xml:space="preserve"> is the same verb as in 4:4b and 4:5a. Consider whether it is natural in your language to use the same verb or another verb with a similar meaning.</w:t>
      </w:r>
    </w:p>
    <w:p>
      <w:r/>
      <w:r>
        <w:rPr>
          <w:b/>
        </w:rPr>
        <w:t>thorns:</w:t>
      </w:r>
      <w:r>
        <w:t xml:space="preserve"> The Greek word that the BSB translates as </w:t>
      </w:r>
      <w:r>
        <w:rPr>
          <w:i/>
        </w:rPr>
        <w:t>thorns</w:t>
      </w:r>
      <w:r>
        <w:t xml:space="preserve"> can refer to any kind of thorny plant. In this context, this word probably refers to the seeds or roots of thorny plants. Or it may refer to young thorny plants.</w:t>
      </w:r>
    </w:p>
    <w:p>
      <w:r/>
      <w:r>
        <w:t xml:space="preserve">Here are some other ways to translate the word </w:t>
      </w:r>
      <w:r>
        <w:rPr>
          <w:i/>
        </w:rPr>
        <w:t>thorns</w:t>
      </w:r>
      <w:r>
        <w:t>:</w:t>
      </w:r>
    </w:p>
    <w:p>
      <w:pPr>
        <w:pStyle w:val="ListBullet"/>
        <w:spacing w:line="240" w:lineRule="auto"/>
        <w:ind w:left="720"/>
      </w:pPr>
      <w:r/>
      <w:r>
        <w:t>Use a general term in your language for thorny plants or for undesirable plants that compete with grain plants. For example:</w:t>
      </w:r>
    </w:p>
    <w:p>
      <w:r/>
      <w:r>
        <w:t>young</w:t>
      </w:r>
      <w:r>
        <w:t xml:space="preserve"> thorny plants/bushes</w:t>
      </w:r>
    </w:p>
    <w:p>
      <w:r/>
      <w:r>
        <w:t xml:space="preserve">thorn </w:t>
      </w:r>
      <w:r>
        <w:t>seeds/roots</w:t>
      </w:r>
    </w:p>
    <w:p>
      <w:r/>
      <w:r>
        <w:t>weeds</w:t>
      </w:r>
    </w:p>
    <w:p>
      <w:pPr>
        <w:pStyle w:val="ListBullet"/>
        <w:spacing w:line="240" w:lineRule="auto"/>
        <w:ind w:left="720"/>
      </w:pPr>
      <w:r/>
      <w:r>
        <w:t xml:space="preserve">Use a specific word that describes a strong, fast-growing plant from your area that is annoying to farmers. If you choose a specific plant, try to choose one that has thorns. </w:t>
      </w:r>
      <w:r>
        <w:rPr>
          <w:i/>
        </w:rPr>
        <w:t>Do not use a word for a plant that only grows close to the ground (see the note in 4:7b).</w:t>
      </w:r>
    </w:p>
    <w:p>
      <w:pPr>
        <w:pStyle w:val="Heading4"/>
      </w:pPr>
      <w:r>
        <w:t>4:7b</w:t>
      </w:r>
    </w:p>
    <w:p>
      <w:r/>
      <w:r>
        <w:rPr>
          <w:b/>
        </w:rPr>
        <w:t>which grew up and choked the seedlings,</w:t>
      </w:r>
    </w:p>
    <w:p>
      <w:pPr>
        <w:pStyle w:val="ListBullet"/>
        <w:spacing w:line="240" w:lineRule="auto"/>
        <w:ind w:left="720"/>
      </w:pPr>
      <w:r/>
      <w:r>
        <w:t xml:space="preserve">which grew and crowded the </w:t>
      </w:r>
      <w:r>
        <w:t>good</w:t>
      </w:r>
      <w:r>
        <w:t xml:space="preserve"> plants,</w:t>
      </w:r>
    </w:p>
    <w:p>
      <w:pPr>
        <w:pStyle w:val="ListBullet"/>
        <w:spacing w:line="240" w:lineRule="auto"/>
        <w:ind w:left="720"/>
      </w:pPr>
      <w:r/>
      <w:r>
        <w:t>The thorn plants</w:t>
      </w:r>
      <w:r>
        <w:t xml:space="preserve"> grew tall and prevented/hindered the </w:t>
      </w:r>
      <w:r>
        <w:t>good</w:t>
      </w:r>
      <w:r>
        <w:t xml:space="preserve"> plants from growing.</w:t>
      </w:r>
    </w:p>
    <w:p>
      <w:r/>
      <w:r>
        <w:rPr>
          <w:b/>
        </w:rPr>
        <w:t>which grew up:</w:t>
      </w:r>
      <w:r>
        <w:t xml:space="preserve"> The phrase </w:t>
      </w:r>
      <w:r>
        <w:rPr>
          <w:i/>
        </w:rPr>
        <w:t>which grew up</w:t>
      </w:r>
      <w:r>
        <w:t xml:space="preserve"> refers to the thorn plants growing tall, perhaps one meter or more.</w:t>
      </w:r>
    </w:p>
    <w:p>
      <w:r/>
      <w:r>
        <w:rPr>
          <w:b/>
        </w:rPr>
        <w:t>choked the seedlings:</w:t>
      </w:r>
      <w:r>
        <w:t xml:space="preserve"> The Greek word that the BSB translates as </w:t>
      </w:r>
      <w:r>
        <w:rPr>
          <w:i/>
        </w:rPr>
        <w:t>choked</w:t>
      </w:r>
      <w:r>
        <w:t xml:space="preserve"> here refers to the way that the thorns crowded the </w:t>
      </w:r>
      <w:r>
        <w:rPr>
          <w:i/>
        </w:rPr>
        <w:t>seedlings</w:t>
      </w:r>
      <w:r>
        <w:t>. These young plants did not have enough room, soil, water, or sunlight to grow well.</w:t>
      </w:r>
    </w:p>
    <w:p>
      <w:r/>
      <w:r>
        <w:t>Here are some other ways you could translate this:</w:t>
      </w:r>
    </w:p>
    <w:p>
      <w:r/>
      <w:r>
        <w:t xml:space="preserve">crowded the </w:t>
      </w:r>
      <w:r>
        <w:t>grain/good</w:t>
      </w:r>
      <w:r>
        <w:t xml:space="preserve"> plants</w:t>
      </w:r>
    </w:p>
    <w:p>
      <w:r/>
      <w:r>
        <w:t>kept the grain from growing to maturity</w:t>
      </w:r>
    </w:p>
    <w:p>
      <w:r/>
      <w:r>
        <w:rPr>
          <w:b/>
        </w:rPr>
        <w:t>the seedlings:</w:t>
      </w:r>
      <w:r>
        <w:t xml:space="preserve"> The Greek word that the BSB translates as </w:t>
      </w:r>
      <w:r>
        <w:rPr>
          <w:i/>
        </w:rPr>
        <w:t>the seedlings</w:t>
      </w:r>
      <w:r>
        <w:t xml:space="preserve"> is literally “it” (as in the RSV). This pronoun refers to the seeds and the plants that grew from those seeds. The NIV uses the words “the plants.” Use a natural form in your language here.</w:t>
      </w:r>
    </w:p>
    <w:p>
      <w:pPr>
        <w:pStyle w:val="Heading4"/>
      </w:pPr>
      <w:r>
        <w:t>4:7c</w:t>
      </w:r>
    </w:p>
    <w:p>
      <w:r/>
      <w:r>
        <w:rPr>
          <w:b/>
        </w:rPr>
        <w:t>and they yielded no crop.</w:t>
      </w:r>
    </w:p>
    <w:p>
      <w:pPr>
        <w:pStyle w:val="ListBullet"/>
        <w:spacing w:line="240" w:lineRule="auto"/>
        <w:ind w:left="720"/>
      </w:pPr>
      <w:r/>
      <w:r>
        <w:t>and/so they did not produce any grain/seeds.</w:t>
      </w:r>
    </w:p>
    <w:p>
      <w:pPr>
        <w:pStyle w:val="ListBullet"/>
        <w:spacing w:line="240" w:lineRule="auto"/>
        <w:ind w:left="720"/>
      </w:pPr>
      <w:r/>
      <w:r>
        <w:t xml:space="preserve">Therefore, the </w:t>
      </w:r>
      <w:r>
        <w:t>good</w:t>
      </w:r>
      <w:r>
        <w:t xml:space="preserve"> plants could not produce a crop.</w:t>
      </w:r>
    </w:p>
    <w:p>
      <w:r/>
      <w:r>
        <w:rPr>
          <w:b/>
        </w:rPr>
        <w:t>and:</w:t>
      </w:r>
      <w:r>
        <w:t xml:space="preserve"> The Greek conjunction that the BSB translates as </w:t>
      </w:r>
      <w:r>
        <w:rPr>
          <w:i/>
        </w:rPr>
        <w:t>and</w:t>
      </w:r>
      <w:r>
        <w:t xml:space="preserve"> here introduces the result of what happened in 4:7b. Use a natural way in your language to indicate that 4:7c is the result of 4:7b.</w:t>
      </w:r>
    </w:p>
    <w:p>
      <w:r/>
      <w:r>
        <w:rPr>
          <w:b/>
        </w:rPr>
        <w:t>they yielded no crop:</w:t>
      </w:r>
      <w:r>
        <w:t xml:space="preserve"> The Greek words that the BSB translates as </w:t>
      </w:r>
      <w:r>
        <w:rPr>
          <w:i/>
        </w:rPr>
        <w:t xml:space="preserve">yielded…crop </w:t>
      </w:r>
      <w:r>
        <w:t>refer to producing a harvest. No grain grew from the seeds, so the farmer did not get any harvest from them.</w:t>
      </w:r>
    </w:p>
    <w:p>
      <w:r/>
      <w:r>
        <w:t>Here are some other ways to translate this:</w:t>
      </w:r>
    </w:p>
    <w:p>
      <w:r/>
      <w:r>
        <w:t>So those plants did not produce a crop. (NCV)</w:t>
      </w:r>
    </w:p>
    <w:p>
      <w:r/>
      <w:r>
        <w:t>they did not yield any grain</w:t>
      </w:r>
    </w:p>
    <w:p>
      <w:r/>
      <w:r>
        <w:t>Use a natural expression in your language for this process.</w:t>
      </w:r>
      <w:r/>
      <w:r/>
      <w:r/>
    </w:p>
    <w:p>
      <w:pPr>
        <w:pStyle w:val="Heading2"/>
      </w:pPr>
      <w:r>
        <w:t>Mark 4:8</w:t>
      </w:r>
      <w:r/>
    </w:p>
    <w:p>
      <w:pPr>
        <w:pStyle w:val="Heading3"/>
      </w:pPr>
      <w:r>
        <w:t>Section 4:1–9: Jesus told a parable about four types of soil</w:t>
      </w:r>
    </w:p>
    <w:p>
      <w:r/>
      <w:r>
        <w:t>Jesus told a parable about a man who scattered seed in different kinds of soil. The different kinds of soil represent different kinds of people. The seeds thrown by the man represent God’s word. Different kinds of people receive God’s word in different ways.</w:t>
      </w:r>
    </w:p>
    <w:p>
      <w:r/>
      <w:r>
        <w:t>Satan causes some people to forget God’s Word so they do not accept it. These people are represented by the soil along the path (4:4). Some people accept God’s Word but when troubles or persecution happen to them, they quickly reject God’s Word. These people are represented by the rocky soil (4:5–6). Some people accept God’s Word but worries about daily living cause them to not do anything for God. These people are represented by the soil with thorns (4:7). Some people accept God’s Word and do deeds that honor God. These people are represented by the good soil (4:8).</w:t>
      </w:r>
    </w:p>
    <w:p>
      <w:r/>
      <w:r>
        <w:t>It is good to translate the section before you decide on a heading for it. Here are some other possible headings for this section:</w:t>
      </w:r>
    </w:p>
    <w:p>
      <w:r/>
      <w:r>
        <w:t>The parable about four kinds of soil</w:t>
      </w:r>
    </w:p>
    <w:p>
      <w:r/>
      <w:r>
        <w:t xml:space="preserve">The parable of the sower </w:t>
      </w:r>
      <w:r>
        <w:t>and the soils</w:t>
      </w:r>
    </w:p>
    <w:p>
      <w:r/>
      <w:r>
        <w:t>The four soils parable/story/illustration</w:t>
      </w:r>
    </w:p>
    <w:p>
      <w:r/>
      <w:r>
        <w:t>A parable of a man scattering seed</w:t>
      </w:r>
    </w:p>
    <w:p>
      <w:r/>
      <w:r>
        <w:t>There are parallel passages for this section in Matthew 13:1–9 and Luke 8:4–8.</w:t>
      </w:r>
    </w:p>
    <w:p>
      <w:pPr>
        <w:pStyle w:val="Heading4"/>
      </w:pPr>
      <w:r>
        <w:t>4:8a</w:t>
      </w:r>
    </w:p>
    <w:p>
      <w:r/>
      <w:r>
        <w:rPr>
          <w:b/>
        </w:rPr>
        <w:t>Still other seed fell on good soil,</w:t>
      </w:r>
    </w:p>
    <w:p>
      <w:pPr>
        <w:pStyle w:val="ListBullet"/>
        <w:spacing w:line="240" w:lineRule="auto"/>
        <w:ind w:left="720"/>
      </w:pPr>
      <w:r/>
      <w:r>
        <w:t>But/And</w:t>
      </w:r>
      <w:r>
        <w:t xml:space="preserve"> other seeds fell on good/proper soil.</w:t>
      </w:r>
    </w:p>
    <w:p>
      <w:pPr>
        <w:pStyle w:val="ListBullet"/>
        <w:spacing w:line="240" w:lineRule="auto"/>
        <w:ind w:left="720"/>
      </w:pPr>
      <w:r/>
      <w:r>
        <w:t>Still other seed landed on fertile soil.</w:t>
      </w:r>
    </w:p>
    <w:p>
      <w:r/>
      <w:r>
        <w:rPr>
          <w:b/>
        </w:rPr>
        <w:t>Still:</w:t>
      </w:r>
      <w:r>
        <w:t xml:space="preserve"> The Greek word that the BSB translates here as </w:t>
      </w:r>
      <w:r>
        <w:rPr>
          <w:i/>
        </w:rPr>
        <w:t>Still</w:t>
      </w:r>
      <w:r>
        <w:t xml:space="preserve"> is the common conjunction that is usually translated as “and” (as in the RSV). There is a difference between what happened to the other seeds and what happened to the seeds in this verse. Therefore, the GNT translates the connection here as “but.” Introduce what happened to these seeds in the way that is natural in your language.</w:t>
      </w:r>
    </w:p>
    <w:p>
      <w:r/>
      <w:r>
        <w:rPr>
          <w:b/>
        </w:rPr>
        <w:t>other seed:</w:t>
      </w:r>
      <w:r>
        <w:t xml:space="preserve"> The Greek word that the BSB translates as </w:t>
      </w:r>
      <w:r>
        <w:rPr>
          <w:i/>
        </w:rPr>
        <w:t>other</w:t>
      </w:r>
      <w:r>
        <w:t xml:space="preserve"> refers to the fourth and final group of seeds. Because of this, the BSB added the word </w:t>
      </w:r>
      <w:r>
        <w:rPr>
          <w:i/>
        </w:rPr>
        <w:t>seed</w:t>
      </w:r>
      <w:r>
        <w:t xml:space="preserve"> because it is natural here in English.</w:t>
      </w:r>
    </w:p>
    <w:p>
      <w:r/>
      <w:r>
        <w:t>If you have been using a plural form like “seeds” in this parable, you should continue to do so here.</w:t>
      </w:r>
    </w:p>
    <w:p>
      <w:r/>
      <w:r>
        <w:rPr>
          <w:b/>
        </w:rPr>
        <w:t>fell:</w:t>
      </w:r>
      <w:r>
        <w:t xml:space="preserve"> The Greek verb that the BSB translates as </w:t>
      </w:r>
      <w:r>
        <w:rPr>
          <w:i/>
        </w:rPr>
        <w:t>fell</w:t>
      </w:r>
      <w:r>
        <w:t xml:space="preserve"> is the same verb as in 4:4b, 4:5a, and 4:7a. See the notes there.</w:t>
      </w:r>
    </w:p>
    <w:p>
      <w:r/>
      <w:r>
        <w:rPr>
          <w:b/>
        </w:rPr>
        <w:t>good soil:</w:t>
      </w:r>
      <w:r>
        <w:t xml:space="preserve"> The Greek word that the BSB translates as </w:t>
      </w:r>
      <w:r>
        <w:rPr>
          <w:i/>
        </w:rPr>
        <w:t>good</w:t>
      </w:r>
      <w:r>
        <w:t xml:space="preserve"> in this context refers to the kind of soil in which plants grow well.</w:t>
      </w:r>
    </w:p>
    <w:p>
      <w:r/>
      <w:r>
        <w:t>Here are some other ways to translate this:</w:t>
      </w:r>
    </w:p>
    <w:p>
      <w:r/>
      <w:r>
        <w:t>rich soil</w:t>
      </w:r>
    </w:p>
    <w:p>
      <w:r/>
      <w:r>
        <w:t>healthy soil</w:t>
      </w:r>
    </w:p>
    <w:p>
      <w:r/>
      <w:r>
        <w:t>fertile soil</w:t>
      </w:r>
    </w:p>
    <w:p>
      <w:pPr>
        <w:pStyle w:val="Heading4"/>
      </w:pPr>
      <w:r>
        <w:t>4:8b–c</w:t>
      </w:r>
    </w:p>
    <w:p>
      <w:r/>
      <w:r>
        <w:rPr>
          <w:b/>
        </w:rPr>
        <w:t>where it sprouted, grew up, and produced a crop—one bearing thirtyfold, another sixtyfold, and another a hundredfold.”:</w:t>
      </w:r>
      <w:r>
        <w:t xml:space="preserve"> The four verbs that the BSB translates as </w:t>
      </w:r>
      <w:r>
        <w:rPr>
          <w:i/>
        </w:rPr>
        <w:t>sprouted, grew up, produced,</w:t>
      </w:r>
      <w:r>
        <w:t xml:space="preserve"> and </w:t>
      </w:r>
      <w:r>
        <w:rPr>
          <w:i/>
        </w:rPr>
        <w:t>bearing</w:t>
      </w:r>
      <w:r>
        <w:t xml:space="preserve"> describe various stages in the life of the plants. In some languages, it may be more natural to describe only two or three stages. For example, the CEV says:</w:t>
      </w:r>
    </w:p>
    <w:p>
      <w:r/>
      <w:r>
        <w:t xml:space="preserve">the plants </w:t>
      </w:r>
      <w:r>
        <w:rPr>
          <w:u w:val="single"/>
        </w:rPr>
        <w:t>grew</w:t>
      </w:r>
      <w:r>
        <w:t xml:space="preserve"> and </w:t>
      </w:r>
      <w:r>
        <w:rPr>
          <w:u w:val="single"/>
        </w:rPr>
        <w:t>produced</w:t>
      </w:r>
      <w:r>
        <w:t xml:space="preserve"> thirty or sixty or even a hundred times as much as was scattered</w:t>
      </w:r>
    </w:p>
    <w:p>
      <w:pPr>
        <w:pStyle w:val="Heading4"/>
      </w:pPr>
      <w:r>
        <w:t>4:8b</w:t>
      </w:r>
    </w:p>
    <w:p>
      <w:r/>
      <w:r>
        <w:rPr>
          <w:b/>
        </w:rPr>
        <w:t>where it sprouted, grew up, and produced a crop—</w:t>
      </w:r>
    </w:p>
    <w:p>
      <w:pPr>
        <w:pStyle w:val="ListBullet"/>
        <w:spacing w:line="240" w:lineRule="auto"/>
        <w:ind w:left="720"/>
      </w:pPr>
      <w:r/>
      <w:r>
        <w:t>It/they sprouted, grew up, and produced a good crop.</w:t>
      </w:r>
    </w:p>
    <w:p>
      <w:pPr>
        <w:pStyle w:val="ListBullet"/>
        <w:spacing w:line="240" w:lineRule="auto"/>
        <w:ind w:left="720"/>
      </w:pPr>
      <w:r/>
      <w:r>
        <w:t xml:space="preserve">These </w:t>
      </w:r>
      <w:r>
        <w:t>seeds</w:t>
      </w:r>
      <w:r>
        <w:t xml:space="preserve"> grew and produced very many seeds.</w:t>
      </w:r>
    </w:p>
    <w:p>
      <w:r/>
      <w:r>
        <w:rPr>
          <w:b/>
        </w:rPr>
        <w:t>it sprouted:</w:t>
      </w:r>
      <w:r>
        <w:t xml:space="preserve"> The clause </w:t>
      </w:r>
      <w:r>
        <w:rPr>
          <w:i/>
        </w:rPr>
        <w:t>it sprouted</w:t>
      </w:r>
      <w:r>
        <w:t xml:space="preserve"> refers to the seeds beginning to grow in the good soil. The NIV has:</w:t>
      </w:r>
    </w:p>
    <w:p>
      <w:r/>
      <w:r>
        <w:t>the plants came up</w:t>
      </w:r>
    </w:p>
    <w:p>
      <w:r/>
      <w:r>
        <w:rPr>
          <w:b/>
        </w:rPr>
        <w:t>grew up:</w:t>
      </w:r>
      <w:r>
        <w:t xml:space="preserve"> The words </w:t>
      </w:r>
      <w:r>
        <w:rPr>
          <w:i/>
        </w:rPr>
        <w:t>grew up</w:t>
      </w:r>
      <w:r>
        <w:t xml:space="preserve"> refer to plants maturing and becoming taller.</w:t>
      </w:r>
    </w:p>
    <w:p>
      <w:r/>
      <w:r>
        <w:rPr>
          <w:b/>
        </w:rPr>
        <w:t>and produced a crop:</w:t>
      </w:r>
      <w:r>
        <w:t xml:space="preserve"> The Greek phrase that the BSB translates as </w:t>
      </w:r>
      <w:r>
        <w:rPr>
          <w:i/>
        </w:rPr>
        <w:t>produced a crop</w:t>
      </w:r>
      <w:r>
        <w:t xml:space="preserve"> here means “bore grain” (as in the GNT). The grain was ready for harvest, so the BSB uses the word </w:t>
      </w:r>
      <w:r>
        <w:rPr>
          <w:i/>
        </w:rPr>
        <w:t>crop</w:t>
      </w:r>
      <w:r>
        <w:t>. The NET has:</w:t>
      </w:r>
    </w:p>
    <w:p>
      <w:r/>
      <w:r>
        <w:t>produced grain</w:t>
      </w:r>
    </w:p>
    <w:p>
      <w:pPr>
        <w:pStyle w:val="Heading4"/>
      </w:pPr>
      <w:r>
        <w:t>4:8c</w:t>
      </w:r>
    </w:p>
    <w:p>
      <w:r/>
      <w:r>
        <w:rPr>
          <w:b/>
        </w:rPr>
        <w:t>one bearing thirtyfold, another sixtyfold, and another a hundredfold.”</w:t>
      </w:r>
    </w:p>
    <w:p>
      <w:pPr>
        <w:pStyle w:val="ListBullet"/>
        <w:spacing w:line="240" w:lineRule="auto"/>
        <w:ind w:left="720"/>
      </w:pPr>
      <w:r/>
      <w:r>
        <w:t>Some</w:t>
      </w:r>
      <w:r>
        <w:t xml:space="preserve"> produced thirty </w:t>
      </w:r>
      <w:r>
        <w:t>seeds</w:t>
      </w:r>
      <w:r>
        <w:t xml:space="preserve">, </w:t>
      </w:r>
      <w:r>
        <w:t>others</w:t>
      </w:r>
      <w:r>
        <w:t xml:space="preserve"> sixty, and </w:t>
      </w:r>
      <w:r>
        <w:t>others</w:t>
      </w:r>
      <w:r>
        <w:t xml:space="preserve"> even a hundred.”</w:t>
      </w:r>
    </w:p>
    <w:p>
      <w:pPr>
        <w:pStyle w:val="ListBullet"/>
        <w:spacing w:line="240" w:lineRule="auto"/>
        <w:ind w:left="720"/>
      </w:pPr>
      <w:r/>
      <w:r>
        <w:t>Some plants</w:t>
      </w:r>
      <w:r>
        <w:t xml:space="preserve"> produced/bore thirty </w:t>
      </w:r>
      <w:r>
        <w:t>seeds/grain</w:t>
      </w:r>
      <w:r>
        <w:t xml:space="preserve">. </w:t>
      </w:r>
      <w:r>
        <w:t>Other plants</w:t>
      </w:r>
      <w:r>
        <w:t xml:space="preserve"> produced/bore sixty </w:t>
      </w:r>
      <w:r>
        <w:t>seeds/grain</w:t>
      </w:r>
      <w:r>
        <w:t xml:space="preserve">. </w:t>
      </w:r>
      <w:r>
        <w:t>Others plants</w:t>
      </w:r>
      <w:r>
        <w:t xml:space="preserve"> produced/bore a hundred </w:t>
      </w:r>
      <w:r>
        <w:t>seeds/grain</w:t>
      </w:r>
      <w:r>
        <w:t>.”</w:t>
      </w:r>
    </w:p>
    <w:p>
      <w:r/>
      <w:r>
        <w:rPr>
          <w:b/>
        </w:rPr>
        <w:t>bearing:</w:t>
      </w:r>
      <w:r>
        <w:t xml:space="preserve"> The Greek word that the BSB translates as </w:t>
      </w:r>
      <w:r>
        <w:rPr>
          <w:i/>
        </w:rPr>
        <w:t>bearing</w:t>
      </w:r>
      <w:r>
        <w:t xml:space="preserve"> refers to what plants do when they produce fruit or grain.</w:t>
      </w:r>
    </w:p>
    <w:p>
      <w:r/>
      <w:r>
        <w:t>Here are some other ways to translate it:</w:t>
      </w:r>
    </w:p>
    <w:p>
      <w:r/>
      <w:r>
        <w:t>giving</w:t>
      </w:r>
    </w:p>
    <w:p>
      <w:r/>
      <w:r>
        <w:t>yielding</w:t>
      </w:r>
    </w:p>
    <w:p>
      <w:r/>
      <w:r>
        <w:rPr>
          <w:b/>
        </w:rPr>
        <w:t>thirtyfold, another sixtyfold, and another a hundredfold:</w:t>
      </w:r>
      <w:r>
        <w:t xml:space="preserve"> The words </w:t>
      </w:r>
      <w:r>
        <w:rPr>
          <w:i/>
        </w:rPr>
        <w:t>thirtyfold</w:t>
      </w:r>
      <w:r>
        <w:t xml:space="preserve">, </w:t>
      </w:r>
      <w:r>
        <w:rPr>
          <w:i/>
        </w:rPr>
        <w:t>sixtyfold</w:t>
      </w:r>
      <w:r>
        <w:t xml:space="preserve">, and a </w:t>
      </w:r>
      <w:r>
        <w:rPr>
          <w:i/>
        </w:rPr>
        <w:t>hundredfold</w:t>
      </w:r>
      <w:r>
        <w:t xml:space="preserve"> refer to the amount of new grain that the mature plants produced. Some plants produced heads of grain that had thirty seeds. Other plants produced heads that had sixty seeds. Some plants produced heads with a hundred seeds.</w:t>
      </w:r>
    </w:p>
    <w:p>
      <w:r/>
      <w:r>
        <w:t>Each of these numbers represented remarkably good harvests of various sizes. If this is not clear to your readers, you may want to indicate that these numbers are relative. The actual numbers are not important. For example:</w:t>
      </w:r>
    </w:p>
    <w:p>
      <w:r/>
      <w:r>
        <w:t>such as</w:t>
      </w:r>
      <w:r>
        <w:t xml:space="preserve"> thirty, sixty, or even a hundred times</w:t>
      </w:r>
    </w:p>
    <w:p>
      <w:r/>
      <w:r>
        <w:t>for example</w:t>
      </w:r>
      <w:r>
        <w:t xml:space="preserve"> thirty, sixty, or even a hundred times</w:t>
      </w:r>
    </w:p>
    <w:p>
      <w:r/>
      <w:r>
        <w:t>You may also want to add a footnote. For example:</w:t>
      </w:r>
    </w:p>
    <w:p>
      <w:r/>
      <w:r>
        <w:t>All of these were extremely good harvests. The average amount that people harvested in the provinces of Galilee and Judea at that time was ten seeds for every seed that was sown.</w:t>
      </w:r>
    </w:p>
    <w:p>
      <w:r/>
      <w:r>
        <w:t>If your language does not use numbers in this way, here are some other translation options:</w:t>
      </w:r>
    </w:p>
    <w:p>
      <w:pPr>
        <w:pStyle w:val="ListBullet"/>
        <w:spacing w:line="240" w:lineRule="auto"/>
        <w:ind w:left="720"/>
      </w:pPr>
      <w:r/>
      <w:r>
        <w:t>Use numerals or number words from the major language in the area. For example:</w:t>
      </w:r>
    </w:p>
    <w:p>
      <w:r/>
      <w:r>
        <w:t>such as</w:t>
      </w:r>
      <w:r>
        <w:t xml:space="preserve"> 30, 60, or even 100 times</w:t>
      </w:r>
    </w:p>
    <w:p>
      <w:pPr>
        <w:pStyle w:val="ListBullet"/>
        <w:spacing w:line="240" w:lineRule="auto"/>
        <w:ind w:left="720"/>
      </w:pPr>
      <w:r/>
      <w:r>
        <w:t>Use descriptive words instead of numbers. For example:</w:t>
      </w:r>
    </w:p>
    <w:p>
      <w:r/>
      <w:r>
        <w:t>a great harvest, an amazing harvest, and an unbelievable harvest</w:t>
      </w:r>
      <w:r/>
      <w:r/>
      <w:r/>
    </w:p>
    <w:p>
      <w:pPr>
        <w:pStyle w:val="Heading2"/>
      </w:pPr>
      <w:r>
        <w:t>Mark 4:9</w:t>
      </w:r>
      <w:r/>
    </w:p>
    <w:p>
      <w:pPr>
        <w:pStyle w:val="Heading3"/>
      </w:pPr>
      <w:r>
        <w:t>Section 4:1–9: Jesus told a parable about four types of soil</w:t>
      </w:r>
    </w:p>
    <w:p>
      <w:r/>
      <w:r>
        <w:t>Jesus told a parable about a man who scattered seed in different kinds of soil. The different kinds of soil represent different kinds of people. The seeds thrown by the man represent God’s word. Different kinds of people receive God’s word in different ways.</w:t>
      </w:r>
    </w:p>
    <w:p>
      <w:r/>
      <w:r>
        <w:t>Satan causes some people to forget God’s Word so they do not accept it. These people are represented by the soil along the path (4:4). Some people accept God’s Word but when troubles or persecution happen to them, they quickly reject God’s Word. These people are represented by the rocky soil (4:5–6). Some people accept God’s Word but worries about daily living cause them to not do anything for God. These people are represented by the soil with thorns (4:7). Some people accept God’s Word and do deeds that honor God. These people are represented by the good soil (4:8).</w:t>
      </w:r>
    </w:p>
    <w:p>
      <w:r/>
      <w:r>
        <w:t>It is good to translate the section before you decide on a heading for it. Here are some other possible headings for this section:</w:t>
      </w:r>
    </w:p>
    <w:p>
      <w:r/>
      <w:r>
        <w:t>The parable about four kinds of soil</w:t>
      </w:r>
    </w:p>
    <w:p>
      <w:r/>
      <w:r>
        <w:t xml:space="preserve">The parable of the sower </w:t>
      </w:r>
      <w:r>
        <w:t>and the soils</w:t>
      </w:r>
    </w:p>
    <w:p>
      <w:r/>
      <w:r>
        <w:t>The four soils parable/story/illustration</w:t>
      </w:r>
    </w:p>
    <w:p>
      <w:r/>
      <w:r>
        <w:t>A parable of a man scattering seed</w:t>
      </w:r>
    </w:p>
    <w:p>
      <w:r/>
      <w:r>
        <w:t>There are parallel passages for this section in Matthew 13:1–9 and Luke 8:4–8.</w:t>
      </w:r>
    </w:p>
    <w:p>
      <w:pPr>
        <w:pStyle w:val="Heading4"/>
      </w:pPr>
      <w:r>
        <w:t>4:9</w:t>
      </w:r>
    </w:p>
    <w:p>
      <w:r/>
      <w:r>
        <w:rPr>
          <w:b/>
        </w:rPr>
        <w:t>Then Jesus said, “He who has ears to hear, let him hear.”</w:t>
      </w:r>
    </w:p>
    <w:p>
      <w:pPr>
        <w:pStyle w:val="ListBullet"/>
        <w:spacing w:line="240" w:lineRule="auto"/>
        <w:ind w:left="720"/>
      </w:pPr>
      <w:r/>
      <w:r>
        <w:t>Then Jesus said, “</w:t>
      </w:r>
      <w:r>
        <w:t>If/since</w:t>
      </w:r>
      <w:r>
        <w:t xml:space="preserve"> you</w:t>
      </w:r>
      <w:r>
        <w:rPr>
          <w:vertAlign w:val="superscript"/>
        </w:rPr>
        <w:t>(plur)</w:t>
      </w:r>
      <w:r>
        <w:t xml:space="preserve"> have ears for listening, then listen</w:t>
      </w:r>
      <w:r>
        <w:rPr>
          <w:vertAlign w:val="superscript"/>
        </w:rPr>
        <w:t>(plur)</w:t>
      </w:r>
      <w:r>
        <w:t xml:space="preserve"> </w:t>
      </w:r>
      <w:r>
        <w:t>well</w:t>
      </w:r>
      <w:r>
        <w:t>!”</w:t>
      </w:r>
    </w:p>
    <w:p>
      <w:pPr>
        <w:pStyle w:val="ListBullet"/>
        <w:spacing w:line="240" w:lineRule="auto"/>
        <w:ind w:left="720"/>
      </w:pPr>
      <w:r/>
      <w:r>
        <w:t xml:space="preserve">Then Jesus said </w:t>
      </w:r>
      <w:r>
        <w:t>to the people</w:t>
      </w:r>
      <w:r>
        <w:t xml:space="preserve">, “Whoever is able to hear </w:t>
      </w:r>
      <w:r>
        <w:t>what I say</w:t>
      </w:r>
      <w:r>
        <w:t xml:space="preserve"> should try to understand it.”</w:t>
      </w:r>
    </w:p>
    <w:p>
      <w:pPr>
        <w:pStyle w:val="ListBullet"/>
        <w:spacing w:line="240" w:lineRule="auto"/>
        <w:ind w:left="720"/>
      </w:pPr>
      <w:r/>
      <w:r>
        <w:t>Jesus concluded, “You</w:t>
      </w:r>
      <w:r>
        <w:rPr>
          <w:vertAlign w:val="superscript"/>
        </w:rPr>
        <w:t>(plur)</w:t>
      </w:r>
      <w:r>
        <w:t xml:space="preserve"> who are listening, think carefully about what you</w:t>
      </w:r>
      <w:r>
        <w:rPr>
          <w:vertAlign w:val="superscript"/>
        </w:rPr>
        <w:t>(plur)</w:t>
      </w:r>
      <w:r>
        <w:t xml:space="preserve"> have heard.”</w:t>
      </w:r>
    </w:p>
    <w:p>
      <w:r/>
      <w:r>
        <w:rPr>
          <w:b/>
        </w:rPr>
        <w:t>Then Jesus said:</w:t>
      </w:r>
      <w:r>
        <w:t xml:space="preserve"> The phrase that the BSB translates as </w:t>
      </w:r>
      <w:r>
        <w:rPr>
          <w:i/>
        </w:rPr>
        <w:t>Then Jesus said</w:t>
      </w:r>
      <w:r>
        <w:t xml:space="preserve"> introduces the advice that Jesus gave at the conclusion of his parable. In some languages it may be helpful to make explicit that this is the conclusion of the parable. For example, the GNT has:</w:t>
      </w:r>
    </w:p>
    <w:p>
      <w:r/>
      <w:r>
        <w:t>And Jesus concluded</w:t>
      </w:r>
    </w:p>
    <w:p>
      <w:r/>
      <w:r>
        <w:rPr>
          <w:b/>
        </w:rPr>
        <w:t>He who has ears to hear, let him hear:</w:t>
      </w:r>
      <w:r>
        <w:t xml:space="preserve"> With this saying, Jesus commanded or urged the crowd to give careful attention to the parable that they had just heard. Jesus wanted them to understand and respond correctly to the lesson of the parable.</w:t>
      </w:r>
    </w:p>
    <w:p>
      <w:r/>
      <w:r>
        <w:t>If you have a similar expression in your language that urges an audience to listen carefully to what you are saying, you may want to use it here.</w:t>
      </w:r>
    </w:p>
    <w:p>
      <w:r/>
      <w:r>
        <w:t>This saying assumes that everyone in the crowd has ears that are able to hear. So it is addressed to all the people who were listening to Jesus. In some languages it may not be natural or clear to translate the saying literally.</w:t>
      </w:r>
    </w:p>
    <w:p>
      <w:r/>
      <w:r>
        <w:t>Here are some other ways to translate this saying:</w:t>
      </w:r>
    </w:p>
    <w:p>
      <w:pPr>
        <w:pStyle w:val="ListBullet"/>
        <w:spacing w:line="240" w:lineRule="auto"/>
        <w:ind w:left="720"/>
      </w:pPr>
      <w:r/>
      <w:r>
        <w:t xml:space="preserve">Use “they” or “you” instead of </w:t>
      </w:r>
      <w:r>
        <w:rPr>
          <w:i/>
        </w:rPr>
        <w:t>he</w:t>
      </w:r>
      <w:r>
        <w:t>. For example:</w:t>
      </w:r>
    </w:p>
    <w:p>
      <w:r/>
      <w:r>
        <w:t>All</w:t>
      </w:r>
      <w:r>
        <w:t xml:space="preserve"> </w:t>
      </w:r>
      <w:r>
        <w:rPr>
          <w:u w:val="single"/>
        </w:rPr>
        <w:t>those</w:t>
      </w:r>
      <w:r>
        <w:t xml:space="preserve"> who have ears to hear, let </w:t>
      </w:r>
      <w:r>
        <w:rPr>
          <w:u w:val="single"/>
        </w:rPr>
        <w:t>them</w:t>
      </w:r>
      <w:r>
        <w:t xml:space="preserve"> hear.</w:t>
      </w:r>
    </w:p>
    <w:p>
      <w:r/>
      <w:r>
        <w:t>All of</w:t>
      </w:r>
      <w:r>
        <w:t xml:space="preserve"> </w:t>
      </w:r>
      <w:r>
        <w:rPr>
          <w:u w:val="single"/>
        </w:rPr>
        <w:t>you</w:t>
      </w:r>
      <w:r>
        <w:t xml:space="preserve"> who have ears to hear, hear.</w:t>
      </w:r>
    </w:p>
    <w:p>
      <w:pPr>
        <w:pStyle w:val="ListBullet"/>
        <w:spacing w:line="240" w:lineRule="auto"/>
        <w:ind w:left="720"/>
      </w:pPr>
      <w:r/>
      <w:r>
        <w:t>Use a different type of clause or clauses. In some languages it may be more natural to use an “if” clause or a reason clause. For example:</w:t>
      </w:r>
    </w:p>
    <w:p>
      <w:r/>
      <w:r>
        <w:t>If you have ears that can hear, then give/pay attention.</w:t>
      </w:r>
    </w:p>
    <w:p>
      <w:r/>
      <w:r>
        <w:t>Since you have ears that can hear, listen.</w:t>
      </w:r>
    </w:p>
    <w:p>
      <w:pPr>
        <w:pStyle w:val="ListBullet"/>
        <w:spacing w:line="240" w:lineRule="auto"/>
        <w:ind w:left="720"/>
      </w:pPr>
      <w:r/>
      <w:r>
        <w:t>Translate the saying without including the word “ears.” For example, the NCV says:</w:t>
      </w:r>
    </w:p>
    <w:p>
      <w:r/>
      <w:r>
        <w:t>You people who can hear me, listen!</w:t>
      </w:r>
    </w:p>
    <w:p>
      <w:pPr>
        <w:pStyle w:val="ListBullet"/>
        <w:spacing w:line="240" w:lineRule="auto"/>
        <w:ind w:left="720"/>
      </w:pPr>
      <w:r/>
      <w:r>
        <w:t>Change the order of the clauses. For example, the GNT says:</w:t>
      </w:r>
    </w:p>
    <w:p>
      <w:r/>
      <w:r>
        <w:t>Listen, then, if you have ears!</w:t>
      </w:r>
    </w:p>
    <w:p>
      <w:r/>
      <w:r>
        <w:rPr>
          <w:b/>
        </w:rPr>
        <w:t>hear…hear:</w:t>
      </w:r>
      <w:r>
        <w:t xml:space="preserve"> The word </w:t>
      </w:r>
      <w:r>
        <w:rPr>
          <w:i/>
        </w:rPr>
        <w:t>hear</w:t>
      </w:r>
      <w:r>
        <w:t xml:space="preserve"> is used twice in this verse part but with slightly different meanings. The first </w:t>
      </w:r>
      <w:r>
        <w:rPr>
          <w:i/>
        </w:rPr>
        <w:t>hear</w:t>
      </w:r>
      <w:r>
        <w:t xml:space="preserve"> refers to the physical ability to hear. The second </w:t>
      </w:r>
      <w:r>
        <w:rPr>
          <w:i/>
        </w:rPr>
        <w:t>hear</w:t>
      </w:r>
      <w:r>
        <w:t xml:space="preserve"> means to think about, understand and respond to what the parable means.</w:t>
      </w:r>
    </w:p>
    <w:p>
      <w:r/>
      <w:r>
        <w:t>Here are some other ways to translate these two meanings:</w:t>
      </w:r>
    </w:p>
    <w:p>
      <w:r/>
      <w:r>
        <w:t>Anyone with ears to hear should listen and understand. (NLT)</w:t>
      </w:r>
    </w:p>
    <w:p>
      <w:r/>
      <w:r>
        <w:t>Anyone who is listening should think about what he has just heard.</w:t>
      </w:r>
    </w:p>
    <w:p>
      <w:r/>
      <w:r>
        <w:rPr>
          <w:b/>
        </w:rPr>
        <w:t>let him hear:</w:t>
      </w:r>
      <w:r>
        <w:t xml:space="preserve"> The Greek verb that the BSB translates as </w:t>
      </w:r>
      <w:r>
        <w:rPr>
          <w:i/>
        </w:rPr>
        <w:t>let him hear</w:t>
      </w:r>
      <w:r>
        <w:t xml:space="preserve"> is an indirect command. It is not a request for permission. The NJB has:</w:t>
      </w:r>
    </w:p>
    <w:p>
      <w:r/>
      <w:r>
        <w:t xml:space="preserve">Anyone who has ears for listening </w:t>
      </w:r>
      <w:r>
        <w:rPr>
          <w:u w:val="single"/>
        </w:rPr>
        <w:t>should</w:t>
      </w:r>
      <w:r>
        <w:t xml:space="preserve"> listen!</w:t>
      </w:r>
      <w:r/>
      <w:r/>
      <w:r/>
    </w:p>
    <w:p>
      <w:pPr>
        <w:pStyle w:val="Heading2"/>
      </w:pPr>
      <w:r>
        <w:t>Mark 4:10</w:t>
      </w:r>
      <w:r/>
    </w:p>
    <w:p>
      <w:pPr>
        <w:pStyle w:val="Heading3"/>
      </w:pPr>
      <w:r>
        <w:t>Section 4:10–12: Jesus told why he used parables</w:t>
      </w:r>
    </w:p>
    <w:p>
      <w:r/>
      <w:r>
        <w:t>The disciples did not understand the parables that Jesus had been teaching. Jesus first explained the reasons that he taught with parables. Then he explained the parable of the sower (4:13–20).</w:t>
      </w:r>
    </w:p>
    <w:p>
      <w:r/>
      <w:r>
        <w:t>It is good to translate the section before you decide on a heading for it.</w:t>
      </w:r>
    </w:p>
    <w:p>
      <w:r/>
      <w:r>
        <w:t>Here are some other possible headings for this section:</w:t>
      </w:r>
    </w:p>
    <w:p>
      <w:r/>
      <w:r>
        <w:t>Jesus explained his reason for teaching with parables</w:t>
      </w:r>
    </w:p>
    <w:p>
      <w:r/>
      <w:r>
        <w:t>The reason Jesus taught in parables</w:t>
      </w:r>
    </w:p>
    <w:p>
      <w:r/>
      <w:r>
        <w:t>The purpose of parables</w:t>
      </w:r>
    </w:p>
    <w:p>
      <w:r/>
      <w:r>
        <w:t>There are parallel passages for this section in Matthew 13:10–15 and Luke 8:9–10.</w:t>
      </w:r>
    </w:p>
    <w:p>
      <w:pPr>
        <w:pStyle w:val="Heading4"/>
      </w:pPr>
      <w:r>
        <w:t>4:10a</w:t>
      </w:r>
    </w:p>
    <w:p>
      <w:r/>
      <w:r>
        <w:rPr>
          <w:b/>
        </w:rPr>
        <w:t>As soon as Jesus was alone with the Twelve and those around Him,</w:t>
      </w:r>
    </w:p>
    <w:p>
      <w:pPr>
        <w:pStyle w:val="ListBullet"/>
        <w:spacing w:line="240" w:lineRule="auto"/>
        <w:ind w:left="720"/>
      </w:pPr>
      <w:r/>
      <w:r>
        <w:t xml:space="preserve">¶ When Jesus was alone with the twelve </w:t>
      </w:r>
      <w:r>
        <w:t>disciples</w:t>
      </w:r>
      <w:r>
        <w:t xml:space="preserve"> and his other companions,</w:t>
      </w:r>
    </w:p>
    <w:p>
      <w:pPr>
        <w:pStyle w:val="ListBullet"/>
        <w:spacing w:line="240" w:lineRule="auto"/>
        <w:ind w:left="720"/>
      </w:pPr>
      <w:r/>
      <w:r>
        <w:t xml:space="preserve">¶ After the crowd left him, the twelve </w:t>
      </w:r>
      <w:r>
        <w:t>disciples</w:t>
      </w:r>
      <w:r>
        <w:t xml:space="preserve"> and other companions/followers</w:t>
      </w:r>
    </w:p>
    <w:p>
      <w:r/>
      <w:r>
        <w:rPr>
          <w:b/>
        </w:rPr>
        <w:t>As soon as Jesus was alone with the Twelve and those around Him:</w:t>
      </w:r>
      <w:r>
        <w:t xml:space="preserve"> The Greek words that the BSB translate as </w:t>
      </w:r>
      <w:r>
        <w:rPr>
          <w:i/>
        </w:rPr>
        <w:t>As soon as Jesus was alone</w:t>
      </w:r>
      <w:r>
        <w:t xml:space="preserve"> are literally “when he was by himself.” In this context, the word </w:t>
      </w:r>
      <w:r>
        <w:rPr>
          <w:i/>
        </w:rPr>
        <w:t>alone</w:t>
      </w:r>
      <w:r>
        <w:t xml:space="preserve"> indicates that the crowd had left. Jesus’ disciples were still there with him.</w:t>
      </w:r>
    </w:p>
    <w:p>
      <w:r/>
      <w:r>
        <w:t xml:space="preserve">It may be more natural in your language to include the phrase </w:t>
      </w:r>
      <w:r>
        <w:rPr>
          <w:i/>
        </w:rPr>
        <w:t>the Twelve and the others around him</w:t>
      </w:r>
      <w:r>
        <w:t xml:space="preserve"> in the clause </w:t>
      </w:r>
      <w:r>
        <w:rPr>
          <w:i/>
        </w:rPr>
        <w:t>When he was alone</w:t>
      </w:r>
      <w:r>
        <w:t>. For example, the REB says:</w:t>
      </w:r>
    </w:p>
    <w:p>
      <w:r/>
      <w:r>
        <w:t xml:space="preserve">When Jesus was alone </w:t>
      </w:r>
      <w:r>
        <w:rPr>
          <w:u w:val="single"/>
        </w:rPr>
        <w:t>with</w:t>
      </w:r>
      <w:r>
        <w:t xml:space="preserve"> the Twelve and his other companions</w:t>
      </w:r>
    </w:p>
    <w:p>
      <w:r/>
      <w:r>
        <w:t xml:space="preserve">Or you may want to translate the idea of </w:t>
      </w:r>
      <w:r>
        <w:rPr>
          <w:i/>
        </w:rPr>
        <w:t>alone</w:t>
      </w:r>
      <w:r>
        <w:t xml:space="preserve"> by referring to the crowd leaving. For example:</w:t>
      </w:r>
    </w:p>
    <w:p>
      <w:r/>
      <w:r>
        <w:t>After the crowd left him, the Twelve and the others around him…</w:t>
      </w:r>
    </w:p>
    <w:p>
      <w:r/>
      <w:r>
        <w:rPr>
          <w:b/>
        </w:rPr>
        <w:t>the Twelve:</w:t>
      </w:r>
      <w:r>
        <w:t xml:space="preserve"> Mark used the phrase </w:t>
      </w:r>
      <w:r>
        <w:rPr>
          <w:i/>
        </w:rPr>
        <w:t>the Twelve</w:t>
      </w:r>
      <w:r>
        <w:t xml:space="preserve"> to refer to the twelve disciples. Jesus appointed them as his apostles in 3:14. It may be more natural in your language to include the noun “disciples” or “apostles” here. For example:</w:t>
      </w:r>
    </w:p>
    <w:p>
      <w:r/>
      <w:r>
        <w:t>the twelve disciples (GNT)</w:t>
      </w:r>
    </w:p>
    <w:p>
      <w:r/>
      <w:r>
        <w:t>the twelve apostles (GW)</w:t>
      </w:r>
    </w:p>
    <w:p>
      <w:r/>
      <w:r>
        <w:rPr>
          <w:b/>
        </w:rPr>
        <w:t>those around Him:</w:t>
      </w:r>
      <w:r>
        <w:t xml:space="preserve"> The Greek words that the BSB translates as </w:t>
      </w:r>
      <w:r>
        <w:rPr>
          <w:i/>
        </w:rPr>
        <w:t>those around Him</w:t>
      </w:r>
      <w:r>
        <w:t xml:space="preserve"> refer to people who stayed with Jesus. They were probably disciples, but not the twelve disciples whom Jesus had chosen earlier. The REB has:</w:t>
      </w:r>
    </w:p>
    <w:p>
      <w:r/>
      <w:r>
        <w:t>his other companions</w:t>
      </w:r>
    </w:p>
    <w:p>
      <w:pPr>
        <w:pStyle w:val="Heading4"/>
      </w:pPr>
      <w:r>
        <w:t>4:10b</w:t>
      </w:r>
    </w:p>
    <w:p>
      <w:r/>
      <w:r>
        <w:rPr>
          <w:b/>
        </w:rPr>
        <w:t>they asked Him about the parable.</w:t>
      </w:r>
    </w:p>
    <w:p>
      <w:pPr>
        <w:pStyle w:val="ListBullet"/>
        <w:spacing w:line="240" w:lineRule="auto"/>
        <w:ind w:left="720"/>
      </w:pPr>
      <w:r/>
      <w:r>
        <w:t xml:space="preserve">they were asking him </w:t>
      </w:r>
      <w:r>
        <w:t>various questions</w:t>
      </w:r>
      <w:r>
        <w:t xml:space="preserve"> about the parables.</w:t>
      </w:r>
    </w:p>
    <w:p>
      <w:pPr>
        <w:pStyle w:val="ListBullet"/>
        <w:spacing w:line="240" w:lineRule="auto"/>
        <w:ind w:left="720"/>
      </w:pPr>
      <w:r/>
      <w:r>
        <w:t xml:space="preserve">asked him/Jesus </w:t>
      </w:r>
      <w:r>
        <w:t>several questions</w:t>
      </w:r>
      <w:r>
        <w:t xml:space="preserve"> about the meaning of the stories/illustrations </w:t>
      </w:r>
      <w:r>
        <w:t>he was telling them</w:t>
      </w:r>
      <w:r>
        <w:t>.</w:t>
      </w:r>
    </w:p>
    <w:p>
      <w:r/>
      <w:r>
        <w:rPr>
          <w:b/>
        </w:rPr>
        <w:t>they asked Him about the parable:</w:t>
      </w:r>
      <w:r>
        <w:t xml:space="preserve"> The phrase </w:t>
      </w:r>
      <w:r>
        <w:rPr>
          <w:i/>
        </w:rPr>
        <w:t>asked Him about the parable</w:t>
      </w:r>
      <w:r>
        <w:t xml:space="preserve"> is a general request for explanation. The words </w:t>
      </w:r>
      <w:r>
        <w:rPr>
          <w:i/>
        </w:rPr>
        <w:t>the parable</w:t>
      </w:r>
      <w:r>
        <w:t xml:space="preserve"> probably refers back to 4:2a, and includes more than the parable of the sower.</w:t>
      </w:r>
    </w:p>
    <w:p>
      <w:r/>
      <w:r>
        <w:t>Here are some other ways to translate this phrase:</w:t>
      </w:r>
    </w:p>
    <w:p>
      <w:r/>
      <w:r>
        <w:t>[they] asked him to explain the parables (GNT)</w:t>
      </w:r>
    </w:p>
    <w:p>
      <w:r/>
      <w:r>
        <w:t>they asked him what the parables meant (NLT)</w:t>
      </w:r>
    </w:p>
    <w:p>
      <w:r/>
      <w:r>
        <w:t xml:space="preserve">they asked him about the parables </w:t>
      </w:r>
      <w:r>
        <w:t>that he had been telling them</w:t>
      </w:r>
    </w:p>
    <w:p>
      <w:r/>
      <w:r>
        <w:t>If it is more natural in your language to use direct speech here, translate with a general question. For example:</w:t>
      </w:r>
    </w:p>
    <w:p>
      <w:r/>
      <w:r>
        <w:t>…asked him, “Will you tell us about the parables?”</w:t>
      </w:r>
    </w:p>
    <w:p>
      <w:r/>
      <w:r>
        <w:t>…asked him, “What do these parables mean?”</w:t>
      </w:r>
    </w:p>
    <w:p>
      <w:r/>
      <w:r>
        <w:rPr>
          <w:b/>
        </w:rPr>
        <w:t>the parable:</w:t>
      </w:r>
      <w:r>
        <w:t xml:space="preserve"> The Greek word that the BSB translates as </w:t>
      </w:r>
      <w:r>
        <w:rPr>
          <w:i/>
        </w:rPr>
        <w:t>the parable</w:t>
      </w:r>
      <w:r>
        <w:t xml:space="preserve"> describes several types of speech such as metaphors, illustrations, and stories that were used to teach a lesson or a truth. Jesus taught the crowd many things in parables (4:2a). See how you translated this word in 4:2a. See also parable, Type 2, in the Glossary.</w:t>
      </w:r>
      <w:r/>
      <w:r/>
      <w:r/>
    </w:p>
    <w:p>
      <w:pPr>
        <w:pStyle w:val="Heading2"/>
      </w:pPr>
      <w:r>
        <w:t>Mark 4:11</w:t>
      </w:r>
      <w:r/>
    </w:p>
    <w:p>
      <w:pPr>
        <w:pStyle w:val="Heading3"/>
      </w:pPr>
      <w:r>
        <w:t>Section 4:10–12: Jesus told why he used parables</w:t>
      </w:r>
    </w:p>
    <w:p>
      <w:r/>
      <w:r>
        <w:t>The disciples did not understand the parables that Jesus had been teaching. Jesus first explained the reasons that he taught with parables. Then he explained the parable of the sower (4:13–20).</w:t>
      </w:r>
    </w:p>
    <w:p>
      <w:r/>
      <w:r>
        <w:t>It is good to translate the section before you decide on a heading for it.</w:t>
      </w:r>
    </w:p>
    <w:p>
      <w:r/>
      <w:r>
        <w:t>Here are some other possible headings for this section:</w:t>
      </w:r>
    </w:p>
    <w:p>
      <w:r/>
      <w:r>
        <w:t>Jesus explained his reason for teaching with parables</w:t>
      </w:r>
    </w:p>
    <w:p>
      <w:r/>
      <w:r>
        <w:t>The reason Jesus taught in parables</w:t>
      </w:r>
    </w:p>
    <w:p>
      <w:r/>
      <w:r>
        <w:t>The purpose of parables</w:t>
      </w:r>
    </w:p>
    <w:p>
      <w:r/>
      <w:r>
        <w:t>There are parallel passages for this section in Matthew 13:10–15 and Luke 8:9–10.</w:t>
      </w:r>
    </w:p>
    <w:p>
      <w:pPr>
        <w:pStyle w:val="Heading4"/>
      </w:pPr>
      <w:r>
        <w:t>4:11a</w:t>
      </w:r>
    </w:p>
    <w:p>
      <w:r/>
      <w:r>
        <w:rPr>
          <w:b/>
        </w:rPr>
        <w:t>He replied,</w:t>
      </w:r>
    </w:p>
    <w:p>
      <w:pPr>
        <w:pStyle w:val="ListBullet"/>
        <w:spacing w:line="240" w:lineRule="auto"/>
        <w:ind w:left="720"/>
      </w:pPr>
      <w:r/>
      <w:r>
        <w:t>He said to them,</w:t>
      </w:r>
    </w:p>
    <w:p>
      <w:pPr>
        <w:pStyle w:val="ListBullet"/>
        <w:spacing w:line="240" w:lineRule="auto"/>
        <w:ind w:left="720"/>
      </w:pPr>
      <w:r/>
      <w:r>
        <w:t>He/Jesus replied to them,</w:t>
      </w:r>
    </w:p>
    <w:p>
      <w:r/>
      <w:r>
        <w:rPr>
          <w:b/>
        </w:rPr>
        <w:t>He replied:</w:t>
      </w:r>
      <w:r>
        <w:t xml:space="preserve"> Since the disciples were asking questions, it may be more natural in your language to use the verb “answered” or “told” here. For example, the NIV says:</w:t>
      </w:r>
    </w:p>
    <w:p>
      <w:r/>
      <w:r>
        <w:t>he told them</w:t>
      </w:r>
    </w:p>
    <w:p>
      <w:pPr>
        <w:pStyle w:val="Heading4"/>
      </w:pPr>
      <w:r>
        <w:t>4:11b</w:t>
      </w:r>
    </w:p>
    <w:p>
      <w:r/>
      <w:r>
        <w:rPr>
          <w:b/>
        </w:rPr>
        <w:t>“The mystery of the kingdom of God has been given to you,</w:t>
      </w:r>
    </w:p>
    <w:p>
      <w:pPr>
        <w:pStyle w:val="ListBullet"/>
        <w:spacing w:line="240" w:lineRule="auto"/>
        <w:ind w:left="720"/>
      </w:pPr>
      <w:r/>
      <w:r>
        <w:t>“It is you</w:t>
      </w:r>
      <w:r>
        <w:rPr>
          <w:vertAlign w:val="superscript"/>
        </w:rPr>
        <w:t>(plur)</w:t>
      </w:r>
      <w:r>
        <w:t xml:space="preserve"> who have received the secret concerning the kingdom of God.</w:t>
      </w:r>
    </w:p>
    <w:p>
      <w:pPr>
        <w:pStyle w:val="ListBullet"/>
        <w:spacing w:line="240" w:lineRule="auto"/>
        <w:ind w:left="720"/>
      </w:pPr>
      <w:r/>
      <w:r>
        <w:t>“As for you,</w:t>
      </w:r>
      <w:r>
        <w:rPr>
          <w:vertAlign w:val="superscript"/>
        </w:rPr>
        <w:t>(plur)</w:t>
      </w:r>
      <w:r>
        <w:t xml:space="preserve"> you have been told the hidden truth about God’s rule/reign.</w:t>
      </w:r>
    </w:p>
    <w:p>
      <w:pPr>
        <w:pStyle w:val="ListBullet"/>
        <w:spacing w:line="240" w:lineRule="auto"/>
        <w:ind w:left="720"/>
      </w:pPr>
      <w:r/>
      <w:r>
        <w:t>“You</w:t>
      </w:r>
      <w:r>
        <w:rPr>
          <w:vertAlign w:val="superscript"/>
        </w:rPr>
        <w:t>(plur)</w:t>
      </w:r>
      <w:r>
        <w:t xml:space="preserve"> are the ones to whom God has given </w:t>
      </w:r>
      <w:r>
        <w:t>the opportunity</w:t>
      </w:r>
      <w:r>
        <w:t xml:space="preserve"> to know what was not made known previously about how he rules </w:t>
      </w:r>
      <w:r>
        <w:t>over his people</w:t>
      </w:r>
      <w:r>
        <w:t>.</w:t>
      </w:r>
    </w:p>
    <w:p>
      <w:r/>
      <w:r>
        <w:rPr>
          <w:b/>
        </w:rPr>
        <w:t>The mystery of the kingdom of God has been given to you:</w:t>
      </w:r>
      <w:r>
        <w:t xml:space="preserve"> This is a passive clause. In some languages it may be necessary to use an active verb and supply the subject “God.” For example:</w:t>
      </w:r>
    </w:p>
    <w:p>
      <w:r/>
      <w:r>
        <w:t>God has given to you the mystery of the kingdom of God.</w:t>
      </w:r>
    </w:p>
    <w:p>
      <w:r/>
      <w:r>
        <w:t>This clause means that God has revealed a mystery about his kingdom to the disciples. People did not previously know this mystery. Another way to say this is:</w:t>
      </w:r>
    </w:p>
    <w:p>
      <w:r/>
      <w:r>
        <w:t>God has revealed to you the mystery about his kingdom.</w:t>
      </w:r>
    </w:p>
    <w:p>
      <w:r/>
      <w:r>
        <w:rPr>
          <w:b/>
        </w:rPr>
        <w:t>The mystery of the kingdom of God:</w:t>
      </w:r>
      <w:r>
        <w:t xml:space="preserve"> The Greek word that the BSB translates as </w:t>
      </w:r>
      <w:r>
        <w:rPr>
          <w:i/>
        </w:rPr>
        <w:t>mystery</w:t>
      </w:r>
      <w:r>
        <w:t xml:space="preserve"> refers to a truth or secret that was previously hidden and is now revealed to certain people. The phrase </w:t>
      </w:r>
      <w:r>
        <w:rPr>
          <w:i/>
        </w:rPr>
        <w:t>kingdom of God</w:t>
      </w:r>
      <w:r>
        <w:t xml:space="preserve"> refers to God’s activity of ruling and caring for his people as their king. It does not refer to a land or country that he rules over. </w:t>
      </w:r>
      <w:r>
        <w:rPr>
          <w:i/>
        </w:rPr>
        <w:t>The mystery of the kingdom of God</w:t>
      </w:r>
      <w:r>
        <w:t xml:space="preserve"> refers to the way God’s rule works.</w:t>
      </w:r>
    </w:p>
    <w:p>
      <w:r/>
      <w:r>
        <w:t xml:space="preserve">Here are some other ways to translate </w:t>
      </w:r>
      <w:r>
        <w:rPr>
          <w:i/>
        </w:rPr>
        <w:t>The mystery of the kingdom of God</w:t>
      </w:r>
      <w:r>
        <w:t>:</w:t>
      </w:r>
    </w:p>
    <w:p>
      <w:r/>
      <w:r>
        <w:t>The hidden truth about how God rules his people…</w:t>
      </w:r>
    </w:p>
    <w:p>
      <w:r/>
      <w:r>
        <w:t>What people have not known before about God’s rule/reign…</w:t>
      </w:r>
    </w:p>
    <w:p>
      <w:r/>
      <w:r>
        <w:t>The secret concerning God’s chieftaincy/government…</w:t>
      </w:r>
    </w:p>
    <w:p>
      <w:r/>
      <w:r>
        <w:t>See also kingdom of God, Context 2, in the Glossary.</w:t>
      </w:r>
    </w:p>
    <w:p>
      <w:r/>
      <w:r>
        <w:rPr>
          <w:b/>
        </w:rPr>
        <w:t>God:</w:t>
      </w:r>
      <w:r>
        <w:t xml:space="preserve"> The Greek word that the BSB translates as </w:t>
      </w:r>
      <w:r>
        <w:rPr>
          <w:i/>
        </w:rPr>
        <w:t>God</w:t>
      </w:r>
      <w:r>
        <w:t xml:space="preserve"> refers here to the eternal being who created everything. Although he is spirit, he is more powerful than any other spirit, and he is perfectly good and wise. He deserves to be worshipped. Here are some ways to translate </w:t>
      </w:r>
      <w:r>
        <w:rPr>
          <w:i/>
        </w:rPr>
        <w:t>God</w:t>
      </w:r>
      <w:r>
        <w:t>:</w:t>
      </w:r>
    </w:p>
    <w:p>
      <w:pPr>
        <w:pStyle w:val="ListBullet"/>
        <w:spacing w:line="240" w:lineRule="auto"/>
        <w:ind w:left="720"/>
      </w:pPr>
      <w:r/>
      <w:r>
        <w:t xml:space="preserve">Use a name or title for </w:t>
      </w:r>
      <w:r>
        <w:rPr>
          <w:i/>
        </w:rPr>
        <w:t>God</w:t>
      </w:r>
      <w:r>
        <w:t xml:space="preserve"> that people in your culture already use.</w:t>
      </w:r>
    </w:p>
    <w:p>
      <w:pPr>
        <w:pStyle w:val="ListBullet"/>
        <w:spacing w:line="240" w:lineRule="auto"/>
        <w:ind w:left="720"/>
      </w:pPr>
      <w:r/>
      <w:r>
        <w:t>Use a descriptive term that fits the truth about God that is revealed in the Bible. For example:</w:t>
      </w:r>
    </w:p>
    <w:p>
      <w:r/>
      <w:r>
        <w:t>Creator</w:t>
      </w:r>
    </w:p>
    <w:p>
      <w:r/>
      <w:r>
        <w:t>Great Spirit</w:t>
      </w:r>
    </w:p>
    <w:p>
      <w:r/>
      <w:r>
        <w:t>Ruler of the universe</w:t>
      </w:r>
    </w:p>
    <w:p>
      <w:r/>
      <w:r>
        <w:t>Choose a term that is acceptable to the believers and churches in your area. For more detailed information, see God in the Glossary.</w:t>
      </w:r>
    </w:p>
    <w:p>
      <w:r/>
      <w:r>
        <w:rPr>
          <w:b/>
        </w:rPr>
        <w:t>has been given:</w:t>
      </w:r>
      <w:r>
        <w:t xml:space="preserve"> In some languages it may be necessary to express the idea of “giving a secret” in a different way. For example:</w:t>
      </w:r>
    </w:p>
    <w:p>
      <w:r/>
      <w:r>
        <w:t>God has revealed to you the mystery</w:t>
      </w:r>
    </w:p>
    <w:p>
      <w:r/>
      <w:r>
        <w:t>God has made known to you the hidden truth…</w:t>
      </w:r>
    </w:p>
    <w:p>
      <w:r/>
      <w:r>
        <w:t>You have been allowed/enabled to learn what people did not previously understand</w:t>
      </w:r>
    </w:p>
    <w:p>
      <w:r/>
      <w:r>
        <w:rPr>
          <w:b/>
        </w:rPr>
        <w:t>you:</w:t>
      </w:r>
      <w:r>
        <w:t xml:space="preserve"> The pronoun </w:t>
      </w:r>
      <w:r>
        <w:rPr>
          <w:i/>
        </w:rPr>
        <w:t>you</w:t>
      </w:r>
      <w:r>
        <w:t xml:space="preserve"> is plural. Its position in the clause in Greek emphasizes the disciples in contrast to the outsiders mentioned in 4:11c. In some languages this contrast may be emphasized in different ways. Some ways to emphasize this contrast are:</w:t>
      </w:r>
    </w:p>
    <w:p>
      <w:pPr>
        <w:pStyle w:val="ListBullet"/>
        <w:spacing w:line="240" w:lineRule="auto"/>
        <w:ind w:left="720"/>
      </w:pPr>
      <w:r/>
      <w:r>
        <w:t>Use a different word order. For example, the RSV says:</w:t>
      </w:r>
    </w:p>
    <w:p>
      <w:r/>
      <w:r>
        <w:t>To you</w:t>
      </w:r>
      <w:r>
        <w:rPr>
          <w:vertAlign w:val="superscript"/>
        </w:rPr>
        <w:t>(plur)</w:t>
      </w:r>
      <w:r>
        <w:t xml:space="preserve"> has been given the mystery of the kingdom of God.</w:t>
      </w:r>
    </w:p>
    <w:p>
      <w:pPr>
        <w:pStyle w:val="ListBullet"/>
        <w:spacing w:line="240" w:lineRule="auto"/>
        <w:ind w:left="720"/>
      </w:pPr>
      <w:r/>
      <w:r>
        <w:t>Use a separate phrase. For example:</w:t>
      </w:r>
    </w:p>
    <w:p>
      <w:r/>
      <w:r>
        <w:t>As for you, you have been given the mystery of the kingdom of God.</w:t>
      </w:r>
    </w:p>
    <w:p>
      <w:r/>
      <w:r>
        <w:t xml:space="preserve">Use a natural way in your language to emphasize the contrast between </w:t>
      </w:r>
      <w:r>
        <w:rPr>
          <w:i/>
        </w:rPr>
        <w:t>you</w:t>
      </w:r>
      <w:r>
        <w:t xml:space="preserve"> and the other people to whom Jesus is not speaking directly, whom he calls “those on the outside.”</w:t>
      </w:r>
    </w:p>
    <w:p>
      <w:pPr>
        <w:pStyle w:val="Heading4"/>
      </w:pPr>
      <w:r>
        <w:t>4:11c</w:t>
      </w:r>
    </w:p>
    <w:p>
      <w:r/>
      <w:r>
        <w:rPr>
          <w:b/>
        </w:rPr>
        <w:t>but to those on the outside everything is expressed in parables,</w:t>
      </w:r>
    </w:p>
    <w:p>
      <w:pPr>
        <w:pStyle w:val="ListBullet"/>
        <w:spacing w:line="240" w:lineRule="auto"/>
        <w:ind w:left="720"/>
      </w:pPr>
      <w:r/>
      <w:r>
        <w:t>But to other people, everything is told using parables,</w:t>
      </w:r>
    </w:p>
    <w:p>
      <w:pPr>
        <w:pStyle w:val="ListBullet"/>
        <w:spacing w:line="240" w:lineRule="auto"/>
        <w:ind w:left="720"/>
      </w:pPr>
      <w:r/>
      <w:r>
        <w:t xml:space="preserve">But as for those who are not </w:t>
      </w:r>
      <w:r>
        <w:t>my followers</w:t>
      </w:r>
      <w:r>
        <w:t xml:space="preserve">, I always use parables when I teach them </w:t>
      </w:r>
      <w:r>
        <w:t>God’s message</w:t>
      </w:r>
      <w:r>
        <w:t>,</w:t>
      </w:r>
    </w:p>
    <w:p>
      <w:pPr>
        <w:pStyle w:val="ListBullet"/>
        <w:spacing w:line="240" w:lineRule="auto"/>
        <w:ind w:left="720"/>
      </w:pPr>
      <w:r/>
      <w:r>
        <w:t xml:space="preserve">But I teach everything in/using parables to those who do not </w:t>
      </w:r>
      <w:r>
        <w:t>believe in me</w:t>
      </w:r>
      <w:r>
        <w:t>.</w:t>
      </w:r>
    </w:p>
    <w:p>
      <w:r/>
      <w:r>
        <w:rPr>
          <w:b/>
        </w:rPr>
        <w:t>but to those on the outside:</w:t>
      </w:r>
      <w:r>
        <w:t xml:space="preserve"> The word </w:t>
      </w:r>
      <w:r>
        <w:rPr>
          <w:i/>
        </w:rPr>
        <w:t>outside</w:t>
      </w:r>
      <w:r>
        <w:t xml:space="preserve"> here refers to people who are not among the group of Jesus’ followers. It refers to those who do not believe in Jesus. God does not give the mystery to them.</w:t>
      </w:r>
    </w:p>
    <w:p>
      <w:r/>
      <w:r>
        <w:t xml:space="preserve">In languages where the word </w:t>
      </w:r>
      <w:r>
        <w:rPr>
          <w:i/>
        </w:rPr>
        <w:t>outside</w:t>
      </w:r>
      <w:r>
        <w:t xml:space="preserve"> is only used literally, you may want to use a different expression. For example:</w:t>
      </w:r>
    </w:p>
    <w:p>
      <w:r/>
      <w:r>
        <w:t>But to other people who are not my followers</w:t>
      </w:r>
    </w:p>
    <w:p>
      <w:r/>
      <w:r>
        <w:t>But to those who do not believe in me</w:t>
      </w:r>
    </w:p>
    <w:p>
      <w:r/>
      <w:r>
        <w:rPr>
          <w:b/>
        </w:rPr>
        <w:t>everything is expressed in parables:</w:t>
      </w:r>
      <w:r>
        <w:t xml:space="preserve"> This clause is passive. Jesus referred here to his own use of parables. If it is more natural in your language to make this clause active, you can say:</w:t>
      </w:r>
    </w:p>
    <w:p>
      <w:r/>
      <w:r>
        <w:t>I say everything in parables</w:t>
      </w:r>
    </w:p>
    <w:p>
      <w:r/>
      <w:r>
        <w:t>I use parables to teach everything</w:t>
      </w:r>
    </w:p>
    <w:p>
      <w:r/>
      <w:r>
        <w:rPr>
          <w:b/>
        </w:rPr>
        <w:t>everything:</w:t>
      </w:r>
      <w:r>
        <w:t xml:space="preserve"> In this context, the word </w:t>
      </w:r>
      <w:r>
        <w:rPr>
          <w:i/>
        </w:rPr>
        <w:t>everything</w:t>
      </w:r>
      <w:r>
        <w:t xml:space="preserve"> refers to the teachings about God and his kingdom. In some languages the idea of saying or teaching </w:t>
      </w:r>
      <w:r>
        <w:rPr>
          <w:i/>
        </w:rPr>
        <w:t>everything</w:t>
      </w:r>
      <w:r>
        <w:t xml:space="preserve"> may need to be expressed in other ways. For example:</w:t>
      </w:r>
    </w:p>
    <w:p>
      <w:r/>
      <w:r>
        <w:t xml:space="preserve">I </w:t>
      </w:r>
      <w:r>
        <w:rPr>
          <w:u w:val="single"/>
        </w:rPr>
        <w:t>only</w:t>
      </w:r>
      <w:r>
        <w:t xml:space="preserve"> teach them by using parables</w:t>
      </w:r>
    </w:p>
    <w:p>
      <w:r/>
      <w:r>
        <w:t xml:space="preserve">I </w:t>
      </w:r>
      <w:r>
        <w:rPr>
          <w:u w:val="single"/>
        </w:rPr>
        <w:t>always</w:t>
      </w:r>
      <w:r>
        <w:t xml:space="preserve"> use parables when I teach them</w:t>
      </w:r>
    </w:p>
    <w:p>
      <w:r/>
      <w:r>
        <w:rPr>
          <w:b/>
        </w:rPr>
        <w:t>parables:</w:t>
      </w:r>
      <w:r>
        <w:t xml:space="preserve"> See the note on 4:10b.</w:t>
      </w:r>
      <w:r/>
      <w:r/>
      <w:r/>
    </w:p>
    <w:p>
      <w:pPr>
        <w:pStyle w:val="Heading2"/>
      </w:pPr>
      <w:r>
        <w:t>Mark 4:12</w:t>
      </w:r>
      <w:r/>
    </w:p>
    <w:p>
      <w:pPr>
        <w:pStyle w:val="Heading3"/>
      </w:pPr>
      <w:r>
        <w:t>Section 4:10–12: Jesus told why he used parables</w:t>
      </w:r>
    </w:p>
    <w:p>
      <w:r/>
      <w:r>
        <w:t>The disciples did not understand the parables that Jesus had been teaching. Jesus first explained the reasons that he taught with parables. Then he explained the parable of the sower (4:13–20).</w:t>
      </w:r>
    </w:p>
    <w:p>
      <w:r/>
      <w:r>
        <w:t>It is good to translate the section before you decide on a heading for it.</w:t>
      </w:r>
    </w:p>
    <w:p>
      <w:r/>
      <w:r>
        <w:t>Here are some other possible headings for this section:</w:t>
      </w:r>
    </w:p>
    <w:p>
      <w:r/>
      <w:r>
        <w:t>Jesus explained his reason for teaching with parables</w:t>
      </w:r>
    </w:p>
    <w:p>
      <w:r/>
      <w:r>
        <w:t>The reason Jesus taught in parables</w:t>
      </w:r>
    </w:p>
    <w:p>
      <w:r/>
      <w:r>
        <w:t>The purpose of parables</w:t>
      </w:r>
    </w:p>
    <w:p>
      <w:r/>
      <w:r>
        <w:t>There are parallel passages for this section in Matthew 13:10–15 and Luke 8:9–10.</w:t>
      </w:r>
    </w:p>
    <w:p>
      <w:pPr>
        <w:pStyle w:val="Heading4"/>
      </w:pPr>
      <w:r>
        <w:t>4:12a–c</w:t>
      </w:r>
    </w:p>
    <w:p>
      <w:r/>
      <w:r>
        <w:t>All the words inside the single quote marks are from Isaiah 6:9–10. If you usually introduce Old Testament Scripture in a particular way, you may want to do so here. An example is:</w:t>
      </w:r>
    </w:p>
    <w:p>
      <w:r/>
      <w:r>
        <w:t>…so that (as the Scriptures say), “they may be ever seeing but never perceiving, and ever hearing but never understanding; otherwise they might turn and be forgiven!”</w:t>
      </w:r>
    </w:p>
    <w:p>
      <w:pPr>
        <w:pStyle w:val="Heading4"/>
      </w:pPr>
      <w:r>
        <w:t>4:12a</w:t>
      </w:r>
    </w:p>
    <w:p>
      <w:r/>
      <w:r>
        <w:rPr>
          <w:b/>
        </w:rPr>
        <w:t>so that, ‘they may be ever seeing but never perceiving,</w:t>
      </w:r>
    </w:p>
    <w:p>
      <w:pPr>
        <w:pStyle w:val="ListBullet"/>
        <w:spacing w:line="240" w:lineRule="auto"/>
        <w:ind w:left="720"/>
      </w:pPr>
      <w:r/>
      <w:r>
        <w:t xml:space="preserve">in order that ‘they may indeed see, but </w:t>
      </w:r>
      <w:r>
        <w:t>they</w:t>
      </w:r>
      <w:r>
        <w:t xml:space="preserve"> will not perceive,</w:t>
      </w:r>
    </w:p>
    <w:p>
      <w:pPr>
        <w:pStyle w:val="ListBullet"/>
        <w:spacing w:line="240" w:lineRule="auto"/>
        <w:ind w:left="720"/>
      </w:pPr>
      <w:r/>
      <w:r>
        <w:t xml:space="preserve">so that ‘although they keep seeing </w:t>
      </w:r>
      <w:r>
        <w:t>what I do</w:t>
      </w:r>
      <w:r>
        <w:t xml:space="preserve">, they do not understand </w:t>
      </w:r>
      <w:r>
        <w:t>what they are seeing</w:t>
      </w:r>
      <w:r>
        <w:t>,</w:t>
      </w:r>
    </w:p>
    <w:p>
      <w:pPr>
        <w:pStyle w:val="ListBullet"/>
        <w:spacing w:line="240" w:lineRule="auto"/>
        <w:ind w:left="720"/>
      </w:pPr>
      <w:r/>
      <w:r>
        <w:t>I do this</w:t>
      </w:r>
      <w:r>
        <w:t xml:space="preserve"> so that they do/will not understand what they see.</w:t>
      </w:r>
    </w:p>
    <w:p>
      <w:r/>
      <w:r>
        <w:rPr>
          <w:b/>
        </w:rPr>
        <w:t>so that:</w:t>
      </w:r>
      <w:r>
        <w:t xml:space="preserve"> The Greek conjunction that the BSB translates as </w:t>
      </w:r>
      <w:r>
        <w:rPr>
          <w:i/>
        </w:rPr>
        <w:t>so that</w:t>
      </w:r>
      <w:r>
        <w:t xml:space="preserve"> indicates purpose. Jesus spoke in parables </w:t>
      </w:r>
      <w:r>
        <w:rPr>
          <w:u w:val="single"/>
        </w:rPr>
        <w:t>so that</w:t>
      </w:r>
      <w:r>
        <w:t xml:space="preserve"> those on the outside would not understand.</w:t>
      </w:r>
      <w:r>
        <w:t>In Hebrew thought, the distinction between purpose and result is blurred, since everything that happens is under God’s control. The difficult statement that Jesus used parables in order that outsiders would not understand probably needs to be understood in light of other passages in both the NT and OT that speak of God hardening the hearts of people who had already shown their unwillingness to listen and obey. As Edwards (page 133) points out, this quotation from Isaiah occurs six times in the NT, always in contexts of unbelief and hardness of heart.</w:t>
      </w:r>
      <w:r>
        <w:t xml:space="preserve"> The NRSV says:</w:t>
      </w:r>
    </w:p>
    <w:p>
      <w:r/>
      <w:r>
        <w:t>in order that</w:t>
      </w:r>
    </w:p>
    <w:p>
      <w:r/>
      <w:r>
        <w:t>In some languages it may be clearer or more natural to start a new sentence here. For example:</w:t>
      </w:r>
    </w:p>
    <w:p>
      <w:r/>
      <w:r>
        <w:t>I do this</w:t>
      </w:r>
      <w:r>
        <w:t xml:space="preserve"> in order that</w:t>
      </w:r>
    </w:p>
    <w:p>
      <w:r/>
      <w:r>
        <w:t>My purpose/reason for doing this is</w:t>
      </w:r>
      <w:r>
        <w:t xml:space="preserve"> so that</w:t>
      </w:r>
    </w:p>
    <w:p>
      <w:r/>
      <w:r>
        <w:rPr>
          <w:b/>
        </w:rPr>
        <w:t>they may be ever seeing but never perceiving:</w:t>
      </w:r>
      <w:r>
        <w:t xml:space="preserve"> The Greek words that the BSB translates as </w:t>
      </w:r>
      <w:r>
        <w:rPr>
          <w:i/>
        </w:rPr>
        <w:t>they may be ever seeing but never perceiving</w:t>
      </w:r>
      <w:r>
        <w:t xml:space="preserve"> are literally “seeing they may see but not perceive”</w:t>
      </w:r>
      <w:r>
        <w:t>The wording is different than the parallel verse in Matthew and Luke which have: “seeing, they do/may not see.” But the meaning is similar in all three.</w:t>
      </w:r>
      <w:r>
        <w:t xml:space="preserve"> (as in the NASB). This clause is a quotation from the book of Isaiah. Jesus implied that the people who did not believe in him were like the people to whom Isaiah spoke. They would see what he did, but they would not understand the meaning of what they saw.</w:t>
      </w:r>
    </w:p>
    <w:p>
      <w:r/>
      <w:r>
        <w:t xml:space="preserve">Most English versions use the word </w:t>
      </w:r>
      <w:r>
        <w:rPr>
          <w:i/>
        </w:rPr>
        <w:t>but</w:t>
      </w:r>
      <w:r>
        <w:t xml:space="preserve"> to indicate the unexpected contrast between </w:t>
      </w:r>
      <w:r>
        <w:rPr>
          <w:i/>
        </w:rPr>
        <w:t>seeing</w:t>
      </w:r>
      <w:r>
        <w:t xml:space="preserve"> and </w:t>
      </w:r>
      <w:r>
        <w:rPr>
          <w:i/>
        </w:rPr>
        <w:t>never perceiving</w:t>
      </w:r>
      <w:r>
        <w:t>. In some languages it may be more natural to express this contrast in other ways. For example:</w:t>
      </w:r>
    </w:p>
    <w:p>
      <w:r/>
      <w:r>
        <w:t>although they are seeing, they are not understanding</w:t>
      </w:r>
    </w:p>
    <w:p>
      <w:r/>
      <w:r>
        <w:t>they will not understand even though they see</w:t>
      </w:r>
    </w:p>
    <w:p>
      <w:r/>
      <w:r>
        <w:t>Some languages may require an object for verbs like “see” and “understand.” Since this is a quotation from the Old Testament, it is good to make the object general. For example:</w:t>
      </w:r>
    </w:p>
    <w:p>
      <w:r/>
      <w:r>
        <w:t xml:space="preserve">they may see and see </w:t>
      </w:r>
      <w:r>
        <w:t>proof of the truth</w:t>
      </w:r>
      <w:r>
        <w:t>, but never understand it</w:t>
      </w:r>
    </w:p>
    <w:p>
      <w:r/>
      <w:r>
        <w:rPr>
          <w:b/>
        </w:rPr>
        <w:t>they may be ever seeing:</w:t>
      </w:r>
      <w:r>
        <w:t xml:space="preserve"> The Greek clause that the BSB translates as </w:t>
      </w:r>
      <w:r>
        <w:rPr>
          <w:i/>
        </w:rPr>
        <w:t>they may be ever seeing</w:t>
      </w:r>
      <w:r>
        <w:t xml:space="preserve"> refers to seeing the same thing many times. The people saw the things that Jesus did on many occasions over a period of time.</w:t>
      </w:r>
    </w:p>
    <w:p>
      <w:r/>
      <w:r>
        <w:t>This meaning may be expressed in different ways. For example:</w:t>
      </w:r>
    </w:p>
    <w:p>
      <w:r/>
      <w:r>
        <w:t>they may look and look (NJB)</w:t>
      </w:r>
    </w:p>
    <w:p>
      <w:r/>
      <w:r>
        <w:t>they may indeed see (RSV)</w:t>
      </w:r>
    </w:p>
    <w:p>
      <w:r/>
      <w:r>
        <w:rPr>
          <w:b/>
        </w:rPr>
        <w:t>never perceiving:</w:t>
      </w:r>
      <w:r>
        <w:t xml:space="preserve"> In this context, the phrase </w:t>
      </w:r>
      <w:r>
        <w:rPr>
          <w:i/>
        </w:rPr>
        <w:t>never perceiving</w:t>
      </w:r>
      <w:r>
        <w:t xml:space="preserve"> means that people did not understand the significance of what they had seen with their eyes.</w:t>
      </w:r>
    </w:p>
    <w:p>
      <w:r/>
      <w:r>
        <w:t>Here are some other ways to translate this:</w:t>
      </w:r>
    </w:p>
    <w:p>
      <w:r/>
      <w:r>
        <w:t>they do not understand</w:t>
      </w:r>
    </w:p>
    <w:p>
      <w:r/>
      <w:r>
        <w:t>they will learn nothing (NLT)</w:t>
      </w:r>
    </w:p>
    <w:p>
      <w:pPr>
        <w:pStyle w:val="Heading4"/>
      </w:pPr>
      <w:r>
        <w:t>4:12b</w:t>
      </w:r>
    </w:p>
    <w:p>
      <w:r/>
      <w:r>
        <w:rPr>
          <w:b/>
        </w:rPr>
        <w:t>and ever hearing but never understanding;</w:t>
      </w:r>
    </w:p>
    <w:p>
      <w:pPr>
        <w:pStyle w:val="ListBullet"/>
        <w:spacing w:line="240" w:lineRule="auto"/>
        <w:ind w:left="720"/>
      </w:pPr>
      <w:r/>
      <w:r>
        <w:t xml:space="preserve">and they may indeed hear, but </w:t>
      </w:r>
      <w:r>
        <w:t>they</w:t>
      </w:r>
      <w:r>
        <w:t xml:space="preserve"> will not understand,</w:t>
      </w:r>
    </w:p>
    <w:p>
      <w:pPr>
        <w:pStyle w:val="ListBullet"/>
        <w:spacing w:line="240" w:lineRule="auto"/>
        <w:ind w:left="720"/>
      </w:pPr>
      <w:r/>
      <w:r>
        <w:t xml:space="preserve">and although they hear </w:t>
      </w:r>
      <w:r>
        <w:t>what I say</w:t>
      </w:r>
      <w:r>
        <w:t>, they do not understand what they are hearing,</w:t>
      </w:r>
    </w:p>
    <w:p>
      <w:pPr>
        <w:pStyle w:val="ListBullet"/>
        <w:spacing w:line="240" w:lineRule="auto"/>
        <w:ind w:left="720"/>
      </w:pPr>
      <w:r/>
      <w:r>
        <w:t>They will also not understand what they hear.</w:t>
      </w:r>
    </w:p>
    <w:p>
      <w:r/>
      <w:r>
        <w:rPr>
          <w:b/>
        </w:rPr>
        <w:t>ever hearing but never understanding:</w:t>
      </w:r>
      <w:r>
        <w:t xml:space="preserve"> The expression </w:t>
      </w:r>
      <w:r>
        <w:rPr>
          <w:i/>
        </w:rPr>
        <w:t>ever hearing but never understanding</w:t>
      </w:r>
      <w:r>
        <w:t xml:space="preserve"> is similar in both form and meaning to 4:12a. The difference is that 4:12a focuses on seeing, whereas this clause focuses on hearing.</w:t>
      </w:r>
      <w:r>
        <w:t>4:12a–b is an example of Hebrew poetry (from Isaiah). An important feature of Hebrew poetry is parallelism, stating similar ideas but using different words. In this case, the words “seeing” and “hearing” in the first half of lines a and b both refer literally to ways in which a person receives information; that is, with his eyes and ears. The words “perceiving” and “understanding” in the second half of lines a and b both refer to the way a person processes that information with his mind.</w:t>
      </w:r>
    </w:p>
    <w:p>
      <w:r/>
      <w:r>
        <w:t>Here are some other ways to translate this expression:</w:t>
      </w:r>
    </w:p>
    <w:p>
      <w:r/>
      <w:r>
        <w:t>may indeed hear but not understand (RSV)</w:t>
      </w:r>
    </w:p>
    <w:p>
      <w:r/>
      <w:r>
        <w:t>although they hear, they do/will not understand what they hear</w:t>
      </w:r>
    </w:p>
    <w:p>
      <w:r/>
      <w:r>
        <w:t>In languages that require an object for the verb “hear,” the implied object is the truth. For example:</w:t>
      </w:r>
    </w:p>
    <w:p>
      <w:r/>
      <w:r>
        <w:t xml:space="preserve">they hear </w:t>
      </w:r>
      <w:r>
        <w:t>the truth</w:t>
      </w:r>
      <w:r>
        <w:t>, but they do not understand it</w:t>
      </w:r>
    </w:p>
    <w:p>
      <w:pPr>
        <w:pStyle w:val="Heading5"/>
      </w:pPr>
      <w:r>
        <w:rPr>
          <w:b/>
        </w:rPr>
        <w:t>General Comment on 4:12a–b</w:t>
      </w:r>
    </w:p>
    <w:p>
      <w:r/>
      <w:r>
        <w:t>When you translate the similar ideas in 4:12a and 4:12b, use words in your language that fit naturally together. Some languages may need to use the same expression to translate “perceiving” and “understanding.”</w:t>
      </w:r>
    </w:p>
    <w:p>
      <w:r/>
      <w:r>
        <w:t>In other languages, it may sound redundant to use the same word. If there is no other word that fits the context, the ideas in these two lines may be combined. For example:</w:t>
      </w:r>
    </w:p>
    <w:p>
      <w:r/>
      <w:r>
        <w:t>they see and hear, but they do not understand anything</w:t>
      </w:r>
    </w:p>
    <w:p>
      <w:pPr>
        <w:pStyle w:val="Heading4"/>
      </w:pPr>
      <w:r>
        <w:t>4:12c</w:t>
      </w:r>
    </w:p>
    <w:p>
      <w:r/>
      <w:r>
        <w:rPr>
          <w:b/>
        </w:rPr>
        <w:t>otherwise they might turn and be forgiven.’”</w:t>
      </w:r>
    </w:p>
    <w:p>
      <w:pPr>
        <w:pStyle w:val="ListBullet"/>
        <w:spacing w:line="240" w:lineRule="auto"/>
        <w:ind w:left="720"/>
      </w:pPr>
      <w:r/>
      <w:r>
        <w:t>lest they return to God and be forgiven.’ ”</w:t>
      </w:r>
    </w:p>
    <w:p>
      <w:pPr>
        <w:pStyle w:val="ListBullet"/>
        <w:spacing w:line="240" w:lineRule="auto"/>
        <w:ind w:left="720"/>
      </w:pPr>
      <w:r/>
      <w:r>
        <w:t>and so they do not repent and receive God’s pardon.’ ”</w:t>
      </w:r>
    </w:p>
    <w:p>
      <w:pPr>
        <w:pStyle w:val="ListBullet"/>
        <w:spacing w:line="240" w:lineRule="auto"/>
        <w:ind w:left="720"/>
      </w:pPr>
      <w:r/>
      <w:r>
        <w:t xml:space="preserve">If they did </w:t>
      </w:r>
      <w:r>
        <w:t>understand</w:t>
      </w:r>
      <w:r>
        <w:t xml:space="preserve">, they would turn </w:t>
      </w:r>
      <w:r>
        <w:t>to God</w:t>
      </w:r>
      <w:r>
        <w:t xml:space="preserve">, and </w:t>
      </w:r>
      <w:r>
        <w:t>he</w:t>
      </w:r>
      <w:r>
        <w:t xml:space="preserve"> would clean/erase their sins.”</w:t>
      </w:r>
    </w:p>
    <w:p>
      <w:r/>
      <w:r>
        <w:rPr>
          <w:b/>
        </w:rPr>
        <w:t>otherwise:</w:t>
      </w:r>
      <w:r>
        <w:t xml:space="preserve"> The Greek word that the BSB translates as </w:t>
      </w:r>
      <w:r>
        <w:rPr>
          <w:i/>
        </w:rPr>
        <w:t>otherwise</w:t>
      </w:r>
      <w:r>
        <w:t xml:space="preserve"> expresses another negative purpose for teaching in parables.</w:t>
      </w:r>
      <w:r>
        <w:t>The NJB takes this to refer to the people’s purpose in not paying attention: “to avoid changing their ways.”</w:t>
      </w:r>
      <w:r>
        <w:t xml:space="preserve"> In English this negative purpose can be expressed in various ways. For example:</w:t>
      </w:r>
    </w:p>
    <w:p>
      <w:r/>
      <w:r>
        <w:t>so that they may not turn again (NRSV)</w:t>
      </w:r>
    </w:p>
    <w:p>
      <w:r/>
      <w:r>
        <w:t>lest they should turn again (RSV)</w:t>
      </w:r>
    </w:p>
    <w:p>
      <w:r/>
      <w:r>
        <w:t>otherwise they might turn (REB)</w:t>
      </w:r>
    </w:p>
    <w:p>
      <w:r/>
      <w:r>
        <w:t>This negative purpose is closely related to people fulfilling the preceding purposes in 4:12a–b. One way to express this relationship in English is with an “if” clause. For example:</w:t>
      </w:r>
    </w:p>
    <w:p>
      <w:r/>
      <w:r>
        <w:t>If they did, they would turn to God (CEV)</w:t>
      </w:r>
    </w:p>
    <w:p>
      <w:r/>
      <w:r>
        <w:t>If they did learn and understand, they would come back to me</w:t>
      </w:r>
    </w:p>
    <w:p>
      <w:r/>
      <w:r>
        <w:rPr>
          <w:b/>
        </w:rPr>
        <w:t>turn:</w:t>
      </w:r>
      <w:r>
        <w:t xml:space="preserve"> In this context, the verb </w:t>
      </w:r>
      <w:r>
        <w:rPr>
          <w:i/>
        </w:rPr>
        <w:t>turn</w:t>
      </w:r>
      <w:r>
        <w:t xml:space="preserve"> means “repent.” It refers to turning from sin and toward God.</w:t>
      </w:r>
    </w:p>
    <w:p>
      <w:r/>
      <w:r>
        <w:t>Here are some other ways to translate this verb:</w:t>
      </w:r>
    </w:p>
    <w:p>
      <w:r/>
      <w:r>
        <w:t>turn to God (GNT)</w:t>
      </w:r>
    </w:p>
    <w:p>
      <w:r/>
      <w:r>
        <w:t>turn from their sins (NLT96)</w:t>
      </w:r>
    </w:p>
    <w:p>
      <w:r/>
      <w:r>
        <w:t>return to me (GW)</w:t>
      </w:r>
      <w:r>
        <w:t>The GW translates this expression with God speaking, which is the correct context in Isaiah.</w:t>
      </w:r>
    </w:p>
    <w:p>
      <w:r/>
      <w:r>
        <w:t>repent (NET)</w:t>
      </w:r>
    </w:p>
    <w:p>
      <w:r/>
      <w:r>
        <w:rPr>
          <w:b/>
        </w:rPr>
        <w:t>and be forgiven:</w:t>
      </w:r>
      <w:r>
        <w:t xml:space="preserve"> The phrase </w:t>
      </w:r>
      <w:r>
        <w:rPr>
          <w:i/>
        </w:rPr>
        <w:t>and be forgiven</w:t>
      </w:r>
      <w:r>
        <w:t xml:space="preserve"> expresses the result of the verb “turn.” The phrase is passive. If your language must say who forgives, you should say “God.”</w:t>
      </w:r>
    </w:p>
    <w:p>
      <w:r/>
      <w:r>
        <w:t>Here is another way to translate the phrase in this context:</w:t>
      </w:r>
    </w:p>
    <w:p>
      <w:r/>
      <w:r>
        <w:t xml:space="preserve">and </w:t>
      </w:r>
      <w:r>
        <w:t>God</w:t>
      </w:r>
      <w:r>
        <w:t xml:space="preserve"> would forgive them</w:t>
      </w:r>
    </w:p>
    <w:p>
      <w:r/>
      <w:r>
        <w:t xml:space="preserve">In this context the verb </w:t>
      </w:r>
      <w:r>
        <w:rPr>
          <w:i/>
        </w:rPr>
        <w:t>be forgiven</w:t>
      </w:r>
      <w:r>
        <w:t xml:space="preserve"> means that God would choose not to punish the people for the evil/bad things that they had done, said, and thought. He would cancel their guilt and treat them as though they had not offended him.</w:t>
      </w:r>
    </w:p>
    <w:p>
      <w:r/>
      <w:r>
        <w:t>See the note on “are forgiven” in 2:5c.</w:t>
      </w:r>
      <w:r/>
      <w:r/>
      <w:r/>
    </w:p>
    <w:p>
      <w:pPr>
        <w:pStyle w:val="Heading2"/>
      </w:pPr>
      <w:r>
        <w:t>Mark 4:13</w:t>
      </w:r>
      <w:r/>
    </w:p>
    <w:p>
      <w:pPr>
        <w:pStyle w:val="Heading3"/>
      </w:pPr>
      <w:r>
        <w:t>Section 4:13–20: Jesus explained the parable about four types of soil</w:t>
      </w:r>
    </w:p>
    <w:p>
      <w:r/>
      <w:r>
        <w:t>In this section, Jesus talked about the meaning of the parable that he had just told. The basic meaning of Jesus’ explanation is clear. However, there are questions about the meaning of the seed in this section. In 4:14, the seed refers to the word. In 4:15–20, what is sown seems to refer to the people who hear the word. This has led to several interpretations for the seed in 4:15–20.</w:t>
      </w:r>
    </w:p>
    <w:p>
      <w:r/>
      <w:r>
        <w:t>The interpretation that the Notes follows is that in 4:15–20 the seed continues to represent the word. The introductory expressions such as “these/others…are the ones sown” (RSV) refer to what happens when the word falls into different types of soil. It represents what happens when different types of people hear the word. For example, the REB says:</w:t>
      </w:r>
    </w:p>
    <w:p>
      <w:r/>
      <w:r>
        <w:t>With some the seed falls along the footpath</w:t>
      </w:r>
    </w:p>
    <w:p>
      <w:r/>
      <w:r>
        <w:t>Many scholars support this interpretation in their commentaries. In some versions the seed appears to refer to the people. However, even in these versions, the text implies that the seed of the word has different results in different kinds of people.</w:t>
      </w:r>
    </w:p>
    <w:p>
      <w:r/>
      <w:r>
        <w:t>Here is the meaning of the main metaphors in the parable:</w:t>
      </w:r>
    </w:p>
    <w:p>
      <w:pPr>
        <w:pStyle w:val="ListNumber"/>
        <w:spacing w:line="240" w:lineRule="auto"/>
        <w:ind w:left="720"/>
      </w:pPr>
      <w:r/>
      <w:r>
        <w:t xml:space="preserve">The </w:t>
      </w:r>
      <w:r>
        <w:rPr>
          <w:u w:val="single"/>
        </w:rPr>
        <w:t>seeds</w:t>
      </w:r>
      <w:r>
        <w:t xml:space="preserve"> represent </w:t>
      </w:r>
      <w:r>
        <w:rPr>
          <w:b/>
        </w:rPr>
        <w:t>the word</w:t>
      </w:r>
      <w:r>
        <w:t xml:space="preserve">, which is </w:t>
      </w:r>
      <w:r>
        <w:rPr>
          <w:b/>
        </w:rPr>
        <w:t>the message from God.</w:t>
      </w:r>
    </w:p>
    <w:p>
      <w:pPr>
        <w:pStyle w:val="ListNumber"/>
        <w:spacing w:line="240" w:lineRule="auto"/>
        <w:ind w:left="720"/>
      </w:pPr>
      <w:r/>
      <w:r>
        <w:t xml:space="preserve">The </w:t>
      </w:r>
      <w:r>
        <w:rPr>
          <w:u w:val="single"/>
        </w:rPr>
        <w:t>sowing</w:t>
      </w:r>
      <w:r>
        <w:t xml:space="preserve"> of the seed represents </w:t>
      </w:r>
      <w:r>
        <w:rPr>
          <w:b/>
        </w:rPr>
        <w:t>telling the message to people.</w:t>
      </w:r>
    </w:p>
    <w:p>
      <w:pPr>
        <w:pStyle w:val="ListNumber"/>
        <w:spacing w:line="240" w:lineRule="auto"/>
        <w:ind w:left="720"/>
      </w:pPr>
      <w:r/>
      <w:r>
        <w:t xml:space="preserve">The </w:t>
      </w:r>
      <w:r>
        <w:rPr>
          <w:u w:val="single"/>
        </w:rPr>
        <w:t>different kinds of soil</w:t>
      </w:r>
      <w:r>
        <w:t xml:space="preserve"> represents </w:t>
      </w:r>
      <w:r>
        <w:rPr>
          <w:b/>
        </w:rPr>
        <w:t>the different people who hear the message.</w:t>
      </w:r>
    </w:p>
    <w:p>
      <w:r/>
      <w:r>
        <w:t>This section heading should be similar to the section heading for 4:1–9. You may use the word “explained” or “Jesus explained” (instead of “Jesus told”).</w:t>
      </w:r>
    </w:p>
    <w:p>
      <w:r/>
      <w:r>
        <w:t>Here are some other possible headings for this section:</w:t>
      </w:r>
    </w:p>
    <w:p>
      <w:r/>
      <w:r>
        <w:t xml:space="preserve">Jesus explained the parable of the sower </w:t>
      </w:r>
      <w:r>
        <w:t>and the soils</w:t>
      </w:r>
    </w:p>
    <w:p>
      <w:r/>
      <w:r>
        <w:t>The four soils parable/story/illustration explained</w:t>
      </w:r>
    </w:p>
    <w:p>
      <w:r/>
      <w:r>
        <w:t>The explanation of the parable about four kinds of people</w:t>
      </w:r>
    </w:p>
    <w:p>
      <w:r/>
      <w:r>
        <w:t>The meaning of the parable of a man scattering seed</w:t>
      </w:r>
    </w:p>
    <w:p>
      <w:r/>
      <w:r>
        <w:t>There are parallel passages for this section in Matthew 13:18–23 and Luke 8:11–15.</w:t>
      </w:r>
    </w:p>
    <w:p>
      <w:pPr>
        <w:pStyle w:val="Heading4"/>
      </w:pPr>
      <w:r>
        <w:t>4:13a</w:t>
      </w:r>
    </w:p>
    <w:p>
      <w:r/>
      <w:r>
        <w:rPr>
          <w:b/>
        </w:rPr>
        <w:t>Then Jesus said to them,</w:t>
      </w:r>
    </w:p>
    <w:p>
      <w:pPr>
        <w:pStyle w:val="ListBullet"/>
        <w:spacing w:line="240" w:lineRule="auto"/>
        <w:ind w:left="720"/>
      </w:pPr>
      <w:r/>
      <w:r>
        <w:t>¶ Then Jesus told/asked them,</w:t>
      </w:r>
    </w:p>
    <w:p>
      <w:pPr>
        <w:pStyle w:val="ListBullet"/>
        <w:spacing w:line="240" w:lineRule="auto"/>
        <w:ind w:left="720"/>
      </w:pPr>
      <w:r/>
      <w:r>
        <w:t xml:space="preserve">¶ Jesus said </w:t>
      </w:r>
      <w:r>
        <w:t>to his followers</w:t>
      </w:r>
      <w:r>
        <w:t>,</w:t>
      </w:r>
    </w:p>
    <w:p>
      <w:r/>
      <w:r>
        <w:rPr>
          <w:b/>
        </w:rPr>
        <w:t>Then:</w:t>
      </w:r>
      <w:r>
        <w:t xml:space="preserve"> This verse is the beginning of a new section. The events in this section probably happened immediately after the events in 4:10–12. Here, Jesus continued speaking, but he began to explain the parable. So the BSB uses the conjunction </w:t>
      </w:r>
      <w:r>
        <w:rPr>
          <w:i/>
        </w:rPr>
        <w:t>Then</w:t>
      </w:r>
      <w:r>
        <w:t>.</w:t>
      </w:r>
    </w:p>
    <w:p>
      <w:r/>
      <w:r>
        <w:t>Here is another way to translate this in English:</w:t>
      </w:r>
    </w:p>
    <w:p>
      <w:r/>
      <w:r>
        <w:t>After that</w:t>
      </w:r>
    </w:p>
    <w:p>
      <w:r/>
      <w:r>
        <w:t>In some languages, a time word or phrase is not necessary. Introduce this part of the story in a natural way in your language.</w:t>
      </w:r>
    </w:p>
    <w:p>
      <w:r/>
      <w:r>
        <w:rPr>
          <w:b/>
        </w:rPr>
        <w:t>Jesus said:</w:t>
      </w:r>
      <w:r>
        <w:t xml:space="preserve"> In 4:13b, Jesus asked a rhetorical question. So it may be more natural in your language to use the verb “asked” here rather than said. For example, the GW says:</w:t>
      </w:r>
    </w:p>
    <w:p>
      <w:r/>
      <w:r>
        <w:t>Jesus asked</w:t>
      </w:r>
    </w:p>
    <w:p>
      <w:r/>
      <w:r>
        <w:rPr>
          <w:b/>
        </w:rPr>
        <w:t>to them:</w:t>
      </w:r>
      <w:r>
        <w:t xml:space="preserve"> The pronoun </w:t>
      </w:r>
      <w:r>
        <w:rPr>
          <w:i/>
        </w:rPr>
        <w:t>them</w:t>
      </w:r>
      <w:r>
        <w:t xml:space="preserve"> refers to the twelve apostles and other disciples (4:10a). If people in your area will think the pronoun refers to some other people, you may want to use nouns here. Some examples of translating this sentence are:</w:t>
      </w:r>
    </w:p>
    <w:p>
      <w:r/>
      <w:r>
        <w:t>Jesus said to the disciples</w:t>
      </w:r>
    </w:p>
    <w:p>
      <w:r/>
      <w:r>
        <w:t>Jesus asked his followers</w:t>
      </w:r>
    </w:p>
    <w:p>
      <w:pPr>
        <w:pStyle w:val="Heading4"/>
      </w:pPr>
      <w:r>
        <w:t>4:13b</w:t>
      </w:r>
    </w:p>
    <w:p>
      <w:r/>
      <w:r>
        <w:rPr>
          <w:b/>
        </w:rPr>
        <w:t>“Do you not understand this parable?</w:t>
      </w:r>
    </w:p>
    <w:p>
      <w:pPr>
        <w:pStyle w:val="ListBullet"/>
        <w:spacing w:line="240" w:lineRule="auto"/>
        <w:ind w:left="720"/>
      </w:pPr>
      <w:r/>
      <w:r>
        <w:t>“</w:t>
      </w:r>
      <w:r>
        <w:t>Can it be that</w:t>
      </w:r>
      <w:r>
        <w:t xml:space="preserve"> you</w:t>
      </w:r>
      <w:r>
        <w:rPr>
          <w:vertAlign w:val="superscript"/>
        </w:rPr>
        <w:t>(plur)</w:t>
      </w:r>
      <w:r>
        <w:t xml:space="preserve"> do not understand this parable?</w:t>
      </w:r>
    </w:p>
    <w:p>
      <w:pPr>
        <w:pStyle w:val="ListBullet"/>
        <w:spacing w:line="240" w:lineRule="auto"/>
        <w:ind w:left="720"/>
      </w:pPr>
      <w:r/>
      <w:r>
        <w:t>“If you</w:t>
      </w:r>
      <w:r>
        <w:rPr>
          <w:vertAlign w:val="superscript"/>
        </w:rPr>
        <w:t>(plur)</w:t>
      </w:r>
      <w:r>
        <w:t xml:space="preserve"> do not understand </w:t>
      </w:r>
      <w:r>
        <w:t>the meaning of</w:t>
      </w:r>
      <w:r>
        <w:t xml:space="preserve"> this parable,</w:t>
      </w:r>
    </w:p>
    <w:p>
      <w:r/>
      <w:r>
        <w:rPr>
          <w:b/>
        </w:rPr>
        <w:t>Do you not understand this parable?:</w:t>
      </w:r>
      <w:r>
        <w:t xml:space="preserve"> In Greek, this clause is the first part of one rhetorical question that includes 4:13c. Together, these two parts indicate a rebuke and make an emphatic statement.</w:t>
      </w:r>
    </w:p>
    <w:p>
      <w:r/>
      <w:r>
        <w:t>Some ways to translate this part of the rebuke and emphatic statement are:</w:t>
      </w:r>
    </w:p>
    <w:p>
      <w:pPr>
        <w:pStyle w:val="ListBullet"/>
        <w:spacing w:line="240" w:lineRule="auto"/>
        <w:ind w:left="720"/>
      </w:pPr>
      <w:r/>
      <w:r>
        <w:t>As a rhetorical question. For example:</w:t>
      </w:r>
    </w:p>
    <w:p>
      <w:r/>
      <w:r>
        <w:t>Can it be that</w:t>
      </w:r>
      <w:r>
        <w:t xml:space="preserve"> you do not understand this parable?</w:t>
      </w:r>
    </w:p>
    <w:p>
      <w:pPr>
        <w:pStyle w:val="ListBullet"/>
        <w:spacing w:line="240" w:lineRule="auto"/>
        <w:ind w:left="720"/>
      </w:pPr>
      <w:r/>
      <w:r>
        <w:t>As a statement. For example:</w:t>
      </w:r>
    </w:p>
    <w:p>
      <w:r/>
      <w:r>
        <w:t>I cannot believe that</w:t>
      </w:r>
      <w:r>
        <w:t xml:space="preserve"> you do not understand this parable!</w:t>
      </w:r>
    </w:p>
    <w:p>
      <w:pPr>
        <w:pStyle w:val="ListBullet"/>
        <w:spacing w:line="240" w:lineRule="auto"/>
        <w:ind w:left="720"/>
      </w:pPr>
      <w:r/>
      <w:r>
        <w:t>As an “if” clause. For example:</w:t>
      </w:r>
    </w:p>
    <w:p>
      <w:r/>
      <w:r>
        <w:t>If you don’t understand this story… (CEV)</w:t>
      </w:r>
    </w:p>
    <w:p>
      <w:r/>
      <w:r>
        <w:t>But if you can’t understand this story… (NLT96)</w:t>
      </w:r>
    </w:p>
    <w:p>
      <w:r/>
      <w:r>
        <w:rPr>
          <w:b/>
        </w:rPr>
        <w:t>parable:</w:t>
      </w:r>
      <w:r>
        <w:t xml:space="preserve"> The Greek word that the BSB translates as </w:t>
      </w:r>
      <w:r>
        <w:rPr>
          <w:i/>
        </w:rPr>
        <w:t>parable</w:t>
      </w:r>
      <w:r>
        <w:t xml:space="preserve"> can refer to several types of speech such as metaphors, illustrations, and stories that were used to teach a lesson or a truth. Use an appropriate word for the parable about the sower that Jesus told in Section 4:1–9. Refer to the general word for </w:t>
      </w:r>
      <w:r>
        <w:rPr>
          <w:i/>
        </w:rPr>
        <w:t>parable</w:t>
      </w:r>
      <w:r>
        <w:t xml:space="preserve"> that you used in 4:2a.</w:t>
      </w:r>
    </w:p>
    <w:p>
      <w:pPr>
        <w:pStyle w:val="Heading4"/>
      </w:pPr>
      <w:r>
        <w:t>4:13c</w:t>
      </w:r>
    </w:p>
    <w:p>
      <w:r/>
      <w:r>
        <w:rPr>
          <w:b/>
        </w:rPr>
        <w:t>Then how will you understand any of the parables?</w:t>
      </w:r>
    </w:p>
    <w:p>
      <w:pPr>
        <w:pStyle w:val="ListBullet"/>
        <w:spacing w:line="240" w:lineRule="auto"/>
        <w:ind w:left="720"/>
      </w:pPr>
      <w:r/>
      <w:r>
        <w:t>Then how will you</w:t>
      </w:r>
      <w:r>
        <w:rPr>
          <w:vertAlign w:val="superscript"/>
        </w:rPr>
        <w:t>(plur)</w:t>
      </w:r>
      <w:r>
        <w:t xml:space="preserve"> understand any parable?</w:t>
      </w:r>
    </w:p>
    <w:p>
      <w:pPr>
        <w:pStyle w:val="ListBullet"/>
        <w:spacing w:line="240" w:lineRule="auto"/>
        <w:ind w:left="720"/>
      </w:pPr>
      <w:r/>
      <w:r>
        <w:t>then you</w:t>
      </w:r>
      <w:r>
        <w:rPr>
          <w:vertAlign w:val="superscript"/>
        </w:rPr>
        <w:t>(plur)</w:t>
      </w:r>
      <w:r>
        <w:t xml:space="preserve"> will certainly not understand any parables!</w:t>
      </w:r>
    </w:p>
    <w:p>
      <w:r/>
      <w:r>
        <w:rPr>
          <w:b/>
        </w:rPr>
        <w:t>Then how will you understand any of the parables?:</w:t>
      </w:r>
      <w:r>
        <w:t xml:space="preserve"> In Greek, this is the second part of a rhetorical question. It is really a strong negative statement.</w:t>
      </w:r>
    </w:p>
    <w:p>
      <w:r/>
      <w:r>
        <w:t>Here are some other ways to translate this:</w:t>
      </w:r>
    </w:p>
    <w:p>
      <w:pPr>
        <w:pStyle w:val="ListBullet"/>
        <w:spacing w:line="240" w:lineRule="auto"/>
        <w:ind w:left="720"/>
      </w:pPr>
      <w:r/>
      <w:r>
        <w:t>As a rhetorical question. For example:</w:t>
      </w:r>
    </w:p>
    <w:p>
      <w:r/>
      <w:r>
        <w:t>Then how will you ever understand any parable?</w:t>
      </w:r>
    </w:p>
    <w:p>
      <w:pPr>
        <w:pStyle w:val="ListBullet"/>
        <w:spacing w:line="240" w:lineRule="auto"/>
        <w:ind w:left="720"/>
      </w:pPr>
      <w:r/>
      <w:r>
        <w:t>As a negative statement. For example:</w:t>
      </w:r>
    </w:p>
    <w:p>
      <w:r/>
      <w:r>
        <w:t>Then you will certainly not understand any other parable.</w:t>
      </w:r>
    </w:p>
    <w:p>
      <w:r/>
      <w:r>
        <w:rPr>
          <w:b/>
        </w:rPr>
        <w:t>any of the parables:</w:t>
      </w:r>
      <w:r>
        <w:t xml:space="preserve"> The Greek words that the BSB translates as </w:t>
      </w:r>
      <w:r>
        <w:rPr>
          <w:i/>
        </w:rPr>
        <w:t>any of the parables</w:t>
      </w:r>
      <w:r>
        <w:t xml:space="preserve"> are literally “all the parables.” This could be represented with either a plural form (as the BSB does) or with a singular form. For example, the NIV translates this phrase as “any parable.” Use the singular or plural, whichever is most natural in your language.</w:t>
      </w:r>
    </w:p>
    <w:p>
      <w:r/>
      <w:r>
        <w:t>Here is another example of how to translate this:</w:t>
      </w:r>
    </w:p>
    <w:p>
      <w:r/>
      <w:r>
        <w:t>other parables</w:t>
      </w:r>
    </w:p>
    <w:p>
      <w:r/>
      <w:r>
        <w:t xml:space="preserve">The term that you use for </w:t>
      </w:r>
      <w:r>
        <w:rPr>
          <w:i/>
        </w:rPr>
        <w:t>parables</w:t>
      </w:r>
      <w:r>
        <w:t xml:space="preserve"> here should be general enough to include many types of wise speech, such as illustrations, metaphors, and sayings. See the note on 4:2a for translation suggestions.</w:t>
      </w:r>
      <w:r/>
      <w:r/>
      <w:r/>
    </w:p>
    <w:p>
      <w:pPr>
        <w:pStyle w:val="Heading2"/>
      </w:pPr>
      <w:r>
        <w:t>Mark 4:14</w:t>
      </w:r>
      <w:r/>
    </w:p>
    <w:p>
      <w:pPr>
        <w:pStyle w:val="Heading3"/>
      </w:pPr>
      <w:r>
        <w:t>Section 4:13–20: Jesus explained the parable about four types of soil</w:t>
      </w:r>
    </w:p>
    <w:p>
      <w:r/>
      <w:r>
        <w:t>In this section, Jesus talked about the meaning of the parable that he had just told. The basic meaning of Jesus’ explanation is clear. However, there are questions about the meaning of the seed in this section. In 4:14, the seed refers to the word. In 4:15–20, what is sown seems to refer to the people who hear the word. This has led to several interpretations for the seed in 4:15–20.</w:t>
      </w:r>
    </w:p>
    <w:p>
      <w:r/>
      <w:r>
        <w:t>The interpretation that the Notes follows is that in 4:15–20 the seed continues to represent the word. The introductory expressions such as “these/others…are the ones sown” (RSV) refer to what happens when the word falls into different types of soil. It represents what happens when different types of people hear the word. For example, the REB says:</w:t>
      </w:r>
    </w:p>
    <w:p>
      <w:r/>
      <w:r>
        <w:t>With some the seed falls along the footpath</w:t>
      </w:r>
    </w:p>
    <w:p>
      <w:r/>
      <w:r>
        <w:t>Many scholars support this interpretation in their commentaries. In some versions the seed appears to refer to the people. However, even in these versions, the text implies that the seed of the word has different results in different kinds of people.</w:t>
      </w:r>
    </w:p>
    <w:p>
      <w:r/>
      <w:r>
        <w:t>Here is the meaning of the main metaphors in the parable:</w:t>
      </w:r>
    </w:p>
    <w:p>
      <w:pPr>
        <w:pStyle w:val="ListNumber"/>
        <w:spacing w:line="240" w:lineRule="auto"/>
        <w:ind w:left="720"/>
      </w:pPr>
      <w:r/>
      <w:r>
        <w:t xml:space="preserve">The </w:t>
      </w:r>
      <w:r>
        <w:rPr>
          <w:u w:val="single"/>
        </w:rPr>
        <w:t>seeds</w:t>
      </w:r>
      <w:r>
        <w:t xml:space="preserve"> represent </w:t>
      </w:r>
      <w:r>
        <w:rPr>
          <w:b/>
        </w:rPr>
        <w:t>the word</w:t>
      </w:r>
      <w:r>
        <w:t xml:space="preserve">, which is </w:t>
      </w:r>
      <w:r>
        <w:rPr>
          <w:b/>
        </w:rPr>
        <w:t>the message from God.</w:t>
      </w:r>
    </w:p>
    <w:p>
      <w:pPr>
        <w:pStyle w:val="ListNumber"/>
        <w:spacing w:line="240" w:lineRule="auto"/>
        <w:ind w:left="720"/>
      </w:pPr>
      <w:r/>
      <w:r>
        <w:t xml:space="preserve">The </w:t>
      </w:r>
      <w:r>
        <w:rPr>
          <w:u w:val="single"/>
        </w:rPr>
        <w:t>sowing</w:t>
      </w:r>
      <w:r>
        <w:t xml:space="preserve"> of the seed represents </w:t>
      </w:r>
      <w:r>
        <w:rPr>
          <w:b/>
        </w:rPr>
        <w:t>telling the message to people.</w:t>
      </w:r>
    </w:p>
    <w:p>
      <w:pPr>
        <w:pStyle w:val="ListNumber"/>
        <w:spacing w:line="240" w:lineRule="auto"/>
        <w:ind w:left="720"/>
      </w:pPr>
      <w:r/>
      <w:r>
        <w:t xml:space="preserve">The </w:t>
      </w:r>
      <w:r>
        <w:rPr>
          <w:u w:val="single"/>
        </w:rPr>
        <w:t>different kinds of soil</w:t>
      </w:r>
      <w:r>
        <w:t xml:space="preserve"> represents </w:t>
      </w:r>
      <w:r>
        <w:rPr>
          <w:b/>
        </w:rPr>
        <w:t>the different people who hear the message.</w:t>
      </w:r>
    </w:p>
    <w:p>
      <w:r/>
      <w:r>
        <w:t>This section heading should be similar to the section heading for 4:1–9. You may use the word “explained” or “Jesus explained” (instead of “Jesus told”).</w:t>
      </w:r>
    </w:p>
    <w:p>
      <w:r/>
      <w:r>
        <w:t>Here are some other possible headings for this section:</w:t>
      </w:r>
    </w:p>
    <w:p>
      <w:r/>
      <w:r>
        <w:t xml:space="preserve">Jesus explained the parable of the sower </w:t>
      </w:r>
      <w:r>
        <w:t>and the soils</w:t>
      </w:r>
    </w:p>
    <w:p>
      <w:r/>
      <w:r>
        <w:t>The four soils parable/story/illustration explained</w:t>
      </w:r>
    </w:p>
    <w:p>
      <w:r/>
      <w:r>
        <w:t>The explanation of the parable about four kinds of people</w:t>
      </w:r>
    </w:p>
    <w:p>
      <w:r/>
      <w:r>
        <w:t>The meaning of the parable of a man scattering seed</w:t>
      </w:r>
    </w:p>
    <w:p>
      <w:r/>
      <w:r>
        <w:t>There are parallel passages for this section in Matthew 13:18–23 and Luke 8:11–15.</w:t>
      </w:r>
    </w:p>
    <w:p>
      <w:pPr>
        <w:pStyle w:val="Heading4"/>
      </w:pPr>
      <w:r>
        <w:t>4:14</w:t>
      </w:r>
    </w:p>
    <w:p>
      <w:r/>
      <w:r>
        <w:rPr>
          <w:b/>
        </w:rPr>
        <w:t>The farmer sows the word.</w:t>
      </w:r>
    </w:p>
    <w:p>
      <w:pPr>
        <w:pStyle w:val="ListBullet"/>
        <w:spacing w:line="240" w:lineRule="auto"/>
        <w:ind w:left="720"/>
      </w:pPr>
      <w:r/>
      <w:r>
        <w:t xml:space="preserve">The farmer sows the word </w:t>
      </w:r>
      <w:r>
        <w:t>of God</w:t>
      </w:r>
      <w:r>
        <w:t>.</w:t>
      </w:r>
    </w:p>
    <w:p>
      <w:pPr>
        <w:pStyle w:val="ListBullet"/>
        <w:spacing w:line="240" w:lineRule="auto"/>
        <w:ind w:left="720"/>
      </w:pPr>
      <w:r/>
      <w:r>
        <w:t>Here is the meaning of the parable.</w:t>
      </w:r>
      <w:r>
        <w:t xml:space="preserve"> The one sowing/scattering </w:t>
      </w:r>
      <w:r>
        <w:t>seed is like someone speaking</w:t>
      </w:r>
      <w:r>
        <w:t xml:space="preserve"> the word </w:t>
      </w:r>
      <w:r>
        <w:t>of God</w:t>
      </w:r>
      <w:r>
        <w:t>.</w:t>
      </w:r>
    </w:p>
    <w:p>
      <w:r/>
      <w:r>
        <w:t>This verse begins the explanation of the parable. It may be more natural in your language to indicate that. For example:</w:t>
      </w:r>
    </w:p>
    <w:p>
      <w:r/>
      <w:r>
        <w:t>The meaning of the parable is this:</w:t>
      </w:r>
      <w:r>
        <w:t xml:space="preserve"> The farmer…</w:t>
      </w:r>
    </w:p>
    <w:p>
      <w:r/>
      <w:r>
        <w:rPr>
          <w:b/>
        </w:rPr>
        <w:t>The farmer sows the word:</w:t>
      </w:r>
      <w:r>
        <w:t xml:space="preserve"> The clause </w:t>
      </w:r>
      <w:r>
        <w:rPr>
          <w:i/>
        </w:rPr>
        <w:t>The farmer sows the word</w:t>
      </w:r>
      <w:r>
        <w:t xml:space="preserve"> is a metaphor that explains the events of the parable. </w:t>
      </w:r>
      <w:r>
        <w:rPr>
          <w:i/>
        </w:rPr>
        <w:t>The farmer</w:t>
      </w:r>
      <w:r>
        <w:t xml:space="preserve"> represents a person who tells the gospel to others. However, the phrase </w:t>
      </w:r>
      <w:r>
        <w:rPr>
          <w:i/>
        </w:rPr>
        <w:t>the word</w:t>
      </w:r>
      <w:r>
        <w:t xml:space="preserve"> is part of the explanation. It may be more natural in your language to mention the seed also before explaining what it means. For example:</w:t>
      </w:r>
    </w:p>
    <w:p>
      <w:r/>
      <w:r>
        <w:t xml:space="preserve">The farmer sows </w:t>
      </w:r>
      <w:r>
        <w:t>the seed that represents someone preaching</w:t>
      </w:r>
      <w:r>
        <w:t xml:space="preserve"> the word.</w:t>
      </w:r>
    </w:p>
    <w:p>
      <w:r/>
      <w:r>
        <w:t>Someone telling</w:t>
      </w:r>
      <w:r>
        <w:t xml:space="preserve"> the word </w:t>
      </w:r>
      <w:r>
        <w:t>of God</w:t>
      </w:r>
      <w:r>
        <w:t xml:space="preserve"> </w:t>
      </w:r>
      <w:r>
        <w:t>to others is like</w:t>
      </w:r>
      <w:r>
        <w:t xml:space="preserve"> the farmer sowing/scattering </w:t>
      </w:r>
      <w:r>
        <w:t>the seed</w:t>
      </w:r>
      <w:r>
        <w:t>.</w:t>
      </w:r>
    </w:p>
    <w:p>
      <w:r/>
      <w:r>
        <w:rPr>
          <w:b/>
        </w:rPr>
        <w:t>The farmer:</w:t>
      </w:r>
      <w:r>
        <w:t xml:space="preserve"> The Greek phrase that the BSB translates as </w:t>
      </w:r>
      <w:r>
        <w:rPr>
          <w:i/>
        </w:rPr>
        <w:t>The farmer</w:t>
      </w:r>
      <w:r>
        <w:t xml:space="preserve"> is literally “the one who sows.” It is the same phrase that is used in 4:3b. You should translate it in the same way here.</w:t>
      </w:r>
    </w:p>
    <w:p>
      <w:r/>
      <w:r>
        <w:rPr>
          <w:b/>
        </w:rPr>
        <w:t>sows:</w:t>
      </w:r>
      <w:r>
        <w:t xml:space="preserve"> The Greek word that the BSB translates as </w:t>
      </w:r>
      <w:r>
        <w:rPr>
          <w:i/>
        </w:rPr>
        <w:t>sows</w:t>
      </w:r>
      <w:r>
        <w:t xml:space="preserve"> refers to a method of planting seeds. The farmer planted the seeds by throwing them to the side and in front of himself. This same word occurs in 4:3b.</w:t>
      </w:r>
    </w:p>
    <w:p>
      <w:r/>
      <w:r>
        <w:rPr>
          <w:b/>
        </w:rPr>
        <w:t>the word:</w:t>
      </w:r>
      <w:r>
        <w:t xml:space="preserve"> The phrase </w:t>
      </w:r>
      <w:r>
        <w:rPr>
          <w:i/>
        </w:rPr>
        <w:t>the word</w:t>
      </w:r>
      <w:r>
        <w:t xml:space="preserve"> refers to God’s word, that is, what God’s says. If people in your area will not understand that, you may want to include the implied words. Here are some examples:</w:t>
      </w:r>
    </w:p>
    <w:p>
      <w:r/>
      <w:r>
        <w:t xml:space="preserve">the word </w:t>
      </w:r>
      <w:r>
        <w:t>of God</w:t>
      </w:r>
    </w:p>
    <w:p>
      <w:r/>
      <w:r>
        <w:t>God’s message (NCV)</w:t>
      </w:r>
    </w:p>
    <w:p>
      <w:r/>
      <w:r>
        <w:t>The phrase “the word of God” means “the word that comes from God” or “the message that God has made known.” Jesus referred primarily to his own teaching.</w:t>
      </w:r>
      <w:r/>
      <w:r/>
      <w:r/>
    </w:p>
    <w:p>
      <w:pPr>
        <w:pStyle w:val="Heading2"/>
      </w:pPr>
      <w:r>
        <w:t>Mark 4:15</w:t>
      </w:r>
      <w:r/>
    </w:p>
    <w:p>
      <w:pPr>
        <w:pStyle w:val="Heading3"/>
      </w:pPr>
      <w:r>
        <w:t>Section 4:13–20: Jesus explained the parable about four types of soil</w:t>
      </w:r>
    </w:p>
    <w:p>
      <w:r/>
      <w:r>
        <w:t>In this section, Jesus talked about the meaning of the parable that he had just told. The basic meaning of Jesus’ explanation is clear. However, there are questions about the meaning of the seed in this section. In 4:14, the seed refers to the word. In 4:15–20, what is sown seems to refer to the people who hear the word. This has led to several interpretations for the seed in 4:15–20.</w:t>
      </w:r>
    </w:p>
    <w:p>
      <w:r/>
      <w:r>
        <w:t>The interpretation that the Notes follows is that in 4:15–20 the seed continues to represent the word. The introductory expressions such as “these/others…are the ones sown” (RSV) refer to what happens when the word falls into different types of soil. It represents what happens when different types of people hear the word. For example, the REB says:</w:t>
      </w:r>
    </w:p>
    <w:p>
      <w:r/>
      <w:r>
        <w:t>With some the seed falls along the footpath</w:t>
      </w:r>
    </w:p>
    <w:p>
      <w:r/>
      <w:r>
        <w:t>Many scholars support this interpretation in their commentaries. In some versions the seed appears to refer to the people. However, even in these versions, the text implies that the seed of the word has different results in different kinds of people.</w:t>
      </w:r>
    </w:p>
    <w:p>
      <w:r/>
      <w:r>
        <w:t>Here is the meaning of the main metaphors in the parable:</w:t>
      </w:r>
    </w:p>
    <w:p>
      <w:pPr>
        <w:pStyle w:val="ListNumber"/>
        <w:spacing w:line="240" w:lineRule="auto"/>
        <w:ind w:left="720"/>
      </w:pPr>
      <w:r/>
      <w:r>
        <w:t xml:space="preserve">The </w:t>
      </w:r>
      <w:r>
        <w:rPr>
          <w:u w:val="single"/>
        </w:rPr>
        <w:t>seeds</w:t>
      </w:r>
      <w:r>
        <w:t xml:space="preserve"> represent </w:t>
      </w:r>
      <w:r>
        <w:rPr>
          <w:b/>
        </w:rPr>
        <w:t>the word</w:t>
      </w:r>
      <w:r>
        <w:t xml:space="preserve">, which is </w:t>
      </w:r>
      <w:r>
        <w:rPr>
          <w:b/>
        </w:rPr>
        <w:t>the message from God.</w:t>
      </w:r>
    </w:p>
    <w:p>
      <w:pPr>
        <w:pStyle w:val="ListNumber"/>
        <w:spacing w:line="240" w:lineRule="auto"/>
        <w:ind w:left="720"/>
      </w:pPr>
      <w:r/>
      <w:r>
        <w:t xml:space="preserve">The </w:t>
      </w:r>
      <w:r>
        <w:rPr>
          <w:u w:val="single"/>
        </w:rPr>
        <w:t>sowing</w:t>
      </w:r>
      <w:r>
        <w:t xml:space="preserve"> of the seed represents </w:t>
      </w:r>
      <w:r>
        <w:rPr>
          <w:b/>
        </w:rPr>
        <w:t>telling the message to people.</w:t>
      </w:r>
    </w:p>
    <w:p>
      <w:pPr>
        <w:pStyle w:val="ListNumber"/>
        <w:spacing w:line="240" w:lineRule="auto"/>
        <w:ind w:left="720"/>
      </w:pPr>
      <w:r/>
      <w:r>
        <w:t xml:space="preserve">The </w:t>
      </w:r>
      <w:r>
        <w:rPr>
          <w:u w:val="single"/>
        </w:rPr>
        <w:t>different kinds of soil</w:t>
      </w:r>
      <w:r>
        <w:t xml:space="preserve"> represents </w:t>
      </w:r>
      <w:r>
        <w:rPr>
          <w:b/>
        </w:rPr>
        <w:t>the different people who hear the message.</w:t>
      </w:r>
    </w:p>
    <w:p>
      <w:r/>
      <w:r>
        <w:t>This section heading should be similar to the section heading for 4:1–9. You may use the word “explained” or “Jesus explained” (instead of “Jesus told”).</w:t>
      </w:r>
    </w:p>
    <w:p>
      <w:r/>
      <w:r>
        <w:t>Here are some other possible headings for this section:</w:t>
      </w:r>
    </w:p>
    <w:p>
      <w:r/>
      <w:r>
        <w:t xml:space="preserve">Jesus explained the parable of the sower </w:t>
      </w:r>
      <w:r>
        <w:t>and the soils</w:t>
      </w:r>
    </w:p>
    <w:p>
      <w:r/>
      <w:r>
        <w:t>The four soils parable/story/illustration explained</w:t>
      </w:r>
    </w:p>
    <w:p>
      <w:r/>
      <w:r>
        <w:t>The explanation of the parable about four kinds of people</w:t>
      </w:r>
    </w:p>
    <w:p>
      <w:r/>
      <w:r>
        <w:t>The meaning of the parable of a man scattering seed</w:t>
      </w:r>
    </w:p>
    <w:p>
      <w:r/>
      <w:r>
        <w:t>There are parallel passages for this section in Matthew 13:18–23 and Luke 8:11–15.</w:t>
      </w:r>
    </w:p>
    <w:p>
      <w:pPr>
        <w:pStyle w:val="Heading4"/>
      </w:pPr>
      <w:r>
        <w:t>4:15a</w:t>
      </w:r>
    </w:p>
    <w:p>
      <w:r/>
      <w:r>
        <w:rPr>
          <w:b/>
        </w:rPr>
        <w:t>Some are like the seeds along the path, where the word is sown.</w:t>
      </w:r>
    </w:p>
    <w:p>
      <w:pPr>
        <w:pStyle w:val="ListBullet"/>
        <w:spacing w:line="240" w:lineRule="auto"/>
        <w:ind w:left="720"/>
      </w:pPr>
      <w:r/>
      <w:r>
        <w:t xml:space="preserve">Some people are like </w:t>
      </w:r>
      <w:r>
        <w:t>the soil along/beside</w:t>
      </w:r>
      <w:r>
        <w:t xml:space="preserve"> the path where the word is sown.</w:t>
      </w:r>
    </w:p>
    <w:p>
      <w:pPr>
        <w:pStyle w:val="ListBullet"/>
        <w:spacing w:line="240" w:lineRule="auto"/>
        <w:ind w:left="720"/>
      </w:pPr>
      <w:r/>
      <w:r>
        <w:t xml:space="preserve">Some seed falls onto/beside the path where the word is sown. </w:t>
      </w:r>
      <w:r>
        <w:t>This is like when people</w:t>
      </w:r>
    </w:p>
    <w:p>
      <w:pPr>
        <w:pStyle w:val="ListBullet"/>
        <w:spacing w:line="240" w:lineRule="auto"/>
        <w:ind w:left="720"/>
      </w:pPr>
      <w:r/>
      <w:r>
        <w:t xml:space="preserve">Sometimes the seed falls/lands on the path. </w:t>
      </w:r>
      <w:r>
        <w:t>This represents what happens</w:t>
      </w:r>
      <w:r>
        <w:t xml:space="preserve"> when people hear the word,</w:t>
      </w:r>
    </w:p>
    <w:p>
      <w:r/>
      <w:r>
        <w:rPr>
          <w:b/>
        </w:rPr>
        <w:t>Some are like the seeds along the path, where the word is sown:</w:t>
      </w:r>
      <w:r>
        <w:t xml:space="preserve"> The Greek text here is literally “these are the ones along the path, where the word is sown” (as in the RSV).</w:t>
      </w:r>
    </w:p>
    <w:p>
      <w:r/>
      <w:r>
        <w:t>The words “these are the ones” (RSV) introduce the first group of people. These people are compared to the path along which the sower has sown the word/seed. Jesus described what happens when such people hear the word.</w:t>
      </w:r>
    </w:p>
    <w:p>
      <w:r/>
      <w:r>
        <w:t>Here are some other ways to translate this comparison:</w:t>
      </w:r>
    </w:p>
    <w:p>
      <w:r/>
      <w:r>
        <w:t>Sometimes the word/teaching falls along the path. This is like what happens when some people…</w:t>
      </w:r>
    </w:p>
    <w:p>
      <w:r/>
      <w:r>
        <w:t>These/Some people are like the path along which the word is sown/scattered.</w:t>
      </w:r>
    </w:p>
    <w:p>
      <w:r/>
      <w:r>
        <w:rPr>
          <w:b/>
        </w:rPr>
        <w:t>along the path:</w:t>
      </w:r>
      <w:r>
        <w:t xml:space="preserve"> Translate this phrase as you did in 4:4b.</w:t>
      </w:r>
    </w:p>
    <w:p>
      <w:r/>
      <w:r>
        <w:rPr>
          <w:b/>
        </w:rPr>
        <w:t>is sown:</w:t>
      </w:r>
      <w:r>
        <w:t xml:space="preserve"> The verb </w:t>
      </w:r>
      <w:r>
        <w:rPr>
          <w:i/>
        </w:rPr>
        <w:t>is sown</w:t>
      </w:r>
      <w:r>
        <w:t xml:space="preserve"> is passive. In the parable, the farmer sowed the seed. This event represents someone telling the gospel.</w:t>
      </w:r>
    </w:p>
    <w:p>
      <w:r/>
      <w:r>
        <w:t>If it is more natural in your language to say who sowed, you may want to use “someone.” For example:</w:t>
      </w:r>
    </w:p>
    <w:p>
      <w:r/>
      <w:r>
        <w:t>someone sowed/told the word</w:t>
      </w:r>
    </w:p>
    <w:p>
      <w:r/>
      <w:r>
        <w:t xml:space="preserve">If possible keep the focus on </w:t>
      </w:r>
      <w:r>
        <w:rPr>
          <w:i/>
        </w:rPr>
        <w:t>the word</w:t>
      </w:r>
      <w:r>
        <w:t>.</w:t>
      </w:r>
    </w:p>
    <w:p>
      <w:pPr>
        <w:pStyle w:val="Heading4"/>
      </w:pPr>
      <w:r>
        <w:t>4:15b</w:t>
      </w:r>
    </w:p>
    <w:p>
      <w:r/>
      <w:r>
        <w:rPr>
          <w:b/>
        </w:rPr>
        <w:t>As soon as they hear it, Satan comes</w:t>
      </w:r>
    </w:p>
    <w:p>
      <w:pPr>
        <w:pStyle w:val="ListBullet"/>
        <w:spacing w:line="240" w:lineRule="auto"/>
        <w:ind w:left="720"/>
      </w:pPr>
      <w:r/>
      <w:r>
        <w:t>When they hear the word, Satan comes at once</w:t>
      </w:r>
    </w:p>
    <w:p>
      <w:pPr>
        <w:pStyle w:val="ListBullet"/>
        <w:spacing w:line="240" w:lineRule="auto"/>
        <w:ind w:left="720"/>
      </w:pPr>
      <w:r/>
      <w:r>
        <w:t>hear the word, but then immediately Satan comes</w:t>
      </w:r>
    </w:p>
    <w:p>
      <w:pPr>
        <w:pStyle w:val="ListBullet"/>
        <w:spacing w:line="240" w:lineRule="auto"/>
        <w:ind w:left="720"/>
      </w:pPr>
      <w:r/>
      <w:r>
        <w:t xml:space="preserve">but then at once Satan, </w:t>
      </w:r>
      <w:r>
        <w:t>the leader of the demons,</w:t>
      </w:r>
      <w:r>
        <w:t xml:space="preserve"> comes</w:t>
      </w:r>
    </w:p>
    <w:p>
      <w:pPr>
        <w:pStyle w:val="Heading4"/>
      </w:pPr>
      <w:r>
        <w:t>4:15c</w:t>
      </w:r>
    </w:p>
    <w:p>
      <w:r/>
      <w:r>
        <w:rPr>
          <w:b/>
        </w:rPr>
        <w:t>and takes away the word that was sown in them.</w:t>
      </w:r>
    </w:p>
    <w:p>
      <w:pPr>
        <w:pStyle w:val="ListBullet"/>
        <w:spacing w:line="240" w:lineRule="auto"/>
        <w:ind w:left="720"/>
      </w:pPr>
      <w:r/>
      <w:r>
        <w:t>and removes the word that was sown in them.</w:t>
      </w:r>
    </w:p>
    <w:p>
      <w:pPr>
        <w:pStyle w:val="ListBullet"/>
        <w:spacing w:line="240" w:lineRule="auto"/>
        <w:ind w:left="720"/>
      </w:pPr>
      <w:r/>
      <w:r>
        <w:t xml:space="preserve">and removes the word </w:t>
      </w:r>
      <w:r>
        <w:t>of God</w:t>
      </w:r>
      <w:r>
        <w:t xml:space="preserve"> that </w:t>
      </w:r>
      <w:r>
        <w:t>someone</w:t>
      </w:r>
      <w:r>
        <w:t xml:space="preserve"> had told them.</w:t>
      </w:r>
    </w:p>
    <w:p>
      <w:pPr>
        <w:pStyle w:val="ListBullet"/>
        <w:spacing w:line="240" w:lineRule="auto"/>
        <w:ind w:left="720"/>
      </w:pPr>
      <w:r/>
      <w:r>
        <w:t xml:space="preserve">and causes them to forget </w:t>
      </w:r>
      <w:r>
        <w:t>God’s</w:t>
      </w:r>
      <w:r>
        <w:t xml:space="preserve"> message that was put in their minds/hearts.</w:t>
      </w:r>
    </w:p>
    <w:p>
      <w:pPr>
        <w:pStyle w:val="Heading4"/>
      </w:pPr>
      <w:r>
        <w:t>4:15b–c</w:t>
      </w:r>
    </w:p>
    <w:p>
      <w:r/>
      <w:r>
        <w:rPr>
          <w:b/>
        </w:rPr>
        <w:t>As soon as they hear it, Satan comes:</w:t>
      </w:r>
      <w:r>
        <w:t xml:space="preserve"> The Greek clause that the BSB translates as </w:t>
      </w:r>
      <w:r>
        <w:rPr>
          <w:i/>
        </w:rPr>
        <w:t>As soon as they hear it, Satan comes</w:t>
      </w:r>
      <w:r>
        <w:t xml:space="preserve"> is literally “when they hear, Satan immediately comes” (as in the NRSV). The GW has another way to translate this:</w:t>
      </w:r>
    </w:p>
    <w:p>
      <w:r/>
      <w:r>
        <w:t>Whenever they hear the word, Satan comes at once</w:t>
      </w:r>
    </w:p>
    <w:p>
      <w:r/>
      <w:r>
        <w:t>If you have included the information that these people hear the word in 4:15a, it may be natural to translate this as:</w:t>
      </w:r>
    </w:p>
    <w:p>
      <w:r/>
      <w:r>
        <w:t>as soon as that happens</w:t>
      </w:r>
    </w:p>
    <w:p>
      <w:r/>
      <w:r>
        <w:t>immediately after that</w:t>
      </w:r>
    </w:p>
    <w:p>
      <w:r/>
      <w:r>
        <w:rPr>
          <w:b/>
        </w:rPr>
        <w:t>Satan:</w:t>
      </w:r>
      <w:r>
        <w:t xml:space="preserve"> The word </w:t>
      </w:r>
      <w:r>
        <w:rPr>
          <w:i/>
        </w:rPr>
        <w:t>Satan</w:t>
      </w:r>
      <w:r>
        <w:t xml:space="preserve"> is the Hebrew name of the chief or leader of all the evil spirits. In Hebrew his name means “enemy.” He is the enemy of God and God’s people. See how you translated this name in 3:23–26. Here are some ways to translate </w:t>
      </w:r>
      <w:r>
        <w:rPr>
          <w:i/>
        </w:rPr>
        <w:t>Satan</w:t>
      </w:r>
      <w:r>
        <w:t>:</w:t>
      </w:r>
    </w:p>
    <w:p>
      <w:pPr>
        <w:pStyle w:val="ListBullet"/>
        <w:spacing w:line="240" w:lineRule="auto"/>
        <w:ind w:left="720"/>
      </w:pPr>
      <w:r/>
      <w:r>
        <w:t>Use a local name or idiom that refers to the chief of all demons.</w:t>
      </w:r>
    </w:p>
    <w:p>
      <w:pPr>
        <w:pStyle w:val="ListBullet"/>
        <w:spacing w:line="240" w:lineRule="auto"/>
        <w:ind w:left="720"/>
      </w:pPr>
      <w:r/>
      <w:r>
        <w:t>Use a descriptive phrase such as:</w:t>
      </w:r>
    </w:p>
    <w:p>
      <w:r/>
      <w:r>
        <w:t>the chief/leader of the evil spirits</w:t>
      </w:r>
    </w:p>
    <w:p>
      <w:r/>
      <w:r>
        <w:t>the spirit enemy of God</w:t>
      </w:r>
    </w:p>
    <w:p>
      <w:pPr>
        <w:pStyle w:val="ListBullet"/>
        <w:spacing w:line="240" w:lineRule="auto"/>
        <w:ind w:left="720"/>
      </w:pPr>
      <w:r/>
      <w:r>
        <w:t xml:space="preserve">Transliterate the name </w:t>
      </w:r>
      <w:r>
        <w:rPr>
          <w:i/>
        </w:rPr>
        <w:t>Satan</w:t>
      </w:r>
      <w:r>
        <w:t>. If this word is not already known in your area, you may also want to add a descriptive phrase. For example:</w:t>
      </w:r>
    </w:p>
    <w:p>
      <w:r/>
      <w:r>
        <w:t>Satanas, the ruler of demons</w:t>
      </w:r>
    </w:p>
    <w:p>
      <w:r/>
      <w:r>
        <w:t xml:space="preserve">Shaitan </w:t>
      </w:r>
      <w:r>
        <w:rPr>
          <w:i/>
        </w:rPr>
        <w:t>If you transliterate Satan or borrow a word from another language, be sure that it communicates the biblical meaning to people in your culture. It is important to check this in each biblical context.</w:t>
      </w:r>
    </w:p>
    <w:p>
      <w:r/>
      <w:r>
        <w:t>Try to use a term that will be acceptable to churches in the area. It is suggested that you also add a footnote or glossary entry that further explains who Satan is. For example:</w:t>
      </w:r>
    </w:p>
    <w:p>
      <w:r/>
      <w:r>
        <w:t>Satan is the leader of all the evil spirits or demons. Once he was an angel in heaven, but he rebelled against God. God expelled him from heaven, and now he tempts people on earth. Here are other names for Satan that are used in the Bible: “Beelzebul,” “the Devil,” “the Evil One,” “the Enemy,” and “the Tempter.”</w:t>
      </w:r>
    </w:p>
    <w:p>
      <w:r/>
      <w:r>
        <w:t>See how you translated this word in 1:13a.</w:t>
      </w:r>
    </w:p>
    <w:p>
      <w:r/>
      <w:r>
        <w:rPr>
          <w:b/>
        </w:rPr>
        <w:t>takes away the word that was sown in them:</w:t>
      </w:r>
      <w:r>
        <w:t xml:space="preserve"> </w:t>
      </w:r>
      <w:r>
        <w:t xml:space="preserve">There is a minor textual issue here: (1) Some Greek manuscripts have </w:t>
      </w:r>
      <w:r>
        <w:rPr>
          <w:u w:val="single"/>
        </w:rPr>
        <w:t>in/into them</w:t>
      </w:r>
      <w:r>
        <w:t xml:space="preserve">. For example, the CEV says: “Satan comes and snatches the word that was sown in them” (BSB, RSV, NIV, NJB, NASB, NLT, GW, CEV, JBP, NET, REB, NCV). (2) Other Greek manuscripts have </w:t>
      </w:r>
      <w:r>
        <w:rPr>
          <w:u w:val="single"/>
        </w:rPr>
        <w:t>in their hearts</w:t>
      </w:r>
      <w:r>
        <w:t>. For example, the KJV says: “taketh away the word that was sown in their hearts” (KJV). You should follow option (1) since it has the best manuscript support.</w:t>
      </w:r>
      <w:r>
        <w:t xml:space="preserve"> Again, this clause mixes the explanation with the metaphor. The phrase </w:t>
      </w:r>
      <w:r>
        <w:rPr>
          <w:i/>
        </w:rPr>
        <w:t>the word</w:t>
      </w:r>
      <w:r>
        <w:t xml:space="preserve"> is part of the explanation. The phrase </w:t>
      </w:r>
      <w:r>
        <w:rPr>
          <w:i/>
        </w:rPr>
        <w:t>was sown in them</w:t>
      </w:r>
      <w:r>
        <w:t xml:space="preserve"> is a metaphor. It may be more natural in your language to explain the metaphor here. For example:</w:t>
      </w:r>
    </w:p>
    <w:p>
      <w:r/>
      <w:r>
        <w:t>takes away what has been sown in their minds (JBP)</w:t>
      </w:r>
    </w:p>
    <w:p>
      <w:r/>
      <w:r>
        <w:t xml:space="preserve">removes the word </w:t>
      </w:r>
      <w:r>
        <w:t>of God</w:t>
      </w:r>
      <w:r>
        <w:t xml:space="preserve"> that they heard</w:t>
      </w:r>
    </w:p>
    <w:p>
      <w:r/>
      <w:r>
        <w:rPr>
          <w:b/>
        </w:rPr>
        <w:t>takes away the word:</w:t>
      </w:r>
      <w:r>
        <w:t xml:space="preserve"> The Greek word that the BSB translates as </w:t>
      </w:r>
      <w:r>
        <w:rPr>
          <w:i/>
        </w:rPr>
        <w:t>takes away</w:t>
      </w:r>
      <w:r>
        <w:t xml:space="preserve"> can also be translated as “removes.” Satan </w:t>
      </w:r>
      <w:r>
        <w:rPr>
          <w:i/>
        </w:rPr>
        <w:t>takes away</w:t>
      </w:r>
      <w:r>
        <w:t xml:space="preserve"> the seed/word in the sense that he makes the person “forget” what they have heard. In some languages it may be natural to translate it in a non-figurative way. For example:</w:t>
      </w:r>
    </w:p>
    <w:p>
      <w:r/>
      <w:r>
        <w:t xml:space="preserve">causes them to forget </w:t>
      </w:r>
      <w:r>
        <w:t>God’s</w:t>
      </w:r>
      <w:r>
        <w:t xml:space="preserve"> message</w:t>
      </w:r>
      <w:r/>
      <w:r/>
      <w:r/>
    </w:p>
    <w:p>
      <w:pPr>
        <w:pStyle w:val="Heading2"/>
      </w:pPr>
      <w:r>
        <w:t>Mark 4:16</w:t>
      </w:r>
      <w:r/>
    </w:p>
    <w:p>
      <w:pPr>
        <w:pStyle w:val="Heading3"/>
      </w:pPr>
      <w:r>
        <w:t>Section 4:13–20: Jesus explained the parable about four types of soil</w:t>
      </w:r>
    </w:p>
    <w:p>
      <w:r/>
      <w:r>
        <w:t>In this section, Jesus talked about the meaning of the parable that he had just told. The basic meaning of Jesus’ explanation is clear. However, there are questions about the meaning of the seed in this section. In 4:14, the seed refers to the word. In 4:15–20, what is sown seems to refer to the people who hear the word. This has led to several interpretations for the seed in 4:15–20.</w:t>
      </w:r>
    </w:p>
    <w:p>
      <w:r/>
      <w:r>
        <w:t>The interpretation that the Notes follows is that in 4:15–20 the seed continues to represent the word. The introductory expressions such as “these/others…are the ones sown” (RSV) refer to what happens when the word falls into different types of soil. It represents what happens when different types of people hear the word. For example, the REB says:</w:t>
      </w:r>
    </w:p>
    <w:p>
      <w:r/>
      <w:r>
        <w:t>With some the seed falls along the footpath</w:t>
      </w:r>
    </w:p>
    <w:p>
      <w:r/>
      <w:r>
        <w:t>Many scholars support this interpretation in their commentaries. In some versions the seed appears to refer to the people. However, even in these versions, the text implies that the seed of the word has different results in different kinds of people.</w:t>
      </w:r>
    </w:p>
    <w:p>
      <w:r/>
      <w:r>
        <w:t>Here is the meaning of the main metaphors in the parable:</w:t>
      </w:r>
    </w:p>
    <w:p>
      <w:pPr>
        <w:pStyle w:val="ListNumber"/>
        <w:spacing w:line="240" w:lineRule="auto"/>
        <w:ind w:left="720"/>
      </w:pPr>
      <w:r/>
      <w:r>
        <w:t xml:space="preserve">The </w:t>
      </w:r>
      <w:r>
        <w:rPr>
          <w:u w:val="single"/>
        </w:rPr>
        <w:t>seeds</w:t>
      </w:r>
      <w:r>
        <w:t xml:space="preserve"> represent </w:t>
      </w:r>
      <w:r>
        <w:rPr>
          <w:b/>
        </w:rPr>
        <w:t>the word</w:t>
      </w:r>
      <w:r>
        <w:t xml:space="preserve">, which is </w:t>
      </w:r>
      <w:r>
        <w:rPr>
          <w:b/>
        </w:rPr>
        <w:t>the message from God.</w:t>
      </w:r>
    </w:p>
    <w:p>
      <w:pPr>
        <w:pStyle w:val="ListNumber"/>
        <w:spacing w:line="240" w:lineRule="auto"/>
        <w:ind w:left="720"/>
      </w:pPr>
      <w:r/>
      <w:r>
        <w:t xml:space="preserve">The </w:t>
      </w:r>
      <w:r>
        <w:rPr>
          <w:u w:val="single"/>
        </w:rPr>
        <w:t>sowing</w:t>
      </w:r>
      <w:r>
        <w:t xml:space="preserve"> of the seed represents </w:t>
      </w:r>
      <w:r>
        <w:rPr>
          <w:b/>
        </w:rPr>
        <w:t>telling the message to people.</w:t>
      </w:r>
    </w:p>
    <w:p>
      <w:pPr>
        <w:pStyle w:val="ListNumber"/>
        <w:spacing w:line="240" w:lineRule="auto"/>
        <w:ind w:left="720"/>
      </w:pPr>
      <w:r/>
      <w:r>
        <w:t xml:space="preserve">The </w:t>
      </w:r>
      <w:r>
        <w:rPr>
          <w:u w:val="single"/>
        </w:rPr>
        <w:t>different kinds of soil</w:t>
      </w:r>
      <w:r>
        <w:t xml:space="preserve"> represents </w:t>
      </w:r>
      <w:r>
        <w:rPr>
          <w:b/>
        </w:rPr>
        <w:t>the different people who hear the message.</w:t>
      </w:r>
    </w:p>
    <w:p>
      <w:r/>
      <w:r>
        <w:t>This section heading should be similar to the section heading for 4:1–9. You may use the word “explained” or “Jesus explained” (instead of “Jesus told”).</w:t>
      </w:r>
    </w:p>
    <w:p>
      <w:r/>
      <w:r>
        <w:t>Here are some other possible headings for this section:</w:t>
      </w:r>
    </w:p>
    <w:p>
      <w:r/>
      <w:r>
        <w:t xml:space="preserve">Jesus explained the parable of the sower </w:t>
      </w:r>
      <w:r>
        <w:t>and the soils</w:t>
      </w:r>
    </w:p>
    <w:p>
      <w:r/>
      <w:r>
        <w:t>The four soils parable/story/illustration explained</w:t>
      </w:r>
    </w:p>
    <w:p>
      <w:r/>
      <w:r>
        <w:t>The explanation of the parable about four kinds of people</w:t>
      </w:r>
    </w:p>
    <w:p>
      <w:r/>
      <w:r>
        <w:t>The meaning of the parable of a man scattering seed</w:t>
      </w:r>
    </w:p>
    <w:p>
      <w:r/>
      <w:r>
        <w:t>There are parallel passages for this section in Matthew 13:18–23 and Luke 8:11–15.</w:t>
      </w:r>
    </w:p>
    <w:p>
      <w:pPr>
        <w:pStyle w:val="Heading4"/>
      </w:pPr>
      <w:r>
        <w:t>4:16a</w:t>
      </w:r>
    </w:p>
    <w:p>
      <w:r/>
      <w:r>
        <w:rPr>
          <w:b/>
        </w:rPr>
        <w:t>Some are like the seeds sown on rocky ground.</w:t>
      </w:r>
    </w:p>
    <w:p>
      <w:pPr>
        <w:pStyle w:val="ListBullet"/>
        <w:spacing w:line="240" w:lineRule="auto"/>
        <w:ind w:left="720"/>
      </w:pPr>
      <w:r/>
      <w:r>
        <w:t xml:space="preserve">Other people are like </w:t>
      </w:r>
      <w:r>
        <w:t>the shallow soil that covers</w:t>
      </w:r>
      <w:r>
        <w:t xml:space="preserve"> rocky places.</w:t>
      </w:r>
    </w:p>
    <w:p>
      <w:pPr>
        <w:pStyle w:val="ListBullet"/>
        <w:spacing w:line="240" w:lineRule="auto"/>
        <w:ind w:left="720"/>
      </w:pPr>
      <w:r/>
      <w:r>
        <w:t xml:space="preserve">Some seed falls onto </w:t>
      </w:r>
      <w:r>
        <w:t>shallow soil covering</w:t>
      </w:r>
      <w:r>
        <w:t xml:space="preserve"> rock. </w:t>
      </w:r>
      <w:r>
        <w:t>This is like when people</w:t>
      </w:r>
    </w:p>
    <w:p>
      <w:pPr>
        <w:pStyle w:val="ListBullet"/>
        <w:spacing w:line="240" w:lineRule="auto"/>
        <w:ind w:left="720"/>
      </w:pPr>
      <w:r/>
      <w:r>
        <w:t xml:space="preserve">Sometimes the seed lands/falls on rocky places. </w:t>
      </w:r>
      <w:r>
        <w:t>This illustrates/represents people</w:t>
      </w:r>
    </w:p>
    <w:p>
      <w:r/>
      <w:r>
        <w:rPr>
          <w:b/>
        </w:rPr>
        <w:t>Some are like the seeds sown on rocky ground:</w:t>
      </w:r>
      <w:r>
        <w:t xml:space="preserve"> The Greek text here is literally “these are the ones among the rocky places, being sown.” For example, the NRSV says:</w:t>
      </w:r>
    </w:p>
    <w:p>
      <w:r/>
      <w:r>
        <w:t>And these are the ones sown on rocky ground</w:t>
      </w:r>
    </w:p>
    <w:p>
      <w:r/>
      <w:r>
        <w:t>The words “these are the ones” (NRSV) introduce the second group of people. These people are compared to rocky places on which the sower has sown seed. Jesus described what happened when these people hear the word.</w:t>
      </w:r>
    </w:p>
    <w:p>
      <w:r/>
      <w:r>
        <w:t>Here are some other ways to translate this comparison:</w:t>
      </w:r>
    </w:p>
    <w:p>
      <w:r/>
      <w:r>
        <w:t>Sometimes the word/teaching falls on rocky places. This is like what happens when some people…</w:t>
      </w:r>
    </w:p>
    <w:p>
      <w:r/>
      <w:r>
        <w:t>These/Some people are like the places/soil that had rock under it. This is where the seed is sown/scattered.</w:t>
      </w:r>
    </w:p>
    <w:p>
      <w:r/>
      <w:r>
        <w:rPr>
          <w:b/>
        </w:rPr>
        <w:t>rocky ground:</w:t>
      </w:r>
      <w:r>
        <w:t xml:space="preserve"> The phrase </w:t>
      </w:r>
      <w:r>
        <w:rPr>
          <w:i/>
        </w:rPr>
        <w:t>rocky ground</w:t>
      </w:r>
      <w:r>
        <w:t xml:space="preserve"> also occurs in 4:5a. Use the same expression to translate this phrase here as you did there.</w:t>
      </w:r>
    </w:p>
    <w:p>
      <w:pPr>
        <w:pStyle w:val="Heading4"/>
      </w:pPr>
      <w:r>
        <w:t>4:16b</w:t>
      </w:r>
    </w:p>
    <w:p>
      <w:r/>
      <w:r>
        <w:rPr>
          <w:b/>
        </w:rPr>
        <w:t>They hear the word and at once receive it with joy.</w:t>
      </w:r>
    </w:p>
    <w:p>
      <w:pPr>
        <w:pStyle w:val="ListBullet"/>
        <w:spacing w:line="240" w:lineRule="auto"/>
        <w:ind w:left="720"/>
      </w:pPr>
      <w:r/>
      <w:r>
        <w:t>They hear the word and happily receive/welcome it immediately.</w:t>
      </w:r>
    </w:p>
    <w:p>
      <w:pPr>
        <w:pStyle w:val="ListBullet"/>
        <w:spacing w:line="240" w:lineRule="auto"/>
        <w:ind w:left="720"/>
      </w:pPr>
      <w:r/>
      <w:r>
        <w:t xml:space="preserve">hear the word </w:t>
      </w:r>
      <w:r>
        <w:t>of God</w:t>
      </w:r>
      <w:r>
        <w:t xml:space="preserve"> and quickly accept it with joy,</w:t>
      </w:r>
    </w:p>
    <w:p>
      <w:pPr>
        <w:pStyle w:val="ListBullet"/>
        <w:spacing w:line="240" w:lineRule="auto"/>
        <w:ind w:left="720"/>
      </w:pPr>
      <w:r/>
      <w:r>
        <w:t>who hear God’s message and are happy to accept/believe it immediately,</w:t>
      </w:r>
    </w:p>
    <w:p>
      <w:r/>
      <w:r>
        <w:rPr>
          <w:b/>
        </w:rPr>
        <w:t>at once receive it with joy:</w:t>
      </w:r>
      <w:r>
        <w:t xml:space="preserve"> The word </w:t>
      </w:r>
      <w:r>
        <w:rPr>
          <w:i/>
        </w:rPr>
        <w:t>receive</w:t>
      </w:r>
      <w:r>
        <w:t xml:space="preserve"> refers to accepting the word of God. These people quickly and happily believe the word.</w:t>
      </w:r>
    </w:p>
    <w:p>
      <w:r/>
      <w:r>
        <w:t>Here are some other ways to translate this:</w:t>
      </w:r>
    </w:p>
    <w:p>
      <w:r/>
      <w:r>
        <w:t>gladly hear the message and accept it right away (CEV)</w:t>
      </w:r>
    </w:p>
    <w:p>
      <w:r/>
      <w:r>
        <w:t>quickly accept it with joy (NCV)</w:t>
      </w:r>
      <w:r/>
      <w:r/>
      <w:r/>
    </w:p>
    <w:p>
      <w:pPr>
        <w:pStyle w:val="Heading2"/>
      </w:pPr>
      <w:r>
        <w:t>Mark 4:17</w:t>
      </w:r>
      <w:r/>
    </w:p>
    <w:p>
      <w:pPr>
        <w:pStyle w:val="Heading3"/>
      </w:pPr>
      <w:r>
        <w:t>Section 4:13–20: Jesus explained the parable about four types of soil</w:t>
      </w:r>
    </w:p>
    <w:p>
      <w:r/>
      <w:r>
        <w:t>In this section, Jesus talked about the meaning of the parable that he had just told. The basic meaning of Jesus’ explanation is clear. However, there are questions about the meaning of the seed in this section. In 4:14, the seed refers to the word. In 4:15–20, what is sown seems to refer to the people who hear the word. This has led to several interpretations for the seed in 4:15–20.</w:t>
      </w:r>
    </w:p>
    <w:p>
      <w:r/>
      <w:r>
        <w:t>The interpretation that the Notes follows is that in 4:15–20 the seed continues to represent the word. The introductory expressions such as “these/others…are the ones sown” (RSV) refer to what happens when the word falls into different types of soil. It represents what happens when different types of people hear the word. For example, the REB says:</w:t>
      </w:r>
    </w:p>
    <w:p>
      <w:r/>
      <w:r>
        <w:t>With some the seed falls along the footpath</w:t>
      </w:r>
    </w:p>
    <w:p>
      <w:r/>
      <w:r>
        <w:t>Many scholars support this interpretation in their commentaries. In some versions the seed appears to refer to the people. However, even in these versions, the text implies that the seed of the word has different results in different kinds of people.</w:t>
      </w:r>
    </w:p>
    <w:p>
      <w:r/>
      <w:r>
        <w:t>Here is the meaning of the main metaphors in the parable:</w:t>
      </w:r>
    </w:p>
    <w:p>
      <w:pPr>
        <w:pStyle w:val="ListNumber"/>
        <w:spacing w:line="240" w:lineRule="auto"/>
        <w:ind w:left="720"/>
      </w:pPr>
      <w:r/>
      <w:r>
        <w:t xml:space="preserve">The </w:t>
      </w:r>
      <w:r>
        <w:rPr>
          <w:u w:val="single"/>
        </w:rPr>
        <w:t>seeds</w:t>
      </w:r>
      <w:r>
        <w:t xml:space="preserve"> represent </w:t>
      </w:r>
      <w:r>
        <w:rPr>
          <w:b/>
        </w:rPr>
        <w:t>the word</w:t>
      </w:r>
      <w:r>
        <w:t xml:space="preserve">, which is </w:t>
      </w:r>
      <w:r>
        <w:rPr>
          <w:b/>
        </w:rPr>
        <w:t>the message from God.</w:t>
      </w:r>
    </w:p>
    <w:p>
      <w:pPr>
        <w:pStyle w:val="ListNumber"/>
        <w:spacing w:line="240" w:lineRule="auto"/>
        <w:ind w:left="720"/>
      </w:pPr>
      <w:r/>
      <w:r>
        <w:t xml:space="preserve">The </w:t>
      </w:r>
      <w:r>
        <w:rPr>
          <w:u w:val="single"/>
        </w:rPr>
        <w:t>sowing</w:t>
      </w:r>
      <w:r>
        <w:t xml:space="preserve"> of the seed represents </w:t>
      </w:r>
      <w:r>
        <w:rPr>
          <w:b/>
        </w:rPr>
        <w:t>telling the message to people.</w:t>
      </w:r>
    </w:p>
    <w:p>
      <w:pPr>
        <w:pStyle w:val="ListNumber"/>
        <w:spacing w:line="240" w:lineRule="auto"/>
        <w:ind w:left="720"/>
      </w:pPr>
      <w:r/>
      <w:r>
        <w:t xml:space="preserve">The </w:t>
      </w:r>
      <w:r>
        <w:rPr>
          <w:u w:val="single"/>
        </w:rPr>
        <w:t>different kinds of soil</w:t>
      </w:r>
      <w:r>
        <w:t xml:space="preserve"> represents </w:t>
      </w:r>
      <w:r>
        <w:rPr>
          <w:b/>
        </w:rPr>
        <w:t>the different people who hear the message.</w:t>
      </w:r>
    </w:p>
    <w:p>
      <w:r/>
      <w:r>
        <w:t>This section heading should be similar to the section heading for 4:1–9. You may use the word “explained” or “Jesus explained” (instead of “Jesus told”).</w:t>
      </w:r>
    </w:p>
    <w:p>
      <w:r/>
      <w:r>
        <w:t>Here are some other possible headings for this section:</w:t>
      </w:r>
    </w:p>
    <w:p>
      <w:r/>
      <w:r>
        <w:t xml:space="preserve">Jesus explained the parable of the sower </w:t>
      </w:r>
      <w:r>
        <w:t>and the soils</w:t>
      </w:r>
    </w:p>
    <w:p>
      <w:r/>
      <w:r>
        <w:t>The four soils parable/story/illustration explained</w:t>
      </w:r>
    </w:p>
    <w:p>
      <w:r/>
      <w:r>
        <w:t>The explanation of the parable about four kinds of people</w:t>
      </w:r>
    </w:p>
    <w:p>
      <w:r/>
      <w:r>
        <w:t>The meaning of the parable of a man scattering seed</w:t>
      </w:r>
    </w:p>
    <w:p>
      <w:r/>
      <w:r>
        <w:t>There are parallel passages for this section in Matthew 13:18–23 and Luke 8:11–15.</w:t>
      </w:r>
    </w:p>
    <w:p>
      <w:pPr>
        <w:pStyle w:val="Heading4"/>
      </w:pPr>
      <w:r>
        <w:t>4:17</w:t>
      </w:r>
    </w:p>
    <w:p>
      <w:r/>
      <w:r>
        <w:t>On the rocky ground, the seeds become plants. But they cannot develop good roots in the rocky soil. Then the heat of the sun causes these plants to die. This is like people who accept the word of God, but they do not give the word a chance to take root in them. When they have trouble or when people persecute them, they stop obeying the word.</w:t>
      </w:r>
    </w:p>
    <w:p>
      <w:pPr>
        <w:pStyle w:val="Heading4"/>
      </w:pPr>
      <w:r>
        <w:t>4:17a</w:t>
      </w:r>
    </w:p>
    <w:p>
      <w:r/>
      <w:r>
        <w:rPr>
          <w:b/>
        </w:rPr>
        <w:t>But they themselves have no root,</w:t>
      </w:r>
    </w:p>
    <w:p>
      <w:pPr>
        <w:pStyle w:val="ListBullet"/>
        <w:spacing w:line="240" w:lineRule="auto"/>
        <w:ind w:left="720"/>
      </w:pPr>
      <w:r/>
      <w:r>
        <w:t xml:space="preserve">But since they are </w:t>
      </w:r>
      <w:r>
        <w:t>like plants</w:t>
      </w:r>
      <w:r>
        <w:t xml:space="preserve"> without </w:t>
      </w:r>
      <w:r>
        <w:t>enough</w:t>
      </w:r>
      <w:r>
        <w:t xml:space="preserve"> roots,</w:t>
      </w:r>
    </w:p>
    <w:p>
      <w:pPr>
        <w:pStyle w:val="ListBullet"/>
        <w:spacing w:line="240" w:lineRule="auto"/>
        <w:ind w:left="720"/>
      </w:pPr>
      <w:r/>
      <w:r>
        <w:t>but they do not let God’s word grow deep in their hearts/minds,</w:t>
      </w:r>
    </w:p>
    <w:p>
      <w:pPr>
        <w:pStyle w:val="Heading4"/>
      </w:pPr>
      <w:r>
        <w:t>4:17b</w:t>
      </w:r>
    </w:p>
    <w:p>
      <w:r/>
      <w:r>
        <w:rPr>
          <w:b/>
        </w:rPr>
        <w:t>and they remain for only a season.</w:t>
      </w:r>
    </w:p>
    <w:p>
      <w:pPr>
        <w:pStyle w:val="ListBullet"/>
        <w:spacing w:line="240" w:lineRule="auto"/>
        <w:ind w:left="720"/>
      </w:pPr>
      <w:r/>
      <w:r>
        <w:t>they do not last for a long time.</w:t>
      </w:r>
    </w:p>
    <w:p>
      <w:pPr>
        <w:pStyle w:val="ListBullet"/>
        <w:spacing w:line="240" w:lineRule="auto"/>
        <w:ind w:left="720"/>
      </w:pPr>
      <w:r/>
      <w:r>
        <w:t xml:space="preserve">so they accept/believe </w:t>
      </w:r>
      <w:r>
        <w:t>the word</w:t>
      </w:r>
      <w:r>
        <w:t xml:space="preserve"> only for a short time.</w:t>
      </w:r>
    </w:p>
    <w:p>
      <w:pPr>
        <w:pStyle w:val="Heading4"/>
      </w:pPr>
      <w:r>
        <w:t>4:17a–b</w:t>
      </w:r>
    </w:p>
    <w:p>
      <w:r/>
      <w:r>
        <w:rPr>
          <w:b/>
        </w:rPr>
        <w:t>But:</w:t>
      </w:r>
      <w:r>
        <w:t xml:space="preserve"> There is a contrast between what one would expect of a person who received the word with joy (4:16b) and what actually happens (4:17). These people did not continue to grow as believers. The BSB indicates this contrast with the conjunction </w:t>
      </w:r>
      <w:r>
        <w:rPr>
          <w:i/>
        </w:rPr>
        <w:t>But</w:t>
      </w:r>
      <w:r>
        <w:t>. Introduce this contrast in the way that is natural in your language.</w:t>
      </w:r>
    </w:p>
    <w:p>
      <w:r/>
      <w:r>
        <w:rPr>
          <w:b/>
        </w:rPr>
        <w:t>they themselves have no root, and they remain for only a season:</w:t>
      </w:r>
      <w:r>
        <w:t xml:space="preserve"> A literal translation of the Greek text is: “they have no root in themselves, but are temporary.” The plants are temporary, or only live for a short time, because they have no root.</w:t>
      </w:r>
    </w:p>
    <w:p>
      <w:r/>
      <w:r>
        <w:t>Here are some other ways to translate this phrase:</w:t>
      </w:r>
    </w:p>
    <w:p>
      <w:r/>
      <w:r>
        <w:t>they have no roots; that is why they last only a short time</w:t>
      </w:r>
    </w:p>
    <w:p>
      <w:r/>
      <w:r>
        <w:t>they have no root, so they do not last for a long time</w:t>
      </w:r>
    </w:p>
    <w:p>
      <w:r/>
      <w:r>
        <w:t>they live only for a little while because they have no root</w:t>
      </w:r>
    </w:p>
    <w:p>
      <w:r/>
      <w:r>
        <w:rPr>
          <w:b/>
        </w:rPr>
        <w:t>they themselves have no root:</w:t>
      </w:r>
      <w:r>
        <w:t xml:space="preserve"> The phrase </w:t>
      </w:r>
      <w:r>
        <w:rPr>
          <w:i/>
        </w:rPr>
        <w:t>they themselves have no root</w:t>
      </w:r>
      <w:r>
        <w:t xml:space="preserve"> is a metaphor. The people who had received the word with joy were like plants without roots. They were not stable or firm because they did not believe God’s word enough to endure trouble. In some languages it may be necessary to translate this as a simile:</w:t>
      </w:r>
    </w:p>
    <w:p>
      <w:r/>
      <w:r>
        <w:t>they are like plants with no root</w:t>
      </w:r>
    </w:p>
    <w:p>
      <w:r/>
      <w:r>
        <w:t>Another possibility is to translate some of the meaning of the metaphor. For example:</w:t>
      </w:r>
    </w:p>
    <w:p>
      <w:r/>
      <w:r>
        <w:t>the word</w:t>
      </w:r>
      <w:r>
        <w:t xml:space="preserve"> had not taken deep root within them</w:t>
      </w:r>
    </w:p>
    <w:p>
      <w:r/>
      <w:r>
        <w:t>they do not let God’s word grow deep in their hearts/minds</w:t>
      </w:r>
    </w:p>
    <w:p>
      <w:r/>
      <w:r>
        <w:t xml:space="preserve">The phrase </w:t>
      </w:r>
      <w:r>
        <w:rPr>
          <w:i/>
        </w:rPr>
        <w:t>they themselves have no root</w:t>
      </w:r>
      <w:r>
        <w:t xml:space="preserve"> is also a hyperbole. It emphasizes that they did not have </w:t>
      </w:r>
      <w:r>
        <w:rPr>
          <w:u w:val="single"/>
        </w:rPr>
        <w:t>enough</w:t>
      </w:r>
      <w:r>
        <w:t xml:space="preserve"> roots. See the note on 4:6b.</w:t>
      </w:r>
    </w:p>
    <w:p>
      <w:r/>
      <w:r>
        <w:t>Here are some other ways to translate this:</w:t>
      </w:r>
    </w:p>
    <w:p>
      <w:r/>
      <w:r>
        <w:t xml:space="preserve">they have no </w:t>
      </w:r>
      <w:r>
        <w:t>deep</w:t>
      </w:r>
      <w:r>
        <w:t xml:space="preserve"> roots</w:t>
      </w:r>
    </w:p>
    <w:p>
      <w:r/>
      <w:r>
        <w:t>they have only a shallow root</w:t>
      </w:r>
    </w:p>
    <w:p>
      <w:r/>
      <w:r>
        <w:rPr>
          <w:b/>
        </w:rPr>
        <w:t>they remain for only a season:</w:t>
      </w:r>
      <w:r>
        <w:t xml:space="preserve"> The Greek word that the BSB translates as </w:t>
      </w:r>
      <w:r>
        <w:rPr>
          <w:i/>
        </w:rPr>
        <w:t>remain for only a season</w:t>
      </w:r>
      <w:r>
        <w:t xml:space="preserve"> means “are temporary.” It refers to the fact that the person who is like a plant on rocky soil accepts the message for</w:t>
      </w:r>
      <w:r>
        <w:rPr>
          <w:i/>
        </w:rPr>
        <w:t>only a season.</w:t>
      </w:r>
    </w:p>
    <w:p>
      <w:r/>
      <w:r>
        <w:t>Here are some other ways to translate this clause:</w:t>
      </w:r>
    </w:p>
    <w:p>
      <w:r/>
      <w:r>
        <w:t xml:space="preserve">stay </w:t>
      </w:r>
      <w:r>
        <w:t>that way</w:t>
      </w:r>
      <w:r>
        <w:t xml:space="preserve"> only a short time</w:t>
      </w:r>
    </w:p>
    <w:p>
      <w:r/>
      <w:r>
        <w:t xml:space="preserve">quickly change </w:t>
      </w:r>
      <w:r>
        <w:t>their mind</w:t>
      </w:r>
    </w:p>
    <w:p>
      <w:r/>
      <w:r>
        <w:t>do not endure (NET)</w:t>
      </w:r>
    </w:p>
    <w:p>
      <w:r/>
      <w:r>
        <w:t xml:space="preserve">accept </w:t>
      </w:r>
      <w:r>
        <w:t>it</w:t>
      </w:r>
      <w:r>
        <w:t xml:space="preserve"> only for a short time</w:t>
      </w:r>
    </w:p>
    <w:p>
      <w:pPr>
        <w:pStyle w:val="Heading4"/>
      </w:pPr>
      <w:r>
        <w:t>4:17c</w:t>
      </w:r>
    </w:p>
    <w:p>
      <w:r/>
      <w:r>
        <w:rPr>
          <w:b/>
        </w:rPr>
        <w:t>When trouble or persecution comes because of the word,</w:t>
      </w:r>
    </w:p>
    <w:p>
      <w:pPr>
        <w:pStyle w:val="ListBullet"/>
        <w:spacing w:line="240" w:lineRule="auto"/>
        <w:ind w:left="720"/>
      </w:pPr>
      <w:r/>
      <w:r>
        <w:t xml:space="preserve">When suffering and oppression happen to them because </w:t>
      </w:r>
      <w:r>
        <w:t>they received/welcomed</w:t>
      </w:r>
      <w:r>
        <w:t xml:space="preserve"> the word </w:t>
      </w:r>
      <w:r>
        <w:t>of God</w:t>
      </w:r>
      <w:r>
        <w:t>,</w:t>
      </w:r>
    </w:p>
    <w:p>
      <w:pPr>
        <w:pStyle w:val="ListBullet"/>
        <w:spacing w:line="240" w:lineRule="auto"/>
        <w:ind w:left="720"/>
      </w:pPr>
      <w:r/>
      <w:r>
        <w:t xml:space="preserve">Because </w:t>
      </w:r>
      <w:r>
        <w:t>they accept/believe</w:t>
      </w:r>
      <w:r>
        <w:t xml:space="preserve"> God’s message, they have difficulties and people do harm/evil to them.</w:t>
      </w:r>
    </w:p>
    <w:p>
      <w:r/>
      <w:r>
        <w:rPr>
          <w:b/>
        </w:rPr>
        <w:t>trouble or persecution comes because of the word:</w:t>
      </w:r>
      <w:r>
        <w:t xml:space="preserve"> In some languages, it may be natural to change the order of some of the parts of this verse. For example:</w:t>
      </w:r>
    </w:p>
    <w:p>
      <w:r/>
      <w:r>
        <w:t>the word causes them trouble and persecution</w:t>
      </w:r>
    </w:p>
    <w:p>
      <w:r/>
      <w:r>
        <w:t>on account of the word, they encounter trouble or persecution</w:t>
      </w:r>
    </w:p>
    <w:p>
      <w:r/>
      <w:r>
        <w:t>Because they receive the word, they have difficulties and are persecuted</w:t>
      </w:r>
    </w:p>
    <w:p>
      <w:r/>
      <w:r>
        <w:rPr>
          <w:b/>
        </w:rPr>
        <w:t>trouble or persecution comes:</w:t>
      </w:r>
      <w:r>
        <w:t xml:space="preserve"> The word </w:t>
      </w:r>
      <w:r>
        <w:rPr>
          <w:i/>
        </w:rPr>
        <w:t>trouble</w:t>
      </w:r>
      <w:r>
        <w:t xml:space="preserve"> is a general word that refers to difficulties of all kinds. The word </w:t>
      </w:r>
      <w:r>
        <w:rPr>
          <w:i/>
        </w:rPr>
        <w:t>persecution</w:t>
      </w:r>
      <w:r>
        <w:t xml:space="preserve"> refers to someone deliberately harming someone else because of who they are or what they believe.</w:t>
      </w:r>
    </w:p>
    <w:p>
      <w:r/>
      <w:r>
        <w:t xml:space="preserve">You may need a different verb than </w:t>
      </w:r>
      <w:r>
        <w:rPr>
          <w:i/>
        </w:rPr>
        <w:t>comes</w:t>
      </w:r>
      <w:r>
        <w:t xml:space="preserve"> to refer to </w:t>
      </w:r>
      <w:r>
        <w:rPr>
          <w:i/>
        </w:rPr>
        <w:t>trouble or persecution</w:t>
      </w:r>
      <w:r>
        <w:t xml:space="preserve"> happening to someone.</w:t>
      </w:r>
    </w:p>
    <w:p>
      <w:r/>
      <w:r>
        <w:t>Here are some other ways to translate this:</w:t>
      </w:r>
    </w:p>
    <w:p>
      <w:r/>
      <w:r>
        <w:t>When suffering and oppression happen to them</w:t>
      </w:r>
    </w:p>
    <w:p>
      <w:r/>
      <w:r>
        <w:t>When they have difficulties and people do evil to them</w:t>
      </w:r>
    </w:p>
    <w:p>
      <w:r/>
      <w:r>
        <w:t>When they have trouble or people persecute/oppress/harm them</w:t>
      </w:r>
    </w:p>
    <w:p>
      <w:r/>
      <w:r>
        <w:rPr>
          <w:b/>
        </w:rPr>
        <w:t>because of the word:</w:t>
      </w:r>
      <w:r>
        <w:t xml:space="preserve"> The Greek phrase that the BSB translates as </w:t>
      </w:r>
      <w:r>
        <w:rPr>
          <w:i/>
        </w:rPr>
        <w:t>because of the word</w:t>
      </w:r>
      <w:r>
        <w:t xml:space="preserve"> here means “because they received the word.” Trouble and persecution came because these people heard and accepted the word of God. In some languages it may be necessary to make this explicit. For example:</w:t>
      </w:r>
    </w:p>
    <w:p>
      <w:r/>
      <w:r>
        <w:t xml:space="preserve">When trouble or persecution comes because </w:t>
      </w:r>
      <w:r>
        <w:t>they accepted/welcomed</w:t>
      </w:r>
      <w:r>
        <w:t xml:space="preserve"> the word</w:t>
      </w:r>
    </w:p>
    <w:p>
      <w:pPr>
        <w:pStyle w:val="Heading4"/>
      </w:pPr>
      <w:r>
        <w:t>4:17d</w:t>
      </w:r>
    </w:p>
    <w:p>
      <w:r/>
      <w:r>
        <w:rPr>
          <w:b/>
        </w:rPr>
        <w:t>they quickly fall away.</w:t>
      </w:r>
    </w:p>
    <w:p>
      <w:pPr>
        <w:pStyle w:val="ListBullet"/>
        <w:spacing w:line="240" w:lineRule="auto"/>
        <w:ind w:left="720"/>
      </w:pPr>
      <w:r/>
      <w:r>
        <w:t xml:space="preserve">they quickly/immediately stop believing </w:t>
      </w:r>
      <w:r>
        <w:t>the word of God</w:t>
      </w:r>
      <w:r>
        <w:t>.</w:t>
      </w:r>
    </w:p>
    <w:p>
      <w:pPr>
        <w:pStyle w:val="ListBullet"/>
        <w:spacing w:line="240" w:lineRule="auto"/>
        <w:ind w:left="720"/>
      </w:pPr>
      <w:r/>
      <w:r>
        <w:t>When those things happen,</w:t>
      </w:r>
      <w:r>
        <w:t xml:space="preserve"> they soon turn away </w:t>
      </w:r>
      <w:r>
        <w:t>from God’s message</w:t>
      </w:r>
      <w:r>
        <w:t>.</w:t>
      </w:r>
    </w:p>
    <w:p>
      <w:r/>
      <w:r>
        <w:rPr>
          <w:b/>
        </w:rPr>
        <w:t>they quickly fall away:</w:t>
      </w:r>
      <w:r>
        <w:t xml:space="preserve"> The phrase </w:t>
      </w:r>
      <w:r>
        <w:rPr>
          <w:i/>
        </w:rPr>
        <w:t>fall away</w:t>
      </w:r>
      <w:r>
        <w:t xml:space="preserve"> is an idiom. In this context it means that these people stop believing the message and turn away from God. This happens quickly or immediately.</w:t>
      </w:r>
    </w:p>
    <w:p>
      <w:r/>
      <w:r>
        <w:t>Here are some other ways to translate this idiom:</w:t>
      </w:r>
    </w:p>
    <w:p>
      <w:r/>
      <w:r>
        <w:t xml:space="preserve">they immediately stop believing/obeying </w:t>
      </w:r>
      <w:r>
        <w:t>God’s message</w:t>
      </w:r>
    </w:p>
    <w:p>
      <w:r/>
      <w:r>
        <w:t xml:space="preserve">they immediately turn away </w:t>
      </w:r>
      <w:r>
        <w:t>from the message</w:t>
      </w:r>
    </w:p>
    <w:p>
      <w:r/>
      <w:r>
        <w:t>they give up at once (GNT)</w:t>
      </w:r>
    </w:p>
    <w:p>
      <w:r/>
      <w:r>
        <w:t>they quickly lose faith (REB)</w:t>
      </w:r>
    </w:p>
    <w:p>
      <w:pPr>
        <w:pStyle w:val="Heading5"/>
      </w:pPr>
      <w:r>
        <w:rPr>
          <w:b/>
        </w:rPr>
        <w:t>General Comment on 4:17a–d</w:t>
      </w:r>
    </w:p>
    <w:p>
      <w:r/>
      <w:r>
        <w:t>In some languages it may be more natural to reorder the parts of this verse. For example:</w:t>
      </w:r>
    </w:p>
    <w:p>
      <w:r/>
      <w:r>
        <w:rPr>
          <w:vertAlign w:val="superscript"/>
        </w:rPr>
        <w:t>17a</w:t>
      </w:r>
      <w:r>
        <w:t xml:space="preserve">But they lack roots, </w:t>
      </w:r>
      <w:r>
        <w:rPr>
          <w:vertAlign w:val="superscript"/>
        </w:rPr>
        <w:t>17c</w:t>
      </w:r>
      <w:r>
        <w:t xml:space="preserve">so when trouble arrives or people cause them hardship because they believed the word of God, </w:t>
      </w:r>
      <w:r>
        <w:rPr>
          <w:vertAlign w:val="superscript"/>
        </w:rPr>
        <w:t>17b</w:t>
      </w:r>
      <w:r>
        <w:t xml:space="preserve">they do not continue to believe. </w:t>
      </w:r>
      <w:r>
        <w:rPr>
          <w:vertAlign w:val="superscript"/>
        </w:rPr>
        <w:t>17d</w:t>
      </w:r>
      <w:r>
        <w:t>Rather they immediately turn away from their faith.</w:t>
      </w:r>
      <w:r/>
      <w:r/>
      <w:r/>
    </w:p>
    <w:p>
      <w:pPr>
        <w:pStyle w:val="Heading2"/>
      </w:pPr>
      <w:r>
        <w:t>Mark 4:18</w:t>
      </w:r>
      <w:r/>
    </w:p>
    <w:p>
      <w:pPr>
        <w:pStyle w:val="Heading3"/>
      </w:pPr>
      <w:r>
        <w:t>Section 4:13–20: Jesus explained the parable about four types of soil</w:t>
      </w:r>
    </w:p>
    <w:p>
      <w:r/>
      <w:r>
        <w:t>In this section, Jesus talked about the meaning of the parable that he had just told. The basic meaning of Jesus’ explanation is clear. However, there are questions about the meaning of the seed in this section. In 4:14, the seed refers to the word. In 4:15–20, what is sown seems to refer to the people who hear the word. This has led to several interpretations for the seed in 4:15–20.</w:t>
      </w:r>
    </w:p>
    <w:p>
      <w:r/>
      <w:r>
        <w:t>The interpretation that the Notes follows is that in 4:15–20 the seed continues to represent the word. The introductory expressions such as “these/others…are the ones sown” (RSV) refer to what happens when the word falls into different types of soil. It represents what happens when different types of people hear the word. For example, the REB says:</w:t>
      </w:r>
    </w:p>
    <w:p>
      <w:r/>
      <w:r>
        <w:t>With some the seed falls along the footpath</w:t>
      </w:r>
    </w:p>
    <w:p>
      <w:r/>
      <w:r>
        <w:t>Many scholars support this interpretation in their commentaries. In some versions the seed appears to refer to the people. However, even in these versions, the text implies that the seed of the word has different results in different kinds of people.</w:t>
      </w:r>
    </w:p>
    <w:p>
      <w:r/>
      <w:r>
        <w:t>Here is the meaning of the main metaphors in the parable:</w:t>
      </w:r>
    </w:p>
    <w:p>
      <w:pPr>
        <w:pStyle w:val="ListNumber"/>
        <w:spacing w:line="240" w:lineRule="auto"/>
        <w:ind w:left="720"/>
      </w:pPr>
      <w:r/>
      <w:r>
        <w:t xml:space="preserve">The </w:t>
      </w:r>
      <w:r>
        <w:rPr>
          <w:u w:val="single"/>
        </w:rPr>
        <w:t>seeds</w:t>
      </w:r>
      <w:r>
        <w:t xml:space="preserve"> represent </w:t>
      </w:r>
      <w:r>
        <w:rPr>
          <w:b/>
        </w:rPr>
        <w:t>the word</w:t>
      </w:r>
      <w:r>
        <w:t xml:space="preserve">, which is </w:t>
      </w:r>
      <w:r>
        <w:rPr>
          <w:b/>
        </w:rPr>
        <w:t>the message from God.</w:t>
      </w:r>
    </w:p>
    <w:p>
      <w:pPr>
        <w:pStyle w:val="ListNumber"/>
        <w:spacing w:line="240" w:lineRule="auto"/>
        <w:ind w:left="720"/>
      </w:pPr>
      <w:r/>
      <w:r>
        <w:t xml:space="preserve">The </w:t>
      </w:r>
      <w:r>
        <w:rPr>
          <w:u w:val="single"/>
        </w:rPr>
        <w:t>sowing</w:t>
      </w:r>
      <w:r>
        <w:t xml:space="preserve"> of the seed represents </w:t>
      </w:r>
      <w:r>
        <w:rPr>
          <w:b/>
        </w:rPr>
        <w:t>telling the message to people.</w:t>
      </w:r>
    </w:p>
    <w:p>
      <w:pPr>
        <w:pStyle w:val="ListNumber"/>
        <w:spacing w:line="240" w:lineRule="auto"/>
        <w:ind w:left="720"/>
      </w:pPr>
      <w:r/>
      <w:r>
        <w:t xml:space="preserve">The </w:t>
      </w:r>
      <w:r>
        <w:rPr>
          <w:u w:val="single"/>
        </w:rPr>
        <w:t>different kinds of soil</w:t>
      </w:r>
      <w:r>
        <w:t xml:space="preserve"> represents </w:t>
      </w:r>
      <w:r>
        <w:rPr>
          <w:b/>
        </w:rPr>
        <w:t>the different people who hear the message.</w:t>
      </w:r>
    </w:p>
    <w:p>
      <w:r/>
      <w:r>
        <w:t>This section heading should be similar to the section heading for 4:1–9. You may use the word “explained” or “Jesus explained” (instead of “Jesus told”).</w:t>
      </w:r>
    </w:p>
    <w:p>
      <w:r/>
      <w:r>
        <w:t>Here are some other possible headings for this section:</w:t>
      </w:r>
    </w:p>
    <w:p>
      <w:r/>
      <w:r>
        <w:t xml:space="preserve">Jesus explained the parable of the sower </w:t>
      </w:r>
      <w:r>
        <w:t>and the soils</w:t>
      </w:r>
    </w:p>
    <w:p>
      <w:r/>
      <w:r>
        <w:t>The four soils parable/story/illustration explained</w:t>
      </w:r>
    </w:p>
    <w:p>
      <w:r/>
      <w:r>
        <w:t>The explanation of the parable about four kinds of people</w:t>
      </w:r>
    </w:p>
    <w:p>
      <w:r/>
      <w:r>
        <w:t>The meaning of the parable of a man scattering seed</w:t>
      </w:r>
    </w:p>
    <w:p>
      <w:r/>
      <w:r>
        <w:t>There are parallel passages for this section in Matthew 13:18–23 and Luke 8:11–15.</w:t>
      </w:r>
    </w:p>
    <w:p>
      <w:pPr>
        <w:pStyle w:val="Heading4"/>
      </w:pPr>
      <w:r>
        <w:t>4:18a</w:t>
      </w:r>
    </w:p>
    <w:p>
      <w:r/>
      <w:r>
        <w:rPr>
          <w:b/>
        </w:rPr>
        <w:t>Others are like the seeds sown among the thorns.</w:t>
      </w:r>
    </w:p>
    <w:p>
      <w:pPr>
        <w:pStyle w:val="ListBullet"/>
        <w:spacing w:line="240" w:lineRule="auto"/>
        <w:ind w:left="720"/>
      </w:pPr>
      <w:r/>
      <w:r>
        <w:t xml:space="preserve">Some other people are like the </w:t>
      </w:r>
      <w:r>
        <w:t>soil</w:t>
      </w:r>
      <w:r>
        <w:t xml:space="preserve"> where there are thorn plants.</w:t>
      </w:r>
    </w:p>
    <w:p>
      <w:pPr>
        <w:pStyle w:val="ListBullet"/>
        <w:spacing w:line="240" w:lineRule="auto"/>
        <w:ind w:left="720"/>
      </w:pPr>
      <w:r/>
      <w:r>
        <w:t xml:space="preserve">Some seed falls onto soil with thorns. </w:t>
      </w:r>
      <w:r>
        <w:t>This is like what happens to a third group of people.</w:t>
      </w:r>
    </w:p>
    <w:p>
      <w:pPr>
        <w:pStyle w:val="ListBullet"/>
        <w:spacing w:line="240" w:lineRule="auto"/>
        <w:ind w:left="720"/>
      </w:pPr>
      <w:r/>
      <w:r>
        <w:t xml:space="preserve">Sometimes the seed lands on soil/places where </w:t>
      </w:r>
      <w:r>
        <w:t>young</w:t>
      </w:r>
      <w:r>
        <w:t xml:space="preserve"> thorn plants are growing. </w:t>
      </w:r>
      <w:r>
        <w:t>This illustrates/represents certain people</w:t>
      </w:r>
    </w:p>
    <w:p>
      <w:pPr>
        <w:pStyle w:val="Heading4"/>
      </w:pPr>
      <w:r>
        <w:t>4:18b</w:t>
      </w:r>
    </w:p>
    <w:p>
      <w:r/>
      <w:r>
        <w:rPr>
          <w:b/>
        </w:rPr>
        <w:t>They hear the word,</w:t>
      </w:r>
    </w:p>
    <w:p>
      <w:pPr>
        <w:pStyle w:val="ListBullet"/>
        <w:spacing w:line="240" w:lineRule="auto"/>
        <w:ind w:left="720"/>
      </w:pPr>
      <w:r/>
      <w:r>
        <w:t>They</w:t>
      </w:r>
      <w:r>
        <w:t xml:space="preserve"> hear the word,</w:t>
      </w:r>
    </w:p>
    <w:p>
      <w:pPr>
        <w:pStyle w:val="ListBullet"/>
        <w:spacing w:line="240" w:lineRule="auto"/>
        <w:ind w:left="720"/>
      </w:pPr>
      <w:r/>
      <w:r>
        <w:t>They</w:t>
      </w:r>
      <w:r>
        <w:t xml:space="preserve"> hear the word </w:t>
      </w:r>
      <w:r>
        <w:t>of God</w:t>
      </w:r>
      <w:r>
        <w:t>,</w:t>
      </w:r>
    </w:p>
    <w:p>
      <w:pPr>
        <w:pStyle w:val="ListBullet"/>
        <w:spacing w:line="240" w:lineRule="auto"/>
        <w:ind w:left="720"/>
      </w:pPr>
      <w:r/>
      <w:r>
        <w:t xml:space="preserve">who hear </w:t>
      </w:r>
      <w:r>
        <w:t>God’s</w:t>
      </w:r>
      <w:r>
        <w:t xml:space="preserve"> message.</w:t>
      </w:r>
    </w:p>
    <w:p>
      <w:pPr>
        <w:pStyle w:val="Heading4"/>
      </w:pPr>
      <w:r>
        <w:t>4:18a–b</w:t>
      </w:r>
    </w:p>
    <w:p>
      <w:r/>
      <w:r>
        <w:rPr>
          <w:b/>
        </w:rPr>
        <w:t>Others are like the seeds sown among the thorns:</w:t>
      </w:r>
      <w:r>
        <w:t xml:space="preserve"> The Greek text here is literally “others are the ones among the thorns, being sown.” For example, the RSV says:</w:t>
      </w:r>
    </w:p>
    <w:p>
      <w:r/>
      <w:r>
        <w:t>And others are the ones sown among thorns</w:t>
      </w:r>
    </w:p>
    <w:p>
      <w:r/>
      <w:r>
        <w:t>The words “others are the ones” (RSV) introduce the third group of people. These people are compared to soil on which thorn plants are growing. Jesus described what happens when the seed/word falls among those thorn plants.</w:t>
      </w:r>
    </w:p>
    <w:p>
      <w:r/>
      <w:r>
        <w:t>Here are some other ways to translate this comparison:</w:t>
      </w:r>
    </w:p>
    <w:p>
      <w:r/>
      <w:r>
        <w:t>Sometimes the word/teaching falls among thorns. This is like what happens when some other people…</w:t>
      </w:r>
    </w:p>
    <w:p>
      <w:r/>
      <w:r>
        <w:t>These other people are like the places with thorny plants where the word/seed was sown.</w:t>
      </w:r>
    </w:p>
    <w:p>
      <w:r/>
      <w:r>
        <w:rPr>
          <w:b/>
        </w:rPr>
        <w:t>thorns:</w:t>
      </w:r>
      <w:r>
        <w:t xml:space="preserve"> The word </w:t>
      </w:r>
      <w:r>
        <w:rPr>
          <w:i/>
        </w:rPr>
        <w:t>thorns</w:t>
      </w:r>
      <w:r>
        <w:t xml:space="preserve"> also occurs in 4:7a. Translate this word using the same word or expression as you did there.</w:t>
      </w:r>
      <w:r/>
      <w:r/>
      <w:r/>
    </w:p>
    <w:p>
      <w:pPr>
        <w:pStyle w:val="Heading2"/>
      </w:pPr>
      <w:r>
        <w:t>Mark 4:19</w:t>
      </w:r>
      <w:r/>
    </w:p>
    <w:p>
      <w:pPr>
        <w:pStyle w:val="Heading3"/>
      </w:pPr>
      <w:r>
        <w:t>Section 4:13–20: Jesus explained the parable about four types of soil</w:t>
      </w:r>
    </w:p>
    <w:p>
      <w:r/>
      <w:r>
        <w:t>In this section, Jesus talked about the meaning of the parable that he had just told. The basic meaning of Jesus’ explanation is clear. However, there are questions about the meaning of the seed in this section. In 4:14, the seed refers to the word. In 4:15–20, what is sown seems to refer to the people who hear the word. This has led to several interpretations for the seed in 4:15–20.</w:t>
      </w:r>
    </w:p>
    <w:p>
      <w:r/>
      <w:r>
        <w:t>The interpretation that the Notes follows is that in 4:15–20 the seed continues to represent the word. The introductory expressions such as “these/others…are the ones sown” (RSV) refer to what happens when the word falls into different types of soil. It represents what happens when different types of people hear the word. For example, the REB says:</w:t>
      </w:r>
    </w:p>
    <w:p>
      <w:r/>
      <w:r>
        <w:t>With some the seed falls along the footpath</w:t>
      </w:r>
    </w:p>
    <w:p>
      <w:r/>
      <w:r>
        <w:t>Many scholars support this interpretation in their commentaries. In some versions the seed appears to refer to the people. However, even in these versions, the text implies that the seed of the word has different results in different kinds of people.</w:t>
      </w:r>
    </w:p>
    <w:p>
      <w:r/>
      <w:r>
        <w:t>Here is the meaning of the main metaphors in the parable:</w:t>
      </w:r>
    </w:p>
    <w:p>
      <w:pPr>
        <w:pStyle w:val="ListNumber"/>
        <w:spacing w:line="240" w:lineRule="auto"/>
        <w:ind w:left="720"/>
      </w:pPr>
      <w:r/>
      <w:r>
        <w:t xml:space="preserve">The </w:t>
      </w:r>
      <w:r>
        <w:rPr>
          <w:u w:val="single"/>
        </w:rPr>
        <w:t>seeds</w:t>
      </w:r>
      <w:r>
        <w:t xml:space="preserve"> represent </w:t>
      </w:r>
      <w:r>
        <w:rPr>
          <w:b/>
        </w:rPr>
        <w:t>the word</w:t>
      </w:r>
      <w:r>
        <w:t xml:space="preserve">, which is </w:t>
      </w:r>
      <w:r>
        <w:rPr>
          <w:b/>
        </w:rPr>
        <w:t>the message from God.</w:t>
      </w:r>
    </w:p>
    <w:p>
      <w:pPr>
        <w:pStyle w:val="ListNumber"/>
        <w:spacing w:line="240" w:lineRule="auto"/>
        <w:ind w:left="720"/>
      </w:pPr>
      <w:r/>
      <w:r>
        <w:t xml:space="preserve">The </w:t>
      </w:r>
      <w:r>
        <w:rPr>
          <w:u w:val="single"/>
        </w:rPr>
        <w:t>sowing</w:t>
      </w:r>
      <w:r>
        <w:t xml:space="preserve"> of the seed represents </w:t>
      </w:r>
      <w:r>
        <w:rPr>
          <w:b/>
        </w:rPr>
        <w:t>telling the message to people.</w:t>
      </w:r>
    </w:p>
    <w:p>
      <w:pPr>
        <w:pStyle w:val="ListNumber"/>
        <w:spacing w:line="240" w:lineRule="auto"/>
        <w:ind w:left="720"/>
      </w:pPr>
      <w:r/>
      <w:r>
        <w:t xml:space="preserve">The </w:t>
      </w:r>
      <w:r>
        <w:rPr>
          <w:u w:val="single"/>
        </w:rPr>
        <w:t>different kinds of soil</w:t>
      </w:r>
      <w:r>
        <w:t xml:space="preserve"> represents </w:t>
      </w:r>
      <w:r>
        <w:rPr>
          <w:b/>
        </w:rPr>
        <w:t>the different people who hear the message.</w:t>
      </w:r>
    </w:p>
    <w:p>
      <w:r/>
      <w:r>
        <w:t>This section heading should be similar to the section heading for 4:1–9. You may use the word “explained” or “Jesus explained” (instead of “Jesus told”).</w:t>
      </w:r>
    </w:p>
    <w:p>
      <w:r/>
      <w:r>
        <w:t>Here are some other possible headings for this section:</w:t>
      </w:r>
    </w:p>
    <w:p>
      <w:r/>
      <w:r>
        <w:t xml:space="preserve">Jesus explained the parable of the sower </w:t>
      </w:r>
      <w:r>
        <w:t>and the soils</w:t>
      </w:r>
    </w:p>
    <w:p>
      <w:r/>
      <w:r>
        <w:t>The four soils parable/story/illustration explained</w:t>
      </w:r>
    </w:p>
    <w:p>
      <w:r/>
      <w:r>
        <w:t>The explanation of the parable about four kinds of people</w:t>
      </w:r>
    </w:p>
    <w:p>
      <w:r/>
      <w:r>
        <w:t>The meaning of the parable of a man scattering seed</w:t>
      </w:r>
    </w:p>
    <w:p>
      <w:r/>
      <w:r>
        <w:t>There are parallel passages for this section in Matthew 13:18–23 and Luke 8:11–15.</w:t>
      </w:r>
    </w:p>
    <w:p>
      <w:pPr>
        <w:pStyle w:val="Heading4"/>
      </w:pPr>
      <w:r>
        <w:t>4:19</w:t>
      </w:r>
    </w:p>
    <w:p>
      <w:r/>
      <w:r>
        <w:t>The seeds that were sown among thorns (4:18) have now become grain plants. But these grain plants are not able to grow. The thorn plants cause the grain plants to remain small. In the same way, some people accept the word of God, but they continually think about earthly things. So they never become strong and faithful believers.</w:t>
      </w:r>
    </w:p>
    <w:p>
      <w:r/>
      <w:r>
        <w:t>There are three things that “come in and choke the word.” They are “the worries of this life” (4:19a), “the deceitfulness of wealth” (4:19b), and “the desires for other things” (4:19b). Your translation should indicate that all three things “come in and choke the word.”</w:t>
      </w:r>
    </w:p>
    <w:p>
      <w:pPr>
        <w:pStyle w:val="Heading4"/>
      </w:pPr>
      <w:r>
        <w:t>4:19a</w:t>
      </w:r>
    </w:p>
    <w:p>
      <w:r/>
      <w:r>
        <w:rPr>
          <w:b/>
        </w:rPr>
        <w:t>but the worries of this life,</w:t>
      </w:r>
    </w:p>
    <w:p>
      <w:pPr>
        <w:pStyle w:val="ListBullet"/>
        <w:spacing w:line="240" w:lineRule="auto"/>
        <w:ind w:left="720"/>
      </w:pPr>
      <w:r/>
      <w:r>
        <w:t>but the worries about daily living,</w:t>
      </w:r>
    </w:p>
    <w:p>
      <w:pPr>
        <w:pStyle w:val="ListBullet"/>
        <w:spacing w:line="240" w:lineRule="auto"/>
        <w:ind w:left="720"/>
      </w:pPr>
      <w:r/>
      <w:r>
        <w:t xml:space="preserve">but </w:t>
      </w:r>
      <w:r>
        <w:t>continually</w:t>
      </w:r>
      <w:r>
        <w:t xml:space="preserve"> worry about their daily lives.</w:t>
      </w:r>
    </w:p>
    <w:p>
      <w:pPr>
        <w:pStyle w:val="ListBullet"/>
        <w:spacing w:line="240" w:lineRule="auto"/>
        <w:ind w:left="720"/>
      </w:pPr>
      <w:r/>
      <w:r>
        <w:t xml:space="preserve">These people are anxious about </w:t>
      </w:r>
      <w:r>
        <w:t>getting the many things they need for</w:t>
      </w:r>
      <w:r>
        <w:t xml:space="preserve"> their earthly lives.</w:t>
      </w:r>
    </w:p>
    <w:p>
      <w:r/>
      <w:r>
        <w:rPr>
          <w:b/>
        </w:rPr>
        <w:t>but the worries of this life:</w:t>
      </w:r>
      <w:r>
        <w:t xml:space="preserve"> The words </w:t>
      </w:r>
      <w:r>
        <w:rPr>
          <w:i/>
        </w:rPr>
        <w:t>worries of this life</w:t>
      </w:r>
      <w:r>
        <w:t xml:space="preserve"> refers to the anxieties and concerns that are common to human beings.</w:t>
      </w:r>
    </w:p>
    <w:p>
      <w:r/>
      <w:r>
        <w:t>Here are some other ways to translate these words:</w:t>
      </w:r>
    </w:p>
    <w:p>
      <w:r/>
      <w:r>
        <w:t>the cares of life on earth</w:t>
      </w:r>
    </w:p>
    <w:p>
      <w:r/>
      <w:r>
        <w:t>the worries of life (GW)</w:t>
      </w:r>
    </w:p>
    <w:p>
      <w:r/>
      <w:r>
        <w:t>the anxieties/concerns of daily living</w:t>
      </w:r>
    </w:p>
    <w:p>
      <w:r/>
      <w:r>
        <w:t xml:space="preserve">If the word for </w:t>
      </w:r>
      <w:r>
        <w:rPr>
          <w:i/>
        </w:rPr>
        <w:t>worries</w:t>
      </w:r>
      <w:r>
        <w:t xml:space="preserve"> in your language already implies worrying about earthly things, it may not be necessary to translate the phrase </w:t>
      </w:r>
      <w:r>
        <w:rPr>
          <w:i/>
        </w:rPr>
        <w:t>of this life</w:t>
      </w:r>
      <w:r>
        <w:t>.</w:t>
      </w:r>
    </w:p>
    <w:p>
      <w:r/>
      <w:r>
        <w:t xml:space="preserve">In some languages it may be more natural to use a verb here rather than the noun </w:t>
      </w:r>
      <w:r>
        <w:rPr>
          <w:i/>
        </w:rPr>
        <w:t>worries</w:t>
      </w:r>
      <w:r>
        <w:t>. For example:</w:t>
      </w:r>
    </w:p>
    <w:p>
      <w:r/>
      <w:r>
        <w:t xml:space="preserve">but </w:t>
      </w:r>
      <w:r>
        <w:rPr>
          <w:u w:val="single"/>
        </w:rPr>
        <w:t>worrying</w:t>
      </w:r>
      <w:r>
        <w:t xml:space="preserve"> about this life</w:t>
      </w:r>
    </w:p>
    <w:p>
      <w:r/>
      <w:r>
        <w:t xml:space="preserve">but they are </w:t>
      </w:r>
      <w:r>
        <w:rPr>
          <w:u w:val="single"/>
        </w:rPr>
        <w:t>worried</w:t>
      </w:r>
      <w:r>
        <w:t xml:space="preserve"> about the needs of daily life</w:t>
      </w:r>
    </w:p>
    <w:p>
      <w:pPr>
        <w:pStyle w:val="Heading4"/>
      </w:pPr>
      <w:r>
        <w:t>4:19b</w:t>
      </w:r>
    </w:p>
    <w:p>
      <w:r/>
      <w:r>
        <w:rPr>
          <w:b/>
        </w:rPr>
        <w:t>the deceitfulness of wealth,</w:t>
      </w:r>
    </w:p>
    <w:p>
      <w:pPr>
        <w:pStyle w:val="ListBullet"/>
        <w:spacing w:line="240" w:lineRule="auto"/>
        <w:ind w:left="720"/>
      </w:pPr>
      <w:r/>
      <w:r>
        <w:t>the lure/seduction of riches,</w:t>
      </w:r>
    </w:p>
    <w:p>
      <w:pPr>
        <w:pStyle w:val="ListBullet"/>
        <w:spacing w:line="240" w:lineRule="auto"/>
        <w:ind w:left="720"/>
      </w:pPr>
      <w:r/>
      <w:r>
        <w:t>They</w:t>
      </w:r>
      <w:r>
        <w:t xml:space="preserve"> are deceived into </w:t>
      </w:r>
      <w:r>
        <w:t>trying</w:t>
      </w:r>
      <w:r>
        <w:t xml:space="preserve"> to be rich,</w:t>
      </w:r>
    </w:p>
    <w:p>
      <w:pPr>
        <w:pStyle w:val="ListBullet"/>
        <w:spacing w:line="240" w:lineRule="auto"/>
        <w:ind w:left="720"/>
      </w:pPr>
      <w:r/>
      <w:r>
        <w:t>They</w:t>
      </w:r>
      <w:r>
        <w:t xml:space="preserve"> falsely </w:t>
      </w:r>
      <w:r>
        <w:t>believe that they need</w:t>
      </w:r>
      <w:r>
        <w:t xml:space="preserve"> more and more money,</w:t>
      </w:r>
    </w:p>
    <w:p>
      <w:r/>
      <w:r>
        <w:rPr>
          <w:b/>
        </w:rPr>
        <w:t>the deceitfulness of wealth:</w:t>
      </w:r>
      <w:r>
        <w:t xml:space="preserve"> The Greek word that the BSB translates as </w:t>
      </w:r>
      <w:r>
        <w:rPr>
          <w:i/>
        </w:rPr>
        <w:t>deceitfulness</w:t>
      </w:r>
      <w:r>
        <w:t xml:space="preserve"> describes something that “deceives” or “tricks” someone. </w:t>
      </w:r>
      <w:r>
        <w:rPr>
          <w:u w:val="single"/>
        </w:rPr>
        <w:t>Wealth/money appears to</w:t>
      </w:r>
      <w:r>
        <w:t xml:space="preserve"> be something that will make people happy, </w:t>
      </w:r>
      <w:r>
        <w:rPr>
          <w:u w:val="single"/>
        </w:rPr>
        <w:t>but it does not</w:t>
      </w:r>
      <w:r>
        <w:t>. Wealth “deceives” a person so that he seeks riches more than he seeks ways to follow God.</w:t>
      </w:r>
    </w:p>
    <w:p>
      <w:r/>
      <w:r>
        <w:t>Here are some other ways to translate this:</w:t>
      </w:r>
    </w:p>
    <w:p>
      <w:r/>
      <w:r>
        <w:t>lure of riches (NJB)</w:t>
      </w:r>
    </w:p>
    <w:p>
      <w:r/>
      <w:r>
        <w:t>seduction/enticement of riches</w:t>
      </w:r>
    </w:p>
    <w:p>
      <w:r/>
      <w:r>
        <w:t xml:space="preserve">the lie that wealth </w:t>
      </w:r>
      <w:r>
        <w:t>will make one happy</w:t>
      </w:r>
    </w:p>
    <w:p>
      <w:r/>
      <w:r>
        <w:t>deceitful pleasures of riches (GW)</w:t>
      </w:r>
    </w:p>
    <w:p>
      <w:r/>
      <w:r>
        <w:t xml:space="preserve">In some languages it may be more natural to use a verb here rather than the noun </w:t>
      </w:r>
      <w:r>
        <w:rPr>
          <w:i/>
        </w:rPr>
        <w:t>deceitfulness</w:t>
      </w:r>
      <w:r>
        <w:t>. For example:</w:t>
      </w:r>
    </w:p>
    <w:p>
      <w:r/>
      <w:r>
        <w:t>they are deceived by the false promise of wealth</w:t>
      </w:r>
    </w:p>
    <w:p>
      <w:r/>
      <w:r>
        <w:t>they seek wealth and it tricks/traps them</w:t>
      </w:r>
    </w:p>
    <w:p>
      <w:pPr>
        <w:pStyle w:val="Heading4"/>
      </w:pPr>
      <w:r>
        <w:t>4:19c</w:t>
      </w:r>
    </w:p>
    <w:p>
      <w:r/>
      <w:r>
        <w:rPr>
          <w:b/>
        </w:rPr>
        <w:t>and the desire for other things come in</w:t>
      </w:r>
    </w:p>
    <w:p>
      <w:pPr>
        <w:pStyle w:val="ListBullet"/>
        <w:spacing w:line="240" w:lineRule="auto"/>
        <w:ind w:left="720"/>
      </w:pPr>
      <w:r/>
      <w:r>
        <w:t>and all other kinds of desires come</w:t>
      </w:r>
    </w:p>
    <w:p>
      <w:pPr>
        <w:pStyle w:val="ListBullet"/>
        <w:spacing w:line="240" w:lineRule="auto"/>
        <w:ind w:left="720"/>
      </w:pPr>
      <w:r/>
      <w:r>
        <w:t xml:space="preserve">and they desire many other things </w:t>
      </w:r>
      <w:r>
        <w:t>which they think about all the time</w:t>
      </w:r>
      <w:r>
        <w:t>.</w:t>
      </w:r>
    </w:p>
    <w:p>
      <w:pPr>
        <w:pStyle w:val="ListBullet"/>
        <w:spacing w:line="240" w:lineRule="auto"/>
        <w:ind w:left="720"/>
      </w:pPr>
      <w:r/>
      <w:r>
        <w:t xml:space="preserve">and </w:t>
      </w:r>
      <w:r>
        <w:t>they</w:t>
      </w:r>
      <w:r>
        <w:t xml:space="preserve"> desire/want many </w:t>
      </w:r>
      <w:r>
        <w:t>other</w:t>
      </w:r>
      <w:r>
        <w:t xml:space="preserve"> things.</w:t>
      </w:r>
    </w:p>
    <w:p>
      <w:r/>
      <w:r>
        <w:rPr>
          <w:b/>
        </w:rPr>
        <w:t>the desire for other things:</w:t>
      </w:r>
      <w:r>
        <w:t xml:space="preserve"> The phrase </w:t>
      </w:r>
      <w:r>
        <w:rPr>
          <w:i/>
        </w:rPr>
        <w:t>the desire for other things</w:t>
      </w:r>
      <w:r>
        <w:t xml:space="preserve"> refers generally to wanting material things.</w:t>
      </w:r>
    </w:p>
    <w:p>
      <w:r/>
      <w:r>
        <w:t>Here are some other ways to translate this:</w:t>
      </w:r>
    </w:p>
    <w:p>
      <w:r/>
      <w:r>
        <w:t>all other kinds of desires (GNT)</w:t>
      </w:r>
    </w:p>
    <w:p>
      <w:r/>
      <w:r>
        <w:t xml:space="preserve">they want many </w:t>
      </w:r>
      <w:r>
        <w:t>nice</w:t>
      </w:r>
      <w:r>
        <w:t xml:space="preserve"> things</w:t>
      </w:r>
    </w:p>
    <w:p>
      <w:r/>
      <w:r>
        <w:rPr>
          <w:b/>
        </w:rPr>
        <w:t>desire:</w:t>
      </w:r>
      <w:r>
        <w:t xml:space="preserve"> The Greek word that the BSB here translates as </w:t>
      </w:r>
      <w:r>
        <w:rPr>
          <w:i/>
        </w:rPr>
        <w:t>desire</w:t>
      </w:r>
      <w:r>
        <w:t xml:space="preserve"> may include lust or sexual desire. It also refers more generally to all kinds of evil desires or cravings.</w:t>
      </w:r>
    </w:p>
    <w:p>
      <w:r/>
      <w:r>
        <w:t xml:space="preserve">If it is more natural in your language to use a verb here in place of the noun </w:t>
      </w:r>
      <w:r>
        <w:rPr>
          <w:i/>
        </w:rPr>
        <w:t>desire</w:t>
      </w:r>
      <w:r>
        <w:t>, you can say:</w:t>
      </w:r>
    </w:p>
    <w:p>
      <w:r/>
      <w:r>
        <w:t xml:space="preserve">and </w:t>
      </w:r>
      <w:r>
        <w:rPr>
          <w:u w:val="single"/>
        </w:rPr>
        <w:t>desiring</w:t>
      </w:r>
      <w:r>
        <w:t xml:space="preserve"> many other things</w:t>
      </w:r>
    </w:p>
    <w:p>
      <w:r/>
      <w:r>
        <w:t xml:space="preserve">and they also </w:t>
      </w:r>
      <w:r>
        <w:rPr>
          <w:u w:val="single"/>
        </w:rPr>
        <w:t>desire/want</w:t>
      </w:r>
      <w:r>
        <w:t xml:space="preserve"> other things</w:t>
      </w:r>
    </w:p>
    <w:p>
      <w:r/>
      <w:r>
        <w:rPr>
          <w:b/>
        </w:rPr>
        <w:t>other things:</w:t>
      </w:r>
      <w:r>
        <w:t xml:space="preserve"> The Greek phrase that the BSB translates as </w:t>
      </w:r>
      <w:r>
        <w:rPr>
          <w:i/>
        </w:rPr>
        <w:t>other things</w:t>
      </w:r>
      <w:r>
        <w:t xml:space="preserve"> here refers to other types of possessions and riches.</w:t>
      </w:r>
    </w:p>
    <w:p>
      <w:r/>
      <w:r>
        <w:rPr>
          <w:b/>
        </w:rPr>
        <w:t>come in:</w:t>
      </w:r>
      <w:r>
        <w:t xml:space="preserve"> The Greek verb that the BSB translates as </w:t>
      </w:r>
      <w:r>
        <w:rPr>
          <w:i/>
        </w:rPr>
        <w:t>come in</w:t>
      </w:r>
      <w:r>
        <w:t xml:space="preserve"> here means “enter” the person’s life/heart/mind. Worries (4:19a), deceit (4:19b), and desires (4:19c) all happen in the mind/heart. Here, those three things are viewed as coming into the mind/heart from outside it.</w:t>
      </w:r>
    </w:p>
    <w:p>
      <w:r/>
      <w:r>
        <w:t>Here are some other ways to say this:</w:t>
      </w:r>
    </w:p>
    <w:p>
      <w:r/>
      <w:r>
        <w:t xml:space="preserve">enter </w:t>
      </w:r>
      <w:r>
        <w:t>their lives/mind/heart</w:t>
      </w:r>
    </w:p>
    <w:p>
      <w:r/>
      <w:r>
        <w:t xml:space="preserve">fill </w:t>
      </w:r>
      <w:r>
        <w:t>the mind/heart</w:t>
      </w:r>
    </w:p>
    <w:p>
      <w:r/>
      <w:r>
        <w:t xml:space="preserve">If you translate “worries,” “deceitfulness,” and “desires” 4:19a–c as verbs, it may not be necessary to also translate the phrase </w:t>
      </w:r>
      <w:r>
        <w:rPr>
          <w:i/>
        </w:rPr>
        <w:t>come in</w:t>
      </w:r>
      <w:r>
        <w:t>. For example:</w:t>
      </w:r>
    </w:p>
    <w:p>
      <w:r/>
      <w:r>
        <w:rPr>
          <w:vertAlign w:val="superscript"/>
        </w:rPr>
        <w:t>19a</w:t>
      </w:r>
      <w:r>
        <w:t xml:space="preserve">…but </w:t>
      </w:r>
      <w:r>
        <w:t>they are</w:t>
      </w:r>
      <w:r>
        <w:t xml:space="preserve"> worried about the needs of daily life; </w:t>
      </w:r>
      <w:r>
        <w:rPr>
          <w:vertAlign w:val="superscript"/>
        </w:rPr>
        <w:t>19b</w:t>
      </w:r>
      <w:r>
        <w:t>they seek</w:t>
      </w:r>
      <w:r>
        <w:t xml:space="preserve"> wealth </w:t>
      </w:r>
      <w:r>
        <w:t>and it</w:t>
      </w:r>
      <w:r>
        <w:t xml:space="preserve"> deceives them, </w:t>
      </w:r>
      <w:r>
        <w:rPr>
          <w:vertAlign w:val="superscript"/>
        </w:rPr>
        <w:t>19c</w:t>
      </w:r>
      <w:r>
        <w:t xml:space="preserve">and they also desire/want/lust other things. So all these things </w:t>
      </w:r>
      <w:r>
        <w:rPr>
          <w:vertAlign w:val="superscript"/>
        </w:rPr>
        <w:t>19d</w:t>
      </w:r>
      <w:r>
        <w:t>choke…</w:t>
      </w:r>
    </w:p>
    <w:p>
      <w:pPr>
        <w:pStyle w:val="Heading4"/>
      </w:pPr>
      <w:r>
        <w:t>4:19d</w:t>
      </w:r>
    </w:p>
    <w:p>
      <w:r/>
      <w:r>
        <w:rPr>
          <w:b/>
        </w:rPr>
        <w:t>and choke the word, and it becomes unfruitful.</w:t>
      </w:r>
    </w:p>
    <w:p>
      <w:pPr>
        <w:pStyle w:val="ListBullet"/>
        <w:spacing w:line="240" w:lineRule="auto"/>
        <w:ind w:left="720"/>
      </w:pPr>
      <w:r/>
      <w:r>
        <w:t xml:space="preserve">and choke the word </w:t>
      </w:r>
      <w:r>
        <w:t>of God</w:t>
      </w:r>
      <w:r>
        <w:t>, so the word does not produce any fruit.</w:t>
      </w:r>
    </w:p>
    <w:p>
      <w:pPr>
        <w:pStyle w:val="ListBullet"/>
        <w:spacing w:line="240" w:lineRule="auto"/>
        <w:ind w:left="720"/>
      </w:pPr>
      <w:r/>
      <w:r>
        <w:t>Because of all those things,</w:t>
      </w:r>
      <w:r>
        <w:t xml:space="preserve"> they no longer respond to </w:t>
      </w:r>
      <w:r>
        <w:t>God’s</w:t>
      </w:r>
      <w:r>
        <w:t xml:space="preserve"> word and let it cause them </w:t>
      </w:r>
      <w:r>
        <w:t>to do</w:t>
      </w:r>
      <w:r>
        <w:t xml:space="preserve"> good.</w:t>
      </w:r>
    </w:p>
    <w:p>
      <w:pPr>
        <w:pStyle w:val="ListBullet"/>
        <w:spacing w:line="240" w:lineRule="auto"/>
        <w:ind w:left="720"/>
      </w:pPr>
      <w:r/>
      <w:r>
        <w:t>These things</w:t>
      </w:r>
      <w:r>
        <w:t xml:space="preserve"> crowd </w:t>
      </w:r>
      <w:r>
        <w:t>God’s</w:t>
      </w:r>
      <w:r>
        <w:t xml:space="preserve"> message </w:t>
      </w:r>
      <w:r>
        <w:t>out of their lives</w:t>
      </w:r>
      <w:r>
        <w:t xml:space="preserve"> and cause it not to produce anything good.</w:t>
      </w:r>
    </w:p>
    <w:p>
      <w:r/>
      <w:r>
        <w:rPr>
          <w:b/>
        </w:rPr>
        <w:t>choke the word:</w:t>
      </w:r>
      <w:r>
        <w:t xml:space="preserve"> The Greek verb that the BSB literally translates as </w:t>
      </w:r>
      <w:r>
        <w:rPr>
          <w:i/>
        </w:rPr>
        <w:t>choke</w:t>
      </w:r>
      <w:r>
        <w:t xml:space="preserve"> refers to the way weeds and thorns crowd out other plants and prevent them from growing normally. This is same word as in 4:7b.</w:t>
      </w:r>
    </w:p>
    <w:p>
      <w:r/>
      <w:r>
        <w:t xml:space="preserve">Here, this word is used metaphorically. It refers to the way the three things in 4:19a–c keep the mind too busy to think about </w:t>
      </w:r>
      <w:r>
        <w:rPr>
          <w:i/>
        </w:rPr>
        <w:t>the word</w:t>
      </w:r>
      <w:r>
        <w:t>.</w:t>
      </w:r>
    </w:p>
    <w:p>
      <w:r/>
      <w:r>
        <w:t>Here are some other ways to translate this phrase:</w:t>
      </w:r>
    </w:p>
    <w:p>
      <w:r/>
      <w:r>
        <w:t xml:space="preserve">crowd/press the word </w:t>
      </w:r>
      <w:r>
        <w:t>of God</w:t>
      </w:r>
    </w:p>
    <w:p>
      <w:r/>
      <w:r>
        <w:t xml:space="preserve">prevent/hinder the word </w:t>
      </w:r>
      <w:r>
        <w:t>of God</w:t>
      </w:r>
      <w:r>
        <w:t xml:space="preserve"> </w:t>
      </w:r>
      <w:r>
        <w:t>from growing</w:t>
      </w:r>
    </w:p>
    <w:p>
      <w:r/>
      <w:r>
        <w:t xml:space="preserve">overpower the word </w:t>
      </w:r>
      <w:r>
        <w:t>of God</w:t>
      </w:r>
      <w:r>
        <w:t xml:space="preserve"> </w:t>
      </w:r>
      <w:r>
        <w:t>in their mind/thinking</w:t>
      </w:r>
    </w:p>
    <w:p>
      <w:r/>
      <w:r>
        <w:rPr>
          <w:b/>
        </w:rPr>
        <w:t>and it becomes unfruitful:</w:t>
      </w:r>
      <w:r>
        <w:t xml:space="preserve"> The Greek phrase that the BSB literally translates as </w:t>
      </w:r>
      <w:r>
        <w:rPr>
          <w:i/>
        </w:rPr>
        <w:t>it becomes unfruitful</w:t>
      </w:r>
      <w:r>
        <w:t xml:space="preserve"> tells what happens when the word of God is choked. The NLT has another way to express this result:</w:t>
      </w:r>
    </w:p>
    <w:p>
      <w:r/>
      <w:r>
        <w:rPr>
          <w:u w:val="single"/>
        </w:rPr>
        <w:t>so</w:t>
      </w:r>
      <w:r>
        <w:t xml:space="preserve"> no fruit is produced</w:t>
      </w:r>
    </w:p>
    <w:p>
      <w:r/>
      <w:r>
        <w:rPr>
          <w:b/>
        </w:rPr>
        <w:t>unfruitful:</w:t>
      </w:r>
      <w:r>
        <w:t xml:space="preserve"> The word </w:t>
      </w:r>
      <w:r>
        <w:rPr>
          <w:i/>
        </w:rPr>
        <w:t>unfruitful</w:t>
      </w:r>
      <w:r>
        <w:t xml:space="preserve"> means “not producing fruit.” In the New Testament, fruit is a metaphor for doing good deeds/actions. The grain plants were crowded out and did not produce a crop. In the same way, the word of God was crowded out of this person’s mind/heart and did not produce any results in his life.</w:t>
      </w:r>
    </w:p>
    <w:p>
      <w:r/>
      <w:r>
        <w:t>Here are some other ways to translate this phrase:</w:t>
      </w:r>
    </w:p>
    <w:p>
      <w:r/>
      <w:r>
        <w:t xml:space="preserve">so it produces no fruit </w:t>
      </w:r>
      <w:r>
        <w:t>in that person’s life</w:t>
      </w:r>
    </w:p>
    <w:p>
      <w:r/>
      <w:r>
        <w:t xml:space="preserve">and there is no response </w:t>
      </w:r>
      <w:r>
        <w:t>in that person’s life</w:t>
      </w:r>
    </w:p>
    <w:p>
      <w:r/>
      <w:r>
        <w:t>and so they do not act and think according to God’s message</w:t>
      </w:r>
    </w:p>
    <w:p>
      <w:r/>
      <w:r>
        <w:t>In some languages, it may be more natural to start 4:19d with a new sentence. For example:</w:t>
      </w:r>
    </w:p>
    <w:p>
      <w:r/>
      <w:r>
        <w:t xml:space="preserve">So </w:t>
      </w:r>
      <w:r>
        <w:t>all these things</w:t>
      </w:r>
      <w:r>
        <w:t xml:space="preserve"> choke the word </w:t>
      </w:r>
      <w:r>
        <w:t>of God</w:t>
      </w:r>
      <w:r>
        <w:t>, and it bears no fruit.</w:t>
      </w:r>
    </w:p>
    <w:p>
      <w:r/>
      <w:r>
        <w:t>As a result</w:t>
      </w:r>
      <w:r>
        <w:t xml:space="preserve"> the word </w:t>
      </w:r>
      <w:r>
        <w:t>of God</w:t>
      </w:r>
      <w:r>
        <w:t xml:space="preserve"> is never in their thoughts and it has no effect in their lives.</w:t>
      </w:r>
      <w:r/>
      <w:r/>
      <w:r/>
    </w:p>
    <w:p>
      <w:pPr>
        <w:pStyle w:val="Heading2"/>
      </w:pPr>
      <w:r>
        <w:t>Mark 4:20</w:t>
      </w:r>
      <w:r/>
    </w:p>
    <w:p>
      <w:pPr>
        <w:pStyle w:val="Heading3"/>
      </w:pPr>
      <w:r>
        <w:t>Section 4:13–20: Jesus explained the parable about four types of soil</w:t>
      </w:r>
    </w:p>
    <w:p>
      <w:r/>
      <w:r>
        <w:t>In this section, Jesus talked about the meaning of the parable that he had just told. The basic meaning of Jesus’ explanation is clear. However, there are questions about the meaning of the seed in this section. In 4:14, the seed refers to the word. In 4:15–20, what is sown seems to refer to the people who hear the word. This has led to several interpretations for the seed in 4:15–20.</w:t>
      </w:r>
    </w:p>
    <w:p>
      <w:r/>
      <w:r>
        <w:t>The interpretation that the Notes follows is that in 4:15–20 the seed continues to represent the word. The introductory expressions such as “these/others…are the ones sown” (RSV) refer to what happens when the word falls into different types of soil. It represents what happens when different types of people hear the word. For example, the REB says:</w:t>
      </w:r>
    </w:p>
    <w:p>
      <w:r/>
      <w:r>
        <w:t>With some the seed falls along the footpath</w:t>
      </w:r>
    </w:p>
    <w:p>
      <w:r/>
      <w:r>
        <w:t>Many scholars support this interpretation in their commentaries. In some versions the seed appears to refer to the people. However, even in these versions, the text implies that the seed of the word has different results in different kinds of people.</w:t>
      </w:r>
    </w:p>
    <w:p>
      <w:r/>
      <w:r>
        <w:t>Here is the meaning of the main metaphors in the parable:</w:t>
      </w:r>
    </w:p>
    <w:p>
      <w:pPr>
        <w:pStyle w:val="ListNumber"/>
        <w:spacing w:line="240" w:lineRule="auto"/>
        <w:ind w:left="720"/>
      </w:pPr>
      <w:r/>
      <w:r>
        <w:t xml:space="preserve">The </w:t>
      </w:r>
      <w:r>
        <w:rPr>
          <w:u w:val="single"/>
        </w:rPr>
        <w:t>seeds</w:t>
      </w:r>
      <w:r>
        <w:t xml:space="preserve"> represent </w:t>
      </w:r>
      <w:r>
        <w:rPr>
          <w:b/>
        </w:rPr>
        <w:t>the word</w:t>
      </w:r>
      <w:r>
        <w:t xml:space="preserve">, which is </w:t>
      </w:r>
      <w:r>
        <w:rPr>
          <w:b/>
        </w:rPr>
        <w:t>the message from God.</w:t>
      </w:r>
    </w:p>
    <w:p>
      <w:pPr>
        <w:pStyle w:val="ListNumber"/>
        <w:spacing w:line="240" w:lineRule="auto"/>
        <w:ind w:left="720"/>
      </w:pPr>
      <w:r/>
      <w:r>
        <w:t xml:space="preserve">The </w:t>
      </w:r>
      <w:r>
        <w:rPr>
          <w:u w:val="single"/>
        </w:rPr>
        <w:t>sowing</w:t>
      </w:r>
      <w:r>
        <w:t xml:space="preserve"> of the seed represents </w:t>
      </w:r>
      <w:r>
        <w:rPr>
          <w:b/>
        </w:rPr>
        <w:t>telling the message to people.</w:t>
      </w:r>
    </w:p>
    <w:p>
      <w:pPr>
        <w:pStyle w:val="ListNumber"/>
        <w:spacing w:line="240" w:lineRule="auto"/>
        <w:ind w:left="720"/>
      </w:pPr>
      <w:r/>
      <w:r>
        <w:t xml:space="preserve">The </w:t>
      </w:r>
      <w:r>
        <w:rPr>
          <w:u w:val="single"/>
        </w:rPr>
        <w:t>different kinds of soil</w:t>
      </w:r>
      <w:r>
        <w:t xml:space="preserve"> represents </w:t>
      </w:r>
      <w:r>
        <w:rPr>
          <w:b/>
        </w:rPr>
        <w:t>the different people who hear the message.</w:t>
      </w:r>
    </w:p>
    <w:p>
      <w:r/>
      <w:r>
        <w:t>This section heading should be similar to the section heading for 4:1–9. You may use the word “explained” or “Jesus explained” (instead of “Jesus told”).</w:t>
      </w:r>
    </w:p>
    <w:p>
      <w:r/>
      <w:r>
        <w:t>Here are some other possible headings for this section:</w:t>
      </w:r>
    </w:p>
    <w:p>
      <w:r/>
      <w:r>
        <w:t xml:space="preserve">Jesus explained the parable of the sower </w:t>
      </w:r>
      <w:r>
        <w:t>and the soils</w:t>
      </w:r>
    </w:p>
    <w:p>
      <w:r/>
      <w:r>
        <w:t>The four soils parable/story/illustration explained</w:t>
      </w:r>
    </w:p>
    <w:p>
      <w:r/>
      <w:r>
        <w:t>The explanation of the parable about four kinds of people</w:t>
      </w:r>
    </w:p>
    <w:p>
      <w:r/>
      <w:r>
        <w:t>The meaning of the parable of a man scattering seed</w:t>
      </w:r>
    </w:p>
    <w:p>
      <w:r/>
      <w:r>
        <w:t>There are parallel passages for this section in Matthew 13:18–23 and Luke 8:11–15.</w:t>
      </w:r>
    </w:p>
    <w:p>
      <w:pPr>
        <w:pStyle w:val="Heading4"/>
      </w:pPr>
      <w:r>
        <w:t>4:20a</w:t>
      </w:r>
    </w:p>
    <w:p>
      <w:r/>
      <w:r>
        <w:rPr>
          <w:b/>
        </w:rPr>
        <w:t>Still others are like the seeds sown on good soil.</w:t>
      </w:r>
    </w:p>
    <w:p>
      <w:pPr>
        <w:pStyle w:val="ListBullet"/>
        <w:spacing w:line="240" w:lineRule="auto"/>
        <w:ind w:left="720"/>
      </w:pPr>
      <w:r/>
      <w:r>
        <w:t>Other people are like the good soil where the word is thrown/scattered.</w:t>
      </w:r>
    </w:p>
    <w:p>
      <w:pPr>
        <w:pStyle w:val="ListBullet"/>
        <w:spacing w:line="240" w:lineRule="auto"/>
        <w:ind w:left="720"/>
      </w:pPr>
      <w:r/>
      <w:r>
        <w:t xml:space="preserve">Some seed falls onto good soil. </w:t>
      </w:r>
      <w:r>
        <w:t>This is like when people</w:t>
      </w:r>
    </w:p>
    <w:p>
      <w:pPr>
        <w:pStyle w:val="ListBullet"/>
        <w:spacing w:line="240" w:lineRule="auto"/>
        <w:ind w:left="720"/>
      </w:pPr>
      <w:r/>
      <w:r>
        <w:t xml:space="preserve">Sometimes the seed lands on fertile soil. </w:t>
      </w:r>
      <w:r>
        <w:t>This represents people who</w:t>
      </w:r>
    </w:p>
    <w:p>
      <w:r/>
      <w:r>
        <w:rPr>
          <w:b/>
        </w:rPr>
        <w:t>Still others are like the seeds sown on good soil:</w:t>
      </w:r>
      <w:r>
        <w:t xml:space="preserve"> The Greek text here is literally “those are the ones upon the good soil, being sown.” For example, the NRSV says:</w:t>
      </w:r>
    </w:p>
    <w:p>
      <w:r/>
      <w:r>
        <w:t>And these are the ones sown on the good soil</w:t>
      </w:r>
    </w:p>
    <w:p>
      <w:r/>
      <w:r>
        <w:t>The words “those are the ones” (NRSV) introduce the fourth group of people. These people are compared to the good soil on which the sower has sown/planted seed.</w:t>
      </w:r>
    </w:p>
    <w:p>
      <w:r/>
      <w:r>
        <w:t>Here are some other ways to translate this comparison:</w:t>
      </w:r>
    </w:p>
    <w:p>
      <w:r/>
      <w:r>
        <w:t xml:space="preserve">Sometimes the word/teaching falls on good soil. </w:t>
      </w:r>
      <w:r>
        <w:t>This is like what happens when some people…</w:t>
      </w:r>
    </w:p>
    <w:p>
      <w:r/>
      <w:r>
        <w:t>Lastly,</w:t>
      </w:r>
      <w:r>
        <w:t xml:space="preserve"> other people are like good soil where the word/seed was sown.</w:t>
      </w:r>
    </w:p>
    <w:p>
      <w:r/>
      <w:r>
        <w:rPr>
          <w:b/>
        </w:rPr>
        <w:t>good soil:</w:t>
      </w:r>
      <w:r>
        <w:t xml:space="preserve"> The Greek word that the BSB translates as </w:t>
      </w:r>
      <w:r>
        <w:rPr>
          <w:i/>
        </w:rPr>
        <w:t>good</w:t>
      </w:r>
      <w:r>
        <w:t xml:space="preserve"> in this context refers to the kind of soil in which plants grow well. Refer to your translation of 4:8a, where the same term is used.</w:t>
      </w:r>
    </w:p>
    <w:p>
      <w:pPr>
        <w:pStyle w:val="Heading4"/>
      </w:pPr>
      <w:r>
        <w:t>4:20b</w:t>
      </w:r>
    </w:p>
    <w:p>
      <w:r/>
      <w:r>
        <w:rPr>
          <w:b/>
        </w:rPr>
        <w:t>They hear the word, receive it, and produce a crop—</w:t>
      </w:r>
    </w:p>
    <w:p>
      <w:pPr>
        <w:pStyle w:val="ListBullet"/>
        <w:spacing w:line="240" w:lineRule="auto"/>
        <w:ind w:left="720"/>
      </w:pPr>
      <w:r/>
      <w:r>
        <w:t xml:space="preserve">They hear the word </w:t>
      </w:r>
      <w:r>
        <w:t>of God</w:t>
      </w:r>
      <w:r>
        <w:t>, accept it and bear fruit.</w:t>
      </w:r>
    </w:p>
    <w:p>
      <w:pPr>
        <w:pStyle w:val="ListBullet"/>
        <w:spacing w:line="240" w:lineRule="auto"/>
        <w:ind w:left="720"/>
      </w:pPr>
      <w:r/>
      <w:r>
        <w:t xml:space="preserve">listen to the message </w:t>
      </w:r>
      <w:r>
        <w:t>from God</w:t>
      </w:r>
      <w:r>
        <w:t xml:space="preserve">, receive it </w:t>
      </w:r>
      <w:r>
        <w:t>as true</w:t>
      </w:r>
      <w:r>
        <w:t xml:space="preserve">, and produce </w:t>
      </w:r>
      <w:r>
        <w:t>good</w:t>
      </w:r>
      <w:r>
        <w:t xml:space="preserve"> fruit.</w:t>
      </w:r>
    </w:p>
    <w:p>
      <w:pPr>
        <w:pStyle w:val="ListBullet"/>
        <w:spacing w:line="240" w:lineRule="auto"/>
        <w:ind w:left="720"/>
      </w:pPr>
      <w:r/>
      <w:r>
        <w:t xml:space="preserve">hear God’s message and accept/believe it. Then it has </w:t>
      </w:r>
      <w:r>
        <w:t>good</w:t>
      </w:r>
      <w:r>
        <w:t xml:space="preserve"> results in their lives.</w:t>
      </w:r>
    </w:p>
    <w:p>
      <w:r/>
      <w:r>
        <w:rPr>
          <w:b/>
        </w:rPr>
        <w:t>receive it:</w:t>
      </w:r>
      <w:r>
        <w:t xml:space="preserve"> The Greek word that the BSB translates as </w:t>
      </w:r>
      <w:r>
        <w:rPr>
          <w:i/>
        </w:rPr>
        <w:t>receive</w:t>
      </w:r>
      <w:r>
        <w:t xml:space="preserve"> means to agree that something is correct or right. This word is different from the word that the BSB translates as “receive” in 4:16b. But the meaning of the two words is the same in this context. You may want to use the same expression here as you did for “receive” in 4:16b.</w:t>
      </w:r>
    </w:p>
    <w:p>
      <w:r/>
      <w:r>
        <w:rPr>
          <w:b/>
        </w:rPr>
        <w:t>produce a crop:</w:t>
      </w:r>
      <w:r>
        <w:t xml:space="preserve"> The Greek verb that the BSB translates as </w:t>
      </w:r>
      <w:r>
        <w:rPr>
          <w:i/>
        </w:rPr>
        <w:t>produce a crop</w:t>
      </w:r>
      <w:r>
        <w:t xml:space="preserve"> indicates here that the seeds produce a harvest. Jesus used this action as a metaphor to describe a person who receives the word of God. That person receives the word of God and shows the good effects of it in his life. That is like the seed that grows and </w:t>
      </w:r>
      <w:r>
        <w:rPr>
          <w:i/>
        </w:rPr>
        <w:t>produces a crop</w:t>
      </w:r>
      <w:r>
        <w:t>.</w:t>
      </w:r>
    </w:p>
    <w:p>
      <w:r/>
      <w:r>
        <w:t>Here are some other ways to translate this:</w:t>
      </w:r>
    </w:p>
    <w:p>
      <w:pPr>
        <w:pStyle w:val="ListBullet"/>
        <w:spacing w:line="240" w:lineRule="auto"/>
        <w:ind w:left="720"/>
      </w:pPr>
      <w:r/>
      <w:r>
        <w:t>Keep the metaphor. For example the GNT has:</w:t>
      </w:r>
    </w:p>
    <w:p>
      <w:r/>
      <w:r>
        <w:t>bear fruit</w:t>
      </w:r>
    </w:p>
    <w:p>
      <w:pPr>
        <w:pStyle w:val="ListBullet"/>
        <w:spacing w:line="240" w:lineRule="auto"/>
        <w:ind w:left="720"/>
      </w:pPr>
      <w:r/>
      <w:r>
        <w:t>Use a simile. For example:</w:t>
      </w:r>
    </w:p>
    <w:p>
      <w:r/>
      <w:r>
        <w:t>the word has results in their lives like seeds that</w:t>
      </w:r>
      <w:r>
        <w:t xml:space="preserve"> produce a crop</w:t>
      </w:r>
    </w:p>
    <w:p>
      <w:pPr>
        <w:pStyle w:val="ListBullet"/>
        <w:spacing w:line="240" w:lineRule="auto"/>
        <w:ind w:left="720"/>
      </w:pPr>
      <w:r/>
      <w:r>
        <w:t>Translate the meaning of the metaphor. For example:</w:t>
      </w:r>
    </w:p>
    <w:p>
      <w:r/>
      <w:r>
        <w:t xml:space="preserve">the word has </w:t>
      </w:r>
      <w:r>
        <w:t>good</w:t>
      </w:r>
      <w:r>
        <w:t xml:space="preserve"> results in their lives</w:t>
      </w:r>
    </w:p>
    <w:p>
      <w:pPr>
        <w:pStyle w:val="Heading4"/>
      </w:pPr>
      <w:r>
        <w:t>4:20c</w:t>
      </w:r>
    </w:p>
    <w:p>
      <w:r/>
      <w:r>
        <w:rPr>
          <w:b/>
        </w:rPr>
        <w:t>thirtyfold, sixtyfold, or a hundredfold.”</w:t>
      </w:r>
    </w:p>
    <w:p>
      <w:pPr>
        <w:pStyle w:val="ListBullet"/>
        <w:spacing w:line="240" w:lineRule="auto"/>
        <w:ind w:left="720"/>
      </w:pPr>
      <w:r/>
      <w:r>
        <w:t>Some</w:t>
      </w:r>
      <w:r>
        <w:t xml:space="preserve"> produce thirty, </w:t>
      </w:r>
      <w:r>
        <w:t>others</w:t>
      </w:r>
      <w:r>
        <w:t xml:space="preserve"> sixty, and </w:t>
      </w:r>
      <w:r>
        <w:t>others</w:t>
      </w:r>
      <w:r>
        <w:t xml:space="preserve"> even a hundred times what was sown.”</w:t>
      </w:r>
    </w:p>
    <w:p>
      <w:pPr>
        <w:pStyle w:val="ListBullet"/>
        <w:spacing w:line="240" w:lineRule="auto"/>
        <w:ind w:left="720"/>
      </w:pPr>
      <w:r/>
      <w:r>
        <w:t>There are many good results in their lives, like plants that bear</w:t>
      </w:r>
      <w:r>
        <w:t xml:space="preserve"> thirty </w:t>
      </w:r>
      <w:r>
        <w:t>seeds</w:t>
      </w:r>
      <w:r>
        <w:t xml:space="preserve">, sixty </w:t>
      </w:r>
      <w:r>
        <w:t>seeds</w:t>
      </w:r>
      <w:r>
        <w:t xml:space="preserve">, or even a hundred </w:t>
      </w:r>
      <w:r>
        <w:t>seeds</w:t>
      </w:r>
      <w:r>
        <w:t>.”</w:t>
      </w:r>
    </w:p>
    <w:p>
      <w:r/>
      <w:r>
        <w:rPr>
          <w:b/>
        </w:rPr>
        <w:t>thirtyfold, sixtyfold, or a hundredfold:</w:t>
      </w:r>
      <w:r>
        <w:t xml:space="preserve"> The Greek text that the BSB translates as </w:t>
      </w:r>
      <w:r>
        <w:rPr>
          <w:i/>
        </w:rPr>
        <w:t>thirtyfold, sixtyfold, or hundredfold</w:t>
      </w:r>
      <w:r>
        <w:t xml:space="preserve"> is the same here as in 4:8c.</w:t>
      </w:r>
    </w:p>
    <w:p>
      <w:r/>
      <w:r>
        <w:t>Here are some other ways to translate this:</w:t>
      </w:r>
    </w:p>
    <w:p>
      <w:pPr>
        <w:pStyle w:val="ListBullet"/>
        <w:spacing w:line="240" w:lineRule="auto"/>
        <w:ind w:left="720"/>
      </w:pPr>
      <w:r/>
      <w:r>
        <w:t>Keep the metaphor. Translate it in a similar way here as in 4:8c.</w:t>
      </w:r>
    </w:p>
    <w:p>
      <w:pPr>
        <w:pStyle w:val="ListBullet"/>
        <w:spacing w:line="240" w:lineRule="auto"/>
        <w:ind w:left="720"/>
      </w:pPr>
      <w:r/>
      <w:r>
        <w:t>Use a simile and make explicit the meaning of the numbers of seeds. For example:</w:t>
      </w:r>
    </w:p>
    <w:p>
      <w:r/>
      <w:r>
        <w:t>and there are many good results in their lives, like plants bearing</w:t>
      </w:r>
      <w:r>
        <w:t xml:space="preserve"> thirty </w:t>
      </w:r>
      <w:r>
        <w:t>seeds</w:t>
      </w:r>
      <w:r>
        <w:t xml:space="preserve">, sixty </w:t>
      </w:r>
      <w:r>
        <w:t>seeds</w:t>
      </w:r>
      <w:r>
        <w:t>, or even a hundred times what was sown</w:t>
      </w:r>
    </w:p>
    <w:p>
      <w:pPr>
        <w:pStyle w:val="ListBullet"/>
        <w:spacing w:line="240" w:lineRule="auto"/>
        <w:ind w:left="720"/>
      </w:pPr>
      <w:r/>
      <w:r>
        <w:t>Translate the meaning of the metaphor. For example:</w:t>
      </w:r>
    </w:p>
    <w:p>
      <w:r/>
      <w:r>
        <w:t>Some have many results, some have even more results and some have amazing/outstanding results.</w:t>
      </w:r>
    </w:p>
    <w:p>
      <w:r/>
      <w:r>
        <w:rPr>
          <w:b/>
        </w:rPr>
        <w:t>thirtyfold, sixtyfold, or a hundredfold:</w:t>
      </w:r>
      <w:r>
        <w:t xml:space="preserve"> The numeric expressions </w:t>
      </w:r>
      <w:r>
        <w:rPr>
          <w:i/>
        </w:rPr>
        <w:t>thirtyfold, sixtyfold</w:t>
      </w:r>
      <w:r>
        <w:t xml:space="preserve"> and </w:t>
      </w:r>
      <w:r>
        <w:rPr>
          <w:i/>
        </w:rPr>
        <w:t>a hundredfold</w:t>
      </w:r>
      <w:r>
        <w:t xml:space="preserve"> are examples of a very good harvest, a great harvest, and an incredible or unbelievable harvest. You should translate this phrase like you did in 4:8c.</w:t>
      </w:r>
    </w:p>
    <w:p>
      <w:r/>
      <w:r>
        <w:t>The NIV adds the words “what was sown,” which are not in the Greek text but are implied. Other versions have left these words implied, as the BSB has. Likewise, the GNT says:</w:t>
      </w:r>
    </w:p>
    <w:p>
      <w:r/>
      <w:r>
        <w:t>They hear the message, accept it, and bear fruit: some thirty, some sixty, and some one hundred.</w:t>
      </w:r>
    </w:p>
    <w:p>
      <w:r/>
      <w:r>
        <w:t>You will need to decide whether to make these words explicit or implicit in your language. Do whatever will make your translation clear and natural.</w:t>
      </w:r>
      <w:r/>
      <w:r/>
      <w:r/>
    </w:p>
    <w:p>
      <w:pPr>
        <w:pStyle w:val="Heading2"/>
      </w:pPr>
      <w:r>
        <w:t>Mark 4:21</w:t>
      </w:r>
      <w:r/>
    </w:p>
    <w:p>
      <w:pPr>
        <w:pStyle w:val="Heading3"/>
      </w:pPr>
      <w:r>
        <w:t>Section 4:21–25: Jesus told his disciples to study and share the truths that God revealed to them</w:t>
      </w:r>
    </w:p>
    <w:p>
      <w:r/>
      <w:r>
        <w:t>In this section Jesus told a parable about a lamp (4:21). He told this parable in order to encourage his disciples to share the gospel and not to hide it. Then he talked about hidden things and urged his disciples to listen carefully to what he told them.</w:t>
      </w:r>
    </w:p>
    <w:p>
      <w:r/>
      <w:r>
        <w:t>It is good to translate this section before you decide on a heading for it.</w:t>
      </w:r>
    </w:p>
    <w:p>
      <w:r/>
      <w:r>
        <w:t>Here are some other possible headings for this section:</w:t>
      </w:r>
    </w:p>
    <w:p>
      <w:r/>
      <w:r>
        <w:t>The parables of the lamp and measuring</w:t>
      </w:r>
    </w:p>
    <w:p>
      <w:r/>
      <w:r>
        <w:t>We must not hide the light/truth</w:t>
      </w:r>
    </w:p>
    <w:p>
      <w:r/>
      <w:r>
        <w:t>There are parallel passages for this section in Matthew 5:15 (also Matthew 7:2) and Luke 8:16–18 (also Luke 11:33, 6:38, 8:18).</w:t>
      </w:r>
    </w:p>
    <w:p>
      <w:pPr>
        <w:pStyle w:val="Heading4"/>
      </w:pPr>
      <w:r>
        <w:t>4:21a</w:t>
      </w:r>
    </w:p>
    <w:p>
      <w:r/>
      <w:r>
        <w:rPr>
          <w:b/>
        </w:rPr>
        <w:t>Jesus also said to them,</w:t>
      </w:r>
    </w:p>
    <w:p>
      <w:pPr>
        <w:pStyle w:val="ListBullet"/>
        <w:spacing w:line="240" w:lineRule="auto"/>
        <w:ind w:left="720"/>
      </w:pPr>
      <w:r/>
      <w:r>
        <w:t xml:space="preserve">¶ Jesus </w:t>
      </w:r>
      <w:r>
        <w:t>also</w:t>
      </w:r>
      <w:r>
        <w:t xml:space="preserve"> said to them,</w:t>
      </w:r>
    </w:p>
    <w:p>
      <w:pPr>
        <w:pStyle w:val="ListBullet"/>
        <w:spacing w:line="240" w:lineRule="auto"/>
        <w:ind w:left="720"/>
      </w:pPr>
      <w:r/>
      <w:r>
        <w:t xml:space="preserve">¶ Jesus told </w:t>
      </w:r>
      <w:r>
        <w:t>another parable</w:t>
      </w:r>
      <w:r>
        <w:t xml:space="preserve"> to the crowd,</w:t>
      </w:r>
    </w:p>
    <w:p>
      <w:r/>
      <w:r>
        <w:rPr>
          <w:b/>
        </w:rPr>
        <w:t>Jesus also said to them:</w:t>
      </w:r>
      <w:r>
        <w:t xml:space="preserve"> This verse is the beginning of a new parable. There is nothing in Greek to indicate when Jesus told this parable. There is nothing to indicate to whom the word </w:t>
      </w:r>
      <w:r>
        <w:rPr>
          <w:i/>
        </w:rPr>
        <w:t>them</w:t>
      </w:r>
      <w:r>
        <w:t xml:space="preserve"> refers. He may have told it to the crowd immediately after the previous parable. He may have told it on a different day to only his disciples.</w:t>
      </w:r>
      <w:r>
        <w:t>Lane (page 164), Gundry (page 211) and TRT (page 51) support the view that Jesus is here addressing the crowds. Support for this comes from comparing 4:10 with 4:34, since 4:34 indicates that Jesus did not usually teach the intimate group with parables. However, several commentators, including Gould (page 77) and Lenski (page 179), feel that he was still addressing the inner circle.</w:t>
      </w:r>
    </w:p>
    <w:p>
      <w:r/>
      <w:r>
        <w:t>Because of this uncertainty, you should not be specific about the time or the audience. However, you may want to indicate that Jesus was now speaking about another topic. For example:</w:t>
      </w:r>
    </w:p>
    <w:p>
      <w:r/>
      <w:r>
        <w:t>Jesus also said (CEV)</w:t>
      </w:r>
    </w:p>
    <w:p>
      <w:r/>
      <w:r>
        <w:t>Jesus continued (GNT)</w:t>
      </w:r>
    </w:p>
    <w:p>
      <w:r/>
      <w:r>
        <w:t xml:space="preserve">Jesus told </w:t>
      </w:r>
      <w:r>
        <w:t>another parable to</w:t>
      </w:r>
      <w:r>
        <w:t xml:space="preserve"> them</w:t>
      </w:r>
    </w:p>
    <w:p>
      <w:r/>
      <w:r>
        <w:t>If your language requires you to specify who Jesus was talking to, you may still be able to maintain the ambiguity. For example:</w:t>
      </w:r>
    </w:p>
    <w:p>
      <w:r/>
      <w:r>
        <w:t>Jesus said to those who were listening</w:t>
      </w:r>
    </w:p>
    <w:p>
      <w:pPr>
        <w:pStyle w:val="Heading4"/>
      </w:pPr>
      <w:r>
        <w:t>4:21b</w:t>
      </w:r>
    </w:p>
    <w:p>
      <w:r/>
      <w:r>
        <w:rPr>
          <w:b/>
        </w:rPr>
        <w:t>“Does anyone bring in a lamp to put it under a basket or under a bed?</w:t>
      </w:r>
    </w:p>
    <w:p>
      <w:pPr>
        <w:pStyle w:val="ListBullet"/>
        <w:spacing w:line="240" w:lineRule="auto"/>
        <w:ind w:left="720"/>
      </w:pPr>
      <w:r/>
      <w:r>
        <w:t>“Does anyone bring a lamp and put it under a bowl or under a bed/couch?</w:t>
      </w:r>
    </w:p>
    <w:p>
      <w:pPr>
        <w:pStyle w:val="ListBullet"/>
        <w:spacing w:line="240" w:lineRule="auto"/>
        <w:ind w:left="720"/>
      </w:pPr>
      <w:r/>
      <w:r>
        <w:t xml:space="preserve">“Is a lamp ever brought </w:t>
      </w:r>
      <w:r>
        <w:t>into the room/house</w:t>
      </w:r>
      <w:r>
        <w:t xml:space="preserve"> and put under a clay pot or </w:t>
      </w:r>
      <w:r>
        <w:t>under</w:t>
      </w:r>
      <w:r>
        <w:t xml:space="preserve"> a sofa/bed </w:t>
      </w:r>
      <w:r>
        <w:t>to hide its light</w:t>
      </w:r>
      <w:r>
        <w:t>?</w:t>
      </w:r>
    </w:p>
    <w:p>
      <w:pPr>
        <w:pStyle w:val="ListBullet"/>
        <w:spacing w:line="240" w:lineRule="auto"/>
        <w:ind w:left="720"/>
      </w:pPr>
      <w:r/>
      <w:r>
        <w:t>“No one ever brings in a lamp and puts it under a basket or under a bed.</w:t>
      </w:r>
    </w:p>
    <w:p>
      <w:r/>
      <w:r>
        <w:rPr>
          <w:b/>
        </w:rPr>
        <w:t>Does anyone bring in a lamp to put it under a basket or under a bed?:</w:t>
      </w:r>
      <w:r>
        <w:t xml:space="preserve"> This is a rhetorical question. This rhetorical question is used to emphasize something negative. It means, “Certainly no one brings in a lamp and puts it under a bowl or under a bed </w:t>
      </w:r>
      <w:r>
        <w:t>to hide its light</w:t>
      </w:r>
      <w:r>
        <w:t>.” Translate this in a way that makes it clear that no one ever does this.</w:t>
      </w:r>
    </w:p>
    <w:p>
      <w:r/>
      <w:r>
        <w:t>Here are some other ways to translate this:</w:t>
      </w:r>
    </w:p>
    <w:p>
      <w:pPr>
        <w:pStyle w:val="ListBullet"/>
        <w:spacing w:line="240" w:lineRule="auto"/>
        <w:ind w:left="720"/>
      </w:pPr>
      <w:r/>
      <w:r>
        <w:t>As a rhetorical question. For example:</w:t>
      </w:r>
    </w:p>
    <w:p>
      <w:r/>
      <w:r>
        <w:t>Is a lamp ever brought in and put under a bowl or under a bed?</w:t>
      </w:r>
    </w:p>
    <w:p>
      <w:r/>
      <w:r>
        <w:t>Can it be that</w:t>
      </w:r>
      <w:r>
        <w:t xml:space="preserve"> you would bring in a lamp and put it under a bowl or </w:t>
      </w:r>
      <w:r>
        <w:t>under</w:t>
      </w:r>
      <w:r>
        <w:t xml:space="preserve"> a bed? </w:t>
      </w:r>
      <w:r>
        <w:t>Of course not!</w:t>
      </w:r>
    </w:p>
    <w:p>
      <w:r/>
      <w:r>
        <w:t>No one ever brings in a lamp and puts it under a bowl or under a bed, does he?</w:t>
      </w:r>
    </w:p>
    <w:p>
      <w:pPr>
        <w:pStyle w:val="ListBullet"/>
        <w:spacing w:line="240" w:lineRule="auto"/>
        <w:ind w:left="720"/>
      </w:pPr>
      <w:r/>
      <w:r>
        <w:t>As a statement. For example:</w:t>
      </w:r>
    </w:p>
    <w:p>
      <w:r/>
      <w:r>
        <w:t>No one ever brings in a lamp and puts it under a bowl or under a bed!</w:t>
      </w:r>
    </w:p>
    <w:p>
      <w:r/>
      <w:r>
        <w:rPr>
          <w:b/>
        </w:rPr>
        <w:t>Does anyone bring in a lamp:</w:t>
      </w:r>
      <w:r>
        <w:t xml:space="preserve"> The Greek phrase that the BSB translates as </w:t>
      </w:r>
      <w:r>
        <w:rPr>
          <w:i/>
        </w:rPr>
        <w:t>Does anyone bring in a lamp</w:t>
      </w:r>
      <w:r>
        <w:t xml:space="preserve"> is passive. It is literally: “Surely a lamp is not brought.” This phrase refers to an action that no one would do. People do not bring in a lamp and put it where its light is hidden. The focus here is on the action and not on a specific person who does not do it. Refer to this action in the way that is most natural in your language and use a natural subject.</w:t>
      </w:r>
    </w:p>
    <w:p>
      <w:r/>
      <w:r>
        <w:t>Here are some other ways to translate this:</w:t>
      </w:r>
    </w:p>
    <w:p>
      <w:r/>
      <w:r>
        <w:t>Is a lamp brought in…? (RSV)</w:t>
      </w:r>
    </w:p>
    <w:p>
      <w:r/>
      <w:r>
        <w:t>Do we</w:t>
      </w:r>
      <w:r>
        <w:rPr>
          <w:vertAlign w:val="superscript"/>
        </w:rPr>
        <w:t>(incl)</w:t>
      </w:r>
      <w:r>
        <w:t xml:space="preserve"> bring in a lamp…?</w:t>
      </w:r>
    </w:p>
    <w:p>
      <w:r/>
      <w:r>
        <w:t>Do you</w:t>
      </w:r>
      <w:r>
        <w:rPr>
          <w:vertAlign w:val="superscript"/>
        </w:rPr>
        <w:t>(plur)</w:t>
      </w:r>
      <w:r>
        <w:t xml:space="preserve"> bring in a lamp…? (NIV)</w:t>
      </w:r>
    </w:p>
    <w:p>
      <w:r/>
      <w:r>
        <w:t>Does anyone bring in a lamp…?</w:t>
      </w:r>
    </w:p>
    <w:p>
      <w:r/>
      <w:r>
        <w:t>You will probably want to translate the example in 4:21c in a similar way, as well.</w:t>
      </w:r>
    </w:p>
    <w:p>
      <w:r/>
      <w:r>
        <w:rPr>
          <w:b/>
        </w:rPr>
        <w:t>bring in:</w:t>
      </w:r>
      <w:r>
        <w:t xml:space="preserve"> The verb </w:t>
      </w:r>
      <w:r>
        <w:rPr>
          <w:i/>
        </w:rPr>
        <w:t>bring</w:t>
      </w:r>
      <w:r>
        <w:t xml:space="preserve"> indicates that the lamp is ready to be put somewhere in the house. The GW says:</w:t>
      </w:r>
    </w:p>
    <w:p>
      <w:r/>
      <w:r>
        <w:t>bring…into a room</w:t>
      </w:r>
    </w:p>
    <w:p>
      <w:r/>
      <w:r>
        <w:rPr>
          <w:b/>
        </w:rPr>
        <w:t>a lamp:</w:t>
      </w:r>
      <w:r>
        <w:t xml:space="preserve"> A </w:t>
      </w:r>
      <w:r>
        <w:rPr>
          <w:i/>
        </w:rPr>
        <w:t>lamp</w:t>
      </w:r>
      <w:r>
        <w:t xml:space="preserve"> in Jesus’ time was a small clay bowl in which people put oil that burned and gave light. The bowl was shaped for a wick on one side. The exact kind of lamp is not important here, so you should use a general word for </w:t>
      </w:r>
      <w:r>
        <w:rPr>
          <w:i/>
        </w:rPr>
        <w:t>lamp</w:t>
      </w:r>
      <w:r>
        <w:t>.</w:t>
      </w:r>
    </w:p>
    <w:p>
      <w:r/>
      <w:r>
        <w:rPr>
          <w:b/>
        </w:rPr>
        <w:t>basket:</w:t>
      </w:r>
      <w:r>
        <w:t xml:space="preserve"> The Greek word that the BSB translates as </w:t>
      </w:r>
      <w:r>
        <w:rPr>
          <w:i/>
        </w:rPr>
        <w:t>basket</w:t>
      </w:r>
      <w:r>
        <w:t xml:space="preserve"> refers to a bowl or clay pot. This type of container held approximately 8.8 liters of grain. You should use a common container of that size that will not let light shine out. Here are some examples:</w:t>
      </w:r>
    </w:p>
    <w:p>
      <w:r/>
      <w:r>
        <w:t>basket (GW)</w:t>
      </w:r>
    </w:p>
    <w:p>
      <w:r/>
      <w:r>
        <w:t>clay pot (CEV)</w:t>
      </w:r>
    </w:p>
    <w:p>
      <w:r/>
      <w:r>
        <w:rPr>
          <w:b/>
        </w:rPr>
        <w:t>bed:</w:t>
      </w:r>
      <w:r>
        <w:t xml:space="preserve"> The Greek word that the BSB translates as </w:t>
      </w:r>
      <w:r>
        <w:rPr>
          <w:i/>
        </w:rPr>
        <w:t>bed</w:t>
      </w:r>
      <w:r>
        <w:t xml:space="preserve"> refers to a piece of furniture that people lie on to sleep. Such a piece of furniture had short legs to keep it off the ground. So it was possible to put a lamp underneath it.</w:t>
      </w:r>
    </w:p>
    <w:p>
      <w:r/>
      <w:r>
        <w:t>If beds in your culture are flat on the floor, you may need to translate this with the name of another piece of furniture. You should use a word that refers to something with short legs under which you could put a small lamp.</w:t>
      </w:r>
      <w:r>
        <w:t>Something with short legs would block more light than something with long legs.</w:t>
      </w:r>
      <w:r>
        <w:t xml:space="preserve"> This could be a couch, a chair, a low bench, or a cabinet with short legs.</w:t>
      </w:r>
    </w:p>
    <w:p>
      <w:pPr>
        <w:pStyle w:val="Heading4"/>
      </w:pPr>
      <w:r>
        <w:t>4:21c</w:t>
      </w:r>
    </w:p>
    <w:p>
      <w:r/>
      <w:r>
        <w:rPr>
          <w:b/>
        </w:rPr>
        <w:t>Doesn’t he set it on a stand?</w:t>
      </w:r>
    </w:p>
    <w:p>
      <w:pPr>
        <w:pStyle w:val="ListBullet"/>
        <w:spacing w:line="240" w:lineRule="auto"/>
        <w:ind w:left="720"/>
      </w:pPr>
      <w:r/>
      <w:r>
        <w:t>On the contrary, doesn’t he put it on a stand?</w:t>
      </w:r>
    </w:p>
    <w:p>
      <w:pPr>
        <w:pStyle w:val="ListBullet"/>
        <w:spacing w:line="240" w:lineRule="auto"/>
        <w:ind w:left="720"/>
      </w:pPr>
      <w:r/>
      <w:r>
        <w:t>No! It is put/placed on its stand.</w:t>
      </w:r>
    </w:p>
    <w:p>
      <w:pPr>
        <w:pStyle w:val="ListBullet"/>
        <w:spacing w:line="240" w:lineRule="auto"/>
        <w:ind w:left="720"/>
      </w:pPr>
      <w:r/>
      <w:r>
        <w:t>Indeed, he puts it on its shelf!</w:t>
      </w:r>
    </w:p>
    <w:p>
      <w:r/>
      <w:r>
        <w:rPr>
          <w:b/>
        </w:rPr>
        <w:t>Doesn’t he set it on a stand?:</w:t>
      </w:r>
      <w:r>
        <w:t xml:space="preserve"> This is a rhetorical question. It is an emphatic positive statement that means: “Of course you put a lamp on its stand.” A lamp is put on a stand so that everyone can see its light. Translate this in a way that emphasizes this positive idea. Here are some examples:</w:t>
      </w:r>
    </w:p>
    <w:p>
      <w:pPr>
        <w:pStyle w:val="ListBullet"/>
        <w:spacing w:line="240" w:lineRule="auto"/>
        <w:ind w:left="720"/>
      </w:pPr>
      <w:r/>
      <w:r>
        <w:t>As a rhetorical question. For example:</w:t>
      </w:r>
    </w:p>
    <w:p>
      <w:r/>
      <w:r>
        <w:t>Isn’t a lamp placed in a stand?</w:t>
      </w:r>
    </w:p>
    <w:p>
      <w:r/>
      <w:r>
        <w:t>Is it not true that you put it on its stand?</w:t>
      </w:r>
    </w:p>
    <w:p>
      <w:r/>
      <w:r>
        <w:t>Instead, you put it on its stand, don’t you?</w:t>
      </w:r>
    </w:p>
    <w:p>
      <w:pPr>
        <w:pStyle w:val="ListBullet"/>
        <w:spacing w:line="240" w:lineRule="auto"/>
        <w:ind w:left="720"/>
      </w:pPr>
      <w:r/>
      <w:r>
        <w:t>As a statement. For example:</w:t>
      </w:r>
    </w:p>
    <w:p>
      <w:r/>
      <w:r>
        <w:t>Indeed, you put it on its stand!</w:t>
      </w:r>
    </w:p>
    <w:p>
      <w:r/>
      <w:r>
        <w:t>Jesus’ example here is similar to the one in 4:21b. See the examples there. Translate it a natural way in your language.</w:t>
      </w:r>
    </w:p>
    <w:p>
      <w:r/>
      <w:r>
        <w:rPr>
          <w:b/>
        </w:rPr>
        <w:t>Doesn’t he:</w:t>
      </w:r>
      <w:r>
        <w:t xml:space="preserve"> The Greek phrase that the BSB translates as </w:t>
      </w:r>
      <w:r>
        <w:rPr>
          <w:i/>
        </w:rPr>
        <w:t>Doesn’t he</w:t>
      </w:r>
      <w:r>
        <w:t xml:space="preserve"> introduces another rhetorical question that is in direct contrast to the previous one. Some English versions do not translate this phrase, but indicate that 4:21b expects the answer “no” and 4:21c expects the answer “yes.” Some other translations make the contrast more explicit. For example, the NIV says “Instead.” Indicate the contrast in a way that is natural in your language.</w:t>
      </w:r>
    </w:p>
    <w:p>
      <w:r/>
      <w:r>
        <w:rPr>
          <w:b/>
        </w:rPr>
        <w:t>stand:</w:t>
      </w:r>
      <w:r>
        <w:t xml:space="preserve"> A </w:t>
      </w:r>
      <w:r>
        <w:rPr>
          <w:i/>
        </w:rPr>
        <w:t>stand</w:t>
      </w:r>
      <w:r>
        <w:t xml:space="preserve"> was a stone or wooden shelf inside the house where people normally put a lamp so that it would give light to the room.</w:t>
      </w:r>
    </w:p>
    <w:p>
      <w:r/>
      <w:r>
        <w:t xml:space="preserve">Here are some other ways to translate </w:t>
      </w:r>
      <w:r>
        <w:rPr>
          <w:i/>
        </w:rPr>
        <w:t>stand</w:t>
      </w:r>
      <w:r>
        <w:t>:</w:t>
      </w:r>
    </w:p>
    <w:p>
      <w:r/>
      <w:r>
        <w:t>an elevated place</w:t>
      </w:r>
    </w:p>
    <w:p>
      <w:r/>
      <w:r>
        <w:t>lamp-support</w:t>
      </w:r>
    </w:p>
    <w:p>
      <w:r/>
      <w:r>
        <w:t>lampstand (GNT)</w:t>
      </w:r>
    </w:p>
    <w:p>
      <w:pPr>
        <w:pStyle w:val="Heading5"/>
      </w:pPr>
      <w:r>
        <w:rPr>
          <w:b/>
        </w:rPr>
        <w:t>General Comment on 4:21b–c</w:t>
      </w:r>
    </w:p>
    <w:p>
      <w:r/>
      <w:r>
        <w:t>If 4:21b is translated as a question, it may be more natural in some languages to translate 4:21c as part of the answer to the question. For example, the NCV says:</w:t>
      </w:r>
    </w:p>
    <w:p>
      <w:r/>
      <w:r>
        <w:t>Do you hide a lamp under a bowl or under a bed? No! You put the lamp on a lampstand.</w:t>
      </w:r>
    </w:p>
    <w:p>
      <w:r/>
      <w:r>
        <w:t>In other languages, it may be necessary or helpful to state the purpose of the lamp and the reason someone put it under a basket. This may also help to make the connection between 4:21b–c and 4:22a more clear. For example, the NLT96 says:</w:t>
      </w:r>
    </w:p>
    <w:p>
      <w:r/>
      <w:r>
        <w:t xml:space="preserve">Would anyone light a lamp and then put it under a basket or under a bed </w:t>
      </w:r>
      <w:r>
        <w:rPr>
          <w:u w:val="single"/>
        </w:rPr>
        <w:t>to shut out the light</w:t>
      </w:r>
      <w:r>
        <w:t xml:space="preserve">? Of course not! A lamp is placed on a stand, </w:t>
      </w:r>
      <w:r>
        <w:rPr>
          <w:u w:val="single"/>
        </w:rPr>
        <w:t>where its light will shine</w:t>
      </w:r>
      <w:r>
        <w:t>.</w:t>
      </w:r>
      <w:r/>
      <w:r/>
      <w:r/>
    </w:p>
    <w:p>
      <w:pPr>
        <w:pStyle w:val="Heading2"/>
      </w:pPr>
      <w:r>
        <w:t>Mark 4:22</w:t>
      </w:r>
      <w:r/>
    </w:p>
    <w:p>
      <w:pPr>
        <w:pStyle w:val="Heading3"/>
      </w:pPr>
      <w:r>
        <w:t>Section 4:21–25: Jesus told his disciples to study and share the truths that God revealed to them</w:t>
      </w:r>
    </w:p>
    <w:p>
      <w:r/>
      <w:r>
        <w:t>In this section Jesus told a parable about a lamp (4:21). He told this parable in order to encourage his disciples to share the gospel and not to hide it. Then he talked about hidden things and urged his disciples to listen carefully to what he told them.</w:t>
      </w:r>
    </w:p>
    <w:p>
      <w:r/>
      <w:r>
        <w:t>It is good to translate this section before you decide on a heading for it.</w:t>
      </w:r>
    </w:p>
    <w:p>
      <w:r/>
      <w:r>
        <w:t>Here are some other possible headings for this section:</w:t>
      </w:r>
    </w:p>
    <w:p>
      <w:r/>
      <w:r>
        <w:t>The parables of the lamp and measuring</w:t>
      </w:r>
    </w:p>
    <w:p>
      <w:r/>
      <w:r>
        <w:t>We must not hide the light/truth</w:t>
      </w:r>
    </w:p>
    <w:p>
      <w:r/>
      <w:r>
        <w:t>There are parallel passages for this section in Matthew 5:15 (also Matthew 7:2) and Luke 8:16–18 (also Luke 11:33, 6:38, 8:18).</w:t>
      </w:r>
    </w:p>
    <w:p>
      <w:pPr>
        <w:pStyle w:val="Heading4"/>
      </w:pPr>
      <w:r>
        <w:t>4:22b</w:t>
      </w:r>
    </w:p>
    <w:p>
      <w:r/>
      <w:r>
        <w:rPr>
          <w:b/>
        </w:rPr>
        <w:t>and nothing concealed that will not be brought to light.</w:t>
      </w:r>
    </w:p>
    <w:p>
      <w:pPr>
        <w:pStyle w:val="ListBullet"/>
        <w:spacing w:line="240" w:lineRule="auto"/>
        <w:ind w:left="720"/>
      </w:pPr>
      <w:r/>
      <w:r>
        <w:t>and every concealed thing will become evident/clear.</w:t>
      </w:r>
    </w:p>
    <w:p>
      <w:pPr>
        <w:pStyle w:val="ListBullet"/>
        <w:spacing w:line="240" w:lineRule="auto"/>
        <w:ind w:left="720"/>
      </w:pPr>
      <w:r/>
      <w:r>
        <w:t>and every secret thing will be made known. (NCV)</w:t>
      </w:r>
    </w:p>
    <w:p>
      <w:pPr>
        <w:pStyle w:val="ListBullet"/>
        <w:spacing w:line="240" w:lineRule="auto"/>
        <w:ind w:left="720"/>
      </w:pPr>
      <w:r/>
      <w:r>
        <w:t>He</w:t>
      </w:r>
      <w:r>
        <w:t xml:space="preserve"> will make known everything that is still covered/secret.</w:t>
      </w:r>
    </w:p>
    <w:p>
      <w:pPr>
        <w:pStyle w:val="Heading4"/>
      </w:pPr>
      <w:r>
        <w:t>4:22a–b</w:t>
      </w:r>
    </w:p>
    <w:p>
      <w:r/>
      <w:r>
        <w:t>This saying occurs in similar forms in Matthew 10:26 and Luke 12:2. However, the context in those passages is different. If you have already translated Matthew or Luke, you may not be able to use exactly the same wording here. You may need to adjust the wording that you used there to fit the different context here in Mark.</w:t>
      </w:r>
      <w:r>
        <w:t>In Matthew the point of the saying is that people should proclaim the gospel openly in spite of persecution. In Luke, the point is that hypocrisy will be uncovered. Here in Mark, the saying probably refers to the mystery about the kingdom of God that is hidden in parables but will soon be made known to a wider audience, perhaps referring to the spread of the gospel following the resurrection. See the discussion in France, pages 208–210.</w:t>
      </w:r>
    </w:p>
    <w:p>
      <w:r/>
      <w:r>
        <w:rPr>
          <w:b/>
        </w:rPr>
        <w:t>For there is nothing hidden that will not be disclosed, and nothing concealed that will not be brought to light:</w:t>
      </w:r>
      <w:r>
        <w:t xml:space="preserve"> This verse forms a doublet. A doublet states the same idea in two ways. In other words, 4:22a means the same thing as 4:22b. A doublet is a poetic form that adds emphasis to the idea.</w:t>
      </w:r>
    </w:p>
    <w:p>
      <w:r/>
      <w:r>
        <w:t>There are at least two ways to translate this doublet:</w:t>
      </w:r>
    </w:p>
    <w:p>
      <w:pPr>
        <w:pStyle w:val="ListBullet"/>
        <w:spacing w:line="240" w:lineRule="auto"/>
        <w:ind w:left="720"/>
      </w:pPr>
      <w:r/>
      <w:r>
        <w:t>Keep the doublet. If it is natural in your language to state the same idea in two ways, you should translate both parts of the doublet. You may need to add a phrase at the beginning of the second part of the doublet to indicate that you are repeating the idea. For example:</w:t>
      </w:r>
    </w:p>
    <w:p>
      <w:r/>
      <w:r>
        <w:t xml:space="preserve">…whatever is hidden is meant to be disclosed. </w:t>
      </w:r>
      <w:r>
        <w:t>As I said,</w:t>
      </w:r>
      <w:r>
        <w:t xml:space="preserve"> whatever is concealed is meant to be brought out into the open.</w:t>
      </w:r>
    </w:p>
    <w:p>
      <w:pPr>
        <w:pStyle w:val="ListBullet"/>
        <w:spacing w:line="240" w:lineRule="auto"/>
        <w:ind w:left="720"/>
      </w:pPr>
      <w:r/>
      <w:r>
        <w:t>Combine the two parts of the doublet into one statement. If people will think that each part of the doublet means a different thing, then you may want to combine the two statements. If you do this, you may want to include an expression that adds emphasis. Here is an example:</w:t>
      </w:r>
    </w:p>
    <w:p>
      <w:r/>
      <w:r>
        <w:t xml:space="preserve">For whatever is hidden or concealed is </w:t>
      </w:r>
      <w:r>
        <w:rPr>
          <w:u w:val="single"/>
        </w:rPr>
        <w:t>indeed</w:t>
      </w:r>
      <w:r>
        <w:t xml:space="preserve"> meant to be disclosed/revealed</w:t>
      </w:r>
    </w:p>
    <w:p>
      <w:pPr>
        <w:pStyle w:val="Heading4"/>
      </w:pPr>
      <w:r>
        <w:t>4:22a</w:t>
      </w:r>
    </w:p>
    <w:p>
      <w:r/>
      <w:r>
        <w:rPr>
          <w:b/>
        </w:rPr>
        <w:t>For there is nothing hidden that will not be disclosed,</w:t>
      </w:r>
    </w:p>
    <w:p>
      <w:pPr>
        <w:pStyle w:val="ListBullet"/>
        <w:spacing w:line="240" w:lineRule="auto"/>
        <w:ind w:left="720"/>
      </w:pPr>
      <w:r/>
      <w:r>
        <w:t>For everything that is hidden will be revealed,</w:t>
      </w:r>
    </w:p>
    <w:p>
      <w:pPr>
        <w:pStyle w:val="ListBullet"/>
        <w:spacing w:line="240" w:lineRule="auto"/>
        <w:ind w:left="720"/>
      </w:pPr>
      <w:r/>
      <w:r>
        <w:t>In the same way, anything that is hidden will be made clear,</w:t>
      </w:r>
    </w:p>
    <w:p>
      <w:pPr>
        <w:pStyle w:val="ListBullet"/>
        <w:spacing w:line="240" w:lineRule="auto"/>
        <w:ind w:left="720"/>
      </w:pPr>
      <w:r/>
      <w:r>
        <w:t xml:space="preserve">What I mean is, </w:t>
      </w:r>
      <w:r>
        <w:t>he/God</w:t>
      </w:r>
      <w:r>
        <w:t xml:space="preserve"> will disclose/reveal everything that people do not yet know.</w:t>
      </w:r>
    </w:p>
    <w:p>
      <w:r/>
      <w:r>
        <w:rPr>
          <w:b/>
        </w:rPr>
        <w:t>For:</w:t>
      </w:r>
      <w:r>
        <w:t xml:space="preserve"> The word </w:t>
      </w:r>
      <w:r>
        <w:rPr>
          <w:i/>
        </w:rPr>
        <w:t>For</w:t>
      </w:r>
      <w:r>
        <w:t xml:space="preserve"> indicates that this verse explains 4:21. Just as a lamp is not hidden but put in a place where everyone can see it, so God will reveal all things that are hidden.</w:t>
      </w:r>
    </w:p>
    <w:p>
      <w:r/>
      <w:r>
        <w:t>Use a word or phrase in your language that indicates that what follows explains Jesus’ words in 4:21. For example:</w:t>
      </w:r>
    </w:p>
    <w:p>
      <w:r/>
      <w:r>
        <w:t>In the same way also</w:t>
      </w:r>
    </w:p>
    <w:p>
      <w:r/>
      <w:r>
        <w:t>Likewise</w:t>
      </w:r>
    </w:p>
    <w:p>
      <w:r/>
      <w:r>
        <w:t>In some languages the connection of 4:22 with 4:21 may be clear without using an explicit connecting word or phrase. If that is true in your language, you may be able to leave the connection implied.</w:t>
      </w:r>
    </w:p>
    <w:p>
      <w:r/>
      <w:r>
        <w:rPr>
          <w:b/>
        </w:rPr>
        <w:t>there is nothing hidden that will not be disclosed:</w:t>
      </w:r>
      <w:r>
        <w:t xml:space="preserve"> The Greek clause that the BSB translates as </w:t>
      </w:r>
      <w:r>
        <w:rPr>
          <w:i/>
        </w:rPr>
        <w:t>there is nothing hidden that will not be disclosed</w:t>
      </w:r>
      <w:r>
        <w:t xml:space="preserve"> indicates that “all hidden things will be disclosed/revealed.” For example:</w:t>
      </w:r>
    </w:p>
    <w:p>
      <w:r/>
      <w:r>
        <w:t>Whatever is hidden away will be brought out into the open (GNT)</w:t>
      </w:r>
    </w:p>
    <w:p>
      <w:r/>
      <w:r>
        <w:t>Everything that is hidden will be made clear (NCV)</w:t>
      </w:r>
    </w:p>
    <w:p>
      <w:r/>
      <w:r>
        <w:t>This clause is passive. It implies that at the proper time God intends to reveal whatever is hidden. In some languages you may need to make this meaning more explicit. For example:</w:t>
      </w:r>
    </w:p>
    <w:p>
      <w:r/>
      <w:r>
        <w:t>God</w:t>
      </w:r>
      <w:r>
        <w:t xml:space="preserve"> intends to disclose whatever is hidden </w:t>
      </w:r>
      <w:r>
        <w:t>now</w:t>
      </w:r>
    </w:p>
    <w:p>
      <w:r/>
      <w:r>
        <w:rPr>
          <w:b/>
        </w:rPr>
        <w:t>nothing:</w:t>
      </w:r>
      <w:r>
        <w:t xml:space="preserve"> In this context, the word that the BSB translates as </w:t>
      </w:r>
      <w:r>
        <w:rPr>
          <w:i/>
        </w:rPr>
        <w:t>nothing</w:t>
      </w:r>
      <w:r>
        <w:t xml:space="preserve"> can refer to several things. It can refer to the teachings of Jesus, to who Jesus truly was as the Christ, and to the kingdom of God. You should use an expression that allows those possible meanings. You should avoid an expression that refers primarily to things or objects.</w:t>
      </w:r>
    </w:p>
    <w:p>
      <w:r/>
      <w:r>
        <w:rPr>
          <w:b/>
        </w:rPr>
        <w:t>hidden:</w:t>
      </w:r>
      <w:r>
        <w:t xml:space="preserve"> The Greek word that the BSB translates as </w:t>
      </w:r>
      <w:r>
        <w:rPr>
          <w:i/>
        </w:rPr>
        <w:t>hidden</w:t>
      </w:r>
      <w:r>
        <w:t xml:space="preserve"> is used figuratively in this context. It refers to secret knowledge or teaching that has not previously been made known.</w:t>
      </w:r>
    </w:p>
    <w:p>
      <w:r/>
      <w:r>
        <w:t>If there is no word in your language such as “hidden” or “concealed,” you may be able to express the meaning in a different way. For example:</w:t>
      </w:r>
    </w:p>
    <w:p>
      <w:r/>
      <w:r>
        <w:t>whatever has not been made known</w:t>
      </w:r>
    </w:p>
    <w:p>
      <w:r/>
      <w:r>
        <w:t>all that people do not yet know</w:t>
      </w:r>
    </w:p>
    <w:p>
      <w:r/>
      <w:r>
        <w:rPr>
          <w:b/>
        </w:rPr>
        <w:t>be disclosed:</w:t>
      </w:r>
      <w:r>
        <w:t xml:space="preserve"> The verb </w:t>
      </w:r>
      <w:r>
        <w:rPr>
          <w:i/>
        </w:rPr>
        <w:t>be disclosed</w:t>
      </w:r>
      <w:r>
        <w:t xml:space="preserve"> means “be revealed” or “be shown.” This verb is passive. If it is more natural in your language to use an active statement and say who will disclose/reveal these hidden things, you may say “God.” For example:</w:t>
      </w:r>
    </w:p>
    <w:p>
      <w:r/>
      <w:r>
        <w:t>God</w:t>
      </w:r>
      <w:r>
        <w:t xml:space="preserve"> will disclose/reveal</w:t>
      </w:r>
    </w:p>
    <w:p>
      <w:r/>
      <w:r>
        <w:t>However, if it is possible to translate more generally, you should do so. See the following note on “be brought out into the open.”</w:t>
      </w:r>
    </w:p>
    <w:p>
      <w:r/>
      <w:r>
        <w:rPr>
          <w:b/>
        </w:rPr>
        <w:t>and nothing concealed:</w:t>
      </w:r>
      <w:r>
        <w:t xml:space="preserve"> The Greek word that the BSB translates as </w:t>
      </w:r>
      <w:r>
        <w:rPr>
          <w:i/>
        </w:rPr>
        <w:t>concealed</w:t>
      </w:r>
      <w:r>
        <w:t xml:space="preserve"> has a similar meaning as the Greek word that the BSB translates as “hidden” above. If you have two words like “hidden” and “secret” that are close in meaning, you should use the other one here. For example:</w:t>
      </w:r>
    </w:p>
    <w:p>
      <w:r/>
      <w:r>
        <w:t>every secret thing (NCV)</w:t>
      </w:r>
    </w:p>
    <w:p>
      <w:r/>
      <w:r>
        <w:t>whatever is covered (GNT)</w:t>
      </w:r>
    </w:p>
    <w:p>
      <w:r/>
      <w:r>
        <w:rPr>
          <w:b/>
        </w:rPr>
        <w:t>be brought to light:</w:t>
      </w:r>
      <w:r>
        <w:t xml:space="preserve"> The Greek phrase that the BSB translates as </w:t>
      </w:r>
      <w:r>
        <w:rPr>
          <w:i/>
        </w:rPr>
        <w:t>be brought to light</w:t>
      </w:r>
      <w:r>
        <w:t xml:space="preserve"> is literally “come into </w:t>
      </w:r>
      <w:r>
        <w:t>the</w:t>
      </w:r>
      <w:r>
        <w:t xml:space="preserve"> light/open.” It refers here to previously unknown truth becoming known, plain or evident.</w:t>
      </w:r>
    </w:p>
    <w:p>
      <w:r/>
      <w:r>
        <w:t>This verse does not specify who will make known the secret information. It could be Jesus or God or the disciples or all three.</w:t>
      </w:r>
      <w:r>
        <w:t>Swete (page 82) understands the disciples. TRT (page 52) suggests Jesus or God. France (page 208) suggests God or the disciples or both. Clearly all three had a role in making known the new truth about God’s kingdom.</w:t>
      </w:r>
      <w:r>
        <w:t xml:space="preserve"> So if possible, translate this expression in a general way.</w:t>
      </w:r>
    </w:p>
    <w:p>
      <w:r/>
      <w:r>
        <w:t>Here are some other ways to translate this:</w:t>
      </w:r>
    </w:p>
    <w:p>
      <w:r/>
      <w:r>
        <w:t>will be made known (NCV)</w:t>
      </w:r>
    </w:p>
    <w:p>
      <w:r/>
      <w:r>
        <w:t>will be uncovered (GNT)</w:t>
      </w:r>
    </w:p>
    <w:p>
      <w:r/>
      <w:r>
        <w:t>be brought out into the open (NIV11)</w:t>
      </w:r>
    </w:p>
    <w:p>
      <w:r/>
      <w:r>
        <w:t>In languages that do not use passive verbs, you may be able to translate this phrase in one of the following ways:</w:t>
      </w:r>
    </w:p>
    <w:p>
      <w:r/>
      <w:r>
        <w:t>will become clear/evident</w:t>
      </w:r>
    </w:p>
    <w:p>
      <w:r/>
      <w:r>
        <w:t>will become known</w:t>
      </w:r>
    </w:p>
    <w:p>
      <w:r/>
      <w:r>
        <w:t>he/God</w:t>
      </w:r>
      <w:r>
        <w:t xml:space="preserve"> will openly make known</w:t>
      </w:r>
      <w:r/>
      <w:r/>
      <w:r/>
    </w:p>
    <w:p>
      <w:pPr>
        <w:pStyle w:val="Heading2"/>
      </w:pPr>
      <w:r>
        <w:t>Mark 4:23</w:t>
      </w:r>
      <w:r/>
    </w:p>
    <w:p>
      <w:pPr>
        <w:pStyle w:val="Heading3"/>
      </w:pPr>
      <w:r>
        <w:t>Section 4:21–25: Jesus told his disciples to study and share the truths that God revealed to them</w:t>
      </w:r>
    </w:p>
    <w:p>
      <w:r/>
      <w:r>
        <w:t>In this section Jesus told a parable about a lamp (4:21). He told this parable in order to encourage his disciples to share the gospel and not to hide it. Then he talked about hidden things and urged his disciples to listen carefully to what he told them.</w:t>
      </w:r>
    </w:p>
    <w:p>
      <w:r/>
      <w:r>
        <w:t>It is good to translate this section before you decide on a heading for it.</w:t>
      </w:r>
    </w:p>
    <w:p>
      <w:r/>
      <w:r>
        <w:t>Here are some other possible headings for this section:</w:t>
      </w:r>
    </w:p>
    <w:p>
      <w:r/>
      <w:r>
        <w:t>The parables of the lamp and measuring</w:t>
      </w:r>
    </w:p>
    <w:p>
      <w:r/>
      <w:r>
        <w:t>We must not hide the light/truth</w:t>
      </w:r>
    </w:p>
    <w:p>
      <w:r/>
      <w:r>
        <w:t>There are parallel passages for this section in Matthew 5:15 (also Matthew 7:2) and Luke 8:16–18 (also Luke 11:33, 6:38, 8:18).</w:t>
      </w:r>
    </w:p>
    <w:p>
      <w:pPr>
        <w:pStyle w:val="Heading4"/>
      </w:pPr>
      <w:r>
        <w:t>4:23</w:t>
      </w:r>
    </w:p>
    <w:p>
      <w:r/>
      <w:r>
        <w:rPr>
          <w:b/>
        </w:rPr>
        <w:t>If anyone has ears to hear, let him hear.”</w:t>
      </w:r>
    </w:p>
    <w:p>
      <w:pPr>
        <w:pStyle w:val="ListBullet"/>
        <w:spacing w:line="240" w:lineRule="auto"/>
        <w:ind w:left="720"/>
      </w:pPr>
      <w:r/>
      <w:r>
        <w:t>If/since you</w:t>
      </w:r>
      <w:r>
        <w:rPr>
          <w:vertAlign w:val="superscript"/>
        </w:rPr>
        <w:t>(plur)</w:t>
      </w:r>
      <w:r>
        <w:t xml:space="preserve"> have ears for listening with, then listen</w:t>
      </w:r>
      <w:r>
        <w:rPr>
          <w:vertAlign w:val="superscript"/>
        </w:rPr>
        <w:t>(plur)</w:t>
      </w:r>
      <w:r>
        <w:t xml:space="preserve"> </w:t>
      </w:r>
      <w:r>
        <w:t>well</w:t>
      </w:r>
      <w:r>
        <w:t>!”</w:t>
      </w:r>
    </w:p>
    <w:p>
      <w:pPr>
        <w:pStyle w:val="ListBullet"/>
        <w:spacing w:line="240" w:lineRule="auto"/>
        <w:ind w:left="720"/>
      </w:pPr>
      <w:r/>
      <w:r>
        <w:t xml:space="preserve">Whoever is able to hear </w:t>
      </w:r>
      <w:r>
        <w:t>what I say</w:t>
      </w:r>
      <w:r>
        <w:t xml:space="preserve"> should try to understand it.”</w:t>
      </w:r>
    </w:p>
    <w:p>
      <w:pPr>
        <w:pStyle w:val="ListBullet"/>
        <w:spacing w:line="240" w:lineRule="auto"/>
        <w:ind w:left="720"/>
      </w:pPr>
      <w:r/>
      <w:r>
        <w:t>You</w:t>
      </w:r>
      <w:r>
        <w:rPr>
          <w:vertAlign w:val="superscript"/>
        </w:rPr>
        <w:t>(plur)</w:t>
      </w:r>
      <w:r>
        <w:t xml:space="preserve"> who are listening, think carefully about what you</w:t>
      </w:r>
      <w:r>
        <w:rPr>
          <w:vertAlign w:val="superscript"/>
        </w:rPr>
        <w:t>(plur)</w:t>
      </w:r>
      <w:r>
        <w:t xml:space="preserve"> have heard.”</w:t>
      </w:r>
    </w:p>
    <w:p>
      <w:r/>
      <w:r>
        <w:rPr>
          <w:b/>
        </w:rPr>
        <w:t>If anyone has ears to hear, let him hear:</w:t>
      </w:r>
      <w:r>
        <w:t xml:space="preserve"> With this saying, Jesus urged the crowd to give careful attention to the parable that they had just heard. Jesus asked them to do more than just listen. He wanted them to understand and respond correctly to the lesson of the parable.</w:t>
      </w:r>
    </w:p>
    <w:p>
      <w:r/>
      <w:r>
        <w:t xml:space="preserve">This expression is similar to 4:9. The only difference is that here the words </w:t>
      </w:r>
      <w:r>
        <w:rPr>
          <w:i/>
        </w:rPr>
        <w:t>If anyone</w:t>
      </w:r>
      <w:r>
        <w:t xml:space="preserve"> is used instead of “He who.” The meaning is the same, so you should use the same expression that you used in 4:9.</w:t>
      </w:r>
      <w:r/>
      <w:r/>
      <w:r/>
    </w:p>
    <w:p>
      <w:pPr>
        <w:pStyle w:val="Heading2"/>
      </w:pPr>
      <w:r>
        <w:t>Mark 4:24</w:t>
      </w:r>
      <w:r/>
    </w:p>
    <w:p>
      <w:pPr>
        <w:pStyle w:val="Heading3"/>
      </w:pPr>
      <w:r>
        <w:t>Section 4:21–25: Jesus told his disciples to study and share the truths that God revealed to them</w:t>
      </w:r>
    </w:p>
    <w:p>
      <w:r/>
      <w:r>
        <w:t>In this section Jesus told a parable about a lamp (4:21). He told this parable in order to encourage his disciples to share the gospel and not to hide it. Then he talked about hidden things and urged his disciples to listen carefully to what he told them.</w:t>
      </w:r>
    </w:p>
    <w:p>
      <w:r/>
      <w:r>
        <w:t>It is good to translate this section before you decide on a heading for it.</w:t>
      </w:r>
    </w:p>
    <w:p>
      <w:r/>
      <w:r>
        <w:t>Here are some other possible headings for this section:</w:t>
      </w:r>
    </w:p>
    <w:p>
      <w:r/>
      <w:r>
        <w:t>The parables of the lamp and measuring</w:t>
      </w:r>
    </w:p>
    <w:p>
      <w:r/>
      <w:r>
        <w:t>We must not hide the light/truth</w:t>
      </w:r>
    </w:p>
    <w:p>
      <w:r/>
      <w:r>
        <w:t>There are parallel passages for this section in Matthew 5:15 (also Matthew 7:2) and Luke 8:16–18 (also Luke 11:33, 6:38, 8:18).</w:t>
      </w:r>
    </w:p>
    <w:p>
      <w:pPr>
        <w:pStyle w:val="Heading4"/>
      </w:pPr>
      <w:r>
        <w:t>4:24a</w:t>
      </w:r>
    </w:p>
    <w:p>
      <w:r/>
      <w:r>
        <w:rPr>
          <w:b/>
        </w:rPr>
        <w:t>He went on to say, “Pay attention to what you hear.</w:t>
      </w:r>
    </w:p>
    <w:p>
      <w:pPr>
        <w:pStyle w:val="ListBullet"/>
        <w:spacing w:line="240" w:lineRule="auto"/>
        <w:ind w:left="720"/>
      </w:pPr>
      <w:r/>
      <w:r>
        <w:t xml:space="preserve">¶ Jesus continued </w:t>
      </w:r>
      <w:r>
        <w:t>speaking</w:t>
      </w:r>
      <w:r>
        <w:t>, “Think</w:t>
      </w:r>
      <w:r>
        <w:rPr>
          <w:vertAlign w:val="superscript"/>
        </w:rPr>
        <w:t>(plur)</w:t>
      </w:r>
      <w:r>
        <w:t xml:space="preserve"> carefully about what you</w:t>
      </w:r>
      <w:r>
        <w:rPr>
          <w:vertAlign w:val="superscript"/>
        </w:rPr>
        <w:t>(plur)</w:t>
      </w:r>
      <w:r>
        <w:t xml:space="preserve"> hear.</w:t>
      </w:r>
    </w:p>
    <w:p>
      <w:pPr>
        <w:pStyle w:val="ListBullet"/>
        <w:spacing w:line="240" w:lineRule="auto"/>
        <w:ind w:left="720"/>
      </w:pPr>
      <w:r/>
      <w:r>
        <w:t>¶ Jesus also said to them, “Give</w:t>
      </w:r>
      <w:r>
        <w:rPr>
          <w:vertAlign w:val="superscript"/>
        </w:rPr>
        <w:t>(plur)</w:t>
      </w:r>
      <w:r>
        <w:t xml:space="preserve"> attention to all that you</w:t>
      </w:r>
      <w:r>
        <w:rPr>
          <w:vertAlign w:val="superscript"/>
        </w:rPr>
        <w:t>(plur)</w:t>
      </w:r>
      <w:r>
        <w:t xml:space="preserve"> hear.</w:t>
      </w:r>
    </w:p>
    <w:p>
      <w:r/>
      <w:r>
        <w:rPr>
          <w:b/>
        </w:rPr>
        <w:t>He went on to say:</w:t>
      </w:r>
      <w:r>
        <w:t xml:space="preserve"> The Greek phrase that the BSB translates as </w:t>
      </w:r>
      <w:r>
        <w:rPr>
          <w:i/>
        </w:rPr>
        <w:t>He went on to say</w:t>
      </w:r>
      <w:r>
        <w:t xml:space="preserve"> is literally “And he said to them” (as in the RSV). This phrase shows that Jesus began a new topic. The GNT has another way to say this:</w:t>
      </w:r>
    </w:p>
    <w:p>
      <w:r/>
      <w:r>
        <w:t>He also said to them</w:t>
      </w:r>
    </w:p>
    <w:p>
      <w:r/>
      <w:r>
        <w:t>The Greek places this phrase at the beginning of 4:24a, as the BSB reflects. Some other translations may place this phrase in the middle or at the end of what Jesus said. Place this phrase where it is natural in your language.</w:t>
      </w:r>
    </w:p>
    <w:p>
      <w:r/>
      <w:r>
        <w:rPr>
          <w:b/>
        </w:rPr>
        <w:t>Pay attention:</w:t>
      </w:r>
      <w:r>
        <w:t xml:space="preserve"> The Greek verb that the BSB translates as </w:t>
      </w:r>
      <w:r>
        <w:rPr>
          <w:i/>
        </w:rPr>
        <w:t>Pay attention</w:t>
      </w:r>
      <w:r>
        <w:t xml:space="preserve"> is literally “look.” Here it means “give attention to.”</w:t>
      </w:r>
    </w:p>
    <w:p>
      <w:r/>
      <w:r>
        <w:t>Here are some other ways to translate this:</w:t>
      </w:r>
    </w:p>
    <w:p>
      <w:r/>
      <w:r>
        <w:t>Think carefully about (NCV)</w:t>
      </w:r>
    </w:p>
    <w:p>
      <w:r/>
      <w:r>
        <w:t>Consider carefully (NIV11)</w:t>
      </w:r>
    </w:p>
    <w:p>
      <w:r/>
      <w:r>
        <w:t>Be diligent to understand</w:t>
      </w:r>
    </w:p>
    <w:p>
      <w:r/>
      <w:r>
        <w:rPr>
          <w:b/>
        </w:rPr>
        <w:t>what you hear:</w:t>
      </w:r>
      <w:r>
        <w:t xml:space="preserve"> The expression </w:t>
      </w:r>
      <w:r>
        <w:rPr>
          <w:i/>
        </w:rPr>
        <w:t>what you hear</w:t>
      </w:r>
      <w:r>
        <w:t xml:space="preserve"> probably refers to Jesus’ teaching. It also can refer generally to things people say. Your translation should allow for that meaning. For example:</w:t>
      </w:r>
    </w:p>
    <w:p>
      <w:r/>
      <w:r>
        <w:t>everything that you hear</w:t>
      </w:r>
    </w:p>
    <w:p>
      <w:pPr>
        <w:pStyle w:val="Heading4"/>
      </w:pPr>
      <w:r>
        <w:t>4:24b</w:t>
      </w:r>
    </w:p>
    <w:p>
      <w:r/>
      <w:r>
        <w:rPr>
          <w:b/>
        </w:rPr>
        <w:t>With the measure you use, it will be measured to you,</w:t>
      </w:r>
    </w:p>
    <w:p>
      <w:pPr>
        <w:pStyle w:val="ListBullet"/>
        <w:spacing w:line="240" w:lineRule="auto"/>
        <w:ind w:left="720"/>
      </w:pPr>
      <w:r/>
      <w:r>
        <w:t xml:space="preserve">The measure </w:t>
      </w:r>
      <w:r>
        <w:t>of effort that</w:t>
      </w:r>
      <w:r>
        <w:t xml:space="preserve"> you use </w:t>
      </w:r>
      <w:r>
        <w:t>to gain knowledge</w:t>
      </w:r>
      <w:r>
        <w:t xml:space="preserve"> will be the measure </w:t>
      </w:r>
      <w:r>
        <w:t>of knowledge</w:t>
      </w:r>
      <w:r>
        <w:t xml:space="preserve"> that you receive,</w:t>
      </w:r>
    </w:p>
    <w:p>
      <w:pPr>
        <w:pStyle w:val="ListBullet"/>
        <w:spacing w:line="240" w:lineRule="auto"/>
        <w:ind w:left="720"/>
      </w:pPr>
      <w:r/>
      <w:r>
        <w:t xml:space="preserve">God will give you understanding in proportion to the effort you use in listening </w:t>
      </w:r>
      <w:r>
        <w:t>to what I teach</w:t>
      </w:r>
      <w:r>
        <w:t>.</w:t>
      </w:r>
    </w:p>
    <w:p>
      <w:r/>
      <w:r>
        <w:rPr>
          <w:b/>
        </w:rPr>
        <w:t>With the measure you use, it will be measured to you:</w:t>
      </w:r>
      <w:r>
        <w:t xml:space="preserve"> This was likely a Jewish proverb commonly used in Jesus’ time. Literally the proverb refers to any type of instrument that is used to measure the volume or weight of things that are sold in the marketplace.</w:t>
      </w:r>
    </w:p>
    <w:p>
      <w:r/>
      <w:r>
        <w:t xml:space="preserve">In the context of selling things, this proverb has several meanings. One meaning is that if you measure generously </w:t>
      </w:r>
      <w:r>
        <w:t>when you sell something to others</w:t>
      </w:r>
      <w:r>
        <w:t xml:space="preserve">, people will also measure generously </w:t>
      </w:r>
      <w:r>
        <w:t>when they sell something</w:t>
      </w:r>
      <w:r>
        <w:t xml:space="preserve"> to you. </w:t>
      </w:r>
      <w:r>
        <w:t>But</w:t>
      </w:r>
      <w:r>
        <w:t xml:space="preserve"> if you measure in a stingy way </w:t>
      </w:r>
      <w:r>
        <w:t>when you sell something to others</w:t>
      </w:r>
      <w:r>
        <w:t xml:space="preserve">, people will also measure in a stingy way </w:t>
      </w:r>
      <w:r>
        <w:t>when they sell something</w:t>
      </w:r>
      <w:r>
        <w:t xml:space="preserve"> to you.</w:t>
      </w:r>
    </w:p>
    <w:p>
      <w:r/>
      <w:r>
        <w:t>Jesus used this proverb in several contexts with different meanings. He intended his listeners to understand the proverb figuratively. There are two main ways to interpret this proverb here:</w:t>
      </w:r>
    </w:p>
    <w:p>
      <w:pPr>
        <w:pStyle w:val="ListNumber"/>
        <w:spacing w:line="240" w:lineRule="auto"/>
        <w:ind w:left="720"/>
      </w:pPr>
      <w:r/>
      <w:r>
        <w:t xml:space="preserve">The proverb refers to </w:t>
      </w:r>
      <w:r>
        <w:rPr>
          <w:u w:val="single"/>
        </w:rPr>
        <w:t>giving attention to Jesus’ teaching</w:t>
      </w:r>
      <w:r>
        <w:t>. The more carefully you listen to and heed Jesus’ teaching, the more God will enable you to understand. For example, the GW says:</w:t>
      </w:r>
    </w:p>
    <w:p>
      <w:r/>
      <w:r>
        <w:t xml:space="preserve">[Knowledge] will be measured out to you by the measure [of attention] you give. </w:t>
      </w:r>
      <w:r>
        <w:rPr>
          <w:i/>
        </w:rPr>
        <w:t>(GW, NLT)</w:t>
      </w:r>
    </w:p>
    <w:p>
      <w:pPr>
        <w:pStyle w:val="ListNumber"/>
        <w:spacing w:line="240" w:lineRule="auto"/>
        <w:ind w:left="720"/>
      </w:pPr>
      <w:r/>
      <w:r>
        <w:t xml:space="preserve">The proverb refers to </w:t>
      </w:r>
      <w:r>
        <w:rPr>
          <w:u w:val="single"/>
        </w:rPr>
        <w:t>judging people</w:t>
      </w:r>
      <w:r>
        <w:t>. The way you judge others will determine the way that God judges you. For example, the GNT says:</w:t>
      </w:r>
    </w:p>
    <w:p>
      <w:r/>
      <w:r>
        <w:t xml:space="preserve">The same rules you use to judge others will be used by God to judge you </w:t>
      </w:r>
      <w:r>
        <w:rPr>
          <w:i/>
        </w:rPr>
        <w:t>(GNT, CEV)</w:t>
      </w:r>
    </w:p>
    <w:p>
      <w:r/>
      <w:r>
        <w:t>It is recommended that you follow interpretation (1). It is supported by most scholars</w:t>
      </w:r>
      <w:r>
        <w:t>At least a dozen scholars support interpretation (1). The NRSV and REB are ambiguous, but their punctuation probably indicates that they follow interpretation (1).</w:t>
      </w:r>
      <w:r>
        <w:t>and better fits the context of listening carefully to Jesus’ words.</w:t>
      </w:r>
    </w:p>
    <w:p>
      <w:r/>
      <w:r>
        <w:t>Here are some other ways to translate this proverb:</w:t>
      </w:r>
    </w:p>
    <w:p>
      <w:pPr>
        <w:pStyle w:val="ListBullet"/>
        <w:spacing w:line="240" w:lineRule="auto"/>
        <w:ind w:left="720"/>
      </w:pPr>
      <w:r/>
      <w:r>
        <w:t>Translate the meaning literally or generally. For example, the NJB says:</w:t>
      </w:r>
    </w:p>
    <w:p>
      <w:r/>
      <w:r>
        <w:t xml:space="preserve">The standard you use will be used for you </w:t>
      </w:r>
      <w:r>
        <w:rPr>
          <w:i/>
        </w:rPr>
        <w:t>To help the people in your area understand the meaning of the proverb in this context, you may want to add a footnote. An example footnote is:</w:t>
      </w:r>
    </w:p>
    <w:p>
      <w:r/>
      <w:r>
        <w:t>Here, this proverb indicates that the more effort people exert to listen to and understand Jesus’ teachings, the more God will increase their understanding.</w:t>
      </w:r>
    </w:p>
    <w:p>
      <w:pPr>
        <w:pStyle w:val="ListBullet"/>
        <w:spacing w:line="240" w:lineRule="auto"/>
        <w:ind w:left="720"/>
      </w:pPr>
      <w:r/>
      <w:r>
        <w:t>Translate the meaning as it applies here. For example:</w:t>
      </w:r>
    </w:p>
    <w:p>
      <w:r/>
      <w:r>
        <w:t>The closer you listen, the more understanding you will be given (NLT)</w:t>
      </w:r>
    </w:p>
    <w:p>
      <w:r/>
      <w:r>
        <w:t xml:space="preserve">God will give you understanding in proportion to the effort you use in listening to my teachings </w:t>
      </w:r>
      <w:r>
        <w:rPr>
          <w:i/>
        </w:rPr>
        <w:t>If you follow this option, you may want to add a footnote that gives the literal translation of the proverb. For example:</w:t>
      </w:r>
    </w:p>
    <w:p>
      <w:r/>
      <w:r>
        <w:t>This proverb literally says: “the measure you give will be the measure you get.”</w:t>
      </w:r>
    </w:p>
    <w:p>
      <w:r/>
      <w:r>
        <w:rPr>
          <w:b/>
        </w:rPr>
        <w:t>it will be measured:</w:t>
      </w:r>
      <w:r>
        <w:t xml:space="preserve"> The verb </w:t>
      </w:r>
      <w:r>
        <w:rPr>
          <w:i/>
        </w:rPr>
        <w:t>will be measured</w:t>
      </w:r>
      <w:r>
        <w:t xml:space="preserve"> is passive. The focus is on the measure, not on who does the measuring. If you want to translate the proverb literally and cannot use a passive verb, you may need to make the subject explicit. If that is true in your language, you should use “God”</w:t>
      </w:r>
      <w:r>
        <w:t>France (page 211) says that God is the assumed source of the reciprocal measure. Lane agrees (page 168). Several commentaries mention God as the implied subject, as do the UBS (page 145) and TRT (page 52).</w:t>
      </w:r>
      <w:r>
        <w:t xml:space="preserve"> as the subject. For example:</w:t>
      </w:r>
    </w:p>
    <w:p>
      <w:r/>
      <w:r>
        <w:t>God</w:t>
      </w:r>
      <w:r>
        <w:t xml:space="preserve"> will use the same measure for you</w:t>
      </w:r>
    </w:p>
    <w:p>
      <w:r/>
      <w:r>
        <w:t xml:space="preserve">you will receive the same measure </w:t>
      </w:r>
      <w:r>
        <w:t>from God</w:t>
      </w:r>
    </w:p>
    <w:p>
      <w:pPr>
        <w:pStyle w:val="Heading4"/>
      </w:pPr>
      <w:r>
        <w:t>4:24c</w:t>
      </w:r>
    </w:p>
    <w:p>
      <w:r/>
      <w:r>
        <w:rPr>
          <w:b/>
        </w:rPr>
        <w:t>and even more will be added to you.</w:t>
      </w:r>
    </w:p>
    <w:p>
      <w:pPr>
        <w:pStyle w:val="ListBullet"/>
        <w:spacing w:line="240" w:lineRule="auto"/>
        <w:ind w:left="720"/>
      </w:pPr>
      <w:r/>
      <w:r>
        <w:t xml:space="preserve">and </w:t>
      </w:r>
      <w:r>
        <w:t>you will receive</w:t>
      </w:r>
      <w:r>
        <w:t xml:space="preserve"> still more.</w:t>
      </w:r>
    </w:p>
    <w:p>
      <w:pPr>
        <w:pStyle w:val="ListBullet"/>
        <w:spacing w:line="240" w:lineRule="auto"/>
        <w:ind w:left="720"/>
      </w:pPr>
      <w:r/>
      <w:r>
        <w:t xml:space="preserve">In fact, </w:t>
      </w:r>
      <w:r>
        <w:t>you will understand</w:t>
      </w:r>
      <w:r>
        <w:t xml:space="preserve"> even more.</w:t>
      </w:r>
    </w:p>
    <w:p>
      <w:pPr>
        <w:pStyle w:val="ListBullet"/>
        <w:spacing w:line="240" w:lineRule="auto"/>
        <w:ind w:left="720"/>
      </w:pPr>
      <w:r/>
      <w:r>
        <w:t>The truth is, God will give you even more.</w:t>
      </w:r>
    </w:p>
    <w:p>
      <w:r/>
      <w:r>
        <w:rPr>
          <w:b/>
        </w:rPr>
        <w:t>and even more will be added to you:</w:t>
      </w:r>
      <w:r>
        <w:t xml:space="preserve"> The Greek words that the BSB literally translates as </w:t>
      </w:r>
      <w:r>
        <w:rPr>
          <w:i/>
        </w:rPr>
        <w:t xml:space="preserve">will be added to you </w:t>
      </w:r>
      <w:r>
        <w:t xml:space="preserve">are passive. Here the words </w:t>
      </w:r>
      <w:r>
        <w:rPr>
          <w:i/>
        </w:rPr>
        <w:t>even more</w:t>
      </w:r>
      <w:r>
        <w:t xml:space="preserve"> indicate that God will reward that person with even greater understanding than he deserved to receive from the amount of effort he used to listen. In other words, God </w:t>
      </w:r>
      <w:r>
        <w:rPr>
          <w:u w:val="single"/>
        </w:rPr>
        <w:t>generously</w:t>
      </w:r>
      <w:r>
        <w:t xml:space="preserve"> rewards the efforts a person makes to understand Jesus’ teachings.</w:t>
      </w:r>
    </w:p>
    <w:p>
      <w:r/>
      <w:r>
        <w:t>Here are some other ways to translate this:</w:t>
      </w:r>
    </w:p>
    <w:p>
      <w:r/>
      <w:r>
        <w:t>and still more will be given you (RSV)</w:t>
      </w:r>
    </w:p>
    <w:p>
      <w:r/>
      <w:r>
        <w:t>In fact, God will give you even more understanding</w:t>
      </w:r>
    </w:p>
    <w:p>
      <w:r/>
      <w:r>
        <w:t>4:24c may not a part of the proverb. Jesus added these words here. But they are connected to the proverb and its meaning. To reflect this, the NIV11 separates these words from the proverb with a long dash at the end of 4:24b. Your language may have a natural way to indicate that 4:24c is not a part of the proverb but is connected to it. Or it may be more natural in your language to use normal punctuation and not separate these words from the proverb. For example, the BSB and the RSV use a comma here.</w:t>
      </w:r>
    </w:p>
    <w:p>
      <w:r/>
      <w:r>
        <w:rPr>
          <w:b/>
        </w:rPr>
        <w:t>and even more:</w:t>
      </w:r>
      <w:r>
        <w:t xml:space="preserve"> There is some contrast between equal measures in 4:24b and </w:t>
      </w:r>
      <w:r>
        <w:rPr>
          <w:i/>
        </w:rPr>
        <w:t>even more</w:t>
      </w:r>
      <w:r>
        <w:t xml:space="preserve"> here. It may be more natural in your language to use “but” (as in the NCV).</w:t>
      </w:r>
      <w:r/>
      <w:r/>
      <w:r/>
    </w:p>
    <w:p>
      <w:pPr>
        <w:pStyle w:val="Heading2"/>
      </w:pPr>
      <w:r>
        <w:t>Mark 4:25</w:t>
      </w:r>
      <w:r/>
    </w:p>
    <w:p>
      <w:pPr>
        <w:pStyle w:val="Heading3"/>
      </w:pPr>
      <w:r>
        <w:t>Section 4:21–25: Jesus told his disciples to study and share the truths that God revealed to them</w:t>
      </w:r>
    </w:p>
    <w:p>
      <w:r/>
      <w:r>
        <w:t>In this section Jesus told a parable about a lamp (4:21). He told this parable in order to encourage his disciples to share the gospel and not to hide it. Then he talked about hidden things and urged his disciples to listen carefully to what he told them.</w:t>
      </w:r>
    </w:p>
    <w:p>
      <w:r/>
      <w:r>
        <w:t>It is good to translate this section before you decide on a heading for it.</w:t>
      </w:r>
    </w:p>
    <w:p>
      <w:r/>
      <w:r>
        <w:t>Here are some other possible headings for this section:</w:t>
      </w:r>
    </w:p>
    <w:p>
      <w:r/>
      <w:r>
        <w:t>The parables of the lamp and measuring</w:t>
      </w:r>
    </w:p>
    <w:p>
      <w:r/>
      <w:r>
        <w:t>We must not hide the light/truth</w:t>
      </w:r>
    </w:p>
    <w:p>
      <w:r/>
      <w:r>
        <w:t>There are parallel passages for this section in Matthew 5:15 (also Matthew 7:2) and Luke 8:16–18 (also Luke 11:33, 6:38, 8:18).</w:t>
      </w:r>
    </w:p>
    <w:p>
      <w:pPr>
        <w:pStyle w:val="Heading4"/>
      </w:pPr>
      <w:r>
        <w:t>4:25a</w:t>
      </w:r>
    </w:p>
    <w:p>
      <w:r/>
      <w:r>
        <w:rPr>
          <w:b/>
        </w:rPr>
        <w:t>For whoever has will be given more.</w:t>
      </w:r>
    </w:p>
    <w:p>
      <w:pPr>
        <w:pStyle w:val="ListBullet"/>
        <w:spacing w:line="240" w:lineRule="auto"/>
        <w:ind w:left="720"/>
      </w:pPr>
      <w:r/>
      <w:r>
        <w:t xml:space="preserve">Because he who has </w:t>
      </w:r>
      <w:r>
        <w:t>some things</w:t>
      </w:r>
      <w:r>
        <w:t xml:space="preserve"> will be given more,</w:t>
      </w:r>
    </w:p>
    <w:p>
      <w:pPr>
        <w:pStyle w:val="ListBullet"/>
        <w:spacing w:line="240" w:lineRule="auto"/>
        <w:ind w:left="720"/>
      </w:pPr>
      <w:r/>
      <w:r>
        <w:t xml:space="preserve">Another way to say this is, those who have </w:t>
      </w:r>
      <w:r>
        <w:t>some knowledge/understanding</w:t>
      </w:r>
      <w:r>
        <w:t xml:space="preserve"> will receive more.</w:t>
      </w:r>
    </w:p>
    <w:p>
      <w:r/>
      <w:r>
        <w:rPr>
          <w:b/>
        </w:rPr>
        <w:t>For whoever has:</w:t>
      </w:r>
      <w:r>
        <w:t xml:space="preserve"> This clause leaves implied what this person </w:t>
      </w:r>
      <w:r>
        <w:rPr>
          <w:i/>
        </w:rPr>
        <w:t>has</w:t>
      </w:r>
      <w:r>
        <w:t xml:space="preserve">. Because of the close connection of this verse with 4:24, the implied meaning is probably “Whoever has </w:t>
      </w:r>
      <w:r>
        <w:t>understanding</w:t>
      </w:r>
      <w:r>
        <w:t>.”</w:t>
      </w:r>
    </w:p>
    <w:p>
      <w:r/>
      <w:r>
        <w:t>In some languages it may be necessary to make explicit what this person has. Some ways to do this are:</w:t>
      </w:r>
    </w:p>
    <w:p>
      <w:pPr>
        <w:pStyle w:val="ListBullet"/>
        <w:spacing w:line="240" w:lineRule="auto"/>
        <w:ind w:left="720"/>
      </w:pPr>
      <w:r/>
      <w:r>
        <w:t>Use a word that specifically indicates the connection with 4:24. For example:</w:t>
      </w:r>
    </w:p>
    <w:p>
      <w:r/>
      <w:r>
        <w:t>Those who have understanding (NCV)</w:t>
      </w:r>
    </w:p>
    <w:p>
      <w:r/>
      <w:r>
        <w:t>Those who understand [these mysteries] (GW)</w:t>
      </w:r>
    </w:p>
    <w:p>
      <w:pPr>
        <w:pStyle w:val="ListBullet"/>
        <w:spacing w:line="240" w:lineRule="auto"/>
        <w:ind w:left="720"/>
      </w:pPr>
      <w:r/>
      <w:r>
        <w:t>Use a general word. For example:</w:t>
      </w:r>
    </w:p>
    <w:p>
      <w:r/>
      <w:r>
        <w:t>Everyone who has something (CEV)</w:t>
      </w:r>
    </w:p>
    <w:p>
      <w:r/>
      <w:r>
        <w:rPr>
          <w:b/>
        </w:rPr>
        <w:t xml:space="preserve">For: </w:t>
      </w:r>
      <w:r>
        <w:t xml:space="preserve">The Greek word that the BSB literally translates as </w:t>
      </w:r>
      <w:r>
        <w:rPr>
          <w:i/>
        </w:rPr>
        <w:t xml:space="preserve">For </w:t>
      </w:r>
      <w:r>
        <w:t>indicates that the proverb in 4:25 is a further explanation of the preceding proverb in 4:24. In some languages the meaning of this conjunction can be expressed as:</w:t>
      </w:r>
    </w:p>
    <w:p>
      <w:r/>
      <w:r>
        <w:t>Another way to say this is</w:t>
      </w:r>
    </w:p>
    <w:p>
      <w:r/>
      <w:r>
        <w:t xml:space="preserve">Some versions leave the word </w:t>
      </w:r>
      <w:r>
        <w:rPr>
          <w:i/>
        </w:rPr>
        <w:t>For</w:t>
      </w:r>
      <w:r>
        <w:t xml:space="preserve"> implied. You will need to decide whether it is natural in your language to introduce an explanation with a special word or phrase.</w:t>
      </w:r>
    </w:p>
    <w:p>
      <w:r/>
      <w:r>
        <w:rPr>
          <w:b/>
        </w:rPr>
        <w:t>will be given more:</w:t>
      </w:r>
      <w:r>
        <w:t xml:space="preserve"> The subject for the verb phrase </w:t>
      </w:r>
      <w:r>
        <w:rPr>
          <w:i/>
        </w:rPr>
        <w:t>will be given</w:t>
      </w:r>
      <w:r>
        <w:t xml:space="preserve"> is implied but not repeated. It may be more natural in your language to repeat the subject. For example:</w:t>
      </w:r>
    </w:p>
    <w:p>
      <w:r/>
      <w:r>
        <w:t>he</w:t>
      </w:r>
      <w:r>
        <w:t xml:space="preserve"> will be given more</w:t>
      </w:r>
    </w:p>
    <w:p>
      <w:r/>
      <w:r>
        <w:t xml:space="preserve">The verb </w:t>
      </w:r>
      <w:r>
        <w:rPr>
          <w:i/>
        </w:rPr>
        <w:t>given</w:t>
      </w:r>
      <w:r>
        <w:t xml:space="preserve"> is passive. If it is more natural in your language to make this active and say who does the giving, the implied subject is God.</w:t>
      </w:r>
    </w:p>
    <w:p>
      <w:r/>
      <w:r>
        <w:t>Here are some other ways to translate this:</w:t>
      </w:r>
    </w:p>
    <w:p>
      <w:r/>
      <w:r>
        <w:t>he will receive more</w:t>
      </w:r>
    </w:p>
    <w:p>
      <w:r/>
      <w:r>
        <w:t>God</w:t>
      </w:r>
      <w:r>
        <w:t xml:space="preserve"> will add to his understanding</w:t>
      </w:r>
    </w:p>
    <w:p>
      <w:pPr>
        <w:pStyle w:val="Heading4"/>
      </w:pPr>
      <w:r>
        <w:t>4:25b</w:t>
      </w:r>
    </w:p>
    <w:p>
      <w:r/>
      <w:r>
        <w:rPr>
          <w:b/>
        </w:rPr>
        <w:t>But whoever does not have,</w:t>
      </w:r>
    </w:p>
    <w:p>
      <w:pPr>
        <w:pStyle w:val="ListBullet"/>
        <w:spacing w:line="240" w:lineRule="auto"/>
        <w:ind w:left="720"/>
      </w:pPr>
      <w:r/>
      <w:r>
        <w:t>but</w:t>
      </w:r>
      <w:r>
        <w:t xml:space="preserve"> the one who does not have </w:t>
      </w:r>
      <w:r>
        <w:t>anything</w:t>
      </w:r>
      <w:r>
        <w:t>,</w:t>
      </w:r>
    </w:p>
    <w:p>
      <w:pPr>
        <w:pStyle w:val="ListBullet"/>
        <w:spacing w:line="240" w:lineRule="auto"/>
        <w:ind w:left="720"/>
      </w:pPr>
      <w:r/>
      <w:r>
        <w:t>but</w:t>
      </w:r>
      <w:r>
        <w:t xml:space="preserve"> whoever has no </w:t>
      </w:r>
      <w:r>
        <w:t>understanding</w:t>
      </w:r>
      <w:r>
        <w:t>,</w:t>
      </w:r>
    </w:p>
    <w:p>
      <w:pPr>
        <w:pStyle w:val="ListBullet"/>
        <w:spacing w:line="240" w:lineRule="auto"/>
        <w:ind w:left="720"/>
      </w:pPr>
      <w:r/>
      <w:r>
        <w:t>And</w:t>
      </w:r>
      <w:r>
        <w:t xml:space="preserve"> those who do not use the little </w:t>
      </w:r>
      <w:r>
        <w:t>knowledge</w:t>
      </w:r>
      <w:r>
        <w:t xml:space="preserve"> they have,</w:t>
      </w:r>
    </w:p>
    <w:p>
      <w:pPr>
        <w:pStyle w:val="Heading4"/>
      </w:pPr>
      <w:r>
        <w:t>4:25c</w:t>
      </w:r>
    </w:p>
    <w:p>
      <w:r/>
      <w:r>
        <w:rPr>
          <w:b/>
        </w:rPr>
        <w:t>even what he has will be taken away from him.”</w:t>
      </w:r>
    </w:p>
    <w:p>
      <w:pPr>
        <w:pStyle w:val="ListBullet"/>
        <w:spacing w:line="240" w:lineRule="auto"/>
        <w:ind w:left="720"/>
      </w:pPr>
      <w:r/>
      <w:r>
        <w:t xml:space="preserve">even the little </w:t>
      </w:r>
      <w:r>
        <w:t>bit</w:t>
      </w:r>
      <w:r>
        <w:t xml:space="preserve"> he has will be taken from him.”</w:t>
      </w:r>
    </w:p>
    <w:p>
      <w:pPr>
        <w:pStyle w:val="ListBullet"/>
        <w:spacing w:line="240" w:lineRule="auto"/>
        <w:ind w:left="720"/>
      </w:pPr>
      <w:r/>
      <w:r>
        <w:t xml:space="preserve">he will lose even the little </w:t>
      </w:r>
      <w:r>
        <w:t>understanding</w:t>
      </w:r>
      <w:r>
        <w:t xml:space="preserve"> that he has.”</w:t>
      </w:r>
    </w:p>
    <w:p>
      <w:pPr>
        <w:pStyle w:val="ListBullet"/>
        <w:spacing w:line="240" w:lineRule="auto"/>
        <w:ind w:left="720"/>
      </w:pPr>
      <w:r/>
      <w:r>
        <w:t>God</w:t>
      </w:r>
      <w:r>
        <w:t xml:space="preserve"> will take even that from them.”</w:t>
      </w:r>
    </w:p>
    <w:p>
      <w:pPr>
        <w:pStyle w:val="Heading4"/>
      </w:pPr>
      <w:r>
        <w:t>4:25b–c</w:t>
      </w:r>
    </w:p>
    <w:p>
      <w:r/>
      <w:r>
        <w:rPr>
          <w:b/>
        </w:rPr>
        <w:t>But whoever does not have, even what he has will be taken away from him:</w:t>
      </w:r>
      <w:r>
        <w:t xml:space="preserve"> This is a hyperbole. It means that the person has very little. It implies that the person ignores the small amount of understanding or knowledge that he has.</w:t>
      </w:r>
    </w:p>
    <w:p>
      <w:r/>
      <w:r>
        <w:t>It may be more natural in your language to translate the meaning without the hyperbole. For example:</w:t>
      </w:r>
    </w:p>
    <w:p>
      <w:r/>
      <w:r>
        <w:t>whoever ignores the little he has, even what he has will be taken from him</w:t>
      </w:r>
    </w:p>
    <w:p>
      <w:r/>
      <w:r>
        <w:t>whoever understands very little, even that will be taken from him</w:t>
      </w:r>
    </w:p>
    <w:p>
      <w:r/>
      <w:r>
        <w:rPr>
          <w:b/>
        </w:rPr>
        <w:t>But:</w:t>
      </w:r>
      <w:r>
        <w:t xml:space="preserve"> The Greek word that the BSB translates as </w:t>
      </w:r>
      <w:r>
        <w:rPr>
          <w:i/>
        </w:rPr>
        <w:t>But</w:t>
      </w:r>
      <w:r>
        <w:t xml:space="preserve"> is often translated as “and” (as in the RSV). There is contrast between the one who had in 4:25a, and the one who does not have in 4:25b. For this reason, some versions like the BSB indicate this contrast with the conjunction </w:t>
      </w:r>
      <w:r>
        <w:rPr>
          <w:i/>
        </w:rPr>
        <w:t>But</w:t>
      </w:r>
      <w:r>
        <w:t>. Likewise, the NET says:</w:t>
      </w:r>
    </w:p>
    <w:p>
      <w:r/>
      <w:r>
        <w:t>but whoever does not have</w:t>
      </w:r>
    </w:p>
    <w:p>
      <w:r/>
      <w:r>
        <w:t>However, some translations do not translate this conjunction at all. You should connect 4:25a and 4:25b in a way that is natural in your language.</w:t>
      </w:r>
    </w:p>
    <w:p>
      <w:r/>
      <w:r>
        <w:rPr>
          <w:b/>
        </w:rPr>
        <w:t>will be taken away from him:</w:t>
      </w:r>
      <w:r>
        <w:t xml:space="preserve"> The Greek verb phrase that the BSB translates as </w:t>
      </w:r>
      <w:r>
        <w:rPr>
          <w:i/>
        </w:rPr>
        <w:t>will be taken away</w:t>
      </w:r>
      <w:r>
        <w:t xml:space="preserve"> is passive. If it is more natural in your language to make this active and say who will take something, you should refer to the same person as in 4:24c. For example:</w:t>
      </w:r>
    </w:p>
    <w:p>
      <w:r/>
      <w:r>
        <w:t>God</w:t>
      </w:r>
      <w:r>
        <w:t xml:space="preserve"> will take even that from him</w:t>
      </w:r>
    </w:p>
    <w:p>
      <w:r/>
      <w:r>
        <w:t>will lose what little they have (CEV)</w:t>
      </w:r>
      <w:r/>
      <w:r/>
      <w:r/>
    </w:p>
    <w:p>
      <w:pPr>
        <w:pStyle w:val="Heading2"/>
      </w:pPr>
      <w:r>
        <w:t>Mark 4:26</w:t>
      </w:r>
      <w:r/>
    </w:p>
    <w:p>
      <w:pPr>
        <w:pStyle w:val="Heading3"/>
      </w:pPr>
      <w:r>
        <w:t>Section 4:26–29: Jesus told the parable of the sprouting seeds</w:t>
      </w:r>
    </w:p>
    <w:p>
      <w:r/>
      <w:r>
        <w:t xml:space="preserve">This parable compares the kingdom of God to seeds. Seeds are planted, they sprout and grow and produce their own seeds (4:27–29a). The man who planted the seeds expects all this to happen but does not know how it happens (4:27c, 29b–c). In the same way, the followers of Jesus will grow in number and spiritual maturity, but people outside of the kingdom of God do not know how that happens. The identity of the man in the parable is </w:t>
      </w:r>
      <w:r>
        <w:rPr>
          <w:u w:val="single"/>
        </w:rPr>
        <w:t>not</w:t>
      </w:r>
      <w:r>
        <w:t xml:space="preserve"> a part of the teaching of the parable. The man should </w:t>
      </w:r>
      <w:r>
        <w:rPr>
          <w:u w:val="single"/>
        </w:rPr>
        <w:t>not</w:t>
      </w:r>
      <w:r>
        <w:t xml:space="preserve"> be compared to God in your translation.</w:t>
      </w:r>
    </w:p>
    <w:p>
      <w:r/>
      <w:r>
        <w:t>It is good to translate this section before you decide on a heading for it.</w:t>
      </w:r>
    </w:p>
    <w:p>
      <w:r/>
      <w:r>
        <w:t>Here are some other possible headings for this section:</w:t>
      </w:r>
    </w:p>
    <w:p>
      <w:r/>
      <w:r>
        <w:t xml:space="preserve">The parable of the </w:t>
      </w:r>
      <w:r>
        <w:t>sprouting</w:t>
      </w:r>
      <w:r>
        <w:t xml:space="preserve"> seeds</w:t>
      </w:r>
    </w:p>
    <w:p>
      <w:r/>
      <w:r>
        <w:t>Jesus compared the kingdom of God to plants growing from seeds to harvest</w:t>
      </w:r>
    </w:p>
    <w:p>
      <w:r/>
      <w:r>
        <w:t>There are no direct parallel passages for this section. Some similar terms are used in Matthew 13:24–30.</w:t>
      </w:r>
    </w:p>
    <w:p>
      <w:pPr>
        <w:pStyle w:val="Heading4"/>
      </w:pPr>
      <w:r>
        <w:t>4:26a</w:t>
      </w:r>
    </w:p>
    <w:p>
      <w:r/>
      <w:r>
        <w:rPr>
          <w:b/>
        </w:rPr>
        <w:t>Jesus also said,</w:t>
      </w:r>
    </w:p>
    <w:p>
      <w:pPr>
        <w:pStyle w:val="ListBullet"/>
        <w:spacing w:line="240" w:lineRule="auto"/>
        <w:ind w:left="720"/>
      </w:pPr>
      <w:r/>
      <w:r>
        <w:t>¶ Furthermore he said,</w:t>
      </w:r>
    </w:p>
    <w:p>
      <w:pPr>
        <w:pStyle w:val="ListBullet"/>
        <w:spacing w:line="240" w:lineRule="auto"/>
        <w:ind w:left="720"/>
      </w:pPr>
      <w:r/>
      <w:r>
        <w:t xml:space="preserve">¶ Then Jesus said </w:t>
      </w:r>
      <w:r>
        <w:t>to them</w:t>
      </w:r>
      <w:r>
        <w:t>,</w:t>
      </w:r>
    </w:p>
    <w:p>
      <w:r/>
      <w:r>
        <w:rPr>
          <w:b/>
        </w:rPr>
        <w:t>Jesus also said:</w:t>
      </w:r>
      <w:r>
        <w:t xml:space="preserve"> The Greek phrase that the BSB translates as </w:t>
      </w:r>
      <w:r>
        <w:rPr>
          <w:i/>
        </w:rPr>
        <w:t>Jesus also said</w:t>
      </w:r>
      <w:r>
        <w:t xml:space="preserve"> is the same Greek phrase as in 4:24a, except here it does not have “to them.” As in 4:24a, this phrase indicates that Jesus was beginning a new topic.</w:t>
      </w:r>
    </w:p>
    <w:p>
      <w:r/>
      <w:r>
        <w:t>Here are some other ways to translate this:</w:t>
      </w:r>
    </w:p>
    <w:p>
      <w:r/>
      <w:r>
        <w:t xml:space="preserve">He continued, </w:t>
      </w:r>
      <w:r>
        <w:t>saying</w:t>
      </w:r>
    </w:p>
    <w:p>
      <w:r/>
      <w:r>
        <w:t>Furthermore he said</w:t>
      </w:r>
    </w:p>
    <w:p>
      <w:r/>
      <w:r>
        <w:t>If your language requires that you make explicit who Jesus said this to, you should use a general expression such as “to them.”</w:t>
      </w:r>
    </w:p>
    <w:p>
      <w:pPr>
        <w:pStyle w:val="Heading4"/>
      </w:pPr>
      <w:r>
        <w:t>4:26b</w:t>
      </w:r>
    </w:p>
    <w:p>
      <w:r/>
      <w:r>
        <w:rPr>
          <w:b/>
        </w:rPr>
        <w:t>“The kingdom of God is like</w:t>
      </w:r>
    </w:p>
    <w:p>
      <w:pPr>
        <w:pStyle w:val="ListBullet"/>
        <w:spacing w:line="240" w:lineRule="auto"/>
        <w:ind w:left="720"/>
      </w:pPr>
      <w:r/>
      <w:r>
        <w:t>“The kingdom of God is like</w:t>
      </w:r>
    </w:p>
    <w:p>
      <w:pPr>
        <w:pStyle w:val="ListBullet"/>
        <w:spacing w:line="240" w:lineRule="auto"/>
        <w:ind w:left="720"/>
      </w:pPr>
      <w:r/>
      <w:r>
        <w:t>“The kingdom of God is like this:</w:t>
      </w:r>
    </w:p>
    <w:p>
      <w:pPr>
        <w:pStyle w:val="Heading4"/>
      </w:pPr>
      <w:r>
        <w:t>4:26c</w:t>
      </w:r>
    </w:p>
    <w:p>
      <w:r/>
      <w:r>
        <w:rPr>
          <w:b/>
        </w:rPr>
        <w:t>a man who scatters seed on the ground.</w:t>
      </w:r>
    </w:p>
    <w:p>
      <w:pPr>
        <w:pStyle w:val="ListBullet"/>
        <w:spacing w:line="240" w:lineRule="auto"/>
        <w:ind w:left="720"/>
      </w:pPr>
      <w:r/>
      <w:r>
        <w:t>when someone scatters/sows seeds on the ground.</w:t>
      </w:r>
    </w:p>
    <w:p>
      <w:pPr>
        <w:pStyle w:val="ListBullet"/>
        <w:spacing w:line="240" w:lineRule="auto"/>
        <w:ind w:left="720"/>
      </w:pPr>
      <w:r/>
      <w:r>
        <w:t>A man/farmer plants/sows some seeds.</w:t>
      </w:r>
    </w:p>
    <w:p>
      <w:pPr>
        <w:pStyle w:val="Heading4"/>
      </w:pPr>
      <w:r>
        <w:t>4:26b–c</w:t>
      </w:r>
    </w:p>
    <w:p>
      <w:r/>
      <w:r>
        <w:rPr>
          <w:b/>
        </w:rPr>
        <w:t>The kingdom of God is like a man who scatters seed on the ground:</w:t>
      </w:r>
      <w:r>
        <w:t xml:space="preserve"> The kingdom of God is compared to what happens when a man scatters seed on the ground.</w:t>
      </w:r>
      <w:r>
        <w:t>There are various interpretations of this parable. Some commentators, including Lenski (page 184), say that the kingdom of God is compared to the entire scene. Edwards (page 142) says that the kingdom of God is here compared to seed. France (page 213) says that it is the man who sows.</w:t>
      </w:r>
      <w:r>
        <w:t xml:space="preserve"> Be careful to translate this in a way that does not imply that the kingdom of God is being compared only to a man.</w:t>
      </w:r>
    </w:p>
    <w:p>
      <w:r/>
      <w:r>
        <w:t>Here are some other ways to translate this:</w:t>
      </w:r>
    </w:p>
    <w:p>
      <w:r/>
      <w:r>
        <w:t>Here is another illustration of what the Kingdom of God is like: A farmer planted seeds in a field (NLT96)</w:t>
      </w:r>
    </w:p>
    <w:p>
      <w:r/>
      <w:r>
        <w:t>God’s kingdom is like what happens when a farmer scatters seed in a field (CEV)</w:t>
      </w:r>
    </w:p>
    <w:p>
      <w:r/>
      <w:r>
        <w:t>This is what the kingdom of God is like. A man scatters seed on the ground (NIV)</w:t>
      </w:r>
    </w:p>
    <w:p>
      <w:r/>
      <w:r>
        <w:t>Here is another illustration of what God’s reign/chieftancy is like:</w:t>
      </w:r>
    </w:p>
    <w:p>
      <w:r/>
      <w:r>
        <w:rPr>
          <w:b/>
        </w:rPr>
        <w:t>The kingdom of God:</w:t>
      </w:r>
      <w:r>
        <w:t xml:space="preserve"> The phrase </w:t>
      </w:r>
      <w:r>
        <w:rPr>
          <w:i/>
        </w:rPr>
        <w:t>The kingdom of God</w:t>
      </w:r>
      <w:r>
        <w:t xml:space="preserve"> refers to God’s activity of ruling and caring for his people as their king. It does not refer to a land or country that he rules over.</w:t>
      </w:r>
    </w:p>
    <w:p>
      <w:r/>
      <w:r>
        <w:t>Here are some other ways to translate this:</w:t>
      </w:r>
    </w:p>
    <w:p>
      <w:r/>
      <w:r>
        <w:t>God’s rule/reign</w:t>
      </w:r>
    </w:p>
    <w:p>
      <w:r/>
      <w:r>
        <w:t>God’s kingship</w:t>
      </w:r>
    </w:p>
    <w:p>
      <w:r/>
      <w:r>
        <w:t>God’s chieftaincy</w:t>
      </w:r>
    </w:p>
    <w:p>
      <w:r/>
      <w:r>
        <w:t>God’s government</w:t>
      </w:r>
    </w:p>
    <w:p>
      <w:r/>
      <w:r>
        <w:t>See also kingdom of God, Context 3, in the Glossary.</w:t>
      </w:r>
    </w:p>
    <w:p>
      <w:r/>
      <w:r>
        <w:rPr>
          <w:b/>
        </w:rPr>
        <w:t>God:</w:t>
      </w:r>
      <w:r>
        <w:t xml:space="preserve"> See how you translated </w:t>
      </w:r>
      <w:r>
        <w:rPr>
          <w:i/>
        </w:rPr>
        <w:t>God</w:t>
      </w:r>
      <w:r>
        <w:t xml:space="preserve"> in 4:11b.</w:t>
      </w:r>
    </w:p>
    <w:p>
      <w:r/>
      <w:r>
        <w:rPr>
          <w:b/>
        </w:rPr>
        <w:t>scatters seed on the ground:</w:t>
      </w:r>
      <w:r>
        <w:t xml:space="preserve"> The Greek word that the BSB translates as </w:t>
      </w:r>
      <w:r>
        <w:rPr>
          <w:i/>
        </w:rPr>
        <w:t>scatters</w:t>
      </w:r>
      <w:r>
        <w:t xml:space="preserve"> is literally “throw.” In that area of the world, farmers planted grain by throwing the seeds on the ground/soil in front and to the side of themselves. This is the same action as in 4:3b, but the verb is different.</w:t>
      </w:r>
    </w:p>
    <w:p>
      <w:r/>
      <w:r>
        <w:t>The method of planting (scattering on the ground) is not important here. You may want to use the expression for the usual method of planting in your area or a general word for planting.</w:t>
      </w:r>
    </w:p>
    <w:p>
      <w:r/>
      <w:r>
        <w:t>Here are some other ways to translate this:</w:t>
      </w:r>
    </w:p>
    <w:p>
      <w:r/>
      <w:r>
        <w:t>sows</w:t>
      </w:r>
    </w:p>
    <w:p>
      <w:r/>
      <w:r>
        <w:t>plants</w:t>
      </w:r>
    </w:p>
    <w:p>
      <w:r/>
      <w:r>
        <w:t xml:space="preserve">If the verb or expression you use for the word </w:t>
      </w:r>
      <w:r>
        <w:rPr>
          <w:i/>
        </w:rPr>
        <w:t>scatters</w:t>
      </w:r>
      <w:r>
        <w:t xml:space="preserve"> implies that the seed is scattered on the ground, the phrase </w:t>
      </w:r>
      <w:r>
        <w:rPr>
          <w:i/>
        </w:rPr>
        <w:t>on the ground</w:t>
      </w:r>
      <w:r>
        <w:t xml:space="preserve"> may not be necessary.</w:t>
      </w:r>
    </w:p>
    <w:p>
      <w:r/>
      <w:r>
        <w:rPr>
          <w:b/>
        </w:rPr>
        <w:t>seed:</w:t>
      </w:r>
      <w:r>
        <w:t xml:space="preserve"> The word </w:t>
      </w:r>
      <w:r>
        <w:rPr>
          <w:i/>
        </w:rPr>
        <w:t>seed</w:t>
      </w:r>
      <w:r>
        <w:t xml:space="preserve"> is singular in form but refers to many individual seeds. In some languages it may be more natural to use a plural form like “seeds” here.</w:t>
      </w:r>
    </w:p>
    <w:p>
      <w:r/>
      <w:r>
        <w:t>In some languages there may be different words for different types of seeds. The seeds mentioned here are grain seeds.</w:t>
      </w:r>
      <w:r/>
      <w:r/>
      <w:r/>
    </w:p>
    <w:p>
      <w:pPr>
        <w:pStyle w:val="Heading2"/>
      </w:pPr>
      <w:r>
        <w:t>Mark 4:27</w:t>
      </w:r>
      <w:r/>
    </w:p>
    <w:p>
      <w:pPr>
        <w:pStyle w:val="Heading3"/>
      </w:pPr>
      <w:r>
        <w:t>Section 4:26–29: Jesus told the parable of the sprouting seeds</w:t>
      </w:r>
    </w:p>
    <w:p>
      <w:r/>
      <w:r>
        <w:t xml:space="preserve">This parable compares the kingdom of God to seeds. Seeds are planted, they sprout and grow and produce their own seeds (4:27–29a). The man who planted the seeds expects all this to happen but does not know how it happens (4:27c, 29b–c). In the same way, the followers of Jesus will grow in number and spiritual maturity, but people outside of the kingdom of God do not know how that happens. The identity of the man in the parable is </w:t>
      </w:r>
      <w:r>
        <w:rPr>
          <w:u w:val="single"/>
        </w:rPr>
        <w:t>not</w:t>
      </w:r>
      <w:r>
        <w:t xml:space="preserve"> a part of the teaching of the parable. The man should </w:t>
      </w:r>
      <w:r>
        <w:rPr>
          <w:u w:val="single"/>
        </w:rPr>
        <w:t>not</w:t>
      </w:r>
      <w:r>
        <w:t xml:space="preserve"> be compared to God in your translation.</w:t>
      </w:r>
    </w:p>
    <w:p>
      <w:r/>
      <w:r>
        <w:t>It is good to translate this section before you decide on a heading for it.</w:t>
      </w:r>
    </w:p>
    <w:p>
      <w:r/>
      <w:r>
        <w:t>Here are some other possible headings for this section:</w:t>
      </w:r>
    </w:p>
    <w:p>
      <w:r/>
      <w:r>
        <w:t xml:space="preserve">The parable of the </w:t>
      </w:r>
      <w:r>
        <w:t>sprouting</w:t>
      </w:r>
      <w:r>
        <w:t xml:space="preserve"> seeds</w:t>
      </w:r>
    </w:p>
    <w:p>
      <w:r/>
      <w:r>
        <w:t>Jesus compared the kingdom of God to plants growing from seeds to harvest</w:t>
      </w:r>
    </w:p>
    <w:p>
      <w:r/>
      <w:r>
        <w:t>There are no direct parallel passages for this section. Some similar terms are used in Matthew 13:24–30.</w:t>
      </w:r>
    </w:p>
    <w:p>
      <w:pPr>
        <w:pStyle w:val="Heading4"/>
      </w:pPr>
      <w:r>
        <w:t>4:27a</w:t>
      </w:r>
    </w:p>
    <w:p>
      <w:r/>
      <w:r>
        <w:rPr>
          <w:b/>
        </w:rPr>
        <w:t>Night and day he sleeps and wakes,</w:t>
      </w:r>
    </w:p>
    <w:p>
      <w:pPr>
        <w:pStyle w:val="ListBullet"/>
        <w:spacing w:line="240" w:lineRule="auto"/>
        <w:ind w:left="720"/>
      </w:pPr>
      <w:r/>
      <w:r>
        <w:t>He sleeps each night and does his activities each day, while</w:t>
      </w:r>
    </w:p>
    <w:p>
      <w:pPr>
        <w:pStyle w:val="ListBullet"/>
        <w:spacing w:line="240" w:lineRule="auto"/>
        <w:ind w:left="720"/>
      </w:pPr>
      <w:r/>
      <w:r>
        <w:t xml:space="preserve">While he is asleep and while he is awake, as both night and day </w:t>
      </w:r>
      <w:r>
        <w:t>come and go</w:t>
      </w:r>
      <w:r>
        <w:t>,</w:t>
      </w:r>
    </w:p>
    <w:p>
      <w:r/>
      <w:r>
        <w:rPr>
          <w:b/>
        </w:rPr>
        <w:t>Night and day he sleeps and wakes:</w:t>
      </w:r>
      <w:r>
        <w:t xml:space="preserve"> The Greek expression that the BSB translates as </w:t>
      </w:r>
      <w:r>
        <w:rPr>
          <w:i/>
        </w:rPr>
        <w:t>Night and day he sleeps and wakes</w:t>
      </w:r>
      <w:r>
        <w:t xml:space="preserve"> is literally: “he might sleep and rise, night and day.” This expression indicates that many days pass. It also indicates that the seeds sprout and grow while the farmer sleeps and while he is awake.</w:t>
      </w:r>
    </w:p>
    <w:p>
      <w:r/>
      <w:r>
        <w:t>Here are some other ways to translate this:</w:t>
      </w:r>
    </w:p>
    <w:p>
      <w:r/>
      <w:r>
        <w:t>Night and day, whether he sleeps or gets up (NIV11)</w:t>
      </w:r>
    </w:p>
    <w:p>
      <w:r/>
      <w:r>
        <w:t>He sleeps at night, is up and about during the day, and all the while (GNT)</w:t>
      </w:r>
    </w:p>
    <w:p>
      <w:r/>
      <w:r>
        <w:t>then going to bed each night and getting up every morning, while (JBP)</w:t>
      </w:r>
    </w:p>
    <w:p>
      <w:r/>
      <w:r>
        <w:t xml:space="preserve">While he is asleep and while he is awake, as both night and day </w:t>
      </w:r>
      <w:r>
        <w:t>pass</w:t>
      </w:r>
      <w:r>
        <w:t>…</w:t>
      </w:r>
    </w:p>
    <w:p>
      <w:pPr>
        <w:pStyle w:val="Heading4"/>
      </w:pPr>
      <w:r>
        <w:t>4:27b</w:t>
      </w:r>
    </w:p>
    <w:p>
      <w:r/>
      <w:r>
        <w:rPr>
          <w:b/>
        </w:rPr>
        <w:t>and the seed sprouts and grows,</w:t>
      </w:r>
    </w:p>
    <w:p>
      <w:pPr>
        <w:pStyle w:val="ListBullet"/>
        <w:spacing w:line="240" w:lineRule="auto"/>
        <w:ind w:left="720"/>
      </w:pPr>
      <w:r/>
      <w:r>
        <w:t>the seeds sprout and grow;</w:t>
      </w:r>
    </w:p>
    <w:p>
      <w:pPr>
        <w:pStyle w:val="ListBullet"/>
        <w:spacing w:line="240" w:lineRule="auto"/>
        <w:ind w:left="720"/>
      </w:pPr>
      <w:r/>
      <w:r>
        <w:t>the seeds become shoots and grow.</w:t>
      </w:r>
    </w:p>
    <w:p>
      <w:r/>
      <w:r>
        <w:rPr>
          <w:b/>
        </w:rPr>
        <w:t>sprouts:</w:t>
      </w:r>
      <w:r>
        <w:t xml:space="preserve"> The Greek verb that the BSB translates as </w:t>
      </w:r>
      <w:r>
        <w:rPr>
          <w:i/>
        </w:rPr>
        <w:t>sprouts</w:t>
      </w:r>
      <w:r>
        <w:t xml:space="preserve"> refers to the way seeds become plants. Use the proper expression in your language.</w:t>
      </w:r>
    </w:p>
    <w:p>
      <w:pPr>
        <w:pStyle w:val="Heading4"/>
      </w:pPr>
      <w:r>
        <w:t>4:27c</w:t>
      </w:r>
    </w:p>
    <w:p>
      <w:r/>
      <w:r>
        <w:rPr>
          <w:b/>
        </w:rPr>
        <w:t>though he knows not how.</w:t>
      </w:r>
    </w:p>
    <w:p>
      <w:pPr>
        <w:pStyle w:val="ListBullet"/>
        <w:spacing w:line="240" w:lineRule="auto"/>
        <w:ind w:left="720"/>
      </w:pPr>
      <w:r/>
      <w:r>
        <w:t xml:space="preserve">but he does not know how </w:t>
      </w:r>
      <w:r>
        <w:t>that/it happens</w:t>
      </w:r>
      <w:r>
        <w:t>.</w:t>
      </w:r>
    </w:p>
    <w:p>
      <w:pPr>
        <w:pStyle w:val="ListBullet"/>
        <w:spacing w:line="240" w:lineRule="auto"/>
        <w:ind w:left="720"/>
      </w:pPr>
      <w:r/>
      <w:r>
        <w:t xml:space="preserve">Yet he has no idea of how </w:t>
      </w:r>
      <w:r>
        <w:t>they become plants and grow</w:t>
      </w:r>
      <w:r>
        <w:t>.</w:t>
      </w:r>
    </w:p>
    <w:p>
      <w:r/>
      <w:r>
        <w:rPr>
          <w:b/>
        </w:rPr>
        <w:t>though:</w:t>
      </w:r>
      <w:r>
        <w:t xml:space="preserve"> The word </w:t>
      </w:r>
      <w:r>
        <w:rPr>
          <w:i/>
        </w:rPr>
        <w:t>though</w:t>
      </w:r>
      <w:r>
        <w:t xml:space="preserve"> means “despite the fact that.”</w:t>
      </w:r>
    </w:p>
    <w:p>
      <w:r/>
      <w:r>
        <w:t>Here are some other ways to translate this word:</w:t>
      </w:r>
    </w:p>
    <w:p>
      <w:r/>
      <w:r>
        <w:t>Yet (GNT)</w:t>
      </w:r>
    </w:p>
    <w:p>
      <w:r/>
      <w:r>
        <w:t>but (NCV)</w:t>
      </w:r>
    </w:p>
    <w:p>
      <w:r/>
      <w:r>
        <w:t>although (GW)</w:t>
      </w:r>
    </w:p>
    <w:p>
      <w:r/>
      <w:r>
        <w:rPr>
          <w:b/>
        </w:rPr>
        <w:t>he knows not how:</w:t>
      </w:r>
      <w:r>
        <w:t xml:space="preserve"> The phrase </w:t>
      </w:r>
      <w:r>
        <w:rPr>
          <w:i/>
        </w:rPr>
        <w:t>he knows not how</w:t>
      </w:r>
      <w:r>
        <w:t xml:space="preserve"> means that the man has no knowledge about the way a seed becomes a plant and grows.</w:t>
      </w:r>
    </w:p>
    <w:p>
      <w:r/>
      <w:r>
        <w:t>Here are some other ways to translate this phrase:</w:t>
      </w:r>
    </w:p>
    <w:p>
      <w:r/>
      <w:r>
        <w:t>he has no idea how it happens (JBP)</w:t>
      </w:r>
    </w:p>
    <w:p>
      <w:r/>
      <w:r>
        <w:t>he is ignorant about the way they become plants and grow</w:t>
      </w:r>
      <w:r/>
      <w:r/>
      <w:r/>
    </w:p>
    <w:p>
      <w:pPr>
        <w:pStyle w:val="Heading2"/>
      </w:pPr>
      <w:r>
        <w:t>Mark 4:28</w:t>
      </w:r>
      <w:r/>
    </w:p>
    <w:p>
      <w:pPr>
        <w:pStyle w:val="Heading3"/>
      </w:pPr>
      <w:r>
        <w:t>Section 4:26–29: Jesus told the parable of the sprouting seeds</w:t>
      </w:r>
    </w:p>
    <w:p>
      <w:r/>
      <w:r>
        <w:t xml:space="preserve">This parable compares the kingdom of God to seeds. Seeds are planted, they sprout and grow and produce their own seeds (4:27–29a). The man who planted the seeds expects all this to happen but does not know how it happens (4:27c, 29b–c). In the same way, the followers of Jesus will grow in number and spiritual maturity, but people outside of the kingdom of God do not know how that happens. The identity of the man in the parable is </w:t>
      </w:r>
      <w:r>
        <w:rPr>
          <w:u w:val="single"/>
        </w:rPr>
        <w:t>not</w:t>
      </w:r>
      <w:r>
        <w:t xml:space="preserve"> a part of the teaching of the parable. The man should </w:t>
      </w:r>
      <w:r>
        <w:rPr>
          <w:u w:val="single"/>
        </w:rPr>
        <w:t>not</w:t>
      </w:r>
      <w:r>
        <w:t xml:space="preserve"> be compared to God in your translation.</w:t>
      </w:r>
    </w:p>
    <w:p>
      <w:r/>
      <w:r>
        <w:t>It is good to translate this section before you decide on a heading for it.</w:t>
      </w:r>
    </w:p>
    <w:p>
      <w:r/>
      <w:r>
        <w:t>Here are some other possible headings for this section:</w:t>
      </w:r>
    </w:p>
    <w:p>
      <w:r/>
      <w:r>
        <w:t xml:space="preserve">The parable of the </w:t>
      </w:r>
      <w:r>
        <w:t>sprouting</w:t>
      </w:r>
      <w:r>
        <w:t xml:space="preserve"> seeds</w:t>
      </w:r>
    </w:p>
    <w:p>
      <w:r/>
      <w:r>
        <w:t>Jesus compared the kingdom of God to plants growing from seeds to harvest</w:t>
      </w:r>
    </w:p>
    <w:p>
      <w:r/>
      <w:r>
        <w:t>There are no direct parallel passages for this section. Some similar terms are used in Matthew 13:24–30.</w:t>
      </w:r>
    </w:p>
    <w:p>
      <w:pPr>
        <w:pStyle w:val="Heading4"/>
      </w:pPr>
      <w:r>
        <w:t>4:28a</w:t>
      </w:r>
    </w:p>
    <w:p>
      <w:r/>
      <w:r>
        <w:rPr>
          <w:b/>
        </w:rPr>
        <w:t>All by itself the earth produces a crop—</w:t>
      </w:r>
    </w:p>
    <w:p>
      <w:pPr>
        <w:pStyle w:val="ListBullet"/>
        <w:spacing w:line="240" w:lineRule="auto"/>
        <w:ind w:left="720"/>
      </w:pPr>
      <w:r/>
      <w:r>
        <w:t>The soil/ground, on its own, causes the seeds to become plants:</w:t>
      </w:r>
    </w:p>
    <w:p>
      <w:pPr>
        <w:pStyle w:val="ListBullet"/>
        <w:spacing w:line="240" w:lineRule="auto"/>
        <w:ind w:left="720"/>
      </w:pPr>
      <w:r/>
      <w:r>
        <w:t>The soil itself makes the seeds grow.</w:t>
      </w:r>
    </w:p>
    <w:p>
      <w:r/>
      <w:r>
        <w:rPr>
          <w:b/>
        </w:rPr>
        <w:t>All by itself the earth produces a crop:</w:t>
      </w:r>
      <w:r>
        <w:t xml:space="preserve"> The Greek words that the BSB translates as </w:t>
      </w:r>
      <w:r>
        <w:rPr>
          <w:i/>
        </w:rPr>
        <w:t>All by itself the earth produces a crop</w:t>
      </w:r>
      <w:r>
        <w:t xml:space="preserve"> is literally: “The soil on its own bears fruit.” This expression indicates that the soil causes the seeds to become plants and causes them to grow. The man does not help the soil in this process.</w:t>
      </w:r>
    </w:p>
    <w:p>
      <w:r/>
      <w:r>
        <w:t>Here are some other ways to translate this:</w:t>
      </w:r>
    </w:p>
    <w:p>
      <w:r/>
      <w:r>
        <w:t>The soil itself makes the plants grow and bear fruit (GNT)</w:t>
      </w:r>
    </w:p>
    <w:p>
      <w:r/>
      <w:r>
        <w:t>The land on its own causes the seeds to become plants and mature</w:t>
      </w:r>
    </w:p>
    <w:p>
      <w:pPr>
        <w:pStyle w:val="Heading4"/>
      </w:pPr>
      <w:r>
        <w:t>4:28b–c</w:t>
      </w:r>
    </w:p>
    <w:p>
      <w:r/>
      <w:r>
        <w:rPr>
          <w:b/>
        </w:rPr>
        <w:t>first the stalk, then the head, then grain that ripens within:</w:t>
      </w:r>
      <w:r>
        <w:t xml:space="preserve"> These events describe the steps in the overall growth of the grain plant mentioned in 4:28a.</w:t>
      </w:r>
    </w:p>
    <w:p>
      <w:r/>
      <w:r>
        <w:t>The BSB indicates the connection between 4:28a and 4:28b–c with the long dash (—) at the end of 4:28a. It does not make 4:28b–c a complete sentence. Other English versions begin a new sentence here. For example, the GW says:</w:t>
      </w:r>
    </w:p>
    <w:p>
      <w:r/>
      <w:r>
        <w:t>First the green blade appears, then the head, then the head full of grain.</w:t>
      </w:r>
    </w:p>
    <w:p>
      <w:r/>
      <w:r>
        <w:t>Connect 4:28b–c to 4:28a in a way that is natural in your language.</w:t>
      </w:r>
    </w:p>
    <w:p>
      <w:pPr>
        <w:pStyle w:val="Heading4"/>
      </w:pPr>
      <w:r>
        <w:t>4:28b</w:t>
      </w:r>
    </w:p>
    <w:p>
      <w:r/>
      <w:r>
        <w:rPr>
          <w:b/>
        </w:rPr>
        <w:t>first the stalk, then the head,</w:t>
      </w:r>
    </w:p>
    <w:p>
      <w:pPr>
        <w:pStyle w:val="ListBullet"/>
        <w:spacing w:line="240" w:lineRule="auto"/>
        <w:ind w:left="720"/>
      </w:pPr>
      <w:r/>
      <w:r>
        <w:t>first the stalk, then the head/pod,</w:t>
      </w:r>
    </w:p>
    <w:p>
      <w:pPr>
        <w:pStyle w:val="ListBullet"/>
        <w:spacing w:line="240" w:lineRule="auto"/>
        <w:ind w:left="720"/>
      </w:pPr>
      <w:r/>
      <w:r>
        <w:t xml:space="preserve">First the blade </w:t>
      </w:r>
      <w:r>
        <w:t>grows/appears</w:t>
      </w:r>
      <w:r>
        <w:t xml:space="preserve">, and then the head </w:t>
      </w:r>
      <w:r>
        <w:t>grows/appears</w:t>
      </w:r>
      <w:r>
        <w:t>,</w:t>
      </w:r>
    </w:p>
    <w:p>
      <w:r/>
      <w:r>
        <w:rPr>
          <w:b/>
        </w:rPr>
        <w:t>first the stalk:</w:t>
      </w:r>
      <w:r>
        <w:t xml:space="preserve"> The Greek word that the BSB translates as </w:t>
      </w:r>
      <w:r>
        <w:rPr>
          <w:i/>
        </w:rPr>
        <w:t>the stalk</w:t>
      </w:r>
      <w:r>
        <w:t xml:space="preserve"> is literally “grass.” (Since wheat plants are similar to grass, the young plants look like grass at first.) In this context, this word refers to the first thing that grows out of the ground from the seed. This is called the “shoot,” “blade,” or “stalk.”</w:t>
      </w:r>
    </w:p>
    <w:p>
      <w:r/>
      <w:r>
        <w:t>There is no verb here in the Greek. If you translate this as a sentence, you should use a verb that refers to a young plant coming out of the ground. Here are some examples:</w:t>
      </w:r>
    </w:p>
    <w:p>
      <w:r/>
      <w:r>
        <w:t xml:space="preserve">first </w:t>
      </w:r>
      <w:r>
        <w:t>it grows</w:t>
      </w:r>
      <w:r>
        <w:t xml:space="preserve"> stalks/shoots</w:t>
      </w:r>
    </w:p>
    <w:p>
      <w:r/>
      <w:r>
        <w:t>First the green blade appears (GW)</w:t>
      </w:r>
    </w:p>
    <w:p>
      <w:r/>
      <w:r>
        <w:t>First a leaf blade pushes through (NLT)</w:t>
      </w:r>
    </w:p>
    <w:p>
      <w:r/>
      <w:r>
        <w:rPr>
          <w:b/>
        </w:rPr>
        <w:t>the head:</w:t>
      </w:r>
      <w:r>
        <w:t xml:space="preserve"> The Greek word that the BSB literally translates as </w:t>
      </w:r>
      <w:r>
        <w:rPr>
          <w:i/>
        </w:rPr>
        <w:t>head</w:t>
      </w:r>
      <w:r>
        <w:t xml:space="preserve"> refers to the beginning of the head of grain (4:28c). Use a proper expression for that meaning. Here are some examples:</w:t>
      </w:r>
    </w:p>
    <w:p>
      <w:r/>
      <w:r>
        <w:t>the pod</w:t>
      </w:r>
    </w:p>
    <w:p>
      <w:r/>
      <w:r>
        <w:t>the top</w:t>
      </w:r>
    </w:p>
    <w:p>
      <w:r/>
      <w:r>
        <w:t xml:space="preserve">It may be more natural in your language to include the </w:t>
      </w:r>
      <w:r>
        <w:rPr>
          <w:u w:val="single"/>
        </w:rPr>
        <w:t>stalk</w:t>
      </w:r>
      <w:r>
        <w:t xml:space="preserve"> upon which the head forms. For example:</w:t>
      </w:r>
    </w:p>
    <w:p>
      <w:r/>
      <w:r>
        <w:t>the stalk and</w:t>
      </w:r>
      <w:r>
        <w:t xml:space="preserve"> the head</w:t>
      </w:r>
    </w:p>
    <w:p>
      <w:pPr>
        <w:pStyle w:val="Heading4"/>
      </w:pPr>
      <w:r>
        <w:t>4:28c</w:t>
      </w:r>
    </w:p>
    <w:p>
      <w:r/>
      <w:r>
        <w:rPr>
          <w:b/>
        </w:rPr>
        <w:t>then grain that ripens within.</w:t>
      </w:r>
    </w:p>
    <w:p>
      <w:pPr>
        <w:pStyle w:val="ListBullet"/>
        <w:spacing w:line="240" w:lineRule="auto"/>
        <w:ind w:left="720"/>
      </w:pPr>
      <w:r/>
      <w:r>
        <w:t>then full heads of grain.</w:t>
      </w:r>
    </w:p>
    <w:p>
      <w:pPr>
        <w:pStyle w:val="ListBullet"/>
        <w:spacing w:line="240" w:lineRule="auto"/>
        <w:ind w:left="720"/>
      </w:pPr>
      <w:r/>
      <w:r>
        <w:t xml:space="preserve">then the mature grain in the head </w:t>
      </w:r>
      <w:r>
        <w:t>grows/appears</w:t>
      </w:r>
      <w:r>
        <w:t>.</w:t>
      </w:r>
    </w:p>
    <w:p>
      <w:r/>
      <w:r>
        <w:rPr>
          <w:b/>
        </w:rPr>
        <w:t>grain that ripens within:</w:t>
      </w:r>
      <w:r>
        <w:t xml:space="preserve"> The Greek word that the BSB translates as </w:t>
      </w:r>
      <w:r>
        <w:rPr>
          <w:i/>
        </w:rPr>
        <w:t>grain that ripens within</w:t>
      </w:r>
      <w:r>
        <w:t xml:space="preserve"> refers to a </w:t>
      </w:r>
      <w:r>
        <w:rPr>
          <w:u w:val="single"/>
        </w:rPr>
        <w:t>fully-formed head of grain</w:t>
      </w:r>
      <w:r>
        <w:t>. At this point, the individual grains/kernels have grown. The wheat or grain is almost ready for harvest.</w:t>
      </w:r>
    </w:p>
    <w:p>
      <w:r/>
      <w:r>
        <w:t>Here are some other ways to translate this:</w:t>
      </w:r>
    </w:p>
    <w:p>
      <w:r/>
      <w:r>
        <w:t>the head full of grain (GNT)</w:t>
      </w:r>
    </w:p>
    <w:p>
      <w:r/>
      <w:r>
        <w:t>the full kernel in the head (NIV)</w:t>
      </w:r>
    </w:p>
    <w:p>
      <w:r/>
      <w:r>
        <w:t>mature grain in the head</w:t>
      </w:r>
    </w:p>
    <w:p>
      <w:r/>
      <w:r>
        <w:t>There is no verb in the Greek here. If you translate this phrase as a sentence, you should include a verb similar to the verb that the BSB translates as “produces” in 4:28a. For example:</w:t>
      </w:r>
    </w:p>
    <w:p>
      <w:r/>
      <w:r>
        <w:t>and finally the grain ripens (NLT)</w:t>
      </w:r>
    </w:p>
    <w:p>
      <w:r/>
      <w:r>
        <w:t xml:space="preserve">the kernels/seeds </w:t>
      </w:r>
      <w:r>
        <w:t>develop/mature</w:t>
      </w:r>
      <w:r/>
      <w:r/>
      <w:r/>
    </w:p>
    <w:p>
      <w:pPr>
        <w:pStyle w:val="Heading2"/>
      </w:pPr>
      <w:r>
        <w:t>Mark 4:29</w:t>
      </w:r>
      <w:r/>
    </w:p>
    <w:p>
      <w:pPr>
        <w:pStyle w:val="Heading3"/>
      </w:pPr>
      <w:r>
        <w:t>Section 4:26–29: Jesus told the parable of the sprouting seeds</w:t>
      </w:r>
    </w:p>
    <w:p>
      <w:r/>
      <w:r>
        <w:t xml:space="preserve">This parable compares the kingdom of God to seeds. Seeds are planted, they sprout and grow and produce their own seeds (4:27–29a). The man who planted the seeds expects all this to happen but does not know how it happens (4:27c, 29b–c). In the same way, the followers of Jesus will grow in number and spiritual maturity, but people outside of the kingdom of God do not know how that happens. The identity of the man in the parable is </w:t>
      </w:r>
      <w:r>
        <w:rPr>
          <w:u w:val="single"/>
        </w:rPr>
        <w:t>not</w:t>
      </w:r>
      <w:r>
        <w:t xml:space="preserve"> a part of the teaching of the parable. The man should </w:t>
      </w:r>
      <w:r>
        <w:rPr>
          <w:u w:val="single"/>
        </w:rPr>
        <w:t>not</w:t>
      </w:r>
      <w:r>
        <w:t xml:space="preserve"> be compared to God in your translation.</w:t>
      </w:r>
    </w:p>
    <w:p>
      <w:r/>
      <w:r>
        <w:t>It is good to translate this section before you decide on a heading for it.</w:t>
      </w:r>
    </w:p>
    <w:p>
      <w:r/>
      <w:r>
        <w:t>Here are some other possible headings for this section:</w:t>
      </w:r>
    </w:p>
    <w:p>
      <w:r/>
      <w:r>
        <w:t xml:space="preserve">The parable of the </w:t>
      </w:r>
      <w:r>
        <w:t>sprouting</w:t>
      </w:r>
      <w:r>
        <w:t xml:space="preserve"> seeds</w:t>
      </w:r>
    </w:p>
    <w:p>
      <w:r/>
      <w:r>
        <w:t>Jesus compared the kingdom of God to plants growing from seeds to harvest</w:t>
      </w:r>
    </w:p>
    <w:p>
      <w:r/>
      <w:r>
        <w:t>There are no direct parallel passages for this section. Some similar terms are used in Matthew 13:24–30.</w:t>
      </w:r>
    </w:p>
    <w:p>
      <w:pPr>
        <w:pStyle w:val="Heading4"/>
      </w:pPr>
      <w:r>
        <w:t>4:29a</w:t>
      </w:r>
    </w:p>
    <w:p>
      <w:r/>
      <w:r>
        <w:rPr>
          <w:b/>
        </w:rPr>
        <w:t>And as soon as the grain is ripe,</w:t>
      </w:r>
    </w:p>
    <w:p>
      <w:pPr>
        <w:pStyle w:val="ListBullet"/>
        <w:spacing w:line="240" w:lineRule="auto"/>
        <w:ind w:left="720"/>
      </w:pPr>
      <w:r/>
      <w:r>
        <w:t>As soon as the grain/crop has ripened,</w:t>
      </w:r>
    </w:p>
    <w:p>
      <w:pPr>
        <w:pStyle w:val="ListBullet"/>
        <w:spacing w:line="240" w:lineRule="auto"/>
        <w:ind w:left="720"/>
      </w:pPr>
      <w:r/>
      <w:r>
        <w:t>When the grain is mature/ready,</w:t>
      </w:r>
    </w:p>
    <w:p>
      <w:r/>
      <w:r>
        <w:rPr>
          <w:b/>
        </w:rPr>
        <w:t>And as soon as the grain is ripe:</w:t>
      </w:r>
      <w:r>
        <w:t xml:space="preserve"> The Greek verb that the BSB translates as </w:t>
      </w:r>
      <w:r>
        <w:rPr>
          <w:i/>
        </w:rPr>
        <w:t>ripe</w:t>
      </w:r>
      <w:r>
        <w:t xml:space="preserve"> indicates that the grain is ready for harvesting. The NJB says:</w:t>
      </w:r>
    </w:p>
    <w:p>
      <w:r/>
      <w:r>
        <w:t>when the crop is ready</w:t>
      </w:r>
    </w:p>
    <w:p>
      <w:r/>
      <w:r>
        <w:rPr>
          <w:b/>
        </w:rPr>
        <w:t>grain:</w:t>
      </w:r>
      <w:r>
        <w:t xml:space="preserve"> The Greek word that the BSB translates as </w:t>
      </w:r>
      <w:r>
        <w:rPr>
          <w:i/>
        </w:rPr>
        <w:t>grain</w:t>
      </w:r>
      <w:r>
        <w:t xml:space="preserve"> is singular in form but refers to many individual grain seeds. In some languages it may be more natural to use a plural form like “grain seeds” or a different noun like “crop” here.</w:t>
      </w:r>
    </w:p>
    <w:p>
      <w:pPr>
        <w:pStyle w:val="Heading4"/>
      </w:pPr>
      <w:r>
        <w:t>4:29b</w:t>
      </w:r>
    </w:p>
    <w:p>
      <w:r/>
      <w:r>
        <w:rPr>
          <w:b/>
        </w:rPr>
        <w:t>he swings the sickle,</w:t>
      </w:r>
    </w:p>
    <w:p>
      <w:pPr>
        <w:pStyle w:val="ListBullet"/>
        <w:spacing w:line="240" w:lineRule="auto"/>
        <w:ind w:left="720"/>
      </w:pPr>
      <w:r/>
      <w:r>
        <w:t>he starts cutting it with his sickle,</w:t>
      </w:r>
    </w:p>
    <w:p>
      <w:pPr>
        <w:pStyle w:val="ListBullet"/>
        <w:spacing w:line="240" w:lineRule="auto"/>
        <w:ind w:left="720"/>
      </w:pPr>
      <w:r/>
      <w:r>
        <w:t>the man/farmer reaps it,</w:t>
      </w:r>
    </w:p>
    <w:p>
      <w:r/>
      <w:r>
        <w:rPr>
          <w:b/>
        </w:rPr>
        <w:t>he swings the sickle:</w:t>
      </w:r>
      <w:r>
        <w:t xml:space="preserve"> The verb </w:t>
      </w:r>
      <w:r>
        <w:rPr>
          <w:i/>
        </w:rPr>
        <w:t>swings</w:t>
      </w:r>
      <w:r>
        <w:t xml:space="preserve"> is an indirect way of referring to </w:t>
      </w:r>
      <w:r>
        <w:rPr>
          <w:u w:val="single"/>
        </w:rPr>
        <w:t>cutting</w:t>
      </w:r>
      <w:r>
        <w:t xml:space="preserve"> the grain with the sickle. Some other ways of translating this expression are:</w:t>
      </w:r>
    </w:p>
    <w:p>
      <w:r/>
      <w:r>
        <w:t>the man starts cutting it with his sickle (GNT)</w:t>
      </w:r>
    </w:p>
    <w:p>
      <w:r/>
      <w:r>
        <w:t>he puts the sickle to it (NIV)</w:t>
      </w:r>
    </w:p>
    <w:p>
      <w:r/>
      <w:r>
        <w:rPr>
          <w:b/>
        </w:rPr>
        <w:t>sickle:</w:t>
      </w:r>
      <w:r>
        <w:t xml:space="preserve"> The word </w:t>
      </w:r>
      <w:r>
        <w:rPr>
          <w:i/>
        </w:rPr>
        <w:t>sickle</w:t>
      </w:r>
      <w:r>
        <w:t xml:space="preserve"> refers to a curved cutting tool. It is used to cut many stalks (with the grain still on them) at one time.</w:t>
      </w:r>
    </w:p>
    <w:p>
      <w:r/>
      <w:r>
        <w:t>If people in your area do not use a tool like a sickle to cut grain, you may want to:</w:t>
      </w:r>
    </w:p>
    <w:p>
      <w:pPr>
        <w:pStyle w:val="ListBullet"/>
        <w:spacing w:line="240" w:lineRule="auto"/>
        <w:ind w:left="720"/>
      </w:pPr>
      <w:r/>
      <w:r>
        <w:t>Use a term for a cutting tool that could be used in this way. For example:</w:t>
      </w:r>
    </w:p>
    <w:p>
      <w:r/>
      <w:r>
        <w:t>knife</w:t>
      </w:r>
    </w:p>
    <w:p>
      <w:r/>
      <w:r>
        <w:t>machete</w:t>
      </w:r>
    </w:p>
    <w:p>
      <w:pPr>
        <w:pStyle w:val="ListBullet"/>
        <w:spacing w:line="240" w:lineRule="auto"/>
        <w:ind w:left="720"/>
      </w:pPr>
      <w:r/>
      <w:r>
        <w:t>Translate this verse part without referring to the kind of tool used. Here are some examples:</w:t>
      </w:r>
    </w:p>
    <w:p>
      <w:r/>
      <w:r>
        <w:t>he cuts it</w:t>
      </w:r>
    </w:p>
    <w:p>
      <w:r/>
      <w:r>
        <w:t>he reaps/harvests it</w:t>
      </w:r>
    </w:p>
    <w:p>
      <w:pPr>
        <w:pStyle w:val="Heading4"/>
      </w:pPr>
      <w:r>
        <w:t>4:29c</w:t>
      </w:r>
    </w:p>
    <w:p>
      <w:r/>
      <w:r>
        <w:rPr>
          <w:b/>
        </w:rPr>
        <w:t>because the harvest has come.”</w:t>
      </w:r>
    </w:p>
    <w:p>
      <w:pPr>
        <w:pStyle w:val="ListBullet"/>
        <w:spacing w:line="240" w:lineRule="auto"/>
        <w:ind w:left="720"/>
      </w:pPr>
      <w:r/>
      <w:r>
        <w:t>because the harvest is ready.”</w:t>
      </w:r>
    </w:p>
    <w:p>
      <w:pPr>
        <w:pStyle w:val="ListBullet"/>
        <w:spacing w:line="240" w:lineRule="auto"/>
        <w:ind w:left="720"/>
      </w:pPr>
      <w:r/>
      <w:r>
        <w:t xml:space="preserve">because the </w:t>
      </w:r>
      <w:r>
        <w:t>time to</w:t>
      </w:r>
      <w:r>
        <w:t xml:space="preserve"> harvest </w:t>
      </w:r>
      <w:r>
        <w:t>it</w:t>
      </w:r>
      <w:r>
        <w:t xml:space="preserve"> has arrived.”</w:t>
      </w:r>
    </w:p>
    <w:p>
      <w:r/>
      <w:r>
        <w:rPr>
          <w:b/>
        </w:rPr>
        <w:t>because the harvest has come:</w:t>
      </w:r>
      <w:r>
        <w:t xml:space="preserve"> The word that the BSB translates as </w:t>
      </w:r>
      <w:r>
        <w:rPr>
          <w:i/>
        </w:rPr>
        <w:t>because</w:t>
      </w:r>
      <w:r>
        <w:t xml:space="preserve"> introduces the reason why the man begins to use his sickle. He uses it because the crops are ready to harvest.</w:t>
      </w:r>
    </w:p>
    <w:p>
      <w:r/>
      <w:r>
        <w:t>Here are some other ways to translate this phrase:</w:t>
      </w:r>
    </w:p>
    <w:p>
      <w:r/>
      <w:r>
        <w:t>because harvest time has come (GNT)</w:t>
      </w:r>
    </w:p>
    <w:p>
      <w:r/>
      <w:r>
        <w:t>because this is the harvest time (NCV)</w:t>
      </w:r>
    </w:p>
    <w:p>
      <w:r/>
      <w:r>
        <w:t>because the crops are ripe</w:t>
      </w:r>
    </w:p>
    <w:p>
      <w:pPr>
        <w:pStyle w:val="Heading5"/>
      </w:pPr>
      <w:r>
        <w:rPr>
          <w:b/>
        </w:rPr>
        <w:t>General Comment on 4:29a–c</w:t>
      </w:r>
    </w:p>
    <w:p>
      <w:r/>
      <w:r>
        <w:t>In some languages, it may be redundant to translate 4:29c as a separate clause. This is because the meaning of 4:29c may already be clear from 4:29a–b. If that is true in your language, you may combine the three parts of the verse. For example:</w:t>
      </w:r>
    </w:p>
    <w:p>
      <w:r/>
      <w:r>
        <w:t>When it is ripe, he takes his sickle and begins to harvest it.</w:t>
      </w:r>
    </w:p>
    <w:p>
      <w:r/>
      <w:r>
        <w:t>Then when harvest season comes and the grain is ripe, the farmer cuts it with a sickle. (CEV)</w:t>
      </w:r>
    </w:p>
    <w:p>
      <w:r/>
      <w:r>
        <w:t>As soon as it is ripe, he goes and harvests it.</w:t>
      </w:r>
    </w:p>
    <w:p>
      <w:pPr>
        <w:pStyle w:val="Heading5"/>
      </w:pPr>
      <w:r>
        <w:rPr>
          <w:b/>
        </w:rPr>
        <w:t>General Comment on 4:29b–c</w:t>
      </w:r>
    </w:p>
    <w:p>
      <w:r/>
      <w:r>
        <w:t>In this verse, 4:29c expresses the reason for the result in 4:29b. In some languages, it may be more natural to change the order of these clauses. For example:</w:t>
      </w:r>
    </w:p>
    <w:p>
      <w:r/>
      <w:r>
        <w:rPr>
          <w:vertAlign w:val="superscript"/>
        </w:rPr>
        <w:t>29c</w:t>
      </w:r>
      <w:r>
        <w:t xml:space="preserve">the harvest has come, </w:t>
      </w:r>
      <w:r>
        <w:rPr>
          <w:vertAlign w:val="superscript"/>
        </w:rPr>
        <w:t>29b</w:t>
      </w:r>
      <w:r>
        <w:t>so he puts the sickle to it</w:t>
      </w:r>
    </w:p>
    <w:p>
      <w:r/>
      <w:r>
        <w:rPr>
          <w:vertAlign w:val="superscript"/>
        </w:rPr>
        <w:t>29c</w:t>
      </w:r>
      <w:r>
        <w:t xml:space="preserve">the harvest has come, </w:t>
      </w:r>
      <w:r>
        <w:rPr>
          <w:vertAlign w:val="superscript"/>
        </w:rPr>
        <w:t>29b</w:t>
      </w:r>
      <w:r>
        <w:t>that is why he puts the sickle to it</w:t>
      </w:r>
      <w:r/>
      <w:r/>
      <w:r/>
    </w:p>
    <w:p>
      <w:pPr>
        <w:pStyle w:val="Heading2"/>
      </w:pPr>
      <w:r>
        <w:t>Mark 4:30</w:t>
      </w:r>
      <w:r/>
    </w:p>
    <w:p>
      <w:pPr>
        <w:pStyle w:val="Heading3"/>
      </w:pPr>
      <w:r>
        <w:t>Section 4:30–34: Jesus told the parable of a mustard seed</w:t>
      </w:r>
    </w:p>
    <w:p>
      <w:r/>
      <w:r>
        <w:t>This parable compares the kingdom of God to a mustard seed. The parable illustrates how God’s kingdom will grow from a very small beginning to a very large size.</w:t>
      </w:r>
    </w:p>
    <w:p>
      <w:r/>
      <w:r>
        <w:t>It is good to translate this section before you decide on a heading for it.</w:t>
      </w:r>
    </w:p>
    <w:p>
      <w:r/>
      <w:r>
        <w:t>Here are some other possible headings for this section:</w:t>
      </w:r>
    </w:p>
    <w:p>
      <w:r/>
      <w:r>
        <w:t>The parable about a mustard seed</w:t>
      </w:r>
    </w:p>
    <w:p>
      <w:r/>
      <w:r>
        <w:t>Jesus compared the kingdom of God to a tiny seed that grows into a big shrub/bush</w:t>
      </w:r>
    </w:p>
    <w:p>
      <w:r/>
      <w:r>
        <w:t>The mustard seed parable/story/illustration</w:t>
      </w:r>
    </w:p>
    <w:p>
      <w:r/>
      <w:r>
        <w:t>There are parallel passages for this section in Matthew 13:31–34 and Luke 13:18–19.</w:t>
      </w:r>
    </w:p>
    <w:p>
      <w:pPr>
        <w:pStyle w:val="Heading4"/>
      </w:pPr>
      <w:r>
        <w:t>4:30a</w:t>
      </w:r>
    </w:p>
    <w:p>
      <w:r/>
      <w:r>
        <w:rPr>
          <w:b/>
        </w:rPr>
        <w:t>Then He asked,</w:t>
      </w:r>
    </w:p>
    <w:p>
      <w:pPr>
        <w:pStyle w:val="ListBullet"/>
        <w:spacing w:line="240" w:lineRule="auto"/>
        <w:ind w:left="720"/>
      </w:pPr>
      <w:r/>
      <w:r>
        <w:t>¶ He also said,</w:t>
      </w:r>
    </w:p>
    <w:p>
      <w:pPr>
        <w:pStyle w:val="ListBullet"/>
        <w:spacing w:line="240" w:lineRule="auto"/>
        <w:ind w:left="720"/>
      </w:pPr>
      <w:r/>
      <w:r>
        <w:t>¶ Then Jesus said/asked,</w:t>
      </w:r>
    </w:p>
    <w:p>
      <w:r/>
      <w:r>
        <w:rPr>
          <w:b/>
        </w:rPr>
        <w:t>Then He asked:</w:t>
      </w:r>
      <w:r>
        <w:t xml:space="preserve"> The Greek phrase that the BSB translates as </w:t>
      </w:r>
      <w:r>
        <w:rPr>
          <w:i/>
        </w:rPr>
        <w:t>Then He asked</w:t>
      </w:r>
      <w:r>
        <w:t xml:space="preserve"> is the same phrase as in 4:26a that the BSB translated as </w:t>
      </w:r>
      <w:r>
        <w:rPr>
          <w:i/>
        </w:rPr>
        <w:t>Jesus also said</w:t>
      </w:r>
      <w:r>
        <w:t>. As there, this phrase indicates that Jesus was beginning a new topic.</w:t>
      </w:r>
    </w:p>
    <w:p>
      <w:r/>
      <w:r>
        <w:t>Here are some other ways to translate this:</w:t>
      </w:r>
    </w:p>
    <w:p>
      <w:r/>
      <w:r>
        <w:t xml:space="preserve">He continued, </w:t>
      </w:r>
      <w:r>
        <w:t>saying</w:t>
      </w:r>
    </w:p>
    <w:p>
      <w:r/>
      <w:r>
        <w:t>He also said</w:t>
      </w:r>
    </w:p>
    <w:p>
      <w:r/>
      <w:r>
        <w:t>Then Jesus said (NCV)</w:t>
      </w:r>
    </w:p>
    <w:p>
      <w:r/>
      <w:r>
        <w:t>Because Jesus asked a rhetorical question, it is also possible to translate this as the NLT96 has done:</w:t>
      </w:r>
    </w:p>
    <w:p>
      <w:r/>
      <w:r>
        <w:t>Jesus asked</w:t>
      </w:r>
    </w:p>
    <w:p>
      <w:pPr>
        <w:pStyle w:val="Heading4"/>
      </w:pPr>
      <w:r>
        <w:t>4:30b</w:t>
      </w:r>
    </w:p>
    <w:p>
      <w:r/>
      <w:r>
        <w:rPr>
          <w:b/>
        </w:rPr>
        <w:t>“To what can we compare the kingdom of God?</w:t>
      </w:r>
    </w:p>
    <w:p>
      <w:pPr>
        <w:pStyle w:val="ListBullet"/>
        <w:spacing w:line="240" w:lineRule="auto"/>
        <w:ind w:left="720"/>
      </w:pPr>
      <w:r/>
      <w:r>
        <w:t>“Is there something we</w:t>
      </w:r>
      <w:r>
        <w:rPr>
          <w:vertAlign w:val="superscript"/>
        </w:rPr>
        <w:t>(incl)</w:t>
      </w:r>
      <w:r>
        <w:t xml:space="preserve"> can compare the kingdom of God to?</w:t>
      </w:r>
    </w:p>
    <w:p>
      <w:pPr>
        <w:pStyle w:val="ListBullet"/>
        <w:spacing w:line="240" w:lineRule="auto"/>
        <w:ind w:left="720"/>
      </w:pPr>
      <w:r/>
      <w:r>
        <w:t>“Here’s what we</w:t>
      </w:r>
      <w:r>
        <w:rPr>
          <w:vertAlign w:val="superscript"/>
        </w:rPr>
        <w:t>(incl)</w:t>
      </w:r>
      <w:r>
        <w:t xml:space="preserve"> can compare God’s rule over his people to.</w:t>
      </w:r>
    </w:p>
    <w:p>
      <w:pPr>
        <w:pStyle w:val="Heading4"/>
      </w:pPr>
      <w:r>
        <w:t>4:30c</w:t>
      </w:r>
    </w:p>
    <w:p>
      <w:r/>
      <w:r>
        <w:rPr>
          <w:b/>
        </w:rPr>
        <w:t>With what parable shall we present it?</w:t>
      </w:r>
    </w:p>
    <w:p>
      <w:pPr>
        <w:pStyle w:val="ListBullet"/>
        <w:spacing w:line="240" w:lineRule="auto"/>
        <w:ind w:left="720"/>
      </w:pPr>
      <w:r/>
      <w:r>
        <w:t xml:space="preserve">Or is there a parable to describe it? </w:t>
      </w:r>
      <w:r>
        <w:t>Here is something to compare it to:</w:t>
      </w:r>
    </w:p>
    <w:p>
      <w:pPr>
        <w:pStyle w:val="ListBullet"/>
        <w:spacing w:line="240" w:lineRule="auto"/>
        <w:ind w:left="720"/>
      </w:pPr>
      <w:r/>
      <w:r>
        <w:t>Here is</w:t>
      </w:r>
      <w:r>
        <w:t xml:space="preserve"> a story we</w:t>
      </w:r>
      <w:r>
        <w:rPr>
          <w:vertAlign w:val="superscript"/>
        </w:rPr>
        <w:t>(incl)</w:t>
      </w:r>
      <w:r>
        <w:t xml:space="preserve"> can use to illustrate what it is like.</w:t>
      </w:r>
    </w:p>
    <w:p>
      <w:pPr>
        <w:pStyle w:val="Heading4"/>
      </w:pPr>
      <w:r>
        <w:t>4:30b–c</w:t>
      </w:r>
    </w:p>
    <w:p>
      <w:r/>
      <w:r>
        <w:rPr>
          <w:b/>
        </w:rPr>
        <w:t>To what can we compare the kingdom of God? With what parable shall we present it?:</w:t>
      </w:r>
      <w:r>
        <w:t xml:space="preserve"> These two questions are similar in meaning. The first question </w:t>
      </w:r>
      <w:r>
        <w:rPr>
          <w:i/>
        </w:rPr>
        <w:t>To what can we compare the kingdom of God?</w:t>
      </w:r>
      <w:r>
        <w:t xml:space="preserve"> is asking about a comparison in a general way. The second question </w:t>
      </w:r>
      <w:r>
        <w:rPr>
          <w:i/>
        </w:rPr>
        <w:t>With what parable shall we present it?</w:t>
      </w:r>
      <w:r>
        <w:t xml:space="preserve"> is asking specifically about a parable for comparison. Another way to translate these questions is:</w:t>
      </w:r>
    </w:p>
    <w:p>
      <w:r/>
      <w:r>
        <w:t>What shall we say the kingdom of God is like? What parable shall we use to describe it?</w:t>
      </w:r>
    </w:p>
    <w:p>
      <w:r/>
      <w:r>
        <w:t xml:space="preserve">These are rhetorical questions. Jesus used them to introduce his teaching about </w:t>
      </w:r>
      <w:r>
        <w:rPr>
          <w:i/>
        </w:rPr>
        <w:t>the kingdom of God</w:t>
      </w:r>
      <w:r>
        <w:t xml:space="preserve">. They caused the listener to start thinking about what </w:t>
      </w:r>
      <w:r>
        <w:rPr>
          <w:i/>
        </w:rPr>
        <w:t>the kingdom of God</w:t>
      </w:r>
      <w:r>
        <w:t xml:space="preserve"> is like. Jesus himself answered the rhetorical questions in 4:31–32. Translate these questions in a way which shows that Jesus was introducing a teaching about </w:t>
      </w:r>
      <w:r>
        <w:rPr>
          <w:i/>
        </w:rPr>
        <w:t>the kingdom of God</w:t>
      </w:r>
      <w:r>
        <w:t>. Some ways to translate this are:</w:t>
      </w:r>
    </w:p>
    <w:p>
      <w:pPr>
        <w:pStyle w:val="ListBullet"/>
        <w:spacing w:line="240" w:lineRule="auto"/>
        <w:ind w:left="720"/>
      </w:pPr>
      <w:r/>
      <w:r>
        <w:t>As a rhetorical question or questions. For example:</w:t>
      </w:r>
    </w:p>
    <w:p>
      <w:r/>
      <w:r>
        <w:t>Is there something we</w:t>
      </w:r>
      <w:r>
        <w:rPr>
          <w:vertAlign w:val="superscript"/>
        </w:rPr>
        <w:t>(incl)</w:t>
      </w:r>
      <w:r>
        <w:t xml:space="preserve"> can compare the kingdom of God to, or a parable to describe it? </w:t>
      </w:r>
      <w:r>
        <w:t>Here is something to compare it to:</w:t>
      </w:r>
    </w:p>
    <w:p>
      <w:r/>
      <w:r>
        <w:t>Shall we</w:t>
      </w:r>
      <w:r>
        <w:rPr>
          <w:vertAlign w:val="superscript"/>
        </w:rPr>
        <w:t>(incl)</w:t>
      </w:r>
      <w:r>
        <w:t xml:space="preserve"> find something to compare the kingdom of God to? Shall we find a parable to describe it? </w:t>
      </w:r>
      <w:r>
        <w:t>How about this comparison?</w:t>
      </w:r>
    </w:p>
    <w:p>
      <w:pPr>
        <w:pStyle w:val="ListBullet"/>
        <w:spacing w:line="240" w:lineRule="auto"/>
        <w:ind w:left="720"/>
      </w:pPr>
      <w:r/>
      <w:r>
        <w:t>As a statement. For example:</w:t>
      </w:r>
    </w:p>
    <w:p>
      <w:r/>
      <w:r>
        <w:t>There is something we</w:t>
      </w:r>
      <w:r>
        <w:rPr>
          <w:vertAlign w:val="superscript"/>
        </w:rPr>
        <w:t>(incl)</w:t>
      </w:r>
      <w:r>
        <w:t xml:space="preserve"> can compare the kingdom of God to; we can use this parable to describe it.</w:t>
      </w:r>
    </w:p>
    <w:p>
      <w:r/>
      <w:r>
        <w:t>Here’s what we</w:t>
      </w:r>
      <w:r>
        <w:rPr>
          <w:vertAlign w:val="superscript"/>
        </w:rPr>
        <w:t>(incl)</w:t>
      </w:r>
      <w:r>
        <w:t xml:space="preserve"> can compare the kingdom of God to. Let me tell you</w:t>
      </w:r>
      <w:r>
        <w:rPr>
          <w:vertAlign w:val="superscript"/>
        </w:rPr>
        <w:t>(plur)</w:t>
      </w:r>
      <w:r>
        <w:t xml:space="preserve"> this parable.</w:t>
      </w:r>
    </w:p>
    <w:p>
      <w:pPr>
        <w:pStyle w:val="ListBullet"/>
        <w:spacing w:line="240" w:lineRule="auto"/>
        <w:ind w:left="720"/>
      </w:pPr>
      <w:r/>
      <w:r>
        <w:t>As a rhetorical question followed by a statement. For example:</w:t>
      </w:r>
    </w:p>
    <w:p>
      <w:r/>
      <w:r>
        <w:t>To what shall we compare the kingdom of God? Here is a parable we can use to describe it.</w:t>
      </w:r>
    </w:p>
    <w:p>
      <w:r/>
      <w:r>
        <w:t>Use whichever form is most natural in your language to introduce a new teaching.</w:t>
      </w:r>
    </w:p>
    <w:p>
      <w:r/>
      <w:r>
        <w:rPr>
          <w:b/>
        </w:rPr>
        <w:t>parable:</w:t>
      </w:r>
      <w:r>
        <w:t xml:space="preserve"> Here Jesus used the word </w:t>
      </w:r>
      <w:r>
        <w:rPr>
          <w:i/>
        </w:rPr>
        <w:t>parable</w:t>
      </w:r>
      <w:r>
        <w:t xml:space="preserve"> to describe the illustration about the mustard seed in 4:31–32. Use a word in your language that describes this illustration. See the notes on 4:2a and 4:10b.</w:t>
      </w:r>
      <w:r/>
      <w:r/>
      <w:r/>
    </w:p>
    <w:p>
      <w:pPr>
        <w:pStyle w:val="Heading2"/>
      </w:pPr>
      <w:r>
        <w:t>Mark 4:31</w:t>
      </w:r>
      <w:r/>
    </w:p>
    <w:p>
      <w:pPr>
        <w:pStyle w:val="Heading3"/>
      </w:pPr>
      <w:r>
        <w:t>Section 4:30–34: Jesus told the parable of a mustard seed</w:t>
      </w:r>
    </w:p>
    <w:p>
      <w:r/>
      <w:r>
        <w:t>This parable compares the kingdom of God to a mustard seed. The parable illustrates how God’s kingdom will grow from a very small beginning to a very large size.</w:t>
      </w:r>
    </w:p>
    <w:p>
      <w:r/>
      <w:r>
        <w:t>It is good to translate this section before you decide on a heading for it.</w:t>
      </w:r>
    </w:p>
    <w:p>
      <w:r/>
      <w:r>
        <w:t>Here are some other possible headings for this section:</w:t>
      </w:r>
    </w:p>
    <w:p>
      <w:r/>
      <w:r>
        <w:t>The parable about a mustard seed</w:t>
      </w:r>
    </w:p>
    <w:p>
      <w:r/>
      <w:r>
        <w:t>Jesus compared the kingdom of God to a tiny seed that grows into a big shrub/bush</w:t>
      </w:r>
    </w:p>
    <w:p>
      <w:r/>
      <w:r>
        <w:t>The mustard seed parable/story/illustration</w:t>
      </w:r>
    </w:p>
    <w:p>
      <w:r/>
      <w:r>
        <w:t>There are parallel passages for this section in Matthew 13:31–34 and Luke 13:18–19.</w:t>
      </w:r>
    </w:p>
    <w:p>
      <w:pPr>
        <w:pStyle w:val="Heading4"/>
      </w:pPr>
      <w:r>
        <w:t>4:31</w:t>
      </w:r>
    </w:p>
    <w:p>
      <w:r/>
      <w:r>
        <w:t>The BSB has reordered the clauses in the Greek text. For that reason, the Notes and Display for this verse use the CEV as the base text.</w:t>
      </w:r>
    </w:p>
    <w:p>
      <w:pPr>
        <w:pStyle w:val="Heading4"/>
      </w:pPr>
      <w:r>
        <w:t>4:31a</w:t>
      </w:r>
    </w:p>
    <w:p>
      <w:r/>
      <w:r>
        <w:rPr>
          <w:b/>
        </w:rPr>
        <w:t>It is like a mustard seed,</w:t>
      </w:r>
    </w:p>
    <w:p>
      <w:pPr>
        <w:pStyle w:val="ListBullet"/>
        <w:spacing w:line="240" w:lineRule="auto"/>
        <w:ind w:left="720"/>
      </w:pPr>
      <w:r/>
      <w:r>
        <w:t>The kingdom of God is like a mustard seed</w:t>
      </w:r>
    </w:p>
    <w:p>
      <w:pPr>
        <w:pStyle w:val="ListBullet"/>
        <w:spacing w:line="240" w:lineRule="auto"/>
        <w:ind w:left="720"/>
      </w:pPr>
      <w:r/>
      <w:r>
        <w:t xml:space="preserve">It is like the seed of the mustard </w:t>
      </w:r>
      <w:r>
        <w:t>plant/tree</w:t>
      </w:r>
      <w:r>
        <w:t>,</w:t>
      </w:r>
    </w:p>
    <w:p>
      <w:r/>
      <w:r>
        <w:rPr>
          <w:b/>
        </w:rPr>
        <w:t>(CEV:) It is like what happens when a mustard seed:</w:t>
      </w:r>
      <w:r>
        <w:t xml:space="preserve"> This clause </w:t>
      </w:r>
      <w:r>
        <w:rPr>
          <w:i/>
        </w:rPr>
        <w:t>It is like what happens when a mustard seed</w:t>
      </w:r>
      <w:r>
        <w:t xml:space="preserve"> is a type of comparison called a simile. It compares the kingdom of God to what happens when </w:t>
      </w:r>
      <w:r>
        <w:rPr>
          <w:i/>
        </w:rPr>
        <w:t>a mustard seed</w:t>
      </w:r>
      <w:r>
        <w:t xml:space="preserve"> is planted in the ground. The Jewish people considered the </w:t>
      </w:r>
      <w:r>
        <w:rPr>
          <w:i/>
        </w:rPr>
        <w:t>mustard seed</w:t>
      </w:r>
      <w:r>
        <w:t xml:space="preserve"> to be a symbol of smallness. However, the mustard plant grew to be a tree as large as three meters (ten feet) high.</w:t>
      </w:r>
    </w:p>
    <w:p>
      <w:r/>
      <w:r>
        <w:t>The point of similarity in this comparison is the contrast in size. The mustard seed is small but the mature plant is large. Like the mustard plant, the kingdom of God is very small at its beginning, but it becomes very large.</w:t>
      </w:r>
    </w:p>
    <w:p>
      <w:r/>
      <w:r>
        <w:t xml:space="preserve">Here is another way to translate </w:t>
      </w:r>
      <w:r>
        <w:rPr>
          <w:i/>
        </w:rPr>
        <w:t>It is like what happens when a mustard seed</w:t>
      </w:r>
      <w:r>
        <w:t>:</w:t>
      </w:r>
    </w:p>
    <w:p>
      <w:r/>
      <w:r>
        <w:t>It is like a tiny grain of mustard-seed which… (JBP)</w:t>
      </w:r>
    </w:p>
    <w:p>
      <w:r/>
      <w:r>
        <w:rPr>
          <w:b/>
        </w:rPr>
        <w:t>mustard seed:</w:t>
      </w:r>
      <w:r>
        <w:t xml:space="preserve"> If people in your language group do not know about mustard seeds or plants, here are some ways to translate </w:t>
      </w:r>
      <w:r>
        <w:rPr>
          <w:i/>
        </w:rPr>
        <w:t>mustard seed</w:t>
      </w:r>
      <w:r>
        <w:t>:</w:t>
      </w:r>
    </w:p>
    <w:p>
      <w:pPr>
        <w:pStyle w:val="ListBullet"/>
        <w:spacing w:line="240" w:lineRule="auto"/>
        <w:ind w:left="720"/>
      </w:pPr>
      <w:r/>
      <w:r>
        <w:t>Use a loan word along with a general term if necessary. For example:</w:t>
      </w:r>
    </w:p>
    <w:p>
      <w:r/>
      <w:r>
        <w:t xml:space="preserve">a seed of </w:t>
      </w:r>
      <w:r>
        <w:t>the plant/tree called</w:t>
      </w:r>
      <w:r>
        <w:t xml:space="preserve"> mustard</w:t>
      </w:r>
    </w:p>
    <w:p>
      <w:pPr>
        <w:pStyle w:val="ListBullet"/>
        <w:spacing w:line="240" w:lineRule="auto"/>
        <w:ind w:left="720"/>
      </w:pPr>
      <w:r/>
      <w:r>
        <w:t>Use a descriptive phrase. For example:</w:t>
      </w:r>
    </w:p>
    <w:p>
      <w:r/>
      <w:r>
        <w:t xml:space="preserve">a </w:t>
      </w:r>
      <w:r>
        <w:t>very</w:t>
      </w:r>
      <w:r>
        <w:t xml:space="preserve"> tiny seed </w:t>
      </w:r>
      <w:r>
        <w:rPr>
          <w:i/>
        </w:rPr>
        <w:t>If you use this option, you may want to combine the information with 4:31a–b to avoid saying the same thing twice. For example:</w:t>
      </w:r>
    </w:p>
    <w:p>
      <w:r/>
      <w:r>
        <w:t>The kingdom of heaven is like the smallest of all the seeds on the earth.</w:t>
      </w:r>
    </w:p>
    <w:p>
      <w:pPr>
        <w:pStyle w:val="ListBullet"/>
        <w:spacing w:line="240" w:lineRule="auto"/>
        <w:ind w:left="720"/>
      </w:pPr>
      <w:r/>
      <w:r>
        <w:t>Use the name of a local seed that is known to be very small, but grows into a tree. If you use this option, you may want to indicate the literal name in a footnote. For example, you could say in the footnote:</w:t>
      </w:r>
    </w:p>
    <w:p>
      <w:r/>
      <w:r>
        <w:t>The Greek text is literally “a mustard seed.”</w:t>
      </w:r>
    </w:p>
    <w:p>
      <w:r/>
      <w:r>
        <w:t xml:space="preserve">Regardless of the way you translate </w:t>
      </w:r>
      <w:r>
        <w:rPr>
          <w:i/>
        </w:rPr>
        <w:t>mustard seed</w:t>
      </w:r>
      <w:r>
        <w:t>, it is suggested that you add a footnote that explains the significance of mustard seed in the Jewish culture. For example:</w:t>
      </w:r>
    </w:p>
    <w:p>
      <w:r/>
      <w:r>
        <w:t>For the Jews, the mustard seed was a symbol of something that was very small. But the mustard seed that was planted in the country of the Jews grew into a tree that was three meters high.</w:t>
      </w:r>
    </w:p>
    <w:p>
      <w:pPr>
        <w:pStyle w:val="Heading4"/>
      </w:pPr>
      <w:r>
        <w:t>4:31b</w:t>
      </w:r>
    </w:p>
    <w:p>
      <w:r/>
      <w:r>
        <w:rPr>
          <w:b/>
        </w:rPr>
        <w:t>which is the smallest of all seeds sown upon the earth.</w:t>
      </w:r>
    </w:p>
    <w:p>
      <w:pPr>
        <w:pStyle w:val="ListBullet"/>
        <w:spacing w:line="240" w:lineRule="auto"/>
        <w:ind w:left="720"/>
      </w:pPr>
      <w:r/>
      <w:r>
        <w:t>that someone plants in the ground. A mustard seed is the smallest seed in the world.</w:t>
      </w:r>
    </w:p>
    <w:p>
      <w:pPr>
        <w:pStyle w:val="ListBullet"/>
        <w:spacing w:line="240" w:lineRule="auto"/>
        <w:ind w:left="720"/>
      </w:pPr>
      <w:r/>
      <w:r>
        <w:t>which is smaller than all of the seeds of the earth. When you</w:t>
      </w:r>
      <w:r>
        <w:rPr>
          <w:vertAlign w:val="superscript"/>
        </w:rPr>
        <w:t>(plur)</w:t>
      </w:r>
      <w:r>
        <w:t xml:space="preserve"> plant it in the ground,</w:t>
      </w:r>
    </w:p>
    <w:p>
      <w:r/>
      <w:r>
        <w:rPr>
          <w:b/>
        </w:rPr>
        <w:t>(CEV:) is planted in the ground:</w:t>
      </w:r>
      <w:r>
        <w:t xml:space="preserve"> The Greek verb that the CEV translates as </w:t>
      </w:r>
      <w:r>
        <w:rPr>
          <w:i/>
        </w:rPr>
        <w:t>is planted</w:t>
      </w:r>
      <w:r>
        <w:t xml:space="preserve"> is passive. In some languages you may need to use an active verb and supply a general subject. For example:</w:t>
      </w:r>
    </w:p>
    <w:p>
      <w:r/>
      <w:r>
        <w:t>you plant in the ground (NCV)</w:t>
      </w:r>
    </w:p>
    <w:p>
      <w:r/>
      <w:r>
        <w:t>A man…plants it in the ground. (GNT)</w:t>
      </w:r>
    </w:p>
    <w:p>
      <w:r/>
      <w:r>
        <w:rPr>
          <w:b/>
        </w:rPr>
        <w:t>(CEV:) It is the smallest seed in all the world:</w:t>
      </w:r>
      <w:r>
        <w:t xml:space="preserve"> The Greek phrase that the CEV translates as </w:t>
      </w:r>
      <w:r>
        <w:rPr>
          <w:i/>
        </w:rPr>
        <w:t>It is the smallest seed in the world</w:t>
      </w:r>
      <w:r>
        <w:t xml:space="preserve"> is literally: “being smaller than all of the seeds of the earth.” This expression is a hyperbole. It exaggerates the smallness of the seed. This helps teach the point that the kingdom of God started with only a few people.</w:t>
      </w:r>
    </w:p>
    <w:p>
      <w:r/>
      <w:r>
        <w:t>Here are some other ways to translate this phrase:</w:t>
      </w:r>
    </w:p>
    <w:p>
      <w:r/>
      <w:r>
        <w:t>the smallest of all the seeds on earth (RSV)</w:t>
      </w:r>
    </w:p>
    <w:p>
      <w:r/>
      <w:r>
        <w:t>one of the smallest seeds on earth (GW)</w:t>
      </w:r>
    </w:p>
    <w:p>
      <w:r/>
      <w:r>
        <w:t>the smallest of all seeds (NLT)</w:t>
      </w:r>
      <w:r/>
      <w:r/>
      <w:r/>
    </w:p>
    <w:p>
      <w:pPr>
        <w:pStyle w:val="Heading2"/>
      </w:pPr>
      <w:r>
        <w:t>Mark 4:32</w:t>
      </w:r>
      <w:r/>
    </w:p>
    <w:p>
      <w:pPr>
        <w:pStyle w:val="Heading3"/>
      </w:pPr>
      <w:r>
        <w:t>Section 4:30–34: Jesus told the parable of a mustard seed</w:t>
      </w:r>
    </w:p>
    <w:p>
      <w:r/>
      <w:r>
        <w:t>This parable compares the kingdom of God to a mustard seed. The parable illustrates how God’s kingdom will grow from a very small beginning to a very large size.</w:t>
      </w:r>
    </w:p>
    <w:p>
      <w:r/>
      <w:r>
        <w:t>It is good to translate this section before you decide on a heading for it.</w:t>
      </w:r>
    </w:p>
    <w:p>
      <w:r/>
      <w:r>
        <w:t>Here are some other possible headings for this section:</w:t>
      </w:r>
    </w:p>
    <w:p>
      <w:r/>
      <w:r>
        <w:t>The parable about a mustard seed</w:t>
      </w:r>
    </w:p>
    <w:p>
      <w:r/>
      <w:r>
        <w:t>Jesus compared the kingdom of God to a tiny seed that grows into a big shrub/bush</w:t>
      </w:r>
    </w:p>
    <w:p>
      <w:r/>
      <w:r>
        <w:t>The mustard seed parable/story/illustration</w:t>
      </w:r>
    </w:p>
    <w:p>
      <w:r/>
      <w:r>
        <w:t>There are parallel passages for this section in Matthew 13:31–34 and Luke 13:18–19.</w:t>
      </w:r>
    </w:p>
    <w:p>
      <w:pPr>
        <w:pStyle w:val="Heading4"/>
      </w:pPr>
      <w:r>
        <w:t>4:32a</w:t>
      </w:r>
    </w:p>
    <w:p>
      <w:r/>
      <w:r>
        <w:rPr>
          <w:b/>
        </w:rPr>
        <w:t>But after it is planted, it grows to be the largest of all garden plants</w:t>
      </w:r>
    </w:p>
    <w:p>
      <w:pPr>
        <w:pStyle w:val="ListBullet"/>
        <w:spacing w:line="240" w:lineRule="auto"/>
        <w:ind w:left="720"/>
      </w:pPr>
      <w:r/>
      <w:r>
        <w:t>But when he plants it, it grows and becomes the largest of all garden plants.</w:t>
      </w:r>
    </w:p>
    <w:p>
      <w:pPr>
        <w:pStyle w:val="ListBullet"/>
        <w:spacing w:line="240" w:lineRule="auto"/>
        <w:ind w:left="720"/>
      </w:pPr>
      <w:r/>
      <w:r>
        <w:t>it grows and becomes the largest plant in the garden,</w:t>
      </w:r>
    </w:p>
    <w:p>
      <w:r/>
      <w:r>
        <w:rPr>
          <w:b/>
        </w:rPr>
        <w:t>But:</w:t>
      </w:r>
      <w:r>
        <w:t xml:space="preserve"> The Greek conjunction that the BSB translates as </w:t>
      </w:r>
      <w:r>
        <w:rPr>
          <w:i/>
        </w:rPr>
        <w:t>But</w:t>
      </w:r>
      <w:r>
        <w:t xml:space="preserve"> here introduces a contrast with what one expects. The mustard seed is the smallest seed, </w:t>
      </w:r>
      <w:r>
        <w:rPr>
          <w:u w:val="single"/>
        </w:rPr>
        <w:t>but</w:t>
      </w:r>
      <w:r>
        <w:t xml:space="preserve"> it becomes the largest plant. Introduce this contrast in a way that is most natural in your language.</w:t>
      </w:r>
    </w:p>
    <w:p>
      <w:r/>
      <w:r>
        <w:rPr>
          <w:b/>
        </w:rPr>
        <w:t>after it is planted:</w:t>
      </w:r>
      <w:r>
        <w:t xml:space="preserve"> The verb </w:t>
      </w:r>
      <w:r>
        <w:rPr>
          <w:i/>
        </w:rPr>
        <w:t>planted</w:t>
      </w:r>
      <w:r>
        <w:t xml:space="preserve"> is passive. In this context, this clause refers generally to people planting mustard seeds. It may be more natural in your language to make this active and say who planted the seed. If that is true, you should use a general expression such as “we,” “you,” or “they.” For example:</w:t>
      </w:r>
    </w:p>
    <w:p>
      <w:r/>
      <w:r>
        <w:t>when you</w:t>
      </w:r>
      <w:r>
        <w:rPr>
          <w:vertAlign w:val="superscript"/>
        </w:rPr>
        <w:t>(plur)</w:t>
      </w:r>
      <w:r>
        <w:t xml:space="preserve"> plant them</w:t>
      </w:r>
    </w:p>
    <w:p>
      <w:r/>
      <w:r>
        <w:t>when we</w:t>
      </w:r>
      <w:r>
        <w:rPr>
          <w:vertAlign w:val="superscript"/>
        </w:rPr>
        <w:t>(incl)</w:t>
      </w:r>
      <w:r>
        <w:t xml:space="preserve"> plant one</w:t>
      </w:r>
    </w:p>
    <w:p>
      <w:r/>
      <w:r>
        <w:rPr>
          <w:b/>
        </w:rPr>
        <w:t>garden plants:</w:t>
      </w:r>
      <w:r>
        <w:t xml:space="preserve"> The Greek word that the BSB translates as </w:t>
      </w:r>
      <w:r>
        <w:rPr>
          <w:i/>
        </w:rPr>
        <w:t>garden plants</w:t>
      </w:r>
      <w:r>
        <w:t xml:space="preserve"> refers to vegetable and herb plants. These plants do not have a trunk like a tree. They do not normally grow more than one meter high. However, the mustard plant can grow as high as three meters. It was the largest plant that the Jews planted in their gardens. Use a term for </w:t>
      </w:r>
      <w:r>
        <w:rPr>
          <w:i/>
        </w:rPr>
        <w:t>garden plants</w:t>
      </w:r>
      <w:r>
        <w:t xml:space="preserve"> that is natural in your language. For example:</w:t>
      </w:r>
    </w:p>
    <w:p>
      <w:r/>
      <w:r>
        <w:t>the tallest of all vegetables</w:t>
      </w:r>
    </w:p>
    <w:p>
      <w:pPr>
        <w:pStyle w:val="Heading5"/>
      </w:pPr>
      <w:r>
        <w:rPr>
          <w:b/>
        </w:rPr>
        <w:t>General Comment on 4:31a–32a</w:t>
      </w:r>
    </w:p>
    <w:p>
      <w:r/>
      <w:r>
        <w:t>The verb “is planted” occurs in both 4:31b and 4:32a. In some languages it may be more natural to reorder the information in 4:31. If you put the verb “is planted” near the end of 4:31b, you may not need to repeat it in 4:32a. For example, the GNT says:</w:t>
      </w:r>
    </w:p>
    <w:p>
      <w:r/>
      <w:r>
        <w:rPr>
          <w:vertAlign w:val="superscript"/>
        </w:rPr>
        <w:t>31a</w:t>
      </w:r>
      <w:r>
        <w:t xml:space="preserve">It is like this. A man takes a mustard seed, </w:t>
      </w:r>
      <w:r>
        <w:rPr>
          <w:vertAlign w:val="superscript"/>
        </w:rPr>
        <w:t>31b</w:t>
      </w:r>
      <w:r>
        <w:t xml:space="preserve">the smallest seed in the world, and plants it in the ground. </w:t>
      </w:r>
      <w:r>
        <w:rPr>
          <w:vertAlign w:val="superscript"/>
        </w:rPr>
        <w:t>32a</w:t>
      </w:r>
      <w:r>
        <w:t>After a while it grows up…</w:t>
      </w:r>
    </w:p>
    <w:p>
      <w:pPr>
        <w:pStyle w:val="Heading4"/>
      </w:pPr>
      <w:r>
        <w:t>4:32b</w:t>
      </w:r>
    </w:p>
    <w:p>
      <w:r/>
      <w:r>
        <w:rPr>
          <w:b/>
        </w:rPr>
        <w:t>and puts forth great branches,</w:t>
      </w:r>
    </w:p>
    <w:p>
      <w:pPr>
        <w:pStyle w:val="ListBullet"/>
        <w:spacing w:line="240" w:lineRule="auto"/>
        <w:ind w:left="720"/>
      </w:pPr>
      <w:r/>
      <w:r>
        <w:t>and its branches become long/large,</w:t>
      </w:r>
    </w:p>
    <w:p>
      <w:pPr>
        <w:pStyle w:val="ListBullet"/>
        <w:spacing w:line="240" w:lineRule="auto"/>
        <w:ind w:left="720"/>
      </w:pPr>
      <w:r/>
      <w:r>
        <w:t>It grows such large branches (GW)</w:t>
      </w:r>
    </w:p>
    <w:p>
      <w:r/>
      <w:r>
        <w:rPr>
          <w:b/>
        </w:rPr>
        <w:t>and puts forth great branches:</w:t>
      </w:r>
      <w:r>
        <w:t xml:space="preserve"> Here is another way to say </w:t>
      </w:r>
      <w:r>
        <w:rPr>
          <w:i/>
        </w:rPr>
        <w:t>puts forth great branches</w:t>
      </w:r>
      <w:r>
        <w:t>:</w:t>
      </w:r>
    </w:p>
    <w:p>
      <w:r/>
      <w:r>
        <w:t>It grows such large branches (GW)</w:t>
      </w:r>
    </w:p>
    <w:p>
      <w:r/>
      <w:r>
        <w:t>In some languages the idea of a plant growing branches may be expressed by using a verb. For example:</w:t>
      </w:r>
    </w:p>
    <w:p>
      <w:r/>
      <w:r>
        <w:t xml:space="preserve">It branches long/large </w:t>
      </w:r>
      <w:r>
        <w:t>branches</w:t>
      </w:r>
    </w:p>
    <w:p>
      <w:r/>
      <w:r>
        <w:t>Use an expression that is natural in your language.</w:t>
      </w:r>
    </w:p>
    <w:p>
      <w:pPr>
        <w:pStyle w:val="Heading4"/>
      </w:pPr>
      <w:r>
        <w:t>4:32c</w:t>
      </w:r>
    </w:p>
    <w:p>
      <w:r/>
      <w:r>
        <w:rPr>
          <w:b/>
        </w:rPr>
        <w:t>so that the birds of the air nest in its shade.”</w:t>
      </w:r>
    </w:p>
    <w:p>
      <w:pPr>
        <w:pStyle w:val="ListBullet"/>
        <w:spacing w:line="240" w:lineRule="auto"/>
        <w:ind w:left="720"/>
      </w:pPr>
      <w:r/>
      <w:r>
        <w:t>so that it is possible for birds to make their nests in its shade.”</w:t>
      </w:r>
    </w:p>
    <w:p>
      <w:pPr>
        <w:pStyle w:val="ListBullet"/>
        <w:spacing w:line="240" w:lineRule="auto"/>
        <w:ind w:left="720"/>
      </w:pPr>
      <w:r/>
      <w:r>
        <w:t xml:space="preserve">that birds can nest </w:t>
      </w:r>
      <w:r>
        <w:t>in the branches that are</w:t>
      </w:r>
      <w:r>
        <w:t xml:space="preserve"> in the shade.”</w:t>
      </w:r>
    </w:p>
    <w:p>
      <w:r/>
      <w:r>
        <w:rPr>
          <w:b/>
        </w:rPr>
        <w:t>the birds of the air:</w:t>
      </w:r>
      <w:r>
        <w:t xml:space="preserve"> The phrase </w:t>
      </w:r>
      <w:r>
        <w:rPr>
          <w:i/>
        </w:rPr>
        <w:t>birds of the air</w:t>
      </w:r>
      <w:r>
        <w:t xml:space="preserve"> is the Jewish way of referring to wild birds that can fly. In some languages it may be natural to translate this simply as:</w:t>
      </w:r>
    </w:p>
    <w:p>
      <w:r/>
      <w:r>
        <w:t>birds</w:t>
      </w:r>
    </w:p>
    <w:p>
      <w:r/>
      <w:r>
        <w:rPr>
          <w:b/>
        </w:rPr>
        <w:t>nest:</w:t>
      </w:r>
      <w:r>
        <w:t xml:space="preserve"> There are two interpretations for the Greek word that the BSB translates as </w:t>
      </w:r>
      <w:r>
        <w:rPr>
          <w:i/>
        </w:rPr>
        <w:t>nest</w:t>
      </w:r>
      <w:r>
        <w:t>:</w:t>
      </w:r>
    </w:p>
    <w:p>
      <w:pPr>
        <w:pStyle w:val="ListNumber"/>
        <w:spacing w:line="240" w:lineRule="auto"/>
        <w:ind w:left="720"/>
      </w:pPr>
      <w:r/>
      <w:r>
        <w:t xml:space="preserve">It refers to making a place </w:t>
      </w:r>
      <w:r>
        <w:rPr>
          <w:u w:val="single"/>
        </w:rPr>
        <w:t>to live</w:t>
      </w:r>
      <w:r>
        <w:t>. Birds make nests. The RSV has:</w:t>
      </w:r>
    </w:p>
    <w:p>
      <w:r/>
      <w:r>
        <w:t xml:space="preserve">can make nests </w:t>
      </w:r>
      <w:r>
        <w:rPr>
          <w:i/>
        </w:rPr>
        <w:t>(RSV, GNT, NCV, CEV, GW, NLT)</w:t>
      </w:r>
    </w:p>
    <w:p>
      <w:pPr>
        <w:pStyle w:val="ListNumber"/>
        <w:spacing w:line="240" w:lineRule="auto"/>
        <w:ind w:left="720"/>
      </w:pPr>
      <w:r/>
      <w:r>
        <w:t xml:space="preserve">It refers to finding a temporary place </w:t>
      </w:r>
      <w:r>
        <w:rPr>
          <w:u w:val="single"/>
        </w:rPr>
        <w:t>to rest</w:t>
      </w:r>
      <w:r>
        <w:t>. For example, the REB says:</w:t>
      </w:r>
    </w:p>
    <w:p>
      <w:r/>
      <w:r>
        <w:t xml:space="preserve">can roost </w:t>
      </w:r>
      <w:r>
        <w:rPr>
          <w:i/>
        </w:rPr>
        <w:t>(NIV, REB)</w:t>
      </w:r>
    </w:p>
    <w:p>
      <w:r/>
      <w:r>
        <w:t>It is recommended that you follow interpretation (1).</w:t>
      </w:r>
    </w:p>
    <w:p>
      <w:r/>
      <w:r>
        <w:rPr>
          <w:b/>
        </w:rPr>
        <w:t>in its shade:</w:t>
      </w:r>
      <w:r>
        <w:t xml:space="preserve"> The phrase that the BSB translates as </w:t>
      </w:r>
      <w:r>
        <w:rPr>
          <w:i/>
        </w:rPr>
        <w:t>in its shade</w:t>
      </w:r>
      <w:r>
        <w:t>probably refers to lower branches that were shaded by higher branches. It should not imply that the birds made nests on the ground.</w:t>
      </w:r>
    </w:p>
    <w:p>
      <w:r/>
      <w:r>
        <w:t>Here are some other ways to translate this whole phrase:</w:t>
      </w:r>
    </w:p>
    <w:p>
      <w:r/>
      <w:r>
        <w:t>birds can nest in its shaded branches</w:t>
      </w:r>
    </w:p>
    <w:p>
      <w:r/>
      <w:r>
        <w:t>birds can make nests in its branches that are under/in the shade</w:t>
      </w:r>
      <w:r/>
      <w:r/>
      <w:r/>
    </w:p>
    <w:p>
      <w:pPr>
        <w:pStyle w:val="Heading2"/>
      </w:pPr>
      <w:r>
        <w:t>Mark 4:33</w:t>
      </w:r>
      <w:r/>
    </w:p>
    <w:p>
      <w:pPr>
        <w:pStyle w:val="Heading3"/>
      </w:pPr>
      <w:r>
        <w:t>Section 4:30–34: Jesus told the parable of a mustard seed</w:t>
      </w:r>
    </w:p>
    <w:p>
      <w:r/>
      <w:r>
        <w:t>This parable compares the kingdom of God to a mustard seed. The parable illustrates how God’s kingdom will grow from a very small beginning to a very large size.</w:t>
      </w:r>
    </w:p>
    <w:p>
      <w:r/>
      <w:r>
        <w:t>It is good to translate this section before you decide on a heading for it.</w:t>
      </w:r>
    </w:p>
    <w:p>
      <w:r/>
      <w:r>
        <w:t>Here are some other possible headings for this section:</w:t>
      </w:r>
    </w:p>
    <w:p>
      <w:r/>
      <w:r>
        <w:t>The parable about a mustard seed</w:t>
      </w:r>
    </w:p>
    <w:p>
      <w:r/>
      <w:r>
        <w:t>Jesus compared the kingdom of God to a tiny seed that grows into a big shrub/bush</w:t>
      </w:r>
    </w:p>
    <w:p>
      <w:r/>
      <w:r>
        <w:t>The mustard seed parable/story/illustration</w:t>
      </w:r>
    </w:p>
    <w:p>
      <w:r/>
      <w:r>
        <w:t>There are parallel passages for this section in Matthew 13:31–34 and Luke 13:18–19.</w:t>
      </w:r>
    </w:p>
    <w:p>
      <w:pPr>
        <w:pStyle w:val="Heading4"/>
      </w:pPr>
      <w:r>
        <w:t>4:33a</w:t>
      </w:r>
    </w:p>
    <w:p>
      <w:r/>
      <w:r>
        <w:rPr>
          <w:b/>
        </w:rPr>
        <w:t>With many such parables Jesus spoke the word to them,</w:t>
      </w:r>
    </w:p>
    <w:p>
      <w:pPr>
        <w:pStyle w:val="ListBullet"/>
        <w:spacing w:line="240" w:lineRule="auto"/>
        <w:ind w:left="720"/>
      </w:pPr>
      <w:r/>
      <w:r>
        <w:t xml:space="preserve">¶ Many parables like that one are what Jesus used when he spoke/taught the word </w:t>
      </w:r>
      <w:r>
        <w:t>of God</w:t>
      </w:r>
      <w:r>
        <w:t xml:space="preserve"> to the people,</w:t>
      </w:r>
    </w:p>
    <w:p>
      <w:pPr>
        <w:pStyle w:val="ListBullet"/>
        <w:spacing w:line="240" w:lineRule="auto"/>
        <w:ind w:left="720"/>
      </w:pPr>
      <w:r/>
      <w:r>
        <w:t>¶ Jesus spoke/taught God’s message to the crowds with/using many similar parables,</w:t>
      </w:r>
    </w:p>
    <w:p>
      <w:r/>
      <w:r>
        <w:rPr>
          <w:b/>
        </w:rPr>
        <w:t>With many such parables Jesus spoke the word to them:</w:t>
      </w:r>
      <w:r>
        <w:t xml:space="preserve"> The phrase </w:t>
      </w:r>
      <w:r>
        <w:rPr>
          <w:i/>
        </w:rPr>
        <w:t>With many such parables</w:t>
      </w:r>
      <w:r>
        <w:t xml:space="preserve"> is emphasized in the Greek by being first in the clause. English can emphasize phrases in the same way, so the BSB put this phrase first. If you have a natural way to emphasize this phrase, you may want to do so.</w:t>
      </w:r>
    </w:p>
    <w:p>
      <w:r/>
      <w:r>
        <w:rPr>
          <w:b/>
        </w:rPr>
        <w:t>parables:</w:t>
      </w:r>
      <w:r>
        <w:t xml:space="preserve"> The Greek word that the BSB translates as </w:t>
      </w:r>
      <w:r>
        <w:rPr>
          <w:i/>
        </w:rPr>
        <w:t>parables</w:t>
      </w:r>
      <w:r>
        <w:t xml:space="preserve"> is literally “comparisons.” Parables teach a lesson or truth by showing how it is like something that people already know about. In this chapter Jesus used several types of parables, including a symbolic story, metaphors, and wise sayings.</w:t>
      </w:r>
    </w:p>
    <w:p>
      <w:r/>
      <w:r>
        <w:t xml:space="preserve">Here are some ways to translate </w:t>
      </w:r>
      <w:r>
        <w:rPr>
          <w:i/>
        </w:rPr>
        <w:t>parables</w:t>
      </w:r>
      <w:r>
        <w:t xml:space="preserve"> in this context:</w:t>
      </w:r>
    </w:p>
    <w:p>
      <w:pPr>
        <w:pStyle w:val="ListBullet"/>
        <w:spacing w:line="240" w:lineRule="auto"/>
        <w:ind w:left="720"/>
      </w:pPr>
      <w:r/>
      <w:r>
        <w:t>Use a general term in your language that can be used to describe the different types of parables in this chapter. Some English examples are:</w:t>
      </w:r>
    </w:p>
    <w:p>
      <w:r/>
      <w:r>
        <w:t>illustrations</w:t>
      </w:r>
    </w:p>
    <w:p>
      <w:r/>
      <w:r>
        <w:t>metaphors</w:t>
      </w:r>
    </w:p>
    <w:p>
      <w:pPr>
        <w:pStyle w:val="ListBullet"/>
        <w:spacing w:line="240" w:lineRule="auto"/>
        <w:ind w:left="720"/>
      </w:pPr>
      <w:r/>
      <w:r>
        <w:t>Use a descriptive term. For example:</w:t>
      </w:r>
    </w:p>
    <w:p>
      <w:r/>
      <w:r>
        <w:t>symbolic sayings/words/stories</w:t>
      </w:r>
    </w:p>
    <w:p>
      <w:pPr>
        <w:pStyle w:val="ListBullet"/>
        <w:spacing w:line="240" w:lineRule="auto"/>
        <w:ind w:left="720"/>
      </w:pPr>
      <w:r/>
      <w:r>
        <w:t>Use more than one word or descriptive term for the different types of parables that Jesus used. For example:</w:t>
      </w:r>
    </w:p>
    <w:p>
      <w:r/>
      <w:r>
        <w:t>such stories and illustrations (NLT96)</w:t>
      </w:r>
    </w:p>
    <w:p>
      <w:r/>
      <w:r>
        <w:t>symbols and sayings</w:t>
      </w:r>
    </w:p>
    <w:p>
      <w:r/>
      <w:r>
        <w:t>See also parable, Type 2, in the Glossary.</w:t>
      </w:r>
    </w:p>
    <w:p>
      <w:r/>
      <w:r>
        <w:rPr>
          <w:b/>
        </w:rPr>
        <w:t>the word:</w:t>
      </w:r>
      <w:r>
        <w:t xml:space="preserve"> The phrase </w:t>
      </w:r>
      <w:r>
        <w:rPr>
          <w:i/>
        </w:rPr>
        <w:t>the word</w:t>
      </w:r>
      <w:r>
        <w:t xml:space="preserve"> refers to “the word of God” or “God’s message.” This same phrase occurs in 4:14. Translate it here in the same way as you did there.</w:t>
      </w:r>
    </w:p>
    <w:p>
      <w:r/>
      <w:r>
        <w:rPr>
          <w:b/>
        </w:rPr>
        <w:t>them:</w:t>
      </w:r>
      <w:r>
        <w:t xml:space="preserve"> The word </w:t>
      </w:r>
      <w:r>
        <w:rPr>
          <w:i/>
        </w:rPr>
        <w:t>them</w:t>
      </w:r>
      <w:r>
        <w:t xml:space="preserve"> refers here to the crowds who listened to Jesus. It does not refer only to the disciples. You may want to make that clear in your translation. For example:</w:t>
      </w:r>
    </w:p>
    <w:p>
      <w:r/>
      <w:r>
        <w:t>the people (GNT)</w:t>
      </w:r>
    </w:p>
    <w:p>
      <w:r/>
      <w:r>
        <w:t>the crowd (NCV)</w:t>
      </w:r>
    </w:p>
    <w:p>
      <w:pPr>
        <w:pStyle w:val="Heading4"/>
      </w:pPr>
      <w:r>
        <w:t>4:33b</w:t>
      </w:r>
    </w:p>
    <w:p>
      <w:r/>
      <w:r>
        <w:rPr>
          <w:b/>
        </w:rPr>
        <w:t>to the extent that they could understand.</w:t>
      </w:r>
    </w:p>
    <w:p>
      <w:pPr>
        <w:pStyle w:val="ListBullet"/>
        <w:spacing w:line="240" w:lineRule="auto"/>
        <w:ind w:left="720"/>
      </w:pPr>
      <w:r/>
      <w:r>
        <w:t>as much as they could accept/understand.</w:t>
      </w:r>
    </w:p>
    <w:p>
      <w:pPr>
        <w:pStyle w:val="ListBullet"/>
        <w:spacing w:line="240" w:lineRule="auto"/>
        <w:ind w:left="720"/>
      </w:pPr>
      <w:r/>
      <w:r>
        <w:t>as long as they were willing to listen to them.</w:t>
      </w:r>
    </w:p>
    <w:p>
      <w:pPr>
        <w:pStyle w:val="ListBullet"/>
        <w:spacing w:line="240" w:lineRule="auto"/>
        <w:ind w:left="720"/>
      </w:pPr>
      <w:r/>
      <w:r>
        <w:t xml:space="preserve">He spoke as many </w:t>
      </w:r>
      <w:r>
        <w:t>parables</w:t>
      </w:r>
      <w:r>
        <w:t xml:space="preserve"> as they could pay attention to.</w:t>
      </w:r>
    </w:p>
    <w:p>
      <w:r/>
      <w:r>
        <w:rPr>
          <w:b/>
        </w:rPr>
        <w:t>to the extent that they could understand:</w:t>
      </w:r>
      <w:r>
        <w:t xml:space="preserve"> The Greek word that the BSB translates as </w:t>
      </w:r>
      <w:r>
        <w:rPr>
          <w:i/>
        </w:rPr>
        <w:t>understand</w:t>
      </w:r>
      <w:r>
        <w:t xml:space="preserve"> is literally “hear,” as in the RSV. In this context, the word “hear” is used figuratively to mean “receive” or “understand.” The people were certainly capable of literally hearing what Jesus said.</w:t>
      </w:r>
      <w:r>
        <w:t>These figurative meanings do not conflict with the statement in 4:34b that Jesus later explained everything to his disciples. Most scholars mention that there were differing degrees of understanding. Jesus continued to teach people as long as they were willing to listen and had at least a limited understanding of what he was trying to say. Later, he explained the meaning of the parables in greater depth to his disciples.</w:t>
      </w:r>
    </w:p>
    <w:p>
      <w:r/>
      <w:r>
        <w:t>This figurative meaning may be expressed in different ways. For example:</w:t>
      </w:r>
    </w:p>
    <w:p>
      <w:r/>
      <w:r>
        <w:t>so far as they were able to receive it (REB)</w:t>
      </w:r>
    </w:p>
    <w:p>
      <w:r/>
      <w:r>
        <w:t>so far as they were capable of understanding it (NJB)</w:t>
      </w:r>
    </w:p>
    <w:p>
      <w:r/>
      <w:r>
        <w:t>as long as they were willing to listen</w:t>
      </w:r>
      <w:r/>
      <w:r/>
      <w:r/>
    </w:p>
    <w:p>
      <w:pPr>
        <w:pStyle w:val="Heading2"/>
      </w:pPr>
      <w:r>
        <w:t>Mark 4:34</w:t>
      </w:r>
      <w:r/>
    </w:p>
    <w:p>
      <w:pPr>
        <w:pStyle w:val="Heading3"/>
      </w:pPr>
      <w:r>
        <w:t>Section 4:30–34: Jesus told the parable of a mustard seed</w:t>
      </w:r>
    </w:p>
    <w:p>
      <w:r/>
      <w:r>
        <w:t>This parable compares the kingdom of God to a mustard seed. The parable illustrates how God’s kingdom will grow from a very small beginning to a very large size.</w:t>
      </w:r>
    </w:p>
    <w:p>
      <w:r/>
      <w:r>
        <w:t>It is good to translate this section before you decide on a heading for it.</w:t>
      </w:r>
    </w:p>
    <w:p>
      <w:r/>
      <w:r>
        <w:t>Here are some other possible headings for this section:</w:t>
      </w:r>
    </w:p>
    <w:p>
      <w:r/>
      <w:r>
        <w:t>The parable about a mustard seed</w:t>
      </w:r>
    </w:p>
    <w:p>
      <w:r/>
      <w:r>
        <w:t>Jesus compared the kingdom of God to a tiny seed that grows into a big shrub/bush</w:t>
      </w:r>
    </w:p>
    <w:p>
      <w:r/>
      <w:r>
        <w:t>The mustard seed parable/story/illustration</w:t>
      </w:r>
    </w:p>
    <w:p>
      <w:r/>
      <w:r>
        <w:t>There are parallel passages for this section in Matthew 13:31–34 and Luke 13:18–19.</w:t>
      </w:r>
    </w:p>
    <w:p>
      <w:pPr>
        <w:pStyle w:val="Heading4"/>
      </w:pPr>
      <w:r>
        <w:t>4:34a</w:t>
      </w:r>
    </w:p>
    <w:p>
      <w:r/>
      <w:r>
        <w:rPr>
          <w:b/>
        </w:rPr>
        <w:t>He did not tell them anything without using a parable.</w:t>
      </w:r>
    </w:p>
    <w:p>
      <w:pPr>
        <w:pStyle w:val="ListBullet"/>
        <w:spacing w:line="240" w:lineRule="auto"/>
        <w:ind w:left="720"/>
      </w:pPr>
      <w:r/>
      <w:r>
        <w:t>He always used parables when he taught them.</w:t>
      </w:r>
    </w:p>
    <w:p>
      <w:pPr>
        <w:pStyle w:val="ListBullet"/>
        <w:spacing w:line="240" w:lineRule="auto"/>
        <w:ind w:left="720"/>
      </w:pPr>
      <w:r/>
      <w:r>
        <w:t>In fact, in his public teaching he taught only with parables, (NLT96)</w:t>
      </w:r>
    </w:p>
    <w:p>
      <w:r/>
      <w:r>
        <w:rPr>
          <w:b/>
        </w:rPr>
        <w:t>He did not tell them anything without using a parable:</w:t>
      </w:r>
      <w:r>
        <w:t xml:space="preserve"> This clause refers only to the times when Jesus was teaching the crowds.</w:t>
      </w:r>
    </w:p>
    <w:p>
      <w:r/>
      <w:r>
        <w:t xml:space="preserve">There are two negative words here: </w:t>
      </w:r>
      <w:r>
        <w:rPr>
          <w:i/>
        </w:rPr>
        <w:t>not</w:t>
      </w:r>
      <w:r>
        <w:t xml:space="preserve"> and </w:t>
      </w:r>
      <w:r>
        <w:rPr>
          <w:i/>
        </w:rPr>
        <w:t>without</w:t>
      </w:r>
      <w:r>
        <w:t>. It may be more natural in your language to use positive words.</w:t>
      </w:r>
    </w:p>
    <w:p>
      <w:r/>
      <w:r>
        <w:t>Here are some other ways to translate this:</w:t>
      </w:r>
    </w:p>
    <w:p>
      <w:r/>
      <w:r>
        <w:t xml:space="preserve">Whenever he spoke to them </w:t>
      </w:r>
      <w:r>
        <w:t>about God</w:t>
      </w:r>
      <w:r>
        <w:t>, he used parables.</w:t>
      </w:r>
    </w:p>
    <w:p>
      <w:r/>
      <w:r>
        <w:t>He taught the crowds using only parables.</w:t>
      </w:r>
    </w:p>
    <w:p>
      <w:r/>
      <w:r>
        <w:t>In fact, in his public teaching he taught only with parables (NLT96)</w:t>
      </w:r>
    </w:p>
    <w:p>
      <w:r/>
      <w:r>
        <w:rPr>
          <w:b/>
        </w:rPr>
        <w:t>parable:</w:t>
      </w:r>
      <w:r>
        <w:t xml:space="preserve"> In this context the word </w:t>
      </w:r>
      <w:r>
        <w:rPr>
          <w:i/>
        </w:rPr>
        <w:t>parable</w:t>
      </w:r>
      <w:r>
        <w:t xml:space="preserve"> is used in a general way to describe any of the types of wise speech that Jesus used in this chapter. See the note on 4:33a, and translate in a similar way here.</w:t>
      </w:r>
    </w:p>
    <w:p>
      <w:pPr>
        <w:pStyle w:val="Heading4"/>
      </w:pPr>
      <w:r>
        <w:t>4:34b</w:t>
      </w:r>
    </w:p>
    <w:p>
      <w:r/>
      <w:r>
        <w:rPr>
          <w:b/>
        </w:rPr>
        <w:t>But privately He explained everything to His own disciples.</w:t>
      </w:r>
    </w:p>
    <w:p>
      <w:pPr>
        <w:pStyle w:val="ListBullet"/>
        <w:spacing w:line="240" w:lineRule="auto"/>
        <w:ind w:left="720"/>
      </w:pPr>
      <w:r/>
      <w:r>
        <w:t xml:space="preserve">But when he and his disciples were alone by themselves, he explained every </w:t>
      </w:r>
      <w:r>
        <w:t>parable</w:t>
      </w:r>
      <w:r>
        <w:t xml:space="preserve"> </w:t>
      </w:r>
      <w:r>
        <w:t>to them</w:t>
      </w:r>
      <w:r>
        <w:t>.</w:t>
      </w:r>
    </w:p>
    <w:p>
      <w:pPr>
        <w:pStyle w:val="ListBullet"/>
        <w:spacing w:line="240" w:lineRule="auto"/>
        <w:ind w:left="720"/>
      </w:pPr>
      <w:r/>
      <w:r>
        <w:t>but privately he explained everything to his followers.</w:t>
      </w:r>
    </w:p>
    <w:p>
      <w:r/>
      <w:r>
        <w:rPr>
          <w:b/>
        </w:rPr>
        <w:t>But privately He explained everything to His own disciples:</w:t>
      </w:r>
      <w:r>
        <w:t xml:space="preserve"> The words </w:t>
      </w:r>
      <w:r>
        <w:rPr>
          <w:i/>
        </w:rPr>
        <w:t>privately…to His own disciples</w:t>
      </w:r>
      <w:r>
        <w:t xml:space="preserve"> indicates that the crowds had left and only Jesus and his disciples were present. For example:</w:t>
      </w:r>
    </w:p>
    <w:p>
      <w:r/>
      <w:r>
        <w:t>when they were by themselves (NJB)</w:t>
      </w:r>
    </w:p>
    <w:p>
      <w:r/>
      <w:r>
        <w:t>privately to his own disciples (RSV)</w:t>
      </w:r>
    </w:p>
    <w:p>
      <w:r/>
      <w:r>
        <w:rPr>
          <w:b/>
        </w:rPr>
        <w:t>everything:</w:t>
      </w:r>
      <w:r>
        <w:t xml:space="preserve"> In this context, the word </w:t>
      </w:r>
      <w:r>
        <w:rPr>
          <w:i/>
        </w:rPr>
        <w:t>everything</w:t>
      </w:r>
      <w:r>
        <w:t xml:space="preserve"> refers to </w:t>
      </w:r>
      <w:r>
        <w:rPr>
          <w:u w:val="single"/>
        </w:rPr>
        <w:t>all the parables</w:t>
      </w:r>
      <w:r>
        <w:t>. It may be more natural in your language to refer in a different way to all the parables. For example:</w:t>
      </w:r>
    </w:p>
    <w:p>
      <w:r/>
      <w:r>
        <w:t>all of them</w:t>
      </w:r>
    </w:p>
    <w:p>
      <w:r/>
      <w:r>
        <w:t>every parable</w:t>
      </w:r>
    </w:p>
    <w:p>
      <w:r/>
      <w:r>
        <w:rPr>
          <w:b/>
        </w:rPr>
        <w:t>disciples:</w:t>
      </w:r>
      <w:r>
        <w:t xml:space="preserve"> The Greek word that the BSB translates as </w:t>
      </w:r>
      <w:r>
        <w:rPr>
          <w:i/>
        </w:rPr>
        <w:t>disciples</w:t>
      </w:r>
      <w:r>
        <w:t xml:space="preserve"> means “learners” who are in a relationship with a teacher. The learners commit themselves to their teacher in order to learn from him and live according to his teaching and example. In the New Testament disciples often lived with their teacher and followed him wherever he went.</w:t>
      </w:r>
    </w:p>
    <w:p>
      <w:r/>
      <w:r>
        <w:t xml:space="preserve">Some ways to translate </w:t>
      </w:r>
      <w:r>
        <w:rPr>
          <w:i/>
        </w:rPr>
        <w:t>disciples</w:t>
      </w:r>
      <w:r>
        <w:t xml:space="preserve"> are:</w:t>
      </w:r>
    </w:p>
    <w:p>
      <w:pPr>
        <w:pStyle w:val="ListBullet"/>
        <w:spacing w:line="240" w:lineRule="auto"/>
        <w:ind w:left="720"/>
      </w:pPr>
      <w:r/>
      <w:r>
        <w:t xml:space="preserve">Use a term that refers to people who </w:t>
      </w:r>
      <w:r>
        <w:rPr>
          <w:u w:val="single"/>
        </w:rPr>
        <w:t>learn</w:t>
      </w:r>
      <w:r>
        <w:t xml:space="preserve"> from a teacher or an expert. It is helpful if the term also implies that the learners are often with their teacher. For example:</w:t>
      </w:r>
    </w:p>
    <w:p>
      <w:r/>
      <w:r>
        <w:t>learners/students</w:t>
      </w:r>
    </w:p>
    <w:p>
      <w:r/>
      <w:r>
        <w:t xml:space="preserve">apprentices </w:t>
      </w:r>
      <w:r>
        <w:rPr>
          <w:i/>
        </w:rPr>
        <w:t>Be careful not to use a term that would refer only to a student in a school or classroom.</w:t>
      </w:r>
    </w:p>
    <w:p>
      <w:pPr>
        <w:pStyle w:val="ListBullet"/>
        <w:spacing w:line="240" w:lineRule="auto"/>
        <w:ind w:left="720"/>
      </w:pPr>
      <w:r/>
      <w:r>
        <w:t xml:space="preserve">Use a term that refers to people who </w:t>
      </w:r>
      <w:r>
        <w:rPr>
          <w:u w:val="single"/>
        </w:rPr>
        <w:t>follow</w:t>
      </w:r>
      <w:r>
        <w:t xml:space="preserve"> a teacher or leader by obeying his teaching. It is helpful if this term also implies learning from the teacher and actually following the teacher wherever he goes. For example:</w:t>
      </w:r>
    </w:p>
    <w:p>
      <w:r/>
      <w:r>
        <w:t>followers</w:t>
      </w:r>
    </w:p>
    <w:p>
      <w:r/>
      <w:r>
        <w:t>those who are committed/faithful (to a teacher/leader)</w:t>
      </w:r>
    </w:p>
    <w:p>
      <w:r/>
      <w:r>
        <w:t>See how you translated this term at 3:9. See also disciple in the Glossary.</w:t>
      </w:r>
      <w:r/>
      <w:r/>
      <w:r/>
    </w:p>
    <w:p>
      <w:pPr>
        <w:pStyle w:val="Heading2"/>
      </w:pPr>
      <w:r>
        <w:t>Mark 4:35</w:t>
      </w:r>
      <w:r/>
    </w:p>
    <w:p>
      <w:pPr>
        <w:pStyle w:val="Heading3"/>
      </w:pPr>
      <w:r>
        <w:t>Section 4:35–41: Jesus commanded a storm to stop and it obeyed him</w:t>
      </w:r>
    </w:p>
    <w:p>
      <w:r/>
      <w:r>
        <w:t>While Jesus and his disciples were going across Lake Galilee in a boat, a strong wind began to blow. The wind caused big waves on the lake. The waves were big enough to come into the boat. The boat was about to sink, but Jesus spoke to the waves and because Jesus had the authority to command them to stop, the wind and the waves stopped.</w:t>
      </w:r>
    </w:p>
    <w:p>
      <w:r/>
      <w:r>
        <w:t>It is good to translate this section before you decide on a heading for it.</w:t>
      </w:r>
    </w:p>
    <w:p>
      <w:r/>
      <w:r>
        <w:t>Here are some other possible headings for this section:</w:t>
      </w:r>
    </w:p>
    <w:p>
      <w:r/>
      <w:r>
        <w:t xml:space="preserve">Jesus calmed a storm </w:t>
      </w:r>
      <w:r>
        <w:t>on the lake</w:t>
      </w:r>
    </w:p>
    <w:p>
      <w:r/>
      <w:r>
        <w:t>Jesus stopped the wind and waves</w:t>
      </w:r>
    </w:p>
    <w:p>
      <w:r/>
      <w:r>
        <w:t>A storm obeys Jesus</w:t>
      </w:r>
    </w:p>
    <w:p>
      <w:r/>
      <w:r>
        <w:t>There are parallel passages for this section in Matthew 8:23–27 and Luke 8:22–25.</w:t>
      </w:r>
    </w:p>
    <w:p>
      <w:pPr>
        <w:pStyle w:val="Heading4"/>
      </w:pPr>
      <w:r>
        <w:t>4:35a</w:t>
      </w:r>
    </w:p>
    <w:p>
      <w:r/>
      <w:r>
        <w:rPr>
          <w:b/>
        </w:rPr>
        <w:t>When that evening came, He said to His disciples,</w:t>
      </w:r>
    </w:p>
    <w:p>
      <w:pPr>
        <w:pStyle w:val="ListBullet"/>
        <w:spacing w:line="240" w:lineRule="auto"/>
        <w:ind w:left="720"/>
      </w:pPr>
      <w:r/>
      <w:r>
        <w:t>¶ That day when the sun was going down, he said to his disciples,</w:t>
      </w:r>
    </w:p>
    <w:p>
      <w:pPr>
        <w:pStyle w:val="ListBullet"/>
        <w:spacing w:line="240" w:lineRule="auto"/>
        <w:ind w:left="720"/>
      </w:pPr>
      <w:r/>
      <w:r>
        <w:t>¶ That evening, Jesus said to his followers,</w:t>
      </w:r>
    </w:p>
    <w:p>
      <w:pPr>
        <w:pStyle w:val="ListBullet"/>
        <w:spacing w:line="240" w:lineRule="auto"/>
        <w:ind w:left="720"/>
      </w:pPr>
      <w:r/>
      <w:r>
        <w:t>¶ In the evening of that day, Jesus told his disciples</w:t>
      </w:r>
    </w:p>
    <w:p>
      <w:r/>
      <w:r>
        <w:rPr>
          <w:b/>
        </w:rPr>
        <w:t>When that evening came:</w:t>
      </w:r>
      <w:r>
        <w:t xml:space="preserve"> The phrase </w:t>
      </w:r>
      <w:r>
        <w:rPr>
          <w:i/>
        </w:rPr>
        <w:t>that evening</w:t>
      </w:r>
      <w:r>
        <w:t xml:space="preserve"> refers to the same day as the events in the previous section. The word </w:t>
      </w:r>
      <w:r>
        <w:rPr>
          <w:i/>
        </w:rPr>
        <w:t>evening</w:t>
      </w:r>
      <w:r>
        <w:t xml:space="preserve"> refers to sundown or perhaps an hour or two before or after sundown. Your language may use a different verb than </w:t>
      </w:r>
      <w:r>
        <w:rPr>
          <w:i/>
        </w:rPr>
        <w:t>came</w:t>
      </w:r>
      <w:r>
        <w:t xml:space="preserve"> or no verb at all. For example:</w:t>
      </w:r>
    </w:p>
    <w:p>
      <w:r/>
      <w:r>
        <w:t>When the sun was going down</w:t>
      </w:r>
    </w:p>
    <w:p>
      <w:r/>
      <w:r>
        <w:t>In the evening of that day</w:t>
      </w:r>
    </w:p>
    <w:p>
      <w:r/>
      <w:r>
        <w:t>That evening (GW)</w:t>
      </w:r>
    </w:p>
    <w:p>
      <w:pPr>
        <w:pStyle w:val="Heading4"/>
      </w:pPr>
      <w:r>
        <w:t>4:35b</w:t>
      </w:r>
    </w:p>
    <w:p>
      <w:r/>
      <w:r>
        <w:rPr>
          <w:b/>
        </w:rPr>
        <w:t>“Let us cross to the other side.”</w:t>
      </w:r>
    </w:p>
    <w:p>
      <w:pPr>
        <w:pStyle w:val="ListBullet"/>
        <w:spacing w:line="240" w:lineRule="auto"/>
        <w:ind w:left="720"/>
      </w:pPr>
      <w:r/>
      <w:r>
        <w:t>“Let us</w:t>
      </w:r>
      <w:r>
        <w:rPr>
          <w:vertAlign w:val="superscript"/>
        </w:rPr>
        <w:t>(incl)</w:t>
      </w:r>
      <w:r>
        <w:t xml:space="preserve"> go to the other side </w:t>
      </w:r>
      <w:r>
        <w:t>of the lake</w:t>
      </w:r>
      <w:r>
        <w:t>.”</w:t>
      </w:r>
    </w:p>
    <w:p>
      <w:pPr>
        <w:pStyle w:val="ListBullet"/>
        <w:spacing w:line="240" w:lineRule="auto"/>
        <w:ind w:left="720"/>
      </w:pPr>
      <w:r/>
      <w:r>
        <w:t>“Come, we</w:t>
      </w:r>
      <w:r>
        <w:rPr>
          <w:vertAlign w:val="superscript"/>
        </w:rPr>
        <w:t>(incl)</w:t>
      </w:r>
      <w:r>
        <w:t xml:space="preserve"> will sail across </w:t>
      </w:r>
      <w:r>
        <w:t>the lake</w:t>
      </w:r>
      <w:r>
        <w:t>.”</w:t>
      </w:r>
    </w:p>
    <w:p>
      <w:pPr>
        <w:pStyle w:val="ListBullet"/>
        <w:spacing w:line="240" w:lineRule="auto"/>
        <w:ind w:left="720"/>
      </w:pPr>
      <w:r/>
      <w:r>
        <w:t>to sail with him to the other side of the lake.</w:t>
      </w:r>
    </w:p>
    <w:p>
      <w:r/>
      <w:r>
        <w:rPr>
          <w:b/>
        </w:rPr>
        <w:t>Let us cross:</w:t>
      </w:r>
      <w:r>
        <w:t xml:space="preserve"> The Greek word that the BSB translates as </w:t>
      </w:r>
      <w:r>
        <w:rPr>
          <w:i/>
        </w:rPr>
        <w:t>Let us cross</w:t>
      </w:r>
      <w:r>
        <w:t xml:space="preserve"> is a command in the first person plural. Jesus was urging his disciples to cross the lake with him.</w:t>
      </w:r>
    </w:p>
    <w:p>
      <w:r/>
      <w:r>
        <w:t>Here are some other ways to translate this:</w:t>
      </w:r>
    </w:p>
    <w:p>
      <w:r/>
      <w:r>
        <w:t>Come,</w:t>
      </w:r>
      <w:r>
        <w:t xml:space="preserve"> let’s go over</w:t>
      </w:r>
    </w:p>
    <w:p>
      <w:r/>
      <w:r>
        <w:t>We should go over</w:t>
      </w:r>
    </w:p>
    <w:p>
      <w:r/>
      <w:r>
        <w:rPr>
          <w:b/>
        </w:rPr>
        <w:t>cross to the other side:</w:t>
      </w:r>
      <w:r>
        <w:t xml:space="preserve"> The Greek phrase that the BSB translates as </w:t>
      </w:r>
      <w:r>
        <w:rPr>
          <w:i/>
        </w:rPr>
        <w:t>cross to the other side</w:t>
      </w:r>
      <w:r>
        <w:t xml:space="preserve"> here refers to going in a boat to the other side of Lake Galilee. In some languages it may be natural to translate this as:</w:t>
      </w:r>
    </w:p>
    <w:p>
      <w:r/>
      <w:r>
        <w:t xml:space="preserve">cross </w:t>
      </w:r>
      <w:r>
        <w:t>the lake</w:t>
      </w:r>
    </w:p>
    <w:p>
      <w:r/>
      <w:r>
        <w:t xml:space="preserve">sail across </w:t>
      </w:r>
      <w:r>
        <w:t>the lake</w:t>
      </w:r>
      <w:r/>
      <w:r/>
      <w:r/>
    </w:p>
    <w:p>
      <w:pPr>
        <w:pStyle w:val="Heading2"/>
      </w:pPr>
      <w:r>
        <w:t>Mark 4:36</w:t>
      </w:r>
      <w:r/>
    </w:p>
    <w:p>
      <w:pPr>
        <w:pStyle w:val="Heading3"/>
      </w:pPr>
      <w:r>
        <w:t>Section 4:35–41: Jesus commanded a storm to stop and it obeyed him</w:t>
      </w:r>
    </w:p>
    <w:p>
      <w:r/>
      <w:r>
        <w:t>While Jesus and his disciples were going across Lake Galilee in a boat, a strong wind began to blow. The wind caused big waves on the lake. The waves were big enough to come into the boat. The boat was about to sink, but Jesus spoke to the waves and because Jesus had the authority to command them to stop, the wind and the waves stopped.</w:t>
      </w:r>
    </w:p>
    <w:p>
      <w:r/>
      <w:r>
        <w:t>It is good to translate this section before you decide on a heading for it.</w:t>
      </w:r>
    </w:p>
    <w:p>
      <w:r/>
      <w:r>
        <w:t>Here are some other possible headings for this section:</w:t>
      </w:r>
    </w:p>
    <w:p>
      <w:r/>
      <w:r>
        <w:t xml:space="preserve">Jesus calmed a storm </w:t>
      </w:r>
      <w:r>
        <w:t>on the lake</w:t>
      </w:r>
    </w:p>
    <w:p>
      <w:r/>
      <w:r>
        <w:t>Jesus stopped the wind and waves</w:t>
      </w:r>
    </w:p>
    <w:p>
      <w:r/>
      <w:r>
        <w:t>A storm obeys Jesus</w:t>
      </w:r>
    </w:p>
    <w:p>
      <w:r/>
      <w:r>
        <w:t>There are parallel passages for this section in Matthew 8:23–27 and Luke 8:22–25.</w:t>
      </w:r>
    </w:p>
    <w:p>
      <w:pPr>
        <w:pStyle w:val="Heading4"/>
      </w:pPr>
      <w:r>
        <w:t>4:36a</w:t>
      </w:r>
    </w:p>
    <w:p>
      <w:r/>
      <w:r>
        <w:rPr>
          <w:b/>
        </w:rPr>
        <w:t>After they had dismissed the crowd,</w:t>
      </w:r>
    </w:p>
    <w:p>
      <w:pPr>
        <w:pStyle w:val="ListBullet"/>
        <w:spacing w:line="240" w:lineRule="auto"/>
        <w:ind w:left="720"/>
      </w:pPr>
      <w:r/>
      <w:r>
        <w:t>Leaving the crowd,</w:t>
      </w:r>
    </w:p>
    <w:p>
      <w:pPr>
        <w:pStyle w:val="ListBullet"/>
        <w:spacing w:line="240" w:lineRule="auto"/>
        <w:ind w:left="720"/>
      </w:pPr>
      <w:r/>
      <w:r>
        <w:t>So</w:t>
      </w:r>
      <w:r>
        <w:t xml:space="preserve"> they left the crowd,</w:t>
      </w:r>
    </w:p>
    <w:p>
      <w:r/>
      <w:r>
        <w:t>In Greek, 4:36a begins with the common conjunction that is often translated as “And” (as in the RSV). The BSB and some other English versions do not translate this conjunction here.</w:t>
      </w:r>
    </w:p>
    <w:p>
      <w:r/>
      <w:r>
        <w:t>Luke used this conjunction to connect the command Jesus gave in 4:35b to the response of the disciples in 4:36. One way to do this is to follow the GNT, which says:</w:t>
      </w:r>
    </w:p>
    <w:p>
      <w:r/>
      <w:r>
        <w:t>So…</w:t>
      </w:r>
    </w:p>
    <w:p>
      <w:r/>
      <w:r>
        <w:t>You should connect these verses in a way that is natural in your language.</w:t>
      </w:r>
    </w:p>
    <w:p>
      <w:r/>
      <w:r>
        <w:rPr>
          <w:b/>
        </w:rPr>
        <w:t>After they had dismissed the crowd:</w:t>
      </w:r>
      <w:r>
        <w:t xml:space="preserve"> The Greek phrase that the BSB translates as </w:t>
      </w:r>
      <w:r>
        <w:rPr>
          <w:i/>
        </w:rPr>
        <w:t>After they had dismissed the crowd</w:t>
      </w:r>
      <w:r>
        <w:t xml:space="preserve"> indicates that Jesus and his disciples went away together. They separated themselves from the other people there. In some languages it may be natural to translate this as a separate sentence. For example:</w:t>
      </w:r>
    </w:p>
    <w:p>
      <w:r/>
      <w:r>
        <w:t>So</w:t>
      </w:r>
      <w:r>
        <w:t xml:space="preserve"> they left the crowd</w:t>
      </w:r>
    </w:p>
    <w:p>
      <w:pPr>
        <w:pStyle w:val="Heading4"/>
      </w:pPr>
      <w:r>
        <w:t>4:36b</w:t>
      </w:r>
    </w:p>
    <w:p>
      <w:r/>
      <w:r>
        <w:rPr>
          <w:b/>
        </w:rPr>
        <w:t>they took Jesus with them, since He was already in the boat.</w:t>
      </w:r>
    </w:p>
    <w:p>
      <w:pPr>
        <w:pStyle w:val="ListBullet"/>
        <w:spacing w:line="240" w:lineRule="auto"/>
        <w:ind w:left="720"/>
      </w:pPr>
      <w:r/>
      <w:r>
        <w:t xml:space="preserve">they got into the boat that Jesus was in and started across </w:t>
      </w:r>
      <w:r>
        <w:t>the lake</w:t>
      </w:r>
      <w:r>
        <w:t xml:space="preserve"> together.</w:t>
      </w:r>
    </w:p>
    <w:p>
      <w:pPr>
        <w:pStyle w:val="ListBullet"/>
        <w:spacing w:line="240" w:lineRule="auto"/>
        <w:ind w:left="720"/>
      </w:pPr>
      <w:r/>
      <w:r>
        <w:t xml:space="preserve">and </w:t>
      </w:r>
      <w:r>
        <w:t>since</w:t>
      </w:r>
      <w:r>
        <w:t xml:space="preserve"> Jesus was already </w:t>
      </w:r>
      <w:r>
        <w:t>sitting</w:t>
      </w:r>
      <w:r>
        <w:t xml:space="preserve"> in the boat, the disciples </w:t>
      </w:r>
      <w:r>
        <w:t>got in it and</w:t>
      </w:r>
      <w:r>
        <w:t xml:space="preserve"> began to cross </w:t>
      </w:r>
      <w:r>
        <w:t>the lake</w:t>
      </w:r>
      <w:r>
        <w:t>.</w:t>
      </w:r>
    </w:p>
    <w:p>
      <w:r/>
      <w:r>
        <w:rPr>
          <w:b/>
        </w:rPr>
        <w:t>they took Jesus with them, since He was already in the boat:</w:t>
      </w:r>
      <w:r>
        <w:t xml:space="preserve"> Jesus was already in a boat. So the disciples got into that same boat and began to row or sail it across the lake. The phrase </w:t>
      </w:r>
      <w:r>
        <w:rPr>
          <w:i/>
        </w:rPr>
        <w:t>took Jesus with them</w:t>
      </w:r>
      <w:r>
        <w:t xml:space="preserve"> indicates that the disciples brought Jesus with them. The Greek phrase that the BSB translates as </w:t>
      </w:r>
      <w:r>
        <w:rPr>
          <w:i/>
        </w:rPr>
        <w:t>since He was already in the boat</w:t>
      </w:r>
      <w:r>
        <w:t xml:space="preserve"> is literally “just as he was, in the boat.” It indicates that Jesus remained in the boat while the disciples got in. So Jesus did not go ashore or make any preparations to leave.</w:t>
      </w:r>
    </w:p>
    <w:p>
      <w:r/>
      <w:r>
        <w:t>Here are some other ways to translate this:</w:t>
      </w:r>
    </w:p>
    <w:p>
      <w:r/>
      <w:r>
        <w:t xml:space="preserve">they took Jesus as he was and began to cross </w:t>
      </w:r>
      <w:r>
        <w:t>the lake</w:t>
      </w:r>
      <w:r>
        <w:t xml:space="preserve"> in the boat</w:t>
      </w:r>
    </w:p>
    <w:p>
      <w:r/>
      <w:r>
        <w:t>the disciples got into the boat in which Jesus was already sitting, and they took him with them (GNT)</w:t>
      </w:r>
    </w:p>
    <w:p>
      <w:r/>
      <w:r>
        <w:t>He was already in the boat, so they started out (NLT96)</w:t>
      </w:r>
    </w:p>
    <w:p>
      <w:pPr>
        <w:pStyle w:val="Heading4"/>
      </w:pPr>
      <w:r>
        <w:t>4:36c</w:t>
      </w:r>
    </w:p>
    <w:p>
      <w:r/>
      <w:r>
        <w:rPr>
          <w:b/>
        </w:rPr>
        <w:t>And there were other boats with Him.</w:t>
      </w:r>
    </w:p>
    <w:p>
      <w:pPr>
        <w:pStyle w:val="ListBullet"/>
        <w:spacing w:line="240" w:lineRule="auto"/>
        <w:ind w:left="720"/>
      </w:pPr>
      <w:r/>
      <w:r>
        <w:t>People in</w:t>
      </w:r>
      <w:r>
        <w:t xml:space="preserve"> other boats also accompanied him/them.</w:t>
      </w:r>
    </w:p>
    <w:p>
      <w:pPr>
        <w:pStyle w:val="ListBullet"/>
        <w:spacing w:line="240" w:lineRule="auto"/>
        <w:ind w:left="720"/>
      </w:pPr>
      <w:r/>
      <w:r>
        <w:t xml:space="preserve">Other </w:t>
      </w:r>
      <w:r>
        <w:t>people also got into</w:t>
      </w:r>
      <w:r>
        <w:t xml:space="preserve"> boats and began to cross </w:t>
      </w:r>
      <w:r>
        <w:t>the lake</w:t>
      </w:r>
      <w:r>
        <w:t xml:space="preserve"> with him/them.</w:t>
      </w:r>
    </w:p>
    <w:p>
      <w:r/>
      <w:r>
        <w:rPr>
          <w:b/>
        </w:rPr>
        <w:t>And there were other boats with Him:</w:t>
      </w:r>
      <w:r>
        <w:t xml:space="preserve"> It is implied that there were other people in these boats. It may be more natural in your language to mention the other people. For example:</w:t>
      </w:r>
    </w:p>
    <w:p>
      <w:r/>
      <w:r>
        <w:t>Other people took other boats and accompanied him.</w:t>
      </w:r>
    </w:p>
    <w:p>
      <w:r/>
      <w:r>
        <w:t xml:space="preserve">Other people also took boats and began to cross </w:t>
      </w:r>
      <w:r>
        <w:t>the lake</w:t>
      </w:r>
      <w:r>
        <w:t xml:space="preserve"> with him.</w:t>
      </w:r>
    </w:p>
    <w:p>
      <w:r/>
      <w:r>
        <w:rPr>
          <w:b/>
        </w:rPr>
        <w:t>with Him:</w:t>
      </w:r>
      <w:r>
        <w:t xml:space="preserve"> Because the disciples were also in the boat with Jesus, it may be more natural in some languages to use the plural pronoun “them” rather than </w:t>
      </w:r>
      <w:r>
        <w:rPr>
          <w:i/>
        </w:rPr>
        <w:t>Him</w:t>
      </w:r>
      <w:r>
        <w:t>. For example:</w:t>
      </w:r>
    </w:p>
    <w:p>
      <w:r/>
      <w:r>
        <w:t>There were also other boats that went with them.</w:t>
      </w:r>
      <w:r/>
      <w:r/>
      <w:r/>
    </w:p>
    <w:p>
      <w:pPr>
        <w:pStyle w:val="Heading2"/>
      </w:pPr>
      <w:r>
        <w:t>Mark 4:37</w:t>
      </w:r>
      <w:r/>
    </w:p>
    <w:p>
      <w:pPr>
        <w:pStyle w:val="Heading3"/>
      </w:pPr>
      <w:r>
        <w:t>Section 4:35–41: Jesus commanded a storm to stop and it obeyed him</w:t>
      </w:r>
    </w:p>
    <w:p>
      <w:r/>
      <w:r>
        <w:t>While Jesus and his disciples were going across Lake Galilee in a boat, a strong wind began to blow. The wind caused big waves on the lake. The waves were big enough to come into the boat. The boat was about to sink, but Jesus spoke to the waves and because Jesus had the authority to command them to stop, the wind and the waves stopped.</w:t>
      </w:r>
    </w:p>
    <w:p>
      <w:r/>
      <w:r>
        <w:t>It is good to translate this section before you decide on a heading for it.</w:t>
      </w:r>
    </w:p>
    <w:p>
      <w:r/>
      <w:r>
        <w:t>Here are some other possible headings for this section:</w:t>
      </w:r>
    </w:p>
    <w:p>
      <w:r/>
      <w:r>
        <w:t xml:space="preserve">Jesus calmed a storm </w:t>
      </w:r>
      <w:r>
        <w:t>on the lake</w:t>
      </w:r>
    </w:p>
    <w:p>
      <w:r/>
      <w:r>
        <w:t>Jesus stopped the wind and waves</w:t>
      </w:r>
    </w:p>
    <w:p>
      <w:r/>
      <w:r>
        <w:t>A storm obeys Jesus</w:t>
      </w:r>
    </w:p>
    <w:p>
      <w:r/>
      <w:r>
        <w:t>There are parallel passages for this section in Matthew 8:23–27 and Luke 8:22–25.</w:t>
      </w:r>
    </w:p>
    <w:p>
      <w:pPr>
        <w:pStyle w:val="Heading4"/>
      </w:pPr>
      <w:r>
        <w:t>4:37–38a</w:t>
      </w:r>
    </w:p>
    <w:p>
      <w:r/>
      <w:r>
        <w:t>Jesus began sleeping before the windstorm came. See the General Comment on 4:37–38a at the end of 4:38a for a possible way to reorder the verse parts.</w:t>
      </w:r>
    </w:p>
    <w:p>
      <w:pPr>
        <w:pStyle w:val="Heading4"/>
      </w:pPr>
      <w:r>
        <w:t>4:37a</w:t>
      </w:r>
    </w:p>
    <w:p>
      <w:r/>
      <w:r>
        <w:rPr>
          <w:b/>
        </w:rPr>
        <w:t>Soon a violent windstorm came up,</w:t>
      </w:r>
    </w:p>
    <w:p>
      <w:pPr>
        <w:pStyle w:val="ListBullet"/>
        <w:spacing w:line="240" w:lineRule="auto"/>
        <w:ind w:left="720"/>
      </w:pPr>
      <w:r/>
      <w:r>
        <w:t>A strong/swift wind suddenly arrived,</w:t>
      </w:r>
    </w:p>
    <w:p>
      <w:pPr>
        <w:pStyle w:val="ListBullet"/>
        <w:spacing w:line="240" w:lineRule="auto"/>
        <w:ind w:left="720"/>
      </w:pPr>
      <w:r/>
      <w:r>
        <w:t>A great windstorm began to blow,</w:t>
      </w:r>
    </w:p>
    <w:p>
      <w:r/>
      <w:r>
        <w:rPr>
          <w:b/>
        </w:rPr>
        <w:t>Soon a violent windstorm came up:</w:t>
      </w:r>
      <w:r>
        <w:t xml:space="preserve"> The words </w:t>
      </w:r>
      <w:r>
        <w:rPr>
          <w:i/>
        </w:rPr>
        <w:t>violent windstorm</w:t>
      </w:r>
      <w:r>
        <w:t xml:space="preserve"> refer to a </w:t>
      </w:r>
      <w:r>
        <w:rPr>
          <w:u w:val="single"/>
        </w:rPr>
        <w:t>sudden and strong wind or storm</w:t>
      </w:r>
      <w:r>
        <w:t xml:space="preserve">. The phrase </w:t>
      </w:r>
      <w:r>
        <w:rPr>
          <w:i/>
        </w:rPr>
        <w:t>came up</w:t>
      </w:r>
      <w:r>
        <w:t xml:space="preserve"> refers to the wind </w:t>
      </w:r>
      <w:r>
        <w:rPr>
          <w:u w:val="single"/>
        </w:rPr>
        <w:t>blowing</w:t>
      </w:r>
      <w:r>
        <w:t>.</w:t>
      </w:r>
    </w:p>
    <w:p>
      <w:r/>
      <w:r>
        <w:t>Here are some other ways to translate this phrase:</w:t>
      </w:r>
    </w:p>
    <w:p>
      <w:r/>
      <w:r>
        <w:t>Suddenly a windstorm struck the lake. (CEV)</w:t>
      </w:r>
    </w:p>
    <w:p>
      <w:r/>
      <w:r>
        <w:t>A strong/swift wind suddenly arrived</w:t>
      </w:r>
    </w:p>
    <w:p>
      <w:pPr>
        <w:pStyle w:val="Heading4"/>
      </w:pPr>
      <w:r>
        <w:t>4:37b</w:t>
      </w:r>
    </w:p>
    <w:p>
      <w:r/>
      <w:r>
        <w:rPr>
          <w:b/>
        </w:rPr>
        <w:t>and the waves were breaking over the boat,</w:t>
      </w:r>
    </w:p>
    <w:p>
      <w:pPr>
        <w:pStyle w:val="ListBullet"/>
        <w:spacing w:line="240" w:lineRule="auto"/>
        <w:ind w:left="720"/>
      </w:pPr>
      <w:r/>
      <w:r>
        <w:t>and the waves came over the sides and into the boat,</w:t>
      </w:r>
    </w:p>
    <w:p>
      <w:pPr>
        <w:pStyle w:val="ListBullet"/>
        <w:spacing w:line="240" w:lineRule="auto"/>
        <w:ind w:left="720"/>
      </w:pPr>
      <w:r/>
      <w:r>
        <w:t>which caused big</w:t>
      </w:r>
      <w:r>
        <w:t xml:space="preserve"> waves, </w:t>
      </w:r>
      <w:r>
        <w:t>and they/water</w:t>
      </w:r>
      <w:r>
        <w:t xml:space="preserve"> poured/splashed into the boat</w:t>
      </w:r>
    </w:p>
    <w:p>
      <w:r/>
      <w:r>
        <w:rPr>
          <w:b/>
        </w:rPr>
        <w:t>and the waves were breaking over the boat:</w:t>
      </w:r>
      <w:r>
        <w:t xml:space="preserve"> The strong wind caused waves to form on the sea, that is, the Sea of Galilee. In some languages it may be necessary to make it explicit that the wind caused the waves. For example:</w:t>
      </w:r>
    </w:p>
    <w:p>
      <w:r/>
      <w:r>
        <w:t>which caused big waves</w:t>
      </w:r>
      <w:r>
        <w:t xml:space="preserve"> and the waves broke over the boat</w:t>
      </w:r>
    </w:p>
    <w:p>
      <w:r/>
      <w:r>
        <w:rPr>
          <w:b/>
        </w:rPr>
        <w:t>waves:</w:t>
      </w:r>
      <w:r>
        <w:t xml:space="preserve"> The word </w:t>
      </w:r>
      <w:r>
        <w:rPr>
          <w:i/>
        </w:rPr>
        <w:t>waves</w:t>
      </w:r>
      <w:r>
        <w:t xml:space="preserve"> refers to water moving on the surface of a lake or sea. Wind often causes waves on lakes.</w:t>
      </w:r>
    </w:p>
    <w:p>
      <w:r/>
      <w:r>
        <w:rPr>
          <w:b/>
        </w:rPr>
        <w:t>were breaking over:</w:t>
      </w:r>
      <w:r>
        <w:t xml:space="preserve"> The words </w:t>
      </w:r>
      <w:r>
        <w:rPr>
          <w:i/>
        </w:rPr>
        <w:t>were breaking over</w:t>
      </w:r>
      <w:r>
        <w:t xml:space="preserve"> are an English idiom. These words indicate that the waves were higher than the sides of the boat, so water came into the boat. This does not mean that the waves were “breaking” the boat.</w:t>
      </w:r>
    </w:p>
    <w:p>
      <w:r/>
      <w:r>
        <w:t>Here are some other ways to translate this:</w:t>
      </w:r>
    </w:p>
    <w:p>
      <w:r/>
      <w:r>
        <w:t>The waves came over the sides and into the boat (NCV)</w:t>
      </w:r>
    </w:p>
    <w:p>
      <w:r/>
      <w:r>
        <w:t>Water started splashing into the boat</w:t>
      </w:r>
    </w:p>
    <w:p>
      <w:r/>
      <w:r>
        <w:t>the waves began to spill over into the boat (GNT)</w:t>
      </w:r>
    </w:p>
    <w:p>
      <w:pPr>
        <w:pStyle w:val="Heading4"/>
      </w:pPr>
      <w:r>
        <w:t>4:37c</w:t>
      </w:r>
    </w:p>
    <w:p>
      <w:r/>
      <w:r>
        <w:rPr>
          <w:b/>
        </w:rPr>
        <w:t>so that it was being swamped.</w:t>
      </w:r>
    </w:p>
    <w:p>
      <w:pPr>
        <w:pStyle w:val="ListBullet"/>
        <w:spacing w:line="240" w:lineRule="auto"/>
        <w:ind w:left="720"/>
      </w:pPr>
      <w:r/>
      <w:r>
        <w:t>so that it was quickly filling with water.</w:t>
      </w:r>
    </w:p>
    <w:p>
      <w:pPr>
        <w:pStyle w:val="ListBullet"/>
        <w:spacing w:line="240" w:lineRule="auto"/>
        <w:ind w:left="720"/>
      </w:pPr>
      <w:r/>
      <w:r>
        <w:t>until it was about to sink.</w:t>
      </w:r>
    </w:p>
    <w:p>
      <w:r/>
      <w:r>
        <w:rPr>
          <w:b/>
        </w:rPr>
        <w:t>so that:</w:t>
      </w:r>
      <w:r>
        <w:t xml:space="preserve"> The phrase </w:t>
      </w:r>
      <w:r>
        <w:rPr>
          <w:i/>
        </w:rPr>
        <w:t>so that</w:t>
      </w:r>
      <w:r>
        <w:t xml:space="preserve"> indicates that 4:37c is a result of 4:37b. Here are some other ways to express this result:</w:t>
      </w:r>
    </w:p>
    <w:p>
      <w:r/>
      <w:r>
        <w:t>with the result that</w:t>
      </w:r>
    </w:p>
    <w:p>
      <w:r/>
      <w:r>
        <w:t>and so</w:t>
      </w:r>
    </w:p>
    <w:p>
      <w:r/>
      <w:r>
        <w:t>Express this result in a way that is natural in your language.</w:t>
      </w:r>
    </w:p>
    <w:p>
      <w:r/>
      <w:r>
        <w:rPr>
          <w:b/>
        </w:rPr>
        <w:t>it was being swamped:</w:t>
      </w:r>
      <w:r>
        <w:t xml:space="preserve"> The Greek phrase that the BSB translates as </w:t>
      </w:r>
      <w:r>
        <w:rPr>
          <w:i/>
        </w:rPr>
        <w:t>being swamped</w:t>
      </w:r>
      <w:r>
        <w:t xml:space="preserve"> indicates that water was already filling the boat. This meant that the boat was about to sink. For example:</w:t>
      </w:r>
    </w:p>
    <w:p>
      <w:r/>
      <w:r>
        <w:t>it was about to sink (CEV)</w:t>
      </w:r>
    </w:p>
    <w:p>
      <w:r/>
      <w:r>
        <w:t>it was nearly full of water (NLT96)</w:t>
      </w:r>
    </w:p>
    <w:p>
      <w:pPr>
        <w:pStyle w:val="Heading5"/>
      </w:pPr>
      <w:r>
        <w:rPr>
          <w:b/>
        </w:rPr>
        <w:t>General Comment on 4:37b–c</w:t>
      </w:r>
    </w:p>
    <w:p>
      <w:r/>
      <w:r>
        <w:t>Here are some other ways to connect 4:37b–c:</w:t>
      </w:r>
    </w:p>
    <w:p>
      <w:r/>
      <w:r>
        <w:t>High waves began to break into the boat until it was nearly full of water. (NLT96)</w:t>
      </w:r>
    </w:p>
    <w:p>
      <w:r/>
      <w:r>
        <w:t>Waves started splashing into the boat, and it was about to sink. (CEV)</w:t>
      </w:r>
      <w:r/>
      <w:r/>
      <w:r/>
    </w:p>
    <w:p>
      <w:pPr>
        <w:pStyle w:val="Heading2"/>
      </w:pPr>
      <w:r>
        <w:t>Mark 4:38</w:t>
      </w:r>
      <w:r/>
    </w:p>
    <w:p>
      <w:pPr>
        <w:pStyle w:val="Heading3"/>
      </w:pPr>
      <w:r>
        <w:t>Section 4:35–41: Jesus commanded a storm to stop and it obeyed him</w:t>
      </w:r>
    </w:p>
    <w:p>
      <w:r/>
      <w:r>
        <w:t>While Jesus and his disciples were going across Lake Galilee in a boat, a strong wind began to blow. The wind caused big waves on the lake. The waves were big enough to come into the boat. The boat was about to sink, but Jesus spoke to the waves and because Jesus had the authority to command them to stop, the wind and the waves stopped.</w:t>
      </w:r>
    </w:p>
    <w:p>
      <w:r/>
      <w:r>
        <w:t>It is good to translate this section before you decide on a heading for it.</w:t>
      </w:r>
    </w:p>
    <w:p>
      <w:r/>
      <w:r>
        <w:t>Here are some other possible headings for this section:</w:t>
      </w:r>
    </w:p>
    <w:p>
      <w:r/>
      <w:r>
        <w:t xml:space="preserve">Jesus calmed a storm </w:t>
      </w:r>
      <w:r>
        <w:t>on the lake</w:t>
      </w:r>
    </w:p>
    <w:p>
      <w:r/>
      <w:r>
        <w:t>Jesus stopped the wind and waves</w:t>
      </w:r>
    </w:p>
    <w:p>
      <w:r/>
      <w:r>
        <w:t>A storm obeys Jesus</w:t>
      </w:r>
    </w:p>
    <w:p>
      <w:r/>
      <w:r>
        <w:t>There are parallel passages for this section in Matthew 8:23–27 and Luke 8:22–25.</w:t>
      </w:r>
    </w:p>
    <w:p>
      <w:pPr>
        <w:pStyle w:val="Heading4"/>
      </w:pPr>
      <w:r>
        <w:t>4:38a</w:t>
      </w:r>
    </w:p>
    <w:p>
      <w:r/>
      <w:r>
        <w:rPr>
          <w:b/>
        </w:rPr>
        <w:t>But Jesus was in the stern, sleeping on the cushion.</w:t>
      </w:r>
    </w:p>
    <w:p>
      <w:pPr>
        <w:pStyle w:val="ListBullet"/>
        <w:spacing w:line="240" w:lineRule="auto"/>
        <w:ind w:left="720"/>
      </w:pPr>
      <w:r/>
      <w:r>
        <w:t>But</w:t>
      </w:r>
      <w:r>
        <w:t xml:space="preserve"> Jesus was asleep in the back of the boat </w:t>
      </w:r>
      <w:r>
        <w:t>with his head</w:t>
      </w:r>
      <w:r>
        <w:t xml:space="preserve"> on a </w:t>
      </w:r>
      <w:r>
        <w:t>seat</w:t>
      </w:r>
      <w:r>
        <w:t xml:space="preserve"> cushion.</w:t>
      </w:r>
    </w:p>
    <w:p>
      <w:pPr>
        <w:pStyle w:val="ListBullet"/>
        <w:spacing w:line="240" w:lineRule="auto"/>
        <w:ind w:left="720"/>
      </w:pPr>
      <w:r/>
      <w:r>
        <w:t>Meanwhile,</w:t>
      </w:r>
      <w:r>
        <w:t xml:space="preserve"> Jesus was in the back/tail of the boat. He was sleeping </w:t>
      </w:r>
      <w:r>
        <w:t>with his head</w:t>
      </w:r>
      <w:r>
        <w:t xml:space="preserve"> on a pillow.</w:t>
      </w:r>
    </w:p>
    <w:p>
      <w:pPr>
        <w:pStyle w:val="Heading4"/>
      </w:pPr>
      <w:r>
        <w:t>4:38a–b</w:t>
      </w:r>
    </w:p>
    <w:p>
      <w:r/>
      <w:r>
        <w:rPr>
          <w:b/>
        </w:rPr>
        <w:t>But Jesus was in the stern:</w:t>
      </w:r>
      <w:r>
        <w:t xml:space="preserve"> The Greek word that the BSB translates as </w:t>
      </w:r>
      <w:r>
        <w:rPr>
          <w:i/>
        </w:rPr>
        <w:t>stern</w:t>
      </w:r>
      <w:r>
        <w:t xml:space="preserve"> is a technical term. It refers to the back end of a boat. For example, the GNT says:</w:t>
      </w:r>
    </w:p>
    <w:p>
      <w:r/>
      <w:r>
        <w:t>Jesus was in the back of the boat</w:t>
      </w:r>
    </w:p>
    <w:p>
      <w:r/>
      <w:r>
        <w:t xml:space="preserve">Languages have different ways to refer to the </w:t>
      </w:r>
      <w:r>
        <w:rPr>
          <w:i/>
        </w:rPr>
        <w:t>stern</w:t>
      </w:r>
      <w:r>
        <w:t xml:space="preserve"> of a boat. For example:</w:t>
      </w:r>
    </w:p>
    <w:p>
      <w:r/>
      <w:r>
        <w:t>foot</w:t>
      </w:r>
    </w:p>
    <w:p>
      <w:r/>
      <w:r>
        <w:t>tail</w:t>
      </w:r>
    </w:p>
    <w:p>
      <w:r/>
      <w:r>
        <w:t>Use a word that is natural in your language. Be careful not to use an expression that implies that Jesus was behind the boat.</w:t>
      </w:r>
    </w:p>
    <w:p>
      <w:r/>
      <w:r>
        <w:rPr>
          <w:b/>
        </w:rPr>
        <w:t>But:</w:t>
      </w:r>
      <w:r>
        <w:t xml:space="preserve"> The Greek word that the BSB translates as </w:t>
      </w:r>
      <w:r>
        <w:rPr>
          <w:i/>
        </w:rPr>
        <w:t>But</w:t>
      </w:r>
      <w:r>
        <w:t xml:space="preserve"> is a common conjunction that connects 4:38a to 4:37. It is often translated as “and.” In this context, there is some contrast (contra expectation) between what Jesus was doing (sleeping) and what we expected him to be doing (something other than sleeping such as helping the disciples). Because of this, the BSB and others versions such as the RSV and NJB translate this conjunction as </w:t>
      </w:r>
      <w:r>
        <w:rPr>
          <w:i/>
        </w:rPr>
        <w:t>But</w:t>
      </w:r>
      <w:r>
        <w:t>. However, other versions, such as the NIV, do not translate this conjunction at all. Connect these verse parts in a way that is natural in your language.</w:t>
      </w:r>
    </w:p>
    <w:p>
      <w:r/>
      <w:r>
        <w:rPr>
          <w:b/>
        </w:rPr>
        <w:t>sleeping on the cushion:</w:t>
      </w:r>
      <w:r>
        <w:t xml:space="preserve"> The Greek phrase that the BSB translates as </w:t>
      </w:r>
      <w:r>
        <w:rPr>
          <w:i/>
        </w:rPr>
        <w:t>sleeping on the cushion</w:t>
      </w:r>
      <w:r>
        <w:t xml:space="preserve"> means that Jesus was sleeping and his head was on a cushion/pillow. In some languages it may be natural to make that explicit. For example, the GNT says:</w:t>
      </w:r>
    </w:p>
    <w:p>
      <w:r/>
      <w:r>
        <w:t>sleeping with his head on a pillow</w:t>
      </w:r>
    </w:p>
    <w:p>
      <w:pPr>
        <w:pStyle w:val="Heading5"/>
      </w:pPr>
      <w:r>
        <w:rPr>
          <w:b/>
        </w:rPr>
        <w:t>General Comment on 4:37–38a</w:t>
      </w:r>
    </w:p>
    <w:p>
      <w:r/>
      <w:r>
        <w:t>Jesus began sleeping before the wind storm came. It may be more natural in your language to use “began sleeping” rather than “was sleeping” in this context. It that is true, you may want to mention this event before 4:37. For example:</w:t>
      </w:r>
    </w:p>
    <w:p>
      <w:r/>
      <w:r>
        <w:rPr>
          <w:vertAlign w:val="superscript"/>
        </w:rPr>
        <w:t>38a</w:t>
      </w:r>
      <w:r>
        <w:t xml:space="preserve">Jesus began to sleep </w:t>
      </w:r>
      <w:r>
        <w:t>with his head</w:t>
      </w:r>
      <w:r>
        <w:t xml:space="preserve"> on a cushion in the back of the boat. </w:t>
      </w:r>
      <w:r>
        <w:rPr>
          <w:vertAlign w:val="superscript"/>
        </w:rPr>
        <w:t>37a</w:t>
      </w:r>
      <w:r>
        <w:t xml:space="preserve">A furious squall came up, </w:t>
      </w:r>
      <w:r>
        <w:rPr>
          <w:vertAlign w:val="superscript"/>
        </w:rPr>
        <w:t>37b</w:t>
      </w:r>
      <w:r>
        <w:t>and the waves broke over the boat, so that it was nearly swamped.</w:t>
      </w:r>
    </w:p>
    <w:p>
      <w:r/>
      <w:r>
        <w:t>Jesus continued sleeping during the wind storm and waves. Your translation should clearly indicate that Jesus continued sleeping.</w:t>
      </w:r>
    </w:p>
    <w:p>
      <w:pPr>
        <w:pStyle w:val="Heading4"/>
      </w:pPr>
      <w:r>
        <w:t>4:38b</w:t>
      </w:r>
    </w:p>
    <w:p>
      <w:r/>
      <w:r>
        <w:rPr>
          <w:b/>
        </w:rPr>
        <w:t>So they woke Him and said,</w:t>
      </w:r>
    </w:p>
    <w:p>
      <w:pPr>
        <w:pStyle w:val="ListBullet"/>
        <w:spacing w:line="240" w:lineRule="auto"/>
        <w:ind w:left="720"/>
      </w:pPr>
      <w:r/>
      <w:r>
        <w:t>His disciples woke him and said,</w:t>
      </w:r>
    </w:p>
    <w:p>
      <w:pPr>
        <w:pStyle w:val="ListBullet"/>
        <w:spacing w:line="240" w:lineRule="auto"/>
        <w:ind w:left="720"/>
      </w:pPr>
      <w:r/>
      <w:r>
        <w:t>The disciples woke him up, shouting, (NLT)</w:t>
      </w:r>
    </w:p>
    <w:p>
      <w:r/>
      <w:r>
        <w:rPr>
          <w:b/>
        </w:rPr>
        <w:t>So they woke Him and said:</w:t>
      </w:r>
      <w:r>
        <w:t xml:space="preserve"> The Greek text does not specify how the disciples woke Jesus. They probably woke him by speaking to him. In this case the disciples were afraid, so they probably shouted the words in 4:38c. The NLT says:</w:t>
      </w:r>
    </w:p>
    <w:p>
      <w:r/>
      <w:r>
        <w:t>The disciples woke him up, shouting</w:t>
      </w:r>
    </w:p>
    <w:p>
      <w:r/>
      <w:r>
        <w:t>Translate this clause in a way that naturally expresses the drama and emotion of the context.</w:t>
      </w:r>
    </w:p>
    <w:p>
      <w:pPr>
        <w:pStyle w:val="Heading4"/>
      </w:pPr>
      <w:r>
        <w:t>4:38c</w:t>
      </w:r>
    </w:p>
    <w:p>
      <w:r/>
      <w:r>
        <w:rPr>
          <w:b/>
        </w:rPr>
        <w:t>“Teacher, don’t You care that we are perishing?”</w:t>
      </w:r>
    </w:p>
    <w:p>
      <w:pPr>
        <w:pStyle w:val="ListBullet"/>
        <w:spacing w:line="240" w:lineRule="auto"/>
        <w:ind w:left="720"/>
      </w:pPr>
      <w:r/>
      <w:r>
        <w:t>“Teacher, we</w:t>
      </w:r>
      <w:r>
        <w:rPr>
          <w:vertAlign w:val="superscript"/>
        </w:rPr>
        <w:t>(incl)</w:t>
      </w:r>
      <w:r>
        <w:t xml:space="preserve"> are about to drown. Don’t you</w:t>
      </w:r>
      <w:r>
        <w:rPr>
          <w:vertAlign w:val="superscript"/>
        </w:rPr>
        <w:t>(sing)</w:t>
      </w:r>
      <w:r>
        <w:t xml:space="preserve"> care?”</w:t>
      </w:r>
    </w:p>
    <w:p>
      <w:pPr>
        <w:pStyle w:val="ListBullet"/>
        <w:spacing w:line="240" w:lineRule="auto"/>
        <w:ind w:left="720"/>
      </w:pPr>
      <w:r/>
      <w:r>
        <w:t>“</w:t>
      </w:r>
      <w:r>
        <w:t>Sir</w:t>
      </w:r>
      <w:r>
        <w:t xml:space="preserve"> Teacher, the boat is about to sink and we</w:t>
      </w:r>
      <w:r>
        <w:rPr>
          <w:vertAlign w:val="superscript"/>
        </w:rPr>
        <w:t>(incl)</w:t>
      </w:r>
      <w:r>
        <w:t xml:space="preserve"> will drown. Don’t you</w:t>
      </w:r>
      <w:r>
        <w:rPr>
          <w:vertAlign w:val="superscript"/>
        </w:rPr>
        <w:t>(sing)</w:t>
      </w:r>
      <w:r>
        <w:t xml:space="preserve"> care?”</w:t>
      </w:r>
    </w:p>
    <w:p>
      <w:pPr>
        <w:pStyle w:val="ListBullet"/>
        <w:spacing w:line="240" w:lineRule="auto"/>
        <w:ind w:left="720"/>
      </w:pPr>
      <w:r/>
      <w:r>
        <w:t>“Sir/Master, you</w:t>
      </w:r>
      <w:r>
        <w:rPr>
          <w:vertAlign w:val="superscript"/>
        </w:rPr>
        <w:t>(sing)</w:t>
      </w:r>
      <w:r>
        <w:t xml:space="preserve"> act like it is not important to you</w:t>
      </w:r>
      <w:r>
        <w:rPr>
          <w:vertAlign w:val="superscript"/>
        </w:rPr>
        <w:t>(sing)</w:t>
      </w:r>
      <w:r>
        <w:t xml:space="preserve"> that we</w:t>
      </w:r>
      <w:r>
        <w:rPr>
          <w:vertAlign w:val="superscript"/>
        </w:rPr>
        <w:t>(incl)</w:t>
      </w:r>
      <w:r>
        <w:t xml:space="preserve"> are about to die in the water. </w:t>
      </w:r>
      <w:r>
        <w:t>Do</w:t>
      </w:r>
      <w:r>
        <w:rPr>
          <w:vertAlign w:val="superscript"/>
        </w:rPr>
        <w:t>(sing)</w:t>
      </w:r>
      <w:r>
        <w:t xml:space="preserve"> </w:t>
      </w:r>
      <w:r>
        <w:t>something!</w:t>
      </w:r>
      <w:r>
        <w:t>”</w:t>
      </w:r>
    </w:p>
    <w:p>
      <w:r/>
      <w:r>
        <w:rPr>
          <w:b/>
        </w:rPr>
        <w:t>Teacher, don’t You care that we are perishing?:</w:t>
      </w:r>
      <w:r>
        <w:t xml:space="preserve"> This is a rhetorical question. It is really a plea for Jesus to help them. It may also be a rebuke. Translate this sentence in a way which shows that the disciples wanted Jesus to help them and save them from potentially drowning. They were also possibly rebuking him because he had not already helped them.</w:t>
      </w:r>
    </w:p>
    <w:p>
      <w:r/>
      <w:r>
        <w:t>Here are some other ways to translate this:</w:t>
      </w:r>
    </w:p>
    <w:p>
      <w:pPr>
        <w:pStyle w:val="ListBullet"/>
        <w:spacing w:line="240" w:lineRule="auto"/>
        <w:ind w:left="720"/>
      </w:pPr>
      <w:r/>
      <w:r>
        <w:t>As a rhetorical question. For example, the CEV says:</w:t>
      </w:r>
    </w:p>
    <w:p>
      <w:r/>
      <w:r>
        <w:t>Teacher, don’t you care that we’re about to drown?</w:t>
      </w:r>
    </w:p>
    <w:p>
      <w:pPr>
        <w:pStyle w:val="ListBullet"/>
        <w:spacing w:line="240" w:lineRule="auto"/>
        <w:ind w:left="720"/>
      </w:pPr>
      <w:r/>
      <w:r>
        <w:t>As a statement. For example:</w:t>
      </w:r>
    </w:p>
    <w:p>
      <w:r/>
      <w:r>
        <w:t xml:space="preserve">Teacher, you act like you do not care that we are about to drown. </w:t>
      </w:r>
      <w:r>
        <w:t>Please do something!</w:t>
      </w:r>
    </w:p>
    <w:p>
      <w:r/>
      <w:r>
        <w:t xml:space="preserve">Teacher, we are about to drown and you do not seem to care! </w:t>
      </w:r>
      <w:r>
        <w:t>Help us!</w:t>
      </w:r>
    </w:p>
    <w:p>
      <w:r/>
      <w:r>
        <w:rPr>
          <w:b/>
        </w:rPr>
        <w:t>Teacher:</w:t>
      </w:r>
      <w:r>
        <w:t xml:space="preserve"> The Greek word that the BSB translates as </w:t>
      </w:r>
      <w:r>
        <w:rPr>
          <w:i/>
        </w:rPr>
        <w:t>Teacher</w:t>
      </w:r>
      <w:r>
        <w:t xml:space="preserve"> was a polite title for a Jewish religious leader. It was a title of respect for a Jewish man who had authority to teach the things about God. In some languages the appropriate way to address a religious teacher may be:</w:t>
      </w:r>
    </w:p>
    <w:p>
      <w:r/>
      <w:r>
        <w:t>Sir Teacher</w:t>
      </w:r>
    </w:p>
    <w:p>
      <w:r/>
      <w:r>
        <w:t>Sir</w:t>
      </w:r>
    </w:p>
    <w:p>
      <w:r/>
      <w:r>
        <w:t>Master</w:t>
      </w:r>
    </w:p>
    <w:p>
      <w:r/>
      <w:r>
        <w:t>Be careful not to use a term that can refer only to a school teacher.</w:t>
      </w:r>
    </w:p>
    <w:p>
      <w:r/>
      <w:r>
        <w:rPr>
          <w:b/>
        </w:rPr>
        <w:t>we are perishing:</w:t>
      </w:r>
      <w:r>
        <w:t xml:space="preserve"> If your language has exclusive and inclusive pronouns, you will need to decide which pronoun to use here. Each pronoun implies different things:</w:t>
      </w:r>
    </w:p>
    <w:p>
      <w:pPr>
        <w:pStyle w:val="ListNumber"/>
        <w:spacing w:line="240" w:lineRule="auto"/>
        <w:ind w:left="720"/>
      </w:pPr>
      <w:r/>
      <w:r>
        <w:t xml:space="preserve">The pronoun </w:t>
      </w:r>
      <w:r>
        <w:rPr>
          <w:i/>
        </w:rPr>
        <w:t>we</w:t>
      </w:r>
      <w:r>
        <w:rPr>
          <w:vertAlign w:val="superscript"/>
        </w:rPr>
        <w:t>(incl)</w:t>
      </w:r>
      <w:r>
        <w:t xml:space="preserve"> implies that the disciples were afraid that both they and Jesus would drown. It also implies that Jesus did not care if he and they all drowned.</w:t>
      </w:r>
    </w:p>
    <w:p>
      <w:pPr>
        <w:pStyle w:val="ListNumber"/>
        <w:spacing w:line="240" w:lineRule="auto"/>
        <w:ind w:left="720"/>
      </w:pPr>
      <w:r/>
      <w:r>
        <w:t>The word</w:t>
      </w:r>
      <w:r>
        <w:rPr>
          <w:i/>
        </w:rPr>
        <w:t>we</w:t>
      </w:r>
      <w:r>
        <w:rPr>
          <w:vertAlign w:val="superscript"/>
        </w:rPr>
        <w:t>(excl)</w:t>
      </w:r>
      <w:r>
        <w:t xml:space="preserve"> implies that the disciples were afraid that they, but not Jesus, would drown. It also implies that Jesus did not care if the disciples drowned but he would probably save himself from drowning.</w:t>
      </w:r>
    </w:p>
    <w:p>
      <w:r/>
      <w:r>
        <w:t>It is recommended that you follow interpretation (1). The disciples probably thought that everyone in the boat was in equal danger of drowning. They would not have expected Jesus to save himself but let them (the disciples) drown.</w:t>
      </w:r>
      <w:r>
        <w:t>The UBS (page 153) says that “we” refers to the disciples. The TRT (page 56) suggests that we</w:t>
      </w:r>
      <w:r>
        <w:rPr>
          <w:vertAlign w:val="superscript"/>
        </w:rPr>
        <w:t>(excl)</w:t>
      </w:r>
      <w:r>
        <w:t xml:space="preserve"> is more likely in view of Mt. 8:25 (the same story). However, both the UBS for Luke (page 342) and Translator’s Guide for Luke (page 136) recommend we</w:t>
      </w:r>
      <w:r>
        <w:rPr>
          <w:vertAlign w:val="superscript"/>
        </w:rPr>
        <w:t>(incl)</w:t>
      </w:r>
      <w:r>
        <w:t>. The disciples may have been concerned primarily for their own welfare, but it is unlikely that they would have expected Jesus to selfishly save only himself. Philippine language versions on TW use inclusive.</w:t>
      </w:r>
    </w:p>
    <w:p>
      <w:r/>
      <w:r>
        <w:rPr>
          <w:b/>
        </w:rPr>
        <w:t>perishing:</w:t>
      </w:r>
      <w:r>
        <w:t xml:space="preserve"> The Greek word that the BSB translates as </w:t>
      </w:r>
      <w:r>
        <w:rPr>
          <w:i/>
        </w:rPr>
        <w:t>perishing</w:t>
      </w:r>
      <w:r>
        <w:t xml:space="preserve"> refers to dying because of not being able to breathe under water. The NIV translates this word as “drown.” In some languages it may be natural to translate it simply as:</w:t>
      </w:r>
    </w:p>
    <w:p>
      <w:r/>
      <w:r>
        <w:t>die</w:t>
      </w:r>
      <w:r/>
      <w:r/>
      <w:r/>
    </w:p>
    <w:p>
      <w:pPr>
        <w:pStyle w:val="Heading2"/>
      </w:pPr>
      <w:r>
        <w:t>Mark 4:39</w:t>
      </w:r>
      <w:r/>
    </w:p>
    <w:p>
      <w:pPr>
        <w:pStyle w:val="Heading3"/>
      </w:pPr>
      <w:r>
        <w:t>Section 4:35–41: Jesus commanded a storm to stop and it obeyed him</w:t>
      </w:r>
    </w:p>
    <w:p>
      <w:r/>
      <w:r>
        <w:t>While Jesus and his disciples were going across Lake Galilee in a boat, a strong wind began to blow. The wind caused big waves on the lake. The waves were big enough to come into the boat. The boat was about to sink, but Jesus spoke to the waves and because Jesus had the authority to command them to stop, the wind and the waves stopped.</w:t>
      </w:r>
    </w:p>
    <w:p>
      <w:r/>
      <w:r>
        <w:t>It is good to translate this section before you decide on a heading for it.</w:t>
      </w:r>
    </w:p>
    <w:p>
      <w:r/>
      <w:r>
        <w:t>Here are some other possible headings for this section:</w:t>
      </w:r>
    </w:p>
    <w:p>
      <w:r/>
      <w:r>
        <w:t xml:space="preserve">Jesus calmed a storm </w:t>
      </w:r>
      <w:r>
        <w:t>on the lake</w:t>
      </w:r>
    </w:p>
    <w:p>
      <w:r/>
      <w:r>
        <w:t>Jesus stopped the wind and waves</w:t>
      </w:r>
    </w:p>
    <w:p>
      <w:r/>
      <w:r>
        <w:t>A storm obeys Jesus</w:t>
      </w:r>
    </w:p>
    <w:p>
      <w:r/>
      <w:r>
        <w:t>There are parallel passages for this section in Matthew 8:23–27 and Luke 8:22–25.</w:t>
      </w:r>
    </w:p>
    <w:p>
      <w:pPr>
        <w:pStyle w:val="Heading4"/>
      </w:pPr>
      <w:r>
        <w:t>4:39a</w:t>
      </w:r>
    </w:p>
    <w:p>
      <w:r/>
      <w:r>
        <w:rPr>
          <w:b/>
        </w:rPr>
        <w:t>Then Jesus got up and rebuked the wind and the sea. “Silence!” He commanded. “Be still!”</w:t>
      </w:r>
    </w:p>
    <w:p>
      <w:pPr>
        <w:pStyle w:val="ListBullet"/>
        <w:spacing w:line="240" w:lineRule="auto"/>
        <w:ind w:left="720"/>
      </w:pPr>
      <w:r/>
      <w:r>
        <w:t xml:space="preserve">Having been awakened, Jesus ordered the wind to stop </w:t>
      </w:r>
      <w:r>
        <w:t>blowing</w:t>
      </w:r>
      <w:r>
        <w:t xml:space="preserve"> and told the waves, “Be</w:t>
      </w:r>
      <w:r>
        <w:rPr>
          <w:vertAlign w:val="superscript"/>
        </w:rPr>
        <w:t>(plur)</w:t>
      </w:r>
      <w:r>
        <w:t xml:space="preserve"> silent! Stop!”</w:t>
      </w:r>
    </w:p>
    <w:p>
      <w:pPr>
        <w:pStyle w:val="ListBullet"/>
        <w:spacing w:line="240" w:lineRule="auto"/>
        <w:ind w:left="720"/>
      </w:pPr>
      <w:r/>
      <w:r>
        <w:t>Then/So he stood/got up and commanded the wind and waves to be quiet and still.</w:t>
      </w:r>
    </w:p>
    <w:p>
      <w:r/>
      <w:r>
        <w:rPr>
          <w:b/>
        </w:rPr>
        <w:t>Then Jesus got up:</w:t>
      </w:r>
      <w:r>
        <w:t xml:space="preserve"> The Greek verb that the BSB translates as </w:t>
      </w:r>
      <w:r>
        <w:rPr>
          <w:i/>
        </w:rPr>
        <w:t>got up</w:t>
      </w:r>
      <w:r>
        <w:t xml:space="preserve"> is literally “having been awoken.” This verb is passive. It means “having been awakened </w:t>
      </w:r>
      <w:r>
        <w:t>by the disciples</w:t>
      </w:r>
      <w:r>
        <w:t>.”</w:t>
      </w:r>
    </w:p>
    <w:p>
      <w:r/>
      <w:r>
        <w:t>Some languages use repetition to connect events in a story. If this is true in your language, you may want to repeat from 4:38b the fact that the disciples had awakened Jesus. For example:</w:t>
      </w:r>
    </w:p>
    <w:p>
      <w:r/>
      <w:r>
        <w:t xml:space="preserve">Being awake </w:t>
      </w:r>
      <w:r>
        <w:t>now</w:t>
      </w:r>
    </w:p>
    <w:p>
      <w:r/>
      <w:r>
        <w:t xml:space="preserve">Having been awakened </w:t>
      </w:r>
      <w:r>
        <w:t>by the disciples</w:t>
      </w:r>
    </w:p>
    <w:p>
      <w:r/>
      <w:r>
        <w:t>In other languages it may not be natural to repeat here a form of the verb wake. If that is true in your language, you may:</w:t>
      </w:r>
    </w:p>
    <w:p>
      <w:pPr>
        <w:pStyle w:val="ListBullet"/>
        <w:spacing w:line="240" w:lineRule="auto"/>
        <w:ind w:left="720"/>
      </w:pPr>
      <w:r/>
      <w:r>
        <w:t>Use a different word that is related to the action of waking up. For example:</w:t>
      </w:r>
    </w:p>
    <w:p>
      <w:r/>
      <w:r>
        <w:t>Then he got up (GW)</w:t>
      </w:r>
    </w:p>
    <w:p>
      <w:r/>
      <w:r>
        <w:t>Jesus stood up (GNT)</w:t>
      </w:r>
    </w:p>
    <w:p>
      <w:pPr>
        <w:pStyle w:val="ListBullet"/>
        <w:spacing w:line="240" w:lineRule="auto"/>
        <w:ind w:left="720"/>
      </w:pPr>
      <w:r/>
      <w:r>
        <w:t>Leave this phrase untranslated, since it is implied from 4:38b. Connect 4:38c directly to the phrase “rebuked the wind.” For example:</w:t>
      </w:r>
    </w:p>
    <w:p>
      <w:r/>
      <w:r>
        <w:t>Then/So he rebuked the wind</w:t>
      </w:r>
    </w:p>
    <w:p>
      <w:r/>
      <w:r>
        <w:rPr>
          <w:b/>
        </w:rPr>
        <w:t>rebuked the wind and the sea:</w:t>
      </w:r>
      <w:r>
        <w:t xml:space="preserve"> The Greek phrase that the BSB translates as </w:t>
      </w:r>
      <w:r>
        <w:rPr>
          <w:i/>
        </w:rPr>
        <w:t>rebuked the wind and the sea</w:t>
      </w:r>
      <w:r>
        <w:t xml:space="preserve"> here literally says “he rebuked the wind and said to the sea” (see the NIV11). It means means that Jesus sternly commanded the wind to stop blowing. For example, the GW says:</w:t>
      </w:r>
    </w:p>
    <w:p>
      <w:r/>
      <w:r>
        <w:t>ordered the wind to stop</w:t>
      </w:r>
    </w:p>
    <w:p>
      <w:r/>
      <w:r>
        <w:rPr>
          <w:b/>
        </w:rPr>
        <w:t>the sea:</w:t>
      </w:r>
      <w:r>
        <w:t xml:space="preserve"> The Greek word that the BSB literally translates as </w:t>
      </w:r>
      <w:r>
        <w:rPr>
          <w:i/>
        </w:rPr>
        <w:t>sea</w:t>
      </w:r>
      <w:r>
        <w:t xml:space="preserve"> refers to the water of Lake Galilee, which was tossing about in waves. You should refer to the water in whatever way is most natural in your language.</w:t>
      </w:r>
    </w:p>
    <w:p>
      <w:r/>
      <w:r>
        <w:rPr>
          <w:b/>
        </w:rPr>
        <w:t>“Silence!”…“Be still!”:</w:t>
      </w:r>
      <w:r>
        <w:t xml:space="preserve"> The Greek verbs that the BSB translates as </w:t>
      </w:r>
      <w:r>
        <w:rPr>
          <w:i/>
        </w:rPr>
        <w:t>Silence!</w:t>
      </w:r>
      <w:r>
        <w:t xml:space="preserve"> and </w:t>
      </w:r>
      <w:r>
        <w:rPr>
          <w:i/>
        </w:rPr>
        <w:t>Be still!</w:t>
      </w:r>
      <w:r>
        <w:t xml:space="preserve"> have similar meanings here. They are both commands for the water/waves to stop making sounds and stop moving violently. Jesus used the two verbs together for emphasis. In some language it may be natural to express this emphasis in a different way. For example:</w:t>
      </w:r>
    </w:p>
    <w:p>
      <w:r/>
      <w:r>
        <w:t>Be silent right now!</w:t>
      </w:r>
    </w:p>
    <w:p>
      <w:r/>
      <w:r>
        <w:t>Be still, absolutely still! (GW)</w:t>
      </w:r>
    </w:p>
    <w:p>
      <w:r/>
      <w:r>
        <w:t>In some languages, it will be more natural to translate this as indirect speech. For example:</w:t>
      </w:r>
    </w:p>
    <w:p>
      <w:r/>
      <w:r>
        <w:t>Jesus told the waves to be quiet and still.</w:t>
      </w:r>
    </w:p>
    <w:p>
      <w:r/>
      <w:r>
        <w:t xml:space="preserve">The BSB places the phrase </w:t>
      </w:r>
      <w:r>
        <w:rPr>
          <w:i/>
        </w:rPr>
        <w:t>He commanded</w:t>
      </w:r>
      <w:r>
        <w:t xml:space="preserve"> in the middle of Jesus’ rebuke to the wind and water/waves. This is good English style, but there is no such verb in the Greek. In somes languages, it may be helpful to translate as the NIV11 does:</w:t>
      </w:r>
    </w:p>
    <w:p>
      <w:r/>
      <w:r>
        <w:t>Quiet! Be still!</w:t>
      </w:r>
    </w:p>
    <w:p>
      <w:pPr>
        <w:pStyle w:val="Heading5"/>
      </w:pPr>
      <w:r>
        <w:rPr>
          <w:b/>
        </w:rPr>
        <w:t>General Comment on 4:39a</w:t>
      </w:r>
    </w:p>
    <w:p>
      <w:r/>
      <w:r>
        <w:t>In the Greek text, Mark describes Jesus as rebuking the wind and then speaking directly to the waves (see NIV11). These were probably not two separate and different things that Jesus did. In some languages it may be natural to combine them, as in the BSB. For example:</w:t>
      </w:r>
    </w:p>
    <w:p>
      <w:r/>
      <w:r>
        <w:t>ordered the wind and the waves to be quiet (CEV)</w:t>
      </w:r>
    </w:p>
    <w:p>
      <w:r/>
      <w:r>
        <w:t>commanded the wind and the waves, “Quiet! Be still!”</w:t>
      </w:r>
    </w:p>
    <w:p>
      <w:r/>
      <w:r>
        <w:t>In other languages it may be more natural to use one command for the wind and another command for the waves. For example:</w:t>
      </w:r>
    </w:p>
    <w:p>
      <w:r/>
      <w:r>
        <w:t>He commanded the wind, saying, “Stop.” He also said to the waves, “Be calm/quiet.”</w:t>
      </w:r>
    </w:p>
    <w:p>
      <w:pPr>
        <w:pStyle w:val="Heading5"/>
      </w:pPr>
      <w:r>
        <w:rPr>
          <w:b/>
        </w:rPr>
        <w:t>General Comment on 4:39a</w:t>
      </w:r>
    </w:p>
    <w:p>
      <w:r/>
      <w:r>
        <w:t xml:space="preserve">Jesus spoke directly to the wind and the waves, like speaking to a person. In the context of this miracle, it may be natural in your language for someone to speak directly to the wind and the waves. But if speaking directly to the wind and the waves is </w:t>
      </w:r>
      <w:r>
        <w:rPr>
          <w:u w:val="single"/>
        </w:rPr>
        <w:t>not</w:t>
      </w:r>
      <w:r>
        <w:t xml:space="preserve"> natural in your language, you may want to use indirect commands. For example:</w:t>
      </w:r>
    </w:p>
    <w:p>
      <w:r/>
      <w:r>
        <w:t>He got up and commanded, “May the wind and waves be quiet and stop making noise!”</w:t>
      </w:r>
    </w:p>
    <w:p>
      <w:pPr>
        <w:pStyle w:val="Heading4"/>
      </w:pPr>
      <w:r>
        <w:t>4:39b</w:t>
      </w:r>
    </w:p>
    <w:p>
      <w:r/>
      <w:r>
        <w:rPr>
          <w:b/>
        </w:rPr>
        <w:t>And the wind died down, and it was perfectly calm.</w:t>
      </w:r>
    </w:p>
    <w:p>
      <w:pPr>
        <w:pStyle w:val="ListBullet"/>
        <w:spacing w:line="240" w:lineRule="auto"/>
        <w:ind w:left="720"/>
      </w:pPr>
      <w:r/>
      <w:r>
        <w:t>Then the wind ceased and everything calmed/quieted.</w:t>
      </w:r>
    </w:p>
    <w:p>
      <w:pPr>
        <w:pStyle w:val="ListBullet"/>
        <w:spacing w:line="240" w:lineRule="auto"/>
        <w:ind w:left="720"/>
      </w:pPr>
      <w:r/>
      <w:r>
        <w:t xml:space="preserve">Then the wind stopped </w:t>
      </w:r>
      <w:r>
        <w:t>blowing</w:t>
      </w:r>
      <w:r>
        <w:t xml:space="preserve">, and there was </w:t>
      </w:r>
      <w:r>
        <w:t>a</w:t>
      </w:r>
      <w:r>
        <w:t xml:space="preserve"> great calm </w:t>
      </w:r>
      <w:r>
        <w:t>over the lake</w:t>
      </w:r>
      <w:r>
        <w:t>.</w:t>
      </w:r>
    </w:p>
    <w:p>
      <w:r/>
      <w:r>
        <w:rPr>
          <w:b/>
        </w:rPr>
        <w:t>And the wind died down:</w:t>
      </w:r>
      <w:r>
        <w:t xml:space="preserve"> The Greek word that the BSB translates as </w:t>
      </w:r>
      <w:r>
        <w:rPr>
          <w:i/>
        </w:rPr>
        <w:t>died down</w:t>
      </w:r>
      <w:r>
        <w:t xml:space="preserve"> here means “stopped blowing.” The BSB has used an English idiom. The RSV has:</w:t>
      </w:r>
    </w:p>
    <w:p>
      <w:r/>
      <w:r>
        <w:t>the wind ceased</w:t>
      </w:r>
    </w:p>
    <w:p>
      <w:r/>
      <w:r>
        <w:rPr>
          <w:b/>
        </w:rPr>
        <w:t>and it was perfectly calm:</w:t>
      </w:r>
      <w:r>
        <w:t xml:space="preserve"> The clause that the BSB translates as </w:t>
      </w:r>
      <w:r>
        <w:rPr>
          <w:i/>
        </w:rPr>
        <w:t>it was perfectly calm</w:t>
      </w:r>
      <w:r>
        <w:t xml:space="preserve"> refers to the entire situation. Both the wind and the waves/lake became calm or still. The wind stopped blowing and the lake became smooth and quiet.</w:t>
      </w:r>
    </w:p>
    <w:p>
      <w:r/>
      <w:r>
        <w:t xml:space="preserve">In the BSB the word </w:t>
      </w:r>
      <w:r>
        <w:rPr>
          <w:i/>
        </w:rPr>
        <w:t>calm</w:t>
      </w:r>
      <w:r>
        <w:t xml:space="preserve"> is an adjective. In some languages it may be natural to translate it as a noun, as in the Greek. For example, the GNT says:</w:t>
      </w:r>
    </w:p>
    <w:p>
      <w:r/>
      <w:r>
        <w:t>there was a great calm</w:t>
      </w:r>
    </w:p>
    <w:p>
      <w:r/>
      <w:r>
        <w:t>In other languages it may be natural to translate it as a verb:</w:t>
      </w:r>
    </w:p>
    <w:p>
      <w:r/>
      <w:r>
        <w:t>it completely calmed down</w:t>
      </w:r>
    </w:p>
    <w:p>
      <w:r/>
      <w:r>
        <w:t>everything calmed down</w:t>
      </w:r>
    </w:p>
    <w:p>
      <w:r/>
      <w:r>
        <w:rPr>
          <w:b/>
        </w:rPr>
        <w:t>perfectly:</w:t>
      </w:r>
      <w:r>
        <w:t xml:space="preserve"> The Greek word that the BSB translates as </w:t>
      </w:r>
      <w:r>
        <w:rPr>
          <w:i/>
        </w:rPr>
        <w:t>perfectly</w:t>
      </w:r>
      <w:r>
        <w:t xml:space="preserve"> is literally “great.” Before there was a “great wind” (4:37a) and now there was “great calm.” You may be able to use the same word (such as “great”) in both places to show the contrast. But if the same word does not fit naturally in both places, you may indicate the emphasis in a different way, as the BSB has done.</w:t>
      </w:r>
      <w:r/>
      <w:r/>
      <w:r/>
    </w:p>
    <w:p>
      <w:pPr>
        <w:pStyle w:val="Heading2"/>
      </w:pPr>
      <w:r>
        <w:t>Mark 4:40</w:t>
      </w:r>
      <w:r/>
    </w:p>
    <w:p>
      <w:pPr>
        <w:pStyle w:val="Heading3"/>
      </w:pPr>
      <w:r>
        <w:t>Section 4:35–41: Jesus commanded a storm to stop and it obeyed him</w:t>
      </w:r>
    </w:p>
    <w:p>
      <w:r/>
      <w:r>
        <w:t>While Jesus and his disciples were going across Lake Galilee in a boat, a strong wind began to blow. The wind caused big waves on the lake. The waves were big enough to come into the boat. The boat was about to sink, but Jesus spoke to the waves and because Jesus had the authority to command them to stop, the wind and the waves stopped.</w:t>
      </w:r>
    </w:p>
    <w:p>
      <w:r/>
      <w:r>
        <w:t>It is good to translate this section before you decide on a heading for it.</w:t>
      </w:r>
    </w:p>
    <w:p>
      <w:r/>
      <w:r>
        <w:t>Here are some other possible headings for this section:</w:t>
      </w:r>
    </w:p>
    <w:p>
      <w:r/>
      <w:r>
        <w:t xml:space="preserve">Jesus calmed a storm </w:t>
      </w:r>
      <w:r>
        <w:t>on the lake</w:t>
      </w:r>
    </w:p>
    <w:p>
      <w:r/>
      <w:r>
        <w:t>Jesus stopped the wind and waves</w:t>
      </w:r>
    </w:p>
    <w:p>
      <w:r/>
      <w:r>
        <w:t>A storm obeys Jesus</w:t>
      </w:r>
    </w:p>
    <w:p>
      <w:r/>
      <w:r>
        <w:t>There are parallel passages for this section in Matthew 8:23–27 and Luke 8:22–25.</w:t>
      </w:r>
    </w:p>
    <w:p>
      <w:pPr>
        <w:pStyle w:val="Heading4"/>
      </w:pPr>
      <w:r>
        <w:t>4:40a</w:t>
      </w:r>
    </w:p>
    <w:p>
      <w:r/>
      <w:r>
        <w:rPr>
          <w:b/>
        </w:rPr>
        <w:t>“Why are you so afraid?” He asked.</w:t>
      </w:r>
    </w:p>
    <w:p>
      <w:pPr>
        <w:pStyle w:val="ListBullet"/>
        <w:spacing w:line="240" w:lineRule="auto"/>
        <w:ind w:left="720"/>
      </w:pPr>
      <w:r/>
      <w:r>
        <w:t>Then</w:t>
      </w:r>
      <w:r>
        <w:t xml:space="preserve"> he said to his disciples, “Why/How </w:t>
      </w:r>
      <w:r>
        <w:t>is it that</w:t>
      </w:r>
      <w:r>
        <w:t xml:space="preserve"> you</w:t>
      </w:r>
      <w:r>
        <w:rPr>
          <w:vertAlign w:val="superscript"/>
        </w:rPr>
        <w:t>(plur)</w:t>
      </w:r>
      <w:r>
        <w:t xml:space="preserve"> are so timid/afraid?</w:t>
      </w:r>
    </w:p>
    <w:p>
      <w:pPr>
        <w:pStyle w:val="ListBullet"/>
        <w:spacing w:line="240" w:lineRule="auto"/>
        <w:ind w:left="720"/>
      </w:pPr>
      <w:r/>
      <w:r>
        <w:t>Then</w:t>
      </w:r>
      <w:r>
        <w:t xml:space="preserve"> Jesus said to his followers, “Do not be</w:t>
      </w:r>
      <w:r>
        <w:rPr>
          <w:vertAlign w:val="superscript"/>
        </w:rPr>
        <w:t>(plur)</w:t>
      </w:r>
      <w:r>
        <w:t xml:space="preserve"> cowardly.</w:t>
      </w:r>
    </w:p>
    <w:p>
      <w:r/>
      <w:r>
        <w:rPr>
          <w:b/>
        </w:rPr>
        <w:t>“Why are you so afraid?”:</w:t>
      </w:r>
      <w:r>
        <w:t xml:space="preserve"> This is a rhetorical question. It functions as a rebuke. Jesus was saying that his disciples should not have been so afraid. Translate this sentence in a way that indicates a rebuke.</w:t>
      </w:r>
    </w:p>
    <w:p>
      <w:r/>
      <w:r>
        <w:t>Here are some other ways to translate this:</w:t>
      </w:r>
    </w:p>
    <w:p>
      <w:pPr>
        <w:pStyle w:val="ListBullet"/>
        <w:spacing w:line="240" w:lineRule="auto"/>
        <w:ind w:left="720"/>
      </w:pPr>
      <w:r/>
      <w:r>
        <w:t>As a rhetorical question. For example:</w:t>
      </w:r>
    </w:p>
    <w:p>
      <w:r/>
      <w:r>
        <w:t>How is it that you are so cowardly?</w:t>
      </w:r>
    </w:p>
    <w:p>
      <w:pPr>
        <w:pStyle w:val="ListBullet"/>
        <w:spacing w:line="240" w:lineRule="auto"/>
        <w:ind w:left="720"/>
      </w:pPr>
      <w:r/>
      <w:r>
        <w:t>As a statement or a command. For example:</w:t>
      </w:r>
    </w:p>
    <w:p>
      <w:r/>
      <w:r>
        <w:t>Do not be afraid!</w:t>
      </w:r>
    </w:p>
    <w:p>
      <w:r/>
      <w:r>
        <w:t>You should not be so timid!</w:t>
      </w:r>
    </w:p>
    <w:p>
      <w:r/>
      <w:r>
        <w:rPr>
          <w:b/>
        </w:rPr>
        <w:t>afraid:</w:t>
      </w:r>
      <w:r>
        <w:t xml:space="preserve"> The Greek word that the BSB translates as </w:t>
      </w:r>
      <w:r>
        <w:rPr>
          <w:i/>
        </w:rPr>
        <w:t>afraid</w:t>
      </w:r>
      <w:r>
        <w:t xml:space="preserve"> can also be translated as:</w:t>
      </w:r>
    </w:p>
    <w:p>
      <w:r/>
      <w:r>
        <w:t>cowardly (NET)</w:t>
      </w:r>
    </w:p>
    <w:p>
      <w:r/>
      <w:r>
        <w:t>timid</w:t>
      </w:r>
    </w:p>
    <w:p>
      <w:pPr>
        <w:pStyle w:val="Heading4"/>
      </w:pPr>
      <w:r>
        <w:t>4:40b</w:t>
      </w:r>
    </w:p>
    <w:p>
      <w:r/>
      <w:r>
        <w:rPr>
          <w:b/>
        </w:rPr>
        <w:t>“Do you still have no faith?”</w:t>
      </w:r>
    </w:p>
    <w:p>
      <w:pPr>
        <w:pStyle w:val="ListBullet"/>
        <w:spacing w:line="240" w:lineRule="auto"/>
        <w:ind w:left="720"/>
      </w:pPr>
      <w:r/>
      <w:r>
        <w:t>Do you</w:t>
      </w:r>
      <w:r>
        <w:rPr>
          <w:vertAlign w:val="superscript"/>
        </w:rPr>
        <w:t>(plur)</w:t>
      </w:r>
      <w:r>
        <w:t xml:space="preserve"> not yet have faith?”</w:t>
      </w:r>
    </w:p>
    <w:p>
      <w:pPr>
        <w:pStyle w:val="ListBullet"/>
        <w:spacing w:line="240" w:lineRule="auto"/>
        <w:ind w:left="720"/>
      </w:pPr>
      <w:r/>
      <w:r>
        <w:t>Do you</w:t>
      </w:r>
      <w:r>
        <w:rPr>
          <w:vertAlign w:val="superscript"/>
        </w:rPr>
        <w:t>(plur)</w:t>
      </w:r>
      <w:r>
        <w:t xml:space="preserve"> still not trust </w:t>
      </w:r>
      <w:r>
        <w:t>me</w:t>
      </w:r>
      <w:r>
        <w:t>?”</w:t>
      </w:r>
    </w:p>
    <w:p>
      <w:pPr>
        <w:pStyle w:val="ListBullet"/>
        <w:spacing w:line="240" w:lineRule="auto"/>
        <w:ind w:left="720"/>
      </w:pPr>
      <w:r/>
      <w:r>
        <w:t>By this time you</w:t>
      </w:r>
      <w:r>
        <w:rPr>
          <w:vertAlign w:val="superscript"/>
        </w:rPr>
        <w:t>(plur)</w:t>
      </w:r>
      <w:r>
        <w:t xml:space="preserve"> should trust </w:t>
      </w:r>
      <w:r>
        <w:t>me</w:t>
      </w:r>
      <w:r>
        <w:t>!”</w:t>
      </w:r>
    </w:p>
    <w:p>
      <w:r/>
      <w:r>
        <w:rPr>
          <w:b/>
        </w:rPr>
        <w:t>“Do you still have no faith?”:</w:t>
      </w:r>
      <w:r>
        <w:t xml:space="preserve"> The Greek words that the BSB translates as </w:t>
      </w:r>
      <w:r>
        <w:rPr>
          <w:i/>
        </w:rPr>
        <w:t>Do you still have no faith?</w:t>
      </w:r>
      <w:r>
        <w:t xml:space="preserve"> say literally, “Do you still not have faith?” This is a rhetorical question. It is really an expression of surprise and rebuke. Jesus was saying that the disciples should have had faith in him by that time. Translate this sentence in a way which indicates a rebuke. Some ways to translate are:</w:t>
      </w:r>
    </w:p>
    <w:p>
      <w:pPr>
        <w:pStyle w:val="ListBullet"/>
        <w:spacing w:line="240" w:lineRule="auto"/>
        <w:ind w:left="720"/>
      </w:pPr>
      <w:r/>
      <w:r>
        <w:t>As a rhetorical question. For example, the NET says:</w:t>
      </w:r>
    </w:p>
    <w:p>
      <w:r/>
      <w:r>
        <w:t>Do you still not have faith?</w:t>
      </w:r>
    </w:p>
    <w:p>
      <w:pPr>
        <w:pStyle w:val="ListBullet"/>
        <w:spacing w:line="240" w:lineRule="auto"/>
        <w:ind w:left="720"/>
      </w:pPr>
      <w:r/>
      <w:r>
        <w:t>As a statement. For example:</w:t>
      </w:r>
    </w:p>
    <w:p>
      <w:r/>
      <w:r>
        <w:t>Surely you are not still without faith!</w:t>
      </w:r>
    </w:p>
    <w:p>
      <w:r/>
      <w:r>
        <w:t>By now you should have had faith!</w:t>
      </w:r>
    </w:p>
    <w:p>
      <w:r/>
      <w:r>
        <w:rPr>
          <w:b/>
        </w:rPr>
        <w:t>still have no faith:</w:t>
      </w:r>
      <w:r>
        <w:t xml:space="preserve"> The word </w:t>
      </w:r>
      <w:r>
        <w:rPr>
          <w:i/>
        </w:rPr>
        <w:t>faith</w:t>
      </w:r>
      <w:r>
        <w:t xml:space="preserve"> often means to trust someone, to rely on someone, to believe in someone. In this context the expression </w:t>
      </w:r>
      <w:r>
        <w:rPr>
          <w:i/>
        </w:rPr>
        <w:t>still have no faith</w:t>
      </w:r>
      <w:r>
        <w:t xml:space="preserve"> indicates that the disciples did not yet have a specific type of faith. The text does not make the details explicit. However, the context implies that they did not yet believe that Jesus had the authority and power from God to protect them in every situation. In some languages it may be necessary to translate faith as a verb and make some information explicit. For example:</w:t>
      </w:r>
    </w:p>
    <w:p>
      <w:r/>
      <w:r>
        <w:t xml:space="preserve">still do not trust </w:t>
      </w:r>
      <w:r>
        <w:t>me</w:t>
      </w:r>
    </w:p>
    <w:p>
      <w:r/>
      <w:r>
        <w:t xml:space="preserve">do not yet believe </w:t>
      </w:r>
      <w:r>
        <w:t>that I will take care of you</w:t>
      </w:r>
    </w:p>
    <w:p>
      <w:r/>
      <w:r>
        <w:t>See also believe, meaning 3, in the Glossary.</w:t>
      </w:r>
      <w:r/>
      <w:r/>
      <w:r/>
    </w:p>
    <w:p>
      <w:pPr>
        <w:pStyle w:val="Heading2"/>
      </w:pPr>
      <w:r>
        <w:t>Mark 4:41</w:t>
      </w:r>
      <w:r/>
    </w:p>
    <w:p>
      <w:pPr>
        <w:pStyle w:val="Heading3"/>
      </w:pPr>
      <w:r>
        <w:t>Section 4:35–41: Jesus commanded a storm to stop and it obeyed him</w:t>
      </w:r>
    </w:p>
    <w:p>
      <w:r/>
      <w:r>
        <w:t>While Jesus and his disciples were going across Lake Galilee in a boat, a strong wind began to blow. The wind caused big waves on the lake. The waves were big enough to come into the boat. The boat was about to sink, but Jesus spoke to the waves and because Jesus had the authority to command them to stop, the wind and the waves stopped.</w:t>
      </w:r>
    </w:p>
    <w:p>
      <w:r/>
      <w:r>
        <w:t>It is good to translate this section before you decide on a heading for it.</w:t>
      </w:r>
    </w:p>
    <w:p>
      <w:r/>
      <w:r>
        <w:t>Here are some other possible headings for this section:</w:t>
      </w:r>
    </w:p>
    <w:p>
      <w:r/>
      <w:r>
        <w:t xml:space="preserve">Jesus calmed a storm </w:t>
      </w:r>
      <w:r>
        <w:t>on the lake</w:t>
      </w:r>
    </w:p>
    <w:p>
      <w:r/>
      <w:r>
        <w:t>Jesus stopped the wind and waves</w:t>
      </w:r>
    </w:p>
    <w:p>
      <w:r/>
      <w:r>
        <w:t>A storm obeys Jesus</w:t>
      </w:r>
    </w:p>
    <w:p>
      <w:r/>
      <w:r>
        <w:t>There are parallel passages for this section in Matthew 8:23–27 and Luke 8:22–25.</w:t>
      </w:r>
    </w:p>
    <w:p>
      <w:pPr>
        <w:pStyle w:val="Heading4"/>
      </w:pPr>
      <w:r>
        <w:t>4:41a</w:t>
      </w:r>
    </w:p>
    <w:p>
      <w:r/>
      <w:r>
        <w:rPr>
          <w:b/>
        </w:rPr>
        <w:t>Overwhelmed with fear, they asked one another,</w:t>
      </w:r>
    </w:p>
    <w:p>
      <w:pPr>
        <w:pStyle w:val="ListBullet"/>
        <w:spacing w:line="240" w:lineRule="auto"/>
        <w:ind w:left="720"/>
      </w:pPr>
      <w:r/>
      <w:r>
        <w:t>They were filled with amazement and fear and asked each other,</w:t>
      </w:r>
    </w:p>
    <w:p>
      <w:pPr>
        <w:pStyle w:val="ListBullet"/>
        <w:spacing w:line="240" w:lineRule="auto"/>
        <w:ind w:left="720"/>
      </w:pPr>
      <w:r/>
      <w:r>
        <w:t>They were greatly amazed and fearful and said among themselves,</w:t>
      </w:r>
    </w:p>
    <w:p>
      <w:r/>
      <w:r>
        <w:rPr>
          <w:b/>
        </w:rPr>
        <w:t>Overwhelmed with fear:</w:t>
      </w:r>
      <w:r>
        <w:t xml:space="preserve"> The Greek words that the BSB translates as </w:t>
      </w:r>
      <w:r>
        <w:rPr>
          <w:i/>
        </w:rPr>
        <w:t>Overwhelmed with fear</w:t>
      </w:r>
      <w:r>
        <w:t xml:space="preserve"> is literally “they feared with great fear.” The verb “feared” and the noun “fear” can mean both “afraid” and “wonder, amazement.” Probably both meanings are indicated here. If possible use an expression that includes these meanings. For example:</w:t>
      </w:r>
    </w:p>
    <w:p>
      <w:r/>
      <w:r>
        <w:t>They were filled with fear and amazement</w:t>
      </w:r>
    </w:p>
    <w:p>
      <w:r/>
      <w:r>
        <w:t>They were greatly afraid and amazed</w:t>
      </w:r>
    </w:p>
    <w:p>
      <w:r/>
      <w:r>
        <w:t>They were astounded</w:t>
      </w:r>
    </w:p>
    <w:p>
      <w:r/>
      <w:r>
        <w:rPr>
          <w:b/>
        </w:rPr>
        <w:t>asked:</w:t>
      </w:r>
      <w:r>
        <w:t xml:space="preserve"> The first sentence in 4:41b is a question, but the second sentence is a statement. You will need to decide whether it is more natural in your language to use the verb “said” or “asked” here.</w:t>
      </w:r>
    </w:p>
    <w:p>
      <w:pPr>
        <w:pStyle w:val="Heading4"/>
      </w:pPr>
      <w:r>
        <w:t>4:41b</w:t>
      </w:r>
    </w:p>
    <w:p>
      <w:r/>
      <w:r>
        <w:rPr>
          <w:b/>
        </w:rPr>
        <w:t>“Who is this, that even the wind and the sea obey Him?”</w:t>
      </w:r>
    </w:p>
    <w:p>
      <w:pPr>
        <w:pStyle w:val="ListBullet"/>
        <w:spacing w:line="240" w:lineRule="auto"/>
        <w:ind w:left="720"/>
      </w:pPr>
      <w:r/>
      <w:r>
        <w:t>“What kind of man/person is this? Even the wind and waves/water obey him.”</w:t>
      </w:r>
    </w:p>
    <w:p>
      <w:pPr>
        <w:pStyle w:val="ListBullet"/>
        <w:spacing w:line="240" w:lineRule="auto"/>
        <w:ind w:left="720"/>
      </w:pPr>
      <w:r/>
      <w:r>
        <w:t>“Even the wind and the waves obey him, so where did this man get such authority?”</w:t>
      </w:r>
    </w:p>
    <w:p>
      <w:r/>
      <w:r>
        <w:t>The Greek text of 4:41b includes a word that is translated in different ways by English versions. The BSB leaves this word implied. Some English versions have translated it as “then.” For example, the NET says:</w:t>
      </w:r>
    </w:p>
    <w:p>
      <w:r/>
      <w:r>
        <w:t>Who then is this?</w:t>
      </w:r>
    </w:p>
    <w:p>
      <w:r/>
      <w:r>
        <w:t>In this context the word “then” implies a conclusion that people make because of certain evidence. The disciples realized that Jesus had showed amazing authority. They were asking what that evidence showed about who he was.</w:t>
      </w:r>
    </w:p>
    <w:p>
      <w:r/>
      <w:r>
        <w:rPr>
          <w:b/>
        </w:rPr>
        <w:t>Who is this, that even the wind and the sea obey Him?:</w:t>
      </w:r>
      <w:r>
        <w:t xml:space="preserve"> In the Greek, 4:41b is one sentence in the form of a question. The NRSV follows the Greek structure and translates this literally as:</w:t>
      </w:r>
    </w:p>
    <w:p>
      <w:r/>
      <w:r>
        <w:t>Who then is this, that even the wind and the sea obey him?</w:t>
      </w:r>
    </w:p>
    <w:p>
      <w:r/>
      <w:r>
        <w:t xml:space="preserve">It may be natural in your language to follow the BSB and the NRSV and include the words </w:t>
      </w:r>
      <w:r>
        <w:rPr>
          <w:i/>
        </w:rPr>
        <w:t>even the wind and the sea obey Him</w:t>
      </w:r>
      <w:r>
        <w:t xml:space="preserve"> in the question. However, if this would not be natural, you could follow the NIV and other English versions that separate the words </w:t>
      </w:r>
      <w:r>
        <w:rPr>
          <w:i/>
        </w:rPr>
        <w:t>even the wind and the sea obey Him</w:t>
      </w:r>
      <w:r>
        <w:t xml:space="preserve"> from the question:</w:t>
      </w:r>
    </w:p>
    <w:p>
      <w:r/>
      <w:r>
        <w:t>Who is this? Even the wind and the waves obey him! (NIV)</w:t>
      </w:r>
    </w:p>
    <w:p>
      <w:r/>
      <w:r>
        <w:t>Who then is this? Even the wind and sea obey him! (NET)</w:t>
      </w:r>
    </w:p>
    <w:p>
      <w:r/>
      <w:r>
        <w:t>Translate this as one sentence or two, whichever is natural in your language.</w:t>
      </w:r>
    </w:p>
    <w:p>
      <w:r/>
      <w:r>
        <w:rPr>
          <w:b/>
        </w:rPr>
        <w:t>Who is this:</w:t>
      </w:r>
      <w:r>
        <w:t xml:space="preserve"> This is a rhetorical question. It strongly indicates surprise, fear, and amazement. The disciples were not asking for Jesus’ name. Instead, they were wondering what kind of man Jesus was and how he could do such powerful miracles.</w:t>
      </w:r>
    </w:p>
    <w:p>
      <w:r/>
      <w:r>
        <w:t>The Jews believed that only God controlled such things as wind and waves. So the disciples were asking who Jesus could be that he could do the same things God does. Translate this sentence in a way which indicates surprise and awe.</w:t>
      </w:r>
    </w:p>
    <w:p>
      <w:r/>
      <w:r>
        <w:t>Here are some other ways to translate this:</w:t>
      </w:r>
    </w:p>
    <w:p>
      <w:pPr>
        <w:pStyle w:val="ListBullet"/>
        <w:spacing w:line="240" w:lineRule="auto"/>
        <w:ind w:left="720"/>
      </w:pPr>
      <w:r/>
      <w:r>
        <w:t>As a rhetorical question. For example:</w:t>
      </w:r>
    </w:p>
    <w:p>
      <w:r/>
      <w:r>
        <w:t>What kind of man/person then is this?</w:t>
      </w:r>
    </w:p>
    <w:p>
      <w:pPr>
        <w:pStyle w:val="ListBullet"/>
        <w:spacing w:line="240" w:lineRule="auto"/>
        <w:ind w:left="720"/>
      </w:pPr>
      <w:r/>
      <w:r>
        <w:t>As an exclamatory statement. For example:</w:t>
      </w:r>
    </w:p>
    <w:p>
      <w:r/>
      <w:r>
        <w:t>This man is amazing! No one but God can do what he has done!</w:t>
      </w:r>
    </w:p>
    <w:p>
      <w:r/>
      <w:r>
        <w:rPr>
          <w:b/>
        </w:rPr>
        <w:t>that even the wind and the sea obey Him?:</w:t>
      </w:r>
      <w:r>
        <w:t xml:space="preserve"> Usually the subject of the verb </w:t>
      </w:r>
      <w:r>
        <w:rPr>
          <w:i/>
        </w:rPr>
        <w:t>obey</w:t>
      </w:r>
      <w:r>
        <w:t xml:space="preserve"> is a person or an animal. But here the subject is </w:t>
      </w:r>
      <w:r>
        <w:rPr>
          <w:i/>
        </w:rPr>
        <w:t>the wind and the sea</w:t>
      </w:r>
      <w:r>
        <w:t>. It may be more natural in your language to reword this clause to indicate that the wind and waves did as Jesus commanded. For example:</w:t>
      </w:r>
    </w:p>
    <w:p>
      <w:r/>
      <w:r>
        <w:t>Even the wind and the sea do as he commands!</w:t>
      </w:r>
    </w:p>
    <w:p>
      <w:r/>
      <w:r>
        <w:t>He commanded the wind and the sea to stop, and they stopped!</w:t>
      </w:r>
    </w:p>
    <w:p>
      <w:r/>
      <w:r>
        <w:t>He controls even the wind and the sea!</w:t>
      </w:r>
    </w:p>
    <w:p>
      <w:r/>
      <w:r>
        <w:rPr>
          <w:b/>
        </w:rPr>
        <w:t>sea:</w:t>
      </w:r>
      <w:r>
        <w:t xml:space="preserve"> The Greek word that the BSB literally translates as </w:t>
      </w:r>
      <w:r>
        <w:rPr>
          <w:i/>
        </w:rPr>
        <w:t>sea</w:t>
      </w:r>
      <w:r>
        <w:t xml:space="preserve"> refers to the water of the Sea of Galilee. For this reason, the NIV translates this word as “waves.” See how you translated this word in 4:39a.</w:t>
      </w:r>
    </w:p>
    <w:p>
      <w:pPr>
        <w:pStyle w:val="Heading5"/>
      </w:pPr>
      <w:r>
        <w:rPr>
          <w:b/>
        </w:rPr>
        <w:t>General Comment on 4:41b</w:t>
      </w:r>
    </w:p>
    <w:p>
      <w:r/>
      <w:r>
        <w:t xml:space="preserve">The clause </w:t>
      </w:r>
      <w:r>
        <w:rPr>
          <w:i/>
        </w:rPr>
        <w:t>even the wind and the sea obey him</w:t>
      </w:r>
      <w:r>
        <w:t xml:space="preserve"> begins with the word “that” in the Greek text. The word “that” indicates that the clause </w:t>
      </w:r>
      <w:r>
        <w:rPr>
          <w:i/>
        </w:rPr>
        <w:t>even the wind and the sea obey him</w:t>
      </w:r>
      <w:r>
        <w:t xml:space="preserve"> gives the reason for asking </w:t>
      </w:r>
      <w:r>
        <w:rPr>
          <w:i/>
        </w:rPr>
        <w:t>Who is this?</w:t>
      </w:r>
      <w:r>
        <w:t xml:space="preserve"> It may be more natural in your language to have the reason clause first. For example:</w:t>
      </w:r>
    </w:p>
    <w:p>
      <w:r/>
      <w:r>
        <w:t>Even the wind and the waves obey him, so who is this?</w:t>
      </w:r>
      <w:r/>
      <w:r/>
      <w:r/>
    </w:p>
    <w:p>
      <w:pPr>
        <w:pStyle w:val="Heading2"/>
      </w:pPr>
      <w:r>
        <w:t>Mark 5:1</w:t>
      </w:r>
      <w:r/>
    </w:p>
    <w:p>
      <w:pPr>
        <w:pStyle w:val="Heading3"/>
      </w:pPr>
      <w:r>
        <w:t>Section 5:1–20: Jesus freed a man whom many evil spirits controlled</w:t>
      </w:r>
    </w:p>
    <w:p>
      <w:r/>
      <w:r>
        <w:t>After the storm, Jesus and his disciples arrived at the northeastern shore of Lake Galilee. This was a region where many Gentiles lived.</w:t>
      </w:r>
    </w:p>
    <w:p>
      <w:r/>
      <w:r>
        <w:t>When Jesus and his disciples arrived, a man who was controlled by many evil spirits immediately came to Jesus. Jesus commanded the evil spirits to leave the man. When the evil spirits left, they went to control a large herd of pigs and destroyed those pigs.</w:t>
      </w:r>
    </w:p>
    <w:p>
      <w:r/>
      <w:r>
        <w:t>“Uncleanness” is a theme in this story. The evil spirits that controlled the man were called “unclean” spirits. Tombs were “unclean.” Jews also considered pigs to be “unclean.” Jesus showed his power over evil spirits when he healed the man.</w:t>
      </w:r>
    </w:p>
    <w:p>
      <w:r/>
      <w:r>
        <w:t>It is good if you translate this section before you decide on a heading for it.</w:t>
      </w:r>
    </w:p>
    <w:p>
      <w:r/>
      <w:r>
        <w:t>Here are some other possible headings for this section:</w:t>
      </w:r>
    </w:p>
    <w:p>
      <w:r/>
      <w:r>
        <w:t>Jesus commanded many unclean spirits to leave a man</w:t>
      </w:r>
    </w:p>
    <w:p>
      <w:r/>
      <w:r>
        <w:t>The deliverance of a man who was controlled by many unclean spirits</w:t>
      </w:r>
    </w:p>
    <w:p>
      <w:r/>
      <w:r>
        <w:t>There are parallel passages for this section in Matthew 8:28–34 and Luke 8:26–39.</w:t>
      </w:r>
    </w:p>
    <w:p>
      <w:pPr>
        <w:pStyle w:val="Heading3"/>
      </w:pPr>
      <w:r>
        <w:t>Paragraph 5:1–5</w:t>
      </w:r>
    </w:p>
    <w:p>
      <w:r/>
      <w:r>
        <w:t>In this paragraph, the action in 5:1–2 is followed by some background information in 5:3–5. In some languages, it may be good to change the order of some of the information in these verses. See the suggestions in the General Comment on 5:2–6 at the end of 5:6b. The action of the story continues in 5:6.</w:t>
      </w:r>
    </w:p>
    <w:p>
      <w:pPr>
        <w:pStyle w:val="Heading4"/>
      </w:pPr>
      <w:r>
        <w:t>5:1a</w:t>
      </w:r>
    </w:p>
    <w:p>
      <w:r/>
      <w:r>
        <w:rPr>
          <w:b/>
        </w:rPr>
        <w:t>On the other side of the sea, they arrived</w:t>
      </w:r>
    </w:p>
    <w:p>
      <w:pPr>
        <w:pStyle w:val="ListBullet"/>
        <w:spacing w:line="240" w:lineRule="auto"/>
        <w:ind w:left="720"/>
      </w:pPr>
      <w:r/>
      <w:r>
        <w:t xml:space="preserve">¶ </w:t>
      </w:r>
      <w:r>
        <w:t>Then</w:t>
      </w:r>
      <w:r>
        <w:t xml:space="preserve"> Jesus and the disciplesc arrived at the other side of the lake</w:t>
      </w:r>
    </w:p>
    <w:p>
      <w:pPr>
        <w:pStyle w:val="ListBullet"/>
        <w:spacing w:line="240" w:lineRule="auto"/>
        <w:ind w:left="720"/>
      </w:pPr>
      <w:r/>
      <w:r>
        <w:t xml:space="preserve">¶ </w:t>
      </w:r>
      <w:r>
        <w:t>Afterward</w:t>
      </w:r>
      <w:r>
        <w:t xml:space="preserve"> they continued to cross Lake </w:t>
      </w:r>
      <w:r>
        <w:t>Galilee</w:t>
      </w:r>
      <w:r>
        <w:t xml:space="preserve"> </w:t>
      </w:r>
      <w:r>
        <w:t>and arrived</w:t>
      </w:r>
    </w:p>
    <w:p>
      <w:pPr>
        <w:pStyle w:val="Heading4"/>
      </w:pPr>
      <w:r>
        <w:t>5:1b</w:t>
      </w:r>
    </w:p>
    <w:p>
      <w:r/>
      <w:r>
        <w:rPr>
          <w:b/>
        </w:rPr>
        <w:t>in the region of the Gerasenes.</w:t>
      </w:r>
    </w:p>
    <w:p>
      <w:pPr>
        <w:pStyle w:val="ListBullet"/>
        <w:spacing w:line="240" w:lineRule="auto"/>
        <w:ind w:left="720"/>
      </w:pPr>
      <w:r/>
      <w:r>
        <w:t xml:space="preserve">at the region where the Gerasa people </w:t>
      </w:r>
      <w:r>
        <w:t>lived</w:t>
      </w:r>
      <w:r>
        <w:t>.</w:t>
      </w:r>
    </w:p>
    <w:p>
      <w:pPr>
        <w:pStyle w:val="ListBullet"/>
        <w:spacing w:line="240" w:lineRule="auto"/>
        <w:ind w:left="720"/>
      </w:pPr>
      <w:r/>
      <w:r>
        <w:t xml:space="preserve">at the area where people called the Gerasenes </w:t>
      </w:r>
      <w:r>
        <w:t>lived</w:t>
      </w:r>
      <w:r>
        <w:t>.</w:t>
      </w:r>
    </w:p>
    <w:p>
      <w:pPr>
        <w:pStyle w:val="Heading4"/>
      </w:pPr>
      <w:r>
        <w:t>5:1a–b</w:t>
      </w:r>
    </w:p>
    <w:p>
      <w:r/>
      <w:r>
        <w:t>This story happened immediately after the story about Jesus calming the storm on the lake at the end of Mark 4. The Greek text has a general connector here. You may want to begin this story in a way that shows the connection between the events. For example:</w:t>
      </w:r>
    </w:p>
    <w:p>
      <w:r/>
      <w:r>
        <w:rPr>
          <w:u w:val="single"/>
        </w:rPr>
        <w:t>Then</w:t>
      </w:r>
      <w:r>
        <w:t xml:space="preserve"> they went across…</w:t>
      </w:r>
    </w:p>
    <w:p>
      <w:r/>
      <w:r>
        <w:rPr>
          <w:u w:val="single"/>
        </w:rPr>
        <w:t>Just after the storm</w:t>
      </w:r>
      <w:r>
        <w:t>, they went across…</w:t>
      </w:r>
    </w:p>
    <w:p>
      <w:r/>
      <w:r>
        <w:rPr>
          <w:b/>
        </w:rPr>
        <w:t>On the other side of the sea, they arrived:</w:t>
      </w:r>
      <w:r>
        <w:t xml:space="preserve"> Here Jesus and disciples continued the boat trip that they began in 4:36. They finished the remaining part of the trip and arrived at the other side of the lake. Your translation should indicate that they were continuing the trip, not that they were beginning it. For example:</w:t>
      </w:r>
    </w:p>
    <w:p>
      <w:r/>
      <w:r>
        <w:t xml:space="preserve">They </w:t>
      </w:r>
      <w:r>
        <w:rPr>
          <w:u w:val="single"/>
        </w:rPr>
        <w:t>continued</w:t>
      </w:r>
      <w:r>
        <w:t xml:space="preserve"> across the lake to the other side, where they arrived</w:t>
      </w:r>
    </w:p>
    <w:p>
      <w:r/>
      <w:r>
        <w:t xml:space="preserve">They </w:t>
      </w:r>
      <w:r>
        <w:rPr>
          <w:u w:val="single"/>
        </w:rPr>
        <w:t>finished</w:t>
      </w:r>
      <w:r>
        <w:t xml:space="preserve"> going to the other side of the lake and arrived</w:t>
      </w:r>
    </w:p>
    <w:p>
      <w:r/>
      <w:r>
        <w:t xml:space="preserve">Jesus and his disciples </w:t>
      </w:r>
      <w:r>
        <w:rPr>
          <w:u w:val="single"/>
        </w:rPr>
        <w:t>arrived</w:t>
      </w:r>
      <w:r>
        <w:t xml:space="preserve"> on the other side of Lake Galilee (GNT)</w:t>
      </w:r>
    </w:p>
    <w:p>
      <w:r/>
      <w:r>
        <w:rPr>
          <w:b/>
        </w:rPr>
        <w:t>On the other side of the sea:</w:t>
      </w:r>
      <w:r>
        <w:t xml:space="preserve"> The Greek phrase that the BSB translates as </w:t>
      </w:r>
      <w:r>
        <w:rPr>
          <w:i/>
        </w:rPr>
        <w:t>On the other side of the sea</w:t>
      </w:r>
      <w:r>
        <w:t xml:space="preserve"> is literally “to the other side of the lake.” They sailed from the northwest shore of the lake to the northeast shore. If your language requires or prefers that you indicate the direction of travel, indicate that they were sailing east.</w:t>
      </w:r>
    </w:p>
    <w:p>
      <w:r/>
      <w:r>
        <w:rPr>
          <w:b/>
        </w:rPr>
        <w:t>the sea:</w:t>
      </w:r>
      <w:r>
        <w:t xml:space="preserve"> The Greek phrase that the BSB translates as </w:t>
      </w:r>
      <w:r>
        <w:rPr>
          <w:i/>
        </w:rPr>
        <w:t>the sea</w:t>
      </w:r>
      <w:r>
        <w:t xml:space="preserve"> refers to Lake Galilee. This is the same lake that was mentioned in many other passages, including 1:16a and 2:13. Refer to how you translated it there. Since the phrase </w:t>
      </w:r>
      <w:r>
        <w:rPr>
          <w:i/>
        </w:rPr>
        <w:t>the sea</w:t>
      </w:r>
      <w:r>
        <w:t xml:space="preserve"> indicates a specific lake, in some languages you may need to give its name. For example:</w:t>
      </w:r>
    </w:p>
    <w:p>
      <w:r/>
      <w:r>
        <w:t xml:space="preserve">Lake </w:t>
      </w:r>
      <w:r>
        <w:t>Galilee</w:t>
      </w:r>
    </w:p>
    <w:p>
      <w:r/>
      <w:r>
        <w:rPr>
          <w:b/>
        </w:rPr>
        <w:t>they:</w:t>
      </w:r>
      <w:r>
        <w:t xml:space="preserve"> The word </w:t>
      </w:r>
      <w:r>
        <w:rPr>
          <w:i/>
        </w:rPr>
        <w:t>they</w:t>
      </w:r>
      <w:r>
        <w:t xml:space="preserve"> here refers to Jesus and his disciples. Refer to them at the beginning of this story in a natural way in your language.</w:t>
      </w:r>
    </w:p>
    <w:p>
      <w:r/>
      <w:r>
        <w:rPr>
          <w:b/>
        </w:rPr>
        <w:t>the region of the Gerasenes:</w:t>
      </w:r>
      <w:r>
        <w:t xml:space="preserve"> </w:t>
      </w:r>
      <w:r>
        <w:t xml:space="preserve">There is a textual issue in this verse: (1) Some Greek manuscripts have </w:t>
      </w:r>
      <w:r>
        <w:rPr>
          <w:u w:val="single"/>
        </w:rPr>
        <w:t>Gerasenes</w:t>
      </w:r>
      <w:r>
        <w:t xml:space="preserve">, people from the town of Gerasa (BSB, NIV, GNT, CEV, GW, JBP, NASB, NET, NCV, NJB, NLT, NRSV, REB). (2) Other Greek manuscripts have </w:t>
      </w:r>
      <w:r>
        <w:rPr>
          <w:u w:val="single"/>
        </w:rPr>
        <w:t>Gadarenes</w:t>
      </w:r>
      <w:r>
        <w:t xml:space="preserve">, people from the town of Gadara (KJV). (3) Other Greek manuscripts have </w:t>
      </w:r>
      <w:r>
        <w:rPr>
          <w:u w:val="single"/>
        </w:rPr>
        <w:t>Gergesenes</w:t>
      </w:r>
      <w:r>
        <w:t xml:space="preserve">, people from the town of Gergesa. It is recommended that you follow option (1). It has the support of some of the best manuscripts, and most English versions. However, commentaries are divided in which option they support. If the major language version in your area uses option (2) or (3), you may choose to follow it. Scholarly opinion is divided due to the geographical problem. Gerasa was more than 30 miles (55 kilometers) southeast of Lake Galilee, while Gadara was only about 6 miles southeast of the lake. The third variant, Gergesenes, may refer to the people from a small village on the northeast shore of the lake known today as Kersa or Kursi. (See the Jerusalem Perspective articles </w:t>
      </w:r>
      <w:r>
        <w:rPr>
          <w:i/>
        </w:rPr>
        <w:t>Gergesa: Site of the Demoniac’s Healing</w:t>
      </w:r>
      <w:r>
        <w:t xml:space="preserve"> by Mendel Nun (no. 50, January/March 1996) and </w:t>
      </w:r>
      <w:r>
        <w:rPr>
          <w:i/>
        </w:rPr>
        <w:t>Gergesa, Gerasa, or Gadara? Where Did Jesus’ Miracle Occur?</w:t>
      </w:r>
      <w:r>
        <w:t xml:space="preserve"> (no. 51, April/June 1996). For arguments in support of option (2), Gadara, see Consultant Notes for this passage in TW 4.)</w:t>
      </w:r>
      <w:r>
        <w:t xml:space="preserve"> The Greek phrase that the BSB translates as </w:t>
      </w:r>
      <w:r>
        <w:rPr>
          <w:i/>
        </w:rPr>
        <w:t>the Gerasenes</w:t>
      </w:r>
      <w:r>
        <w:t xml:space="preserve"> refers to people who lived in the city called Gerasa and the countryside around it. See the next note for discussion of a textual issue concerning this phrase. </w:t>
      </w:r>
      <w:r>
        <w:rPr>
          <w:i/>
        </w:rPr>
        <w:t>The Gerasenes</w:t>
      </w:r>
      <w:r>
        <w:t xml:space="preserve"> were mostly non-Jewish people.</w:t>
      </w:r>
    </w:p>
    <w:p>
      <w:r/>
      <w:r>
        <w:t>Here are some other ways to translate this phrase:</w:t>
      </w:r>
    </w:p>
    <w:p>
      <w:r/>
      <w:r>
        <w:t>region/area of the Gerasa people</w:t>
      </w:r>
    </w:p>
    <w:p>
      <w:r/>
      <w:r>
        <w:t>place where people called the Gerasenes lived</w:t>
      </w:r>
    </w:p>
    <w:p>
      <w:r/>
      <w:r>
        <w:t>region of the city of Gerasa and around it</w:t>
      </w:r>
      <w:r/>
      <w:r/>
      <w:r/>
    </w:p>
    <w:p>
      <w:pPr>
        <w:pStyle w:val="Heading2"/>
      </w:pPr>
      <w:r>
        <w:t>Mark 5:2</w:t>
      </w:r>
      <w:r/>
    </w:p>
    <w:p>
      <w:pPr>
        <w:pStyle w:val="Heading3"/>
      </w:pPr>
      <w:r>
        <w:t>Section 5:1–20: Jesus freed a man whom many evil spirits controlled</w:t>
      </w:r>
    </w:p>
    <w:p>
      <w:r/>
      <w:r>
        <w:t>After the storm, Jesus and his disciples arrived at the northeastern shore of Lake Galilee. This was a region where many Gentiles lived.</w:t>
      </w:r>
    </w:p>
    <w:p>
      <w:r/>
      <w:r>
        <w:t>When Jesus and his disciples arrived, a man who was controlled by many evil spirits immediately came to Jesus. Jesus commanded the evil spirits to leave the man. When the evil spirits left, they went to control a large herd of pigs and destroyed those pigs.</w:t>
      </w:r>
    </w:p>
    <w:p>
      <w:r/>
      <w:r>
        <w:t>“Uncleanness” is a theme in this story. The evil spirits that controlled the man were called “unclean” spirits. Tombs were “unclean.” Jews also considered pigs to be “unclean.” Jesus showed his power over evil spirits when he healed the man.</w:t>
      </w:r>
    </w:p>
    <w:p>
      <w:r/>
      <w:r>
        <w:t>It is good if you translate this section before you decide on a heading for it.</w:t>
      </w:r>
    </w:p>
    <w:p>
      <w:r/>
      <w:r>
        <w:t>Here are some other possible headings for this section:</w:t>
      </w:r>
    </w:p>
    <w:p>
      <w:r/>
      <w:r>
        <w:t>Jesus commanded many unclean spirits to leave a man</w:t>
      </w:r>
    </w:p>
    <w:p>
      <w:r/>
      <w:r>
        <w:t>The deliverance of a man who was controlled by many unclean spirits</w:t>
      </w:r>
    </w:p>
    <w:p>
      <w:r/>
      <w:r>
        <w:t>There are parallel passages for this section in Matthew 8:28–34 and Luke 8:26–39.</w:t>
      </w:r>
    </w:p>
    <w:p>
      <w:pPr>
        <w:pStyle w:val="Heading3"/>
      </w:pPr>
      <w:r>
        <w:t>Paragraph 5:1–5</w:t>
      </w:r>
    </w:p>
    <w:p>
      <w:r/>
      <w:r>
        <w:t>In this paragraph, the action in 5:1–2 is followed by some background information in 5:3–5. In some languages, it may be good to change the order of some of the information in these verses. See the suggestions in the General Comment on 5:2–6 at the end of 5:6b. The action of the story continues in 5:6.</w:t>
      </w:r>
    </w:p>
    <w:p>
      <w:pPr>
        <w:pStyle w:val="Heading4"/>
      </w:pPr>
      <w:r>
        <w:t>5:2a</w:t>
      </w:r>
    </w:p>
    <w:p>
      <w:r/>
      <w:r>
        <w:rPr>
          <w:b/>
        </w:rPr>
        <w:t>As soon as Jesus got out of the boat,</w:t>
      </w:r>
    </w:p>
    <w:p>
      <w:pPr>
        <w:pStyle w:val="ListBullet"/>
        <w:spacing w:line="240" w:lineRule="auto"/>
        <w:ind w:left="720"/>
      </w:pPr>
      <w:r/>
      <w:r>
        <w:t>When Jesus got out of the boat,</w:t>
      </w:r>
    </w:p>
    <w:p>
      <w:pPr>
        <w:pStyle w:val="ListBullet"/>
        <w:spacing w:line="240" w:lineRule="auto"/>
        <w:ind w:left="720"/>
      </w:pPr>
      <w:r/>
      <w:r>
        <w:t xml:space="preserve">Jesus </w:t>
      </w:r>
      <w:r>
        <w:t>and his disciples</w:t>
      </w:r>
      <w:r>
        <w:t xml:space="preserve"> went/stepped out of the boat </w:t>
      </w:r>
      <w:r>
        <w:t>onto the shore</w:t>
      </w:r>
      <w:r>
        <w:t>.</w:t>
      </w:r>
    </w:p>
    <w:p>
      <w:r/>
      <w:r>
        <w:rPr>
          <w:b/>
        </w:rPr>
        <w:t>As soon as Jesus got out of the boat:</w:t>
      </w:r>
      <w:r>
        <w:t xml:space="preserve"> When Jesus got out of the boat, his disciples probably also got out of it. The author does not mention the disciples here, because Jesus is in focus. However, in some languages it may be confusing not to include the disciples. If that is true in your language, here are some ways to include them:</w:t>
      </w:r>
    </w:p>
    <w:p>
      <w:r/>
      <w:r>
        <w:t xml:space="preserve">As soon as </w:t>
      </w:r>
      <w:r>
        <w:t>they</w:t>
      </w:r>
      <w:r>
        <w:t xml:space="preserve"> got out of the boat</w:t>
      </w:r>
    </w:p>
    <w:p>
      <w:r/>
      <w:r>
        <w:t xml:space="preserve">As soon as Jesus </w:t>
      </w:r>
      <w:r>
        <w:t>along with the disciples</w:t>
      </w:r>
      <w:r>
        <w:t xml:space="preserve"> got out of the boat</w:t>
      </w:r>
    </w:p>
    <w:p>
      <w:r/>
      <w:r>
        <w:t xml:space="preserve">As soon as Jesus </w:t>
      </w:r>
      <w:r>
        <w:t>and the disciples</w:t>
      </w:r>
      <w:r>
        <w:t xml:space="preserve"> got out of the boat</w:t>
      </w:r>
    </w:p>
    <w:p>
      <w:r/>
      <w:r>
        <w:t>Some languages may have a plural form that indicates a person and those with him. For example:</w:t>
      </w:r>
    </w:p>
    <w:p>
      <w:r/>
      <w:r>
        <w:t>plural</w:t>
      </w:r>
      <w:r>
        <w:t xml:space="preserve"> Jesus</w:t>
      </w:r>
    </w:p>
    <w:p>
      <w:r/>
      <w:r>
        <w:t>Be alert for ways in your language to keep the focus on Jesus while still indicating that the disciples were also with him.</w:t>
      </w:r>
    </w:p>
    <w:p>
      <w:r/>
      <w:r>
        <w:rPr>
          <w:b/>
        </w:rPr>
        <w:t>As soon as:</w:t>
      </w:r>
      <w:r>
        <w:t xml:space="preserve"> In the Greek text, 5:2a begins with a word that indicates in this context that the man came as soon as Jesus arrived.</w:t>
      </w:r>
    </w:p>
    <w:p>
      <w:r/>
      <w:r>
        <w:t>Here are some other ways to indicate this:</w:t>
      </w:r>
    </w:p>
    <w:p>
      <w:r/>
      <w:r>
        <w:rPr>
          <w:u w:val="single"/>
        </w:rPr>
        <w:t>Just as</w:t>
      </w:r>
      <w:r>
        <w:t xml:space="preserve"> Jesus was getting out of the boat (NET)</w:t>
      </w:r>
    </w:p>
    <w:p>
      <w:r/>
      <w:r>
        <w:t xml:space="preserve">And when he had stepped out of the boat, </w:t>
      </w:r>
      <w:r>
        <w:rPr>
          <w:u w:val="single"/>
        </w:rPr>
        <w:t xml:space="preserve">immediately </w:t>
      </w:r>
      <w:r>
        <w:t>(NRSV)</w:t>
      </w:r>
    </w:p>
    <w:p>
      <w:r/>
      <w:r>
        <w:rPr>
          <w:u w:val="single"/>
        </w:rPr>
        <w:t>When</w:t>
      </w:r>
      <w:r>
        <w:t xml:space="preserve"> he </w:t>
      </w:r>
      <w:r>
        <w:rPr>
          <w:u w:val="single"/>
        </w:rPr>
        <w:t>was getting</w:t>
      </w:r>
      <w:r>
        <w:t xml:space="preserve"> out of the boat, a man with an evil spirit </w:t>
      </w:r>
      <w:r>
        <w:rPr>
          <w:u w:val="single"/>
        </w:rPr>
        <w:t>quickly ran</w:t>
      </w:r>
      <w:r>
        <w:t xml:space="preserve"> to him… (CEV)</w:t>
      </w:r>
    </w:p>
    <w:p>
      <w:pPr>
        <w:pStyle w:val="Heading4"/>
      </w:pPr>
      <w:r>
        <w:t>5:2b–c</w:t>
      </w:r>
    </w:p>
    <w:p>
      <w:r/>
      <w:r>
        <w:t>In some languages, it may be natural to combine the information in these verse parts with 5:3a. See the General Comment on 5:2b–3a at the end of 5:3a for an example of how to do this.</w:t>
      </w:r>
    </w:p>
    <w:p>
      <w:r/>
      <w:r>
        <w:rPr>
          <w:b/>
        </w:rPr>
        <w:t>He was met by a man with an unclean spirit, who was coming from the tombs:</w:t>
      </w:r>
      <w:r>
        <w:t xml:space="preserve"> This clause describes:</w:t>
      </w:r>
    </w:p>
    <w:p>
      <w:pPr>
        <w:pStyle w:val="ListNumber"/>
        <w:spacing w:line="240" w:lineRule="auto"/>
        <w:ind w:left="720"/>
      </w:pPr>
      <w:r/>
      <w:r>
        <w:t>how a man met Jesus,</w:t>
      </w:r>
    </w:p>
    <w:p>
      <w:pPr>
        <w:pStyle w:val="ListNumber"/>
        <w:spacing w:line="240" w:lineRule="auto"/>
        <w:ind w:left="720"/>
      </w:pPr>
      <w:r/>
      <w:r>
        <w:t>the problem the man had,</w:t>
      </w:r>
    </w:p>
    <w:p>
      <w:pPr>
        <w:pStyle w:val="ListNumber"/>
        <w:spacing w:line="240" w:lineRule="auto"/>
        <w:ind w:left="720"/>
      </w:pPr>
      <w:r/>
      <w:r>
        <w:t>where he came from.</w:t>
      </w:r>
    </w:p>
    <w:p>
      <w:r/>
      <w:r>
        <w:t>Consider what is a natural way in your language to introduce a new participant in a story. Also consider what is a natural order to give the details about him and what he does.</w:t>
      </w:r>
    </w:p>
    <w:p>
      <w:r/>
      <w:r>
        <w:t>Here are some other ways to translate this:</w:t>
      </w:r>
    </w:p>
    <w:p>
      <w:r/>
      <w:r>
        <w:t>There was a man there who had an evil spirit and lived among the tombs. He came immediately to meet Jesus.</w:t>
      </w:r>
    </w:p>
    <w:p>
      <w:r/>
      <w:r>
        <w:t>immediately a man from the tombs with an unclean spirit met him (NRSV)</w:t>
      </w:r>
    </w:p>
    <w:p>
      <w:pPr>
        <w:pStyle w:val="Heading4"/>
      </w:pPr>
      <w:r>
        <w:t>5:2b</w:t>
      </w:r>
    </w:p>
    <w:p>
      <w:r/>
      <w:r>
        <w:rPr>
          <w:b/>
        </w:rPr>
        <w:t>He was met by a man with an unclean spirit,</w:t>
      </w:r>
    </w:p>
    <w:p>
      <w:pPr>
        <w:pStyle w:val="ListBullet"/>
        <w:spacing w:line="240" w:lineRule="auto"/>
        <w:ind w:left="720"/>
      </w:pPr>
      <w:r/>
      <w:r>
        <w:t xml:space="preserve">a man who was controlled by an evil spirit </w:t>
      </w:r>
      <w:r>
        <w:t>immediately</w:t>
      </w:r>
      <w:r>
        <w:t xml:space="preserve"> met/confronted him,</w:t>
      </w:r>
    </w:p>
    <w:p>
      <w:pPr>
        <w:pStyle w:val="ListBullet"/>
        <w:spacing w:line="240" w:lineRule="auto"/>
        <w:ind w:left="720"/>
      </w:pPr>
      <w:r/>
      <w:r>
        <w:t xml:space="preserve">a man who was demon-possessed </w:t>
      </w:r>
      <w:r>
        <w:t>ran</w:t>
      </w:r>
      <w:r>
        <w:t xml:space="preserve"> to Jesus</w:t>
      </w:r>
    </w:p>
    <w:p>
      <w:r/>
      <w:r>
        <w:rPr>
          <w:b/>
        </w:rPr>
        <w:t>He was met by a man with an unclean spirit:</w:t>
      </w:r>
      <w:r>
        <w:t xml:space="preserve"> While the BSB translates this clause as passive, it is active in Greek, and in some languages it may be more natural to translate it as active. For example, the NRSV says:</w:t>
      </w:r>
    </w:p>
    <w:p>
      <w:r/>
      <w:r>
        <w:t>a man from the tombs with an unclean spirit met him</w:t>
      </w:r>
    </w:p>
    <w:p>
      <w:r/>
      <w:r>
        <w:rPr>
          <w:b/>
        </w:rPr>
        <w:t>He was met by:</w:t>
      </w:r>
      <w:r>
        <w:t xml:space="preserve"> The Greek verb that the BSB translates as </w:t>
      </w:r>
      <w:r>
        <w:rPr>
          <w:i/>
        </w:rPr>
        <w:t>met</w:t>
      </w:r>
      <w:r>
        <w:t xml:space="preserve"> simply indicates that the man came to where Jesus was. The verb can be used for many contexts, including when people meet to oppose each other. The context implies that the unclean spirit in the man was hostile toward Jesus. Your translation should not imply that the man wanted to welcome Jesus or to greet him politely. It should also not imply that Jesus and the man had already decided to meet together. Some English versions simply say:</w:t>
      </w:r>
    </w:p>
    <w:p>
      <w:r/>
      <w:r>
        <w:t>came to him (NCV)</w:t>
      </w:r>
    </w:p>
    <w:p>
      <w:r/>
      <w:r>
        <w:t>came up to him (REB)</w:t>
      </w:r>
    </w:p>
    <w:p>
      <w:r/>
      <w:r>
        <w:rPr>
          <w:b/>
        </w:rPr>
        <w:t>a man with an unclean spirit:</w:t>
      </w:r>
      <w:r>
        <w:t xml:space="preserve"> The Greek phrase that the BSB translates as </w:t>
      </w:r>
      <w:r>
        <w:rPr>
          <w:i/>
        </w:rPr>
        <w:t>with an unclean spirit</w:t>
      </w:r>
      <w:r>
        <w:t xml:space="preserve"> indicates that an unclean spirit controlled the man’s thoughts and actions.</w:t>
      </w:r>
    </w:p>
    <w:p>
      <w:r/>
      <w:r>
        <w:t>Here are some other ways to translate this:</w:t>
      </w:r>
    </w:p>
    <w:p>
      <w:r/>
      <w:r>
        <w:t>controlled by an evil spirit (GW)</w:t>
      </w:r>
    </w:p>
    <w:p>
      <w:r/>
      <w:r>
        <w:t>possessed by an evil spirit (NLT)</w:t>
      </w:r>
    </w:p>
    <w:p>
      <w:r/>
      <w:r>
        <w:t>on whom an unclean spirit had fastened</w:t>
      </w:r>
    </w:p>
    <w:p>
      <w:r/>
      <w:r>
        <w:t>on whom an unclean spirit was riding</w:t>
      </w:r>
    </w:p>
    <w:p>
      <w:r/>
      <w:r>
        <w:t>Use an expression that is natural in your language to refer to an unclean spirit controlling a person. Refer to how you translated this same phrase in 1:23a. See also evil spirit in the Glossary for more information.</w:t>
      </w:r>
    </w:p>
    <w:p>
      <w:r/>
      <w:r>
        <w:rPr>
          <w:b/>
        </w:rPr>
        <w:t>unclean spirit:</w:t>
      </w:r>
      <w:r>
        <w:t xml:space="preserve"> The Greek phrase that the BSB translates as </w:t>
      </w:r>
      <w:r>
        <w:rPr>
          <w:i/>
        </w:rPr>
        <w:t>unclean spirit</w:t>
      </w:r>
      <w:r>
        <w:t xml:space="preserve"> refers to a spirit that is evil and can control people’s actions. The phrase </w:t>
      </w:r>
      <w:r>
        <w:rPr>
          <w:i/>
        </w:rPr>
        <w:t>unclean spirit</w:t>
      </w:r>
      <w:r>
        <w:t xml:space="preserve"> refers to the same type of spirit as the Greek terms that are often translated as “demon” and “evil spirit.”</w:t>
      </w:r>
    </w:p>
    <w:p>
      <w:r/>
      <w:r>
        <w:t xml:space="preserve">Here are some other ways to translate </w:t>
      </w:r>
      <w:r>
        <w:rPr>
          <w:i/>
        </w:rPr>
        <w:t>unclean spirit</w:t>
      </w:r>
      <w:r>
        <w:t>:</w:t>
      </w:r>
    </w:p>
    <w:p>
      <w:pPr>
        <w:pStyle w:val="ListBullet"/>
        <w:spacing w:line="240" w:lineRule="auto"/>
        <w:ind w:left="720"/>
      </w:pPr>
      <w:r/>
      <w:r>
        <w:t xml:space="preserve">Use </w:t>
      </w:r>
      <w:r>
        <w:rPr>
          <w:u w:val="single"/>
        </w:rPr>
        <w:t>a general term in your language</w:t>
      </w:r>
      <w:r>
        <w:t xml:space="preserve"> that refers to spirits that are evil and can control people. If there is one word with this meaning, you may not need a separate word such as “unclean.” For example:</w:t>
      </w:r>
    </w:p>
    <w:p>
      <w:r/>
      <w:r>
        <w:t>demon</w:t>
      </w:r>
    </w:p>
    <w:p>
      <w:pPr>
        <w:pStyle w:val="ListBullet"/>
        <w:spacing w:line="240" w:lineRule="auto"/>
        <w:ind w:left="720"/>
      </w:pPr>
      <w:r/>
      <w:r>
        <w:t xml:space="preserve">Use </w:t>
      </w:r>
      <w:r>
        <w:rPr>
          <w:u w:val="single"/>
        </w:rPr>
        <w:t>a specific term in your language</w:t>
      </w:r>
      <w:r>
        <w:t xml:space="preserve"> that refers to a certain type of spirit. This spirit should be able to do what is described in this context. Do not use a term that refers to the spirit of a dead person.</w:t>
      </w:r>
    </w:p>
    <w:p>
      <w:pPr>
        <w:pStyle w:val="ListBullet"/>
        <w:spacing w:line="240" w:lineRule="auto"/>
        <w:ind w:left="720"/>
      </w:pPr>
      <w:r/>
      <w:r>
        <w:t xml:space="preserve">Use </w:t>
      </w:r>
      <w:r>
        <w:rPr>
          <w:u w:val="single"/>
        </w:rPr>
        <w:t>a descriptive phrase</w:t>
      </w:r>
      <w:r>
        <w:t>. For example:</w:t>
      </w:r>
    </w:p>
    <w:p>
      <w:r/>
      <w:r>
        <w:t>an evil/bad spirit</w:t>
      </w:r>
    </w:p>
    <w:p>
      <w:r/>
      <w:r>
        <w:t xml:space="preserve">an impure spirit (NIV11) </w:t>
      </w:r>
      <w:r>
        <w:rPr>
          <w:i/>
        </w:rPr>
        <w:t>If you translate this as “unclean spirit” as the BSB does, be sure that your translation does not imply that the spirit was literally dirty.</w:t>
      </w:r>
    </w:p>
    <w:p>
      <w:r/>
      <w:r>
        <w:t>Refer to how you translated this term in 1:23a. See also evil spirit in the Glossary for more information.</w:t>
      </w:r>
    </w:p>
    <w:p>
      <w:pPr>
        <w:pStyle w:val="Heading4"/>
      </w:pPr>
      <w:r>
        <w:t>5:2c</w:t>
      </w:r>
    </w:p>
    <w:p>
      <w:r/>
      <w:r>
        <w:rPr>
          <w:b/>
        </w:rPr>
        <w:t>who was coming from the tombs.</w:t>
      </w:r>
    </w:p>
    <w:p>
      <w:pPr>
        <w:pStyle w:val="ListBullet"/>
        <w:spacing w:line="240" w:lineRule="auto"/>
        <w:ind w:left="720"/>
      </w:pPr>
      <w:r/>
      <w:r>
        <w:t>after coming out from the tombs.</w:t>
      </w:r>
    </w:p>
    <w:p>
      <w:pPr>
        <w:pStyle w:val="ListBullet"/>
        <w:spacing w:line="240" w:lineRule="auto"/>
        <w:ind w:left="720"/>
      </w:pPr>
      <w:r/>
      <w:r>
        <w:t xml:space="preserve">from a </w:t>
      </w:r>
      <w:r>
        <w:t>nearby</w:t>
      </w:r>
      <w:r>
        <w:t xml:space="preserve"> cave where dead bodies were placed/kept.</w:t>
      </w:r>
    </w:p>
    <w:p>
      <w:r/>
      <w:r>
        <w:rPr>
          <w:b/>
        </w:rPr>
        <w:t>from the tombs:</w:t>
      </w:r>
      <w:r>
        <w:t xml:space="preserve"> The man came to them from a place where there were tombs. This place was probably near the lake. Be sure that your translation does not imply that the man was a ghost.</w:t>
      </w:r>
    </w:p>
    <w:p>
      <w:r/>
      <w:r>
        <w:t xml:space="preserve">The </w:t>
      </w:r>
      <w:r>
        <w:rPr>
          <w:i/>
        </w:rPr>
        <w:t>tombs</w:t>
      </w:r>
      <w:r>
        <w:t xml:space="preserve"> were caves or small rooms that were cut out of a rock hillside. The people placed dead bodies in the tombs. Your translation should not imply that the man came up out of a grave that was dug down into the ground. It may be helpful to say something like:</w:t>
      </w:r>
    </w:p>
    <w:p>
      <w:r/>
      <w:r>
        <w:t>out of caves where dead bodies were put</w:t>
      </w:r>
    </w:p>
    <w:p>
      <w:r/>
      <w:r>
        <w:t>from the cemetery</w:t>
      </w:r>
    </w:p>
    <w:p>
      <w:r/>
      <w:r>
        <w:t>Consider using a footnote to explain the burial practices of the Jews and other peoples who lived nearby. Here is an example of a possible footnote:</w:t>
      </w:r>
    </w:p>
    <w:p>
      <w:r/>
      <w:r>
        <w:t>It was customary for Jews and nearby peoples to put the dead in natural caves or caves that were cut into rock hillsides.</w:t>
      </w:r>
      <w:r/>
      <w:r/>
      <w:r/>
    </w:p>
    <w:p>
      <w:pPr>
        <w:pStyle w:val="Heading2"/>
      </w:pPr>
      <w:r>
        <w:t>Mark 5:3</w:t>
      </w:r>
      <w:r/>
    </w:p>
    <w:p>
      <w:pPr>
        <w:pStyle w:val="Heading3"/>
      </w:pPr>
      <w:r>
        <w:t>Section 5:1–20: Jesus freed a man whom many evil spirits controlled</w:t>
      </w:r>
    </w:p>
    <w:p>
      <w:r/>
      <w:r>
        <w:t>After the storm, Jesus and his disciples arrived at the northeastern shore of Lake Galilee. This was a region where many Gentiles lived.</w:t>
      </w:r>
    </w:p>
    <w:p>
      <w:r/>
      <w:r>
        <w:t>When Jesus and his disciples arrived, a man who was controlled by many evil spirits immediately came to Jesus. Jesus commanded the evil spirits to leave the man. When the evil spirits left, they went to control a large herd of pigs and destroyed those pigs.</w:t>
      </w:r>
    </w:p>
    <w:p>
      <w:r/>
      <w:r>
        <w:t>“Uncleanness” is a theme in this story. The evil spirits that controlled the man were called “unclean” spirits. Tombs were “unclean.” Jews also considered pigs to be “unclean.” Jesus showed his power over evil spirits when he healed the man.</w:t>
      </w:r>
    </w:p>
    <w:p>
      <w:r/>
      <w:r>
        <w:t>It is good if you translate this section before you decide on a heading for it.</w:t>
      </w:r>
    </w:p>
    <w:p>
      <w:r/>
      <w:r>
        <w:t>Here are some other possible headings for this section:</w:t>
      </w:r>
    </w:p>
    <w:p>
      <w:r/>
      <w:r>
        <w:t>Jesus commanded many unclean spirits to leave a man</w:t>
      </w:r>
    </w:p>
    <w:p>
      <w:r/>
      <w:r>
        <w:t>The deliverance of a man who was controlled by many unclean spirits</w:t>
      </w:r>
    </w:p>
    <w:p>
      <w:r/>
      <w:r>
        <w:t>There are parallel passages for this section in Matthew 8:28–34 and Luke 8:26–39.</w:t>
      </w:r>
    </w:p>
    <w:p>
      <w:pPr>
        <w:pStyle w:val="Heading3"/>
      </w:pPr>
      <w:r>
        <w:t>Paragraph 5:1–5</w:t>
      </w:r>
    </w:p>
    <w:p>
      <w:r/>
      <w:r>
        <w:t>In this paragraph, the action in 5:1–2 is followed by some background information in 5:3–5. In some languages, it may be good to change the order of some of the information in these verses. See the suggestions in the General Comment on 5:2–6 at the end of 5:6b. The action of the story continues in 5:6.</w:t>
      </w:r>
    </w:p>
    <w:p>
      <w:pPr>
        <w:pStyle w:val="Heading4"/>
      </w:pPr>
      <w:r>
        <w:t>5:3–5</w:t>
      </w:r>
    </w:p>
    <w:p>
      <w:r/>
      <w:r>
        <w:t>In 5:3–5, Mark gave background information. He gave more details about the man with the unclean spirit. Use a natural way in your language to indicate that 5:3–5 is background information.</w:t>
      </w:r>
    </w:p>
    <w:p>
      <w:r/>
      <w:r>
        <w:t>Some of the information (especially 5:4) describes events that happened before the man came to Jesus. If you need to talk about these events in a different order in your language, the General Comment on 5:2–6 at the end of 5:6b gives a suggestion.</w:t>
      </w:r>
    </w:p>
    <w:p>
      <w:pPr>
        <w:pStyle w:val="Heading4"/>
      </w:pPr>
      <w:r>
        <w:t>5:3a</w:t>
      </w:r>
    </w:p>
    <w:p>
      <w:r/>
      <w:r>
        <w:rPr>
          <w:b/>
        </w:rPr>
        <w:t>This man had been living in the tombs</w:t>
      </w:r>
    </w:p>
    <w:p>
      <w:pPr>
        <w:pStyle w:val="ListBullet"/>
        <w:spacing w:line="240" w:lineRule="auto"/>
        <w:ind w:left="720"/>
      </w:pPr>
      <w:r/>
      <w:r>
        <w:t>This man was living in the tombs,</w:t>
      </w:r>
    </w:p>
    <w:p>
      <w:pPr>
        <w:pStyle w:val="ListBullet"/>
        <w:spacing w:line="240" w:lineRule="auto"/>
        <w:ind w:left="720"/>
      </w:pPr>
      <w:r/>
      <w:r>
        <w:t>As for this man, he had been using such burial caves for shelter.</w:t>
      </w:r>
    </w:p>
    <w:p>
      <w:r/>
      <w:r>
        <w:rPr>
          <w:b/>
        </w:rPr>
        <w:t>This man had been living in the tombs:</w:t>
      </w:r>
      <w:r>
        <w:t xml:space="preserve"> As mentioned in the notes on 5:2c, </w:t>
      </w:r>
      <w:r>
        <w:rPr>
          <w:i/>
        </w:rPr>
        <w:t>the tombs</w:t>
      </w:r>
      <w:r>
        <w:t xml:space="preserve"> here were probably caves. The man probably lived right </w:t>
      </w:r>
      <w:r>
        <w:rPr>
          <w:u w:val="single"/>
        </w:rPr>
        <w:t>in</w:t>
      </w:r>
      <w:r>
        <w:t xml:space="preserve"> these caves.</w:t>
      </w:r>
    </w:p>
    <w:p>
      <w:r/>
      <w:r>
        <w:t xml:space="preserve">In some languages it is not natural to say that someone lived </w:t>
      </w:r>
      <w:r>
        <w:rPr>
          <w:u w:val="single"/>
        </w:rPr>
        <w:t>in</w:t>
      </w:r>
      <w:r>
        <w:t xml:space="preserve"> the place where dead people are buried or their bones are kept. If that is true in your language, you may need to say that the man lived </w:t>
      </w:r>
      <w:r>
        <w:rPr>
          <w:u w:val="single"/>
        </w:rPr>
        <w:t>at</w:t>
      </w:r>
      <w:r>
        <w:t xml:space="preserve"> that general place. For example:</w:t>
      </w:r>
    </w:p>
    <w:p>
      <w:r/>
      <w:r>
        <w:rPr>
          <w:u w:val="single"/>
        </w:rPr>
        <w:t>among</w:t>
      </w:r>
      <w:r>
        <w:t xml:space="preserve"> the tombs (ESV)</w:t>
      </w:r>
    </w:p>
    <w:p>
      <w:r/>
      <w:r>
        <w:rPr>
          <w:u w:val="single"/>
        </w:rPr>
        <w:t>at</w:t>
      </w:r>
      <w:r>
        <w:t xml:space="preserve"> the cemetery</w:t>
      </w:r>
    </w:p>
    <w:p>
      <w:r/>
      <w:r>
        <w:rPr>
          <w:u w:val="single"/>
        </w:rPr>
        <w:t>at a place where</w:t>
      </w:r>
      <w:r>
        <w:t xml:space="preserve"> dead bodies are put</w:t>
      </w:r>
    </w:p>
    <w:p>
      <w:r/>
      <w:r>
        <w:t>See also the notes on “from the tombs” and “tombs” in 5:2c and the suggested footnote.</w:t>
      </w:r>
    </w:p>
    <w:p>
      <w:pPr>
        <w:pStyle w:val="Heading5"/>
      </w:pPr>
      <w:r>
        <w:rPr>
          <w:b/>
        </w:rPr>
        <w:t>General Comment on 5:2b–3a</w:t>
      </w:r>
    </w:p>
    <w:p>
      <w:r/>
      <w:r>
        <w:t>In 5:3a the author explained that the man was actually living in the tombs that are mentioned in 5:2c. So in some languages it may be natural to combine 5:2b–c with 5:3a. For example:</w:t>
      </w:r>
    </w:p>
    <w:p>
      <w:r/>
      <w:r>
        <w:rPr>
          <w:vertAlign w:val="superscript"/>
        </w:rPr>
        <w:t>2b–3a</w:t>
      </w:r>
      <w:r>
        <w:t xml:space="preserve">A man with an evil spirit who </w:t>
      </w:r>
      <w:r>
        <w:rPr>
          <w:u w:val="single"/>
        </w:rPr>
        <w:t>lived in</w:t>
      </w:r>
      <w:r>
        <w:t xml:space="preserve"> the tombs immediately came out and met him.</w:t>
      </w:r>
    </w:p>
    <w:p>
      <w:pPr>
        <w:pStyle w:val="Heading4"/>
      </w:pPr>
      <w:r>
        <w:t>5:3b</w:t>
      </w:r>
    </w:p>
    <w:p>
      <w:r/>
      <w:r>
        <w:rPr>
          <w:b/>
        </w:rPr>
        <w:t>and could no longer be restrained, even with chains.</w:t>
      </w:r>
    </w:p>
    <w:p>
      <w:pPr>
        <w:pStyle w:val="ListBullet"/>
        <w:spacing w:line="240" w:lineRule="auto"/>
        <w:ind w:left="720"/>
      </w:pPr>
      <w:r/>
      <w:r>
        <w:t xml:space="preserve">and no one was able any longer to bind him. Even chains </w:t>
      </w:r>
      <w:r>
        <w:t>could not restrain him</w:t>
      </w:r>
      <w:r>
        <w:t>.</w:t>
      </w:r>
    </w:p>
    <w:p>
      <w:pPr>
        <w:pStyle w:val="ListBullet"/>
        <w:spacing w:line="240" w:lineRule="auto"/>
        <w:ind w:left="720"/>
      </w:pPr>
      <w:r/>
      <w:r>
        <w:t xml:space="preserve">People could not </w:t>
      </w:r>
      <w:r>
        <w:t>keep</w:t>
      </w:r>
      <w:r>
        <w:t xml:space="preserve"> him tied any longer, not even with </w:t>
      </w:r>
      <w:r>
        <w:t>something as strong as</w:t>
      </w:r>
      <w:r>
        <w:t xml:space="preserve"> a metal chain.</w:t>
      </w:r>
    </w:p>
    <w:p>
      <w:r/>
      <w:r>
        <w:rPr>
          <w:b/>
        </w:rPr>
        <w:t>and could no longer be restrained, even with chains:</w:t>
      </w:r>
      <w:r>
        <w:t xml:space="preserve"> This phrase indicates that no one could </w:t>
      </w:r>
      <w:r>
        <w:rPr>
          <w:u w:val="single"/>
        </w:rPr>
        <w:t>keep</w:t>
      </w:r>
      <w:r>
        <w:t xml:space="preserve"> the man bound or chained. After anyone bound or chained him, he would free himself, as 5:4 describes.</w:t>
      </w:r>
    </w:p>
    <w:p>
      <w:r/>
      <w:r>
        <w:t xml:space="preserve">The clause in 5:3b uses several negatives to emphasize that no one could keep the man bound. Use an emphatic expression in your language that emphasizes that it was </w:t>
      </w:r>
      <w:r>
        <w:rPr>
          <w:u w:val="single"/>
        </w:rPr>
        <w:t>impossible</w:t>
      </w:r>
      <w:r>
        <w:t xml:space="preserve"> to successfully bind him. For example:</w:t>
      </w:r>
    </w:p>
    <w:p>
      <w:r/>
      <w:r>
        <w:t>There was no way that people could restrain him at all any more, not even by chaining him!</w:t>
      </w:r>
    </w:p>
    <w:p>
      <w:r/>
      <w:r>
        <w:t>Nobody could keep him tied with chains any more (GNT)</w:t>
      </w:r>
    </w:p>
    <w:p>
      <w:r/>
      <w:r>
        <w:rPr>
          <w:b/>
        </w:rPr>
        <w:t>could no longer be restrained:</w:t>
      </w:r>
      <w:r>
        <w:t xml:space="preserve"> While the BSB translates this clause as passive, it is active in Greek, and in some languages it may be more natural to translate it as active. For example, the NRSV says:</w:t>
      </w:r>
    </w:p>
    <w:p>
      <w:r/>
      <w:r>
        <w:t>no one could restrain him any more</w:t>
      </w:r>
      <w:r/>
      <w:r/>
      <w:r/>
    </w:p>
    <w:p>
      <w:pPr>
        <w:pStyle w:val="Heading2"/>
      </w:pPr>
      <w:r>
        <w:t>Mark 5:4</w:t>
      </w:r>
      <w:r/>
    </w:p>
    <w:p>
      <w:pPr>
        <w:pStyle w:val="Heading3"/>
      </w:pPr>
      <w:r>
        <w:t>Section 5:1–20: Jesus freed a man whom many evil spirits controlled</w:t>
      </w:r>
    </w:p>
    <w:p>
      <w:r/>
      <w:r>
        <w:t>After the storm, Jesus and his disciples arrived at the northeastern shore of Lake Galilee. This was a region where many Gentiles lived.</w:t>
      </w:r>
    </w:p>
    <w:p>
      <w:r/>
      <w:r>
        <w:t>When Jesus and his disciples arrived, a man who was controlled by many evil spirits immediately came to Jesus. Jesus commanded the evil spirits to leave the man. When the evil spirits left, they went to control a large herd of pigs and destroyed those pigs.</w:t>
      </w:r>
    </w:p>
    <w:p>
      <w:r/>
      <w:r>
        <w:t>“Uncleanness” is a theme in this story. The evil spirits that controlled the man were called “unclean” spirits. Tombs were “unclean.” Jews also considered pigs to be “unclean.” Jesus showed his power over evil spirits when he healed the man.</w:t>
      </w:r>
    </w:p>
    <w:p>
      <w:r/>
      <w:r>
        <w:t>It is good if you translate this section before you decide on a heading for it.</w:t>
      </w:r>
    </w:p>
    <w:p>
      <w:r/>
      <w:r>
        <w:t>Here are some other possible headings for this section:</w:t>
      </w:r>
    </w:p>
    <w:p>
      <w:r/>
      <w:r>
        <w:t>Jesus commanded many unclean spirits to leave a man</w:t>
      </w:r>
    </w:p>
    <w:p>
      <w:r/>
      <w:r>
        <w:t>The deliverance of a man who was controlled by many unclean spirits</w:t>
      </w:r>
    </w:p>
    <w:p>
      <w:r/>
      <w:r>
        <w:t>There are parallel passages for this section in Matthew 8:28–34 and Luke 8:26–39.</w:t>
      </w:r>
    </w:p>
    <w:p>
      <w:pPr>
        <w:pStyle w:val="Heading3"/>
      </w:pPr>
      <w:r>
        <w:t>Paragraph 5:1–5</w:t>
      </w:r>
    </w:p>
    <w:p>
      <w:r/>
      <w:r>
        <w:t>In this paragraph, the action in 5:1–2 is followed by some background information in 5:3–5. In some languages, it may be good to change the order of some of the information in these verses. See the suggestions in the General Comment on 5:2–6 at the end of 5:6b. The action of the story continues in 5:6.</w:t>
      </w:r>
    </w:p>
    <w:p>
      <w:pPr>
        <w:pStyle w:val="Heading4"/>
      </w:pPr>
      <w:r>
        <w:t>5:4a</w:t>
      </w:r>
    </w:p>
    <w:p>
      <w:r/>
      <w:r>
        <w:rPr>
          <w:b/>
        </w:rPr>
        <w:t>Though he was often bound with chains and shackles,</w:t>
      </w:r>
    </w:p>
    <w:p>
      <w:pPr>
        <w:pStyle w:val="ListBullet"/>
        <w:spacing w:line="240" w:lineRule="auto"/>
        <w:ind w:left="720"/>
      </w:pPr>
      <w:r/>
      <w:r>
        <w:t xml:space="preserve">For he had often been bound </w:t>
      </w:r>
      <w:r>
        <w:t>for a time</w:t>
      </w:r>
      <w:r>
        <w:t xml:space="preserve"> with shackles on his feet and with chains on his hands,</w:t>
      </w:r>
    </w:p>
    <w:p>
      <w:pPr>
        <w:pStyle w:val="ListBullet"/>
        <w:spacing w:line="240" w:lineRule="auto"/>
        <w:ind w:left="720"/>
      </w:pPr>
      <w:r/>
      <w:r>
        <w:t>In the past</w:t>
      </w:r>
      <w:r>
        <w:t xml:space="preserve"> they had </w:t>
      </w:r>
      <w:r>
        <w:t>tried</w:t>
      </w:r>
      <w:r>
        <w:t xml:space="preserve"> many times </w:t>
      </w:r>
      <w:r>
        <w:t>to restrain</w:t>
      </w:r>
      <w:r>
        <w:t xml:space="preserve"> him by binding his arms and feet with chains,</w:t>
      </w:r>
    </w:p>
    <w:p>
      <w:r/>
      <w:r>
        <w:t>There is a Greek word at the start of 5:4a that indicates that the information in 5:4a explains the statement in 5:3b. Connect 5:4 to 5:3b in a way that is natural for explanations in your language. For example, the ESV says:</w:t>
      </w:r>
    </w:p>
    <w:p>
      <w:r/>
      <w:r>
        <w:t>for he had often been bound with shackles and chains</w:t>
      </w:r>
    </w:p>
    <w:p>
      <w:r/>
      <w:r>
        <w:rPr>
          <w:b/>
        </w:rPr>
        <w:t>Though:</w:t>
      </w:r>
      <w:r>
        <w:t xml:space="preserve"> The Greek word that the BSB translates as </w:t>
      </w:r>
      <w:r>
        <w:rPr>
          <w:i/>
        </w:rPr>
        <w:t>Though</w:t>
      </w:r>
      <w:r>
        <w:t xml:space="preserve"> is a simple connector that is often translated as “and.” In this context, the word shows a contrast between what 5:4a describes and what 5:4b describes. People wanted and expected the man to remain bound, but instead he broke the chains. In some languages it may be natural to translate the word as </w:t>
      </w:r>
      <w:r>
        <w:rPr>
          <w:i/>
        </w:rPr>
        <w:t>but</w:t>
      </w:r>
      <w:r>
        <w:t xml:space="preserve"> and put it at the start of 5:4b in order to show the contrast. Connect 5:4a to 5:4b in a way that is natural in your language.</w:t>
      </w:r>
    </w:p>
    <w:p>
      <w:r/>
      <w:r>
        <w:rPr>
          <w:b/>
        </w:rPr>
        <w:t>he was often bound with chains and shackles:</w:t>
      </w:r>
      <w:r>
        <w:t xml:space="preserve"> This clause is passive. In some languages it may be more natural to make it active and supply a general subject such as “people.” For example, the NCV says:</w:t>
      </w:r>
    </w:p>
    <w:p>
      <w:r/>
      <w:r>
        <w:t>Many times people had used chains to tie the man’s hands and feet</w:t>
      </w:r>
    </w:p>
    <w:p>
      <w:r/>
      <w:r>
        <w:rPr>
          <w:b/>
        </w:rPr>
        <w:t>bound with chains and shackles:</w:t>
      </w:r>
      <w:r>
        <w:t xml:space="preserve"> The Greek phrase that the BSB translates as </w:t>
      </w:r>
      <w:r>
        <w:rPr>
          <w:i/>
        </w:rPr>
        <w:t>bound with chains and shackles</w:t>
      </w:r>
      <w:r>
        <w:t xml:space="preserve"> is literally “with foot-shackles/irons and chains had been bound.” “Foot-shackles” or “irons” were metal objects that were placed around a person’s ankles to restrain his feet. In this context, “chains” refers to metal chains that were placed on a person’s wrists to restrain his arms.</w:t>
      </w:r>
    </w:p>
    <w:p>
      <w:r/>
      <w:r>
        <w:t>Here are some other ways to translate this:</w:t>
      </w:r>
    </w:p>
    <w:p>
      <w:r/>
      <w:r>
        <w:t>bound with fetters and chains (RSV)</w:t>
      </w:r>
    </w:p>
    <w:p>
      <w:r/>
      <w:r>
        <w:t>bound/fettered his feet and chained his wrists</w:t>
      </w:r>
    </w:p>
    <w:p>
      <w:r/>
      <w:r>
        <w:t>bound/tied his arms and feet with chains</w:t>
      </w:r>
    </w:p>
    <w:p>
      <w:pPr>
        <w:pStyle w:val="Heading4"/>
      </w:pPr>
      <w:r>
        <w:t>5:4b</w:t>
      </w:r>
    </w:p>
    <w:p>
      <w:r/>
      <w:r>
        <w:rPr>
          <w:b/>
        </w:rPr>
        <w:t>he had broken the chains and shattered the shackles.</w:t>
      </w:r>
    </w:p>
    <w:p>
      <w:pPr>
        <w:pStyle w:val="ListBullet"/>
        <w:spacing w:line="240" w:lineRule="auto"/>
        <w:ind w:left="720"/>
      </w:pPr>
      <w:r/>
      <w:r>
        <w:t>and he tore apart the chains and broke the shackles.</w:t>
      </w:r>
    </w:p>
    <w:p>
      <w:pPr>
        <w:pStyle w:val="ListBullet"/>
        <w:spacing w:line="240" w:lineRule="auto"/>
        <w:ind w:left="720"/>
      </w:pPr>
      <w:r/>
      <w:r>
        <w:t>but he snapped/broke the chains.</w:t>
      </w:r>
    </w:p>
    <w:p>
      <w:r/>
      <w:r>
        <w:rPr>
          <w:b/>
        </w:rPr>
        <w:t>he had broken the chains and shattered the shackles:</w:t>
      </w:r>
      <w:r>
        <w:t xml:space="preserve"> This clause indicates that the man broke apart the chains on his hands and smashed the metal objects on his ankles. Use a vivid and clear way to describe these violent actions. If you use only one word for “chains” on hands and feet in 5:4a, you may need only one verb to describe breaking them here. For example, the NCV says:</w:t>
      </w:r>
    </w:p>
    <w:p>
      <w:r/>
      <w:r>
        <w:rPr>
          <w:vertAlign w:val="superscript"/>
        </w:rPr>
        <w:t>4a</w:t>
      </w:r>
      <w:r>
        <w:t xml:space="preserve">Many times people had used chains to tie the man’s hands and feet, </w:t>
      </w:r>
      <w:r>
        <w:rPr>
          <w:vertAlign w:val="superscript"/>
        </w:rPr>
        <w:t>4b</w:t>
      </w:r>
      <w:r>
        <w:t>but he always broke them off.</w:t>
      </w:r>
    </w:p>
    <w:p>
      <w:pPr>
        <w:pStyle w:val="Heading4"/>
      </w:pPr>
      <w:r>
        <w:t>5:4c</w:t>
      </w:r>
    </w:p>
    <w:p>
      <w:r/>
      <w:r>
        <w:rPr>
          <w:b/>
        </w:rPr>
        <w:t>Now there was no one with the strength to subdue him.</w:t>
      </w:r>
    </w:p>
    <w:p>
      <w:pPr>
        <w:pStyle w:val="ListBullet"/>
        <w:spacing w:line="240" w:lineRule="auto"/>
        <w:ind w:left="720"/>
      </w:pPr>
      <w:r/>
      <w:r>
        <w:t>No one was strong enough to control him.</w:t>
      </w:r>
    </w:p>
    <w:p>
      <w:pPr>
        <w:pStyle w:val="ListBullet"/>
        <w:spacing w:line="240" w:lineRule="auto"/>
        <w:ind w:left="720"/>
      </w:pPr>
      <w:r/>
      <w:r>
        <w:t>People could not restrain him because of his extreme strength.</w:t>
      </w:r>
    </w:p>
    <w:p>
      <w:r/>
      <w:r>
        <w:rPr>
          <w:b/>
        </w:rPr>
        <w:t>Now there was no one with the strength to subdue him:</w:t>
      </w:r>
      <w:r>
        <w:t xml:space="preserve"> This statement is similar to the one in 5:3b, which says that no one could bind him any more. The statement here in 5:4c says specifically that no one was strong enough to control the man. The context implies that the unclean spirit in the man gave him abnormal strength.</w:t>
      </w:r>
      <w:r/>
      <w:r/>
      <w:r/>
    </w:p>
    <w:p>
      <w:pPr>
        <w:pStyle w:val="Heading2"/>
      </w:pPr>
      <w:r>
        <w:t>Mark 5:5</w:t>
      </w:r>
      <w:r/>
    </w:p>
    <w:p>
      <w:pPr>
        <w:pStyle w:val="Heading3"/>
      </w:pPr>
      <w:r>
        <w:t>Section 5:1–20: Jesus freed a man whom many evil spirits controlled</w:t>
      </w:r>
    </w:p>
    <w:p>
      <w:r/>
      <w:r>
        <w:t>After the storm, Jesus and his disciples arrived at the northeastern shore of Lake Galilee. This was a region where many Gentiles lived.</w:t>
      </w:r>
    </w:p>
    <w:p>
      <w:r/>
      <w:r>
        <w:t>When Jesus and his disciples arrived, a man who was controlled by many evil spirits immediately came to Jesus. Jesus commanded the evil spirits to leave the man. When the evil spirits left, they went to control a large herd of pigs and destroyed those pigs.</w:t>
      </w:r>
    </w:p>
    <w:p>
      <w:r/>
      <w:r>
        <w:t>“Uncleanness” is a theme in this story. The evil spirits that controlled the man were called “unclean” spirits. Tombs were “unclean.” Jews also considered pigs to be “unclean.” Jesus showed his power over evil spirits when he healed the man.</w:t>
      </w:r>
    </w:p>
    <w:p>
      <w:r/>
      <w:r>
        <w:t>It is good if you translate this section before you decide on a heading for it.</w:t>
      </w:r>
    </w:p>
    <w:p>
      <w:r/>
      <w:r>
        <w:t>Here are some other possible headings for this section:</w:t>
      </w:r>
    </w:p>
    <w:p>
      <w:r/>
      <w:r>
        <w:t>Jesus commanded many unclean spirits to leave a man</w:t>
      </w:r>
    </w:p>
    <w:p>
      <w:r/>
      <w:r>
        <w:t>The deliverance of a man who was controlled by many unclean spirits</w:t>
      </w:r>
    </w:p>
    <w:p>
      <w:r/>
      <w:r>
        <w:t>There are parallel passages for this section in Matthew 8:28–34 and Luke 8:26–39.</w:t>
      </w:r>
    </w:p>
    <w:p>
      <w:pPr>
        <w:pStyle w:val="Heading3"/>
      </w:pPr>
      <w:r>
        <w:t>Paragraph 5:1–5</w:t>
      </w:r>
    </w:p>
    <w:p>
      <w:r/>
      <w:r>
        <w:t>In this paragraph, the action in 5:1–2 is followed by some background information in 5:3–5. In some languages, it may be good to change the order of some of the information in these verses. See the suggestions in the General Comment on 5:2–6 at the end of 5:6b. The action of the story continues in 5:6.</w:t>
      </w:r>
    </w:p>
    <w:p>
      <w:pPr>
        <w:pStyle w:val="Heading4"/>
      </w:pPr>
      <w:r>
        <w:t>5:5a</w:t>
      </w:r>
    </w:p>
    <w:p>
      <w:r/>
      <w:r>
        <w:rPr>
          <w:b/>
        </w:rPr>
        <w:t>Night and day in the tombs and in the mountains</w:t>
      </w:r>
    </w:p>
    <w:p>
      <w:pPr>
        <w:pStyle w:val="ListBullet"/>
        <w:spacing w:line="240" w:lineRule="auto"/>
        <w:ind w:left="720"/>
      </w:pPr>
      <w:r/>
      <w:r>
        <w:t>Continually, day and night, he was among the tombs and in the hills,</w:t>
      </w:r>
    </w:p>
    <w:p>
      <w:pPr>
        <w:pStyle w:val="ListBullet"/>
        <w:spacing w:line="240" w:lineRule="auto"/>
        <w:ind w:left="720"/>
      </w:pPr>
      <w:r/>
      <w:r>
        <w:t xml:space="preserve">Every day all the time among the burial caves and in the </w:t>
      </w:r>
      <w:r>
        <w:t>nearby</w:t>
      </w:r>
      <w:r>
        <w:t xml:space="preserve"> hills,</w:t>
      </w:r>
    </w:p>
    <w:p>
      <w:r/>
      <w:r>
        <w:rPr>
          <w:b/>
        </w:rPr>
        <w:t>Night and day:</w:t>
      </w:r>
      <w:r>
        <w:t xml:space="preserve"> The Greek phrase that the BSB translates as </w:t>
      </w:r>
      <w:r>
        <w:rPr>
          <w:i/>
        </w:rPr>
        <w:t>Night and day</w:t>
      </w:r>
      <w:r>
        <w:t xml:space="preserve"> here means “</w:t>
      </w:r>
      <w:r>
        <w:rPr>
          <w:u w:val="single"/>
        </w:rPr>
        <w:t>continually</w:t>
      </w:r>
      <w:r>
        <w:t xml:space="preserve"> night and day.” It probably goes with the whole verse. That is, he never left this area of the hills and tombs and he continually cried out and hurt himself with stones.</w:t>
      </w:r>
    </w:p>
    <w:p>
      <w:r/>
      <w:r>
        <w:t>Some English versions have made this meaning even more explicit:</w:t>
      </w:r>
    </w:p>
    <w:p>
      <w:r/>
      <w:r>
        <w:rPr>
          <w:u w:val="single"/>
        </w:rPr>
        <w:t>Constantly</w:t>
      </w:r>
      <w:r>
        <w:t>, night and day (NASB)</w:t>
      </w:r>
    </w:p>
    <w:p>
      <w:r/>
      <w:r>
        <w:rPr>
          <w:u w:val="single"/>
        </w:rPr>
        <w:t>Unceasingly</w:t>
      </w:r>
      <w:r>
        <w:t>, night and day (REB)</w:t>
      </w:r>
    </w:p>
    <w:p>
      <w:r/>
      <w:r>
        <w:rPr>
          <w:u w:val="single"/>
        </w:rPr>
        <w:t>always</w:t>
      </w:r>
      <w:r>
        <w:t>, night and day (KJV)</w:t>
      </w:r>
    </w:p>
    <w:p>
      <w:r/>
      <w:r>
        <w:t>You may have an idiom in your language for this that is different from the Greek idiom. It may also be more natural in some languages to say “day and night” rather than “night and day.”</w:t>
      </w:r>
    </w:p>
    <w:p>
      <w:r/>
      <w:r>
        <w:rPr>
          <w:b/>
        </w:rPr>
        <w:t>in the tombs and in the mountains:</w:t>
      </w:r>
      <w:r>
        <w:t xml:space="preserve"> The tombs were located in an area of hills or mountains. </w:t>
      </w:r>
      <w:r>
        <w:rPr>
          <w:i/>
        </w:rPr>
        <w:t>The tombs</w:t>
      </w:r>
      <w:r>
        <w:t xml:space="preserve"> and </w:t>
      </w:r>
      <w:r>
        <w:rPr>
          <w:i/>
        </w:rPr>
        <w:t>the mountains</w:t>
      </w:r>
      <w:r>
        <w:t xml:space="preserve"> were not two different locations.</w:t>
      </w:r>
    </w:p>
    <w:p>
      <w:pPr>
        <w:pStyle w:val="Heading4"/>
      </w:pPr>
      <w:r>
        <w:t>5:5b</w:t>
      </w:r>
    </w:p>
    <w:p>
      <w:r/>
      <w:r>
        <w:rPr>
          <w:b/>
        </w:rPr>
        <w:t>he kept crying out and cutting himself with stones.</w:t>
      </w:r>
    </w:p>
    <w:p>
      <w:pPr>
        <w:pStyle w:val="ListBullet"/>
        <w:spacing w:line="240" w:lineRule="auto"/>
        <w:ind w:left="720"/>
      </w:pPr>
      <w:r/>
      <w:r>
        <w:t>crying out in a loud voice and cutting himself with stones.</w:t>
      </w:r>
    </w:p>
    <w:p>
      <w:pPr>
        <w:pStyle w:val="ListBullet"/>
        <w:spacing w:line="240" w:lineRule="auto"/>
        <w:ind w:left="720"/>
      </w:pPr>
      <w:r/>
      <w:r>
        <w:t xml:space="preserve">he was habitually screaming and </w:t>
      </w:r>
      <w:r>
        <w:t>intentionally hurting himself</w:t>
      </w:r>
      <w:r>
        <w:t xml:space="preserve"> by gashing himself with </w:t>
      </w:r>
      <w:r>
        <w:t>sharp</w:t>
      </w:r>
      <w:r>
        <w:t xml:space="preserve"> stones.</w:t>
      </w:r>
    </w:p>
    <w:p>
      <w:r/>
      <w:r>
        <w:rPr>
          <w:b/>
        </w:rPr>
        <w:t>he kept crying out and cutting himself with stones:</w:t>
      </w:r>
      <w:r>
        <w:t xml:space="preserve"> The forms of the Greek verbs that the BSB translates </w:t>
      </w:r>
      <w:r>
        <w:rPr>
          <w:i/>
        </w:rPr>
        <w:t>he kept crying out and cutting</w:t>
      </w:r>
      <w:r>
        <w:t xml:space="preserve"> indicate that the man did these actions often. Your translation should indicate this.</w:t>
      </w:r>
    </w:p>
    <w:p>
      <w:r/>
      <w:r>
        <w:rPr>
          <w:b/>
        </w:rPr>
        <w:t>crying out:</w:t>
      </w:r>
      <w:r>
        <w:t xml:space="preserve"> The man probably cried out in anguish because the unclean spirit was tormenting him.</w:t>
      </w:r>
    </w:p>
    <w:p>
      <w:r/>
      <w:r>
        <w:t>Here are some other ways to translate this:</w:t>
      </w:r>
    </w:p>
    <w:p>
      <w:r/>
      <w:r>
        <w:t>screaming (GNT)</w:t>
      </w:r>
    </w:p>
    <w:p>
      <w:r/>
      <w:r>
        <w:t>howling (NRSV)</w:t>
      </w:r>
    </w:p>
    <w:p>
      <w:r/>
      <w:r>
        <w:rPr>
          <w:b/>
        </w:rPr>
        <w:t>cutting himself with stones:</w:t>
      </w:r>
      <w:r>
        <w:t xml:space="preserve"> The Greek word that the BSB and other English versions translate as </w:t>
      </w:r>
      <w:r>
        <w:rPr>
          <w:i/>
        </w:rPr>
        <w:t>cutting</w:t>
      </w:r>
      <w:r>
        <w:t xml:space="preserve"> can also mean “bruise” (as in the RSV) or “hit” (as in the NLT96). There were many sharp stones in the mountains. If the man hit himself with them, he would both bruise and cut himself. However, if you must choose one of these meanings, it is probably best to choose the meaning “cut” or “gash.”</w:t>
      </w:r>
      <w:r/>
      <w:r/>
      <w:r/>
    </w:p>
    <w:p>
      <w:pPr>
        <w:pStyle w:val="Heading2"/>
      </w:pPr>
      <w:r>
        <w:t>Mark 5:6</w:t>
      </w:r>
      <w:r/>
    </w:p>
    <w:p>
      <w:pPr>
        <w:pStyle w:val="Heading3"/>
      </w:pPr>
      <w:r>
        <w:t>Section 5:1–20: Jesus freed a man whom many evil spirits controlled</w:t>
      </w:r>
    </w:p>
    <w:p>
      <w:r/>
      <w:r>
        <w:t>After the storm, Jesus and his disciples arrived at the northeastern shore of Lake Galilee. This was a region where many Gentiles lived.</w:t>
      </w:r>
    </w:p>
    <w:p>
      <w:r/>
      <w:r>
        <w:t>When Jesus and his disciples arrived, a man who was controlled by many evil spirits immediately came to Jesus. Jesus commanded the evil spirits to leave the man. When the evil spirits left, they went to control a large herd of pigs and destroyed those pigs.</w:t>
      </w:r>
    </w:p>
    <w:p>
      <w:r/>
      <w:r>
        <w:t>“Uncleanness” is a theme in this story. The evil spirits that controlled the man were called “unclean” spirits. Tombs were “unclean.” Jews also considered pigs to be “unclean.” Jesus showed his power over evil spirits when he healed the man.</w:t>
      </w:r>
    </w:p>
    <w:p>
      <w:r/>
      <w:r>
        <w:t>It is good if you translate this section before you decide on a heading for it.</w:t>
      </w:r>
    </w:p>
    <w:p>
      <w:r/>
      <w:r>
        <w:t>Here are some other possible headings for this section:</w:t>
      </w:r>
    </w:p>
    <w:p>
      <w:r/>
      <w:r>
        <w:t>Jesus commanded many unclean spirits to leave a man</w:t>
      </w:r>
    </w:p>
    <w:p>
      <w:r/>
      <w:r>
        <w:t>The deliverance of a man who was controlled by many unclean spirits</w:t>
      </w:r>
    </w:p>
    <w:p>
      <w:r/>
      <w:r>
        <w:t>There are parallel passages for this section in Matthew 8:28–34 and Luke 8:26–39.</w:t>
      </w:r>
    </w:p>
    <w:p>
      <w:pPr>
        <w:pStyle w:val="Heading3"/>
      </w:pPr>
      <w:r>
        <w:t>Paragraph 5:6–10</w:t>
      </w:r>
    </w:p>
    <w:p>
      <w:r/>
      <w:r>
        <w:t>In this paragraph, it is not always clear whether the text refers to the unclean spirit that controlled the man or to the man himself. Languages have different ways of referring to the actions and speech of people who are controlled by unclean spirits. Some languages use different pronouns or other forms to refer to people and spirits. Use natural ways in your language to refer to the unclean spirit and the man in each context.</w:t>
      </w:r>
    </w:p>
    <w:p>
      <w:pPr>
        <w:pStyle w:val="Heading4"/>
      </w:pPr>
      <w:r>
        <w:t>5:6a</w:t>
      </w:r>
    </w:p>
    <w:p>
      <w:r/>
      <w:r>
        <w:rPr>
          <w:b/>
        </w:rPr>
        <w:t>When the man saw Jesus from a distance,</w:t>
      </w:r>
    </w:p>
    <w:p>
      <w:pPr>
        <w:pStyle w:val="ListBullet"/>
        <w:spacing w:line="240" w:lineRule="auto"/>
        <w:ind w:left="720"/>
      </w:pPr>
      <w:r/>
      <w:r>
        <w:t>¶ When he saw Jesus from far away,</w:t>
      </w:r>
    </w:p>
    <w:p>
      <w:pPr>
        <w:pStyle w:val="ListBullet"/>
        <w:spacing w:line="240" w:lineRule="auto"/>
        <w:ind w:left="720"/>
      </w:pPr>
      <w:r/>
      <w:r>
        <w:t xml:space="preserve">¶ When </w:t>
      </w:r>
      <w:r>
        <w:t>he was on the hillside,</w:t>
      </w:r>
      <w:r>
        <w:t xml:space="preserve"> he saw Jesus </w:t>
      </w:r>
      <w:r>
        <w:t>on the lakeshore</w:t>
      </w:r>
      <w:r>
        <w:t xml:space="preserve"> some distance away.</w:t>
      </w:r>
    </w:p>
    <w:p>
      <w:r/>
      <w:r>
        <w:t>In this verse, Mark told the next event in the story. In 5:3–5, Mark gave background information about the man with the unclean spirit. In 5:2, Mark mentioned that the man came out of the tombs to meet Jesus. In 5:6, Mark told again about this meeting. He said that the man ran to meet Jesus.</w:t>
      </w:r>
    </w:p>
    <w:p>
      <w:r/>
      <w:r>
        <w:t>Languages have different ways to begin the action of a story again after giving background information. Use a natural way in your language to do that here. In some languages, you may need to give the information in a different order. See the General Comment on 5:2–6 after 5:6b for a suggestion on how to reorder the verses.</w:t>
      </w:r>
    </w:p>
    <w:p>
      <w:r/>
      <w:r>
        <w:rPr>
          <w:b/>
        </w:rPr>
        <w:t>When the man saw Jesus from a distance:</w:t>
      </w:r>
      <w:r>
        <w:t xml:space="preserve"> When the man saw Jesus, the man was in or near the tombs that were in the hills. He could probably see the lake and the shore from where he was standing.</w:t>
      </w:r>
    </w:p>
    <w:p>
      <w:pPr>
        <w:pStyle w:val="Heading4"/>
      </w:pPr>
      <w:r>
        <w:t>5:6b</w:t>
      </w:r>
    </w:p>
    <w:p>
      <w:r/>
      <w:r>
        <w:rPr>
          <w:b/>
        </w:rPr>
        <w:t>he ran and fell on his knees before Him.</w:t>
      </w:r>
    </w:p>
    <w:p>
      <w:pPr>
        <w:pStyle w:val="ListBullet"/>
        <w:spacing w:line="240" w:lineRule="auto"/>
        <w:ind w:left="720"/>
      </w:pPr>
      <w:r/>
      <w:r>
        <w:t xml:space="preserve">he ran </w:t>
      </w:r>
      <w:r>
        <w:t>to him</w:t>
      </w:r>
      <w:r>
        <w:t>, kneeled on the ground in front of him,</w:t>
      </w:r>
    </w:p>
    <w:p>
      <w:pPr>
        <w:pStyle w:val="ListBullet"/>
        <w:spacing w:line="240" w:lineRule="auto"/>
        <w:ind w:left="720"/>
      </w:pPr>
      <w:r/>
      <w:r>
        <w:t>Then</w:t>
      </w:r>
      <w:r>
        <w:t xml:space="preserve"> he ran </w:t>
      </w:r>
      <w:r>
        <w:t>to where Jesus/he was</w:t>
      </w:r>
      <w:r>
        <w:t xml:space="preserve"> and bowed low at the feet of Jesus/him </w:t>
      </w:r>
      <w:r>
        <w:t>to show respect</w:t>
      </w:r>
      <w:r>
        <w:t>.</w:t>
      </w:r>
    </w:p>
    <w:p>
      <w:r/>
      <w:r>
        <w:rPr>
          <w:b/>
        </w:rPr>
        <w:t>fell on his knees before Him:</w:t>
      </w:r>
      <w:r>
        <w:t xml:space="preserve"> The Greek word that the BSB translates as </w:t>
      </w:r>
      <w:r>
        <w:rPr>
          <w:i/>
        </w:rPr>
        <w:t>fell on his knees</w:t>
      </w:r>
      <w:r>
        <w:t xml:space="preserve"> means to kneel, bow, or lie flat in front of someone in order to show respect. In this context, the man was under the control of an unclean spirit. He kneeled before Jesus because the unclean spirit knew that Jesus’ power was greater than his.</w:t>
      </w:r>
    </w:p>
    <w:p>
      <w:r/>
      <w:r>
        <w:t>If people do not bow or kneel to show respect in your culture, you may need to make the meaning of this action clear. For example:</w:t>
      </w:r>
    </w:p>
    <w:p>
      <w:r/>
      <w:r>
        <w:t xml:space="preserve">he bowed/kneeled in front of Jesus </w:t>
      </w:r>
      <w:r>
        <w:t>to show respect</w:t>
      </w:r>
    </w:p>
    <w:p>
      <w:r/>
      <w:r>
        <w:t>See how you translated the same expression at 3:11b.</w:t>
      </w:r>
    </w:p>
    <w:p>
      <w:pPr>
        <w:pStyle w:val="Heading5"/>
      </w:pPr>
      <w:r>
        <w:rPr>
          <w:b/>
        </w:rPr>
        <w:t>General Comment on 5:2–6</w:t>
      </w:r>
    </w:p>
    <w:p>
      <w:r/>
      <w:r>
        <w:t>In many languages, it is more natural to follow chronological order or to give background information first. In these languages, it may be necessary to reorder the information in these verses. Here is one example:</w:t>
      </w:r>
    </w:p>
    <w:p>
      <w:r/>
      <w:r>
        <w:t>On that side of the lake</w:t>
      </w:r>
      <w:r>
        <w:t xml:space="preserve"> </w:t>
      </w:r>
      <w:r>
        <w:rPr>
          <w:vertAlign w:val="superscript"/>
        </w:rPr>
        <w:t>2b</w:t>
      </w:r>
      <w:r>
        <w:t xml:space="preserve">there lived a man who had an evil spirit. </w:t>
      </w:r>
      <w:r>
        <w:rPr>
          <w:vertAlign w:val="superscript"/>
        </w:rPr>
        <w:t>3a</w:t>
      </w:r>
      <w:r>
        <w:t xml:space="preserve">He lived among tombs </w:t>
      </w:r>
      <w:r>
        <w:rPr>
          <w:vertAlign w:val="superscript"/>
        </w:rPr>
        <w:t>5a</w:t>
      </w:r>
      <w:r>
        <w:t xml:space="preserve">in the hills and there continually day and night </w:t>
      </w:r>
      <w:r>
        <w:rPr>
          <w:vertAlign w:val="superscript"/>
        </w:rPr>
        <w:t>5b</w:t>
      </w:r>
      <w:r>
        <w:t xml:space="preserve">he was screaming and cutting himself with stones. </w:t>
      </w:r>
      <w:r>
        <w:rPr>
          <w:vertAlign w:val="superscript"/>
        </w:rPr>
        <w:t>4a</w:t>
      </w:r>
      <w:r>
        <w:t xml:space="preserve">People had often tried to restrain him by binding him with chains on his wrists and iron shackles on his ankles, </w:t>
      </w:r>
      <w:r>
        <w:rPr>
          <w:vertAlign w:val="superscript"/>
        </w:rPr>
        <w:t>4b</w:t>
      </w:r>
      <w:r>
        <w:t xml:space="preserve">but he had always managed to snap the chains and break the shackles to get loose. </w:t>
      </w:r>
      <w:r>
        <w:rPr>
          <w:vertAlign w:val="superscript"/>
        </w:rPr>
        <w:t>3b</w:t>
      </w:r>
      <w:r>
        <w:t xml:space="preserve">So no one was able any longer to keep him bound </w:t>
      </w:r>
      <w:r>
        <w:rPr>
          <w:vertAlign w:val="superscript"/>
        </w:rPr>
        <w:t>4c</w:t>
      </w:r>
      <w:r>
        <w:t xml:space="preserve">for no one had enough strength to control him. </w:t>
      </w:r>
      <w:r>
        <w:rPr>
          <w:vertAlign w:val="superscript"/>
        </w:rPr>
        <w:t>2a</w:t>
      </w:r>
      <w:r>
        <w:t xml:space="preserve">As Jesus was getting out of the boat, </w:t>
      </w:r>
      <w:r>
        <w:rPr>
          <w:vertAlign w:val="superscript"/>
        </w:rPr>
        <w:t>6a</w:t>
      </w:r>
      <w:r>
        <w:t xml:space="preserve">this man saw Jesus from a long way off </w:t>
      </w:r>
      <w:r>
        <w:rPr>
          <w:vertAlign w:val="superscript"/>
        </w:rPr>
        <w:t>6b</w:t>
      </w:r>
      <w:r>
        <w:t xml:space="preserve">and ran </w:t>
      </w:r>
      <w:r>
        <w:rPr>
          <w:vertAlign w:val="superscript"/>
        </w:rPr>
        <w:t>2c</w:t>
      </w:r>
      <w:r>
        <w:t xml:space="preserve">from the tombs up to him </w:t>
      </w:r>
      <w:r>
        <w:rPr>
          <w:vertAlign w:val="superscript"/>
        </w:rPr>
        <w:t>6b</w:t>
      </w:r>
      <w:r>
        <w:t>and knelt before him.</w:t>
      </w:r>
      <w:r/>
      <w:r/>
      <w:r/>
    </w:p>
    <w:p>
      <w:pPr>
        <w:pStyle w:val="Heading2"/>
      </w:pPr>
      <w:r>
        <w:t>Mark 5:7</w:t>
      </w:r>
      <w:r/>
    </w:p>
    <w:p>
      <w:pPr>
        <w:pStyle w:val="Heading3"/>
      </w:pPr>
      <w:r>
        <w:t>Section 5:1–20: Jesus freed a man whom many evil spirits controlled</w:t>
      </w:r>
    </w:p>
    <w:p>
      <w:r/>
      <w:r>
        <w:t>After the storm, Jesus and his disciples arrived at the northeastern shore of Lake Galilee. This was a region where many Gentiles lived.</w:t>
      </w:r>
    </w:p>
    <w:p>
      <w:r/>
      <w:r>
        <w:t>When Jesus and his disciples arrived, a man who was controlled by many evil spirits immediately came to Jesus. Jesus commanded the evil spirits to leave the man. When the evil spirits left, they went to control a large herd of pigs and destroyed those pigs.</w:t>
      </w:r>
    </w:p>
    <w:p>
      <w:r/>
      <w:r>
        <w:t>“Uncleanness” is a theme in this story. The evil spirits that controlled the man were called “unclean” spirits. Tombs were “unclean.” Jews also considered pigs to be “unclean.” Jesus showed his power over evil spirits when he healed the man.</w:t>
      </w:r>
    </w:p>
    <w:p>
      <w:r/>
      <w:r>
        <w:t>It is good if you translate this section before you decide on a heading for it.</w:t>
      </w:r>
    </w:p>
    <w:p>
      <w:r/>
      <w:r>
        <w:t>Here are some other possible headings for this section:</w:t>
      </w:r>
    </w:p>
    <w:p>
      <w:r/>
      <w:r>
        <w:t>Jesus commanded many unclean spirits to leave a man</w:t>
      </w:r>
    </w:p>
    <w:p>
      <w:r/>
      <w:r>
        <w:t>The deliverance of a man who was controlled by many unclean spirits</w:t>
      </w:r>
    </w:p>
    <w:p>
      <w:r/>
      <w:r>
        <w:t>There are parallel passages for this section in Matthew 8:28–34 and Luke 8:26–39.</w:t>
      </w:r>
    </w:p>
    <w:p>
      <w:pPr>
        <w:pStyle w:val="Heading3"/>
      </w:pPr>
      <w:r>
        <w:t>Paragraph 5:6–10</w:t>
      </w:r>
    </w:p>
    <w:p>
      <w:r/>
      <w:r>
        <w:t>In this paragraph, it is not always clear whether the text refers to the unclean spirit that controlled the man or to the man himself. Languages have different ways of referring to the actions and speech of people who are controlled by unclean spirits. Some languages use different pronouns or other forms to refer to people and spirits. Use natural ways in your language to refer to the unclean spirit and the man in each context.</w:t>
      </w:r>
    </w:p>
    <w:p>
      <w:pPr>
        <w:pStyle w:val="Heading4"/>
      </w:pPr>
      <w:r>
        <w:t>5:7a</w:t>
      </w:r>
    </w:p>
    <w:p>
      <w:r/>
      <w:r>
        <w:rPr>
          <w:b/>
        </w:rPr>
        <w:t>And he shouted in a loud voice,</w:t>
      </w:r>
    </w:p>
    <w:p>
      <w:pPr>
        <w:pStyle w:val="ListBullet"/>
        <w:spacing w:line="240" w:lineRule="auto"/>
        <w:ind w:left="720"/>
      </w:pPr>
      <w:r/>
      <w:r>
        <w:t>and shouted very loudly,</w:t>
      </w:r>
    </w:p>
    <w:p>
      <w:pPr>
        <w:pStyle w:val="ListBullet"/>
        <w:spacing w:line="240" w:lineRule="auto"/>
        <w:ind w:left="720"/>
      </w:pPr>
      <w:r/>
      <w:r>
        <w:t>The evil spirit in</w:t>
      </w:r>
      <w:r>
        <w:t xml:space="preserve"> the man screamed/yelled,</w:t>
      </w:r>
    </w:p>
    <w:p>
      <w:r/>
      <w:r>
        <w:rPr>
          <w:b/>
        </w:rPr>
        <w:t>he shouted in a loud voice:</w:t>
      </w:r>
      <w:r>
        <w:t xml:space="preserve"> The Greek text says literally: “crying out with/in a great voice, he said.” Use an expression that would be natural in your language to describe a person who was shouting because an unclean spirit was controlling him.</w:t>
      </w:r>
    </w:p>
    <w:p>
      <w:r/>
      <w:r>
        <w:rPr>
          <w:b/>
        </w:rPr>
        <w:t>he shouted:</w:t>
      </w:r>
      <w:r>
        <w:t xml:space="preserve"> It was the man who was speaking here. However, it is clear from what he said that the unclean spirit was making him say these words. Consider how it would be natural to introduce these words in your language.</w:t>
      </w:r>
    </w:p>
    <w:p>
      <w:pPr>
        <w:pStyle w:val="Heading4"/>
      </w:pPr>
      <w:r>
        <w:t>5:7b</w:t>
      </w:r>
    </w:p>
    <w:p>
      <w:r/>
      <w:r>
        <w:rPr>
          <w:b/>
        </w:rPr>
        <w:t>“What do You want with me, Jesus, Son of the Most High God?</w:t>
      </w:r>
    </w:p>
    <w:p>
      <w:pPr>
        <w:pStyle w:val="ListBullet"/>
        <w:spacing w:line="240" w:lineRule="auto"/>
        <w:ind w:left="720"/>
      </w:pPr>
      <w:r/>
      <w:r>
        <w:t>“What connection/relation do you</w:t>
      </w:r>
      <w:r>
        <w:rPr>
          <w:vertAlign w:val="superscript"/>
        </w:rPr>
        <w:t>(sing)</w:t>
      </w:r>
      <w:r>
        <w:t xml:space="preserve"> and I have with each other, Jesus, Son of the Greatest/Highest God?</w:t>
      </w:r>
    </w:p>
    <w:p>
      <w:pPr>
        <w:pStyle w:val="ListBullet"/>
        <w:spacing w:line="240" w:lineRule="auto"/>
        <w:ind w:left="720"/>
      </w:pPr>
      <w:r/>
      <w:r>
        <w:t>“Jesus, son of God the Greatest One, do</w:t>
      </w:r>
      <w:r>
        <w:rPr>
          <w:vertAlign w:val="superscript"/>
        </w:rPr>
        <w:t>(sing)</w:t>
      </w:r>
      <w:r>
        <w:t xml:space="preserve"> not trouble me!</w:t>
      </w:r>
    </w:p>
    <w:p>
      <w:r/>
      <w:r>
        <w:rPr>
          <w:b/>
        </w:rPr>
        <w:t>What do You want with me, Jesus, Son of the Most High God?:</w:t>
      </w:r>
      <w:r>
        <w:t xml:space="preserve"> The unclean spirit used both Jesus’ name and the title </w:t>
      </w:r>
      <w:r>
        <w:rPr>
          <w:i/>
        </w:rPr>
        <w:t>Son of the Most High God</w:t>
      </w:r>
      <w:r>
        <w:t xml:space="preserve"> to address him. If this would not be natural in your language, you may need to use a different way to express the ideas. For example:</w:t>
      </w:r>
    </w:p>
    <w:p>
      <w:r/>
      <w:r>
        <w:t>Jesus, you are the Son of the Most High God! What are you doing here? (EASY)</w:t>
      </w:r>
    </w:p>
    <w:p>
      <w:r/>
      <w:r>
        <w:t>What do you want with me, Jesus? You are the Son of the Most High God!</w:t>
      </w:r>
    </w:p>
    <w:p>
      <w:r/>
      <w:r>
        <w:t>You are Jesus, the Son of the Most High God! What do you want with me?</w:t>
      </w:r>
    </w:p>
    <w:p>
      <w:r/>
      <w:r>
        <w:rPr>
          <w:b/>
        </w:rPr>
        <w:t>What do You want with me…?:</w:t>
      </w:r>
      <w:r>
        <w:t xml:space="preserve"> The Greek clause that the BSB translates as </w:t>
      </w:r>
      <w:r>
        <w:rPr>
          <w:i/>
        </w:rPr>
        <w:t>What do you want with me…?</w:t>
      </w:r>
      <w:r>
        <w:t xml:space="preserve"> is literally “What to me and to you?” This is an idiom. It means “What connection/relation do I have with you?”</w:t>
      </w:r>
      <w:r>
        <w:t>The commentaries and a detailed article by Nigel Turner (Grammatical Insights Into the Greek NT, pages 43–47) discuss the differences in meaning between “What do we have in common?”, “What cause of enmity/injustice is there between us?” and “What business do we have with each other?” However, when the rhetorical nature of the question is appreciated, the differences between these renderings of the question largely dissolve. A sense close to “leave me alone” works well in all contexts where this is found, whether the occasion is some issue of injustice between parties, a request that someone get involved in a matter he felt was not his business, or a plea, as here, on the part of demons that Jesus refrain from punishing them.</w:t>
      </w:r>
    </w:p>
    <w:p>
      <w:r/>
      <w:r>
        <w:t xml:space="preserve">This is a rhetorical question that implies “we have </w:t>
      </w:r>
      <w:r>
        <w:rPr>
          <w:u w:val="single"/>
        </w:rPr>
        <w:t>no</w:t>
      </w:r>
      <w:r>
        <w:t xml:space="preserve"> connection/relation” or “we have </w:t>
      </w:r>
      <w:r>
        <w:rPr>
          <w:u w:val="single"/>
        </w:rPr>
        <w:t>nothing</w:t>
      </w:r>
      <w:r>
        <w:t xml:space="preserve"> in common.” It also implies a request or rebuke, that is, “since we have nothing in common, you should not trouble me.” In this context, the unclean spirit, in fear or panic, was pleading with Jesus not to cause him to leave the man.</w:t>
      </w:r>
    </w:p>
    <w:p>
      <w:r/>
      <w:r>
        <w:t>Here are some ways to translate this rhetorical question:</w:t>
      </w:r>
    </w:p>
    <w:p>
      <w:pPr>
        <w:pStyle w:val="ListBullet"/>
        <w:spacing w:line="240" w:lineRule="auto"/>
        <w:ind w:left="720"/>
      </w:pPr>
      <w:r/>
      <w:r>
        <w:t>As a question. For example:</w:t>
      </w:r>
    </w:p>
    <w:p>
      <w:r/>
      <w:r>
        <w:t>What connection do we have with each other…?</w:t>
      </w:r>
    </w:p>
    <w:p>
      <w:r/>
      <w:r>
        <w:t>Why are you troubling/disturbing me…?</w:t>
      </w:r>
    </w:p>
    <w:p>
      <w:r/>
      <w:r>
        <w:t>Why are you interfering with me…?</w:t>
      </w:r>
    </w:p>
    <w:p>
      <w:pPr>
        <w:pStyle w:val="ListBullet"/>
        <w:spacing w:line="240" w:lineRule="auto"/>
        <w:ind w:left="720"/>
      </w:pPr>
      <w:r/>
      <w:r>
        <w:t>As a statement or a command. For example:</w:t>
      </w:r>
    </w:p>
    <w:p>
      <w:r/>
      <w:r>
        <w:t>We certainly do not have anything in common with one another…!</w:t>
      </w:r>
    </w:p>
    <w:p>
      <w:r/>
      <w:r>
        <w:t>Do not trouble me…!</w:t>
      </w:r>
    </w:p>
    <w:p>
      <w:r/>
      <w:r>
        <w:t>Leave me alone…! (NET)</w:t>
      </w:r>
    </w:p>
    <w:p>
      <w:r/>
      <w:r>
        <w:t>In some languages you may have an idiom that expresses this meaning. See how you translated the almost identical expression at 1:24a.</w:t>
      </w:r>
    </w:p>
    <w:p>
      <w:r/>
      <w:r>
        <w:rPr>
          <w:b/>
        </w:rPr>
        <w:t>Son of…God:</w:t>
      </w:r>
      <w:r>
        <w:t xml:space="preserve"> The Bible uses the title </w:t>
      </w:r>
      <w:r>
        <w:rPr>
          <w:i/>
        </w:rPr>
        <w:t>Son of…God</w:t>
      </w:r>
      <w:r>
        <w:t xml:space="preserve"> to express the fact that Jesus has the same nature as God and that he comes from God. The title also indicates that the relationship between God and Jesus, his Son, is similar in some way to the relationship of human fathers and sons. God does not have a physical body, and he did not create/produce Jesus the way a human father produces a son. Jesus existed eternally as the Son with his Father.</w:t>
      </w:r>
    </w:p>
    <w:p>
      <w:r/>
      <w:r>
        <w:t>See how you translated this expression at 1:1 and 3:11c.</w:t>
      </w:r>
    </w:p>
    <w:p>
      <w:r/>
      <w:r>
        <w:rPr>
          <w:b/>
        </w:rPr>
        <w:t>the Most High God:</w:t>
      </w:r>
      <w:r>
        <w:t xml:space="preserve"> The phrase </w:t>
      </w:r>
      <w:r>
        <w:rPr>
          <w:i/>
        </w:rPr>
        <w:t>the Most High God</w:t>
      </w:r>
      <w:r>
        <w:t xml:space="preserve"> is a title for God that is used several times in the Old and New Testaments. It indicates that God is greater and more powerful than any other god, being, or power that exists. The title does not refer to literal height or size. In some languages there may be a special way to indicate that a phrase such as this is a title. The BSB uses capital letters to indicate this.</w:t>
      </w:r>
    </w:p>
    <w:p>
      <w:r/>
      <w:r>
        <w:t>Here are some other ways to translate this phrase:</w:t>
      </w:r>
    </w:p>
    <w:p>
      <w:r/>
      <w:r>
        <w:t>the Greatest/Highest God</w:t>
      </w:r>
    </w:p>
    <w:p>
      <w:r/>
      <w:r>
        <w:t>God, the One who is more powerful than all other beings</w:t>
      </w:r>
    </w:p>
    <w:p>
      <w:r/>
      <w:r>
        <w:t>the God who is so great that no one is great like him</w:t>
      </w:r>
    </w:p>
    <w:p>
      <w:r/>
      <w:r>
        <w:t xml:space="preserve">God: </w:t>
      </w:r>
      <w:r>
        <w:rPr>
          <w:b/>
        </w:rPr>
        <w:t>God:</w:t>
      </w:r>
      <w:r>
        <w:t xml:space="preserve"> The Greek word that the BSB translates as </w:t>
      </w:r>
      <w:r>
        <w:rPr>
          <w:i/>
        </w:rPr>
        <w:t>God</w:t>
      </w:r>
      <w:r>
        <w:t xml:space="preserve"> refers here to the eternal spirit who created everything. He is more powerful than any other spirit, and he is perfectly good and wise. He deserves to be worshipped. Here are some ways to translate </w:t>
      </w:r>
      <w:r>
        <w:rPr>
          <w:i/>
        </w:rPr>
        <w:t>God</w:t>
      </w:r>
      <w:r>
        <w:t>:</w:t>
      </w:r>
    </w:p>
    <w:p>
      <w:pPr>
        <w:pStyle w:val="ListBullet"/>
        <w:spacing w:line="240" w:lineRule="auto"/>
        <w:ind w:left="720"/>
      </w:pPr>
      <w:r/>
      <w:r>
        <w:t xml:space="preserve">Use a name or title for </w:t>
      </w:r>
      <w:r>
        <w:rPr>
          <w:i/>
        </w:rPr>
        <w:t>God</w:t>
      </w:r>
      <w:r>
        <w:t xml:space="preserve"> that people in your culture already use.</w:t>
      </w:r>
    </w:p>
    <w:p>
      <w:pPr>
        <w:pStyle w:val="ListBullet"/>
        <w:spacing w:line="240" w:lineRule="auto"/>
        <w:ind w:left="720"/>
      </w:pPr>
      <w:r/>
      <w:r>
        <w:t>Use a descriptive term that fits the truth about God that is revealed in the Bible. For example:</w:t>
      </w:r>
    </w:p>
    <w:p>
      <w:r/>
      <w:r>
        <w:t>Creator</w:t>
      </w:r>
    </w:p>
    <w:p>
      <w:r/>
      <w:r>
        <w:t>Great Spirit</w:t>
      </w:r>
    </w:p>
    <w:p>
      <w:r/>
      <w:r>
        <w:t>Ruler of the universe</w:t>
      </w:r>
    </w:p>
    <w:p>
      <w:r/>
      <w:r>
        <w:t xml:space="preserve">See how you translated </w:t>
      </w:r>
      <w:r>
        <w:rPr>
          <w:i/>
        </w:rPr>
        <w:t>God</w:t>
      </w:r>
      <w:r>
        <w:t xml:space="preserve"> in 1:1. For more detailed information, see God in the Glossary.</w:t>
      </w:r>
    </w:p>
    <w:p>
      <w:pPr>
        <w:pStyle w:val="Heading4"/>
      </w:pPr>
      <w:r>
        <w:t>5:7c</w:t>
      </w:r>
    </w:p>
    <w:p>
      <w:r/>
      <w:r>
        <w:rPr>
          <w:b/>
        </w:rPr>
        <w:t>I beg You before God not to torture me!”</w:t>
      </w:r>
    </w:p>
    <w:p>
      <w:pPr>
        <w:pStyle w:val="ListBullet"/>
        <w:spacing w:line="240" w:lineRule="auto"/>
        <w:ind w:left="720"/>
      </w:pPr>
      <w:r/>
      <w:r>
        <w:t>Swear/take an oath before God that you will not torment/punish me!”</w:t>
      </w:r>
    </w:p>
    <w:p>
      <w:pPr>
        <w:pStyle w:val="ListBullet"/>
        <w:spacing w:line="240" w:lineRule="auto"/>
        <w:ind w:left="720"/>
      </w:pPr>
      <w:r/>
      <w:r>
        <w:t>Promise me in God’s name that you will not cause me to suffer. If you cause me to suffer, may God judge/punish you.”</w:t>
      </w:r>
    </w:p>
    <w:p>
      <w:r/>
      <w:r>
        <w:rPr>
          <w:b/>
        </w:rPr>
        <w:t>I beg You before God not to torture me:</w:t>
      </w:r>
      <w:r>
        <w:t xml:space="preserve"> The Greek phrase that the BSB translates as </w:t>
      </w:r>
      <w:r>
        <w:rPr>
          <w:i/>
        </w:rPr>
        <w:t>I beg you before God</w:t>
      </w:r>
      <w:r>
        <w:t xml:space="preserve"> is a very serious expression. It is used to tell someone to swear an oath that uses God’s name.</w:t>
      </w:r>
      <w:r>
        <w:t>It was common in ancient magic to appeal to the name of a greater spirit or power to assure the success of the magic. Here the unclean spirit in the man appealed to the highest name possible, God’s name.</w:t>
      </w:r>
      <w:r>
        <w:t xml:space="preserve"> This implies that the person should promise to do something and agree that God would punish him if he did not do it. You may have a special expression in your language to tell someone to swear an oath or make a serious promise.</w:t>
      </w:r>
    </w:p>
    <w:p>
      <w:r/>
      <w:r>
        <w:t>Here are some other ways to translate this:</w:t>
      </w:r>
    </w:p>
    <w:p>
      <w:r/>
      <w:r>
        <w:t>Promise me in God’s name that you won’t torture me! (CEV)</w:t>
      </w:r>
    </w:p>
    <w:p>
      <w:r/>
      <w:r>
        <w:t>I beg you to take an oath before God that you will not torture me!</w:t>
      </w:r>
    </w:p>
    <w:p>
      <w:r/>
      <w:r>
        <w:t>Please promise not to torture me and agree that God may punish you if you break that promise!</w:t>
      </w:r>
    </w:p>
    <w:p>
      <w:r/>
      <w:r>
        <w:rPr>
          <w:b/>
        </w:rPr>
        <w:t>not to torture me:</w:t>
      </w:r>
      <w:r>
        <w:t xml:space="preserve"> In this context, the word </w:t>
      </w:r>
      <w:r>
        <w:rPr>
          <w:i/>
        </w:rPr>
        <w:t>torture</w:t>
      </w:r>
      <w:r>
        <w:t xml:space="preserve"> means “punish with pain, cause to suffer.”</w:t>
      </w:r>
    </w:p>
    <w:p>
      <w:r/>
      <w:r>
        <w:t>Here are some other ways to translate it:</w:t>
      </w:r>
    </w:p>
    <w:p>
      <w:r/>
      <w:r>
        <w:t>not to punish me</w:t>
      </w:r>
    </w:p>
    <w:p>
      <w:r/>
      <w:r>
        <w:t>not to torment me</w:t>
      </w:r>
    </w:p>
    <w:p>
      <w:r/>
      <w:r>
        <w:t>not to cause me to suffer</w:t>
      </w:r>
      <w:r/>
      <w:r/>
      <w:r/>
    </w:p>
    <w:p>
      <w:pPr>
        <w:pStyle w:val="Heading2"/>
      </w:pPr>
      <w:r>
        <w:t>Mark 5:8</w:t>
      </w:r>
      <w:r/>
    </w:p>
    <w:p>
      <w:pPr>
        <w:pStyle w:val="Heading3"/>
      </w:pPr>
      <w:r>
        <w:t>Section 5:1–20: Jesus freed a man whom many evil spirits controlled</w:t>
      </w:r>
    </w:p>
    <w:p>
      <w:r/>
      <w:r>
        <w:t>After the storm, Jesus and his disciples arrived at the northeastern shore of Lake Galilee. This was a region where many Gentiles lived.</w:t>
      </w:r>
    </w:p>
    <w:p>
      <w:r/>
      <w:r>
        <w:t>When Jesus and his disciples arrived, a man who was controlled by many evil spirits immediately came to Jesus. Jesus commanded the evil spirits to leave the man. When the evil spirits left, they went to control a large herd of pigs and destroyed those pigs.</w:t>
      </w:r>
    </w:p>
    <w:p>
      <w:r/>
      <w:r>
        <w:t>“Uncleanness” is a theme in this story. The evil spirits that controlled the man were called “unclean” spirits. Tombs were “unclean.” Jews also considered pigs to be “unclean.” Jesus showed his power over evil spirits when he healed the man.</w:t>
      </w:r>
    </w:p>
    <w:p>
      <w:r/>
      <w:r>
        <w:t>It is good if you translate this section before you decide on a heading for it.</w:t>
      </w:r>
    </w:p>
    <w:p>
      <w:r/>
      <w:r>
        <w:t>Here are some other possible headings for this section:</w:t>
      </w:r>
    </w:p>
    <w:p>
      <w:r/>
      <w:r>
        <w:t>Jesus commanded many unclean spirits to leave a man</w:t>
      </w:r>
    </w:p>
    <w:p>
      <w:r/>
      <w:r>
        <w:t>The deliverance of a man who was controlled by many unclean spirits</w:t>
      </w:r>
    </w:p>
    <w:p>
      <w:r/>
      <w:r>
        <w:t>There are parallel passages for this section in Matthew 8:28–34 and Luke 8:26–39.</w:t>
      </w:r>
    </w:p>
    <w:p>
      <w:pPr>
        <w:pStyle w:val="Heading3"/>
      </w:pPr>
      <w:r>
        <w:t>Paragraph 5:6–10</w:t>
      </w:r>
    </w:p>
    <w:p>
      <w:r/>
      <w:r>
        <w:t>In this paragraph, it is not always clear whether the text refers to the unclean spirit that controlled the man or to the man himself. Languages have different ways of referring to the actions and speech of people who are controlled by unclean spirits. Some languages use different pronouns or other forms to refer to people and spirits. Use natural ways in your language to refer to the unclean spirit and the man in each context.</w:t>
      </w:r>
    </w:p>
    <w:p>
      <w:pPr>
        <w:pStyle w:val="Heading4"/>
      </w:pPr>
      <w:r>
        <w:t>5:8–9a</w:t>
      </w:r>
    </w:p>
    <w:p>
      <w:r/>
      <w:r>
        <w:t>For a suggestion about using indirect speech in these verses, see the General Comment on 5:8–9a at the end of the note on 5:9a.</w:t>
      </w:r>
    </w:p>
    <w:p>
      <w:pPr>
        <w:pStyle w:val="Heading4"/>
      </w:pPr>
      <w:r>
        <w:t>5:8a</w:t>
      </w:r>
    </w:p>
    <w:p>
      <w:r/>
      <w:r>
        <w:rPr>
          <w:b/>
        </w:rPr>
        <w:t>For Jesus had already declared,</w:t>
      </w:r>
    </w:p>
    <w:p>
      <w:pPr>
        <w:pStyle w:val="ListBullet"/>
        <w:spacing w:line="240" w:lineRule="auto"/>
        <w:ind w:left="720"/>
      </w:pPr>
      <w:r/>
      <w:r>
        <w:t>For Jesus had already said to him,</w:t>
      </w:r>
    </w:p>
    <w:p>
      <w:pPr>
        <w:pStyle w:val="ListBullet"/>
        <w:spacing w:line="240" w:lineRule="auto"/>
        <w:ind w:left="720"/>
      </w:pPr>
      <w:r/>
      <w:r>
        <w:t>The man/spirit said this because Jesus had just commanded</w:t>
      </w:r>
    </w:p>
    <w:p>
      <w:r/>
      <w:r>
        <w:rPr>
          <w:b/>
        </w:rPr>
        <w:t>For Jesus had already declared:</w:t>
      </w:r>
      <w:r>
        <w:t xml:space="preserve"> This verse describes what happened just before the man’s plea in 5:7. It explains the reason why the evil spirit begged Jesus not to torment him.</w:t>
      </w:r>
      <w:r>
        <w:t xml:space="preserve">In Greek, both the conjunction that is translated as </w:t>
      </w:r>
      <w:r>
        <w:rPr>
          <w:i/>
        </w:rPr>
        <w:t>For</w:t>
      </w:r>
      <w:r>
        <w:t xml:space="preserve"> by the BSB and the imperfect verb tense show that Mark is giving a background explanation here.</w:t>
      </w:r>
      <w:r>
        <w:t xml:space="preserve"> The BSB indicates this by using the connector </w:t>
      </w:r>
      <w:r>
        <w:rPr>
          <w:i/>
        </w:rPr>
        <w:t>For</w:t>
      </w:r>
      <w:r>
        <w:t xml:space="preserve"> and the verb form </w:t>
      </w:r>
      <w:r>
        <w:rPr>
          <w:i/>
        </w:rPr>
        <w:t>had…declared</w:t>
      </w:r>
      <w:r>
        <w:t>. Use a natural way in your language to indicate that 5:8 explains what happened in 5:7.</w:t>
      </w:r>
    </w:p>
    <w:p>
      <w:r/>
      <w:r>
        <w:t>Here are some other ways to translate this:</w:t>
      </w:r>
    </w:p>
    <w:p>
      <w:r/>
      <w:r>
        <w:t xml:space="preserve">The man said this because Jesus had </w:t>
      </w:r>
      <w:r>
        <w:rPr>
          <w:u w:val="single"/>
        </w:rPr>
        <w:t>already</w:t>
      </w:r>
      <w:r>
        <w:t xml:space="preserve"> told… (CEV)</w:t>
      </w:r>
    </w:p>
    <w:p>
      <w:r/>
      <w:r>
        <w:t xml:space="preserve">For Jesus had said to him </w:t>
      </w:r>
      <w:r>
        <w:rPr>
          <w:u w:val="single"/>
        </w:rPr>
        <w:t>just before</w:t>
      </w:r>
      <w:r>
        <w:t xml:space="preserve"> this…</w:t>
      </w:r>
    </w:p>
    <w:p>
      <w:r/>
      <w:r>
        <w:t>See also the General Comment on 5:7–8 at the end of 5:8b for a suggested way to reorder 5:7–8.</w:t>
      </w:r>
    </w:p>
    <w:p>
      <w:r/>
      <w:r>
        <w:t>The Greek text includes the phrase “to him.” The pronoun “him” probably refers to the unclean spirit, since Jesus directly addresses the spirit in 5:8b. Use a natural form in your language. (See the note on Paragraph 5:6–10.) For example, the NLT says:</w:t>
      </w:r>
    </w:p>
    <w:p>
      <w:r/>
      <w:r>
        <w:t>For Jesus had already said to the spirit</w:t>
      </w:r>
    </w:p>
    <w:p>
      <w:r/>
      <w:r>
        <w:t xml:space="preserve">As the BSB illustrates, in some languages it may not be necessary to make the word </w:t>
      </w:r>
      <w:r>
        <w:rPr>
          <w:i/>
        </w:rPr>
        <w:t>him</w:t>
      </w:r>
      <w:r>
        <w:t xml:space="preserve"> explicit. For example:</w:t>
      </w:r>
    </w:p>
    <w:p>
      <w:r/>
      <w:r>
        <w:t>He said that because Jesus had already commanded</w:t>
      </w:r>
    </w:p>
    <w:p>
      <w:pPr>
        <w:pStyle w:val="Heading4"/>
      </w:pPr>
      <w:r>
        <w:t>5:8b</w:t>
      </w:r>
    </w:p>
    <w:p>
      <w:r/>
      <w:r>
        <w:rPr>
          <w:b/>
        </w:rPr>
        <w:t>“Come out of this man, you unclean spirit!”</w:t>
      </w:r>
    </w:p>
    <w:p>
      <w:pPr>
        <w:pStyle w:val="ListBullet"/>
        <w:spacing w:line="240" w:lineRule="auto"/>
        <w:ind w:left="720"/>
      </w:pPr>
      <w:r/>
      <w:r>
        <w:t>“Evil spirit, come</w:t>
      </w:r>
      <w:r>
        <w:rPr>
          <w:vertAlign w:val="superscript"/>
        </w:rPr>
        <w:t>(sing)</w:t>
      </w:r>
      <w:r>
        <w:t xml:space="preserve"> out of this/that man!”</w:t>
      </w:r>
    </w:p>
    <w:p>
      <w:pPr>
        <w:pStyle w:val="ListBullet"/>
        <w:spacing w:line="240" w:lineRule="auto"/>
        <w:ind w:left="720"/>
      </w:pPr>
      <w:r/>
      <w:r>
        <w:t>the evil spirit to leave the man.</w:t>
      </w:r>
    </w:p>
    <w:p>
      <w:r/>
      <w:r>
        <w:rPr>
          <w:b/>
        </w:rPr>
        <w:t>Come out of this man, you unclean spirit!:</w:t>
      </w:r>
      <w:r>
        <w:t xml:space="preserve"> The words </w:t>
      </w:r>
      <w:r>
        <w:rPr>
          <w:i/>
        </w:rPr>
        <w:t>you unclean spirit</w:t>
      </w:r>
      <w:r>
        <w:t xml:space="preserve"> indicate that Jesus spoke directly to the evil spirit in the man. In some languages it will be more natural to change the order of the words in this clause. For example, the GNT says:</w:t>
      </w:r>
    </w:p>
    <w:p>
      <w:r/>
      <w:r>
        <w:t>Evil spirit, come out of this man!</w:t>
      </w:r>
    </w:p>
    <w:p>
      <w:r/>
      <w:r>
        <w:rPr>
          <w:b/>
        </w:rPr>
        <w:t>Come out of this man:</w:t>
      </w:r>
      <w:r>
        <w:t xml:space="preserve"> The verb that the BSB translates as </w:t>
      </w:r>
      <w:r>
        <w:rPr>
          <w:i/>
        </w:rPr>
        <w:t>Come out</w:t>
      </w:r>
      <w:r>
        <w:t xml:space="preserve"> is a normal way in Greek to speak of a demon releasing control of a person. It indicates here that Jesus commanded the demon to leave the man and stop controlling him.</w:t>
      </w:r>
    </w:p>
    <w:p>
      <w:r/>
      <w:r>
        <w:t xml:space="preserve">In some cultures, people do not think of demons as being </w:t>
      </w:r>
      <w:r>
        <w:rPr>
          <w:u w:val="single"/>
        </w:rPr>
        <w:t>in</w:t>
      </w:r>
      <w:r>
        <w:t xml:space="preserve"> a person. If that is true in your language, it may not be natural to speak of them coming or going </w:t>
      </w:r>
      <w:r>
        <w:rPr>
          <w:u w:val="single"/>
        </w:rPr>
        <w:t>out</w:t>
      </w:r>
      <w:r>
        <w:t xml:space="preserve"> of a person. Use a natural expression in your language for when a demon stops controlling a person.</w:t>
      </w:r>
    </w:p>
    <w:p>
      <w:r/>
      <w:r>
        <w:t>Here are some other ways to translate this:</w:t>
      </w:r>
    </w:p>
    <w:p>
      <w:r/>
      <w:r>
        <w:t>Leave him!</w:t>
      </w:r>
    </w:p>
    <w:p>
      <w:r/>
      <w:r>
        <w:t>Release him!</w:t>
      </w:r>
    </w:p>
    <w:p>
      <w:r/>
      <w:r>
        <w:t>Translate this command in a way that fits the expression you used for the phrase “with an unclean spirit” in 5:2b–c. See also the note on “Come out of him” at 1:25b. See evil spirit in the Glossary for more information.</w:t>
      </w:r>
    </w:p>
    <w:p>
      <w:r/>
      <w:r>
        <w:rPr>
          <w:b/>
        </w:rPr>
        <w:t>you unclean spirit:</w:t>
      </w:r>
      <w:r>
        <w:t xml:space="preserve"> The BSB adds the word </w:t>
      </w:r>
      <w:r>
        <w:rPr>
          <w:i/>
        </w:rPr>
        <w:t>you</w:t>
      </w:r>
      <w:r>
        <w:t xml:space="preserve"> in this phrase to show that the Greek form indicates that Jesus is speaking to the unclean spirit. In some languages it may not be natural to say both “you” and “unclean spirit.” Translate in a way that indicates that Jesus is speaking to the unclean spirit.</w:t>
      </w:r>
    </w:p>
    <w:p>
      <w:r/>
      <w:r>
        <w:rPr>
          <w:b/>
        </w:rPr>
        <w:t>unclean spirit:</w:t>
      </w:r>
      <w:r>
        <w:t xml:space="preserve"> See the note on 5:2b.</w:t>
      </w:r>
    </w:p>
    <w:p>
      <w:pPr>
        <w:pStyle w:val="Heading5"/>
      </w:pPr>
      <w:r>
        <w:rPr>
          <w:b/>
        </w:rPr>
        <w:t>General Comment on 5:7–8</w:t>
      </w:r>
    </w:p>
    <w:p>
      <w:r/>
      <w:r>
        <w:t>In 5:8, Jesus ordered the evil spirit to leave the man. This happened before the evil spirit begged Jesus not to torment him in 5:7. It may be more natural in your language to place these events in the order in which they happened. If that is true, you could combine these two verses and change the order. For example:</w:t>
      </w:r>
    </w:p>
    <w:p>
      <w:r/>
      <w:r>
        <w:rPr>
          <w:vertAlign w:val="superscript"/>
        </w:rPr>
        <w:t>8</w:t>
      </w:r>
      <w:r>
        <w:t xml:space="preserve">Jesus said to him, “Evil spirit, come out of this man!” </w:t>
      </w:r>
      <w:r>
        <w:rPr>
          <w:vertAlign w:val="superscript"/>
        </w:rPr>
        <w:t>7</w:t>
      </w:r>
      <w:r>
        <w:t>The man shouted with a loud voice, “Jesus, Son of the Most High God, what do you want with me? Promise to God that you will not torment me!”</w:t>
      </w:r>
      <w:r/>
      <w:r/>
      <w:r/>
    </w:p>
    <w:p>
      <w:pPr>
        <w:pStyle w:val="Heading2"/>
      </w:pPr>
      <w:r>
        <w:t>Mark 5:9</w:t>
      </w:r>
      <w:r/>
    </w:p>
    <w:p>
      <w:pPr>
        <w:pStyle w:val="Heading3"/>
      </w:pPr>
      <w:r>
        <w:t>Section 5:1–20: Jesus freed a man whom many evil spirits controlled</w:t>
      </w:r>
    </w:p>
    <w:p>
      <w:r/>
      <w:r>
        <w:t>After the storm, Jesus and his disciples arrived at the northeastern shore of Lake Galilee. This was a region where many Gentiles lived.</w:t>
      </w:r>
    </w:p>
    <w:p>
      <w:r/>
      <w:r>
        <w:t>When Jesus and his disciples arrived, a man who was controlled by many evil spirits immediately came to Jesus. Jesus commanded the evil spirits to leave the man. When the evil spirits left, they went to control a large herd of pigs and destroyed those pigs.</w:t>
      </w:r>
    </w:p>
    <w:p>
      <w:r/>
      <w:r>
        <w:t>“Uncleanness” is a theme in this story. The evil spirits that controlled the man were called “unclean” spirits. Tombs were “unclean.” Jews also considered pigs to be “unclean.” Jesus showed his power over evil spirits when he healed the man.</w:t>
      </w:r>
    </w:p>
    <w:p>
      <w:r/>
      <w:r>
        <w:t>It is good if you translate this section before you decide on a heading for it.</w:t>
      </w:r>
    </w:p>
    <w:p>
      <w:r/>
      <w:r>
        <w:t>Here are some other possible headings for this section:</w:t>
      </w:r>
    </w:p>
    <w:p>
      <w:r/>
      <w:r>
        <w:t>Jesus commanded many unclean spirits to leave a man</w:t>
      </w:r>
    </w:p>
    <w:p>
      <w:r/>
      <w:r>
        <w:t>The deliverance of a man who was controlled by many unclean spirits</w:t>
      </w:r>
    </w:p>
    <w:p>
      <w:r/>
      <w:r>
        <w:t>There are parallel passages for this section in Matthew 8:28–34 and Luke 8:26–39.</w:t>
      </w:r>
    </w:p>
    <w:p>
      <w:pPr>
        <w:pStyle w:val="Heading3"/>
      </w:pPr>
      <w:r>
        <w:t>Paragraph 5:6–10</w:t>
      </w:r>
    </w:p>
    <w:p>
      <w:r/>
      <w:r>
        <w:t>In this paragraph, it is not always clear whether the text refers to the unclean spirit that controlled the man or to the man himself. Languages have different ways of referring to the actions and speech of people who are controlled by unclean spirits. Some languages use different pronouns or other forms to refer to people and spirits. Use natural ways in your language to refer to the unclean spirit and the man in each context.</w:t>
      </w:r>
    </w:p>
    <w:p>
      <w:pPr>
        <w:pStyle w:val="Heading4"/>
      </w:pPr>
      <w:r>
        <w:t>5:9a</w:t>
      </w:r>
    </w:p>
    <w:p>
      <w:r/>
      <w:r>
        <w:rPr>
          <w:b/>
        </w:rPr>
        <w:t>“What is your name?” Jesus asked.</w:t>
      </w:r>
    </w:p>
    <w:p>
      <w:pPr>
        <w:pStyle w:val="ListBullet"/>
        <w:spacing w:line="240" w:lineRule="auto"/>
        <w:ind w:left="720"/>
      </w:pPr>
      <w:r/>
      <w:r>
        <w:t>And Jesus asked him, “What is your</w:t>
      </w:r>
      <w:r>
        <w:rPr>
          <w:vertAlign w:val="superscript"/>
        </w:rPr>
        <w:t>(sing)</w:t>
      </w:r>
      <w:r>
        <w:t xml:space="preserve"> name?”</w:t>
      </w:r>
    </w:p>
    <w:p>
      <w:pPr>
        <w:pStyle w:val="ListBullet"/>
        <w:spacing w:line="240" w:lineRule="auto"/>
        <w:ind w:left="720"/>
      </w:pPr>
      <w:r/>
      <w:r>
        <w:t>Jesus asked him his name.</w:t>
      </w:r>
    </w:p>
    <w:p>
      <w:r/>
      <w:r>
        <w:rPr>
          <w:b/>
        </w:rPr>
        <w:t>“What is your name?” Jesus asked:</w:t>
      </w:r>
      <w:r>
        <w:t xml:space="preserve"> The pronoun </w:t>
      </w:r>
      <w:r>
        <w:rPr>
          <w:i/>
        </w:rPr>
        <w:t>your</w:t>
      </w:r>
      <w:r>
        <w:t xml:space="preserve"> here could refer either to the man or to the evil spirit that was controlling him. The Greek text says that Jesus specifically asked “him” this question. The pronoun “him” could similarly refer either to the man or to the spirit. If you must choose, use a word that refers to the spirit, since the answer to Jesus’ question was a name that referred to the spirit. (See the note on Paragraph 5:6–10 for further discussion.) For example, the NIRV says:</w:t>
      </w:r>
    </w:p>
    <w:p>
      <w:r/>
      <w:r>
        <w:t>Then Jesus asked the demon, “What is your name?”</w:t>
      </w:r>
    </w:p>
    <w:p>
      <w:pPr>
        <w:pStyle w:val="Heading5"/>
      </w:pPr>
      <w:r>
        <w:rPr>
          <w:b/>
        </w:rPr>
        <w:t>General Comment on 5:8–9a</w:t>
      </w:r>
    </w:p>
    <w:p>
      <w:r/>
      <w:r>
        <w:t>In some languages it may be more natural to use indirect speech to translate the quotes in these verses. For example:</w:t>
      </w:r>
    </w:p>
    <w:p>
      <w:r/>
      <w:r>
        <w:t>For Jesus had just commanded the unclean spirit to leave the man. Then Jesus asked him what his name was.</w:t>
      </w:r>
    </w:p>
    <w:p>
      <w:pPr>
        <w:pStyle w:val="Heading4"/>
      </w:pPr>
      <w:r>
        <w:t>5:9b</w:t>
      </w:r>
    </w:p>
    <w:p>
      <w:r/>
      <w:r>
        <w:rPr>
          <w:b/>
        </w:rPr>
        <w:t>“My name is Legion,” he replied, “for we are many.”</w:t>
      </w:r>
    </w:p>
    <w:p>
      <w:pPr>
        <w:pStyle w:val="ListBullet"/>
        <w:spacing w:line="240" w:lineRule="auto"/>
        <w:ind w:left="720"/>
      </w:pPr>
      <w:r/>
      <w:r>
        <w:t>He replied, “My name is ‘Army’ because there are many of us.</w:t>
      </w:r>
      <w:r>
        <w:rPr>
          <w:vertAlign w:val="superscript"/>
        </w:rPr>
        <w:t>(excl)</w:t>
      </w:r>
      <w:r>
        <w:t>”</w:t>
      </w:r>
    </w:p>
    <w:p>
      <w:pPr>
        <w:pStyle w:val="ListBullet"/>
        <w:spacing w:line="240" w:lineRule="auto"/>
        <w:ind w:left="720"/>
      </w:pPr>
      <w:r/>
      <w:r>
        <w:t>He answered, “We</w:t>
      </w:r>
      <w:r>
        <w:rPr>
          <w:vertAlign w:val="superscript"/>
        </w:rPr>
        <w:t>(excl)</w:t>
      </w:r>
      <w:r>
        <w:t xml:space="preserve"> are called ‘Thousands’ because there are so many of us.</w:t>
      </w:r>
      <w:r>
        <w:rPr>
          <w:vertAlign w:val="superscript"/>
        </w:rPr>
        <w:t>(excl)</w:t>
      </w:r>
      <w:r>
        <w:t>”</w:t>
      </w:r>
    </w:p>
    <w:p>
      <w:r/>
      <w:r>
        <w:rPr>
          <w:b/>
        </w:rPr>
        <w:t>My name is Legion…for we are many:</w:t>
      </w:r>
      <w:r>
        <w:t xml:space="preserve"> In some languages, it may not be natural to say </w:t>
      </w:r>
      <w:r>
        <w:rPr>
          <w:i/>
        </w:rPr>
        <w:t>My name</w:t>
      </w:r>
      <w:r>
        <w:t xml:space="preserve"> (singular), and then to say </w:t>
      </w:r>
      <w:r>
        <w:rPr>
          <w:i/>
        </w:rPr>
        <w:t>we are</w:t>
      </w:r>
      <w:r>
        <w:t xml:space="preserve"> (plural). You may need to use either the singular or plural for both parts of this statement. For example:</w:t>
      </w:r>
    </w:p>
    <w:p>
      <w:r/>
      <w:r>
        <w:t>Our name is Legion, for we are many</w:t>
      </w:r>
    </w:p>
    <w:p>
      <w:r/>
      <w:r>
        <w:t xml:space="preserve">My name is Legion, for I speak for many </w:t>
      </w:r>
      <w:r>
        <w:t>unclean spirits who control this man</w:t>
      </w:r>
      <w:r>
        <w:t>.</w:t>
      </w:r>
    </w:p>
    <w:p>
      <w:r/>
      <w:r>
        <w:t xml:space="preserve">My name is Legion, for there are many </w:t>
      </w:r>
      <w:r>
        <w:t>unclean spirits in this man</w:t>
      </w:r>
      <w:r>
        <w:t>.</w:t>
      </w:r>
    </w:p>
    <w:p>
      <w:r/>
      <w:r>
        <w:rPr>
          <w:b/>
        </w:rPr>
        <w:t>Legion:</w:t>
      </w:r>
      <w:r>
        <w:t xml:space="preserve"> The word </w:t>
      </w:r>
      <w:r>
        <w:rPr>
          <w:i/>
        </w:rPr>
        <w:t>Legion</w:t>
      </w:r>
      <w:r>
        <w:t xml:space="preserve"> was the name of the largest unit of soldiers in the Roman army. A legion had between four thousand and six thousand soldiers. The unclean spirit called himself </w:t>
      </w:r>
      <w:r>
        <w:rPr>
          <w:i/>
        </w:rPr>
        <w:t>Legion</w:t>
      </w:r>
      <w:r>
        <w:t xml:space="preserve"> because there were many unclean spirits along with him that were controlling the man.</w:t>
      </w:r>
    </w:p>
    <w:p>
      <w:r/>
      <w:r>
        <w:t xml:space="preserve">Here are some ways to translate </w:t>
      </w:r>
      <w:r>
        <w:rPr>
          <w:i/>
        </w:rPr>
        <w:t>Legion</w:t>
      </w:r>
      <w:r>
        <w:t xml:space="preserve"> in this context:</w:t>
      </w:r>
    </w:p>
    <w:p>
      <w:pPr>
        <w:pStyle w:val="ListBullet"/>
        <w:spacing w:line="240" w:lineRule="auto"/>
        <w:ind w:left="720"/>
      </w:pPr>
      <w:r/>
      <w:r>
        <w:t>Use a military word that describes a large group of soldiers. For example:</w:t>
      </w:r>
    </w:p>
    <w:p>
      <w:r/>
      <w:r>
        <w:t>Army</w:t>
      </w:r>
    </w:p>
    <w:p>
      <w:r/>
      <w:r>
        <w:t>Regiment</w:t>
      </w:r>
    </w:p>
    <w:p>
      <w:r/>
      <w:r>
        <w:t xml:space="preserve">Thousands of Soldiers </w:t>
      </w:r>
      <w:r>
        <w:rPr>
          <w:i/>
        </w:rPr>
        <w:t>If it is natural in your language, this is the ideal option.</w:t>
      </w:r>
    </w:p>
    <w:p>
      <w:pPr>
        <w:pStyle w:val="ListBullet"/>
        <w:spacing w:line="240" w:lineRule="auto"/>
        <w:ind w:left="720"/>
      </w:pPr>
      <w:r/>
      <w:r>
        <w:t>Use a word that describes a large number. It should be large enough to go well with the two thousand pigs mentioned in 5:13. For example:</w:t>
      </w:r>
    </w:p>
    <w:p>
      <w:r/>
      <w:r>
        <w:t>Hundreds/Thousands</w:t>
      </w:r>
    </w:p>
    <w:p>
      <w:pPr>
        <w:pStyle w:val="ListBullet"/>
        <w:spacing w:line="240" w:lineRule="auto"/>
        <w:ind w:left="720"/>
      </w:pPr>
      <w:r/>
      <w:r>
        <w:t>Use a word that describes a very large group of people. For example:</w:t>
      </w:r>
    </w:p>
    <w:p>
      <w:r/>
      <w:r>
        <w:t>Crowd</w:t>
      </w:r>
    </w:p>
    <w:p>
      <w:r/>
      <w:r>
        <w:t>Horde</w:t>
      </w:r>
    </w:p>
    <w:p>
      <w:r/>
      <w:r>
        <w:t>Mob (GNT)</w:t>
      </w:r>
    </w:p>
    <w:p>
      <w:r/>
      <w:r>
        <w:rPr>
          <w:b/>
        </w:rPr>
        <w:t>for we are many:</w:t>
      </w:r>
      <w:r>
        <w:t xml:space="preserve"> The Greek word that the BSB translates here as </w:t>
      </w:r>
      <w:r>
        <w:rPr>
          <w:i/>
        </w:rPr>
        <w:t>for</w:t>
      </w:r>
      <w:r>
        <w:t xml:space="preserve"> introduces an explanation of the unclean spirit’s name. Indicate this in a natural way in your language.</w:t>
      </w:r>
    </w:p>
    <w:p>
      <w:r/>
      <w:r>
        <w:t xml:space="preserve">Here are some other ways to translate </w:t>
      </w:r>
      <w:r>
        <w:rPr>
          <w:i/>
        </w:rPr>
        <w:t>for we are many</w:t>
      </w:r>
      <w:r>
        <w:t>:</w:t>
      </w:r>
    </w:p>
    <w:p>
      <w:r/>
      <w:r>
        <w:t>since there are many of us</w:t>
      </w:r>
    </w:p>
    <w:p>
      <w:r/>
      <w:r>
        <w:t>because our number is great</w:t>
      </w:r>
    </w:p>
    <w:p>
      <w:r/>
      <w:r>
        <w:rPr>
          <w:b/>
        </w:rPr>
        <w:t>he replied:</w:t>
      </w:r>
      <w:r>
        <w:t xml:space="preserve"> In the Greek text, the words that the BSB translates as </w:t>
      </w:r>
      <w:r>
        <w:rPr>
          <w:i/>
        </w:rPr>
        <w:t>he replied</w:t>
      </w:r>
      <w:r>
        <w:t xml:space="preserve"> come before the unclean spirit’s speech. The BSB has placed the phrase </w:t>
      </w:r>
      <w:r>
        <w:rPr>
          <w:i/>
        </w:rPr>
        <w:t>he replied</w:t>
      </w:r>
      <w:r>
        <w:t xml:space="preserve"> in the middle of what the unclean spirit said. Place it where it is most natural in your language.</w:t>
      </w:r>
      <w:r/>
      <w:r/>
      <w:r/>
    </w:p>
    <w:p>
      <w:pPr>
        <w:pStyle w:val="Heading2"/>
      </w:pPr>
      <w:r>
        <w:t>Mark 5:10</w:t>
      </w:r>
      <w:r/>
    </w:p>
    <w:p>
      <w:pPr>
        <w:pStyle w:val="Heading3"/>
      </w:pPr>
      <w:r>
        <w:t>Section 5:1–20: Jesus freed a man whom many evil spirits controlled</w:t>
      </w:r>
    </w:p>
    <w:p>
      <w:r/>
      <w:r>
        <w:t>After the storm, Jesus and his disciples arrived at the northeastern shore of Lake Galilee. This was a region where many Gentiles lived.</w:t>
      </w:r>
    </w:p>
    <w:p>
      <w:r/>
      <w:r>
        <w:t>When Jesus and his disciples arrived, a man who was controlled by many evil spirits immediately came to Jesus. Jesus commanded the evil spirits to leave the man. When the evil spirits left, they went to control a large herd of pigs and destroyed those pigs.</w:t>
      </w:r>
    </w:p>
    <w:p>
      <w:r/>
      <w:r>
        <w:t>“Uncleanness” is a theme in this story. The evil spirits that controlled the man were called “unclean” spirits. Tombs were “unclean.” Jews also considered pigs to be “unclean.” Jesus showed his power over evil spirits when he healed the man.</w:t>
      </w:r>
    </w:p>
    <w:p>
      <w:r/>
      <w:r>
        <w:t>It is good if you translate this section before you decide on a heading for it.</w:t>
      </w:r>
    </w:p>
    <w:p>
      <w:r/>
      <w:r>
        <w:t>Here are some other possible headings for this section:</w:t>
      </w:r>
    </w:p>
    <w:p>
      <w:r/>
      <w:r>
        <w:t>Jesus commanded many unclean spirits to leave a man</w:t>
      </w:r>
    </w:p>
    <w:p>
      <w:r/>
      <w:r>
        <w:t>The deliverance of a man who was controlled by many unclean spirits</w:t>
      </w:r>
    </w:p>
    <w:p>
      <w:r/>
      <w:r>
        <w:t>There are parallel passages for this section in Matthew 8:28–34 and Luke 8:26–39.</w:t>
      </w:r>
    </w:p>
    <w:p>
      <w:pPr>
        <w:pStyle w:val="Heading3"/>
      </w:pPr>
      <w:r>
        <w:t>Paragraph 5:6–10</w:t>
      </w:r>
    </w:p>
    <w:p>
      <w:r/>
      <w:r>
        <w:t>In this paragraph, it is not always clear whether the text refers to the unclean spirit that controlled the man or to the man himself. Languages have different ways of referring to the actions and speech of people who are controlled by unclean spirits. Some languages use different pronouns or other forms to refer to people and spirits. Use natural ways in your language to refer to the unclean spirit and the man in each context.</w:t>
      </w:r>
    </w:p>
    <w:p>
      <w:pPr>
        <w:pStyle w:val="Heading4"/>
      </w:pPr>
      <w:r>
        <w:t>5:10</w:t>
      </w:r>
    </w:p>
    <w:p>
      <w:r/>
      <w:r>
        <w:rPr>
          <w:b/>
        </w:rPr>
        <w:t>And he begged Jesus repeatedly not to send them out of that region.</w:t>
      </w:r>
    </w:p>
    <w:p>
      <w:pPr>
        <w:pStyle w:val="ListBullet"/>
        <w:spacing w:line="240" w:lineRule="auto"/>
        <w:ind w:left="720"/>
      </w:pPr>
      <w:r/>
      <w:r>
        <w:t>And he pleaded repeatedly that Jesus would not send them out of the region.</w:t>
      </w:r>
    </w:p>
    <w:p>
      <w:pPr>
        <w:pStyle w:val="ListBullet"/>
        <w:spacing w:line="240" w:lineRule="auto"/>
        <w:ind w:left="720"/>
      </w:pPr>
      <w:r/>
      <w:r>
        <w:t>Then he begged Jesus earnestly, “Please do not send us</w:t>
      </w:r>
      <w:r>
        <w:rPr>
          <w:vertAlign w:val="superscript"/>
        </w:rPr>
        <w:t>(excl)</w:t>
      </w:r>
      <w:r>
        <w:t xml:space="preserve"> out of this area.”</w:t>
      </w:r>
    </w:p>
    <w:p>
      <w:r/>
      <w:r>
        <w:rPr>
          <w:b/>
        </w:rPr>
        <w:t>he begged Jesus repeatedly not to send them out of that region:</w:t>
      </w:r>
      <w:r>
        <w:t xml:space="preserve"> In some languages, it may be more natural to use direct speech in this context. For example:</w:t>
      </w:r>
    </w:p>
    <w:p>
      <w:r/>
      <w:r>
        <w:t>he begged Jesus repeatedly, “Do not send us out of this region.”</w:t>
      </w:r>
    </w:p>
    <w:p>
      <w:r/>
      <w:r>
        <w:rPr>
          <w:b/>
        </w:rPr>
        <w:t>he begged Jesus:</w:t>
      </w:r>
      <w:r>
        <w:t xml:space="preserve"> The Greek word that the BSB translates as </w:t>
      </w:r>
      <w:r>
        <w:rPr>
          <w:i/>
        </w:rPr>
        <w:t>begged</w:t>
      </w:r>
      <w:r>
        <w:t xml:space="preserve"> means to “plead for” something. It is a strong word that emphasizes how much the speaker desires what he is pleading for. This is an important word in this story. It is found here, in 5:12, 5:17, and 5:18b. Consider using the same word each time if that would be natural in your language.</w:t>
      </w:r>
    </w:p>
    <w:p>
      <w:r/>
      <w:r>
        <w:rPr>
          <w:b/>
        </w:rPr>
        <w:t>repeatedly:</w:t>
      </w:r>
      <w:r>
        <w:t xml:space="preserve"> The Greek word that the BSB translates as </w:t>
      </w:r>
      <w:r>
        <w:rPr>
          <w:i/>
        </w:rPr>
        <w:t>repeatedly</w:t>
      </w:r>
      <w:r>
        <w:t xml:space="preserve"> means “strongly” or “greatly.”</w:t>
      </w:r>
      <w:r>
        <w:t xml:space="preserve">In English “strongly” or “greatly” seems to describe quite well the common element present in all the contextual translations of Mark’s adverbial </w:t>
      </w:r>
      <w:r>
        <w:rPr>
          <w:i/>
        </w:rPr>
        <w:t>πολλα</w:t>
      </w:r>
      <w:r>
        <w:t>: “frequently,” “strictly,” “solemnly,” “sternly,” “eagerly,” “heartily,” “violently,” “unrestrainedly,” etc.</w:t>
      </w:r>
      <w:r>
        <w:t xml:space="preserve"> Here it indicates that the unclean spirit repeated the plea urgently. Use a natural expression in your language to indicate this. Here are some examples:</w:t>
      </w:r>
    </w:p>
    <w:p>
      <w:r/>
      <w:r>
        <w:t>earnestly (NJB)</w:t>
      </w:r>
    </w:p>
    <w:p>
      <w:r/>
      <w:r>
        <w:t>again and again (NIV)</w:t>
      </w:r>
    </w:p>
    <w:p>
      <w:r/>
      <w:r>
        <w:rPr>
          <w:b/>
        </w:rPr>
        <w:t>them:</w:t>
      </w:r>
      <w:r>
        <w:t xml:space="preserve"> The word </w:t>
      </w:r>
      <w:r>
        <w:rPr>
          <w:i/>
        </w:rPr>
        <w:t>them</w:t>
      </w:r>
      <w:r>
        <w:t xml:space="preserve"> refers to all of the unclean spirits that were controlling the man.</w:t>
      </w:r>
    </w:p>
    <w:p>
      <w:r/>
      <w:r>
        <w:rPr>
          <w:b/>
        </w:rPr>
        <w:t>region:</w:t>
      </w:r>
      <w:r>
        <w:t xml:space="preserve"> The Greek word that the BSB translates as </w:t>
      </w:r>
      <w:r>
        <w:rPr>
          <w:i/>
        </w:rPr>
        <w:t>region</w:t>
      </w:r>
      <w:r>
        <w:t xml:space="preserve"> here is the same word that it translates as “region” in 5:1a–b. See how you translated the word there.</w:t>
      </w:r>
      <w:r/>
      <w:r/>
      <w:r/>
    </w:p>
    <w:p>
      <w:pPr>
        <w:pStyle w:val="Heading2"/>
      </w:pPr>
      <w:r>
        <w:t>Mark 5:11</w:t>
      </w:r>
      <w:r/>
    </w:p>
    <w:p>
      <w:pPr>
        <w:pStyle w:val="Heading3"/>
      </w:pPr>
      <w:r>
        <w:t>Section 5:1–20: Jesus freed a man whom many evil spirits controlled</w:t>
      </w:r>
    </w:p>
    <w:p>
      <w:r/>
      <w:r>
        <w:t>After the storm, Jesus and his disciples arrived at the northeastern shore of Lake Galilee. This was a region where many Gentiles lived.</w:t>
      </w:r>
    </w:p>
    <w:p>
      <w:r/>
      <w:r>
        <w:t>When Jesus and his disciples arrived, a man who was controlled by many evil spirits immediately came to Jesus. Jesus commanded the evil spirits to leave the man. When the evil spirits left, they went to control a large herd of pigs and destroyed those pigs.</w:t>
      </w:r>
    </w:p>
    <w:p>
      <w:r/>
      <w:r>
        <w:t>“Uncleanness” is a theme in this story. The evil spirits that controlled the man were called “unclean” spirits. Tombs were “unclean.” Jews also considered pigs to be “unclean.” Jesus showed his power over evil spirits when he healed the man.</w:t>
      </w:r>
    </w:p>
    <w:p>
      <w:r/>
      <w:r>
        <w:t>It is good if you translate this section before you decide on a heading for it.</w:t>
      </w:r>
    </w:p>
    <w:p>
      <w:r/>
      <w:r>
        <w:t>Here are some other possible headings for this section:</w:t>
      </w:r>
    </w:p>
    <w:p>
      <w:r/>
      <w:r>
        <w:t>Jesus commanded many unclean spirits to leave a man</w:t>
      </w:r>
    </w:p>
    <w:p>
      <w:r/>
      <w:r>
        <w:t>The deliverance of a man who was controlled by many unclean spirits</w:t>
      </w:r>
    </w:p>
    <w:p>
      <w:r/>
      <w:r>
        <w:t>There are parallel passages for this section in Matthew 8:28–34 and Luke 8:26–39.</w:t>
      </w:r>
    </w:p>
    <w:p>
      <w:pPr>
        <w:pStyle w:val="Heading4"/>
      </w:pPr>
      <w:r>
        <w:t>5:11</w:t>
      </w:r>
    </w:p>
    <w:p>
      <w:r/>
      <w:r>
        <w:rPr>
          <w:b/>
        </w:rPr>
        <w:t>There on the nearby hillside a large herd of pigs was feeding.</w:t>
      </w:r>
    </w:p>
    <w:p>
      <w:pPr>
        <w:pStyle w:val="ListBullet"/>
        <w:spacing w:line="240" w:lineRule="auto"/>
        <w:ind w:left="720"/>
      </w:pPr>
      <w:r/>
      <w:r>
        <w:t>¶ A large group of pigs was eating/foraging in the hills a short distance away.</w:t>
      </w:r>
    </w:p>
    <w:p>
      <w:pPr>
        <w:pStyle w:val="ListBullet"/>
        <w:spacing w:line="240" w:lineRule="auto"/>
        <w:ind w:left="720"/>
      </w:pPr>
      <w:r/>
      <w:r>
        <w:t xml:space="preserve">¶ </w:t>
      </w:r>
      <w:r>
        <w:t>While this was happening,</w:t>
      </w:r>
      <w:r>
        <w:t xml:space="preserve"> a herd of </w:t>
      </w:r>
      <w:r>
        <w:t>domestic</w:t>
      </w:r>
      <w:r>
        <w:t xml:space="preserve"> pigs was grazing/rooting on a hillside not far from there.</w:t>
      </w:r>
    </w:p>
    <w:p>
      <w:r/>
      <w:r>
        <w:t>This verse gives background information that there was a herd of pigs grazing nearby. The herd of pigs is important in the story because Jesus allowed the unclean spirits to leave the man and enter the pigs. In some languages there may be a special way to introduce them into the story and to indicate that they were already grazing nearby. For example:</w:t>
      </w:r>
    </w:p>
    <w:p>
      <w:r/>
      <w:r>
        <w:t>Now there was a large herd of pigs…</w:t>
      </w:r>
    </w:p>
    <w:p>
      <w:r/>
      <w:r>
        <w:t>Use a natural way in your language to introduce this important background information.</w:t>
      </w:r>
    </w:p>
    <w:p>
      <w:r/>
      <w:r>
        <w:rPr>
          <w:b/>
        </w:rPr>
        <w:t>a large herd of pigs:</w:t>
      </w:r>
      <w:r>
        <w:t xml:space="preserve"> The phrase </w:t>
      </w:r>
      <w:r>
        <w:rPr>
          <w:i/>
        </w:rPr>
        <w:t>a large herd of pigs</w:t>
      </w:r>
      <w:r>
        <w:t xml:space="preserve"> refers to a large group of pigs. The number of pigs is given in 5:13 as “about two thousand.” In some languages, it may be more natural to include that information here. See the General Comment on 5:13c–d at the end of 5:13d.</w:t>
      </w:r>
    </w:p>
    <w:p>
      <w:r/>
      <w:r>
        <w:rPr>
          <w:b/>
        </w:rPr>
        <w:t>pigs:</w:t>
      </w:r>
      <w:r>
        <w:t xml:space="preserve"> Animals known as </w:t>
      </w:r>
      <w:r>
        <w:rPr>
          <w:i/>
        </w:rPr>
        <w:t>pigs</w:t>
      </w:r>
      <w:r>
        <w:t xml:space="preserve"> are also called “swine” in English, as in the RSV. These were domestic pigs. They were not wild pigs. Jews considered all pigs to be ritually unclean, and they did not eat their meat. If people in your area do not raise pigs or do not have a word for them, here are possible ways to translate </w:t>
      </w:r>
      <w:r>
        <w:rPr>
          <w:i/>
        </w:rPr>
        <w:t>pigs</w:t>
      </w:r>
      <w:r>
        <w:t>:</w:t>
      </w:r>
    </w:p>
    <w:p>
      <w:pPr>
        <w:pStyle w:val="ListBullet"/>
        <w:spacing w:line="240" w:lineRule="auto"/>
        <w:ind w:left="720"/>
      </w:pPr>
      <w:r/>
      <w:r>
        <w:t>Use a general expression for farm animals. For example:</w:t>
      </w:r>
    </w:p>
    <w:p>
      <w:r/>
      <w:r>
        <w:t>livestock</w:t>
      </w:r>
    </w:p>
    <w:p>
      <w:r/>
      <w:r>
        <w:t>domestic animals</w:t>
      </w:r>
    </w:p>
    <w:p>
      <w:pPr>
        <w:pStyle w:val="ListBullet"/>
        <w:spacing w:line="240" w:lineRule="auto"/>
        <w:ind w:left="720"/>
      </w:pPr>
      <w:r/>
      <w:r>
        <w:t xml:space="preserve">Use a general expression along with the word for </w:t>
      </w:r>
      <w:r>
        <w:rPr>
          <w:i/>
        </w:rPr>
        <w:t>pigs</w:t>
      </w:r>
      <w:r>
        <w:t xml:space="preserve"> from another language. For example:</w:t>
      </w:r>
    </w:p>
    <w:p>
      <w:r/>
      <w:r>
        <w:t>farm animals called “pigs”</w:t>
      </w:r>
    </w:p>
    <w:p>
      <w:pPr>
        <w:pStyle w:val="ListBullet"/>
        <w:spacing w:line="240" w:lineRule="auto"/>
        <w:ind w:left="720"/>
      </w:pPr>
      <w:r/>
      <w:r>
        <w:t>Use a descriptive phrase. For example:</w:t>
      </w:r>
    </w:p>
    <w:p>
      <w:r/>
      <w:r>
        <w:t>farm animals that are ritually unclean</w:t>
      </w:r>
    </w:p>
    <w:p>
      <w:r/>
      <w:r>
        <w:t>You might also want to include a picture of pigs in your translation, as long as that would not be offensive to your readers.</w:t>
      </w:r>
    </w:p>
    <w:p>
      <w:r/>
      <w:r>
        <w:rPr>
          <w:b/>
        </w:rPr>
        <w:t>feeding:</w:t>
      </w:r>
      <w:r>
        <w:t xml:space="preserve"> The word </w:t>
      </w:r>
      <w:r>
        <w:rPr>
          <w:i/>
        </w:rPr>
        <w:t>feeding</w:t>
      </w:r>
      <w:r>
        <w:t xml:space="preserve"> indicates that the pigs were eating whatever food they could find on the hillside. If your language has a specific word that describes the way pigs eat, you should use that here. For example:</w:t>
      </w:r>
    </w:p>
    <w:p>
      <w:r/>
      <w:r>
        <w:t>grazing</w:t>
      </w:r>
    </w:p>
    <w:p>
      <w:r/>
      <w:r>
        <w:t>rooting</w:t>
      </w:r>
    </w:p>
    <w:p>
      <w:r/>
      <w:r>
        <w:t>foraging</w:t>
      </w:r>
    </w:p>
    <w:p>
      <w:r/>
      <w:r>
        <w:rPr>
          <w:b/>
        </w:rPr>
        <w:t>on the nearby hillside:</w:t>
      </w:r>
      <w:r>
        <w:t xml:space="preserve"> The Greek phrase that the BSB translates as </w:t>
      </w:r>
      <w:r>
        <w:rPr>
          <w:i/>
        </w:rPr>
        <w:t>on the nearby hillside</w:t>
      </w:r>
      <w:r>
        <w:t xml:space="preserve"> is literally “there toward the hill.” Matthew 8:30 says the herd of pigs were “some distance away.” So the herd was not on the lakeshore where Jesus and the man with the unclean spirit were. It was at a distance but close enough for Jesus and the man to see.</w:t>
      </w:r>
      <w:r/>
      <w:r/>
      <w:r/>
    </w:p>
    <w:p>
      <w:pPr>
        <w:pStyle w:val="Heading2"/>
      </w:pPr>
      <w:r>
        <w:t>Mark 5:12</w:t>
      </w:r>
      <w:r/>
    </w:p>
    <w:p>
      <w:pPr>
        <w:pStyle w:val="Heading3"/>
      </w:pPr>
      <w:r>
        <w:t>Section 5:1–20: Jesus freed a man whom many evil spirits controlled</w:t>
      </w:r>
    </w:p>
    <w:p>
      <w:r/>
      <w:r>
        <w:t>After the storm, Jesus and his disciples arrived at the northeastern shore of Lake Galilee. This was a region where many Gentiles lived.</w:t>
      </w:r>
    </w:p>
    <w:p>
      <w:r/>
      <w:r>
        <w:t>When Jesus and his disciples arrived, a man who was controlled by many evil spirits immediately came to Jesus. Jesus commanded the evil spirits to leave the man. When the evil spirits left, they went to control a large herd of pigs and destroyed those pigs.</w:t>
      </w:r>
    </w:p>
    <w:p>
      <w:r/>
      <w:r>
        <w:t>“Uncleanness” is a theme in this story. The evil spirits that controlled the man were called “unclean” spirits. Tombs were “unclean.” Jews also considered pigs to be “unclean.” Jesus showed his power over evil spirits when he healed the man.</w:t>
      </w:r>
    </w:p>
    <w:p>
      <w:r/>
      <w:r>
        <w:t>It is good if you translate this section before you decide on a heading for it.</w:t>
      </w:r>
    </w:p>
    <w:p>
      <w:r/>
      <w:r>
        <w:t>Here are some other possible headings for this section:</w:t>
      </w:r>
    </w:p>
    <w:p>
      <w:r/>
      <w:r>
        <w:t>Jesus commanded many unclean spirits to leave a man</w:t>
      </w:r>
    </w:p>
    <w:p>
      <w:r/>
      <w:r>
        <w:t>The deliverance of a man who was controlled by many unclean spirits</w:t>
      </w:r>
    </w:p>
    <w:p>
      <w:r/>
      <w:r>
        <w:t>There are parallel passages for this section in Matthew 8:28–34 and Luke 8:26–39.</w:t>
      </w:r>
    </w:p>
    <w:p>
      <w:pPr>
        <w:pStyle w:val="Heading4"/>
      </w:pPr>
      <w:r>
        <w:t>5:12a</w:t>
      </w:r>
    </w:p>
    <w:p>
      <w:r/>
      <w:r>
        <w:rPr>
          <w:b/>
        </w:rPr>
        <w:t>So the demons begged Jesus,</w:t>
      </w:r>
    </w:p>
    <w:p>
      <w:pPr>
        <w:pStyle w:val="ListBullet"/>
        <w:spacing w:line="240" w:lineRule="auto"/>
        <w:ind w:left="720"/>
      </w:pPr>
      <w:r/>
      <w:r>
        <w:t>The evil spirits begged Jesus,</w:t>
      </w:r>
    </w:p>
    <w:p>
      <w:pPr>
        <w:pStyle w:val="ListBullet"/>
        <w:spacing w:line="240" w:lineRule="auto"/>
        <w:ind w:left="720"/>
      </w:pPr>
      <w:r/>
      <w:r>
        <w:t>The evil spirits pleaded with Jesus,</w:t>
      </w:r>
    </w:p>
    <w:p>
      <w:pPr>
        <w:pStyle w:val="ListBullet"/>
        <w:spacing w:line="240" w:lineRule="auto"/>
        <w:ind w:left="720"/>
      </w:pPr>
      <w:r/>
      <w:r>
        <w:t>The demons begged Jesus</w:t>
      </w:r>
    </w:p>
    <w:p>
      <w:r/>
      <w:r>
        <w:rPr>
          <w:b/>
        </w:rPr>
        <w:t>So:</w:t>
      </w:r>
      <w:r>
        <w:t xml:space="preserve"> The Greek conjunction that the BSB here translates as </w:t>
      </w:r>
      <w:r>
        <w:rPr>
          <w:i/>
        </w:rPr>
        <w:t>So</w:t>
      </w:r>
      <w:r>
        <w:t xml:space="preserve"> is a simple connector. It is often translated as “and” (as in the RSV). This word connects 5:11 to 5:12. It introduces what the demons asked because of the herd of pigs that was nearby.</w:t>
      </w:r>
    </w:p>
    <w:p>
      <w:r/>
      <w:r>
        <w:t xml:space="preserve">The BSB shows this connection with the word </w:t>
      </w:r>
      <w:r>
        <w:rPr>
          <w:i/>
        </w:rPr>
        <w:t>So</w:t>
      </w:r>
      <w:r>
        <w:t>. Some English versions do not translate this word. You should connect these verses in a way that is natural in your language.</w:t>
      </w:r>
    </w:p>
    <w:p>
      <w:r/>
      <w:r>
        <w:rPr>
          <w:b/>
        </w:rPr>
        <w:t>the demons begged:</w:t>
      </w:r>
      <w:r>
        <w:t xml:space="preserve"> The Greek verb that the BSB translates as </w:t>
      </w:r>
      <w:r>
        <w:rPr>
          <w:i/>
        </w:rPr>
        <w:t>the demons begged</w:t>
      </w:r>
      <w:r>
        <w:t xml:space="preserve"> is literally “they begged.” You may need to provide a noun as the subject in your language, as the BSB does. If that is true, it is good to use a plural form of the same word that you used for “unclean spirit.”</w:t>
      </w:r>
      <w:r>
        <w:t xml:space="preserve">There is a textual issue here: (1) Some Greek manuscripts have </w:t>
      </w:r>
      <w:r>
        <w:rPr>
          <w:u w:val="single"/>
        </w:rPr>
        <w:t>they</w:t>
      </w:r>
      <w:r>
        <w:t xml:space="preserve"> begged. In these manuscripts “they” refers to the demons. It does not specify all of the demons. For example, the CEV says: “the evil spirits begged” (BSB, NIV, RSV, NJB, NASB, NLT, GW, CEV, JBP, NET, REB, NCV). (2) Other Greek manuscripts have “</w:t>
      </w:r>
      <w:r>
        <w:rPr>
          <w:u w:val="single"/>
        </w:rPr>
        <w:t>all the demons</w:t>
      </w:r>
      <w:r>
        <w:t xml:space="preserve"> begged.” For example, the KJV says: “all the devils besought” (KJV). You should follow option (1). This issue is not mentioned in the UBS4 (page 136), which considers the reading “they begged” to be certain.</w:t>
      </w:r>
    </w:p>
    <w:p>
      <w:r/>
      <w:r>
        <w:t>Notice that for the first time in the story, the Greek text uses a plural form to refer to the unclean spirits.</w:t>
      </w:r>
    </w:p>
    <w:p>
      <w:r/>
      <w:r>
        <w:rPr>
          <w:b/>
        </w:rPr>
        <w:t>begged:</w:t>
      </w:r>
      <w:r>
        <w:t xml:space="preserve"> The Greek word that the BSB translates as </w:t>
      </w:r>
      <w:r>
        <w:rPr>
          <w:i/>
        </w:rPr>
        <w:t>begged</w:t>
      </w:r>
      <w:r>
        <w:t xml:space="preserve"> means to “plead for” something. It is used when a request is earnestly desired. The same word was also used in 5:10. It is probably good to translate it in the same way here.</w:t>
      </w:r>
    </w:p>
    <w:p>
      <w:pPr>
        <w:pStyle w:val="Heading4"/>
      </w:pPr>
      <w:r>
        <w:t>5:12b</w:t>
      </w:r>
    </w:p>
    <w:p>
      <w:r/>
      <w:r>
        <w:rPr>
          <w:b/>
        </w:rPr>
        <w:t>“Send us to the pigs, so that we may enter them.”</w:t>
      </w:r>
    </w:p>
    <w:p>
      <w:pPr>
        <w:pStyle w:val="ListBullet"/>
        <w:spacing w:line="240" w:lineRule="auto"/>
        <w:ind w:left="720"/>
      </w:pPr>
      <w:r/>
      <w:r>
        <w:t>“Send us</w:t>
      </w:r>
      <w:r>
        <w:rPr>
          <w:vertAlign w:val="superscript"/>
        </w:rPr>
        <w:t>(excl)</w:t>
      </w:r>
      <w:r>
        <w:t xml:space="preserve"> to the pigs so that we</w:t>
      </w:r>
      <w:r>
        <w:rPr>
          <w:vertAlign w:val="superscript"/>
        </w:rPr>
        <w:t>(excl)</w:t>
      </w:r>
      <w:r>
        <w:t xml:space="preserve"> may enter them.”</w:t>
      </w:r>
    </w:p>
    <w:p>
      <w:pPr>
        <w:pStyle w:val="ListBullet"/>
        <w:spacing w:line="240" w:lineRule="auto"/>
        <w:ind w:left="720"/>
      </w:pPr>
      <w:r/>
      <w:r>
        <w:t>“</w:t>
      </w:r>
      <w:r>
        <w:t>If we</w:t>
      </w:r>
      <w:r>
        <w:rPr>
          <w:vertAlign w:val="superscript"/>
        </w:rPr>
        <w:t>(excl)</w:t>
      </w:r>
      <w:r>
        <w:t xml:space="preserve"> </w:t>
      </w:r>
      <w:r>
        <w:t>must leave this man</w:t>
      </w:r>
      <w:r>
        <w:t>, may we</w:t>
      </w:r>
      <w:r>
        <w:rPr>
          <w:vertAlign w:val="superscript"/>
        </w:rPr>
        <w:t>(excl)</w:t>
      </w:r>
      <w:r>
        <w:t xml:space="preserve"> go and take control of the pigs </w:t>
      </w:r>
      <w:r>
        <w:t>over there on the hillside</w:t>
      </w:r>
      <w:r>
        <w:t>?”</w:t>
      </w:r>
    </w:p>
    <w:p>
      <w:pPr>
        <w:pStyle w:val="ListBullet"/>
        <w:spacing w:line="240" w:lineRule="auto"/>
        <w:ind w:left="720"/>
      </w:pPr>
      <w:r/>
      <w:r>
        <w:t>to allow them to go and take control of the pigs.</w:t>
      </w:r>
    </w:p>
    <w:p>
      <w:r/>
      <w:r>
        <w:rPr>
          <w:b/>
        </w:rPr>
        <w:t>Send us to the pigs, so that we may enter them:</w:t>
      </w:r>
      <w:r>
        <w:t xml:space="preserve"> Here the unclean spirits begged Jesus to let them go to the pigs and control them. The two clauses </w:t>
      </w:r>
      <w:r>
        <w:rPr>
          <w:i/>
        </w:rPr>
        <w:t>Send us to the pigs</w:t>
      </w:r>
      <w:r>
        <w:t xml:space="preserve"> and </w:t>
      </w:r>
      <w:r>
        <w:rPr>
          <w:i/>
        </w:rPr>
        <w:t>so that we may enter them</w:t>
      </w:r>
      <w:r>
        <w:t xml:space="preserve"> express the same request. In Greek, these clauses are connected with a purpose connector. As the BSB translation indicates, the sentence is literally, “Send us into/among the pigs </w:t>
      </w:r>
      <w:r>
        <w:rPr>
          <w:u w:val="single"/>
        </w:rPr>
        <w:t>so that</w:t>
      </w:r>
      <w:r>
        <w:t xml:space="preserve"> into them we may enter.” The demons are showing deference by explaining why they are making the request. It is a polite request that shows that the unclean spirits know that Jesus is superior to them. Use a natural way in your language to express the request in this context.</w:t>
      </w:r>
    </w:p>
    <w:p>
      <w:r/>
      <w:r>
        <w:rPr>
          <w:b/>
        </w:rPr>
        <w:t>so that we may enter them:</w:t>
      </w:r>
      <w:r>
        <w:t xml:space="preserve"> The Greek phrase that the BSB translates as </w:t>
      </w:r>
      <w:r>
        <w:rPr>
          <w:i/>
        </w:rPr>
        <w:t>so that we may enter them</w:t>
      </w:r>
      <w:r>
        <w:t xml:space="preserve"> is a request that Jesus allow the unclean spirits to control the pigs as they had controlled the man. The unclean spirits were not implying that they preferred the pigs to the man. They were implying that if they were forced to leave the man, they wanted to enter the pigs.</w:t>
      </w:r>
    </w:p>
    <w:p>
      <w:r/>
      <w:r>
        <w:t>In some languages it may be necessary to make that explicit. For example:</w:t>
      </w:r>
    </w:p>
    <w:p>
      <w:r/>
      <w:r>
        <w:t xml:space="preserve">allow us to go into them </w:t>
      </w:r>
      <w:r>
        <w:t>if we cannot stay in this man</w:t>
      </w:r>
    </w:p>
    <w:p>
      <w:r/>
      <w:r>
        <w:rPr>
          <w:b/>
        </w:rPr>
        <w:t>enter them:</w:t>
      </w:r>
      <w:r>
        <w:t xml:space="preserve"> In some languages it may be more natural to use a different expression to describe an unclean spirit possessing or controlling an animal. Use a natural expression in your language. For example:</w:t>
      </w:r>
    </w:p>
    <w:p>
      <w:r/>
      <w:r>
        <w:t>be upon them</w:t>
      </w:r>
    </w:p>
    <w:p>
      <w:r/>
      <w:r>
        <w:t>ride on them</w:t>
      </w:r>
    </w:p>
    <w:p>
      <w:r/>
      <w:r>
        <w:t>fasten upon them</w:t>
      </w:r>
    </w:p>
    <w:p>
      <w:pPr>
        <w:pStyle w:val="Heading5"/>
      </w:pPr>
      <w:r>
        <w:rPr>
          <w:b/>
        </w:rPr>
        <w:t>General Comment on 5:12a–b</w:t>
      </w:r>
    </w:p>
    <w:p>
      <w:r/>
      <w:r>
        <w:t>In some languages it may be more natural to use indirect speech in this context. For example:</w:t>
      </w:r>
    </w:p>
    <w:p>
      <w:r/>
      <w:r>
        <w:t>the unclean spirits begged Jesus to send them among the pigs so that they could enter the pigs</w:t>
      </w:r>
      <w:r/>
      <w:r/>
      <w:r/>
    </w:p>
    <w:p>
      <w:pPr>
        <w:pStyle w:val="Heading2"/>
      </w:pPr>
      <w:r>
        <w:t>Mark 5:13</w:t>
      </w:r>
      <w:r/>
    </w:p>
    <w:p>
      <w:pPr>
        <w:pStyle w:val="Heading3"/>
      </w:pPr>
      <w:r>
        <w:t>Section 5:1–20: Jesus freed a man whom many evil spirits controlled</w:t>
      </w:r>
    </w:p>
    <w:p>
      <w:r/>
      <w:r>
        <w:t>After the storm, Jesus and his disciples arrived at the northeastern shore of Lake Galilee. This was a region where many Gentiles lived.</w:t>
      </w:r>
    </w:p>
    <w:p>
      <w:r/>
      <w:r>
        <w:t>When Jesus and his disciples arrived, a man who was controlled by many evil spirits immediately came to Jesus. Jesus commanded the evil spirits to leave the man. When the evil spirits left, they went to control a large herd of pigs and destroyed those pigs.</w:t>
      </w:r>
    </w:p>
    <w:p>
      <w:r/>
      <w:r>
        <w:t>“Uncleanness” is a theme in this story. The evil spirits that controlled the man were called “unclean” spirits. Tombs were “unclean.” Jews also considered pigs to be “unclean.” Jesus showed his power over evil spirits when he healed the man.</w:t>
      </w:r>
    </w:p>
    <w:p>
      <w:r/>
      <w:r>
        <w:t>It is good if you translate this section before you decide on a heading for it.</w:t>
      </w:r>
    </w:p>
    <w:p>
      <w:r/>
      <w:r>
        <w:t>Here are some other possible headings for this section:</w:t>
      </w:r>
    </w:p>
    <w:p>
      <w:r/>
      <w:r>
        <w:t>Jesus commanded many unclean spirits to leave a man</w:t>
      </w:r>
    </w:p>
    <w:p>
      <w:r/>
      <w:r>
        <w:t>The deliverance of a man who was controlled by many unclean spirits</w:t>
      </w:r>
    </w:p>
    <w:p>
      <w:r/>
      <w:r>
        <w:t>There are parallel passages for this section in Matthew 8:28–34 and Luke 8:26–39.</w:t>
      </w:r>
    </w:p>
    <w:p>
      <w:pPr>
        <w:pStyle w:val="Heading4"/>
      </w:pPr>
      <w:r>
        <w:t>5:13a</w:t>
      </w:r>
    </w:p>
    <w:p>
      <w:r/>
      <w:r>
        <w:rPr>
          <w:b/>
        </w:rPr>
        <w:t>He gave them permission,</w:t>
      </w:r>
    </w:p>
    <w:p>
      <w:pPr>
        <w:pStyle w:val="ListBullet"/>
        <w:spacing w:line="240" w:lineRule="auto"/>
        <w:ind w:left="720"/>
      </w:pPr>
      <w:r/>
      <w:r>
        <w:t>He agreed that they could do this.</w:t>
      </w:r>
    </w:p>
    <w:p>
      <w:pPr>
        <w:pStyle w:val="ListBullet"/>
        <w:spacing w:line="240" w:lineRule="auto"/>
        <w:ind w:left="720"/>
      </w:pPr>
      <w:r/>
      <w:r>
        <w:t>He said to them, “Yes, you may go.”</w:t>
      </w:r>
    </w:p>
    <w:p>
      <w:r/>
      <w:r>
        <w:t>This verse tells how Jesus responded to the unclean spirits’ request in 5:12. Some English versions (such as the ESV, NLT, and NRSV) introduce Jesus’ response with the connector “So” to indicate that Jesus agreed to their appeal. This reflects the presence of a connecting word in Greek. Connect 5:13 to 5:12 in a way that is natural in your language for this context.</w:t>
      </w:r>
    </w:p>
    <w:p>
      <w:r/>
      <w:r>
        <w:rPr>
          <w:b/>
        </w:rPr>
        <w:t>He gave them permission:</w:t>
      </w:r>
      <w:r>
        <w:t xml:space="preserve"> Jesus gave the unclean spirits permission to go to the pigs and control them. If your language prefers direct speech in this context, you may use it here. For example:</w:t>
      </w:r>
    </w:p>
    <w:p>
      <w:r/>
      <w:r>
        <w:t>He said to them, “You may.”</w:t>
      </w:r>
    </w:p>
    <w:p>
      <w:r/>
      <w:r>
        <w:t>He said to them, “Go.”</w:t>
      </w:r>
    </w:p>
    <w:p>
      <w:r/>
      <w:r>
        <w:t>See Matthew 8:32.</w:t>
      </w:r>
    </w:p>
    <w:p>
      <w:pPr>
        <w:pStyle w:val="Heading4"/>
      </w:pPr>
      <w:r>
        <w:t>5:13b</w:t>
      </w:r>
    </w:p>
    <w:p>
      <w:r/>
      <w:r>
        <w:rPr>
          <w:b/>
        </w:rPr>
        <w:t>and the unclean spirits came out and went into the pigs,</w:t>
      </w:r>
    </w:p>
    <w:p>
      <w:pPr>
        <w:pStyle w:val="ListBullet"/>
        <w:spacing w:line="240" w:lineRule="auto"/>
        <w:ind w:left="720"/>
      </w:pPr>
      <w:r/>
      <w:r>
        <w:t xml:space="preserve">The evil spirits went out </w:t>
      </w:r>
      <w:r>
        <w:t>of the man</w:t>
      </w:r>
      <w:r>
        <w:t xml:space="preserve"> and entered the pigs.</w:t>
      </w:r>
    </w:p>
    <w:p>
      <w:pPr>
        <w:pStyle w:val="ListBullet"/>
        <w:spacing w:line="240" w:lineRule="auto"/>
        <w:ind w:left="720"/>
      </w:pPr>
      <w:r/>
      <w:r>
        <w:t xml:space="preserve">So the evil spirits left </w:t>
      </w:r>
      <w:r>
        <w:t>the man</w:t>
      </w:r>
      <w:r>
        <w:t xml:space="preserve"> and took control of the pigs.</w:t>
      </w:r>
    </w:p>
    <w:p>
      <w:r/>
      <w:r>
        <w:rPr>
          <w:b/>
        </w:rPr>
        <w:t>and:</w:t>
      </w:r>
      <w:r>
        <w:t xml:space="preserve"> The Greek conjunction that the BSB translates as </w:t>
      </w:r>
      <w:r>
        <w:rPr>
          <w:i/>
        </w:rPr>
        <w:t>and</w:t>
      </w:r>
      <w:r>
        <w:t xml:space="preserve"> connects 5:13a to 5:13b. It introduces what the unclean spirits did as a result of what Jesus had said to them in 5:13a. Other ways to express this connection in English are “so” (NLT96) or “with that” (NJB). Connect 5:13b to 5:13a in a way that is natural in your language.</w:t>
      </w:r>
    </w:p>
    <w:p>
      <w:r/>
      <w:r>
        <w:rPr>
          <w:b/>
        </w:rPr>
        <w:t>the unclean spirits came out:</w:t>
      </w:r>
      <w:r>
        <w:t xml:space="preserve"> The clause </w:t>
      </w:r>
      <w:r>
        <w:rPr>
          <w:i/>
        </w:rPr>
        <w:t>the unclean spirits came out</w:t>
      </w:r>
      <w:r>
        <w:t xml:space="preserve"> indicates that the unclean spirits left the man and no longer controlled him. In some languages it may be necessary to include the man in this clause. For example, the GW says:</w:t>
      </w:r>
    </w:p>
    <w:p>
      <w:r/>
      <w:r>
        <w:t xml:space="preserve">The evil spirits came out </w:t>
      </w:r>
      <w:r>
        <w:rPr>
          <w:u w:val="single"/>
        </w:rPr>
        <w:t>of the man</w:t>
      </w:r>
    </w:p>
    <w:p>
      <w:r/>
      <w:r>
        <w:t xml:space="preserve">If it is not natural in your language to say that an unclean spirit is </w:t>
      </w:r>
      <w:r>
        <w:rPr>
          <w:u w:val="single"/>
        </w:rPr>
        <w:t>in</w:t>
      </w:r>
      <w:r>
        <w:t xml:space="preserve"> a person, you may not want to say that he </w:t>
      </w:r>
      <w:r>
        <w:rPr>
          <w:i/>
        </w:rPr>
        <w:t>came out</w:t>
      </w:r>
      <w:r>
        <w:t>. Use the natural expression in your language to describe what happens when an unclean spirit stops controlling a person. For example:</w:t>
      </w:r>
    </w:p>
    <w:p>
      <w:r/>
      <w:r>
        <w:t>the unclean spirits released the man</w:t>
      </w:r>
    </w:p>
    <w:p>
      <w:r/>
      <w:r>
        <w:t>the unclean spirits left the man</w:t>
      </w:r>
    </w:p>
    <w:p>
      <w:r/>
      <w:r>
        <w:t>Refer to how you translated this expression in 1:26b. See also evil spirit in the Glossary.</w:t>
      </w:r>
    </w:p>
    <w:p>
      <w:pPr>
        <w:pStyle w:val="Heading4"/>
      </w:pPr>
      <w:r>
        <w:t>5:13c</w:t>
      </w:r>
    </w:p>
    <w:p>
      <w:r/>
      <w:r>
        <w:rPr>
          <w:b/>
        </w:rPr>
        <w:t>and the herd of about two thousand</w:t>
      </w:r>
    </w:p>
    <w:p>
      <w:pPr>
        <w:pStyle w:val="ListBullet"/>
        <w:spacing w:line="240" w:lineRule="auto"/>
        <w:ind w:left="720"/>
      </w:pPr>
      <w:r/>
      <w:r>
        <w:t>There were about two thousand pigs in the herd.</w:t>
      </w:r>
    </w:p>
    <w:p>
      <w:pPr>
        <w:pStyle w:val="ListBullet"/>
        <w:spacing w:line="240" w:lineRule="auto"/>
        <w:ind w:left="720"/>
      </w:pPr>
      <w:r/>
      <w:r>
        <w:t>The herd, which had about two thousand pigs,</w:t>
      </w:r>
    </w:p>
    <w:p>
      <w:r/>
      <w:r>
        <w:rPr>
          <w:b/>
        </w:rPr>
        <w:t>the herd of about two thousand:</w:t>
      </w:r>
      <w:r>
        <w:t xml:space="preserve"> See the General Comment on 5:13c–d after 5:13d for suggestions on where you might place the phrase </w:t>
      </w:r>
      <w:r>
        <w:rPr>
          <w:i/>
        </w:rPr>
        <w:t>of about two thousand</w:t>
      </w:r>
      <w:r>
        <w:t>.</w:t>
      </w:r>
    </w:p>
    <w:p>
      <w:pPr>
        <w:pStyle w:val="Heading4"/>
      </w:pPr>
      <w:r>
        <w:t>5:13d</w:t>
      </w:r>
    </w:p>
    <w:p>
      <w:r/>
      <w:r>
        <w:rPr>
          <w:b/>
        </w:rPr>
        <w:t>rushed down the steep bank into the sea and drowned in the water.</w:t>
      </w:r>
    </w:p>
    <w:p>
      <w:pPr>
        <w:pStyle w:val="ListBullet"/>
        <w:spacing w:line="240" w:lineRule="auto"/>
        <w:ind w:left="720"/>
      </w:pPr>
      <w:r/>
      <w:r>
        <w:t xml:space="preserve">They </w:t>
      </w:r>
      <w:r>
        <w:t>all</w:t>
      </w:r>
      <w:r>
        <w:t xml:space="preserve"> stampeded down a steep slope/hill into the lake and died in the water.</w:t>
      </w:r>
    </w:p>
    <w:p>
      <w:pPr>
        <w:pStyle w:val="ListBullet"/>
        <w:spacing w:line="240" w:lineRule="auto"/>
        <w:ind w:left="720"/>
      </w:pPr>
      <w:r/>
      <w:r>
        <w:t xml:space="preserve">ran violently over the cliff. </w:t>
      </w:r>
      <w:r>
        <w:t>They plunged</w:t>
      </w:r>
      <w:r>
        <w:t xml:space="preserve"> into the water and drowned.</w:t>
      </w:r>
    </w:p>
    <w:p>
      <w:r/>
      <w:r>
        <w:rPr>
          <w:b/>
        </w:rPr>
        <w:t>rushed:</w:t>
      </w:r>
      <w:r>
        <w:t xml:space="preserve"> The Greek word that the BSB translates as </w:t>
      </w:r>
      <w:r>
        <w:rPr>
          <w:i/>
        </w:rPr>
        <w:t>rushed</w:t>
      </w:r>
      <w:r>
        <w:t xml:space="preserve"> refers to fast movement. It implies movement that cannot easily be stopped after it has started. It could be translated simply as “ran.” However, if your language has a more intense term than “ran,” consider using it here.</w:t>
      </w:r>
    </w:p>
    <w:p>
      <w:r/>
      <w:r>
        <w:rPr>
          <w:b/>
        </w:rPr>
        <w:t>the steep bank:</w:t>
      </w:r>
      <w:r>
        <w:t xml:space="preserve"> The Greek word that the BSB translates as </w:t>
      </w:r>
      <w:r>
        <w:rPr>
          <w:i/>
        </w:rPr>
        <w:t>steep bank</w:t>
      </w:r>
      <w:r>
        <w:t xml:space="preserve"> refers to a steep hill or cliff right at the edge of the lake. After the pigs started down this slope, it was impossible for them to stop.</w:t>
      </w:r>
    </w:p>
    <w:p>
      <w:r/>
      <w:r>
        <w:rPr>
          <w:b/>
        </w:rPr>
        <w:t>drowned in the water:</w:t>
      </w:r>
      <w:r>
        <w:t xml:space="preserve"> The word </w:t>
      </w:r>
      <w:r>
        <w:rPr>
          <w:i/>
        </w:rPr>
        <w:t>drowned</w:t>
      </w:r>
      <w:r>
        <w:t xml:space="preserve"> indicates that the pigs died in the water.</w:t>
      </w:r>
    </w:p>
    <w:p>
      <w:pPr>
        <w:pStyle w:val="Heading5"/>
      </w:pPr>
      <w:r>
        <w:rPr>
          <w:b/>
        </w:rPr>
        <w:t>General Comment on 5:13c–d</w:t>
      </w:r>
    </w:p>
    <w:p>
      <w:r/>
      <w:r>
        <w:t>Consider where it would be most natural in your language to say that there were about two thousand pigs in the herd. This may be as a separate sentence at the beginning or end of 5:13c–d. For example:</w:t>
      </w:r>
    </w:p>
    <w:p>
      <w:r/>
      <w:r>
        <w:t>There were about two thousand pigs in the herd. They rushed down the steep bank into the lake and drowned.</w:t>
      </w:r>
    </w:p>
    <w:p>
      <w:r/>
      <w:r>
        <w:t>The herd rushed down the steep bank into the lake and were drowned. The number of the pigs was about two thousand.</w:t>
      </w:r>
    </w:p>
    <w:p>
      <w:r/>
      <w:r>
        <w:t>Notice that the examples above use numerals to write the number of the pigs. Check whether people in your language prefer numerals or words here.</w:t>
      </w:r>
    </w:p>
    <w:p>
      <w:r/>
      <w:r>
        <w:t>It is possible to move the comment about two thousand pigs to 5:11, where the herd was introduced. For example:</w:t>
      </w:r>
    </w:p>
    <w:p>
      <w:r/>
      <w:r>
        <w:t>About two thousand pigs were feeding on the nearby hillside.</w:t>
      </w:r>
    </w:p>
    <w:p>
      <w:r/>
      <w:r>
        <w:t>A large herd of pigs was feeding on the nearby hillside. The number of the pigs was about two thousand.</w:t>
      </w:r>
      <w:r/>
      <w:r/>
      <w:r/>
    </w:p>
    <w:p>
      <w:pPr>
        <w:pStyle w:val="Heading2"/>
      </w:pPr>
      <w:r>
        <w:t>Mark 5:14</w:t>
      </w:r>
      <w:r/>
    </w:p>
    <w:p>
      <w:pPr>
        <w:pStyle w:val="Heading3"/>
      </w:pPr>
      <w:r>
        <w:t>Section 5:1–20: Jesus freed a man whom many evil spirits controlled</w:t>
      </w:r>
    </w:p>
    <w:p>
      <w:r/>
      <w:r>
        <w:t>After the storm, Jesus and his disciples arrived at the northeastern shore of Lake Galilee. This was a region where many Gentiles lived.</w:t>
      </w:r>
    </w:p>
    <w:p>
      <w:r/>
      <w:r>
        <w:t>When Jesus and his disciples arrived, a man who was controlled by many evil spirits immediately came to Jesus. Jesus commanded the evil spirits to leave the man. When the evil spirits left, they went to control a large herd of pigs and destroyed those pigs.</w:t>
      </w:r>
    </w:p>
    <w:p>
      <w:r/>
      <w:r>
        <w:t>“Uncleanness” is a theme in this story. The evil spirits that controlled the man were called “unclean” spirits. Tombs were “unclean.” Jews also considered pigs to be “unclean.” Jesus showed his power over evil spirits when he healed the man.</w:t>
      </w:r>
    </w:p>
    <w:p>
      <w:r/>
      <w:r>
        <w:t>It is good if you translate this section before you decide on a heading for it.</w:t>
      </w:r>
    </w:p>
    <w:p>
      <w:r/>
      <w:r>
        <w:t>Here are some other possible headings for this section:</w:t>
      </w:r>
    </w:p>
    <w:p>
      <w:r/>
      <w:r>
        <w:t>Jesus commanded many unclean spirits to leave a man</w:t>
      </w:r>
    </w:p>
    <w:p>
      <w:r/>
      <w:r>
        <w:t>The deliverance of a man who was controlled by many unclean spirits</w:t>
      </w:r>
    </w:p>
    <w:p>
      <w:r/>
      <w:r>
        <w:t>There are parallel passages for this section in Matthew 8:28–34 and Luke 8:26–39.</w:t>
      </w:r>
    </w:p>
    <w:p>
      <w:pPr>
        <w:pStyle w:val="Heading4"/>
      </w:pPr>
      <w:r>
        <w:t>5:14a</w:t>
      </w:r>
    </w:p>
    <w:p>
      <w:r/>
      <w:r>
        <w:rPr>
          <w:b/>
        </w:rPr>
        <w:t>Those tending the pigs ran off</w:t>
      </w:r>
    </w:p>
    <w:p>
      <w:pPr>
        <w:pStyle w:val="ListBullet"/>
        <w:spacing w:line="240" w:lineRule="auto"/>
        <w:ind w:left="720"/>
      </w:pPr>
      <w:r/>
      <w:r>
        <w:t>¶ The pig herders fled</w:t>
      </w:r>
    </w:p>
    <w:p>
      <w:pPr>
        <w:pStyle w:val="ListBullet"/>
        <w:spacing w:line="240" w:lineRule="auto"/>
        <w:ind w:left="720"/>
      </w:pPr>
      <w:r/>
      <w:r>
        <w:t xml:space="preserve">¶ The men who had been tending/guarding the pigs ran away </w:t>
      </w:r>
      <w:r>
        <w:t>in fear</w:t>
      </w:r>
      <w:r>
        <w:t>.</w:t>
      </w:r>
    </w:p>
    <w:p>
      <w:r/>
      <w:r>
        <w:rPr>
          <w:b/>
        </w:rPr>
        <w:t>Those tending the pigs:</w:t>
      </w:r>
      <w:r>
        <w:t xml:space="preserve"> The phrase that the BSB translates as </w:t>
      </w:r>
      <w:r>
        <w:rPr>
          <w:i/>
        </w:rPr>
        <w:t>Those tending the pigs</w:t>
      </w:r>
      <w:r>
        <w:t xml:space="preserve"> refers to men who took care of the pigs as their job. Some languages will have a specific word for “pig herders.” Because they have not been mentioned previously, you may need to introduce them in some way before you tell what they did. For example:</w:t>
      </w:r>
    </w:p>
    <w:p>
      <w:r/>
      <w:r>
        <w:t xml:space="preserve">The herders of the pigs </w:t>
      </w:r>
      <w:r>
        <w:t>were there</w:t>
      </w:r>
      <w:r>
        <w:t xml:space="preserve">. They </w:t>
      </w:r>
      <w:r>
        <w:t>now</w:t>
      </w:r>
      <w:r>
        <w:t xml:space="preserve"> ran…</w:t>
      </w:r>
    </w:p>
    <w:p>
      <w:r/>
      <w:r>
        <w:t>Some men were there tending the pigs. They ran…</w:t>
      </w:r>
    </w:p>
    <w:p>
      <w:r/>
      <w:r>
        <w:rPr>
          <w:b/>
        </w:rPr>
        <w:t>ran off:</w:t>
      </w:r>
      <w:r>
        <w:t xml:space="preserve"> The Greek word that the BSB translates as </w:t>
      </w:r>
      <w:r>
        <w:rPr>
          <w:i/>
        </w:rPr>
        <w:t>ran off</w:t>
      </w:r>
      <w:r>
        <w:t xml:space="preserve"> means “they ran away” or “they fled.” The herdsmen ran away because they were frightened and upset by what had happened.</w:t>
      </w:r>
    </w:p>
    <w:p>
      <w:pPr>
        <w:pStyle w:val="Heading4"/>
      </w:pPr>
      <w:r>
        <w:t>5:14b</w:t>
      </w:r>
    </w:p>
    <w:p>
      <w:r/>
      <w:r>
        <w:rPr>
          <w:b/>
        </w:rPr>
        <w:t>and reported this in the town and countryside,</w:t>
      </w:r>
    </w:p>
    <w:p>
      <w:pPr>
        <w:pStyle w:val="ListBullet"/>
        <w:spacing w:line="240" w:lineRule="auto"/>
        <w:ind w:left="720"/>
      </w:pPr>
      <w:r/>
      <w:r>
        <w:t xml:space="preserve">and spread the news in the town and </w:t>
      </w:r>
      <w:r>
        <w:t>surrounding</w:t>
      </w:r>
      <w:r>
        <w:t xml:space="preserve"> countryside,</w:t>
      </w:r>
    </w:p>
    <w:p>
      <w:pPr>
        <w:pStyle w:val="ListBullet"/>
        <w:spacing w:line="240" w:lineRule="auto"/>
        <w:ind w:left="720"/>
      </w:pPr>
      <w:r/>
      <w:r>
        <w:t>They ran</w:t>
      </w:r>
      <w:r>
        <w:t xml:space="preserve"> and told </w:t>
      </w:r>
      <w:r>
        <w:t>people</w:t>
      </w:r>
      <w:r>
        <w:t xml:space="preserve"> in the </w:t>
      </w:r>
      <w:r>
        <w:t>nearby</w:t>
      </w:r>
      <w:r>
        <w:t xml:space="preserve"> town and </w:t>
      </w:r>
      <w:r>
        <w:t>surrounding</w:t>
      </w:r>
      <w:r>
        <w:t xml:space="preserve"> area </w:t>
      </w:r>
      <w:r>
        <w:t>what had happened</w:t>
      </w:r>
      <w:r>
        <w:t>.</w:t>
      </w:r>
    </w:p>
    <w:p>
      <w:r/>
      <w:r>
        <w:rPr>
          <w:b/>
        </w:rPr>
        <w:t>reported this:</w:t>
      </w:r>
      <w:r>
        <w:t xml:space="preserve"> The phrase </w:t>
      </w:r>
      <w:r>
        <w:rPr>
          <w:i/>
        </w:rPr>
        <w:t>reported this</w:t>
      </w:r>
      <w:r>
        <w:t xml:space="preserve"> indicates that the herdsmen told people about what had happened.</w:t>
      </w:r>
    </w:p>
    <w:p>
      <w:r/>
      <w:r>
        <w:t>Here are some other ways to translate this phrase:</w:t>
      </w:r>
    </w:p>
    <w:p>
      <w:r/>
      <w:r>
        <w:t>reported everything that had happened (GW)</w:t>
      </w:r>
    </w:p>
    <w:p>
      <w:r/>
      <w:r>
        <w:t>telling everyone about this (NCV)</w:t>
      </w:r>
    </w:p>
    <w:p>
      <w:r/>
      <w:r>
        <w:rPr>
          <w:b/>
        </w:rPr>
        <w:t>in the town and countryside:</w:t>
      </w:r>
      <w:r>
        <w:t xml:space="preserve"> The </w:t>
      </w:r>
      <w:r>
        <w:rPr>
          <w:i/>
        </w:rPr>
        <w:t>town</w:t>
      </w:r>
      <w:r>
        <w:t xml:space="preserve"> is not identified by name. You could identify it as “the nearby town.” The </w:t>
      </w:r>
      <w:r>
        <w:rPr>
          <w:i/>
        </w:rPr>
        <w:t>countryside</w:t>
      </w:r>
      <w:r>
        <w:t xml:space="preserve"> refers to the farms and small villages surrounding the town.</w:t>
      </w:r>
    </w:p>
    <w:p>
      <w:pPr>
        <w:pStyle w:val="Heading4"/>
      </w:pPr>
      <w:r>
        <w:t>5:14c</w:t>
      </w:r>
    </w:p>
    <w:p>
      <w:r/>
      <w:r>
        <w:rPr>
          <w:b/>
        </w:rPr>
        <w:t>and the people went out to see what had happened.</w:t>
      </w:r>
    </w:p>
    <w:p>
      <w:pPr>
        <w:pStyle w:val="ListBullet"/>
        <w:spacing w:line="240" w:lineRule="auto"/>
        <w:ind w:left="720"/>
      </w:pPr>
      <w:r/>
      <w:r>
        <w:t xml:space="preserve">and the people </w:t>
      </w:r>
      <w:r>
        <w:t>there</w:t>
      </w:r>
      <w:r>
        <w:t xml:space="preserve"> went to see what had happened.</w:t>
      </w:r>
    </w:p>
    <w:p>
      <w:pPr>
        <w:pStyle w:val="ListBullet"/>
        <w:spacing w:line="240" w:lineRule="auto"/>
        <w:ind w:left="720"/>
      </w:pPr>
      <w:r/>
      <w:r>
        <w:t>So,</w:t>
      </w:r>
      <w:r>
        <w:t xml:space="preserve"> </w:t>
      </w:r>
      <w:r>
        <w:t>many</w:t>
      </w:r>
      <w:r>
        <w:t xml:space="preserve"> people </w:t>
      </w:r>
      <w:r>
        <w:t>who heard this</w:t>
      </w:r>
      <w:r>
        <w:t xml:space="preserve"> went </w:t>
      </w:r>
      <w:r>
        <w:t>there</w:t>
      </w:r>
      <w:r>
        <w:t xml:space="preserve"> to see </w:t>
      </w:r>
      <w:r>
        <w:t>for themselves</w:t>
      </w:r>
      <w:r>
        <w:t xml:space="preserve"> what had happened.</w:t>
      </w:r>
    </w:p>
    <w:p>
      <w:r/>
      <w:r>
        <w:rPr>
          <w:b/>
        </w:rPr>
        <w:t>and:</w:t>
      </w:r>
      <w:r>
        <w:t xml:space="preserve"> The Greek conjunction that the BSB translates as </w:t>
      </w:r>
      <w:r>
        <w:rPr>
          <w:i/>
        </w:rPr>
        <w:t>and</w:t>
      </w:r>
      <w:r>
        <w:t xml:space="preserve"> connects 5:14b to 5:14c. In this context the people came to see Jesus as a result of the report spread by the herdsmen. So some English versions translate this conjunction as:</w:t>
      </w:r>
    </w:p>
    <w:p>
      <w:r/>
      <w:r>
        <w:t>so (GW)</w:t>
      </w:r>
    </w:p>
    <w:p>
      <w:r/>
      <w:r>
        <w:t>then (NRSV)</w:t>
      </w:r>
    </w:p>
    <w:p>
      <w:r/>
      <w:r>
        <w:t>Connect 5:14c to 5:14b in a way that is natural in your language for this context.</w:t>
      </w:r>
    </w:p>
    <w:p>
      <w:r/>
      <w:r>
        <w:rPr>
          <w:b/>
        </w:rPr>
        <w:t>the people went out:</w:t>
      </w:r>
      <w:r>
        <w:t xml:space="preserve"> The Greek verb that the BSB translates as </w:t>
      </w:r>
      <w:r>
        <w:rPr>
          <w:i/>
        </w:rPr>
        <w:t>the people went out</w:t>
      </w:r>
      <w:r>
        <w:t xml:space="preserve"> is literally “they came.” It indicates that the inhabitants of the town and countryside left their homes and villages and went down to the lakeshore.</w:t>
      </w:r>
    </w:p>
    <w:p>
      <w:r/>
      <w:r>
        <w:t>Be careful not to translate in a way that implies that the people only went outside their houses to see what had happened.</w:t>
      </w:r>
    </w:p>
    <w:p>
      <w:r/>
      <w:r>
        <w:t>In some languages it will be more natural to supply a subject like “people” or “everyone,” as many English versions do.</w:t>
      </w:r>
    </w:p>
    <w:p>
      <w:r/>
      <w:r>
        <w:rPr>
          <w:b/>
        </w:rPr>
        <w:t>went out to see what had happened:</w:t>
      </w:r>
      <w:r>
        <w:t xml:space="preserve"> This phrase indicates that people left the places where they were in order to go and see what had happened. They wanted to see for themselves what the herdsmen had told them about. Compare 5:15a, which indicates that they arrived where Jesus was.</w:t>
      </w:r>
      <w:r/>
      <w:r/>
      <w:r/>
    </w:p>
    <w:p>
      <w:pPr>
        <w:pStyle w:val="Heading2"/>
      </w:pPr>
      <w:r>
        <w:t>Mark 5:15</w:t>
      </w:r>
      <w:r/>
    </w:p>
    <w:p>
      <w:pPr>
        <w:pStyle w:val="Heading3"/>
      </w:pPr>
      <w:r>
        <w:t>Section 5:1–20: Jesus freed a man whom many evil spirits controlled</w:t>
      </w:r>
    </w:p>
    <w:p>
      <w:r/>
      <w:r>
        <w:t>After the storm, Jesus and his disciples arrived at the northeastern shore of Lake Galilee. This was a region where many Gentiles lived.</w:t>
      </w:r>
    </w:p>
    <w:p>
      <w:r/>
      <w:r>
        <w:t>When Jesus and his disciples arrived, a man who was controlled by many evil spirits immediately came to Jesus. Jesus commanded the evil spirits to leave the man. When the evil spirits left, they went to control a large herd of pigs and destroyed those pigs.</w:t>
      </w:r>
    </w:p>
    <w:p>
      <w:r/>
      <w:r>
        <w:t>“Uncleanness” is a theme in this story. The evil spirits that controlled the man were called “unclean” spirits. Tombs were “unclean.” Jews also considered pigs to be “unclean.” Jesus showed his power over evil spirits when he healed the man.</w:t>
      </w:r>
    </w:p>
    <w:p>
      <w:r/>
      <w:r>
        <w:t>It is good if you translate this section before you decide on a heading for it.</w:t>
      </w:r>
    </w:p>
    <w:p>
      <w:r/>
      <w:r>
        <w:t>Here are some other possible headings for this section:</w:t>
      </w:r>
    </w:p>
    <w:p>
      <w:r/>
      <w:r>
        <w:t>Jesus commanded many unclean spirits to leave a man</w:t>
      </w:r>
    </w:p>
    <w:p>
      <w:r/>
      <w:r>
        <w:t>The deliverance of a man who was controlled by many unclean spirits</w:t>
      </w:r>
    </w:p>
    <w:p>
      <w:r/>
      <w:r>
        <w:t>There are parallel passages for this section in Matthew 8:28–34 and Luke 8:26–39.</w:t>
      </w:r>
    </w:p>
    <w:p>
      <w:pPr>
        <w:pStyle w:val="Heading4"/>
      </w:pPr>
      <w:r>
        <w:t>5:15a</w:t>
      </w:r>
    </w:p>
    <w:p>
      <w:r/>
      <w:r>
        <w:rPr>
          <w:b/>
        </w:rPr>
        <w:t>When they came to Jesus,</w:t>
      </w:r>
    </w:p>
    <w:p>
      <w:pPr>
        <w:pStyle w:val="ListBullet"/>
        <w:spacing w:line="240" w:lineRule="auto"/>
        <w:ind w:left="720"/>
      </w:pPr>
      <w:r/>
      <w:r>
        <w:t>They came to Jesus,</w:t>
      </w:r>
    </w:p>
    <w:p>
      <w:pPr>
        <w:pStyle w:val="ListBullet"/>
        <w:spacing w:line="240" w:lineRule="auto"/>
        <w:ind w:left="720"/>
      </w:pPr>
      <w:r/>
      <w:r>
        <w:t xml:space="preserve">When they reached </w:t>
      </w:r>
      <w:r>
        <w:t>the place where</w:t>
      </w:r>
      <w:r>
        <w:t xml:space="preserve"> Jesus </w:t>
      </w:r>
      <w:r>
        <w:t>was</w:t>
      </w:r>
      <w:r>
        <w:t>,</w:t>
      </w:r>
    </w:p>
    <w:p>
      <w:r/>
      <w:r>
        <w:rPr>
          <w:b/>
        </w:rPr>
        <w:t>When they came to Jesus:</w:t>
      </w:r>
      <w:r>
        <w:t xml:space="preserve"> The Greek phrase that the BSB translates </w:t>
      </w:r>
      <w:r>
        <w:rPr>
          <w:i/>
        </w:rPr>
        <w:t>When they came to Jesus</w:t>
      </w:r>
      <w:r>
        <w:t xml:space="preserve"> indicates that the people “arrived” at the place where Jesus was and came to him.</w:t>
      </w:r>
    </w:p>
    <w:p>
      <w:pPr>
        <w:pStyle w:val="Heading4"/>
      </w:pPr>
      <w:r>
        <w:t>5:15b</w:t>
      </w:r>
    </w:p>
    <w:p>
      <w:r/>
      <w:r>
        <w:rPr>
          <w:b/>
        </w:rPr>
        <w:t>they saw the man who had been possessed by the legion of demons sitting there,</w:t>
      </w:r>
    </w:p>
    <w:p>
      <w:pPr>
        <w:pStyle w:val="ListBullet"/>
        <w:spacing w:line="240" w:lineRule="auto"/>
        <w:ind w:left="720"/>
      </w:pPr>
      <w:r/>
      <w:r>
        <w:t>and they saw that the man who had been controlled by the army of evil spirits</w:t>
      </w:r>
    </w:p>
    <w:p>
      <w:pPr>
        <w:pStyle w:val="ListBullet"/>
        <w:spacing w:line="240" w:lineRule="auto"/>
        <w:ind w:left="720"/>
      </w:pPr>
      <w:r/>
      <w:r>
        <w:t xml:space="preserve">they saw the man whom thousands of evil spirits had </w:t>
      </w:r>
      <w:r>
        <w:t>formerly</w:t>
      </w:r>
      <w:r>
        <w:t xml:space="preserve"> controlled.</w:t>
      </w:r>
    </w:p>
    <w:p>
      <w:pPr>
        <w:pStyle w:val="Heading4"/>
      </w:pPr>
      <w:r>
        <w:t>5:15c</w:t>
      </w:r>
    </w:p>
    <w:p>
      <w:r/>
      <w:r>
        <w:rPr>
          <w:b/>
        </w:rPr>
        <w:t>clothed and in his right mind;</w:t>
      </w:r>
    </w:p>
    <w:p>
      <w:pPr>
        <w:pStyle w:val="ListBullet"/>
        <w:spacing w:line="240" w:lineRule="auto"/>
        <w:ind w:left="720"/>
      </w:pPr>
      <w:r/>
      <w:r>
        <w:t xml:space="preserve">was </w:t>
      </w:r>
      <w:r>
        <w:t>now</w:t>
      </w:r>
      <w:r>
        <w:t xml:space="preserve"> sitting there, was wearing clothes, and was sane.</w:t>
      </w:r>
    </w:p>
    <w:p>
      <w:pPr>
        <w:pStyle w:val="ListBullet"/>
        <w:spacing w:line="240" w:lineRule="auto"/>
        <w:ind w:left="720"/>
      </w:pPr>
      <w:r/>
      <w:r>
        <w:t>They saw that</w:t>
      </w:r>
      <w:r>
        <w:t xml:space="preserve"> his mind was right/normal </w:t>
      </w:r>
      <w:r>
        <w:t>again</w:t>
      </w:r>
      <w:r>
        <w:t xml:space="preserve">. He was sitting </w:t>
      </w:r>
      <w:r>
        <w:t>calmly</w:t>
      </w:r>
      <w:r>
        <w:t xml:space="preserve">. And he </w:t>
      </w:r>
      <w:r>
        <w:t>was no longer naked but</w:t>
      </w:r>
      <w:r>
        <w:t xml:space="preserve"> was wearing clothes.</w:t>
      </w:r>
    </w:p>
    <w:p>
      <w:pPr>
        <w:pStyle w:val="Heading4"/>
      </w:pPr>
      <w:r>
        <w:t>5:15b–c</w:t>
      </w:r>
    </w:p>
    <w:p>
      <w:r/>
      <w:r>
        <w:t>This part of the verse tells what the people saw. They saw that the man who had been controlled by evil spirits was now in his right mind. The text focuses on the great change in the man. Here are some ways to express this focus:</w:t>
      </w:r>
    </w:p>
    <w:p>
      <w:r/>
      <w:r>
        <w:t xml:space="preserve">…they saw that the man who had </w:t>
      </w:r>
      <w:r>
        <w:rPr>
          <w:u w:val="single"/>
        </w:rPr>
        <w:t>once</w:t>
      </w:r>
      <w:r>
        <w:t xml:space="preserve"> been controlled by the army/regiment of unclean spirits was </w:t>
      </w:r>
      <w:r>
        <w:rPr>
          <w:u w:val="single"/>
        </w:rPr>
        <w:t>now</w:t>
      </w:r>
      <w:r>
        <w:t xml:space="preserve"> sitting there, wearing clothes, and in his right mind.</w:t>
      </w:r>
    </w:p>
    <w:p>
      <w:r/>
      <w:r>
        <w:t xml:space="preserve">…they saw the man sitting </w:t>
      </w:r>
      <w:r>
        <w:t>calmly</w:t>
      </w:r>
      <w:r>
        <w:t>, wearing clothes, and in his right mind. He was the same man who had been controlled by the mob/horde of unclean spirits.</w:t>
      </w:r>
    </w:p>
    <w:p>
      <w:r/>
      <w:r>
        <w:rPr>
          <w:b/>
        </w:rPr>
        <w:t>the man who had been possessed by the legion of demons:</w:t>
      </w:r>
      <w:r>
        <w:t xml:space="preserve"> Refer to the man in a way that is natural in your language to describe someone whom an evil spirit had controlled. See the note on 5:2b. It may be necessary to indicate explicitly that at this time the unclean spirits </w:t>
      </w:r>
      <w:r>
        <w:rPr>
          <w:u w:val="single"/>
        </w:rPr>
        <w:t>no longer</w:t>
      </w:r>
      <w:r>
        <w:t xml:space="preserve"> controlled the man. The BSB indicates this with the verb form </w:t>
      </w:r>
      <w:r>
        <w:rPr>
          <w:i/>
        </w:rPr>
        <w:t>who had been possessed</w:t>
      </w:r>
      <w:r>
        <w:t>.</w:t>
      </w:r>
    </w:p>
    <w:p>
      <w:r/>
      <w:r>
        <w:t>Here are some other ways to indicate it in English:</w:t>
      </w:r>
    </w:p>
    <w:p>
      <w:r/>
      <w:r>
        <w:t>who once had been full of demons (CEV)</w:t>
      </w:r>
    </w:p>
    <w:p>
      <w:r/>
      <w:r>
        <w:t>who used to have the many evil spirits (NCV)</w:t>
      </w:r>
    </w:p>
    <w:p>
      <w:r/>
      <w:r>
        <w:rPr>
          <w:b/>
        </w:rPr>
        <w:t>legion of demons:</w:t>
      </w:r>
      <w:r>
        <w:t xml:space="preserve"> Translate </w:t>
      </w:r>
      <w:r>
        <w:rPr>
          <w:i/>
        </w:rPr>
        <w:t>legion</w:t>
      </w:r>
      <w:r>
        <w:t xml:space="preserve"> in the same way that you translated it at 5:9b. For </w:t>
      </w:r>
      <w:r>
        <w:rPr>
          <w:i/>
        </w:rPr>
        <w:t>demons</w:t>
      </w:r>
      <w:r>
        <w:t>, use the term that you have used throughout this story to refer to unclean spirits.</w:t>
      </w:r>
    </w:p>
    <w:p>
      <w:r/>
      <w:r>
        <w:rPr>
          <w:b/>
        </w:rPr>
        <w:t>sitting there, clothed and in his right mind:</w:t>
      </w:r>
      <w:r>
        <w:t xml:space="preserve"> When the people saw the man, he was:</w:t>
      </w:r>
    </w:p>
    <w:p>
      <w:pPr>
        <w:pStyle w:val="ListNumber"/>
        <w:spacing w:line="240" w:lineRule="auto"/>
        <w:ind w:left="720"/>
      </w:pPr>
      <w:r/>
      <w:r>
        <w:t>sitting calmly,</w:t>
      </w:r>
    </w:p>
    <w:p>
      <w:pPr>
        <w:pStyle w:val="ListNumber"/>
        <w:spacing w:line="240" w:lineRule="auto"/>
        <w:ind w:left="720"/>
      </w:pPr>
      <w:r/>
      <w:r>
        <w:t>wearing clothes,</w:t>
      </w:r>
    </w:p>
    <w:p>
      <w:pPr>
        <w:pStyle w:val="ListNumber"/>
        <w:spacing w:line="240" w:lineRule="auto"/>
        <w:ind w:left="720"/>
      </w:pPr>
      <w:r/>
      <w:r>
        <w:t>in his right mind.</w:t>
      </w:r>
    </w:p>
    <w:p>
      <w:r/>
      <w:r>
        <w:t>Of these three things, probably the fact that he was in his right mind is the most important. Consider whether it would be more natural in your language to place this first in the list rather than last. For example:</w:t>
      </w:r>
    </w:p>
    <w:p>
      <w:r/>
      <w:r>
        <w:t xml:space="preserve">he was in his right mind, dressed, and sitting there </w:t>
      </w:r>
      <w:r>
        <w:t>calmly</w:t>
      </w:r>
    </w:p>
    <w:p>
      <w:r/>
      <w:r>
        <w:rPr>
          <w:b/>
        </w:rPr>
        <w:t>sitting there:</w:t>
      </w:r>
      <w:r>
        <w:t xml:space="preserve"> The Greek word that the BSB translates as </w:t>
      </w:r>
      <w:r>
        <w:rPr>
          <w:i/>
        </w:rPr>
        <w:t>sitting there</w:t>
      </w:r>
      <w:r>
        <w:t xml:space="preserve"> indicates that the man was seated there peacefully. People saw by this that he was no longer wild and uncontrollable.</w:t>
      </w:r>
    </w:p>
    <w:p>
      <w:r/>
      <w:r>
        <w:rPr>
          <w:b/>
        </w:rPr>
        <w:t>clothed:</w:t>
      </w:r>
      <w:r>
        <w:t xml:space="preserve"> In this context the word </w:t>
      </w:r>
      <w:r>
        <w:rPr>
          <w:i/>
        </w:rPr>
        <w:t>clothed</w:t>
      </w:r>
      <w:r>
        <w:t xml:space="preserve"> implies that before Jesus healed him, the man was naked. Luke 8:27 says this explicitly. In some languages it may be more natural to say this clearly, either here or when the man was first described in 5:2–5. For example, here you could say:</w:t>
      </w:r>
    </w:p>
    <w:p>
      <w:r/>
      <w:r>
        <w:t xml:space="preserve">he was wearing clothes </w:t>
      </w:r>
      <w:r>
        <w:t>instead of being naked as he was before</w:t>
      </w:r>
    </w:p>
    <w:p>
      <w:r/>
      <w:r>
        <w:rPr>
          <w:b/>
        </w:rPr>
        <w:t>in his right mind:</w:t>
      </w:r>
      <w:r>
        <w:t xml:space="preserve"> The Greek phrase that the BSB translates as </w:t>
      </w:r>
      <w:r>
        <w:rPr>
          <w:i/>
        </w:rPr>
        <w:t>in his right mind</w:t>
      </w:r>
      <w:r>
        <w:t xml:space="preserve"> means that the man was no longer insane. His mind was normal. In many languages this is expressed by an idiom. For example:</w:t>
      </w:r>
    </w:p>
    <w:p>
      <w:r/>
      <w:r>
        <w:t>his mind was right/straight</w:t>
      </w:r>
    </w:p>
    <w:p>
      <w:r/>
      <w:r>
        <w:t>his mind had returned</w:t>
      </w:r>
    </w:p>
    <w:p>
      <w:pPr>
        <w:pStyle w:val="Heading4"/>
      </w:pPr>
      <w:r>
        <w:t>5:15d</w:t>
      </w:r>
    </w:p>
    <w:p>
      <w:r/>
      <w:r>
        <w:rPr>
          <w:b/>
        </w:rPr>
        <w:t>and they were afraid.</w:t>
      </w:r>
    </w:p>
    <w:p>
      <w:pPr>
        <w:pStyle w:val="ListBullet"/>
        <w:spacing w:line="240" w:lineRule="auto"/>
        <w:ind w:left="720"/>
      </w:pPr>
      <w:r/>
      <w:r>
        <w:t>And they became afraid.</w:t>
      </w:r>
    </w:p>
    <w:p>
      <w:pPr>
        <w:pStyle w:val="ListBullet"/>
        <w:spacing w:line="240" w:lineRule="auto"/>
        <w:ind w:left="720"/>
      </w:pPr>
      <w:r/>
      <w:r>
        <w:t>Seeing this</w:t>
      </w:r>
      <w:r>
        <w:t xml:space="preserve"> caused them to fear </w:t>
      </w:r>
      <w:r>
        <w:t>Jesus</w:t>
      </w:r>
      <w:r>
        <w:t>.</w:t>
      </w:r>
    </w:p>
    <w:p>
      <w:r/>
      <w:r>
        <w:rPr>
          <w:b/>
        </w:rPr>
        <w:t>and they were afraid:</w:t>
      </w:r>
      <w:r>
        <w:t xml:space="preserve"> Although the people were looking at the rescued man, they were afraid of Jesus. When Jesus delivered the man from the unclean spirits, he showed that he had great supernatural power. This caused the people to be afraid of him. Translate </w:t>
      </w:r>
      <w:r>
        <w:rPr>
          <w:i/>
        </w:rPr>
        <w:t>they were afraid</w:t>
      </w:r>
      <w:r>
        <w:t xml:space="preserve"> with the expression that you would use in your language to describe this feeling of “fear” or “dread.” See how you translated the similar words and emotion at 4:41a.</w:t>
      </w:r>
      <w:r/>
      <w:r/>
      <w:r/>
    </w:p>
    <w:p>
      <w:pPr>
        <w:pStyle w:val="Heading2"/>
      </w:pPr>
      <w:r>
        <w:t>Mark 5:16</w:t>
      </w:r>
      <w:r/>
    </w:p>
    <w:p>
      <w:pPr>
        <w:pStyle w:val="Heading3"/>
      </w:pPr>
      <w:r>
        <w:t>Section 5:1–20: Jesus freed a man whom many evil spirits controlled</w:t>
      </w:r>
    </w:p>
    <w:p>
      <w:r/>
      <w:r>
        <w:t>After the storm, Jesus and his disciples arrived at the northeastern shore of Lake Galilee. This was a region where many Gentiles lived.</w:t>
      </w:r>
    </w:p>
    <w:p>
      <w:r/>
      <w:r>
        <w:t>When Jesus and his disciples arrived, a man who was controlled by many evil spirits immediately came to Jesus. Jesus commanded the evil spirits to leave the man. When the evil spirits left, they went to control a large herd of pigs and destroyed those pigs.</w:t>
      </w:r>
    </w:p>
    <w:p>
      <w:r/>
      <w:r>
        <w:t>“Uncleanness” is a theme in this story. The evil spirits that controlled the man were called “unclean” spirits. Tombs were “unclean.” Jews also considered pigs to be “unclean.” Jesus showed his power over evil spirits when he healed the man.</w:t>
      </w:r>
    </w:p>
    <w:p>
      <w:r/>
      <w:r>
        <w:t>It is good if you translate this section before you decide on a heading for it.</w:t>
      </w:r>
    </w:p>
    <w:p>
      <w:r/>
      <w:r>
        <w:t>Here are some other possible headings for this section:</w:t>
      </w:r>
    </w:p>
    <w:p>
      <w:r/>
      <w:r>
        <w:t>Jesus commanded many unclean spirits to leave a man</w:t>
      </w:r>
    </w:p>
    <w:p>
      <w:r/>
      <w:r>
        <w:t>The deliverance of a man who was controlled by many unclean spirits</w:t>
      </w:r>
    </w:p>
    <w:p>
      <w:r/>
      <w:r>
        <w:t>There are parallel passages for this section in Matthew 8:28–34 and Luke 8:26–39.</w:t>
      </w:r>
    </w:p>
    <w:p>
      <w:pPr>
        <w:pStyle w:val="Heading4"/>
      </w:pPr>
      <w:r>
        <w:t>5:16a</w:t>
      </w:r>
    </w:p>
    <w:p>
      <w:r/>
      <w:r>
        <w:rPr>
          <w:b/>
        </w:rPr>
        <w:t>Those who had seen it</w:t>
      </w:r>
    </w:p>
    <w:p>
      <w:pPr>
        <w:pStyle w:val="ListBullet"/>
        <w:spacing w:line="240" w:lineRule="auto"/>
        <w:ind w:left="720"/>
      </w:pPr>
      <w:r/>
      <w:r>
        <w:t>Those who were eyewitnesses</w:t>
      </w:r>
    </w:p>
    <w:p>
      <w:pPr>
        <w:pStyle w:val="ListBullet"/>
        <w:spacing w:line="240" w:lineRule="auto"/>
        <w:ind w:left="720"/>
      </w:pPr>
      <w:r/>
      <w:r>
        <w:t xml:space="preserve">The </w:t>
      </w:r>
      <w:r>
        <w:t>men</w:t>
      </w:r>
      <w:r>
        <w:t xml:space="preserve"> who had seen what happened</w:t>
      </w:r>
    </w:p>
    <w:p>
      <w:pPr>
        <w:pStyle w:val="ListBullet"/>
        <w:spacing w:line="240" w:lineRule="auto"/>
        <w:ind w:left="720"/>
      </w:pPr>
      <w:r/>
      <w:r>
        <w:t xml:space="preserve">Those who </w:t>
      </w:r>
      <w:r>
        <w:t>were there and</w:t>
      </w:r>
      <w:r>
        <w:t xml:space="preserve"> saw what happened </w:t>
      </w:r>
      <w:r>
        <w:t>to the man</w:t>
      </w:r>
    </w:p>
    <w:p>
      <w:r/>
      <w:r>
        <w:rPr>
          <w:b/>
        </w:rPr>
        <w:t>Those who had seen it:</w:t>
      </w:r>
      <w:r>
        <w:t xml:space="preserve"> The phrase </w:t>
      </w:r>
      <w:r>
        <w:rPr>
          <w:i/>
        </w:rPr>
        <w:t>Those who had seen it</w:t>
      </w:r>
      <w:r>
        <w:t xml:space="preserve"> refers to the people who saw Jesus deliver the man from the evil spirits. It also refers to the people who saw what happened to the pigs. These people were his disciples and the pig herders and maybe others who were not mentioned. Since the text does not specify exactly who saw what had happened, use a general expression. For example:</w:t>
      </w:r>
    </w:p>
    <w:p>
      <w:r/>
      <w:r>
        <w:t>Those who had seen what happened (NLT)</w:t>
      </w:r>
    </w:p>
    <w:p>
      <w:r/>
      <w:r>
        <w:t>eyewitnesses (REB)</w:t>
      </w:r>
    </w:p>
    <w:p>
      <w:pPr>
        <w:pStyle w:val="Heading4"/>
      </w:pPr>
      <w:r>
        <w:t>5:16b</w:t>
      </w:r>
    </w:p>
    <w:p>
      <w:r/>
      <w:r>
        <w:rPr>
          <w:b/>
        </w:rPr>
        <w:t>described what had happened to the demon-possessed man</w:t>
      </w:r>
    </w:p>
    <w:p>
      <w:pPr>
        <w:pStyle w:val="ListBullet"/>
        <w:spacing w:line="240" w:lineRule="auto"/>
        <w:ind w:left="720"/>
      </w:pPr>
      <w:r/>
      <w:r>
        <w:t xml:space="preserve">described to the people </w:t>
      </w:r>
      <w:r>
        <w:t>who came</w:t>
      </w:r>
      <w:r>
        <w:t xml:space="preserve"> what had happened to the man who was </w:t>
      </w:r>
      <w:r>
        <w:t>formerly</w:t>
      </w:r>
      <w:r>
        <w:t xml:space="preserve"> controlled by evil spirits</w:t>
      </w:r>
    </w:p>
    <w:p>
      <w:pPr>
        <w:pStyle w:val="ListBullet"/>
        <w:spacing w:line="240" w:lineRule="auto"/>
        <w:ind w:left="720"/>
      </w:pPr>
      <w:r/>
      <w:r>
        <w:t xml:space="preserve">told the others </w:t>
      </w:r>
      <w:r>
        <w:t>in detail</w:t>
      </w:r>
      <w:r>
        <w:t xml:space="preserve"> how Jesus healed/freed the man</w:t>
      </w:r>
    </w:p>
    <w:p>
      <w:pPr>
        <w:pStyle w:val="ListBullet"/>
        <w:spacing w:line="240" w:lineRule="auto"/>
        <w:ind w:left="720"/>
      </w:pPr>
      <w:r/>
      <w:r>
        <w:t>told the people who came all about it.</w:t>
      </w:r>
    </w:p>
    <w:p>
      <w:pPr>
        <w:pStyle w:val="Heading4"/>
      </w:pPr>
      <w:r>
        <w:t>5:16c</w:t>
      </w:r>
    </w:p>
    <w:p>
      <w:r/>
      <w:r>
        <w:rPr>
          <w:b/>
        </w:rPr>
        <w:t>and also to the pigs.</w:t>
      </w:r>
    </w:p>
    <w:p>
      <w:pPr>
        <w:pStyle w:val="ListBullet"/>
        <w:spacing w:line="240" w:lineRule="auto"/>
        <w:ind w:left="720"/>
      </w:pPr>
      <w:r/>
      <w:r>
        <w:t>and also what had happened to the pigs.</w:t>
      </w:r>
    </w:p>
    <w:p>
      <w:pPr>
        <w:pStyle w:val="ListBullet"/>
        <w:spacing w:line="240" w:lineRule="auto"/>
        <w:ind w:left="720"/>
      </w:pPr>
      <w:r/>
      <w:r>
        <w:t xml:space="preserve">and also how the pigs </w:t>
      </w:r>
      <w:r>
        <w:t>had drowned</w:t>
      </w:r>
      <w:r>
        <w:t>.</w:t>
      </w:r>
    </w:p>
    <w:p>
      <w:pPr>
        <w:pStyle w:val="ListBullet"/>
        <w:spacing w:line="240" w:lineRule="auto"/>
        <w:ind w:left="720"/>
      </w:pPr>
      <w:r/>
      <w:r>
        <w:t>They also told them all about what happened to the pigs.</w:t>
      </w:r>
    </w:p>
    <w:p>
      <w:pPr>
        <w:pStyle w:val="Heading4"/>
      </w:pPr>
      <w:r>
        <w:t>5:16b–c</w:t>
      </w:r>
    </w:p>
    <w:p>
      <w:r/>
      <w:r>
        <w:rPr>
          <w:b/>
        </w:rPr>
        <w:t>described what had happened to the demon-possessed man and also to the pigs:</w:t>
      </w:r>
      <w:r>
        <w:t xml:space="preserve"> These verse parts mention two things that the eyewitnesses told the people. Some translations separate the two things with a dash. There is no dash in the Greek text, so you do not necessarily have to use one in your translation.</w:t>
      </w:r>
    </w:p>
    <w:p>
      <w:r/>
      <w:r>
        <w:rPr>
          <w:b/>
        </w:rPr>
        <w:t>described what had happened... and also to the pigs:</w:t>
      </w:r>
      <w:r>
        <w:t xml:space="preserve"> The Greek verb that the BSB translates as </w:t>
      </w:r>
      <w:r>
        <w:rPr>
          <w:i/>
        </w:rPr>
        <w:t>described</w:t>
      </w:r>
      <w:r>
        <w:t xml:space="preserve"> means to tell fully and with some detail. Here in 5:16b–c the text indicates what the people told the others who had come to see what had happened. In some versions this information has already been given as the object of the verb “had seen” in 5:16a. Translate the whole verse in a natural way in your language. Here are some other examples in English:</w:t>
      </w:r>
    </w:p>
    <w:p>
      <w:r/>
      <w:r>
        <w:t>Those who saw this told what had happened to the demon-possessed man and the pigs. (GW)</w:t>
      </w:r>
    </w:p>
    <w:p>
      <w:r/>
      <w:r>
        <w:t>Everyone who had seen what had happened told about the man and the pigs. (CEV)</w:t>
      </w:r>
    </w:p>
    <w:p>
      <w:r/>
      <w:r>
        <w:rPr>
          <w:b/>
        </w:rPr>
        <w:t>the demon-possessed man:</w:t>
      </w:r>
      <w:r>
        <w:t xml:space="preserve"> See how you translated the similar expressions at 5:2b and 5:15b. If your expression is long, you might consider using a shorter expression to refer to the man throughout the rest of the story (5:18a and 5:20a). For example:</w:t>
      </w:r>
    </w:p>
    <w:p>
      <w:r/>
      <w:r>
        <w:t>the man</w:t>
      </w:r>
    </w:p>
    <w:p>
      <w:r/>
      <w:r>
        <w:t>the healed/freed man</w:t>
      </w:r>
      <w:r/>
      <w:r/>
      <w:r/>
    </w:p>
    <w:p>
      <w:pPr>
        <w:pStyle w:val="Heading2"/>
      </w:pPr>
      <w:r>
        <w:t>Mark 5:17</w:t>
      </w:r>
      <w:r/>
    </w:p>
    <w:p>
      <w:pPr>
        <w:pStyle w:val="Heading3"/>
      </w:pPr>
      <w:r>
        <w:t>Section 5:1–20: Jesus freed a man whom many evil spirits controlled</w:t>
      </w:r>
    </w:p>
    <w:p>
      <w:r/>
      <w:r>
        <w:t>After the storm, Jesus and his disciples arrived at the northeastern shore of Lake Galilee. This was a region where many Gentiles lived.</w:t>
      </w:r>
    </w:p>
    <w:p>
      <w:r/>
      <w:r>
        <w:t>When Jesus and his disciples arrived, a man who was controlled by many evil spirits immediately came to Jesus. Jesus commanded the evil spirits to leave the man. When the evil spirits left, they went to control a large herd of pigs and destroyed those pigs.</w:t>
      </w:r>
    </w:p>
    <w:p>
      <w:r/>
      <w:r>
        <w:t>“Uncleanness” is a theme in this story. The evil spirits that controlled the man were called “unclean” spirits. Tombs were “unclean.” Jews also considered pigs to be “unclean.” Jesus showed his power over evil spirits when he healed the man.</w:t>
      </w:r>
    </w:p>
    <w:p>
      <w:r/>
      <w:r>
        <w:t>It is good if you translate this section before you decide on a heading for it.</w:t>
      </w:r>
    </w:p>
    <w:p>
      <w:r/>
      <w:r>
        <w:t>Here are some other possible headings for this section:</w:t>
      </w:r>
    </w:p>
    <w:p>
      <w:r/>
      <w:r>
        <w:t>Jesus commanded many unclean spirits to leave a man</w:t>
      </w:r>
    </w:p>
    <w:p>
      <w:r/>
      <w:r>
        <w:t>The deliverance of a man who was controlled by many unclean spirits</w:t>
      </w:r>
    </w:p>
    <w:p>
      <w:r/>
      <w:r>
        <w:t>There are parallel passages for this section in Matthew 8:28–34 and Luke 8:26–39.</w:t>
      </w:r>
    </w:p>
    <w:p>
      <w:pPr>
        <w:pStyle w:val="Heading4"/>
      </w:pPr>
      <w:r>
        <w:t>5:17</w:t>
      </w:r>
    </w:p>
    <w:p>
      <w:r/>
      <w:r>
        <w:rPr>
          <w:b/>
        </w:rPr>
        <w:t>And the people began to beg Jesus to leave their region.</w:t>
      </w:r>
    </w:p>
    <w:p>
      <w:pPr>
        <w:pStyle w:val="ListBullet"/>
        <w:spacing w:line="240" w:lineRule="auto"/>
        <w:ind w:left="720"/>
      </w:pPr>
      <w:r/>
      <w:r>
        <w:t xml:space="preserve">Then the people </w:t>
      </w:r>
      <w:r>
        <w:t>who were from there</w:t>
      </w:r>
      <w:r>
        <w:t xml:space="preserve"> began to beg Jesus to leave that area.</w:t>
      </w:r>
    </w:p>
    <w:p>
      <w:pPr>
        <w:pStyle w:val="ListBullet"/>
        <w:spacing w:line="240" w:lineRule="auto"/>
        <w:ind w:left="720"/>
      </w:pPr>
      <w:r/>
      <w:r>
        <w:t>When they heard all that,</w:t>
      </w:r>
      <w:r>
        <w:t xml:space="preserve"> </w:t>
      </w:r>
      <w:r>
        <w:t>they were even more afraid and</w:t>
      </w:r>
      <w:r>
        <w:t xml:space="preserve"> said, “Please, we</w:t>
      </w:r>
      <w:r>
        <w:rPr>
          <w:vertAlign w:val="superscript"/>
        </w:rPr>
        <w:t>(excl)</w:t>
      </w:r>
      <w:r>
        <w:t xml:space="preserve"> beg you to leave our region.”</w:t>
      </w:r>
    </w:p>
    <w:p>
      <w:r/>
      <w:r>
        <w:rPr>
          <w:b/>
        </w:rPr>
        <w:t>And:</w:t>
      </w:r>
      <w:r>
        <w:t xml:space="preserve"> The Greek conjunction that the BSB translates as </w:t>
      </w:r>
      <w:r>
        <w:rPr>
          <w:i/>
        </w:rPr>
        <w:t>And</w:t>
      </w:r>
      <w:r>
        <w:t xml:space="preserve"> could also be translated as “Then” (NIV, NRSV). Here it introduces the people’s response to what the witnesses told them in 5:16. Connect 5:17 to 5:16b in a way that is natural in your language for this context.</w:t>
      </w:r>
    </w:p>
    <w:p>
      <w:r/>
      <w:r>
        <w:rPr>
          <w:b/>
        </w:rPr>
        <w:t>the people began to beg Jesus to leave their region:</w:t>
      </w:r>
      <w:r>
        <w:t xml:space="preserve"> In some languages it may be more natural to use direct speech here. For example:</w:t>
      </w:r>
    </w:p>
    <w:p>
      <w:r/>
      <w:r>
        <w:t>…the people began to say to Jesus, “Please leave our region!”</w:t>
      </w:r>
    </w:p>
    <w:p>
      <w:r/>
      <w:r>
        <w:rPr>
          <w:b/>
        </w:rPr>
        <w:t>the people began to beg:</w:t>
      </w:r>
      <w:r>
        <w:t xml:space="preserve"> The Greek phrase that the BSB translates as </w:t>
      </w:r>
      <w:r>
        <w:rPr>
          <w:i/>
        </w:rPr>
        <w:t>the people began to beg</w:t>
      </w:r>
      <w:r>
        <w:t xml:space="preserve"> is literally “they began to beg.” The people who pleaded were people from the area who came to see what had happened. Many English versions supply a general subject such as “the people” to indicate this.</w:t>
      </w:r>
    </w:p>
    <w:p>
      <w:r/>
      <w:r>
        <w:rPr>
          <w:b/>
        </w:rPr>
        <w:t>began to beg:</w:t>
      </w:r>
      <w:r>
        <w:t xml:space="preserve"> In this context the Greek phrase that the BSB translates as </w:t>
      </w:r>
      <w:r>
        <w:rPr>
          <w:i/>
        </w:rPr>
        <w:t>began to beg</w:t>
      </w:r>
      <w:r>
        <w:t xml:space="preserve"> probably indicates that the people made their request more than one time. It does not imply that the people began to beg but did not finish their request. If it is confusing in your language to use a verb like “began” here, you may leave this idea implicit. For example:</w:t>
      </w:r>
    </w:p>
    <w:p>
      <w:r/>
      <w:r>
        <w:t>pleaded</w:t>
      </w:r>
    </w:p>
    <w:p>
      <w:r/>
      <w:r>
        <w:t>begged repeatedly</w:t>
      </w:r>
    </w:p>
    <w:p>
      <w:r/>
      <w:r>
        <w:t xml:space="preserve">The Greek word that the BSB translates as </w:t>
      </w:r>
      <w:r>
        <w:rPr>
          <w:i/>
        </w:rPr>
        <w:t>beg</w:t>
      </w:r>
      <w:r>
        <w:t xml:space="preserve"> is similarly translated as “begged” in 5:10 and 5:12. If it is natural in your language, it is probably good to translate it in the same way here. See the note on 5:10.</w:t>
      </w:r>
    </w:p>
    <w:p>
      <w:r/>
      <w:r>
        <w:rPr>
          <w:b/>
        </w:rPr>
        <w:t>their region:</w:t>
      </w:r>
      <w:r>
        <w:t xml:space="preserve"> Translate </w:t>
      </w:r>
      <w:r>
        <w:rPr>
          <w:i/>
        </w:rPr>
        <w:t>region</w:t>
      </w:r>
      <w:r>
        <w:t xml:space="preserve"> in the same way as you did at 5:1a–b and 5:10.</w:t>
      </w:r>
      <w:r/>
      <w:r/>
      <w:r/>
    </w:p>
    <w:p>
      <w:pPr>
        <w:pStyle w:val="Heading2"/>
      </w:pPr>
      <w:r>
        <w:t>Mark 5:18</w:t>
      </w:r>
      <w:r/>
    </w:p>
    <w:p>
      <w:pPr>
        <w:pStyle w:val="Heading3"/>
      </w:pPr>
      <w:r>
        <w:t>Section 5:1–20: Jesus freed a man whom many evil spirits controlled</w:t>
      </w:r>
    </w:p>
    <w:p>
      <w:r/>
      <w:r>
        <w:t>After the storm, Jesus and his disciples arrived at the northeastern shore of Lake Galilee. This was a region where many Gentiles lived.</w:t>
      </w:r>
    </w:p>
    <w:p>
      <w:r/>
      <w:r>
        <w:t>When Jesus and his disciples arrived, a man who was controlled by many evil spirits immediately came to Jesus. Jesus commanded the evil spirits to leave the man. When the evil spirits left, they went to control a large herd of pigs and destroyed those pigs.</w:t>
      </w:r>
    </w:p>
    <w:p>
      <w:r/>
      <w:r>
        <w:t>“Uncleanness” is a theme in this story. The evil spirits that controlled the man were called “unclean” spirits. Tombs were “unclean.” Jews also considered pigs to be “unclean.” Jesus showed his power over evil spirits when he healed the man.</w:t>
      </w:r>
    </w:p>
    <w:p>
      <w:r/>
      <w:r>
        <w:t>It is good if you translate this section before you decide on a heading for it.</w:t>
      </w:r>
    </w:p>
    <w:p>
      <w:r/>
      <w:r>
        <w:t>Here are some other possible headings for this section:</w:t>
      </w:r>
    </w:p>
    <w:p>
      <w:r/>
      <w:r>
        <w:t>Jesus commanded many unclean spirits to leave a man</w:t>
      </w:r>
    </w:p>
    <w:p>
      <w:r/>
      <w:r>
        <w:t>The deliverance of a man who was controlled by many unclean spirits</w:t>
      </w:r>
    </w:p>
    <w:p>
      <w:r/>
      <w:r>
        <w:t>There are parallel passages for this section in Matthew 8:28–34 and Luke 8:26–39.</w:t>
      </w:r>
    </w:p>
    <w:p>
      <w:pPr>
        <w:pStyle w:val="Heading4"/>
      </w:pPr>
      <w:r>
        <w:t>5:18a</w:t>
      </w:r>
    </w:p>
    <w:p>
      <w:r/>
      <w:r>
        <w:rPr>
          <w:b/>
        </w:rPr>
        <w:t>As He was getting into the boat,</w:t>
      </w:r>
    </w:p>
    <w:p>
      <w:pPr>
        <w:pStyle w:val="ListBullet"/>
        <w:spacing w:line="240" w:lineRule="auto"/>
        <w:ind w:left="720"/>
      </w:pPr>
      <w:r/>
      <w:r>
        <w:t>¶ Just as Jesus was climbing into the boat,</w:t>
      </w:r>
    </w:p>
    <w:p>
      <w:pPr>
        <w:pStyle w:val="ListBullet"/>
        <w:spacing w:line="240" w:lineRule="auto"/>
        <w:ind w:left="720"/>
      </w:pPr>
      <w:r/>
      <w:r>
        <w:t xml:space="preserve">¶ When Jesus was entering the boat </w:t>
      </w:r>
      <w:r>
        <w:t>to leave</w:t>
      </w:r>
      <w:r>
        <w:t>,</w:t>
      </w:r>
    </w:p>
    <w:p>
      <w:r/>
      <w:r>
        <w:rPr>
          <w:b/>
        </w:rPr>
        <w:t>As He was getting into the boat:</w:t>
      </w:r>
      <w:r>
        <w:t xml:space="preserve"> The phrase that the BSB translates as </w:t>
      </w:r>
      <w:r>
        <w:rPr>
          <w:i/>
        </w:rPr>
        <w:t>As He was getting into the boat</w:t>
      </w:r>
      <w:r>
        <w:t xml:space="preserve"> introduces the event in the next part of the verse. This event happened while Jesus was getting into the boat to go back across the lake. Indicate this in a natural way in your language.</w:t>
      </w:r>
    </w:p>
    <w:p>
      <w:r/>
      <w:r>
        <w:rPr>
          <w:b/>
        </w:rPr>
        <w:t>He:</w:t>
      </w:r>
      <w:r>
        <w:t xml:space="preserve"> The pronoun </w:t>
      </w:r>
      <w:r>
        <w:rPr>
          <w:i/>
        </w:rPr>
        <w:t>He</w:t>
      </w:r>
      <w:r>
        <w:t xml:space="preserve"> refers to Jesus.</w:t>
      </w:r>
    </w:p>
    <w:p>
      <w:pPr>
        <w:pStyle w:val="Heading4"/>
      </w:pPr>
      <w:r>
        <w:t>5:18b</w:t>
      </w:r>
    </w:p>
    <w:p>
      <w:r/>
      <w:r>
        <w:rPr>
          <w:b/>
        </w:rPr>
        <w:t>the man who had been possessed by the demons begged to go with Him.</w:t>
      </w:r>
    </w:p>
    <w:p>
      <w:pPr>
        <w:pStyle w:val="ListBullet"/>
        <w:spacing w:line="240" w:lineRule="auto"/>
        <w:ind w:left="720"/>
      </w:pPr>
      <w:r/>
      <w:r>
        <w:t>the man who had been controlled by evil spirits pleaded to go with Jesus and be with him.</w:t>
      </w:r>
    </w:p>
    <w:p>
      <w:pPr>
        <w:pStyle w:val="ListBullet"/>
        <w:spacing w:line="240" w:lineRule="auto"/>
        <w:ind w:left="720"/>
      </w:pPr>
      <w:r/>
      <w:r>
        <w:t xml:space="preserve">the </w:t>
      </w:r>
      <w:r>
        <w:t>healed</w:t>
      </w:r>
      <w:r>
        <w:t xml:space="preserve"> man begged him, “Please let me go with you and be your</w:t>
      </w:r>
      <w:r>
        <w:rPr>
          <w:vertAlign w:val="superscript"/>
        </w:rPr>
        <w:t>(sing)</w:t>
      </w:r>
      <w:r>
        <w:t xml:space="preserve"> disciple.”</w:t>
      </w:r>
    </w:p>
    <w:p>
      <w:r/>
      <w:r>
        <w:rPr>
          <w:b/>
        </w:rPr>
        <w:t>the man who had been possessed by the demons begged to go with Him:</w:t>
      </w:r>
      <w:r>
        <w:t xml:space="preserve"> In some languages it may be more natural to use direct speech here. For example:</w:t>
      </w:r>
    </w:p>
    <w:p>
      <w:r/>
      <w:r>
        <w:t>…the man who had had the unclean spirits begged Jesus, “Please let me be with you all the time.”</w:t>
      </w:r>
    </w:p>
    <w:p>
      <w:r/>
      <w:r>
        <w:t>…the man who had been controlled by unclean spirits pleaded with him, “Please, may I go with you wherever you go?”</w:t>
      </w:r>
    </w:p>
    <w:p>
      <w:r/>
      <w:r>
        <w:rPr>
          <w:b/>
        </w:rPr>
        <w:t>the man who had been possessed by the demons:</w:t>
      </w:r>
      <w:r>
        <w:t xml:space="preserve"> This expression is similar to the one in 5:15b–c. Refer to the note on 5:15b–c and to how you translated the expression there. If your expression is long, it may be more natural to use a shorter way to refer to the man here. For example:</w:t>
      </w:r>
    </w:p>
    <w:p>
      <w:r/>
      <w:r>
        <w:t>the man</w:t>
      </w:r>
    </w:p>
    <w:p>
      <w:r/>
      <w:r>
        <w:t>the healed/freed man</w:t>
      </w:r>
    </w:p>
    <w:p>
      <w:r/>
      <w:r>
        <w:rPr>
          <w:b/>
        </w:rPr>
        <w:t>begged:</w:t>
      </w:r>
      <w:r>
        <w:t xml:space="preserve"> The Greek word that the BSB translates as </w:t>
      </w:r>
      <w:r>
        <w:rPr>
          <w:i/>
        </w:rPr>
        <w:t>begged</w:t>
      </w:r>
      <w:r>
        <w:t xml:space="preserve"> means to request or plead for something. In this context it indicates that the man earnestly desired to go with Jesus. The same word was used in 5:10, 5:12a, and 5:17. See the note on 5:10.</w:t>
      </w:r>
    </w:p>
    <w:p>
      <w:r/>
      <w:r>
        <w:rPr>
          <w:b/>
        </w:rPr>
        <w:t>to go with Him:</w:t>
      </w:r>
      <w:r>
        <w:t xml:space="preserve"> The Greek phrase that the BSB translates as </w:t>
      </w:r>
      <w:r>
        <w:rPr>
          <w:i/>
        </w:rPr>
        <w:t>to go with Him</w:t>
      </w:r>
      <w:r>
        <w:t xml:space="preserve"> is more literally “to be with him.” Almost the same Greek phrase is used in 3:14 to describe the purpose for which Jesus chose his twelve disciples.</w:t>
      </w:r>
    </w:p>
    <w:p>
      <w:r/>
      <w:r>
        <w:t>The man who was delivered from the unclean spirits begged Jesus to allow him to stay with him as the twelve disciples did. Consider how to express this meaning in your language.</w:t>
      </w:r>
    </w:p>
    <w:p>
      <w:r/>
      <w:r>
        <w:t>Here are some other ways to translate this:</w:t>
      </w:r>
    </w:p>
    <w:p>
      <w:r/>
      <w:r>
        <w:rPr>
          <w:u w:val="single"/>
        </w:rPr>
        <w:t>to be</w:t>
      </w:r>
      <w:r>
        <w:t xml:space="preserve"> with him</w:t>
      </w:r>
    </w:p>
    <w:p>
      <w:r/>
      <w:r>
        <w:rPr>
          <w:u w:val="single"/>
        </w:rPr>
        <w:t>to stay</w:t>
      </w:r>
      <w:r>
        <w:t xml:space="preserve"> with him</w:t>
      </w:r>
    </w:p>
    <w:p>
      <w:r/>
      <w:r>
        <w:rPr>
          <w:b/>
        </w:rPr>
        <w:t>Him:</w:t>
      </w:r>
      <w:r>
        <w:t xml:space="preserve"> The pronoun </w:t>
      </w:r>
      <w:r>
        <w:rPr>
          <w:i/>
        </w:rPr>
        <w:t>Him</w:t>
      </w:r>
      <w:r>
        <w:t xml:space="preserve"> refers here to Jesus.</w:t>
      </w:r>
      <w:r/>
      <w:r/>
      <w:r/>
    </w:p>
    <w:p>
      <w:pPr>
        <w:pStyle w:val="Heading2"/>
      </w:pPr>
      <w:r>
        <w:t>Mark 5:19</w:t>
      </w:r>
      <w:r/>
    </w:p>
    <w:p>
      <w:pPr>
        <w:pStyle w:val="Heading3"/>
      </w:pPr>
      <w:r>
        <w:t>Section 5:1–20: Jesus freed a man whom many evil spirits controlled</w:t>
      </w:r>
    </w:p>
    <w:p>
      <w:r/>
      <w:r>
        <w:t>After the storm, Jesus and his disciples arrived at the northeastern shore of Lake Galilee. This was a region where many Gentiles lived.</w:t>
      </w:r>
    </w:p>
    <w:p>
      <w:r/>
      <w:r>
        <w:t>When Jesus and his disciples arrived, a man who was controlled by many evil spirits immediately came to Jesus. Jesus commanded the evil spirits to leave the man. When the evil spirits left, they went to control a large herd of pigs and destroyed those pigs.</w:t>
      </w:r>
    </w:p>
    <w:p>
      <w:r/>
      <w:r>
        <w:t>“Uncleanness” is a theme in this story. The evil spirits that controlled the man were called “unclean” spirits. Tombs were “unclean.” Jews also considered pigs to be “unclean.” Jesus showed his power over evil spirits when he healed the man.</w:t>
      </w:r>
    </w:p>
    <w:p>
      <w:r/>
      <w:r>
        <w:t>It is good if you translate this section before you decide on a heading for it.</w:t>
      </w:r>
    </w:p>
    <w:p>
      <w:r/>
      <w:r>
        <w:t>Here are some other possible headings for this section:</w:t>
      </w:r>
    </w:p>
    <w:p>
      <w:r/>
      <w:r>
        <w:t>Jesus commanded many unclean spirits to leave a man</w:t>
      </w:r>
    </w:p>
    <w:p>
      <w:r/>
      <w:r>
        <w:t>The deliverance of a man who was controlled by many unclean spirits</w:t>
      </w:r>
    </w:p>
    <w:p>
      <w:r/>
      <w:r>
        <w:t>There are parallel passages for this section in Matthew 8:28–34 and Luke 8:26–39.</w:t>
      </w:r>
    </w:p>
    <w:p>
      <w:pPr>
        <w:pStyle w:val="Heading4"/>
      </w:pPr>
      <w:r>
        <w:t>5:19a</w:t>
      </w:r>
    </w:p>
    <w:p>
      <w:r/>
      <w:r>
        <w:rPr>
          <w:b/>
        </w:rPr>
        <w:t>But Jesus would not allow him.</w:t>
      </w:r>
    </w:p>
    <w:p>
      <w:pPr>
        <w:pStyle w:val="ListBullet"/>
        <w:spacing w:line="240" w:lineRule="auto"/>
        <w:ind w:left="720"/>
      </w:pPr>
      <w:r/>
      <w:r>
        <w:t>Jesus did not allow him to do this,</w:t>
      </w:r>
    </w:p>
    <w:p>
      <w:pPr>
        <w:pStyle w:val="ListBullet"/>
        <w:spacing w:line="240" w:lineRule="auto"/>
        <w:ind w:left="720"/>
      </w:pPr>
      <w:r/>
      <w:r>
        <w:t>But</w:t>
      </w:r>
      <w:r>
        <w:t xml:space="preserve"> Jesus did not grant his request.</w:t>
      </w:r>
    </w:p>
    <w:p>
      <w:pPr>
        <w:pStyle w:val="ListBullet"/>
        <w:spacing w:line="240" w:lineRule="auto"/>
        <w:ind w:left="720"/>
      </w:pPr>
      <w:r/>
      <w:r>
        <w:t>Jesus said to him, “I do not want you to go with me.</w:t>
      </w:r>
    </w:p>
    <w:p>
      <w:pPr>
        <w:pStyle w:val="Heading4"/>
      </w:pPr>
      <w:r>
        <w:t>5:19b</w:t>
      </w:r>
    </w:p>
    <w:p>
      <w:r/>
      <w:r>
        <w:rPr>
          <w:b/>
        </w:rPr>
        <w:t>“Go home to your own people,” He said,</w:t>
      </w:r>
    </w:p>
    <w:p>
      <w:pPr>
        <w:pStyle w:val="ListBullet"/>
        <w:spacing w:line="240" w:lineRule="auto"/>
        <w:ind w:left="720"/>
      </w:pPr>
      <w:r/>
      <w:r>
        <w:t>but he said to him, “Go to your home and to your people</w:t>
      </w:r>
    </w:p>
    <w:p>
      <w:pPr>
        <w:pStyle w:val="ListBullet"/>
        <w:spacing w:line="240" w:lineRule="auto"/>
        <w:ind w:left="720"/>
      </w:pPr>
      <w:r/>
      <w:r>
        <w:t>Instead he replied, “Return to your home area, to your family and community</w:t>
      </w:r>
    </w:p>
    <w:p>
      <w:pPr>
        <w:pStyle w:val="ListBullet"/>
        <w:spacing w:line="240" w:lineRule="auto"/>
        <w:ind w:left="720"/>
      </w:pPr>
      <w:r/>
      <w:r>
        <w:t>Rather, go back to where you are from</w:t>
      </w:r>
    </w:p>
    <w:p>
      <w:pPr>
        <w:pStyle w:val="Heading4"/>
      </w:pPr>
      <w:r>
        <w:t>5:19a–b</w:t>
      </w:r>
    </w:p>
    <w:p>
      <w:r/>
      <w:r>
        <w:t>In Greek, this verse begins with a common conjunction that is often translated as “and” in English. It connects the man’s request to Jesus’ response. Because Jesus’ response contrasted with the man’s request, some English versions translate this conjunction as “But,” as the BSB does. In some languages it may be more natural to express this contrast later in the verse.</w:t>
      </w:r>
    </w:p>
    <w:p>
      <w:r/>
      <w:r>
        <w:rPr>
          <w:b/>
        </w:rPr>
        <w:t>But Jesus would not allow him. “Go home to your own people,” He said:</w:t>
      </w:r>
      <w:r>
        <w:t xml:space="preserve"> The phrase </w:t>
      </w:r>
      <w:r>
        <w:rPr>
          <w:i/>
        </w:rPr>
        <w:t>Jesus would not allow him</w:t>
      </w:r>
      <w:r>
        <w:t xml:space="preserve"> indicates that Jesus did not give the man permission to come with him. Instead, he sent him on a mission back to his own people and area. Introduce what Jesus said in 5:19b in a way that is natural in your language.</w:t>
      </w:r>
    </w:p>
    <w:p>
      <w:r/>
      <w:r>
        <w:t>Here is another way to translate this:</w:t>
      </w:r>
    </w:p>
    <w:p>
      <w:r/>
      <w:r>
        <w:t>But Jesus would not allow it. Instead, he told the man, “Go home to your family…” (GW)</w:t>
      </w:r>
    </w:p>
    <w:p>
      <w:r/>
      <w:r>
        <w:t>But instead Jesus told him that he wanted him to go home to his own people…</w:t>
      </w:r>
    </w:p>
    <w:p>
      <w:r/>
      <w:r>
        <w:t>Notice that the second example uses indirect speech to express the way that Jesus did not allow the man to come with him. If you do that, use a polite expression in your language.</w:t>
      </w:r>
    </w:p>
    <w:p>
      <w:r/>
      <w:r>
        <w:rPr>
          <w:b/>
        </w:rPr>
        <w:t>Go home to your own people:</w:t>
      </w:r>
      <w:r>
        <w:t xml:space="preserve"> The Greek phrase that the BSB translates as </w:t>
      </w:r>
      <w:r>
        <w:rPr>
          <w:i/>
        </w:rPr>
        <w:t>Go home to your own people</w:t>
      </w:r>
      <w:r>
        <w:t xml:space="preserve"> is literally “Go to your home, to the yours.” The first part, “Go to your home” probably means that he should go to the area where his home had been and especially to his family. The second part, “to the yours,” probably means he should go back to be among his relatives and neighbors. It is recommended that you translate this in a way that indicates a more general group than just his family. For example, the NJB says:</w:t>
      </w:r>
    </w:p>
    <w:p>
      <w:r/>
      <w:r>
        <w:t xml:space="preserve">Go home </w:t>
      </w:r>
      <w:r>
        <w:rPr>
          <w:u w:val="single"/>
        </w:rPr>
        <w:t>to your people</w:t>
      </w:r>
    </w:p>
    <w:p>
      <w:pPr>
        <w:pStyle w:val="Heading4"/>
      </w:pPr>
      <w:r>
        <w:t>5:19c</w:t>
      </w:r>
    </w:p>
    <w:p>
      <w:r/>
      <w:r>
        <w:rPr>
          <w:b/>
        </w:rPr>
        <w:t>“and tell them how much the Lord has done for you,</w:t>
      </w:r>
    </w:p>
    <w:p>
      <w:pPr>
        <w:pStyle w:val="ListBullet"/>
        <w:spacing w:line="240" w:lineRule="auto"/>
        <w:ind w:left="720"/>
      </w:pPr>
      <w:r/>
      <w:r>
        <w:t>and tell them how much the Lord has done to help you,</w:t>
      </w:r>
    </w:p>
    <w:p>
      <w:pPr>
        <w:pStyle w:val="ListBullet"/>
        <w:spacing w:line="240" w:lineRule="auto"/>
        <w:ind w:left="720"/>
      </w:pPr>
      <w:r/>
      <w:r>
        <w:t>and tell them what a great thing the Lord has done for you.</w:t>
      </w:r>
    </w:p>
    <w:p>
      <w:pPr>
        <w:pStyle w:val="ListBullet"/>
        <w:spacing w:line="240" w:lineRule="auto"/>
        <w:ind w:left="720"/>
      </w:pPr>
      <w:r/>
      <w:r>
        <w:t>and tell the people there that God has healed/freed you from the evil spirits.</w:t>
      </w:r>
    </w:p>
    <w:p>
      <w:r/>
      <w:r>
        <w:rPr>
          <w:b/>
        </w:rPr>
        <w:t>and tell them how much the Lord has done for you:</w:t>
      </w:r>
      <w:r>
        <w:t xml:space="preserve"> The Greek word that the BSB translates as </w:t>
      </w:r>
      <w:r>
        <w:rPr>
          <w:i/>
        </w:rPr>
        <w:t>how much</w:t>
      </w:r>
      <w:r>
        <w:t xml:space="preserve"> means “what great things.” The Lord had done something great and wonderful for the man.</w:t>
      </w:r>
    </w:p>
    <w:p>
      <w:r/>
      <w:r>
        <w:rPr>
          <w:b/>
        </w:rPr>
        <w:t>the Lord:</w:t>
      </w:r>
      <w:r>
        <w:t xml:space="preserve"> The Greek phrase that the BSB translates as </w:t>
      </w:r>
      <w:r>
        <w:rPr>
          <w:i/>
        </w:rPr>
        <w:t>the Lord</w:t>
      </w:r>
      <w:r>
        <w:t xml:space="preserve"> means “master, one who has authority over others.” Jesus was referring to God here.</w:t>
      </w:r>
    </w:p>
    <w:p>
      <w:r/>
      <w:r>
        <w:t>In some languages, people may not naturally use a word that means “master” to refer to God. If speakers of your language do not understand that your word for “Lord” refers to God in this context, here are other ways to translate it:</w:t>
      </w:r>
    </w:p>
    <w:p>
      <w:pPr>
        <w:pStyle w:val="ListBullet"/>
        <w:spacing w:line="240" w:lineRule="auto"/>
        <w:ind w:left="720"/>
      </w:pPr>
      <w:r/>
      <w:r>
        <w:t>Use your word for God.</w:t>
      </w:r>
    </w:p>
    <w:p>
      <w:pPr>
        <w:pStyle w:val="ListBullet"/>
        <w:spacing w:line="240" w:lineRule="auto"/>
        <w:ind w:left="720"/>
      </w:pPr>
      <w:r/>
      <w:r>
        <w:t>Use your word for God and indicate that he is the Lord. For example:</w:t>
      </w:r>
    </w:p>
    <w:p>
      <w:r/>
      <w:r>
        <w:t>God the Lord</w:t>
      </w:r>
    </w:p>
    <w:p>
      <w:r/>
      <w:r>
        <w:t>Master God</w:t>
      </w:r>
    </w:p>
    <w:p>
      <w:r/>
      <w:r>
        <w:t xml:space="preserve">If you include the word for God in your translation of </w:t>
      </w:r>
      <w:r>
        <w:rPr>
          <w:i/>
        </w:rPr>
        <w:t>Lord</w:t>
      </w:r>
      <w:r>
        <w:t xml:space="preserve"> here, you may want to include a footnote to give the literal Greek meaning. For example:</w:t>
      </w:r>
    </w:p>
    <w:p>
      <w:r/>
      <w:r>
        <w:t>Here the Greek text is literally “Lord.”</w:t>
      </w:r>
    </w:p>
    <w:p>
      <w:r/>
      <w:r>
        <w:t>See Lord in the Glossary.</w:t>
      </w:r>
    </w:p>
    <w:p>
      <w:pPr>
        <w:pStyle w:val="Heading4"/>
      </w:pPr>
      <w:r>
        <w:t>5:19d</w:t>
      </w:r>
    </w:p>
    <w:p>
      <w:r/>
      <w:r>
        <w:rPr>
          <w:b/>
        </w:rPr>
        <w:t>and what mercy He has shown you.”</w:t>
      </w:r>
    </w:p>
    <w:p>
      <w:pPr>
        <w:pStyle w:val="ListBullet"/>
        <w:spacing w:line="240" w:lineRule="auto"/>
        <w:ind w:left="720"/>
      </w:pPr>
      <w:r/>
      <w:r>
        <w:t>and how much he has shown compassion to you.”</w:t>
      </w:r>
    </w:p>
    <w:p>
      <w:pPr>
        <w:pStyle w:val="ListBullet"/>
        <w:spacing w:line="240" w:lineRule="auto"/>
        <w:ind w:left="720"/>
      </w:pPr>
      <w:r/>
      <w:r>
        <w:t>Tell them that he has been very kind/good to you.”</w:t>
      </w:r>
    </w:p>
    <w:p>
      <w:r/>
      <w:r>
        <w:rPr>
          <w:b/>
        </w:rPr>
        <w:t>and what mercy He has shown you:</w:t>
      </w:r>
      <w:r>
        <w:t xml:space="preserve"> The Greek verb that the BSB translates as </w:t>
      </w:r>
      <w:r>
        <w:rPr>
          <w:i/>
        </w:rPr>
        <w:t>shown…mercy</w:t>
      </w:r>
      <w:r>
        <w:t xml:space="preserve"> means to have compassion on or to show kindness to those who suffer or are poor.</w:t>
      </w:r>
    </w:p>
    <w:p>
      <w:r/>
      <w:r>
        <w:t>Here are some other ways to translate this:</w:t>
      </w:r>
    </w:p>
    <w:p>
      <w:r/>
      <w:r>
        <w:t>how kind he has been to you (GNT)</w:t>
      </w:r>
    </w:p>
    <w:p>
      <w:r/>
      <w:r>
        <w:t>how merciful he has been (NLT)</w:t>
      </w:r>
    </w:p>
    <w:p>
      <w:r/>
      <w:r>
        <w:t>how compassionately he has treated you</w:t>
      </w:r>
    </w:p>
    <w:p>
      <w:pPr>
        <w:pStyle w:val="Heading5"/>
      </w:pPr>
      <w:r>
        <w:rPr>
          <w:b/>
        </w:rPr>
        <w:t>General Comment on 5:19c–d</w:t>
      </w:r>
    </w:p>
    <w:p>
      <w:r/>
      <w:r>
        <w:t>The two clauses “how much the Lord has done for you” and “how he has had mercy on you” are very similar in meaning. In some languages it may be more natural to combine them or to express them in a different order. For example:</w:t>
      </w:r>
    </w:p>
    <w:p>
      <w:r/>
      <w:r>
        <w:t>what the Lord in his mercy has done for you (REB)</w:t>
      </w:r>
    </w:p>
    <w:p>
      <w:r/>
      <w:r>
        <w:rPr>
          <w:vertAlign w:val="superscript"/>
        </w:rPr>
        <w:t>19d</w:t>
      </w:r>
      <w:r>
        <w:t xml:space="preserve">how the Lord was so merciful to you </w:t>
      </w:r>
      <w:r>
        <w:rPr>
          <w:vertAlign w:val="superscript"/>
        </w:rPr>
        <w:t>19c</w:t>
      </w:r>
      <w:r>
        <w:t>and did so much for you</w:t>
      </w:r>
      <w:r/>
      <w:r/>
      <w:r/>
    </w:p>
    <w:p>
      <w:pPr>
        <w:pStyle w:val="Heading2"/>
      </w:pPr>
      <w:r>
        <w:t>Mark 5:20</w:t>
      </w:r>
      <w:r/>
    </w:p>
    <w:p>
      <w:pPr>
        <w:pStyle w:val="Heading3"/>
      </w:pPr>
      <w:r>
        <w:t>Section 5:1–20: Jesus freed a man whom many evil spirits controlled</w:t>
      </w:r>
    </w:p>
    <w:p>
      <w:r/>
      <w:r>
        <w:t>After the storm, Jesus and his disciples arrived at the northeastern shore of Lake Galilee. This was a region where many Gentiles lived.</w:t>
      </w:r>
    </w:p>
    <w:p>
      <w:r/>
      <w:r>
        <w:t>When Jesus and his disciples arrived, a man who was controlled by many evil spirits immediately came to Jesus. Jesus commanded the evil spirits to leave the man. When the evil spirits left, they went to control a large herd of pigs and destroyed those pigs.</w:t>
      </w:r>
    </w:p>
    <w:p>
      <w:r/>
      <w:r>
        <w:t>“Uncleanness” is a theme in this story. The evil spirits that controlled the man were called “unclean” spirits. Tombs were “unclean.” Jews also considered pigs to be “unclean.” Jesus showed his power over evil spirits when he healed the man.</w:t>
      </w:r>
    </w:p>
    <w:p>
      <w:r/>
      <w:r>
        <w:t>It is good if you translate this section before you decide on a heading for it.</w:t>
      </w:r>
    </w:p>
    <w:p>
      <w:r/>
      <w:r>
        <w:t>Here are some other possible headings for this section:</w:t>
      </w:r>
    </w:p>
    <w:p>
      <w:r/>
      <w:r>
        <w:t>Jesus commanded many unclean spirits to leave a man</w:t>
      </w:r>
    </w:p>
    <w:p>
      <w:r/>
      <w:r>
        <w:t>The deliverance of a man who was controlled by many unclean spirits</w:t>
      </w:r>
    </w:p>
    <w:p>
      <w:r/>
      <w:r>
        <w:t>There are parallel passages for this section in Matthew 8:28–34 and Luke 8:26–39.</w:t>
      </w:r>
    </w:p>
    <w:p>
      <w:pPr>
        <w:pStyle w:val="Heading4"/>
      </w:pPr>
      <w:r>
        <w:t>5:20a</w:t>
      </w:r>
    </w:p>
    <w:p>
      <w:r/>
      <w:r>
        <w:rPr>
          <w:b/>
        </w:rPr>
        <w:t>So the man went away</w:t>
      </w:r>
    </w:p>
    <w:p>
      <w:pPr>
        <w:pStyle w:val="ListBullet"/>
        <w:spacing w:line="240" w:lineRule="auto"/>
        <w:ind w:left="720"/>
      </w:pPr>
      <w:r/>
      <w:r>
        <w:t>And he left</w:t>
      </w:r>
    </w:p>
    <w:p>
      <w:pPr>
        <w:pStyle w:val="ListBullet"/>
        <w:spacing w:line="240" w:lineRule="auto"/>
        <w:ind w:left="720"/>
      </w:pPr>
      <w:r/>
      <w:r>
        <w:t xml:space="preserve">So the man went </w:t>
      </w:r>
      <w:r>
        <w:t>to his home area</w:t>
      </w:r>
      <w:r>
        <w:t xml:space="preserve"> </w:t>
      </w:r>
      <w:r>
        <w:t>and did what Jesus said</w:t>
      </w:r>
      <w:r>
        <w:t>.</w:t>
      </w:r>
    </w:p>
    <w:p>
      <w:r/>
      <w:r>
        <w:rPr>
          <w:b/>
        </w:rPr>
        <w:t>So:</w:t>
      </w:r>
      <w:r>
        <w:t xml:space="preserve"> The Greek conjunction that the BSB translates as </w:t>
      </w:r>
      <w:r>
        <w:rPr>
          <w:i/>
        </w:rPr>
        <w:t>So</w:t>
      </w:r>
      <w:r>
        <w:t xml:space="preserve"> is a common connector that is often translated as “and” (RSV). In this context it introduces what the man did when Jesus told him to go home. He did what Jesus told him to do. Connect 5:20 to 5:19 in a natural way in your language.</w:t>
      </w:r>
    </w:p>
    <w:p>
      <w:r/>
      <w:r>
        <w:rPr>
          <w:b/>
        </w:rPr>
        <w:t>the man went away:</w:t>
      </w:r>
      <w:r>
        <w:t xml:space="preserve"> The words </w:t>
      </w:r>
      <w:r>
        <w:rPr>
          <w:i/>
        </w:rPr>
        <w:t>went away</w:t>
      </w:r>
      <w:r>
        <w:t xml:space="preserve"> here indicate that the man obeyed Jesus and went to his home area and to his people. If your readers may not understand that the man obeyed Jesus’ command, you may want to make this explicit. For example:</w:t>
      </w:r>
    </w:p>
    <w:p>
      <w:r/>
      <w:r>
        <w:t xml:space="preserve">So the man went </w:t>
      </w:r>
      <w:r>
        <w:t>to his home area. Then</w:t>
      </w:r>
      <w:r>
        <w:t xml:space="preserve"> he began to proclaim throughout the Decapolis how much Jesus had done for him.</w:t>
      </w:r>
    </w:p>
    <w:p>
      <w:pPr>
        <w:pStyle w:val="Heading4"/>
      </w:pPr>
      <w:r>
        <w:t>5:20b</w:t>
      </w:r>
    </w:p>
    <w:p>
      <w:r/>
      <w:r>
        <w:rPr>
          <w:b/>
        </w:rPr>
        <w:t>and began to proclaim throughout the Decapolis</w:t>
      </w:r>
    </w:p>
    <w:p>
      <w:pPr>
        <w:pStyle w:val="ListBullet"/>
        <w:spacing w:line="240" w:lineRule="auto"/>
        <w:ind w:left="720"/>
      </w:pPr>
      <w:r/>
      <w:r>
        <w:t xml:space="preserve">and began to proclaim in </w:t>
      </w:r>
      <w:r>
        <w:t>the region called</w:t>
      </w:r>
      <w:r>
        <w:t xml:space="preserve"> the Decapolis</w:t>
      </w:r>
    </w:p>
    <w:p>
      <w:pPr>
        <w:pStyle w:val="ListBullet"/>
        <w:spacing w:line="240" w:lineRule="auto"/>
        <w:ind w:left="720"/>
      </w:pPr>
      <w:r/>
      <w:r>
        <w:t xml:space="preserve">He </w:t>
      </w:r>
      <w:r>
        <w:t>even</w:t>
      </w:r>
      <w:r>
        <w:t xml:space="preserve"> </w:t>
      </w:r>
      <w:r>
        <w:t>went</w:t>
      </w:r>
      <w:r>
        <w:t xml:space="preserve"> throughout </w:t>
      </w:r>
      <w:r>
        <w:t>the area of</w:t>
      </w:r>
      <w:r>
        <w:t xml:space="preserve"> the Ten Cities telling </w:t>
      </w:r>
      <w:r>
        <w:t>people</w:t>
      </w:r>
    </w:p>
    <w:p>
      <w:pPr>
        <w:pStyle w:val="Heading4"/>
      </w:pPr>
      <w:r>
        <w:t>5:20c</w:t>
      </w:r>
    </w:p>
    <w:p>
      <w:r/>
      <w:r>
        <w:rPr>
          <w:b/>
        </w:rPr>
        <w:t>how much Jesus had done for him.</w:t>
      </w:r>
    </w:p>
    <w:p>
      <w:pPr>
        <w:pStyle w:val="ListBullet"/>
        <w:spacing w:line="240" w:lineRule="auto"/>
        <w:ind w:left="720"/>
      </w:pPr>
      <w:r/>
      <w:r>
        <w:t>how much Jesus had done to help him.</w:t>
      </w:r>
    </w:p>
    <w:p>
      <w:pPr>
        <w:pStyle w:val="ListBullet"/>
        <w:spacing w:line="240" w:lineRule="auto"/>
        <w:ind w:left="720"/>
      </w:pPr>
      <w:r/>
      <w:r>
        <w:t>the great things that Jesus had done for him.</w:t>
      </w:r>
    </w:p>
    <w:p>
      <w:pPr>
        <w:pStyle w:val="Heading4"/>
      </w:pPr>
      <w:r>
        <w:t>5:20b–c</w:t>
      </w:r>
    </w:p>
    <w:p>
      <w:r/>
      <w:r>
        <w:rPr>
          <w:b/>
        </w:rPr>
        <w:t>and began to proclaim throughout the Decapolis:</w:t>
      </w:r>
      <w:r>
        <w:t xml:space="preserve"> The Greek phrase that the BSB translates as </w:t>
      </w:r>
      <w:r>
        <w:rPr>
          <w:i/>
        </w:rPr>
        <w:t>began to proclaim</w:t>
      </w:r>
      <w:r>
        <w:t xml:space="preserve"> can also be translated simply as “told,” as in the GNT. Here Mark used the verb </w:t>
      </w:r>
      <w:r>
        <w:rPr>
          <w:i/>
        </w:rPr>
        <w:t>began</w:t>
      </w:r>
      <w:r>
        <w:t xml:space="preserve"> to introduce an action that occurred not once but many times. It does not imply that the man began to proclaim but did not finish proclaiming to people in the Decapolis. If it is confusing in your language to use a verb like “begin” here, you may leave this idea implicit, as the REB does:</w:t>
      </w:r>
    </w:p>
    <w:p>
      <w:r/>
      <w:r>
        <w:t xml:space="preserve">The man went off and </w:t>
      </w:r>
      <w:r>
        <w:rPr>
          <w:u w:val="single"/>
        </w:rPr>
        <w:t>made known</w:t>
      </w:r>
      <w:r>
        <w:t xml:space="preserve"> throughout the Decapolis what Jesus had done for him</w:t>
      </w:r>
    </w:p>
    <w:p>
      <w:r/>
      <w:r>
        <w:rPr>
          <w:b/>
        </w:rPr>
        <w:t>proclaim:</w:t>
      </w:r>
      <w:r>
        <w:t xml:space="preserve"> The Greek verb that the BSB translates as </w:t>
      </w:r>
      <w:r>
        <w:rPr>
          <w:i/>
        </w:rPr>
        <w:t>proclaim</w:t>
      </w:r>
      <w:r>
        <w:t xml:space="preserve"> means to “tell” or “announce.” It is one of the common verbs that is used in the Bible for proclaiming the good news about Jesus. Use a verb that is natural for telling good news to people, especially for telling the good news about Jesus. Be sure that the word you use does not refer only to what a preacher does when speaking in church.</w:t>
      </w:r>
    </w:p>
    <w:p>
      <w:r/>
      <w:r>
        <w:rPr>
          <w:b/>
        </w:rPr>
        <w:t>Decapolis:</w:t>
      </w:r>
      <w:r>
        <w:t xml:space="preserve"> The name </w:t>
      </w:r>
      <w:r>
        <w:rPr>
          <w:i/>
        </w:rPr>
        <w:t>Decapolis</w:t>
      </w:r>
      <w:r>
        <w:t xml:space="preserve"> means “The Ten Cities.” The Decapolis was a region to the east of Lake Galilee and the Jordan River. The place where this story happened was in the area of the Gerasenes, which was in the region of the Decapolis. In translation you could either:</w:t>
      </w:r>
    </w:p>
    <w:p>
      <w:pPr>
        <w:pStyle w:val="ListBullet"/>
        <w:spacing w:line="240" w:lineRule="auto"/>
        <w:ind w:left="720"/>
      </w:pPr>
      <w:r/>
      <w:r>
        <w:t>Transliterate the name, Decapolis, according to the sounds of your language. For example:</w:t>
      </w:r>
    </w:p>
    <w:p>
      <w:r/>
      <w:r>
        <w:t>Dikapolise</w:t>
      </w:r>
    </w:p>
    <w:p>
      <w:pPr>
        <w:pStyle w:val="ListBullet"/>
        <w:spacing w:line="240" w:lineRule="auto"/>
        <w:ind w:left="720"/>
      </w:pPr>
      <w:r/>
      <w:r>
        <w:t>Translate the meaning of the name. For example, the GW says:</w:t>
      </w:r>
    </w:p>
    <w:p>
      <w:r/>
      <w:r>
        <w:t>the Ten Cities</w:t>
      </w:r>
    </w:p>
    <w:p>
      <w:r/>
      <w:r>
        <w:t>You may also want to include a map or footnote with an explanation. For example:</w:t>
      </w:r>
    </w:p>
    <w:p>
      <w:r/>
      <w:r>
        <w:t>The region called the Decapolis, which means “the Ten Cities,” was a large area to the east of Lake Galilee and the Jordan River. Some Jews lived in this area, but most of the people living there were Gentiles.</w:t>
      </w:r>
    </w:p>
    <w:p>
      <w:pPr>
        <w:pStyle w:val="Heading4"/>
      </w:pPr>
      <w:r>
        <w:t>5:20d</w:t>
      </w:r>
    </w:p>
    <w:p>
      <w:r/>
      <w:r>
        <w:rPr>
          <w:b/>
        </w:rPr>
        <w:t>And everyone was amazed.</w:t>
      </w:r>
    </w:p>
    <w:p>
      <w:pPr>
        <w:pStyle w:val="ListBullet"/>
        <w:spacing w:line="240" w:lineRule="auto"/>
        <w:ind w:left="720"/>
      </w:pPr>
      <w:r/>
      <w:r>
        <w:t>And/So all the people there were astonished.</w:t>
      </w:r>
    </w:p>
    <w:p>
      <w:pPr>
        <w:pStyle w:val="ListBullet"/>
        <w:spacing w:line="240" w:lineRule="auto"/>
        <w:ind w:left="720"/>
      </w:pPr>
      <w:r/>
      <w:r>
        <w:t>As a result, all the people who heard him marveled at what he said.</w:t>
      </w:r>
    </w:p>
    <w:p>
      <w:r/>
      <w:r>
        <w:rPr>
          <w:b/>
        </w:rPr>
        <w:t>And:</w:t>
      </w:r>
      <w:r>
        <w:t xml:space="preserve"> The Greek word that the BSB translates as </w:t>
      </w:r>
      <w:r>
        <w:rPr>
          <w:i/>
        </w:rPr>
        <w:t>And</w:t>
      </w:r>
      <w:r>
        <w:t xml:space="preserve"> introduces a clause that expresses the result of the man’s actions. This clause is also the conclusion of the story. Use a natural way to express a concluding result in your language.</w:t>
      </w:r>
    </w:p>
    <w:p>
      <w:r/>
      <w:r>
        <w:rPr>
          <w:b/>
        </w:rPr>
        <w:t>everyone was amazed:</w:t>
      </w:r>
      <w:r>
        <w:t xml:space="preserve"> The Greek word that the BSB translates as </w:t>
      </w:r>
      <w:r>
        <w:rPr>
          <w:i/>
        </w:rPr>
        <w:t>was amazed</w:t>
      </w:r>
      <w:r>
        <w:t xml:space="preserve"> means “marveled.” It refers to the feeling of wonder or awe that comes from seeing or hearing about something extraordinary or wonderful.</w:t>
      </w:r>
      <w:r/>
      <w:r/>
      <w:r/>
    </w:p>
    <w:p>
      <w:pPr>
        <w:pStyle w:val="Heading2"/>
      </w:pPr>
      <w:r>
        <w:t>Mark 5:21</w:t>
      </w:r>
      <w:r/>
    </w:p>
    <w:p>
      <w:pPr>
        <w:pStyle w:val="Heading3"/>
      </w:pPr>
      <w:r>
        <w:t>Section 5:21–43: Jesus healed a sick woman and caused a dead girl to live again</w:t>
      </w:r>
    </w:p>
    <w:p>
      <w:r/>
      <w:r>
        <w:t>This section tells about two miracles that Jesus did. He healed a woman who had a sickness that caused her to have chronic bleeding. The story about this woman is told in the middle of the story about a dead girl whom he caused to live again. The situation was hopeless for both until Jesus miraculously helped them. His miracles showed the special power and authority that God had given to Jesus as the Messiah.</w:t>
      </w:r>
    </w:p>
    <w:p>
      <w:r/>
      <w:r>
        <w:t>These stories include the idea of ritual impurity,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Instead of becoming unclean himself, he made them ritually clean by making them well.</w:t>
      </w:r>
    </w:p>
    <w:p>
      <w:r/>
      <w:r>
        <w:t>Another important theme is faith. Jesus said that the woman who was bleeding was healed because of her faith. Then he encouraged Jairus to keep believing that God could make his daughter well, even after she died.</w:t>
      </w:r>
    </w:p>
    <w:p>
      <w:r/>
      <w:r>
        <w:t>It is good to translate this section before you decide on a heading for it.</w:t>
      </w:r>
    </w:p>
    <w:p>
      <w:r/>
      <w:r>
        <w:t>Here are some other possible headings for this section:</w:t>
      </w:r>
    </w:p>
    <w:p>
      <w:r/>
      <w:r>
        <w:t>Jesus cured a woman with chronic bleeding and gave life to a dead girl</w:t>
      </w:r>
    </w:p>
    <w:p>
      <w:r/>
      <w:r>
        <w:t>The child of Jairus and the woman who touched the hem of Jesus’ clothing</w:t>
      </w:r>
    </w:p>
    <w:p>
      <w:r/>
      <w:r>
        <w:t>A dead girl and a sick woman (NIV)</w:t>
      </w:r>
    </w:p>
    <w:p>
      <w:r/>
      <w:r>
        <w:t>There are parallel passages for this section in Matthew 9:18–26 and Luke 8:40–56.</w:t>
      </w:r>
    </w:p>
    <w:p>
      <w:pPr>
        <w:pStyle w:val="Heading4"/>
      </w:pPr>
      <w:r>
        <w:t>5:21a</w:t>
      </w:r>
    </w:p>
    <w:p>
      <w:r/>
      <w:r>
        <w:rPr>
          <w:b/>
        </w:rPr>
        <w:t>When Jesus had again crossed by boat to the other side,</w:t>
      </w:r>
    </w:p>
    <w:p>
      <w:pPr>
        <w:pStyle w:val="ListBullet"/>
        <w:spacing w:line="240" w:lineRule="auto"/>
        <w:ind w:left="720"/>
      </w:pPr>
      <w:r/>
      <w:r>
        <w:t>¶ When Jesus had crossed back again in the boat to the other side of the lake,</w:t>
      </w:r>
    </w:p>
    <w:p>
      <w:pPr>
        <w:pStyle w:val="ListBullet"/>
        <w:spacing w:line="240" w:lineRule="auto"/>
        <w:ind w:left="720"/>
      </w:pPr>
      <w:r/>
      <w:r>
        <w:t xml:space="preserve">¶ </w:t>
      </w:r>
      <w:r>
        <w:t>After that,</w:t>
      </w:r>
      <w:r>
        <w:t xml:space="preserve"> Jesus </w:t>
      </w:r>
      <w:r>
        <w:t>with his disciples</w:t>
      </w:r>
      <w:r>
        <w:t xml:space="preserve"> returned in the boat to the </w:t>
      </w:r>
      <w:r>
        <w:t>west</w:t>
      </w:r>
      <w:r>
        <w:t xml:space="preserve"> side of Lake </w:t>
      </w:r>
      <w:r>
        <w:t>Galilee</w:t>
      </w:r>
      <w:r>
        <w:t>. When they arrived</w:t>
      </w:r>
    </w:p>
    <w:p>
      <w:r/>
      <w:r>
        <w:rPr>
          <w:b/>
        </w:rPr>
        <w:t>When Jesus had again crossed by boat to the other side:</w:t>
      </w:r>
      <w:r>
        <w:t xml:space="preserve"> At the beginning of this story Jesus crossed the lake to the other side. In some languages it may be most natural to make this statement a complete sentence. For example, the GNT says:</w:t>
      </w:r>
    </w:p>
    <w:p>
      <w:r/>
      <w:r>
        <w:t>Jesus went back across to the other side of the lake.</w:t>
      </w:r>
    </w:p>
    <w:p>
      <w:r/>
      <w:r>
        <w:rPr>
          <w:b/>
        </w:rPr>
        <w:t>When:</w:t>
      </w:r>
      <w:r>
        <w:t xml:space="preserve"> The events of this story follow immediately after the story about the man whom Jesus freed in 5:1–20. Indicate this in a natural way in your language. In some languages, a time word or phrase is not necessary. In other languages, it is natural to begin with a time word or phrase. For example:</w:t>
      </w:r>
    </w:p>
    <w:p>
      <w:r/>
      <w:r>
        <w:rPr>
          <w:u w:val="single"/>
        </w:rPr>
        <w:t>After</w:t>
      </w:r>
      <w:r>
        <w:t xml:space="preserve"> Jesus had again crossed…</w:t>
      </w:r>
    </w:p>
    <w:p>
      <w:r/>
      <w:r>
        <w:rPr>
          <w:u w:val="single"/>
        </w:rPr>
        <w:t>As soon as</w:t>
      </w:r>
      <w:r>
        <w:t xml:space="preserve"> Jesus had returned… (REB)</w:t>
      </w:r>
    </w:p>
    <w:p>
      <w:r/>
      <w:r>
        <w:rPr>
          <w:b/>
        </w:rPr>
        <w:t>Jesus:</w:t>
      </w:r>
      <w:r>
        <w:t xml:space="preserve"> The context implies that Jesus’ disciples also went with him to the other side of the lake. Mark does not mention them here because </w:t>
      </w:r>
      <w:r>
        <w:rPr>
          <w:i/>
        </w:rPr>
        <w:t>Jesus</w:t>
      </w:r>
      <w:r>
        <w:t xml:space="preserve"> is in focus. However, in some languages it may be confusing not to include the disciples. If that is true in your language, you may want to mention them. For example:</w:t>
      </w:r>
    </w:p>
    <w:p>
      <w:r/>
      <w:r>
        <w:t xml:space="preserve">When Jesus </w:t>
      </w:r>
      <w:r>
        <w:t>and the disciples</w:t>
      </w:r>
      <w:r>
        <w:t xml:space="preserve"> had crossed back over</w:t>
      </w:r>
    </w:p>
    <w:p>
      <w:r/>
      <w:r>
        <w:t xml:space="preserve">When Jesus had crossed back over </w:t>
      </w:r>
      <w:r>
        <w:t>with the disciples</w:t>
      </w:r>
    </w:p>
    <w:p>
      <w:r/>
      <w:r>
        <w:rPr>
          <w:b/>
        </w:rPr>
        <w:t>again crossed:</w:t>
      </w:r>
      <w:r>
        <w:t xml:space="preserve"> The phrase </w:t>
      </w:r>
      <w:r>
        <w:rPr>
          <w:i/>
        </w:rPr>
        <w:t>again crossed</w:t>
      </w:r>
      <w:r>
        <w:t xml:space="preserve"> indicates that Jesus and the disciples crossed the lake again in the opposite direction from which they had come. This time they traveled from the northeast side of the lake to the northwest side. (They probably arrived back at or near Capernaum.) In some languages it may be helpful to make this clear. For example:</w:t>
      </w:r>
    </w:p>
    <w:p>
      <w:r/>
      <w:r>
        <w:t xml:space="preserve">crossed </w:t>
      </w:r>
      <w:r>
        <w:rPr>
          <w:u w:val="single"/>
        </w:rPr>
        <w:t>back</w:t>
      </w:r>
      <w:r>
        <w:t xml:space="preserve"> over</w:t>
      </w:r>
    </w:p>
    <w:p>
      <w:r/>
      <w:r>
        <w:rPr>
          <w:u w:val="single"/>
        </w:rPr>
        <w:t>returned</w:t>
      </w:r>
      <w:r>
        <w:t xml:space="preserve"> to the other side</w:t>
      </w:r>
    </w:p>
    <w:p>
      <w:r/>
      <w:r>
        <w:rPr>
          <w:b/>
        </w:rPr>
        <w:t>by boat:</w:t>
      </w:r>
      <w:r>
        <w:t xml:space="preserve"> </w:t>
      </w:r>
      <w:r>
        <w:t>There is a minor textual issue in this verse. Most Greek manuscripts have “in the boat,” but a few omit this phrase. Almost all English versions include this phrase, except the GNT. The GNT may have omitted it for translation reasons, not textual ones.</w:t>
      </w:r>
      <w:r>
        <w:t xml:space="preserve"> Most English versions specify that Jesus returned to the other side of the lake in the boat. In some languages, this fact may already by implied by the preceding expression “cross over </w:t>
      </w:r>
      <w:r>
        <w:rPr>
          <w:u w:val="single"/>
        </w:rPr>
        <w:t>again</w:t>
      </w:r>
      <w:r>
        <w:t>.” If that is true in your language, it may be more natural to make this phrase implicit. For example, the GNT has:</w:t>
      </w:r>
    </w:p>
    <w:p>
      <w:r/>
      <w:r>
        <w:t>went back across to the other side of the lake</w:t>
      </w:r>
    </w:p>
    <w:p>
      <w:pPr>
        <w:pStyle w:val="Heading4"/>
      </w:pPr>
      <w:r>
        <w:t>5:21b</w:t>
      </w:r>
    </w:p>
    <w:p>
      <w:r/>
      <w:r>
        <w:rPr>
          <w:b/>
        </w:rPr>
        <w:t>a large crowd gathered around Him beside the sea.</w:t>
      </w:r>
    </w:p>
    <w:p>
      <w:pPr>
        <w:pStyle w:val="ListBullet"/>
        <w:spacing w:line="240" w:lineRule="auto"/>
        <w:ind w:left="720"/>
      </w:pPr>
      <w:r/>
      <w:r>
        <w:t>a large crowd gathered around him when he was near the lake.</w:t>
      </w:r>
    </w:p>
    <w:p>
      <w:pPr>
        <w:pStyle w:val="ListBullet"/>
        <w:spacing w:line="240" w:lineRule="auto"/>
        <w:ind w:left="720"/>
      </w:pPr>
      <w:r/>
      <w:r>
        <w:t>at/on the lakeshore, a big group of people came to him.</w:t>
      </w:r>
    </w:p>
    <w:p>
      <w:r/>
      <w:r>
        <w:rPr>
          <w:b/>
        </w:rPr>
        <w:t>a large crowd gathered around Him beside the sea:</w:t>
      </w:r>
      <w:r>
        <w:t xml:space="preserve"> The phrase </w:t>
      </w:r>
      <w:r>
        <w:rPr>
          <w:i/>
        </w:rPr>
        <w:t>beside the sea</w:t>
      </w:r>
      <w:r>
        <w:t xml:space="preserve"> gives the location for the following events. It indicates that Jesus was still by the lake when the crowd gathered around him. In some languages, it may be more natural to mention this location first. For example:</w:t>
      </w:r>
    </w:p>
    <w:p>
      <w:r/>
      <w:r>
        <w:t>while he was by the lake, a large crowd gathered around him</w:t>
      </w:r>
    </w:p>
    <w:p>
      <w:r/>
      <w:r>
        <w:t>at the lakeside a large crowd gathered around him (GNT)</w:t>
      </w:r>
      <w:r/>
      <w:r/>
      <w:r/>
    </w:p>
    <w:p>
      <w:pPr>
        <w:pStyle w:val="Heading2"/>
      </w:pPr>
      <w:r>
        <w:t>Mark 5:22</w:t>
      </w:r>
      <w:r/>
    </w:p>
    <w:p>
      <w:pPr>
        <w:pStyle w:val="Heading3"/>
      </w:pPr>
      <w:r>
        <w:t>Section 5:21–43: Jesus healed a sick woman and caused a dead girl to live again</w:t>
      </w:r>
    </w:p>
    <w:p>
      <w:r/>
      <w:r>
        <w:t>This section tells about two miracles that Jesus did. He healed a woman who had a sickness that caused her to have chronic bleeding. The story about this woman is told in the middle of the story about a dead girl whom he caused to live again. The situation was hopeless for both until Jesus miraculously helped them. His miracles showed the special power and authority that God had given to Jesus as the Messiah.</w:t>
      </w:r>
    </w:p>
    <w:p>
      <w:r/>
      <w:r>
        <w:t>These stories include the idea of ritual impurity,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Instead of becoming unclean himself, he made them ritually clean by making them well.</w:t>
      </w:r>
    </w:p>
    <w:p>
      <w:r/>
      <w:r>
        <w:t>Another important theme is faith. Jesus said that the woman who was bleeding was healed because of her faith. Then he encouraged Jairus to keep believing that God could make his daughter well, even after she died.</w:t>
      </w:r>
    </w:p>
    <w:p>
      <w:r/>
      <w:r>
        <w:t>It is good to translate this section before you decide on a heading for it.</w:t>
      </w:r>
    </w:p>
    <w:p>
      <w:r/>
      <w:r>
        <w:t>Here are some other possible headings for this section:</w:t>
      </w:r>
    </w:p>
    <w:p>
      <w:r/>
      <w:r>
        <w:t>Jesus cured a woman with chronic bleeding and gave life to a dead girl</w:t>
      </w:r>
    </w:p>
    <w:p>
      <w:r/>
      <w:r>
        <w:t>The child of Jairus and the woman who touched the hem of Jesus’ clothing</w:t>
      </w:r>
    </w:p>
    <w:p>
      <w:r/>
      <w:r>
        <w:t>A dead girl and a sick woman (NIV)</w:t>
      </w:r>
    </w:p>
    <w:p>
      <w:r/>
      <w:r>
        <w:t>There are parallel passages for this section in Matthew 9:18–26 and Luke 8:40–56.</w:t>
      </w:r>
    </w:p>
    <w:p>
      <w:pPr>
        <w:pStyle w:val="Heading4"/>
      </w:pPr>
      <w:r>
        <w:t>5:22a</w:t>
      </w:r>
    </w:p>
    <w:p>
      <w:r/>
      <w:r>
        <w:rPr>
          <w:b/>
        </w:rPr>
        <w:t>A synagogue leader named Jairus arrived,</w:t>
      </w:r>
    </w:p>
    <w:p>
      <w:pPr>
        <w:pStyle w:val="ListBullet"/>
        <w:spacing w:line="240" w:lineRule="auto"/>
        <w:ind w:left="720"/>
      </w:pPr>
      <w:r/>
      <w:r>
        <w:t xml:space="preserve">Then a man named Jairus who was one of the elders of the </w:t>
      </w:r>
      <w:r>
        <w:t>local</w:t>
      </w:r>
      <w:r>
        <w:t xml:space="preserve"> synagogue came there.</w:t>
      </w:r>
    </w:p>
    <w:p>
      <w:pPr>
        <w:pStyle w:val="ListBullet"/>
        <w:spacing w:line="240" w:lineRule="auto"/>
        <w:ind w:left="720"/>
      </w:pPr>
      <w:r/>
      <w:r>
        <w:t xml:space="preserve">A certain man who was called Jairus also came. He was one of the leaders at the meeting place </w:t>
      </w:r>
      <w:r>
        <w:t>in that town</w:t>
      </w:r>
      <w:r>
        <w:t>.</w:t>
      </w:r>
    </w:p>
    <w:p>
      <w:r/>
      <w:r>
        <w:rPr>
          <w:b/>
        </w:rPr>
        <w:t>A synagogue leader named Jairus:</w:t>
      </w:r>
      <w:r>
        <w:t xml:space="preserve"> This phrase introduces </w:t>
      </w:r>
      <w:r>
        <w:rPr>
          <w:i/>
        </w:rPr>
        <w:t>Jairus</w:t>
      </w:r>
      <w:r>
        <w:t xml:space="preserve"> as a new character in the story. Consider how to introduce him in a natural way in your language.</w:t>
      </w:r>
    </w:p>
    <w:p>
      <w:r/>
      <w:r>
        <w:t>Here are some other ways to translate this:</w:t>
      </w:r>
    </w:p>
    <w:p>
      <w:r/>
      <w:r>
        <w:t xml:space="preserve">There was a man named Jairus who was one of the </w:t>
      </w:r>
      <w:r>
        <w:t>local</w:t>
      </w:r>
      <w:r>
        <w:t xml:space="preserve"> synagogue elders. He also came there.</w:t>
      </w:r>
    </w:p>
    <w:p>
      <w:r/>
      <w:r>
        <w:t xml:space="preserve">There was a man </w:t>
      </w:r>
      <w:r>
        <w:t>in the crowd</w:t>
      </w:r>
      <w:r>
        <w:t xml:space="preserve"> who was one of the synagogue officials. His name was Jairus.</w:t>
      </w:r>
    </w:p>
    <w:p>
      <w:r/>
      <w:r>
        <w:rPr>
          <w:b/>
        </w:rPr>
        <w:t>A synagogue leader:</w:t>
      </w:r>
      <w:r>
        <w:t xml:space="preserve"> Each synagogue had one </w:t>
      </w:r>
      <w:r>
        <w:rPr>
          <w:i/>
        </w:rPr>
        <w:t>leader</w:t>
      </w:r>
      <w:r>
        <w:t xml:space="preserve"> or more. These men were responsible to take care of the synagogue building and arrange the synagogue activities and services. Jairus was one of the men who was responsible for this at the synagogue in the town where Jesus was.</w:t>
      </w:r>
    </w:p>
    <w:p>
      <w:r/>
      <w:r>
        <w:t>Here are some other ways to translate this:</w:t>
      </w:r>
    </w:p>
    <w:p>
      <w:r/>
      <w:r>
        <w:t xml:space="preserve">one of the </w:t>
      </w:r>
      <w:r>
        <w:rPr>
          <w:u w:val="single"/>
        </w:rPr>
        <w:t>elders</w:t>
      </w:r>
      <w:r>
        <w:t xml:space="preserve"> of the </w:t>
      </w:r>
      <w:r>
        <w:t>local</w:t>
      </w:r>
      <w:r>
        <w:t xml:space="preserve"> synagogue</w:t>
      </w:r>
    </w:p>
    <w:p>
      <w:r/>
      <w:r>
        <w:t xml:space="preserve">one of the men who was a </w:t>
      </w:r>
      <w:r>
        <w:rPr>
          <w:u w:val="single"/>
        </w:rPr>
        <w:t>leader</w:t>
      </w:r>
      <w:r>
        <w:t xml:space="preserve"> at the synagogue </w:t>
      </w:r>
      <w:r>
        <w:t>in that town</w:t>
      </w:r>
    </w:p>
    <w:p>
      <w:r/>
      <w:r>
        <w:t>If you are using footnotes for background information, you might use one here. For example:</w:t>
      </w:r>
    </w:p>
    <w:p>
      <w:r/>
      <w:r>
        <w:t>Each synagogue had one or more leaders. These men were not priests or rabbis. They were responsible for taking care of the synagogue building and for arranging the worship services and other activities at the synagogue.</w:t>
      </w:r>
    </w:p>
    <w:p>
      <w:r/>
      <w:r>
        <w:rPr>
          <w:b/>
        </w:rPr>
        <w:t>synagogue:</w:t>
      </w:r>
      <w:r>
        <w:t xml:space="preserve"> A </w:t>
      </w:r>
      <w:r>
        <w:rPr>
          <w:i/>
        </w:rPr>
        <w:t>synagogue</w:t>
      </w:r>
      <w:r>
        <w:t xml:space="preserve"> was a building where Jews gathered to pray, read scripture, teach their beliefs, and worship. The Jews also used the synagogue as a place to gather for cultural activities. There was only one temple (in Jerusalem), but each Jewish community had a synagogue.</w:t>
      </w:r>
    </w:p>
    <w:p>
      <w:r/>
      <w:r>
        <w:t xml:space="preserve">Here are some other ways to translate </w:t>
      </w:r>
      <w:r>
        <w:rPr>
          <w:i/>
        </w:rPr>
        <w:t>synagogue</w:t>
      </w:r>
      <w:r>
        <w:t>:</w:t>
      </w:r>
    </w:p>
    <w:p>
      <w:r/>
      <w:r>
        <w:t>prayer-house of the Jews</w:t>
      </w:r>
    </w:p>
    <w:p>
      <w:r/>
      <w:r>
        <w:t>meeting-place of the Jews</w:t>
      </w:r>
    </w:p>
    <w:p>
      <w:r/>
      <w:r>
        <w:t>worship building</w:t>
      </w:r>
    </w:p>
    <w:p>
      <w:r/>
      <w:r>
        <w:t>house for gathering together</w:t>
      </w:r>
    </w:p>
    <w:p>
      <w:r/>
      <w:r>
        <w:t>If you make explicit a phrase such as “of the Jews,” be sure that it does not imply that Jesus was not a Jew.</w:t>
      </w:r>
    </w:p>
    <w:p>
      <w:r/>
      <w:r>
        <w:t xml:space="preserve">If the word </w:t>
      </w:r>
      <w:r>
        <w:rPr>
          <w:i/>
        </w:rPr>
        <w:t>synagogue</w:t>
      </w:r>
      <w:r>
        <w:t xml:space="preserve"> is already known in your area, you may write it according to the sounds of your language. You may want to include a word or phrase to explain the meaning. For example:</w:t>
      </w:r>
    </w:p>
    <w:p>
      <w:r/>
      <w:r>
        <w:t>sinagog house/building</w:t>
      </w:r>
    </w:p>
    <w:p>
      <w:r/>
      <w:r>
        <w:t>Refer to how you translated this term at 1:21b. See synagogue in the Glossary.</w:t>
      </w:r>
    </w:p>
    <w:p>
      <w:r/>
      <w:r>
        <w:rPr>
          <w:b/>
        </w:rPr>
        <w:t>arrived:</w:t>
      </w:r>
      <w:r>
        <w:t xml:space="preserve"> The Greek verb that the BSB translates as </w:t>
      </w:r>
      <w:r>
        <w:rPr>
          <w:i/>
        </w:rPr>
        <w:t>arrived</w:t>
      </w:r>
      <w:r>
        <w:t xml:space="preserve"> is literally “comes.” Using the present tense was a way of introducing an important new event. This word indicates here that Jairus came to the place where Jesus was, near the lake. Probably he went there because he wanted to speak to Jesus.</w:t>
      </w:r>
    </w:p>
    <w:p>
      <w:pPr>
        <w:pStyle w:val="Heading4"/>
      </w:pPr>
      <w:r>
        <w:t>5:22b</w:t>
      </w:r>
    </w:p>
    <w:p>
      <w:r/>
      <w:r>
        <w:rPr>
          <w:b/>
        </w:rPr>
        <w:t>and seeing Jesus, he fell at His feet</w:t>
      </w:r>
    </w:p>
    <w:p>
      <w:pPr>
        <w:pStyle w:val="ListBullet"/>
        <w:spacing w:line="240" w:lineRule="auto"/>
        <w:ind w:left="720"/>
      </w:pPr>
      <w:r/>
      <w:r>
        <w:t>When he saw Jesus, he bowed down at his feet,</w:t>
      </w:r>
    </w:p>
    <w:p>
      <w:pPr>
        <w:pStyle w:val="ListBullet"/>
        <w:spacing w:line="240" w:lineRule="auto"/>
        <w:ind w:left="720"/>
      </w:pPr>
      <w:r/>
      <w:r>
        <w:t xml:space="preserve">As soon as he saw Jesus, he </w:t>
      </w:r>
      <w:r>
        <w:t>went and</w:t>
      </w:r>
      <w:r>
        <w:t xml:space="preserve"> knelt face down in front of him </w:t>
      </w:r>
      <w:r>
        <w:t>to show his respect</w:t>
      </w:r>
    </w:p>
    <w:p>
      <w:r/>
      <w:r>
        <w:rPr>
          <w:b/>
        </w:rPr>
        <w:t>seeing Jesus:</w:t>
      </w:r>
      <w:r>
        <w:t xml:space="preserve"> The phrase </w:t>
      </w:r>
      <w:r>
        <w:rPr>
          <w:i/>
        </w:rPr>
        <w:t>seeing Jesus</w:t>
      </w:r>
      <w:r>
        <w:t xml:space="preserve"> indicates when Jairus knelt down before him. One way to express the meaning of this phrase is as the GNT has done:</w:t>
      </w:r>
    </w:p>
    <w:p>
      <w:r/>
      <w:r>
        <w:t>when he saw Jesus</w:t>
      </w:r>
    </w:p>
    <w:p>
      <w:r/>
      <w:r>
        <w:rPr>
          <w:b/>
        </w:rPr>
        <w:t>he fell at His feet:</w:t>
      </w:r>
      <w:r>
        <w:t xml:space="preserve"> The phrase </w:t>
      </w:r>
      <w:r>
        <w:rPr>
          <w:i/>
        </w:rPr>
        <w:t>he fell at His feet</w:t>
      </w:r>
      <w:r>
        <w:t xml:space="preserve"> means that Jairus knelt in front of Jesus and lowered his face to the ground. It does not mean that he fell accidentally. Bowing down like this was a way to show respect and honor to someone of high position. See how you translated the similar expressions at 3:11b and 5:6b.</w:t>
      </w:r>
      <w:r/>
      <w:r/>
      <w:r/>
    </w:p>
    <w:p>
      <w:pPr>
        <w:pStyle w:val="Heading2"/>
      </w:pPr>
      <w:r>
        <w:t>Mark 5:23</w:t>
      </w:r>
      <w:r/>
    </w:p>
    <w:p>
      <w:pPr>
        <w:pStyle w:val="Heading3"/>
      </w:pPr>
      <w:r>
        <w:t>Section 5:21–43: Jesus healed a sick woman and caused a dead girl to live again</w:t>
      </w:r>
    </w:p>
    <w:p>
      <w:r/>
      <w:r>
        <w:t>This section tells about two miracles that Jesus did. He healed a woman who had a sickness that caused her to have chronic bleeding. The story about this woman is told in the middle of the story about a dead girl whom he caused to live again. The situation was hopeless for both until Jesus miraculously helped them. His miracles showed the special power and authority that God had given to Jesus as the Messiah.</w:t>
      </w:r>
    </w:p>
    <w:p>
      <w:r/>
      <w:r>
        <w:t>These stories include the idea of ritual impurity,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Instead of becoming unclean himself, he made them ritually clean by making them well.</w:t>
      </w:r>
    </w:p>
    <w:p>
      <w:r/>
      <w:r>
        <w:t>Another important theme is faith. Jesus said that the woman who was bleeding was healed because of her faith. Then he encouraged Jairus to keep believing that God could make his daughter well, even after she died.</w:t>
      </w:r>
    </w:p>
    <w:p>
      <w:r/>
      <w:r>
        <w:t>It is good to translate this section before you decide on a heading for it.</w:t>
      </w:r>
    </w:p>
    <w:p>
      <w:r/>
      <w:r>
        <w:t>Here are some other possible headings for this section:</w:t>
      </w:r>
    </w:p>
    <w:p>
      <w:r/>
      <w:r>
        <w:t>Jesus cured a woman with chronic bleeding and gave life to a dead girl</w:t>
      </w:r>
    </w:p>
    <w:p>
      <w:r/>
      <w:r>
        <w:t>The child of Jairus and the woman who touched the hem of Jesus’ clothing</w:t>
      </w:r>
    </w:p>
    <w:p>
      <w:r/>
      <w:r>
        <w:t>A dead girl and a sick woman (NIV)</w:t>
      </w:r>
    </w:p>
    <w:p>
      <w:r/>
      <w:r>
        <w:t>There are parallel passages for this section in Matthew 9:18–26 and Luke 8:40–56.</w:t>
      </w:r>
    </w:p>
    <w:p>
      <w:pPr>
        <w:pStyle w:val="Heading4"/>
      </w:pPr>
      <w:r>
        <w:t>5:23a</w:t>
      </w:r>
    </w:p>
    <w:p>
      <w:r/>
      <w:r>
        <w:rPr>
          <w:b/>
        </w:rPr>
        <w:t>and pleaded with Him urgently,</w:t>
      </w:r>
    </w:p>
    <w:p>
      <w:pPr>
        <w:pStyle w:val="ListBullet"/>
        <w:spacing w:line="240" w:lineRule="auto"/>
        <w:ind w:left="720"/>
      </w:pPr>
      <w:r/>
      <w:r>
        <w:t>and fervently begged him,</w:t>
      </w:r>
    </w:p>
    <w:p>
      <w:pPr>
        <w:pStyle w:val="ListBullet"/>
        <w:spacing w:line="240" w:lineRule="auto"/>
        <w:ind w:left="720"/>
      </w:pPr>
      <w:r/>
      <w:r>
        <w:t>and passionately pleaded with him,</w:t>
      </w:r>
    </w:p>
    <w:p>
      <w:r/>
      <w:r>
        <w:rPr>
          <w:b/>
        </w:rPr>
        <w:t>pleaded with Him urgently:</w:t>
      </w:r>
      <w:r>
        <w:t xml:space="preserve"> The Greek word that the BSB translates as </w:t>
      </w:r>
      <w:r>
        <w:rPr>
          <w:i/>
        </w:rPr>
        <w:t>pleaded</w:t>
      </w:r>
      <w:r>
        <w:t xml:space="preserve"> indicates that the man greatly desired what he was pleading for. The same word has occurred at 1:40b, 5:10, 5:12, 5:17 and 5:18b. Here this verb is emphasized by the Greek word that the BSB translates as </w:t>
      </w:r>
      <w:r>
        <w:rPr>
          <w:i/>
        </w:rPr>
        <w:t>urgently</w:t>
      </w:r>
      <w:r>
        <w:t>. Use a natural expression in your language for this type of request. Here are some examples:</w:t>
      </w:r>
    </w:p>
    <w:p>
      <w:r/>
      <w:r>
        <w:t>begged him earnestly (NJB)</w:t>
      </w:r>
    </w:p>
    <w:p>
      <w:r/>
      <w:r>
        <w:t>pleaded fervently with him</w:t>
      </w:r>
    </w:p>
    <w:p>
      <w:pPr>
        <w:pStyle w:val="Heading4"/>
      </w:pPr>
      <w:r>
        <w:t>5:23b</w:t>
      </w:r>
    </w:p>
    <w:p>
      <w:r/>
      <w:r>
        <w:rPr>
          <w:b/>
        </w:rPr>
        <w:t>“My little daughter is near death.</w:t>
      </w:r>
    </w:p>
    <w:p>
      <w:pPr>
        <w:pStyle w:val="ListBullet"/>
        <w:spacing w:line="240" w:lineRule="auto"/>
        <w:ind w:left="720"/>
      </w:pPr>
      <w:r/>
      <w:r>
        <w:t>“My young daughter is near death.</w:t>
      </w:r>
    </w:p>
    <w:p>
      <w:pPr>
        <w:pStyle w:val="ListBullet"/>
        <w:spacing w:line="240" w:lineRule="auto"/>
        <w:ind w:left="720"/>
      </w:pPr>
      <w:r/>
      <w:r>
        <w:t>“</w:t>
      </w:r>
      <w:r>
        <w:t>Teacher,</w:t>
      </w:r>
      <w:r>
        <w:t xml:space="preserve"> my dear daughter is about to die.</w:t>
      </w:r>
    </w:p>
    <w:p>
      <w:pPr>
        <w:pStyle w:val="ListBullet"/>
        <w:spacing w:line="240" w:lineRule="auto"/>
        <w:ind w:left="720"/>
      </w:pPr>
      <w:r/>
      <w:r>
        <w:t>He told Jesus that his little girl was dying</w:t>
      </w:r>
    </w:p>
    <w:p>
      <w:r/>
      <w:r>
        <w:rPr>
          <w:b/>
        </w:rPr>
        <w:t>My little daughter:</w:t>
      </w:r>
      <w:r>
        <w:t xml:space="preserve"> In 5:42 the text indicates that Jairus’ daughter was twelve years old. When Jairus called her </w:t>
      </w:r>
      <w:r>
        <w:rPr>
          <w:i/>
        </w:rPr>
        <w:t>little</w:t>
      </w:r>
      <w:r>
        <w:t>, it was a term of affection. It did not mean that she was a very young child or that she was not tall. Use an appropriate term in your language for a daughter of that age. If the terms for “young daughter” in your language imply that she was younger than twelve, you may want to use a term of affection instead. For example:</w:t>
      </w:r>
    </w:p>
    <w:p>
      <w:r/>
      <w:r>
        <w:t>my dear daughter</w:t>
      </w:r>
    </w:p>
    <w:p>
      <w:r/>
      <w:r>
        <w:t>my much-loved female child</w:t>
      </w:r>
    </w:p>
    <w:p>
      <w:r/>
      <w:r>
        <w:rPr>
          <w:b/>
        </w:rPr>
        <w:t>is near death:</w:t>
      </w:r>
      <w:r>
        <w:t xml:space="preserve"> The Greek phrase</w:t>
      </w:r>
      <w:r>
        <w:t>A Greek idiom, literally: “to have finally.”</w:t>
      </w:r>
      <w:r>
        <w:t xml:space="preserve"> that the BSB translates as </w:t>
      </w:r>
      <w:r>
        <w:rPr>
          <w:i/>
        </w:rPr>
        <w:t>is near death</w:t>
      </w:r>
      <w:r>
        <w:t xml:space="preserve"> means to be very sick and almost dead. You may have an idiom or a euphemism for this in your language.</w:t>
      </w:r>
    </w:p>
    <w:p>
      <w:r/>
      <w:r>
        <w:t>Here is another way to translate this:</w:t>
      </w:r>
    </w:p>
    <w:p>
      <w:r/>
      <w:r>
        <w:t>is close to death</w:t>
      </w:r>
    </w:p>
    <w:p>
      <w:r/>
      <w:r>
        <w:t>is about to die</w:t>
      </w:r>
    </w:p>
    <w:p>
      <w:pPr>
        <w:pStyle w:val="Heading4"/>
      </w:pPr>
      <w:r>
        <w:t>5:23c</w:t>
      </w:r>
    </w:p>
    <w:p>
      <w:r/>
      <w:r>
        <w:rPr>
          <w:b/>
        </w:rPr>
        <w:t>Please come and place Your hands on her,</w:t>
      </w:r>
    </w:p>
    <w:p>
      <w:pPr>
        <w:pStyle w:val="ListBullet"/>
        <w:spacing w:line="240" w:lineRule="auto"/>
        <w:ind w:left="720"/>
      </w:pPr>
      <w:r/>
      <w:r>
        <w:t>Please come</w:t>
      </w:r>
      <w:r>
        <w:rPr>
          <w:vertAlign w:val="superscript"/>
        </w:rPr>
        <w:t>(sing)</w:t>
      </w:r>
      <w:r>
        <w:t xml:space="preserve"> and place your</w:t>
      </w:r>
      <w:r>
        <w:rPr>
          <w:vertAlign w:val="superscript"/>
        </w:rPr>
        <w:t>(sing)</w:t>
      </w:r>
      <w:r>
        <w:t xml:space="preserve"> hands on her</w:t>
      </w:r>
    </w:p>
    <w:p>
      <w:pPr>
        <w:pStyle w:val="ListBullet"/>
        <w:spacing w:line="240" w:lineRule="auto"/>
        <w:ind w:left="720"/>
      </w:pPr>
      <w:r/>
      <w:r>
        <w:t xml:space="preserve">I </w:t>
      </w:r>
      <w:r>
        <w:t>humbly</w:t>
      </w:r>
      <w:r>
        <w:t xml:space="preserve"> beg you</w:t>
      </w:r>
      <w:r>
        <w:rPr>
          <w:vertAlign w:val="superscript"/>
        </w:rPr>
        <w:t>(sing)</w:t>
      </w:r>
      <w:r>
        <w:t xml:space="preserve"> to come </w:t>
      </w:r>
      <w:r>
        <w:t>to my house</w:t>
      </w:r>
      <w:r>
        <w:t xml:space="preserve"> and touch her</w:t>
      </w:r>
    </w:p>
    <w:p>
      <w:pPr>
        <w:pStyle w:val="ListBullet"/>
        <w:spacing w:line="240" w:lineRule="auto"/>
        <w:ind w:left="720"/>
      </w:pPr>
      <w:r/>
      <w:r>
        <w:t>and begged him to come and touch her</w:t>
      </w:r>
    </w:p>
    <w:p>
      <w:r/>
      <w:r>
        <w:rPr>
          <w:b/>
        </w:rPr>
        <w:t>Please come and place Your hands on her:</w:t>
      </w:r>
      <w:r>
        <w:t xml:space="preserve"> Jairus used a polite form in Greek for making a humble request. Use a form in your language that is polite and appropriate for this context. For example:</w:t>
      </w:r>
    </w:p>
    <w:p>
      <w:r/>
      <w:r>
        <w:t>Would you please come…</w:t>
      </w:r>
    </w:p>
    <w:p>
      <w:r/>
      <w:r>
        <w:t>I beg you to come…</w:t>
      </w:r>
    </w:p>
    <w:p>
      <w:r/>
      <w:r>
        <w:t>I would be most grateful if you would come…</w:t>
      </w:r>
    </w:p>
    <w:p>
      <w:r/>
      <w:r>
        <w:rPr>
          <w:b/>
        </w:rPr>
        <w:t>place Your hands on her:</w:t>
      </w:r>
      <w:r>
        <w:t xml:space="preserve"> In that culture it was common for a healer to place his hands on the person who needed to be healed. Jesus often did this when he healed someone. He might touch the part of the body that needed healing. Use an appropriate way to express this in your language.</w:t>
      </w:r>
    </w:p>
    <w:p>
      <w:pPr>
        <w:pStyle w:val="Heading4"/>
      </w:pPr>
      <w:r>
        <w:t>5:23d</w:t>
      </w:r>
    </w:p>
    <w:p>
      <w:r/>
      <w:r>
        <w:rPr>
          <w:b/>
        </w:rPr>
        <w:t>so that she will be healed and live.”</w:t>
      </w:r>
    </w:p>
    <w:p>
      <w:pPr>
        <w:pStyle w:val="ListBullet"/>
        <w:spacing w:line="240" w:lineRule="auto"/>
        <w:ind w:left="720"/>
      </w:pPr>
      <w:r/>
      <w:r>
        <w:t>so that she will recover and will continue to live.”</w:t>
      </w:r>
    </w:p>
    <w:p>
      <w:pPr>
        <w:pStyle w:val="ListBullet"/>
        <w:spacing w:line="240" w:lineRule="auto"/>
        <w:ind w:left="720"/>
      </w:pPr>
      <w:r/>
      <w:r>
        <w:t>so that she will be saved from death/dying.”</w:t>
      </w:r>
    </w:p>
    <w:p>
      <w:pPr>
        <w:pStyle w:val="ListBullet"/>
        <w:spacing w:line="240" w:lineRule="auto"/>
        <w:ind w:left="720"/>
      </w:pPr>
      <w:r/>
      <w:r>
        <w:t>so that she would be healed and not die.</w:t>
      </w:r>
    </w:p>
    <w:p>
      <w:r/>
      <w:r>
        <w:rPr>
          <w:b/>
        </w:rPr>
        <w:t>so that she will be healed and live:</w:t>
      </w:r>
      <w:r>
        <w:t xml:space="preserve"> The Greek phrase that the BSB translates as </w:t>
      </w:r>
      <w:r>
        <w:rPr>
          <w:i/>
        </w:rPr>
        <w:t>so that she will be healed and live</w:t>
      </w:r>
      <w:r>
        <w:t xml:space="preserve"> is literally “that she may be saved and may live.” She was still alive at the time when her father said this. You may need to indicate this in some way in your language. In some languages it may be more natural to use a phrase that means “continue to live.” In other languages it may be natural to use only one verb phrase. For example:</w:t>
      </w:r>
    </w:p>
    <w:p>
      <w:r/>
      <w:r>
        <w:t>so that she will be saved from death</w:t>
      </w:r>
    </w:p>
    <w:p>
      <w:r/>
      <w:r>
        <w:rPr>
          <w:b/>
        </w:rPr>
        <w:t>she will be healed:</w:t>
      </w:r>
      <w:r>
        <w:t xml:space="preserve"> The Greek word that the BSB translates as </w:t>
      </w:r>
      <w:r>
        <w:rPr>
          <w:i/>
        </w:rPr>
        <w:t>healed</w:t>
      </w:r>
      <w:r>
        <w:t xml:space="preserve"> is the same word that is commonly used in the Bible to mean “saved, rescued.” In this context, it means “saved/rescued from illness” or “healed.” It is a passive verb. If it is more natural in your language to use an active verb, you may be able to translate this as:</w:t>
      </w:r>
    </w:p>
    <w:p>
      <w:r/>
      <w:r>
        <w:t>she will get better</w:t>
      </w:r>
    </w:p>
    <w:p>
      <w:r/>
      <w:r>
        <w:t>you</w:t>
      </w:r>
      <w:r>
        <w:rPr>
          <w:vertAlign w:val="superscript"/>
        </w:rPr>
        <w:t>(sing)</w:t>
      </w:r>
      <w:r>
        <w:t xml:space="preserve"> will heal her</w:t>
      </w:r>
    </w:p>
    <w:p>
      <w:r/>
      <w:r>
        <w:t>If you have an expression that could be used for both “rescue from sins” and “rescue from an illness,” consider using it here.</w:t>
      </w:r>
      <w:r/>
      <w:r/>
      <w:r/>
    </w:p>
    <w:p>
      <w:pPr>
        <w:pStyle w:val="Heading2"/>
      </w:pPr>
      <w:r>
        <w:t>Mark 5:24</w:t>
      </w:r>
      <w:r/>
    </w:p>
    <w:p>
      <w:pPr>
        <w:pStyle w:val="Heading3"/>
      </w:pPr>
      <w:r>
        <w:t>Section 5:21–43: Jesus healed a sick woman and caused a dead girl to live again</w:t>
      </w:r>
    </w:p>
    <w:p>
      <w:r/>
      <w:r>
        <w:t>This section tells about two miracles that Jesus did. He healed a woman who had a sickness that caused her to have chronic bleeding. The story about this woman is told in the middle of the story about a dead girl whom he caused to live again. The situation was hopeless for both until Jesus miraculously helped them. His miracles showed the special power and authority that God had given to Jesus as the Messiah.</w:t>
      </w:r>
    </w:p>
    <w:p>
      <w:r/>
      <w:r>
        <w:t>These stories include the idea of ritual impurity,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Instead of becoming unclean himself, he made them ritually clean by making them well.</w:t>
      </w:r>
    </w:p>
    <w:p>
      <w:r/>
      <w:r>
        <w:t>Another important theme is faith. Jesus said that the woman who was bleeding was healed because of her faith. Then he encouraged Jairus to keep believing that God could make his daughter well, even after she died.</w:t>
      </w:r>
    </w:p>
    <w:p>
      <w:r/>
      <w:r>
        <w:t>It is good to translate this section before you decide on a heading for it.</w:t>
      </w:r>
    </w:p>
    <w:p>
      <w:r/>
      <w:r>
        <w:t>Here are some other possible headings for this section:</w:t>
      </w:r>
    </w:p>
    <w:p>
      <w:r/>
      <w:r>
        <w:t>Jesus cured a woman with chronic bleeding and gave life to a dead girl</w:t>
      </w:r>
    </w:p>
    <w:p>
      <w:r/>
      <w:r>
        <w:t>The child of Jairus and the woman who touched the hem of Jesus’ clothing</w:t>
      </w:r>
    </w:p>
    <w:p>
      <w:r/>
      <w:r>
        <w:t>A dead girl and a sick woman (NIV)</w:t>
      </w:r>
    </w:p>
    <w:p>
      <w:r/>
      <w:r>
        <w:t>There are parallel passages for this section in Matthew 9:18–26 and Luke 8:40–56.</w:t>
      </w:r>
    </w:p>
    <w:p>
      <w:pPr>
        <w:pStyle w:val="Heading4"/>
      </w:pPr>
      <w:r>
        <w:t>5:24a</w:t>
      </w:r>
    </w:p>
    <w:p>
      <w:r/>
      <w:r>
        <w:rPr>
          <w:b/>
        </w:rPr>
        <w:t>So Jesus went with him,</w:t>
      </w:r>
    </w:p>
    <w:p>
      <w:pPr>
        <w:pStyle w:val="ListBullet"/>
        <w:spacing w:line="240" w:lineRule="auto"/>
        <w:ind w:left="720"/>
      </w:pPr>
      <w:r/>
      <w:r>
        <w:t xml:space="preserve">And Jesus </w:t>
      </w:r>
      <w:r>
        <w:t>agreed</w:t>
      </w:r>
      <w:r>
        <w:t xml:space="preserve"> and went with him.</w:t>
      </w:r>
    </w:p>
    <w:p>
      <w:pPr>
        <w:pStyle w:val="ListBullet"/>
        <w:spacing w:line="240" w:lineRule="auto"/>
        <w:ind w:left="720"/>
      </w:pPr>
      <w:r/>
      <w:r>
        <w:t xml:space="preserve">So Jesus went with Jairus </w:t>
      </w:r>
      <w:r>
        <w:t>toward his house,</w:t>
      </w:r>
      <w:r>
        <w:t xml:space="preserve"> </w:t>
      </w:r>
      <w:r>
        <w:t>and his disciples went too</w:t>
      </w:r>
      <w:r>
        <w:t>.</w:t>
      </w:r>
    </w:p>
    <w:p>
      <w:r/>
      <w:r>
        <w:rPr>
          <w:b/>
        </w:rPr>
        <w:t>So:</w:t>
      </w:r>
      <w:r>
        <w:t xml:space="preserve"> The Greek conjunction that the BSB translates as </w:t>
      </w:r>
      <w:r>
        <w:rPr>
          <w:i/>
        </w:rPr>
        <w:t>So</w:t>
      </w:r>
      <w:r>
        <w:t xml:space="preserve"> is a simple connector that is often translated as “and,” as in the RSV. Here it connects Jairus’s request to Jesus’ response. Some English versions translate it as “So” here, because what Jesus did was the expected response to the man’s request in 5:23. Connect 5:24 to 5:23 in a natural way in your language.</w:t>
      </w:r>
    </w:p>
    <w:p>
      <w:r/>
      <w:r>
        <w:rPr>
          <w:b/>
        </w:rPr>
        <w:t>Jesus:</w:t>
      </w:r>
      <w:r>
        <w:t xml:space="preserve"> It is clear that Jesus’ disciples went with him (see 5:31). So in some languages it may be more natural to include them here. For example:</w:t>
      </w:r>
    </w:p>
    <w:p>
      <w:r/>
      <w:r>
        <w:t xml:space="preserve">Jesus </w:t>
      </w:r>
      <w:r>
        <w:t>and the/his disciples</w:t>
      </w:r>
      <w:r>
        <w:t xml:space="preserve"> went with him.</w:t>
      </w:r>
    </w:p>
    <w:p>
      <w:r/>
      <w:r>
        <w:rPr>
          <w:b/>
        </w:rPr>
        <w:t>went with him:</w:t>
      </w:r>
      <w:r>
        <w:t xml:space="preserve"> In this context the phrase </w:t>
      </w:r>
      <w:r>
        <w:rPr>
          <w:i/>
        </w:rPr>
        <w:t>went with him</w:t>
      </w:r>
      <w:r>
        <w:t xml:space="preserve"> indicates that Jesus and his disciples started to go with Jairus toward his house. It does not indicate that they arrived there. The GNT says:</w:t>
      </w:r>
    </w:p>
    <w:p>
      <w:r/>
      <w:r>
        <w:t>Then Jesus started off with him.</w:t>
      </w:r>
    </w:p>
    <w:p>
      <w:pPr>
        <w:pStyle w:val="Heading4"/>
      </w:pPr>
      <w:r>
        <w:t>5:24b</w:t>
      </w:r>
    </w:p>
    <w:p>
      <w:r/>
      <w:r>
        <w:rPr>
          <w:b/>
        </w:rPr>
        <w:t>and a large crowd followed and pressed around Him.</w:t>
      </w:r>
    </w:p>
    <w:p>
      <w:pPr>
        <w:pStyle w:val="ListBullet"/>
        <w:spacing w:line="240" w:lineRule="auto"/>
        <w:ind w:left="720"/>
      </w:pPr>
      <w:r/>
      <w:r>
        <w:t xml:space="preserve">Many people accompanied </w:t>
      </w:r>
      <w:r>
        <w:t>him/them</w:t>
      </w:r>
      <w:r>
        <w:t xml:space="preserve"> and pressed against Jesus.</w:t>
      </w:r>
    </w:p>
    <w:p>
      <w:pPr>
        <w:pStyle w:val="ListBullet"/>
        <w:spacing w:line="240" w:lineRule="auto"/>
        <w:ind w:left="720"/>
      </w:pPr>
      <w:r/>
      <w:r>
        <w:t xml:space="preserve">Many people from that crowd went too. They surrounded Jesus closely so that their bodies pushed against him </w:t>
      </w:r>
      <w:r>
        <w:t>as they went</w:t>
      </w:r>
      <w:r>
        <w:t>.</w:t>
      </w:r>
    </w:p>
    <w:p>
      <w:r/>
      <w:r>
        <w:rPr>
          <w:b/>
        </w:rPr>
        <w:t>a large crowd:</w:t>
      </w:r>
      <w:r>
        <w:t xml:space="preserve"> This crowd did not necessarily include all the people in the crowd that was mentioned in 5:21. The BSB indicates this by referring to “</w:t>
      </w:r>
      <w:r>
        <w:rPr>
          <w:u w:val="single"/>
        </w:rPr>
        <w:t>a</w:t>
      </w:r>
      <w:r>
        <w:t xml:space="preserve"> large crowd.”</w:t>
      </w:r>
    </w:p>
    <w:p>
      <w:r/>
      <w:r>
        <w:t>Here are some other ways to translate this:</w:t>
      </w:r>
    </w:p>
    <w:p>
      <w:r/>
      <w:r>
        <w:t>a large group of people from that crowd</w:t>
      </w:r>
    </w:p>
    <w:p>
      <w:r/>
      <w:r>
        <w:t>many people from the crowd</w:t>
      </w:r>
    </w:p>
    <w:p>
      <w:r/>
      <w:r>
        <w:t>many people</w:t>
      </w:r>
    </w:p>
    <w:p>
      <w:r/>
      <w:r>
        <w:rPr>
          <w:b/>
        </w:rPr>
        <w:t>followed and pressed around Him:</w:t>
      </w:r>
      <w:r>
        <w:t xml:space="preserve"> The phrase </w:t>
      </w:r>
      <w:r>
        <w:rPr>
          <w:i/>
        </w:rPr>
        <w:t>followed and pressed around Him</w:t>
      </w:r>
      <w:r>
        <w:t xml:space="preserve"> means that the people of the crowd were walking very close behind Jesus and around him. They were so close that as they walked, they pressed against him.</w:t>
      </w:r>
    </w:p>
    <w:p>
      <w:r/>
      <w:r>
        <w:t>Here are some other ways to translate this:</w:t>
      </w:r>
    </w:p>
    <w:p>
      <w:r/>
      <w:r>
        <w:t>followed along and kept crowding around (CEV)</w:t>
      </w:r>
    </w:p>
    <w:p>
      <w:r/>
      <w:r>
        <w:t>followed Jesus and pushed very close around him (NCV)</w:t>
      </w:r>
      <w:r/>
      <w:r/>
      <w:r/>
    </w:p>
    <w:p>
      <w:pPr>
        <w:pStyle w:val="Heading2"/>
      </w:pPr>
      <w:r>
        <w:t>Mark 5:25</w:t>
      </w:r>
      <w:r/>
    </w:p>
    <w:p>
      <w:pPr>
        <w:pStyle w:val="Heading3"/>
      </w:pPr>
      <w:r>
        <w:t>Section 5:21–43: Jesus healed a sick woman and caused a dead girl to live again</w:t>
      </w:r>
    </w:p>
    <w:p>
      <w:r/>
      <w:r>
        <w:t>This section tells about two miracles that Jesus did. He healed a woman who had a sickness that caused her to have chronic bleeding. The story about this woman is told in the middle of the story about a dead girl whom he caused to live again. The situation was hopeless for both until Jesus miraculously helped them. His miracles showed the special power and authority that God had given to Jesus as the Messiah.</w:t>
      </w:r>
    </w:p>
    <w:p>
      <w:r/>
      <w:r>
        <w:t>These stories include the idea of ritual impurity,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Instead of becoming unclean himself, he made them ritually clean by making them well.</w:t>
      </w:r>
    </w:p>
    <w:p>
      <w:r/>
      <w:r>
        <w:t>Another important theme is faith. Jesus said that the woman who was bleeding was healed because of her faith. Then he encouraged Jairus to keep believing that God could make his daughter well, even after she died.</w:t>
      </w:r>
    </w:p>
    <w:p>
      <w:r/>
      <w:r>
        <w:t>It is good to translate this section before you decide on a heading for it.</w:t>
      </w:r>
    </w:p>
    <w:p>
      <w:r/>
      <w:r>
        <w:t>Here are some other possible headings for this section:</w:t>
      </w:r>
    </w:p>
    <w:p>
      <w:r/>
      <w:r>
        <w:t>Jesus cured a woman with chronic bleeding and gave life to a dead girl</w:t>
      </w:r>
    </w:p>
    <w:p>
      <w:r/>
      <w:r>
        <w:t>The child of Jairus and the woman who touched the hem of Jesus’ clothing</w:t>
      </w:r>
    </w:p>
    <w:p>
      <w:r/>
      <w:r>
        <w:t>A dead girl and a sick woman (NIV)</w:t>
      </w:r>
    </w:p>
    <w:p>
      <w:r/>
      <w:r>
        <w:t>There are parallel passages for this section in Matthew 9:18–26 and Luke 8:40–56.</w:t>
      </w:r>
    </w:p>
    <w:p>
      <w:pPr>
        <w:pStyle w:val="Heading3"/>
      </w:pPr>
      <w:r>
        <w:t>Paragraph 5:25–34</w:t>
      </w:r>
    </w:p>
    <w:p>
      <w:r/>
      <w:r>
        <w:t>This paragraph begins a new story that happens before the story of Jairus ends. It describes how Jesus helped someone else before he arrived at Jairus’ house. Introduce it in a way that is natural in your language for such a context.</w:t>
      </w:r>
    </w:p>
    <w:p>
      <w:pPr>
        <w:pStyle w:val="Heading4"/>
      </w:pPr>
      <w:r>
        <w:t>5:25a</w:t>
      </w:r>
    </w:p>
    <w:p>
      <w:r/>
      <w:r>
        <w:rPr>
          <w:b/>
        </w:rPr>
        <w:t>And a woman was there</w:t>
      </w:r>
    </w:p>
    <w:p>
      <w:pPr>
        <w:pStyle w:val="ListBullet"/>
        <w:spacing w:line="240" w:lineRule="auto"/>
        <w:ind w:left="720"/>
      </w:pPr>
      <w:r/>
      <w:r>
        <w:t>¶ Meanwhile, there was a woman among them</w:t>
      </w:r>
    </w:p>
    <w:p>
      <w:pPr>
        <w:pStyle w:val="ListBullet"/>
        <w:spacing w:line="240" w:lineRule="auto"/>
        <w:ind w:left="720"/>
      </w:pPr>
      <w:r/>
      <w:r>
        <w:t xml:space="preserve">¶ </w:t>
      </w:r>
      <w:r>
        <w:t>In that crowd</w:t>
      </w:r>
      <w:r>
        <w:t xml:space="preserve"> there was a woman</w:t>
      </w:r>
    </w:p>
    <w:p>
      <w:r/>
      <w:r>
        <w:rPr>
          <w:b/>
        </w:rPr>
        <w:t>And a woman was there:</w:t>
      </w:r>
      <w:r>
        <w:t xml:space="preserve"> This verse introduces a new story, that is, a new series of events. It is about how Jesus helped a certain woman. This verse introduces the woman and gives background information about her. Introduce the woman in a natural way in your language. For example:</w:t>
      </w:r>
    </w:p>
    <w:p>
      <w:r/>
      <w:r>
        <w:t>There was a woman who… (GNT)</w:t>
      </w:r>
    </w:p>
    <w:p>
      <w:r/>
      <w:r>
        <w:t>In the crowd was a woman who… (GW)</w:t>
      </w:r>
    </w:p>
    <w:p>
      <w:r/>
      <w:r>
        <w:t>Meanwhile, a woman had come into the crowd. She…</w:t>
      </w:r>
    </w:p>
    <w:p>
      <w:pPr>
        <w:pStyle w:val="Heading4"/>
      </w:pPr>
      <w:r>
        <w:t>5:25b–26b</w:t>
      </w:r>
    </w:p>
    <w:p>
      <w:r/>
      <w:r>
        <w:rPr>
          <w:b/>
        </w:rPr>
        <w:t>had suffered from bleeding…had borne…had spent:</w:t>
      </w:r>
      <w:r>
        <w:t xml:space="preserve"> The Greek verbs that the BSB translates as </w:t>
      </w:r>
      <w:r>
        <w:rPr>
          <w:i/>
        </w:rPr>
        <w:t>had suffered from bleeding</w:t>
      </w:r>
      <w:r>
        <w:t xml:space="preserve">, </w:t>
      </w:r>
      <w:r>
        <w:rPr>
          <w:i/>
        </w:rPr>
        <w:t>had borne,</w:t>
      </w:r>
      <w:r>
        <w:t xml:space="preserve"> and </w:t>
      </w:r>
      <w:r>
        <w:rPr>
          <w:i/>
        </w:rPr>
        <w:t>had spent</w:t>
      </w:r>
      <w:r>
        <w:t xml:space="preserve"> describe the woman’s situation before she came to Jesus. These events happened over a period of time. Use appropriate forms in your language to refer to background events in a story.</w:t>
      </w:r>
    </w:p>
    <w:p>
      <w:pPr>
        <w:pStyle w:val="Heading4"/>
      </w:pPr>
      <w:r>
        <w:t>5:25b</w:t>
      </w:r>
    </w:p>
    <w:p>
      <w:r/>
      <w:r>
        <w:rPr>
          <w:b/>
        </w:rPr>
        <w:t>who had suffered from bleeding for twelve years.</w:t>
      </w:r>
    </w:p>
    <w:p>
      <w:pPr>
        <w:pStyle w:val="ListBullet"/>
        <w:spacing w:line="240" w:lineRule="auto"/>
        <w:ind w:left="720"/>
      </w:pPr>
      <w:r/>
      <w:r>
        <w:t>who had endured chronic bleeding for twelve years.</w:t>
      </w:r>
    </w:p>
    <w:p>
      <w:pPr>
        <w:pStyle w:val="ListBullet"/>
        <w:spacing w:line="240" w:lineRule="auto"/>
        <w:ind w:left="720"/>
      </w:pPr>
      <w:r/>
      <w:r>
        <w:t>who had suffered from a female bleeding disorder for twelve years.</w:t>
      </w:r>
    </w:p>
    <w:p>
      <w:r/>
      <w:r>
        <w:rPr>
          <w:b/>
        </w:rPr>
        <w:t>who had suffered from bleeding for twelve years:</w:t>
      </w:r>
      <w:r>
        <w:t xml:space="preserve"> The Greek clause that the BSB translates as </w:t>
      </w:r>
      <w:r>
        <w:rPr>
          <w:i/>
        </w:rPr>
        <w:t>who had suffered from bleeding</w:t>
      </w:r>
      <w:r>
        <w:t xml:space="preserve"> is literally “being in a flow of blood.” It means that the woman had a sickness that caused her to bleed from her womb/uterus at times when it was not normal.</w:t>
      </w:r>
    </w:p>
    <w:p>
      <w:r/>
      <w:r>
        <w:t>Consider if people in your culture would describe this condition with a euphemism. Use a phrase that would be clearly understood and yet would be suitable for public reading. Your translation should not imply that the bleeding was caused from a cut or wound.</w:t>
      </w:r>
    </w:p>
    <w:p>
      <w:r/>
      <w:r>
        <w:t>Here are some other ways to translate this phrase:</w:t>
      </w:r>
    </w:p>
    <w:p>
      <w:r/>
      <w:r>
        <w:t>whose bleeding never stopped for twelve years</w:t>
      </w:r>
    </w:p>
    <w:p>
      <w:r/>
      <w:r>
        <w:t>who had had a female disorder for twelve years</w:t>
      </w:r>
    </w:p>
    <w:p>
      <w:r/>
      <w:r>
        <w:t>The woman was unclean according to the law of Moses because of the bleeding that was caused by her sickness. If you are using footnotes for background information, you may want to use one here. For example:</w:t>
      </w:r>
    </w:p>
    <w:p>
      <w:r/>
      <w:r>
        <w:t>According to the law of Moses (Leviticus 15:19–30), a woman with menstrual bleeding or other bleeding from her womb was considered ritually unclean.</w:t>
      </w:r>
      <w:r/>
      <w:r/>
      <w:r/>
    </w:p>
    <w:p>
      <w:pPr>
        <w:pStyle w:val="Heading2"/>
      </w:pPr>
      <w:r>
        <w:t>Mark 5:26</w:t>
      </w:r>
      <w:r/>
    </w:p>
    <w:p>
      <w:pPr>
        <w:pStyle w:val="Heading3"/>
      </w:pPr>
      <w:r>
        <w:t>Section 5:21–43: Jesus healed a sick woman and caused a dead girl to live again</w:t>
      </w:r>
    </w:p>
    <w:p>
      <w:r/>
      <w:r>
        <w:t>This section tells about two miracles that Jesus did. He healed a woman who had a sickness that caused her to have chronic bleeding. The story about this woman is told in the middle of the story about a dead girl whom he caused to live again. The situation was hopeless for both until Jesus miraculously helped them. His miracles showed the special power and authority that God had given to Jesus as the Messiah.</w:t>
      </w:r>
    </w:p>
    <w:p>
      <w:r/>
      <w:r>
        <w:t>These stories include the idea of ritual impurity,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Instead of becoming unclean himself, he made them ritually clean by making them well.</w:t>
      </w:r>
    </w:p>
    <w:p>
      <w:r/>
      <w:r>
        <w:t>Another important theme is faith. Jesus said that the woman who was bleeding was healed because of her faith. Then he encouraged Jairus to keep believing that God could make his daughter well, even after she died.</w:t>
      </w:r>
    </w:p>
    <w:p>
      <w:r/>
      <w:r>
        <w:t>It is good to translate this section before you decide on a heading for it.</w:t>
      </w:r>
    </w:p>
    <w:p>
      <w:r/>
      <w:r>
        <w:t>Here are some other possible headings for this section:</w:t>
      </w:r>
    </w:p>
    <w:p>
      <w:r/>
      <w:r>
        <w:t>Jesus cured a woman with chronic bleeding and gave life to a dead girl</w:t>
      </w:r>
    </w:p>
    <w:p>
      <w:r/>
      <w:r>
        <w:t>The child of Jairus and the woman who touched the hem of Jesus’ clothing</w:t>
      </w:r>
    </w:p>
    <w:p>
      <w:r/>
      <w:r>
        <w:t>A dead girl and a sick woman (NIV)</w:t>
      </w:r>
    </w:p>
    <w:p>
      <w:r/>
      <w:r>
        <w:t>There are parallel passages for this section in Matthew 9:18–26 and Luke 8:40–56.</w:t>
      </w:r>
    </w:p>
    <w:p>
      <w:pPr>
        <w:pStyle w:val="Heading3"/>
      </w:pPr>
      <w:r>
        <w:t>Paragraph 5:25–34</w:t>
      </w:r>
    </w:p>
    <w:p>
      <w:r/>
      <w:r>
        <w:t>This paragraph begins a new story that happens before the story of Jairus ends. It describes how Jesus helped someone else before he arrived at Jairus’ house. Introduce it in a way that is natural in your language for such a context.</w:t>
      </w:r>
    </w:p>
    <w:p>
      <w:pPr>
        <w:pStyle w:val="Heading4"/>
      </w:pPr>
      <w:r>
        <w:t>5:26a</w:t>
      </w:r>
    </w:p>
    <w:p>
      <w:r/>
      <w:r>
        <w:rPr>
          <w:b/>
        </w:rPr>
        <w:t>She had borne much agony under the care of many physicians</w:t>
      </w:r>
    </w:p>
    <w:p>
      <w:pPr>
        <w:pStyle w:val="ListBullet"/>
        <w:spacing w:line="240" w:lineRule="auto"/>
        <w:ind w:left="720"/>
      </w:pPr>
      <w:r/>
      <w:r>
        <w:t xml:space="preserve">She had suffered greatly/terribly from many doctors </w:t>
      </w:r>
      <w:r>
        <w:t>that she went to</w:t>
      </w:r>
      <w:r>
        <w:t xml:space="preserve"> for treatment</w:t>
      </w:r>
    </w:p>
    <w:p>
      <w:pPr>
        <w:pStyle w:val="ListBullet"/>
        <w:spacing w:line="240" w:lineRule="auto"/>
        <w:ind w:left="720"/>
      </w:pPr>
      <w:r/>
      <w:r>
        <w:t xml:space="preserve">She </w:t>
      </w:r>
      <w:r>
        <w:t>consulted</w:t>
      </w:r>
      <w:r>
        <w:t xml:space="preserve"> many doctors for help, </w:t>
      </w:r>
      <w:r>
        <w:t>but</w:t>
      </w:r>
      <w:r>
        <w:t xml:space="preserve"> they caused her much suffering/trouble.</w:t>
      </w:r>
    </w:p>
    <w:p>
      <w:r/>
      <w:r>
        <w:rPr>
          <w:b/>
        </w:rPr>
        <w:t>She had borne much agony under the care of many physicians:</w:t>
      </w:r>
      <w:r>
        <w:t xml:space="preserve"> The Greek clause that the BSB translates as </w:t>
      </w:r>
      <w:r>
        <w:rPr>
          <w:i/>
        </w:rPr>
        <w:t>She had borne much agony under the care of many physicians</w:t>
      </w:r>
      <w:r>
        <w:t xml:space="preserve"> indicates that doctors and their treatments had caused her much suffering. They probably caused both pain and financial loss.</w:t>
      </w:r>
    </w:p>
    <w:p>
      <w:r/>
      <w:r>
        <w:t>Here are some other ways to translate this clause:</w:t>
      </w:r>
    </w:p>
    <w:p>
      <w:r/>
      <w:r>
        <w:t xml:space="preserve">Doctors </w:t>
      </w:r>
      <w:r>
        <w:t>that she went to for treatment</w:t>
      </w:r>
      <w:r>
        <w:t xml:space="preserve"> caused her to suffer much</w:t>
      </w:r>
    </w:p>
    <w:p>
      <w:r/>
      <w:r>
        <w:t>She had gone to many doctors, and they had not done anything except cause her a lot of pain. (CEV)</w:t>
      </w:r>
    </w:p>
    <w:p>
      <w:pPr>
        <w:pStyle w:val="Heading4"/>
      </w:pPr>
      <w:r>
        <w:t>5:26b</w:t>
      </w:r>
    </w:p>
    <w:p>
      <w:r/>
      <w:r>
        <w:rPr>
          <w:b/>
        </w:rPr>
        <w:t>and had spent all she had,</w:t>
      </w:r>
    </w:p>
    <w:p>
      <w:pPr>
        <w:pStyle w:val="ListBullet"/>
        <w:spacing w:line="240" w:lineRule="auto"/>
        <w:ind w:left="720"/>
      </w:pPr>
      <w:r/>
      <w:r>
        <w:t xml:space="preserve">and had paid </w:t>
      </w:r>
      <w:r>
        <w:t>them</w:t>
      </w:r>
      <w:r>
        <w:t xml:space="preserve"> all that she had to give,</w:t>
      </w:r>
    </w:p>
    <w:p>
      <w:pPr>
        <w:pStyle w:val="ListBullet"/>
        <w:spacing w:line="240" w:lineRule="auto"/>
        <w:ind w:left="720"/>
      </w:pPr>
      <w:r/>
      <w:r>
        <w:t xml:space="preserve">She gave </w:t>
      </w:r>
      <w:r>
        <w:t>them what they demanded in payment for her treatment</w:t>
      </w:r>
      <w:r>
        <w:t xml:space="preserve"> until she used up all her money.</w:t>
      </w:r>
    </w:p>
    <w:p>
      <w:r/>
      <w:r>
        <w:rPr>
          <w:b/>
        </w:rPr>
        <w:t>and had spent all she had:</w:t>
      </w:r>
      <w:r>
        <w:t xml:space="preserve"> This phrase indicates that the woman had already used all her resources to pay the doctors for her treatments. She may have paid in money or goods. She had nothing left that she could use to pay for more help.</w:t>
      </w:r>
    </w:p>
    <w:p>
      <w:pPr>
        <w:pStyle w:val="Heading5"/>
      </w:pPr>
      <w:r>
        <w:rPr>
          <w:b/>
        </w:rPr>
        <w:t>General Comment on 5:26a–b</w:t>
      </w:r>
    </w:p>
    <w:p>
      <w:r/>
      <w:r>
        <w:t>In some languages it may be natural to change the order of 5:26a and 5:26b. For example:</w:t>
      </w:r>
    </w:p>
    <w:p>
      <w:r/>
      <w:r>
        <w:rPr>
          <w:vertAlign w:val="superscript"/>
        </w:rPr>
        <w:t>26b</w:t>
      </w:r>
      <w:r>
        <w:t xml:space="preserve">She had spent all she had </w:t>
      </w:r>
      <w:r>
        <w:rPr>
          <w:vertAlign w:val="superscript"/>
        </w:rPr>
        <w:t>26a</w:t>
      </w:r>
      <w:r>
        <w:t>going to see many different doctors. She had endured a lot of different treatments….</w:t>
      </w:r>
    </w:p>
    <w:p>
      <w:r/>
      <w:r>
        <w:rPr>
          <w:vertAlign w:val="superscript"/>
        </w:rPr>
        <w:t>26a</w:t>
      </w:r>
      <w:r>
        <w:t xml:space="preserve">She had used up all her money </w:t>
      </w:r>
      <w:r>
        <w:rPr>
          <w:vertAlign w:val="superscript"/>
        </w:rPr>
        <w:t>26b</w:t>
      </w:r>
      <w:r>
        <w:t xml:space="preserve">on the painful treatments </w:t>
      </w:r>
      <w:r>
        <w:t>ordered/prescribed</w:t>
      </w:r>
      <w:r>
        <w:t xml:space="preserve"> by many physicians</w:t>
      </w:r>
    </w:p>
    <w:p>
      <w:pPr>
        <w:pStyle w:val="Heading4"/>
      </w:pPr>
      <w:r>
        <w:t>5:26c</w:t>
      </w:r>
    </w:p>
    <w:p>
      <w:r/>
      <w:r>
        <w:rPr>
          <w:b/>
        </w:rPr>
        <w:t>but to no avail.</w:t>
      </w:r>
    </w:p>
    <w:p>
      <w:pPr>
        <w:pStyle w:val="ListBullet"/>
        <w:spacing w:line="240" w:lineRule="auto"/>
        <w:ind w:left="720"/>
      </w:pPr>
      <w:r/>
      <w:r>
        <w:t>and she did not become well.</w:t>
      </w:r>
    </w:p>
    <w:p>
      <w:pPr>
        <w:pStyle w:val="ListBullet"/>
        <w:spacing w:line="240" w:lineRule="auto"/>
        <w:ind w:left="720"/>
      </w:pPr>
      <w:r/>
      <w:r>
        <w:t>But her bleeding became worse</w:t>
      </w:r>
    </w:p>
    <w:p>
      <w:pPr>
        <w:pStyle w:val="Heading4"/>
      </w:pPr>
      <w:r>
        <w:t>5:26d</w:t>
      </w:r>
    </w:p>
    <w:p>
      <w:r/>
      <w:r>
        <w:rPr>
          <w:b/>
        </w:rPr>
        <w:t>Instead, her condition had only grown worse.</w:t>
      </w:r>
    </w:p>
    <w:p>
      <w:pPr>
        <w:pStyle w:val="ListBullet"/>
        <w:spacing w:line="240" w:lineRule="auto"/>
        <w:ind w:left="720"/>
      </w:pPr>
      <w:r/>
      <w:r>
        <w:t>Instead she became worse.</w:t>
      </w:r>
    </w:p>
    <w:p>
      <w:pPr>
        <w:pStyle w:val="ListBullet"/>
        <w:spacing w:line="240" w:lineRule="auto"/>
        <w:ind w:left="720"/>
      </w:pPr>
      <w:r/>
      <w:r>
        <w:t>and not better.</w:t>
      </w:r>
    </w:p>
    <w:p>
      <w:pPr>
        <w:pStyle w:val="Heading4"/>
      </w:pPr>
      <w:r>
        <w:t>5:26c–d</w:t>
      </w:r>
    </w:p>
    <w:p>
      <w:r/>
      <w:r>
        <w:rPr>
          <w:b/>
        </w:rPr>
        <w:t>but to no avail. Instead, her condition had only grown worse:</w:t>
      </w:r>
      <w:r>
        <w:t xml:space="preserve"> The Greek phrases that the BSB translates as </w:t>
      </w:r>
      <w:r>
        <w:rPr>
          <w:i/>
        </w:rPr>
        <w:t>but to no avail</w:t>
      </w:r>
      <w:r>
        <w:t xml:space="preserve"> and </w:t>
      </w:r>
      <w:r>
        <w:rPr>
          <w:i/>
        </w:rPr>
        <w:t>Instead</w:t>
      </w:r>
      <w:r>
        <w:t xml:space="preserve"> show strong contrast. The woman had hoped that her condition would improve. But the opposite was true; her bleeding increased.</w:t>
      </w:r>
    </w:p>
    <w:p>
      <w:r/>
      <w:r>
        <w:rPr>
          <w:b/>
        </w:rPr>
        <w:t>her condition had only grown worse:</w:t>
      </w:r>
      <w:r>
        <w:t xml:space="preserve"> The woman’s illness became more severe. This happened during a period of years before she came to Jesus. Use an appropriate verb form in your language.</w:t>
      </w:r>
      <w:r/>
      <w:r/>
      <w:r/>
    </w:p>
    <w:p>
      <w:pPr>
        <w:pStyle w:val="Heading2"/>
      </w:pPr>
      <w:r>
        <w:t>Mark 5:27</w:t>
      </w:r>
      <w:r/>
    </w:p>
    <w:p>
      <w:pPr>
        <w:pStyle w:val="Heading3"/>
      </w:pPr>
      <w:r>
        <w:t>Section 5:21–43: Jesus healed a sick woman and caused a dead girl to live again</w:t>
      </w:r>
    </w:p>
    <w:p>
      <w:r/>
      <w:r>
        <w:t>This section tells about two miracles that Jesus did. He healed a woman who had a sickness that caused her to have chronic bleeding. The story about this woman is told in the middle of the story about a dead girl whom he caused to live again. The situation was hopeless for both until Jesus miraculously helped them. His miracles showed the special power and authority that God had given to Jesus as the Messiah.</w:t>
      </w:r>
    </w:p>
    <w:p>
      <w:r/>
      <w:r>
        <w:t>These stories include the idea of ritual impurity,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Instead of becoming unclean himself, he made them ritually clean by making them well.</w:t>
      </w:r>
    </w:p>
    <w:p>
      <w:r/>
      <w:r>
        <w:t>Another important theme is faith. Jesus said that the woman who was bleeding was healed because of her faith. Then he encouraged Jairus to keep believing that God could make his daughter well, even after she died.</w:t>
      </w:r>
    </w:p>
    <w:p>
      <w:r/>
      <w:r>
        <w:t>It is good to translate this section before you decide on a heading for it.</w:t>
      </w:r>
    </w:p>
    <w:p>
      <w:r/>
      <w:r>
        <w:t>Here are some other possible headings for this section:</w:t>
      </w:r>
    </w:p>
    <w:p>
      <w:r/>
      <w:r>
        <w:t>Jesus cured a woman with chronic bleeding and gave life to a dead girl</w:t>
      </w:r>
    </w:p>
    <w:p>
      <w:r/>
      <w:r>
        <w:t>The child of Jairus and the woman who touched the hem of Jesus’ clothing</w:t>
      </w:r>
    </w:p>
    <w:p>
      <w:r/>
      <w:r>
        <w:t>A dead girl and a sick woman (NIV)</w:t>
      </w:r>
    </w:p>
    <w:p>
      <w:r/>
      <w:r>
        <w:t>There are parallel passages for this section in Matthew 9:18–26 and Luke 8:40–56.</w:t>
      </w:r>
    </w:p>
    <w:p>
      <w:pPr>
        <w:pStyle w:val="Heading3"/>
      </w:pPr>
      <w:r>
        <w:t>Paragraph 5:25–34</w:t>
      </w:r>
    </w:p>
    <w:p>
      <w:r/>
      <w:r>
        <w:t>This paragraph begins a new story that happens before the story of Jairus ends. It describes how Jesus helped someone else before he arrived at Jairus’ house. Introduce it in a way that is natural in your language for such a context.</w:t>
      </w:r>
    </w:p>
    <w:p>
      <w:pPr>
        <w:pStyle w:val="Heading4"/>
      </w:pPr>
      <w:r>
        <w:t>5:27a</w:t>
      </w:r>
    </w:p>
    <w:p>
      <w:r/>
      <w:r>
        <w:rPr>
          <w:b/>
        </w:rPr>
        <w:t>When the woman heard about Jesus,</w:t>
      </w:r>
    </w:p>
    <w:p>
      <w:pPr>
        <w:pStyle w:val="ListBullet"/>
        <w:spacing w:line="240" w:lineRule="auto"/>
        <w:ind w:left="720"/>
      </w:pPr>
      <w:r/>
      <w:r>
        <w:t xml:space="preserve">She had heard about </w:t>
      </w:r>
      <w:r>
        <w:t>the things that</w:t>
      </w:r>
      <w:r>
        <w:t xml:space="preserve"> Jesus </w:t>
      </w:r>
      <w:r>
        <w:t>had done</w:t>
      </w:r>
      <w:r>
        <w:t>,</w:t>
      </w:r>
    </w:p>
    <w:p>
      <w:pPr>
        <w:pStyle w:val="ListBullet"/>
        <w:spacing w:line="240" w:lineRule="auto"/>
        <w:ind w:left="720"/>
      </w:pPr>
      <w:r/>
      <w:r>
        <w:t xml:space="preserve">When she heard that Jesus </w:t>
      </w:r>
      <w:r>
        <w:t>healed people</w:t>
      </w:r>
      <w:r>
        <w:t xml:space="preserve">, </w:t>
      </w:r>
      <w:r>
        <w:t>she decided that she must go to him</w:t>
      </w:r>
      <w:r>
        <w:t>.</w:t>
      </w:r>
    </w:p>
    <w:p>
      <w:r/>
      <w:r>
        <w:rPr>
          <w:b/>
        </w:rPr>
        <w:t>When the woman heard about Jesus:</w:t>
      </w:r>
      <w:r>
        <w:t xml:space="preserve"> The woman </w:t>
      </w:r>
      <w:r>
        <w:rPr>
          <w:i/>
        </w:rPr>
        <w:t>heard about Jesus</w:t>
      </w:r>
      <w:r>
        <w:t xml:space="preserve"> at some time in the past. This was the reason that she joined the crowd. She hoped that she would be able to touch Jesus. The text does not indicate when she heard about Jesus.</w:t>
      </w:r>
    </w:p>
    <w:p>
      <w:r/>
      <w:r>
        <w:t>In some languages you may need to make explicit what she had heard about Jesus. For example:</w:t>
      </w:r>
    </w:p>
    <w:p>
      <w:r/>
      <w:r>
        <w:t xml:space="preserve">when she heard about </w:t>
      </w:r>
      <w:r>
        <w:rPr>
          <w:u w:val="single"/>
        </w:rPr>
        <w:t>the things that</w:t>
      </w:r>
      <w:r>
        <w:t xml:space="preserve"> Jesus </w:t>
      </w:r>
      <w:r>
        <w:rPr>
          <w:u w:val="single"/>
        </w:rPr>
        <w:t>had done</w:t>
      </w:r>
      <w:r>
        <w:t>There is a textual variant (that, as Edwards says on page 164, is supported by “a small but weighty number of manuscripts”) that is close to this model. If we are to supply an object for what the woman heard, it seems that staying close to the variant would be a good choice.</w:t>
      </w:r>
    </w:p>
    <w:p>
      <w:r/>
      <w:r>
        <w:t xml:space="preserve">when she heard that </w:t>
      </w:r>
      <w:r>
        <w:rPr>
          <w:u w:val="single"/>
        </w:rPr>
        <w:t>Jesus healed people</w:t>
      </w:r>
    </w:p>
    <w:p>
      <w:pPr>
        <w:pStyle w:val="Heading4"/>
      </w:pPr>
      <w:r>
        <w:t>5:27b–28</w:t>
      </w:r>
    </w:p>
    <w:p>
      <w:r/>
      <w:r>
        <w:t>The woman’s thought in 5:28 happened before her action in 5:27b. In some languages it may be more natural to reorder 5:27b and 5:28. See the General Comment on 5:27–28 after 5:28 for an example.</w:t>
      </w:r>
    </w:p>
    <w:p>
      <w:pPr>
        <w:pStyle w:val="Heading4"/>
      </w:pPr>
      <w:r>
        <w:t>5:27b</w:t>
      </w:r>
    </w:p>
    <w:p>
      <w:r/>
      <w:r>
        <w:rPr>
          <w:b/>
        </w:rPr>
        <w:t>she came up through the crowd behind Him and touched His cloak.</w:t>
      </w:r>
    </w:p>
    <w:p>
      <w:pPr>
        <w:pStyle w:val="ListBullet"/>
        <w:spacing w:line="240" w:lineRule="auto"/>
        <w:ind w:left="720"/>
      </w:pPr>
      <w:r/>
      <w:r>
        <w:t xml:space="preserve">and </w:t>
      </w:r>
      <w:r>
        <w:t>so</w:t>
      </w:r>
      <w:r>
        <w:t xml:space="preserve"> she came close behind him in the crowd. Then she touched his outer garment.</w:t>
      </w:r>
    </w:p>
    <w:p>
      <w:pPr>
        <w:pStyle w:val="ListBullet"/>
        <w:spacing w:line="240" w:lineRule="auto"/>
        <w:ind w:left="720"/>
      </w:pPr>
      <w:r/>
      <w:r>
        <w:t>So</w:t>
      </w:r>
      <w:r>
        <w:t xml:space="preserve"> she approached him from behind in the crowd </w:t>
      </w:r>
      <w:r>
        <w:t>so he would not notice her</w:t>
      </w:r>
      <w:r>
        <w:t>, and she touched his robe.</w:t>
      </w:r>
    </w:p>
    <w:p>
      <w:r/>
      <w:r>
        <w:rPr>
          <w:b/>
        </w:rPr>
        <w:t>she came up through the crowd behind Him:</w:t>
      </w:r>
      <w:r>
        <w:t xml:space="preserve"> The woman came to Jesus from </w:t>
      </w:r>
      <w:r>
        <w:rPr>
          <w:i/>
        </w:rPr>
        <w:t>behind Him</w:t>
      </w:r>
      <w:r>
        <w:t xml:space="preserve"> because she did not want him to notice her.</w:t>
      </w:r>
    </w:p>
    <w:p>
      <w:r/>
      <w:r>
        <w:rPr>
          <w:b/>
        </w:rPr>
        <w:t>and touched His cloak:</w:t>
      </w:r>
      <w:r>
        <w:t xml:space="preserve"> The Greek verb that the BSB translates as </w:t>
      </w:r>
      <w:r>
        <w:rPr>
          <w:i/>
        </w:rPr>
        <w:t>touched</w:t>
      </w:r>
      <w:r>
        <w:t xml:space="preserve"> is the main verb in 5:25–27. The text emphasizes the woman’s action of touching Jesus’ cloak. See the General Comment on 5:25–27 below about this.</w:t>
      </w:r>
    </w:p>
    <w:p>
      <w:r/>
      <w:r>
        <w:rPr>
          <w:b/>
        </w:rPr>
        <w:t>cloak:</w:t>
      </w:r>
      <w:r>
        <w:t xml:space="preserve"> The Greek word that the BSB translates as </w:t>
      </w:r>
      <w:r>
        <w:rPr>
          <w:i/>
        </w:rPr>
        <w:t>cloak</w:t>
      </w:r>
      <w:r>
        <w:t xml:space="preserve"> refers to a long, loose outer garment like a coat or robe. If such a garment is not worn in your area, you may want to use a general expression. For example:</w:t>
      </w:r>
    </w:p>
    <w:p>
      <w:r/>
      <w:r>
        <w:t>clothing</w:t>
      </w:r>
    </w:p>
    <w:p>
      <w:r/>
      <w:r>
        <w:t>garment</w:t>
      </w:r>
    </w:p>
    <w:p>
      <w:r/>
      <w:r>
        <w:t>Be careful not to use a term that would imply foreign or expensive clothing.</w:t>
      </w:r>
    </w:p>
    <w:p>
      <w:pPr>
        <w:pStyle w:val="Heading5"/>
      </w:pPr>
      <w:r>
        <w:rPr>
          <w:b/>
        </w:rPr>
        <w:t>General Comment on 5:25–27</w:t>
      </w:r>
    </w:p>
    <w:p>
      <w:r/>
      <w:r>
        <w:t>In 5:25–27, there are eight verbs. The first seven verbs are dependent forms. This indicates that the main action is “touched.” Mark emphasized the action of the woman touching Jesus’ cloak. Here is a literal translation of the verbs:</w:t>
      </w:r>
    </w:p>
    <w:p>
      <w:r/>
      <w:r>
        <w:t xml:space="preserve">…a woman </w:t>
      </w:r>
      <w:r>
        <w:rPr>
          <w:u w:val="single"/>
        </w:rPr>
        <w:t>being</w:t>
      </w:r>
      <w:r>
        <w:t xml:space="preserve"> in a flow of blood…, and </w:t>
      </w:r>
      <w:r>
        <w:rPr>
          <w:u w:val="single"/>
        </w:rPr>
        <w:t>having suffered</w:t>
      </w:r>
      <w:r>
        <w:t xml:space="preserve"> much…, and </w:t>
      </w:r>
      <w:r>
        <w:rPr>
          <w:u w:val="single"/>
        </w:rPr>
        <w:t>having spent</w:t>
      </w:r>
      <w:r>
        <w:t xml:space="preserve"> all that she had, and </w:t>
      </w:r>
      <w:r>
        <w:rPr>
          <w:u w:val="single"/>
        </w:rPr>
        <w:t>not having benefited</w:t>
      </w:r>
      <w:r>
        <w:t xml:space="preserve"> anything, but rather </w:t>
      </w:r>
      <w:r>
        <w:rPr>
          <w:u w:val="single"/>
        </w:rPr>
        <w:t>having come</w:t>
      </w:r>
      <w:r>
        <w:t xml:space="preserve"> to the worse, </w:t>
      </w:r>
      <w:r>
        <w:rPr>
          <w:u w:val="single"/>
        </w:rPr>
        <w:t>hearing</w:t>
      </w:r>
      <w:r>
        <w:t xml:space="preserve"> about Jesus, </w:t>
      </w:r>
      <w:r>
        <w:rPr>
          <w:u w:val="single"/>
        </w:rPr>
        <w:t>coming</w:t>
      </w:r>
      <w:r>
        <w:t xml:space="preserve"> behind in the crowd, she </w:t>
      </w:r>
      <w:r>
        <w:rPr>
          <w:u w:val="single"/>
        </w:rPr>
        <w:t>touched</w:t>
      </w:r>
      <w:r>
        <w:t xml:space="preserve"> his cloak.</w:t>
      </w:r>
    </w:p>
    <w:p>
      <w:r/>
      <w:r>
        <w:t>Consider whether there is a natural way in your language to emphasize the action of touching Jesus’ cloak.</w:t>
      </w:r>
      <w:r/>
      <w:r/>
      <w:r/>
    </w:p>
    <w:p>
      <w:pPr>
        <w:pStyle w:val="Heading2"/>
      </w:pPr>
      <w:r>
        <w:t>Mark 5:28</w:t>
      </w:r>
      <w:r/>
    </w:p>
    <w:p>
      <w:pPr>
        <w:pStyle w:val="Heading3"/>
      </w:pPr>
      <w:r>
        <w:t>Section 5:21–43: Jesus healed a sick woman and caused a dead girl to live again</w:t>
      </w:r>
    </w:p>
    <w:p>
      <w:r/>
      <w:r>
        <w:t>This section tells about two miracles that Jesus did. He healed a woman who had a sickness that caused her to have chronic bleeding. The story about this woman is told in the middle of the story about a dead girl whom he caused to live again. The situation was hopeless for both until Jesus miraculously helped them. His miracles showed the special power and authority that God had given to Jesus as the Messiah.</w:t>
      </w:r>
    </w:p>
    <w:p>
      <w:r/>
      <w:r>
        <w:t>These stories include the idea of ritual impurity,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Instead of becoming unclean himself, he made them ritually clean by making them well.</w:t>
      </w:r>
    </w:p>
    <w:p>
      <w:r/>
      <w:r>
        <w:t>Another important theme is faith. Jesus said that the woman who was bleeding was healed because of her faith. Then he encouraged Jairus to keep believing that God could make his daughter well, even after she died.</w:t>
      </w:r>
    </w:p>
    <w:p>
      <w:r/>
      <w:r>
        <w:t>It is good to translate this section before you decide on a heading for it.</w:t>
      </w:r>
    </w:p>
    <w:p>
      <w:r/>
      <w:r>
        <w:t>Here are some other possible headings for this section:</w:t>
      </w:r>
    </w:p>
    <w:p>
      <w:r/>
      <w:r>
        <w:t>Jesus cured a woman with chronic bleeding and gave life to a dead girl</w:t>
      </w:r>
    </w:p>
    <w:p>
      <w:r/>
      <w:r>
        <w:t>The child of Jairus and the woman who touched the hem of Jesus’ clothing</w:t>
      </w:r>
    </w:p>
    <w:p>
      <w:r/>
      <w:r>
        <w:t>A dead girl and a sick woman (NIV)</w:t>
      </w:r>
    </w:p>
    <w:p>
      <w:r/>
      <w:r>
        <w:t>There are parallel passages for this section in Matthew 9:18–26 and Luke 8:40–56.</w:t>
      </w:r>
    </w:p>
    <w:p>
      <w:pPr>
        <w:pStyle w:val="Heading3"/>
      </w:pPr>
      <w:r>
        <w:t>Paragraph 5:25–34</w:t>
      </w:r>
    </w:p>
    <w:p>
      <w:r/>
      <w:r>
        <w:t>This paragraph begins a new story that happens before the story of Jairus ends. It describes how Jesus helped someone else before he arrived at Jairus’ house. Introduce it in a way that is natural in your language for such a context.</w:t>
      </w:r>
    </w:p>
    <w:p>
      <w:pPr>
        <w:pStyle w:val="Heading4"/>
      </w:pPr>
      <w:r>
        <w:t>5:28</w:t>
      </w:r>
    </w:p>
    <w:p>
      <w:r/>
      <w:r>
        <w:rPr>
          <w:b/>
        </w:rPr>
        <w:t>For she kept saying, “If only I touch His garments, I will be healed.”</w:t>
      </w:r>
    </w:p>
    <w:p>
      <w:pPr>
        <w:pStyle w:val="ListBullet"/>
        <w:spacing w:line="240" w:lineRule="auto"/>
        <w:ind w:left="720"/>
      </w:pPr>
      <w:r/>
      <w:r>
        <w:t xml:space="preserve">For she said </w:t>
      </w:r>
      <w:r>
        <w:t>to herself</w:t>
      </w:r>
      <w:r>
        <w:t>, “If I touch even his clothes, I will be healed.”</w:t>
      </w:r>
    </w:p>
    <w:p>
      <w:pPr>
        <w:pStyle w:val="ListBullet"/>
        <w:spacing w:line="240" w:lineRule="auto"/>
        <w:ind w:left="720"/>
      </w:pPr>
      <w:r/>
      <w:r>
        <w:t xml:space="preserve">She believed that even if she could touch only his clothing, </w:t>
      </w:r>
      <w:r>
        <w:t>his power</w:t>
      </w:r>
      <w:r>
        <w:t xml:space="preserve"> would rescue/save her.</w:t>
      </w:r>
    </w:p>
    <w:p>
      <w:pPr>
        <w:pStyle w:val="ListBullet"/>
        <w:spacing w:line="240" w:lineRule="auto"/>
        <w:ind w:left="720"/>
      </w:pPr>
      <w:r/>
      <w:r>
        <w:t>She did this because she thought, “The only thing I need to do to get well is to touch his clothing.”</w:t>
      </w:r>
    </w:p>
    <w:p>
      <w:r/>
      <w:r>
        <w:rPr>
          <w:b/>
        </w:rPr>
        <w:t>For:</w:t>
      </w:r>
      <w:r>
        <w:t xml:space="preserve"> The word </w:t>
      </w:r>
      <w:r>
        <w:rPr>
          <w:i/>
        </w:rPr>
        <w:t>For</w:t>
      </w:r>
      <w:r>
        <w:t xml:space="preserve"> in the BSB introduces the explanation for 5:27b. The woman touched Jesus’ cloak because she believed that this was all she needed to do in order to be healed. Use a natural way in your language to indicate that 5:28 is the reason for what the woman did in 5:27b.</w:t>
      </w:r>
    </w:p>
    <w:p>
      <w:r/>
      <w:r>
        <w:rPr>
          <w:b/>
        </w:rPr>
        <w:t>she kept saying, “If only I touch His garments, I will be healed”:</w:t>
      </w:r>
      <w:r>
        <w:t xml:space="preserve"> The Greek verb that the BSB translates as </w:t>
      </w:r>
      <w:r>
        <w:rPr>
          <w:i/>
        </w:rPr>
        <w:t>kept saying</w:t>
      </w:r>
      <w:r>
        <w:t xml:space="preserve"> is literally “said.” This verb can refer to either spoken words or thoughts. The implication here is that the woman kept saying this to herself.</w:t>
      </w:r>
    </w:p>
    <w:p>
      <w:r/>
      <w:r>
        <w:t>If you translate the words that follow as direct speech, be sure to use a verb that can introduce direct speech. In some languages it may be more natural to use indirect speech here. For example:</w:t>
      </w:r>
    </w:p>
    <w:p>
      <w:r/>
      <w:r>
        <w:t>She thought that if she just touched his clothes, she would be healed.</w:t>
      </w:r>
    </w:p>
    <w:p>
      <w:r/>
      <w:r>
        <w:rPr>
          <w:b/>
        </w:rPr>
        <w:t>only:</w:t>
      </w:r>
      <w:r>
        <w:t xml:space="preserve"> The Greek word that the BSB translates as </w:t>
      </w:r>
      <w:r>
        <w:rPr>
          <w:i/>
        </w:rPr>
        <w:t>only</w:t>
      </w:r>
      <w:r>
        <w:t xml:space="preserve"> indicates here that the </w:t>
      </w:r>
      <w:r>
        <w:rPr>
          <w:u w:val="single"/>
        </w:rPr>
        <w:t>only</w:t>
      </w:r>
      <w:r>
        <w:t xml:space="preserve"> thing the woman needed to do to be healed was to touch Jesus’ clothes. She believed that Jesus’ power was so great that even touching his clothes would be enough to heal her. It was not necessary to actually touch a part of his body.</w:t>
      </w:r>
    </w:p>
    <w:p>
      <w:r/>
      <w:r>
        <w:rPr>
          <w:b/>
        </w:rPr>
        <w:t>garments:</w:t>
      </w:r>
      <w:r>
        <w:t xml:space="preserve"> The Greek word that the BSB translates as </w:t>
      </w:r>
      <w:r>
        <w:rPr>
          <w:i/>
        </w:rPr>
        <w:t>garments</w:t>
      </w:r>
      <w:r>
        <w:t xml:space="preserve"> is the plural of the word that was translated as “cloak” in 5:27b. It refers to clothes in general.</w:t>
      </w:r>
    </w:p>
    <w:p>
      <w:r/>
      <w:r>
        <w:rPr>
          <w:b/>
        </w:rPr>
        <w:t>healed:</w:t>
      </w:r>
      <w:r>
        <w:t xml:space="preserve"> See the note on </w:t>
      </w:r>
      <w:r>
        <w:rPr>
          <w:i/>
        </w:rPr>
        <w:t>healed</w:t>
      </w:r>
      <w:r>
        <w:t xml:space="preserve"> at 5:23d.</w:t>
      </w:r>
    </w:p>
    <w:p>
      <w:pPr>
        <w:pStyle w:val="Heading5"/>
      </w:pPr>
      <w:r>
        <w:rPr>
          <w:b/>
        </w:rPr>
        <w:t>General Comment on 5:27–28</w:t>
      </w:r>
    </w:p>
    <w:p>
      <w:r/>
      <w:r>
        <w:t>In some languages it may be more natural to combine these verses and change the order of some of the information. For example:</w:t>
      </w:r>
    </w:p>
    <w:p>
      <w:r/>
      <w:r>
        <w:rPr>
          <w:vertAlign w:val="superscript"/>
        </w:rPr>
        <w:t>27a</w:t>
      </w:r>
      <w:r>
        <w:t xml:space="preserve">The woman heard about Jesus, </w:t>
      </w:r>
      <w:r>
        <w:rPr>
          <w:vertAlign w:val="superscript"/>
        </w:rPr>
        <w:t>28</w:t>
      </w:r>
      <w:r>
        <w:t xml:space="preserve">and she thought, “If I just touch his clothes, I will be healed.” </w:t>
      </w:r>
      <w:r>
        <w:rPr>
          <w:vertAlign w:val="superscript"/>
        </w:rPr>
        <w:t>27b</w:t>
      </w:r>
      <w:r>
        <w:t>So she came behind him in the crowd and touched his cloak.</w:t>
      </w:r>
      <w:r/>
      <w:r/>
      <w:r/>
    </w:p>
    <w:p>
      <w:pPr>
        <w:pStyle w:val="Heading2"/>
      </w:pPr>
      <w:r>
        <w:t>Mark 5:29</w:t>
      </w:r>
      <w:r/>
    </w:p>
    <w:p>
      <w:pPr>
        <w:pStyle w:val="Heading3"/>
      </w:pPr>
      <w:r>
        <w:t>Section 5:21–43: Jesus healed a sick woman and caused a dead girl to live again</w:t>
      </w:r>
    </w:p>
    <w:p>
      <w:r/>
      <w:r>
        <w:t>This section tells about two miracles that Jesus did. He healed a woman who had a sickness that caused her to have chronic bleeding. The story about this woman is told in the middle of the story about a dead girl whom he caused to live again. The situation was hopeless for both until Jesus miraculously helped them. His miracles showed the special power and authority that God had given to Jesus as the Messiah.</w:t>
      </w:r>
    </w:p>
    <w:p>
      <w:r/>
      <w:r>
        <w:t>These stories include the idea of ritual impurity,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Instead of becoming unclean himself, he made them ritually clean by making them well.</w:t>
      </w:r>
    </w:p>
    <w:p>
      <w:r/>
      <w:r>
        <w:t>Another important theme is faith. Jesus said that the woman who was bleeding was healed because of her faith. Then he encouraged Jairus to keep believing that God could make his daughter well, even after she died.</w:t>
      </w:r>
    </w:p>
    <w:p>
      <w:r/>
      <w:r>
        <w:t>It is good to translate this section before you decide on a heading for it.</w:t>
      </w:r>
    </w:p>
    <w:p>
      <w:r/>
      <w:r>
        <w:t>Here are some other possible headings for this section:</w:t>
      </w:r>
    </w:p>
    <w:p>
      <w:r/>
      <w:r>
        <w:t>Jesus cured a woman with chronic bleeding and gave life to a dead girl</w:t>
      </w:r>
    </w:p>
    <w:p>
      <w:r/>
      <w:r>
        <w:t>The child of Jairus and the woman who touched the hem of Jesus’ clothing</w:t>
      </w:r>
    </w:p>
    <w:p>
      <w:r/>
      <w:r>
        <w:t>A dead girl and a sick woman (NIV)</w:t>
      </w:r>
    </w:p>
    <w:p>
      <w:r/>
      <w:r>
        <w:t>There are parallel passages for this section in Matthew 9:18–26 and Luke 8:40–56.</w:t>
      </w:r>
    </w:p>
    <w:p>
      <w:pPr>
        <w:pStyle w:val="Heading3"/>
      </w:pPr>
      <w:r>
        <w:t>Paragraph 5:25–34</w:t>
      </w:r>
    </w:p>
    <w:p>
      <w:r/>
      <w:r>
        <w:t>This paragraph begins a new story that happens before the story of Jairus ends. It describes how Jesus helped someone else before he arrived at Jairus’ house. Introduce it in a way that is natural in your language for such a context.</w:t>
      </w:r>
    </w:p>
    <w:p>
      <w:pPr>
        <w:pStyle w:val="Heading4"/>
      </w:pPr>
      <w:r>
        <w:t>5:29a</w:t>
      </w:r>
    </w:p>
    <w:p>
      <w:r/>
      <w:r>
        <w:rPr>
          <w:b/>
        </w:rPr>
        <w:t>Immediately her bleeding stopped,</w:t>
      </w:r>
    </w:p>
    <w:p>
      <w:pPr>
        <w:pStyle w:val="ListBullet"/>
        <w:spacing w:line="240" w:lineRule="auto"/>
        <w:ind w:left="720"/>
      </w:pPr>
      <w:r/>
      <w:r>
        <w:t>Instantly her bleeding stopped,</w:t>
      </w:r>
    </w:p>
    <w:p>
      <w:pPr>
        <w:pStyle w:val="ListBullet"/>
        <w:spacing w:line="240" w:lineRule="auto"/>
        <w:ind w:left="720"/>
      </w:pPr>
      <w:r/>
      <w:r>
        <w:t>As soon as she touched it, her bleeding disorder ended/ceased,</w:t>
      </w:r>
    </w:p>
    <w:p>
      <w:r/>
      <w:r>
        <w:rPr>
          <w:b/>
        </w:rPr>
        <w:t>her bleeding stopped:</w:t>
      </w:r>
      <w:r>
        <w:t xml:space="preserve"> The Greek phrase that the BSB translates as </w:t>
      </w:r>
      <w:r>
        <w:rPr>
          <w:i/>
        </w:rPr>
        <w:t>her bleeding stopped</w:t>
      </w:r>
      <w:r>
        <w:t xml:space="preserve"> is literally “her spring/fountain of blood dried up.”</w:t>
      </w:r>
      <w:r>
        <w:t>See NJB: “the source of the bleeding dried up.” This is picturesque language and comes directly from the Greek translation of Leviticus 12:7.</w:t>
      </w:r>
      <w:r>
        <w:t xml:space="preserve"> Consider if it is appropriate to use a euphemism in this context. Use a natural way in your language to indicate that the woman was healed from the condition that caused her bleeding.</w:t>
      </w:r>
    </w:p>
    <w:p>
      <w:pPr>
        <w:pStyle w:val="Heading4"/>
      </w:pPr>
      <w:r>
        <w:t>5:29b</w:t>
      </w:r>
    </w:p>
    <w:p>
      <w:r/>
      <w:r>
        <w:rPr>
          <w:b/>
        </w:rPr>
        <w:t>and she sensed in her body that she was healed of her affliction.</w:t>
      </w:r>
    </w:p>
    <w:p>
      <w:pPr>
        <w:pStyle w:val="ListBullet"/>
        <w:spacing w:line="240" w:lineRule="auto"/>
        <w:ind w:left="720"/>
      </w:pPr>
      <w:r/>
      <w:r>
        <w:t>and she sensed inside her body that she was relieved from her pain/affliction.</w:t>
      </w:r>
    </w:p>
    <w:p>
      <w:pPr>
        <w:pStyle w:val="ListBullet"/>
        <w:spacing w:line="240" w:lineRule="auto"/>
        <w:ind w:left="720"/>
      </w:pPr>
      <w:r/>
      <w:r>
        <w:t>and she felt something inside her body and knew that Jesus had healed her terrible disease.</w:t>
      </w:r>
    </w:p>
    <w:p>
      <w:r/>
      <w:r>
        <w:rPr>
          <w:b/>
        </w:rPr>
        <w:t>and she sensed in her body:</w:t>
      </w:r>
      <w:r>
        <w:t xml:space="preserve"> This clause indicates that the woman felt something happen inside her body, and it caused her to know that she had been healed.</w:t>
      </w:r>
    </w:p>
    <w:p>
      <w:r/>
      <w:r>
        <w:rPr>
          <w:b/>
        </w:rPr>
        <w:t>that she was healed of her affliction:</w:t>
      </w:r>
      <w:r>
        <w:t xml:space="preserve"> The Greek word that the BSB translates as </w:t>
      </w:r>
      <w:r>
        <w:rPr>
          <w:i/>
        </w:rPr>
        <w:t>affliction</w:t>
      </w:r>
      <w:r>
        <w:t xml:space="preserve"> literally refers to a “whip” or “scourge” used for beating people. It is often used in a figurative way to refer to diseases, especially to diseases that cause great pain or suffering. It is used in that way here. If possible, use a word that refers to a sickness that causes suffering.</w:t>
      </w:r>
    </w:p>
    <w:p>
      <w:r/>
      <w:r>
        <w:t>Here are some other ways to translate this word:</w:t>
      </w:r>
    </w:p>
    <w:p>
      <w:r/>
      <w:r>
        <w:t>painful disease</w:t>
      </w:r>
    </w:p>
    <w:p>
      <w:r/>
      <w:r>
        <w:t>suffering (NIV)</w:t>
      </w:r>
    </w:p>
    <w:p>
      <w:r/>
      <w:r>
        <w:t xml:space="preserve">Use a verb that is natural with your translation of </w:t>
      </w:r>
      <w:r>
        <w:rPr>
          <w:i/>
        </w:rPr>
        <w:t>affliction</w:t>
      </w:r>
      <w:r>
        <w:t xml:space="preserve"> to translate the Greek word that the BSB translates as </w:t>
      </w:r>
      <w:r>
        <w:rPr>
          <w:i/>
        </w:rPr>
        <w:t>she was healed</w:t>
      </w:r>
      <w:r>
        <w:t>. For example:</w:t>
      </w:r>
    </w:p>
    <w:p>
      <w:r/>
      <w:r>
        <w:t xml:space="preserve">she was </w:t>
      </w:r>
      <w:r>
        <w:rPr>
          <w:u w:val="single"/>
        </w:rPr>
        <w:t>healed</w:t>
      </w:r>
      <w:r>
        <w:t xml:space="preserve"> from her </w:t>
      </w:r>
      <w:r>
        <w:rPr>
          <w:u w:val="single"/>
        </w:rPr>
        <w:t>disease</w:t>
      </w:r>
    </w:p>
    <w:p>
      <w:r/>
      <w:r>
        <w:t xml:space="preserve">she was </w:t>
      </w:r>
      <w:r>
        <w:rPr>
          <w:u w:val="single"/>
        </w:rPr>
        <w:t>freed/rescued</w:t>
      </w:r>
      <w:r>
        <w:t xml:space="preserve"> from her </w:t>
      </w:r>
      <w:r>
        <w:rPr>
          <w:u w:val="single"/>
        </w:rPr>
        <w:t>affliction</w:t>
      </w:r>
    </w:p>
    <w:p>
      <w:r/>
      <w:r>
        <w:t xml:space="preserve">she was </w:t>
      </w:r>
      <w:r>
        <w:rPr>
          <w:u w:val="single"/>
        </w:rPr>
        <w:t>relieved</w:t>
      </w:r>
      <w:r>
        <w:t xml:space="preserve"> from her </w:t>
      </w:r>
      <w:r>
        <w:rPr>
          <w:u w:val="single"/>
        </w:rPr>
        <w:t>pain/suffering</w:t>
      </w:r>
      <w:r/>
      <w:r/>
      <w:r/>
    </w:p>
    <w:p>
      <w:pPr>
        <w:pStyle w:val="Heading2"/>
      </w:pPr>
      <w:r>
        <w:t>Mark 5:30</w:t>
      </w:r>
      <w:r/>
    </w:p>
    <w:p>
      <w:pPr>
        <w:pStyle w:val="Heading3"/>
      </w:pPr>
      <w:r>
        <w:t>Section 5:21–43: Jesus healed a sick woman and caused a dead girl to live again</w:t>
      </w:r>
    </w:p>
    <w:p>
      <w:r/>
      <w:r>
        <w:t>This section tells about two miracles that Jesus did. He healed a woman who had a sickness that caused her to have chronic bleeding. The story about this woman is told in the middle of the story about a dead girl whom he caused to live again. The situation was hopeless for both until Jesus miraculously helped them. His miracles showed the special power and authority that God had given to Jesus as the Messiah.</w:t>
      </w:r>
    </w:p>
    <w:p>
      <w:r/>
      <w:r>
        <w:t>These stories include the idea of ritual impurity,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Instead of becoming unclean himself, he made them ritually clean by making them well.</w:t>
      </w:r>
    </w:p>
    <w:p>
      <w:r/>
      <w:r>
        <w:t>Another important theme is faith. Jesus said that the woman who was bleeding was healed because of her faith. Then he encouraged Jairus to keep believing that God could make his daughter well, even after she died.</w:t>
      </w:r>
    </w:p>
    <w:p>
      <w:r/>
      <w:r>
        <w:t>It is good to translate this section before you decide on a heading for it.</w:t>
      </w:r>
    </w:p>
    <w:p>
      <w:r/>
      <w:r>
        <w:t>Here are some other possible headings for this section:</w:t>
      </w:r>
    </w:p>
    <w:p>
      <w:r/>
      <w:r>
        <w:t>Jesus cured a woman with chronic bleeding and gave life to a dead girl</w:t>
      </w:r>
    </w:p>
    <w:p>
      <w:r/>
      <w:r>
        <w:t>The child of Jairus and the woman who touched the hem of Jesus’ clothing</w:t>
      </w:r>
    </w:p>
    <w:p>
      <w:r/>
      <w:r>
        <w:t>A dead girl and a sick woman (NIV)</w:t>
      </w:r>
    </w:p>
    <w:p>
      <w:r/>
      <w:r>
        <w:t>There are parallel passages for this section in Matthew 9:18–26 and Luke 8:40–56.</w:t>
      </w:r>
    </w:p>
    <w:p>
      <w:pPr>
        <w:pStyle w:val="Heading3"/>
      </w:pPr>
      <w:r>
        <w:t>Paragraph 5:25–34</w:t>
      </w:r>
    </w:p>
    <w:p>
      <w:r/>
      <w:r>
        <w:t>This paragraph begins a new story that happens before the story of Jairus ends. It describes how Jesus helped someone else before he arrived at Jairus’ house. Introduce it in a way that is natural in your language for such a context.</w:t>
      </w:r>
    </w:p>
    <w:p>
      <w:pPr>
        <w:pStyle w:val="Heading4"/>
      </w:pPr>
      <w:r>
        <w:t>5:30a</w:t>
      </w:r>
    </w:p>
    <w:p>
      <w:r/>
      <w:r>
        <w:rPr>
          <w:b/>
        </w:rPr>
        <w:t>At once Jesus was aware that power had gone out from Him.</w:t>
      </w:r>
    </w:p>
    <w:p>
      <w:pPr>
        <w:pStyle w:val="ListBullet"/>
        <w:spacing w:line="240" w:lineRule="auto"/>
        <w:ind w:left="720"/>
      </w:pPr>
      <w:r/>
      <w:r>
        <w:t xml:space="preserve">Immediately, Jesus perceived/knew that power </w:t>
      </w:r>
      <w:r>
        <w:t>to heal someone</w:t>
      </w:r>
      <w:r>
        <w:t xml:space="preserve"> had gone out from him.</w:t>
      </w:r>
    </w:p>
    <w:p>
      <w:pPr>
        <w:pStyle w:val="ListBullet"/>
        <w:spacing w:line="240" w:lineRule="auto"/>
        <w:ind w:left="720"/>
      </w:pPr>
      <w:r/>
      <w:r>
        <w:t xml:space="preserve">And as soon as it happened, Jesus sensed that </w:t>
      </w:r>
      <w:r>
        <w:t>some</w:t>
      </w:r>
      <w:r>
        <w:t xml:space="preserve"> of his power had just proceeded from him.</w:t>
      </w:r>
    </w:p>
    <w:p>
      <w:r/>
      <w:r>
        <w:rPr>
          <w:b/>
        </w:rPr>
        <w:t>Jesus was aware:</w:t>
      </w:r>
      <w:r>
        <w:t xml:space="preserve"> The Greek phrase that the BSB translates as </w:t>
      </w:r>
      <w:r>
        <w:rPr>
          <w:i/>
        </w:rPr>
        <w:t>was aware</w:t>
      </w:r>
      <w:r>
        <w:t xml:space="preserve"> is literally “knew in himself.” In some languages it may be natural to use a word like “sensed” or “perceived” to express this idea.</w:t>
      </w:r>
    </w:p>
    <w:p>
      <w:r/>
      <w:r>
        <w:rPr>
          <w:b/>
        </w:rPr>
        <w:t>that power had gone out from Him:</w:t>
      </w:r>
      <w:r>
        <w:t xml:space="preserve"> In this context the word </w:t>
      </w:r>
      <w:r>
        <w:rPr>
          <w:i/>
        </w:rPr>
        <w:t>power</w:t>
      </w:r>
      <w:r>
        <w:t xml:space="preserve"> refers to Jesus’ power to heal people or work other miracles. It does not refer to physical strength. You may want to make this clear. For example:</w:t>
      </w:r>
    </w:p>
    <w:p>
      <w:r/>
      <w:r>
        <w:t>healing power</w:t>
      </w:r>
    </w:p>
    <w:p>
      <w:r/>
      <w:r>
        <w:t>power to work/do miracles</w:t>
      </w:r>
    </w:p>
    <w:p>
      <w:r/>
      <w:r>
        <w:t>Be careful not to imply that Jesus had no power left. One way to avoid that in English is:</w:t>
      </w:r>
    </w:p>
    <w:p>
      <w:r/>
      <w:r>
        <w:t xml:space="preserve">Jesus realized that </w:t>
      </w:r>
      <w:r>
        <w:t>some</w:t>
      </w:r>
      <w:r>
        <w:t xml:space="preserve"> power had gone out from him.</w:t>
      </w:r>
    </w:p>
    <w:p>
      <w:pPr>
        <w:pStyle w:val="Heading4"/>
      </w:pPr>
      <w:r>
        <w:t>5:30b</w:t>
      </w:r>
    </w:p>
    <w:p>
      <w:r/>
      <w:r>
        <w:rPr>
          <w:b/>
        </w:rPr>
        <w:t>Turning to the crowd,</w:t>
      </w:r>
    </w:p>
    <w:p>
      <w:pPr>
        <w:pStyle w:val="ListBullet"/>
        <w:spacing w:line="240" w:lineRule="auto"/>
        <w:ind w:left="720"/>
      </w:pPr>
      <w:r/>
      <w:r>
        <w:t>So</w:t>
      </w:r>
      <w:r>
        <w:t xml:space="preserve"> he turned around in the crowd</w:t>
      </w:r>
    </w:p>
    <w:p>
      <w:pPr>
        <w:pStyle w:val="ListBullet"/>
        <w:spacing w:line="240" w:lineRule="auto"/>
        <w:ind w:left="720"/>
      </w:pPr>
      <w:r/>
      <w:r>
        <w:t>Then</w:t>
      </w:r>
      <w:r>
        <w:t xml:space="preserve"> he turned and faced the people behind him</w:t>
      </w:r>
    </w:p>
    <w:p>
      <w:r/>
      <w:r>
        <w:t>Jesus’ action in 5:30b was in response to what he perceived in 5:30a. Some English versions make this clear by connecting 5:30b to 5:30a with the conjunction “so,” as in the GNT. Connect 5:30b to 5:30a in a way that is natural in your language.</w:t>
      </w:r>
    </w:p>
    <w:p>
      <w:r/>
      <w:r>
        <w:rPr>
          <w:b/>
        </w:rPr>
        <w:t>Turning to the crowd:</w:t>
      </w:r>
      <w:r>
        <w:t xml:space="preserve"> The phrase </w:t>
      </w:r>
      <w:r>
        <w:rPr>
          <w:i/>
        </w:rPr>
        <w:t>Turning to the crowd</w:t>
      </w:r>
      <w:r>
        <w:t xml:space="preserve"> means that Jesus turned to face the many people who were behind him.</w:t>
      </w:r>
    </w:p>
    <w:p>
      <w:pPr>
        <w:pStyle w:val="Heading4"/>
      </w:pPr>
      <w:r>
        <w:t>5:30c</w:t>
      </w:r>
    </w:p>
    <w:p>
      <w:r/>
      <w:r>
        <w:rPr>
          <w:b/>
        </w:rPr>
        <w:t>He asked, “Who touched My garments?”</w:t>
      </w:r>
    </w:p>
    <w:p>
      <w:pPr>
        <w:pStyle w:val="ListBullet"/>
        <w:spacing w:line="240" w:lineRule="auto"/>
        <w:ind w:left="720"/>
      </w:pPr>
      <w:r/>
      <w:r>
        <w:t>and asked, “Who touched my robe?”</w:t>
      </w:r>
    </w:p>
    <w:p>
      <w:pPr>
        <w:pStyle w:val="ListBullet"/>
        <w:spacing w:line="240" w:lineRule="auto"/>
        <w:ind w:left="720"/>
      </w:pPr>
      <w:r/>
      <w:r>
        <w:t xml:space="preserve">and asked </w:t>
      </w:r>
      <w:r>
        <w:t>them</w:t>
      </w:r>
      <w:r>
        <w:t>, “Who touched my clothes/cloak?”</w:t>
      </w:r>
    </w:p>
    <w:p>
      <w:pPr>
        <w:pStyle w:val="ListBullet"/>
        <w:spacing w:line="240" w:lineRule="auto"/>
        <w:ind w:left="720"/>
      </w:pPr>
      <w:r/>
      <w:r>
        <w:t>and asked them who touched his clothes.</w:t>
      </w:r>
    </w:p>
    <w:p>
      <w:r/>
      <w:r>
        <w:rPr>
          <w:b/>
        </w:rPr>
        <w:t>He asked, “Who touched My garments?”:</w:t>
      </w:r>
      <w:r>
        <w:t xml:space="preserve"> The text does not indicate to whom Jesus spoke when he asked who touched his clothes. It is likely that he spoke to the people who were near him in the crowd. He wanted the person who touched him to tell him that. In some languages you may need to indicate to whom Jesus was speaking: For example:</w:t>
      </w:r>
    </w:p>
    <w:p>
      <w:r/>
      <w:r>
        <w:t xml:space="preserve">asked </w:t>
      </w:r>
      <w:r>
        <w:t>those near him</w:t>
      </w:r>
    </w:p>
    <w:p>
      <w:r/>
      <w:r>
        <w:t xml:space="preserve">asked </w:t>
      </w:r>
      <w:r>
        <w:t>the crowd behind him</w:t>
      </w:r>
    </w:p>
    <w:p>
      <w:r/>
      <w:r>
        <w:rPr>
          <w:b/>
        </w:rPr>
        <w:t>garments:</w:t>
      </w:r>
      <w:r>
        <w:t xml:space="preserve"> The Greek word that the BSB translates as </w:t>
      </w:r>
      <w:r>
        <w:rPr>
          <w:i/>
        </w:rPr>
        <w:t>garments</w:t>
      </w:r>
      <w:r>
        <w:t xml:space="preserve"> is the same word that was used in 5:28.</w:t>
      </w:r>
    </w:p>
    <w:p>
      <w:pPr>
        <w:pStyle w:val="Heading5"/>
      </w:pPr>
      <w:r>
        <w:rPr>
          <w:b/>
        </w:rPr>
        <w:t>General Comment on 5:30a–c</w:t>
      </w:r>
    </w:p>
    <w:p>
      <w:r/>
      <w:r>
        <w:t>In 5:30a Mark explained what Jesus said and did in 5:30b–c. In some languages it may be more natural to reverse the order and give the action before the explanation. For example:</w:t>
      </w:r>
    </w:p>
    <w:p>
      <w:r/>
      <w:r>
        <w:rPr>
          <w:vertAlign w:val="superscript"/>
        </w:rPr>
        <w:t>30b</w:t>
      </w:r>
      <w:r>
        <w:t xml:space="preserve">Jesus turned around in the crowd </w:t>
      </w:r>
      <w:r>
        <w:rPr>
          <w:vertAlign w:val="superscript"/>
        </w:rPr>
        <w:t>30c</w:t>
      </w:r>
      <w:r>
        <w:t xml:space="preserve">and asked, “Who touched my clothes?” </w:t>
      </w:r>
      <w:r>
        <w:rPr>
          <w:vertAlign w:val="superscript"/>
        </w:rPr>
        <w:t>30a</w:t>
      </w:r>
      <w:r>
        <w:t>He did this because he realized that power had gone out from him.</w:t>
      </w:r>
      <w:r/>
      <w:r/>
      <w:r/>
    </w:p>
    <w:p>
      <w:pPr>
        <w:pStyle w:val="Heading2"/>
      </w:pPr>
      <w:r>
        <w:t>Mark 5:31</w:t>
      </w:r>
      <w:r/>
    </w:p>
    <w:p>
      <w:pPr>
        <w:pStyle w:val="Heading3"/>
      </w:pPr>
      <w:r>
        <w:t>Section 5:21–43: Jesus healed a sick woman and caused a dead girl to live again</w:t>
      </w:r>
    </w:p>
    <w:p>
      <w:r/>
      <w:r>
        <w:t>This section tells about two miracles that Jesus did. He healed a woman who had a sickness that caused her to have chronic bleeding. The story about this woman is told in the middle of the story about a dead girl whom he caused to live again. The situation was hopeless for both until Jesus miraculously helped them. His miracles showed the special power and authority that God had given to Jesus as the Messiah.</w:t>
      </w:r>
    </w:p>
    <w:p>
      <w:r/>
      <w:r>
        <w:t>These stories include the idea of ritual impurity,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Instead of becoming unclean himself, he made them ritually clean by making them well.</w:t>
      </w:r>
    </w:p>
    <w:p>
      <w:r/>
      <w:r>
        <w:t>Another important theme is faith. Jesus said that the woman who was bleeding was healed because of her faith. Then he encouraged Jairus to keep believing that God could make his daughter well, even after she died.</w:t>
      </w:r>
    </w:p>
    <w:p>
      <w:r/>
      <w:r>
        <w:t>It is good to translate this section before you decide on a heading for it.</w:t>
      </w:r>
    </w:p>
    <w:p>
      <w:r/>
      <w:r>
        <w:t>Here are some other possible headings for this section:</w:t>
      </w:r>
    </w:p>
    <w:p>
      <w:r/>
      <w:r>
        <w:t>Jesus cured a woman with chronic bleeding and gave life to a dead girl</w:t>
      </w:r>
    </w:p>
    <w:p>
      <w:r/>
      <w:r>
        <w:t>The child of Jairus and the woman who touched the hem of Jesus’ clothing</w:t>
      </w:r>
    </w:p>
    <w:p>
      <w:r/>
      <w:r>
        <w:t>A dead girl and a sick woman (NIV)</w:t>
      </w:r>
    </w:p>
    <w:p>
      <w:r/>
      <w:r>
        <w:t>There are parallel passages for this section in Matthew 9:18–26 and Luke 8:40–56.</w:t>
      </w:r>
    </w:p>
    <w:p>
      <w:pPr>
        <w:pStyle w:val="Heading3"/>
      </w:pPr>
      <w:r>
        <w:t>Paragraph 5:25–34</w:t>
      </w:r>
    </w:p>
    <w:p>
      <w:r/>
      <w:r>
        <w:t>This paragraph begins a new story that happens before the story of Jairus ends. It describes how Jesus helped someone else before he arrived at Jairus’ house. Introduce it in a way that is natural in your language for such a context.</w:t>
      </w:r>
    </w:p>
    <w:p>
      <w:pPr>
        <w:pStyle w:val="Heading4"/>
      </w:pPr>
      <w:r>
        <w:t>5:31a</w:t>
      </w:r>
    </w:p>
    <w:p>
      <w:r/>
      <w:r>
        <w:rPr>
          <w:b/>
        </w:rPr>
        <w:t>His disciples answered, “You can see the crowd pressing in on You,</w:t>
      </w:r>
    </w:p>
    <w:p>
      <w:pPr>
        <w:pStyle w:val="ListBullet"/>
        <w:spacing w:line="240" w:lineRule="auto"/>
        <w:ind w:left="720"/>
      </w:pPr>
      <w:r/>
      <w:r>
        <w:t>His disciples replied, “You</w:t>
      </w:r>
      <w:r>
        <w:rPr>
          <w:vertAlign w:val="superscript"/>
        </w:rPr>
        <w:t>(sing)</w:t>
      </w:r>
      <w:r>
        <w:t xml:space="preserve"> can see that the crowd is pressing against you;</w:t>
      </w:r>
    </w:p>
    <w:p>
      <w:pPr>
        <w:pStyle w:val="ListBullet"/>
        <w:spacing w:line="240" w:lineRule="auto"/>
        <w:ind w:left="720"/>
      </w:pPr>
      <w:r/>
      <w:r>
        <w:t>His followers responded, “You</w:t>
      </w:r>
      <w:r>
        <w:rPr>
          <w:vertAlign w:val="superscript"/>
        </w:rPr>
        <w:t>(sing)</w:t>
      </w:r>
      <w:r>
        <w:t xml:space="preserve"> </w:t>
      </w:r>
      <w:r>
        <w:t>surely</w:t>
      </w:r>
      <w:r>
        <w:t xml:space="preserve"> are aware of the crowd of people who surround and push against you on all sides.</w:t>
      </w:r>
    </w:p>
    <w:p>
      <w:r/>
      <w:r>
        <w:rPr>
          <w:b/>
        </w:rPr>
        <w:t>His disciples answered:</w:t>
      </w:r>
      <w:r>
        <w:t xml:space="preserve"> Some translations place the phrase </w:t>
      </w:r>
      <w:r>
        <w:rPr>
          <w:i/>
        </w:rPr>
        <w:t>his disciples answered</w:t>
      </w:r>
      <w:r>
        <w:t xml:space="preserve"> after what they said. In the Greek text, it comes before the speech begins. Place it where it is most natural in your language.</w:t>
      </w:r>
    </w:p>
    <w:p>
      <w:r/>
      <w:r>
        <w:rPr>
          <w:b/>
        </w:rPr>
        <w:t>disciples:</w:t>
      </w:r>
      <w:r>
        <w:t xml:space="preserve"> The Greek word that the BSB translates as </w:t>
      </w:r>
      <w:r>
        <w:rPr>
          <w:i/>
        </w:rPr>
        <w:t>disciples</w:t>
      </w:r>
      <w:r>
        <w:t xml:space="preserve"> means “learners” who are in a relationship with a teacher. The learners commit themselves to their teacher in order to learn from him and live according to his teaching and example. In the New Testament disciples often lived with their teacher and followed him wherever he went.</w:t>
      </w:r>
    </w:p>
    <w:p>
      <w:r/>
      <w:r>
        <w:t xml:space="preserve">Here are some other ways to translate </w:t>
      </w:r>
      <w:r>
        <w:rPr>
          <w:i/>
        </w:rPr>
        <w:t>disciples</w:t>
      </w:r>
      <w:r>
        <w:t>:</w:t>
      </w:r>
    </w:p>
    <w:p>
      <w:pPr>
        <w:pStyle w:val="ListBullet"/>
        <w:spacing w:line="240" w:lineRule="auto"/>
        <w:ind w:left="720"/>
      </w:pPr>
      <w:r/>
      <w:r>
        <w:t xml:space="preserve">Use a term that refers to people who </w:t>
      </w:r>
      <w:r>
        <w:rPr>
          <w:u w:val="single"/>
        </w:rPr>
        <w:t>learn</w:t>
      </w:r>
      <w:r>
        <w:t xml:space="preserve"> from a teacher or an expert. It is helpful if the term also implies that the learners are often with their teacher. For example:</w:t>
      </w:r>
    </w:p>
    <w:p>
      <w:r/>
      <w:r>
        <w:t>learners/students</w:t>
      </w:r>
    </w:p>
    <w:p>
      <w:r/>
      <w:r>
        <w:t xml:space="preserve">apprentices </w:t>
      </w:r>
      <w:r>
        <w:rPr>
          <w:i/>
        </w:rPr>
        <w:t>Be careful not to use a term that would refer only to a student in a school or classroom.</w:t>
      </w:r>
    </w:p>
    <w:p>
      <w:pPr>
        <w:pStyle w:val="ListBullet"/>
        <w:spacing w:line="240" w:lineRule="auto"/>
        <w:ind w:left="720"/>
      </w:pPr>
      <w:r/>
      <w:r>
        <w:t xml:space="preserve">Use a term that refers to people who </w:t>
      </w:r>
      <w:r>
        <w:rPr>
          <w:u w:val="single"/>
        </w:rPr>
        <w:t>follow</w:t>
      </w:r>
      <w:r>
        <w:t xml:space="preserve"> a teacher or leader by obeying his teaching. It is helpful if this term also implies learning from the teacher and actually following the teacher wherever he goes. For example:</w:t>
      </w:r>
    </w:p>
    <w:p>
      <w:r/>
      <w:r>
        <w:t>followers</w:t>
      </w:r>
    </w:p>
    <w:p>
      <w:r/>
      <w:r>
        <w:t>those who are committed/faithful (to a teacher/leader)</w:t>
      </w:r>
    </w:p>
    <w:p>
      <w:r/>
      <w:r>
        <w:t>See how you translated this term in 2:15b. See also disciple in the Glossary.</w:t>
      </w:r>
    </w:p>
    <w:p>
      <w:r/>
      <w:r>
        <w:rPr>
          <w:b/>
        </w:rPr>
        <w:t>answered:</w:t>
      </w:r>
      <w:r>
        <w:t xml:space="preserve"> The Greek word that the BSB translates as </w:t>
      </w:r>
      <w:r>
        <w:rPr>
          <w:i/>
        </w:rPr>
        <w:t>answered</w:t>
      </w:r>
      <w:r>
        <w:t xml:space="preserve"> is literally “said.” In some languages a word like “said” may be more natural than “answered” because the disciples did not really answer the question “Who touched me?”</w:t>
      </w:r>
    </w:p>
    <w:p>
      <w:r/>
      <w:r>
        <w:rPr>
          <w:b/>
        </w:rPr>
        <w:t>pressing in on You:</w:t>
      </w:r>
      <w:r>
        <w:t xml:space="preserve"> The Greek verb that the BSB translates as </w:t>
      </w:r>
      <w:r>
        <w:rPr>
          <w:i/>
        </w:rPr>
        <w:t>pressing in on</w:t>
      </w:r>
      <w:r>
        <w:t xml:space="preserve"> is the same one that was translated “pressed around” in 5:24b. See how you translated it there.</w:t>
      </w:r>
    </w:p>
    <w:p>
      <w:pPr>
        <w:pStyle w:val="Heading4"/>
      </w:pPr>
      <w:r>
        <w:t>5:31b</w:t>
      </w:r>
    </w:p>
    <w:p>
      <w:r/>
      <w:r>
        <w:rPr>
          <w:b/>
        </w:rPr>
        <w:t>and yet You ask, ‘Who touched Me?’”</w:t>
      </w:r>
    </w:p>
    <w:p>
      <w:pPr>
        <w:pStyle w:val="ListBullet"/>
        <w:spacing w:line="240" w:lineRule="auto"/>
        <w:ind w:left="720"/>
      </w:pPr>
      <w:r/>
      <w:r>
        <w:t>how can you ask, ‘Who touched me?’ ” (NJB)</w:t>
      </w:r>
    </w:p>
    <w:p>
      <w:pPr>
        <w:pStyle w:val="ListBullet"/>
        <w:spacing w:line="240" w:lineRule="auto"/>
        <w:ind w:left="720"/>
      </w:pPr>
      <w:r/>
      <w:r>
        <w:t>It amazes/puzzles us</w:t>
      </w:r>
      <w:r>
        <w:t xml:space="preserve"> that you ask who touched you!”</w:t>
      </w:r>
    </w:p>
    <w:p>
      <w:r/>
      <w:r>
        <w:rPr>
          <w:b/>
        </w:rPr>
        <w:t>and yet You ask, ‘Who touched Me?’:</w:t>
      </w:r>
      <w:r>
        <w:t xml:space="preserve"> In 5:31b the disciples asked a rhetorical question about Jesus’ real question in 5:30b. In their question the disciples repeated what Jesus had asked (but changed the words “my clothes” to the word </w:t>
      </w:r>
      <w:r>
        <w:rPr>
          <w:i/>
        </w:rPr>
        <w:t>Me</w:t>
      </w:r>
      <w:r>
        <w:t>).</w:t>
      </w:r>
    </w:p>
    <w:p>
      <w:r/>
      <w:r>
        <w:t>The disciples used this rhetorical question to express their surprise at what Jesus had asked. There were so many people crowding around Jesus that his question seemed strange or unnecessary.</w:t>
      </w:r>
    </w:p>
    <w:p>
      <w:r/>
      <w:r>
        <w:t>There are at least two ways to translate this rhetorical question.</w:t>
      </w:r>
    </w:p>
    <w:p>
      <w:pPr>
        <w:pStyle w:val="ListBullet"/>
        <w:spacing w:line="240" w:lineRule="auto"/>
        <w:ind w:left="720"/>
      </w:pPr>
      <w:r/>
      <w:r>
        <w:t>As a rhetorical question. For example:</w:t>
      </w:r>
    </w:p>
    <w:p>
      <w:r/>
      <w:r>
        <w:t>And yet do you ask, “Who touched me?”</w:t>
      </w:r>
    </w:p>
    <w:p>
      <w:r/>
      <w:r>
        <w:t>Why do you ask, “Who touched me?”</w:t>
      </w:r>
    </w:p>
    <w:p>
      <w:r/>
      <w:r>
        <w:t>How can it be that you ask such a question as “Who touched me?”</w:t>
      </w:r>
    </w:p>
    <w:p>
      <w:pPr>
        <w:pStyle w:val="ListBullet"/>
        <w:spacing w:line="240" w:lineRule="auto"/>
        <w:ind w:left="720"/>
      </w:pPr>
      <w:r/>
      <w:r>
        <w:t>As a statement. For example:</w:t>
      </w:r>
    </w:p>
    <w:p>
      <w:r/>
      <w:r>
        <w:t>It is very strange that you should ask “Who touched me?”</w:t>
      </w:r>
    </w:p>
    <w:p>
      <w:r/>
      <w:r>
        <w:t>We do not understand why you ask “Who touched me?”</w:t>
      </w:r>
    </w:p>
    <w:p>
      <w:r/>
      <w:r>
        <w:t>Use whichever form is most natural in your language for this kind of restatement.</w:t>
      </w:r>
    </w:p>
    <w:p>
      <w:r/>
      <w:r>
        <w:t>In some languages it may be more natural to make 5:31b into an indirect question. For example, the CEV says:</w:t>
      </w:r>
    </w:p>
    <w:p>
      <w:r/>
      <w:r>
        <w:t>How can you ask who touched you?</w:t>
      </w:r>
    </w:p>
    <w:p>
      <w:r/>
      <w:r>
        <w:t>In some languages, “touching” a man or woman is a euphemism for sex. If this is true in your language, you may rephrase the disciples’ words to repeat the words that Jesus used in his question. For example:</w:t>
      </w:r>
    </w:p>
    <w:p>
      <w:r/>
      <w:r>
        <w:t>…touched my clothes?</w:t>
      </w:r>
      <w:r/>
      <w:r/>
      <w:r/>
    </w:p>
    <w:p>
      <w:pPr>
        <w:pStyle w:val="Heading2"/>
      </w:pPr>
      <w:r>
        <w:t>Mark 5:32</w:t>
      </w:r>
      <w:r/>
    </w:p>
    <w:p>
      <w:pPr>
        <w:pStyle w:val="Heading3"/>
      </w:pPr>
      <w:r>
        <w:t>Section 5:21–43: Jesus healed a sick woman and caused a dead girl to live again</w:t>
      </w:r>
    </w:p>
    <w:p>
      <w:r/>
      <w:r>
        <w:t>This section tells about two miracles that Jesus did. He healed a woman who had a sickness that caused her to have chronic bleeding. The story about this woman is told in the middle of the story about a dead girl whom he caused to live again. The situation was hopeless for both until Jesus miraculously helped them. His miracles showed the special power and authority that God had given to Jesus as the Messiah.</w:t>
      </w:r>
    </w:p>
    <w:p>
      <w:r/>
      <w:r>
        <w:t>These stories include the idea of ritual impurity,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Instead of becoming unclean himself, he made them ritually clean by making them well.</w:t>
      </w:r>
    </w:p>
    <w:p>
      <w:r/>
      <w:r>
        <w:t>Another important theme is faith. Jesus said that the woman who was bleeding was healed because of her faith. Then he encouraged Jairus to keep believing that God could make his daughter well, even after she died.</w:t>
      </w:r>
    </w:p>
    <w:p>
      <w:r/>
      <w:r>
        <w:t>It is good to translate this section before you decide on a heading for it.</w:t>
      </w:r>
    </w:p>
    <w:p>
      <w:r/>
      <w:r>
        <w:t>Here are some other possible headings for this section:</w:t>
      </w:r>
    </w:p>
    <w:p>
      <w:r/>
      <w:r>
        <w:t>Jesus cured a woman with chronic bleeding and gave life to a dead girl</w:t>
      </w:r>
    </w:p>
    <w:p>
      <w:r/>
      <w:r>
        <w:t>The child of Jairus and the woman who touched the hem of Jesus’ clothing</w:t>
      </w:r>
    </w:p>
    <w:p>
      <w:r/>
      <w:r>
        <w:t>A dead girl and a sick woman (NIV)</w:t>
      </w:r>
    </w:p>
    <w:p>
      <w:r/>
      <w:r>
        <w:t>There are parallel passages for this section in Matthew 9:18–26 and Luke 8:40–56.</w:t>
      </w:r>
    </w:p>
    <w:p>
      <w:pPr>
        <w:pStyle w:val="Heading3"/>
      </w:pPr>
      <w:r>
        <w:t>Paragraph 5:25–34</w:t>
      </w:r>
    </w:p>
    <w:p>
      <w:r/>
      <w:r>
        <w:t>This paragraph begins a new story that happens before the story of Jairus ends. It describes how Jesus helped someone else before he arrived at Jairus’ house. Introduce it in a way that is natural in your language for such a context.</w:t>
      </w:r>
    </w:p>
    <w:p>
      <w:pPr>
        <w:pStyle w:val="Heading4"/>
      </w:pPr>
      <w:r>
        <w:t>5:32</w:t>
      </w:r>
    </w:p>
    <w:p>
      <w:r/>
      <w:r>
        <w:rPr>
          <w:b/>
        </w:rPr>
        <w:t>But He kept looking around to see who had done this.</w:t>
      </w:r>
    </w:p>
    <w:p>
      <w:pPr>
        <w:pStyle w:val="ListBullet"/>
        <w:spacing w:line="240" w:lineRule="auto"/>
        <w:ind w:left="720"/>
      </w:pPr>
      <w:r/>
      <w:r>
        <w:t>Jesus continued to look around in order to see who had done this.</w:t>
      </w:r>
    </w:p>
    <w:p>
      <w:pPr>
        <w:pStyle w:val="ListBullet"/>
        <w:spacing w:line="240" w:lineRule="auto"/>
        <w:ind w:left="720"/>
      </w:pPr>
      <w:r/>
      <w:r>
        <w:t xml:space="preserve">But Jesus continued to look at the crowd in order to discover the </w:t>
      </w:r>
      <w:r>
        <w:t>woman</w:t>
      </w:r>
      <w:r>
        <w:t xml:space="preserve"> who had touched him.</w:t>
      </w:r>
    </w:p>
    <w:p>
      <w:r/>
      <w:r>
        <w:rPr>
          <w:b/>
        </w:rPr>
        <w:t>But:</w:t>
      </w:r>
      <w:r>
        <w:t xml:space="preserve"> The Greek conjunction that the BSB translates as </w:t>
      </w:r>
      <w:r>
        <w:rPr>
          <w:i/>
        </w:rPr>
        <w:t>But</w:t>
      </w:r>
      <w:r>
        <w:t xml:space="preserve"> is a simple connector that is often translated as “and” in English. In this context many English versions use “But” because there is a contrast between 5:32 and 5:31. In 5:31, the disciples implied that it was useless for Jesus to seek who touched him in the middle of a pressing crowd. But in 5:32, Jesus continued to try to discover who touched him. Connect these verses in a natural way to express the contrast in your language.</w:t>
      </w:r>
    </w:p>
    <w:p>
      <w:r/>
      <w:r>
        <w:rPr>
          <w:b/>
        </w:rPr>
        <w:t>He kept looking around:</w:t>
      </w:r>
      <w:r>
        <w:t xml:space="preserve"> The phrase </w:t>
      </w:r>
      <w:r>
        <w:rPr>
          <w:i/>
        </w:rPr>
        <w:t>kept looking around</w:t>
      </w:r>
      <w:r>
        <w:t xml:space="preserve"> indicates that Jesus had already begun to look behind him in 5:30.</w:t>
      </w:r>
      <w:r>
        <w:t>The imperfect form of the verb may also be a contributing factor here. However, there are other imperfects in this passage (5:24, 30, 31) that English versions do not tend to translate in this way.</w:t>
      </w:r>
      <w:r>
        <w:t xml:space="preserve"> Another way to say this in English is as the NJB has done:</w:t>
      </w:r>
    </w:p>
    <w:p>
      <w:r/>
      <w:r>
        <w:t>he continued to look all around</w:t>
      </w:r>
    </w:p>
    <w:p>
      <w:r/>
      <w:r>
        <w:t>Use a natural expression to express this meaning in your language.</w:t>
      </w:r>
    </w:p>
    <w:p>
      <w:r/>
      <w:r>
        <w:rPr>
          <w:b/>
        </w:rPr>
        <w:t>He:</w:t>
      </w:r>
      <w:r>
        <w:t xml:space="preserve"> The pronoun </w:t>
      </w:r>
      <w:r>
        <w:rPr>
          <w:i/>
        </w:rPr>
        <w:t>He</w:t>
      </w:r>
      <w:r>
        <w:t xml:space="preserve"> refers to Jesus.</w:t>
      </w:r>
    </w:p>
    <w:p>
      <w:r/>
      <w:r>
        <w:rPr>
          <w:b/>
        </w:rPr>
        <w:t>to see:</w:t>
      </w:r>
      <w:r>
        <w:t xml:space="preserve"> The phrase </w:t>
      </w:r>
      <w:r>
        <w:rPr>
          <w:i/>
        </w:rPr>
        <w:t>to see</w:t>
      </w:r>
      <w:r>
        <w:t xml:space="preserve"> expresses the purpose for which Jesus looked around. In this context it means “to discover” or “to know.”</w:t>
      </w:r>
    </w:p>
    <w:p>
      <w:r/>
      <w:r>
        <w:rPr>
          <w:b/>
        </w:rPr>
        <w:t>who had done this:</w:t>
      </w:r>
      <w:r>
        <w:t xml:space="preserve"> The Greek phrase that the BSB translates as </w:t>
      </w:r>
      <w:r>
        <w:rPr>
          <w:i/>
        </w:rPr>
        <w:t>who had done this</w:t>
      </w:r>
      <w:r>
        <w:t xml:space="preserve"> is literally “the one (feminine) who had done this.” (NASB has “the woman who had done this.”) English does not need to indicate here whether the person was male or female. If your language requires you to indicate this, it is recommended that you follow the Greek and use a feminine form.</w:t>
      </w:r>
      <w:r/>
      <w:r/>
      <w:r/>
    </w:p>
    <w:p>
      <w:pPr>
        <w:pStyle w:val="Heading2"/>
      </w:pPr>
      <w:r>
        <w:t>Mark 5:33</w:t>
      </w:r>
      <w:r/>
    </w:p>
    <w:p>
      <w:pPr>
        <w:pStyle w:val="Heading3"/>
      </w:pPr>
      <w:r>
        <w:t>Section 5:21–43: Jesus healed a sick woman and caused a dead girl to live again</w:t>
      </w:r>
    </w:p>
    <w:p>
      <w:r/>
      <w:r>
        <w:t>This section tells about two miracles that Jesus did. He healed a woman who had a sickness that caused her to have chronic bleeding. The story about this woman is told in the middle of the story about a dead girl whom he caused to live again. The situation was hopeless for both until Jesus miraculously helped them. His miracles showed the special power and authority that God had given to Jesus as the Messiah.</w:t>
      </w:r>
    </w:p>
    <w:p>
      <w:r/>
      <w:r>
        <w:t>These stories include the idea of ritual impurity,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Instead of becoming unclean himself, he made them ritually clean by making them well.</w:t>
      </w:r>
    </w:p>
    <w:p>
      <w:r/>
      <w:r>
        <w:t>Another important theme is faith. Jesus said that the woman who was bleeding was healed because of her faith. Then he encouraged Jairus to keep believing that God could make his daughter well, even after she died.</w:t>
      </w:r>
    </w:p>
    <w:p>
      <w:r/>
      <w:r>
        <w:t>It is good to translate this section before you decide on a heading for it.</w:t>
      </w:r>
    </w:p>
    <w:p>
      <w:r/>
      <w:r>
        <w:t>Here are some other possible headings for this section:</w:t>
      </w:r>
    </w:p>
    <w:p>
      <w:r/>
      <w:r>
        <w:t>Jesus cured a woman with chronic bleeding and gave life to a dead girl</w:t>
      </w:r>
    </w:p>
    <w:p>
      <w:r/>
      <w:r>
        <w:t>The child of Jairus and the woman who touched the hem of Jesus’ clothing</w:t>
      </w:r>
    </w:p>
    <w:p>
      <w:r/>
      <w:r>
        <w:t>A dead girl and a sick woman (NIV)</w:t>
      </w:r>
    </w:p>
    <w:p>
      <w:r/>
      <w:r>
        <w:t>There are parallel passages for this section in Matthew 9:18–26 and Luke 8:40–56.</w:t>
      </w:r>
    </w:p>
    <w:p>
      <w:pPr>
        <w:pStyle w:val="Heading3"/>
      </w:pPr>
      <w:r>
        <w:t>Paragraph 5:25–34</w:t>
      </w:r>
    </w:p>
    <w:p>
      <w:r/>
      <w:r>
        <w:t>This paragraph begins a new story that happens before the story of Jairus ends. It describes how Jesus helped someone else before he arrived at Jairus’ house. Introduce it in a way that is natural in your language for such a context.</w:t>
      </w:r>
    </w:p>
    <w:p>
      <w:pPr>
        <w:pStyle w:val="Heading4"/>
      </w:pPr>
      <w:r>
        <w:t>5:33</w:t>
      </w:r>
    </w:p>
    <w:p>
      <w:r/>
      <w:r>
        <w:t>The order of the clauses of this verse is different in Greek than in most English versions. See the General Comment on 5:33a–c at the end of 5:33c for discussion of this issue.</w:t>
      </w:r>
    </w:p>
    <w:p>
      <w:pPr>
        <w:pStyle w:val="Heading4"/>
      </w:pPr>
      <w:r>
        <w:t>5:33a</w:t>
      </w:r>
    </w:p>
    <w:p>
      <w:r/>
      <w:r>
        <w:rPr>
          <w:b/>
        </w:rPr>
        <w:t>Then the woman, knowing what had happened to her,</w:t>
      </w:r>
    </w:p>
    <w:p>
      <w:pPr>
        <w:pStyle w:val="ListBullet"/>
        <w:spacing w:line="240" w:lineRule="auto"/>
        <w:ind w:left="720"/>
      </w:pPr>
      <w:r/>
      <w:r>
        <w:t xml:space="preserve">Then the woman, </w:t>
      </w:r>
      <w:r>
        <w:t>because</w:t>
      </w:r>
      <w:r>
        <w:t xml:space="preserve"> she knew what had happened to her,</w:t>
      </w:r>
    </w:p>
    <w:p>
      <w:pPr>
        <w:pStyle w:val="ListBullet"/>
        <w:spacing w:line="240" w:lineRule="auto"/>
        <w:ind w:left="720"/>
      </w:pPr>
      <w:r/>
      <w:r>
        <w:t>The woman knew that she had been healed,</w:t>
      </w:r>
    </w:p>
    <w:p>
      <w:pPr>
        <w:pStyle w:val="ListBullet"/>
        <w:spacing w:line="240" w:lineRule="auto"/>
        <w:ind w:left="720"/>
      </w:pPr>
      <w:r/>
      <w:r>
        <w:t xml:space="preserve">The woman knew that </w:t>
      </w:r>
      <w:r>
        <w:t>Jesus’ power</w:t>
      </w:r>
      <w:r>
        <w:t xml:space="preserve"> had healed her,</w:t>
      </w:r>
    </w:p>
    <w:p>
      <w:r/>
      <w:r>
        <w:rPr>
          <w:b/>
        </w:rPr>
        <w:t>Then:</w:t>
      </w:r>
      <w:r>
        <w:t xml:space="preserve"> The connector </w:t>
      </w:r>
      <w:r>
        <w:rPr>
          <w:i/>
        </w:rPr>
        <w:t>Then</w:t>
      </w:r>
      <w:r>
        <w:t xml:space="preserve"> in the BSB introduces the woman’s reaction as Jesus continued to look around to discover who touched him. She knew that she was the person whom he had healed. Although she was afraid, she came, bowed at Jesus’ feet, and told him all about it. Introduce this verse in an appropriate way in your language.</w:t>
      </w:r>
    </w:p>
    <w:p>
      <w:r/>
      <w:r>
        <w:rPr>
          <w:b/>
        </w:rPr>
        <w:t>knowing what had happened to her:</w:t>
      </w:r>
      <w:r>
        <w:t xml:space="preserve"> This phrase expresses the </w:t>
      </w:r>
      <w:r>
        <w:rPr>
          <w:u w:val="single"/>
        </w:rPr>
        <w:t>reason</w:t>
      </w:r>
      <w:r>
        <w:t xml:space="preserve"> that the woman came and bowed at the feet of Jesus.</w:t>
      </w:r>
      <w:r>
        <w:t>Some versions and commentaries understand “knowing what had happened to her” as the reason for her fear and trembling. See, for example, REB, NLT, JBP, TRT; Hooker, Stein, Strauss. We have interpreted the clause as connecting with the series of main verbs, “came ... fell ... told”, judging that is more likely for a participial clause (“knowing ...) to modify the main verbs rather than another participial clause (“fearing and trembling”). This interpretation of the syntax is followed by GNT, NCV, T4T, and Cranfield.</w:t>
      </w:r>
      <w:r>
        <w:t xml:space="preserve"> She knew that she had been healed (5:29). She knew she was the one that Jesus was seeking. And so she came to him, maybe with mixed feelings of fear, joy, and gratitude. Indicate in a natural way in your language that this gives the reason for her coming to Jesus. For example, the GNT says:</w:t>
      </w:r>
    </w:p>
    <w:p>
      <w:r/>
      <w:r>
        <w:t xml:space="preserve">The woman realized what had happened to her, </w:t>
      </w:r>
      <w:r>
        <w:rPr>
          <w:u w:val="single"/>
        </w:rPr>
        <w:t>so</w:t>
      </w:r>
      <w:r>
        <w:t xml:space="preserve"> she came, trembling with fear,...</w:t>
      </w:r>
    </w:p>
    <w:p>
      <w:r/>
      <w:r>
        <w:t xml:space="preserve">If you think it may not be clear what </w:t>
      </w:r>
      <w:r>
        <w:rPr>
          <w:i/>
        </w:rPr>
        <w:t>knowing what had happened to her</w:t>
      </w:r>
      <w:r>
        <w:t xml:space="preserve"> refers to, consider making this explicit. For example, the NCV says:</w:t>
      </w:r>
    </w:p>
    <w:p>
      <w:r/>
      <w:r>
        <w:t>knowing that she was healed</w:t>
      </w:r>
    </w:p>
    <w:p>
      <w:pPr>
        <w:pStyle w:val="Heading4"/>
      </w:pPr>
      <w:r>
        <w:t>5:33b</w:t>
      </w:r>
    </w:p>
    <w:p>
      <w:r/>
      <w:r>
        <w:rPr>
          <w:b/>
        </w:rPr>
        <w:t>came and fell down before Him</w:t>
      </w:r>
    </w:p>
    <w:p>
      <w:pPr>
        <w:pStyle w:val="ListBullet"/>
        <w:spacing w:line="240" w:lineRule="auto"/>
        <w:ind w:left="720"/>
      </w:pPr>
      <w:r/>
      <w:r>
        <w:t>came and bowed down at Jesus’ feet,</w:t>
      </w:r>
    </w:p>
    <w:p>
      <w:pPr>
        <w:pStyle w:val="ListBullet"/>
        <w:spacing w:line="240" w:lineRule="auto"/>
        <w:ind w:left="720"/>
      </w:pPr>
      <w:r/>
      <w:r>
        <w:t>so</w:t>
      </w:r>
      <w:r>
        <w:t xml:space="preserve"> she came </w:t>
      </w:r>
      <w:r>
        <w:t>close to Jesus</w:t>
      </w:r>
      <w:r>
        <w:t xml:space="preserve"> and knelt face down before him.</w:t>
      </w:r>
    </w:p>
    <w:p>
      <w:r/>
      <w:r>
        <w:rPr>
          <w:b/>
        </w:rPr>
        <w:t>came:</w:t>
      </w:r>
      <w:r>
        <w:t xml:space="preserve"> The woman was already near Jesus in the crowd. In some languages it may be more natural to use a verb that means to come a short distance or to come close to a person. For example:</w:t>
      </w:r>
    </w:p>
    <w:p>
      <w:r/>
      <w:r>
        <w:t>she approached him</w:t>
      </w:r>
    </w:p>
    <w:p>
      <w:r/>
      <w:r>
        <w:t>she came just in front of him</w:t>
      </w:r>
    </w:p>
    <w:p>
      <w:r/>
      <w:r>
        <w:rPr>
          <w:b/>
        </w:rPr>
        <w:t>fell down before Him:</w:t>
      </w:r>
      <w:r>
        <w:t xml:space="preserve"> The phrase </w:t>
      </w:r>
      <w:r>
        <w:rPr>
          <w:i/>
        </w:rPr>
        <w:t>fell down before Him</w:t>
      </w:r>
      <w:r>
        <w:t xml:space="preserve"> indicates that she kneeled or bowed down with her face to the ground in front of Jesus to show respect. She did not fall accidentally. See how you translated the similar expression in 5:22b.</w:t>
      </w:r>
    </w:p>
    <w:p>
      <w:pPr>
        <w:pStyle w:val="Heading4"/>
      </w:pPr>
      <w:r>
        <w:t>5:33c</w:t>
      </w:r>
    </w:p>
    <w:p>
      <w:r/>
      <w:r>
        <w:rPr>
          <w:b/>
        </w:rPr>
        <w:t>trembling in fear, and she told Him the whole truth.</w:t>
      </w:r>
    </w:p>
    <w:p>
      <w:pPr>
        <w:pStyle w:val="ListBullet"/>
        <w:spacing w:line="240" w:lineRule="auto"/>
        <w:ind w:left="720"/>
      </w:pPr>
      <w:r/>
      <w:r>
        <w:t>and she admitted that she had touched him. As she did these things, she was shaking because she was afraid.</w:t>
      </w:r>
    </w:p>
    <w:p>
      <w:pPr>
        <w:pStyle w:val="ListBullet"/>
        <w:spacing w:line="240" w:lineRule="auto"/>
        <w:ind w:left="720"/>
      </w:pPr>
      <w:r/>
      <w:r>
        <w:t xml:space="preserve">Frightened and shaking, she told him all about what she had done </w:t>
      </w:r>
      <w:r>
        <w:t>and what had happened to her</w:t>
      </w:r>
      <w:r>
        <w:t>.</w:t>
      </w:r>
    </w:p>
    <w:p>
      <w:r/>
      <w:r>
        <w:rPr>
          <w:b/>
        </w:rPr>
        <w:t>trembling in fear:</w:t>
      </w:r>
      <w:r>
        <w:t xml:space="preserve"> The Greek words that the BSB translates as </w:t>
      </w:r>
      <w:r>
        <w:rPr>
          <w:i/>
        </w:rPr>
        <w:t>trembling in fear</w:t>
      </w:r>
      <w:r>
        <w:t xml:space="preserve"> are literally “fearing and trembling.” These words indicate that the woman was so afraid that she was shaking. These words describe what the woman felt during all of her actions in this verse: “came,” “fell,” and “told.”</w:t>
      </w:r>
    </w:p>
    <w:p>
      <w:r/>
      <w:r>
        <w:t>The text does not say the exact reason that the woman feared. This fear (or great awe) may have been due to being in the presence of the power of God and being the one blessed by receiving a great miracle. Or the fear may have been due the fact that her illness had made her ritually unclean. As an unclean person, she had broken the Jewish law by touching Jesus and also by being in the crowd. She may have been afraid that Jesus and the people would be angry. Because the biblical text does not make clear the reason for her fear, it is recommended that you do not make it explicit either in your translation.</w:t>
      </w:r>
    </w:p>
    <w:p>
      <w:r/>
      <w:r>
        <w:rPr>
          <w:b/>
        </w:rPr>
        <w:t>told Him the whole truth:</w:t>
      </w:r>
      <w:r>
        <w:t xml:space="preserve"> The Greek phrase that the BSB translates as </w:t>
      </w:r>
      <w:r>
        <w:rPr>
          <w:i/>
        </w:rPr>
        <w:t>told Him the whole truth</w:t>
      </w:r>
      <w:r>
        <w:t xml:space="preserve"> means that the woman admitted that she was the one who had touched Jesus. It may also imply that she also told Jesus about her illness.</w:t>
      </w:r>
    </w:p>
    <w:p>
      <w:r/>
      <w:r>
        <w:t>Here are some other ways to translate this:</w:t>
      </w:r>
    </w:p>
    <w:p>
      <w:r/>
      <w:r>
        <w:t>admitted/confessed that she had done this</w:t>
      </w:r>
    </w:p>
    <w:p>
      <w:r/>
      <w:r>
        <w:t>told him the whole story (CEV)</w:t>
      </w:r>
    </w:p>
    <w:p>
      <w:r/>
      <w:r>
        <w:t>told him what she had done (NLT)</w:t>
      </w:r>
    </w:p>
    <w:p>
      <w:pPr>
        <w:pStyle w:val="Heading5"/>
      </w:pPr>
      <w:r>
        <w:rPr>
          <w:b/>
        </w:rPr>
        <w:t>General Comment on 5:33a–c</w:t>
      </w:r>
    </w:p>
    <w:p>
      <w:r/>
      <w:r>
        <w:t>The order of the clauses of this verse is different in Greek than in most English versions. In Greek, the order of the clauses is:</w:t>
      </w:r>
    </w:p>
    <w:p>
      <w:r/>
      <w:r>
        <w:t>The woman, fearing and trembling, knowing what had happened to her, came and fell before him, and said to him the whole truth.</w:t>
      </w:r>
    </w:p>
    <w:p>
      <w:r/>
      <w:r>
        <w:t>Consider the order that would be most natural in your language.</w:t>
      </w:r>
      <w:r/>
      <w:r/>
      <w:r/>
    </w:p>
    <w:p>
      <w:pPr>
        <w:pStyle w:val="Heading2"/>
      </w:pPr>
      <w:r>
        <w:t>Mark 5:34</w:t>
      </w:r>
      <w:r/>
    </w:p>
    <w:p>
      <w:pPr>
        <w:pStyle w:val="Heading3"/>
      </w:pPr>
      <w:r>
        <w:t>Section 5:21–43: Jesus healed a sick woman and caused a dead girl to live again</w:t>
      </w:r>
    </w:p>
    <w:p>
      <w:r/>
      <w:r>
        <w:t>This section tells about two miracles that Jesus did. He healed a woman who had a sickness that caused her to have chronic bleeding. The story about this woman is told in the middle of the story about a dead girl whom he caused to live again. The situation was hopeless for both until Jesus miraculously helped them. His miracles showed the special power and authority that God had given to Jesus as the Messiah.</w:t>
      </w:r>
    </w:p>
    <w:p>
      <w:r/>
      <w:r>
        <w:t>These stories include the idea of ritual impurity,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Instead of becoming unclean himself, he made them ritually clean by making them well.</w:t>
      </w:r>
    </w:p>
    <w:p>
      <w:r/>
      <w:r>
        <w:t>Another important theme is faith. Jesus said that the woman who was bleeding was healed because of her faith. Then he encouraged Jairus to keep believing that God could make his daughter well, even after she died.</w:t>
      </w:r>
    </w:p>
    <w:p>
      <w:r/>
      <w:r>
        <w:t>It is good to translate this section before you decide on a heading for it.</w:t>
      </w:r>
    </w:p>
    <w:p>
      <w:r/>
      <w:r>
        <w:t>Here are some other possible headings for this section:</w:t>
      </w:r>
    </w:p>
    <w:p>
      <w:r/>
      <w:r>
        <w:t>Jesus cured a woman with chronic bleeding and gave life to a dead girl</w:t>
      </w:r>
    </w:p>
    <w:p>
      <w:r/>
      <w:r>
        <w:t>The child of Jairus and the woman who touched the hem of Jesus’ clothing</w:t>
      </w:r>
    </w:p>
    <w:p>
      <w:r/>
      <w:r>
        <w:t>A dead girl and a sick woman (NIV)</w:t>
      </w:r>
    </w:p>
    <w:p>
      <w:r/>
      <w:r>
        <w:t>There are parallel passages for this section in Matthew 9:18–26 and Luke 8:40–56.</w:t>
      </w:r>
    </w:p>
    <w:p>
      <w:pPr>
        <w:pStyle w:val="Heading3"/>
      </w:pPr>
      <w:r>
        <w:t>Paragraph 5:25–34</w:t>
      </w:r>
    </w:p>
    <w:p>
      <w:r/>
      <w:r>
        <w:t>This paragraph begins a new story that happens before the story of Jairus ends. It describes how Jesus helped someone else before he arrived at Jairus’ house. Introduce it in a way that is natural in your language for such a context.</w:t>
      </w:r>
    </w:p>
    <w:p>
      <w:pPr>
        <w:pStyle w:val="Heading4"/>
      </w:pPr>
      <w:r>
        <w:t>5:34a</w:t>
      </w:r>
    </w:p>
    <w:p>
      <w:r/>
      <w:r>
        <w:rPr>
          <w:b/>
        </w:rPr>
        <w:t>“Daughter,” said Jesus, “your faith has healed you.</w:t>
      </w:r>
    </w:p>
    <w:p>
      <w:pPr>
        <w:pStyle w:val="ListBullet"/>
        <w:spacing w:line="240" w:lineRule="auto"/>
        <w:ind w:left="720"/>
      </w:pPr>
      <w:r/>
      <w:r>
        <w:t>But he told the woman, “Daughter/Sister, you</w:t>
      </w:r>
      <w:r>
        <w:rPr>
          <w:vertAlign w:val="superscript"/>
        </w:rPr>
        <w:t>(sing)</w:t>
      </w:r>
      <w:r>
        <w:t xml:space="preserve"> are well </w:t>
      </w:r>
      <w:r>
        <w:t>now</w:t>
      </w:r>
      <w:r>
        <w:t xml:space="preserve"> because you trusted </w:t>
      </w:r>
      <w:r>
        <w:t>in me</w:t>
      </w:r>
      <w:r>
        <w:t>.</w:t>
      </w:r>
    </w:p>
    <w:p>
      <w:pPr>
        <w:pStyle w:val="ListBullet"/>
        <w:spacing w:line="240" w:lineRule="auto"/>
        <w:ind w:left="720"/>
      </w:pPr>
      <w:r/>
      <w:r>
        <w:t>Jesus said to her, “Dear woman, because you</w:t>
      </w:r>
      <w:r>
        <w:rPr>
          <w:vertAlign w:val="superscript"/>
        </w:rPr>
        <w:t>(sing)</w:t>
      </w:r>
      <w:r>
        <w:t xml:space="preserve"> had confidence that I could heal you, you have become well.</w:t>
      </w:r>
    </w:p>
    <w:p>
      <w:pPr>
        <w:pStyle w:val="ListBullet"/>
        <w:spacing w:line="240" w:lineRule="auto"/>
        <w:ind w:left="720"/>
      </w:pPr>
      <w:r/>
      <w:r>
        <w:t xml:space="preserve">Jesus spoke </w:t>
      </w:r>
      <w:r>
        <w:t>kindly</w:t>
      </w:r>
      <w:r>
        <w:t xml:space="preserve"> to the woman. He said, “The reason you have been healed is because of your faith.</w:t>
      </w:r>
    </w:p>
    <w:p>
      <w:r/>
      <w:r>
        <w:t>This verse in Greek begins with a conjunction that shows contrast. Jesus’ kind words in this verse contrast with the fear that the woman felt. The BSB and most English versions have not translated the Greek conjunction, though some translate it as “And” (RSV) or “But” (JBP). Connect these verses in a way that naturally shows contrast in your language.</w:t>
      </w:r>
    </w:p>
    <w:p>
      <w:r/>
      <w:r>
        <w:rPr>
          <w:b/>
        </w:rPr>
        <w:t>Daughter:</w:t>
      </w:r>
      <w:r>
        <w:t xml:space="preserve"> Jesus called the woman </w:t>
      </w:r>
      <w:r>
        <w:rPr>
          <w:i/>
        </w:rPr>
        <w:t>Daughter</w:t>
      </w:r>
      <w:r>
        <w:t xml:space="preserve"> to show his kind concern for her and so to reassure her. </w:t>
      </w:r>
      <w:r>
        <w:rPr>
          <w:i/>
        </w:rPr>
        <w:t>Daughter</w:t>
      </w:r>
      <w:r>
        <w:t xml:space="preserve"> was an appropriate term for a teacher like Jesus to use to speak kindly to a woman.</w:t>
      </w:r>
    </w:p>
    <w:p>
      <w:r/>
      <w:r>
        <w:t xml:space="preserve">The word </w:t>
      </w:r>
      <w:r>
        <w:rPr>
          <w:i/>
        </w:rPr>
        <w:t>Daughter</w:t>
      </w:r>
      <w:r>
        <w:t xml:space="preserve"> does not imply here that the woman was literally Jesus’ daughter. It also does not imply that she was much younger than Jesus. The text does not indicate whether she was younger or older. In some languages it may not be natural to use a word like </w:t>
      </w:r>
      <w:r>
        <w:rPr>
          <w:i/>
        </w:rPr>
        <w:t>Daughter</w:t>
      </w:r>
      <w:r>
        <w:t xml:space="preserve"> here, or it may imply a wrong meaning. Use an appropriate term in your language for this context. If no term is appropriate, you may leave it implied. For example:</w:t>
      </w:r>
    </w:p>
    <w:p>
      <w:r/>
      <w:r>
        <w:t>Jesus said to the woman, “You are now well…”</w:t>
      </w:r>
    </w:p>
    <w:p>
      <w:r/>
      <w:r>
        <w:t>Refer also to the way you translated “son” in 2:5c.</w:t>
      </w:r>
    </w:p>
    <w:p>
      <w:r/>
      <w:r>
        <w:rPr>
          <w:b/>
        </w:rPr>
        <w:t>your faith has healed you:</w:t>
      </w:r>
      <w:r>
        <w:t xml:space="preserve"> The noun </w:t>
      </w:r>
      <w:r>
        <w:rPr>
          <w:i/>
        </w:rPr>
        <w:t>faith</w:t>
      </w:r>
      <w:r>
        <w:t xml:space="preserve"> refers here to the action of believing and trusting Jesus. </w:t>
      </w:r>
      <w:r>
        <w:rPr>
          <w:i/>
        </w:rPr>
        <w:t>Your faith has healed you</w:t>
      </w:r>
      <w:r>
        <w:t xml:space="preserve"> implies that the woman believed that Jesus would heal her. In some languages it may be more natural to translate </w:t>
      </w:r>
      <w:r>
        <w:rPr>
          <w:i/>
        </w:rPr>
        <w:t>faith</w:t>
      </w:r>
      <w:r>
        <w:t xml:space="preserve"> as a verb. If that is true in your language, you may also need to make explicit who or what was believed.</w:t>
      </w:r>
    </w:p>
    <w:p>
      <w:r/>
      <w:r>
        <w:t>Here are some other ways to translate this:</w:t>
      </w:r>
    </w:p>
    <w:p>
      <w:r/>
      <w:r>
        <w:t xml:space="preserve">You trusted </w:t>
      </w:r>
      <w:r>
        <w:t>in me</w:t>
      </w:r>
      <w:r>
        <w:t xml:space="preserve"> and that has healed you.</w:t>
      </w:r>
    </w:p>
    <w:p>
      <w:r/>
      <w:r>
        <w:t xml:space="preserve">You are well because you believed </w:t>
      </w:r>
      <w:r>
        <w:t>that I could heal you</w:t>
      </w:r>
      <w:r>
        <w:t>.</w:t>
      </w:r>
    </w:p>
    <w:p>
      <w:r/>
      <w:r>
        <w:t>See believe, meaning 3, in the Glossary.</w:t>
      </w:r>
    </w:p>
    <w:p>
      <w:r/>
      <w:r>
        <w:rPr>
          <w:b/>
        </w:rPr>
        <w:t>has healed you:</w:t>
      </w:r>
      <w:r>
        <w:t xml:space="preserve"> See the note on </w:t>
      </w:r>
      <w:r>
        <w:rPr>
          <w:i/>
        </w:rPr>
        <w:t>healed</w:t>
      </w:r>
      <w:r>
        <w:t xml:space="preserve"> at 5:23d. The tense of the Greek verb here implies that the woman was healed in the past, when she touched Jesus’ clothes. She was now well. Use the appropriate verb form in your language for this.</w:t>
      </w:r>
    </w:p>
    <w:p>
      <w:pPr>
        <w:pStyle w:val="Heading4"/>
      </w:pPr>
      <w:r>
        <w:t>5:34b</w:t>
      </w:r>
    </w:p>
    <w:p>
      <w:r/>
      <w:r>
        <w:rPr>
          <w:b/>
        </w:rPr>
        <w:t>Go in peace</w:t>
      </w:r>
    </w:p>
    <w:p>
      <w:pPr>
        <w:pStyle w:val="ListBullet"/>
        <w:spacing w:line="240" w:lineRule="auto"/>
        <w:ind w:left="720"/>
      </w:pPr>
      <w:r/>
      <w:r>
        <w:t>Go</w:t>
      </w:r>
      <w:r>
        <w:rPr>
          <w:vertAlign w:val="superscript"/>
        </w:rPr>
        <w:t>(sing)</w:t>
      </w:r>
      <w:r>
        <w:t xml:space="preserve">, and may </w:t>
      </w:r>
      <w:r>
        <w:t>God’s</w:t>
      </w:r>
      <w:r>
        <w:t xml:space="preserve"> peace be with you.</w:t>
      </w:r>
    </w:p>
    <w:p>
      <w:pPr>
        <w:pStyle w:val="ListBullet"/>
        <w:spacing w:line="240" w:lineRule="auto"/>
        <w:ind w:left="720"/>
      </w:pPr>
      <w:r/>
      <w:r>
        <w:t xml:space="preserve">You may return </w:t>
      </w:r>
      <w:r>
        <w:t>to your home</w:t>
      </w:r>
      <w:r>
        <w:t xml:space="preserve"> with the peace </w:t>
      </w:r>
      <w:r>
        <w:t>that comes from God</w:t>
      </w:r>
      <w:r>
        <w:t>.</w:t>
      </w:r>
    </w:p>
    <w:p>
      <w:r/>
      <w:r>
        <w:rPr>
          <w:b/>
        </w:rPr>
        <w:t>Go in peace:</w:t>
      </w:r>
      <w:r>
        <w:t xml:space="preserve"> The phrase </w:t>
      </w:r>
      <w:r>
        <w:rPr>
          <w:i/>
        </w:rPr>
        <w:t>Go in peace</w:t>
      </w:r>
      <w:r>
        <w:t xml:space="preserve"> was a common blessing that a Jewish person gave to someone who was leaving. It means “may you go with the peace that God gives.” Jesus used this blessing here to reassure the woman.</w:t>
      </w:r>
    </w:p>
    <w:p>
      <w:r/>
      <w:r>
        <w:t>Here are some other ways to translate this:</w:t>
      </w:r>
    </w:p>
    <w:p>
      <w:r/>
      <w:r>
        <w:t>Go and may God give you his peace.</w:t>
      </w:r>
    </w:p>
    <w:p>
      <w:r/>
      <w:r>
        <w:t>You may go home now with the blessing of God’s peace.</w:t>
      </w:r>
    </w:p>
    <w:p>
      <w:r/>
      <w:r>
        <w:rPr>
          <w:b/>
        </w:rPr>
        <w:t>peace:</w:t>
      </w:r>
      <w:r>
        <w:t xml:space="preserve"> In Jewish cultures the word </w:t>
      </w:r>
      <w:r>
        <w:rPr>
          <w:i/>
        </w:rPr>
        <w:t>peace</w:t>
      </w:r>
      <w:r>
        <w:t xml:space="preserve">The word “peace” here is a translation of the Hebrew word </w:t>
      </w:r>
      <w:r>
        <w:rPr>
          <w:i/>
        </w:rPr>
        <w:t>shalom</w:t>
      </w:r>
      <w:r>
        <w:t xml:space="preserve"> (the word that Jesus probably spoke here).</w:t>
      </w:r>
      <w:r>
        <w:t xml:space="preserve"> refers to serenity and the absence of conflict. It often indicates a relationship with God and all the benefits that come from that relationship, such as security, health, and prosperity. Here Jesus’ blessing of peace focuses on health and the relationship with God that the woman had because she was no longer ritually impure.</w:t>
      </w:r>
    </w:p>
    <w:p>
      <w:pPr>
        <w:pStyle w:val="Heading4"/>
      </w:pPr>
      <w:r>
        <w:t>5:34c</w:t>
      </w:r>
    </w:p>
    <w:p>
      <w:r/>
      <w:r>
        <w:rPr>
          <w:b/>
        </w:rPr>
        <w:t>and be free of your affliction.”</w:t>
      </w:r>
    </w:p>
    <w:p>
      <w:pPr>
        <w:pStyle w:val="ListBullet"/>
        <w:spacing w:line="240" w:lineRule="auto"/>
        <w:ind w:left="720"/>
      </w:pPr>
      <w:r/>
      <w:r>
        <w:t>You</w:t>
      </w:r>
      <w:r>
        <w:rPr>
          <w:vertAlign w:val="superscript"/>
        </w:rPr>
        <w:t>(sing)</w:t>
      </w:r>
      <w:r>
        <w:t xml:space="preserve"> are </w:t>
      </w:r>
      <w:r>
        <w:t>indeed completely</w:t>
      </w:r>
      <w:r>
        <w:t xml:space="preserve"> healed from your pain/affliction.”</w:t>
      </w:r>
    </w:p>
    <w:p>
      <w:pPr>
        <w:pStyle w:val="ListBullet"/>
        <w:spacing w:line="240" w:lineRule="auto"/>
        <w:ind w:left="720"/>
      </w:pPr>
      <w:r/>
      <w:r>
        <w:t>Your painful disease will not return.”</w:t>
      </w:r>
    </w:p>
    <w:p>
      <w:r/>
      <w:r>
        <w:rPr>
          <w:b/>
        </w:rPr>
        <w:t>be free:</w:t>
      </w:r>
      <w:r>
        <w:t xml:space="preserve"> The Greek words that the BSB translates as </w:t>
      </w:r>
      <w:r>
        <w:rPr>
          <w:i/>
        </w:rPr>
        <w:t>be free</w:t>
      </w:r>
      <w:r>
        <w:t xml:space="preserve"> are literally “be well.” See the note on “she was healed” at 5:29b. You will probably want to use the same word or expression here. The woman was already healed when she touched Jesus’ clothes in 5:27. However, Jesus spoke these words of healing to confirm what was already done and to assure her that she would remain healed.</w:t>
      </w:r>
    </w:p>
    <w:p>
      <w:r/>
      <w:r>
        <w:t>Jesus spoke these words as a command. In some languages it may be difficult or unnatural to command someone to “be well.”</w:t>
      </w:r>
    </w:p>
    <w:p>
      <w:r/>
      <w:r>
        <w:t>Here are some other ways to translate this:</w:t>
      </w:r>
    </w:p>
    <w:p>
      <w:r/>
      <w:r>
        <w:t>You are now well…</w:t>
      </w:r>
    </w:p>
    <w:p>
      <w:r/>
      <w:r>
        <w:t>I pronounce you healed…</w:t>
      </w:r>
    </w:p>
    <w:p>
      <w:r/>
      <w:r>
        <w:rPr>
          <w:b/>
        </w:rPr>
        <w:t>of your affliction:</w:t>
      </w:r>
      <w:r>
        <w:t xml:space="preserve"> See the note on “of her affliction” at 5:29b.</w:t>
      </w:r>
      <w:r/>
      <w:r/>
      <w:r/>
    </w:p>
    <w:p>
      <w:pPr>
        <w:pStyle w:val="Heading2"/>
      </w:pPr>
      <w:r>
        <w:t>Mark 5:35</w:t>
      </w:r>
      <w:r/>
    </w:p>
    <w:p>
      <w:pPr>
        <w:pStyle w:val="Heading3"/>
      </w:pPr>
      <w:r>
        <w:t>Section 5:21–43: Jesus healed a sick woman and caused a dead girl to live again</w:t>
      </w:r>
    </w:p>
    <w:p>
      <w:r/>
      <w:r>
        <w:t>This section tells about two miracles that Jesus did. He healed a woman who had a sickness that caused her to have chronic bleeding. The story about this woman is told in the middle of the story about a dead girl whom he caused to live again. The situation was hopeless for both until Jesus miraculously helped them. His miracles showed the special power and authority that God had given to Jesus as the Messiah.</w:t>
      </w:r>
    </w:p>
    <w:p>
      <w:r/>
      <w:r>
        <w:t>These stories include the idea of ritual impurity,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Instead of becoming unclean himself, he made them ritually clean by making them well.</w:t>
      </w:r>
    </w:p>
    <w:p>
      <w:r/>
      <w:r>
        <w:t>Another important theme is faith. Jesus said that the woman who was bleeding was healed because of her faith. Then he encouraged Jairus to keep believing that God could make his daughter well, even after she died.</w:t>
      </w:r>
    </w:p>
    <w:p>
      <w:r/>
      <w:r>
        <w:t>It is good to translate this section before you decide on a heading for it.</w:t>
      </w:r>
    </w:p>
    <w:p>
      <w:r/>
      <w:r>
        <w:t>Here are some other possible headings for this section:</w:t>
      </w:r>
    </w:p>
    <w:p>
      <w:r/>
      <w:r>
        <w:t>Jesus cured a woman with chronic bleeding and gave life to a dead girl</w:t>
      </w:r>
    </w:p>
    <w:p>
      <w:r/>
      <w:r>
        <w:t>The child of Jairus and the woman who touched the hem of Jesus’ clothing</w:t>
      </w:r>
    </w:p>
    <w:p>
      <w:r/>
      <w:r>
        <w:t>A dead girl and a sick woman (NIV)</w:t>
      </w:r>
    </w:p>
    <w:p>
      <w:r/>
      <w:r>
        <w:t>There are parallel passages for this section in Matthew 9:18–26 and Luke 8:40–56.</w:t>
      </w:r>
    </w:p>
    <w:p>
      <w:pPr>
        <w:pStyle w:val="Heading3"/>
      </w:pPr>
      <w:r>
        <w:t>Paragraph 5:35–43</w:t>
      </w:r>
    </w:p>
    <w:p>
      <w:r/>
      <w:r>
        <w:t>In this paragraph, Mark returned to the story about Jairus and his daughter. Use a natural way in your language to focus again on the people who were introduced before the story about Jairus was interrupted in 5:25.</w:t>
      </w:r>
    </w:p>
    <w:p>
      <w:pPr>
        <w:pStyle w:val="Heading4"/>
      </w:pPr>
      <w:r>
        <w:t>5:35a</w:t>
      </w:r>
    </w:p>
    <w:p>
      <w:r/>
      <w:r>
        <w:rPr>
          <w:b/>
        </w:rPr>
        <w:t>While He was still speaking,</w:t>
      </w:r>
    </w:p>
    <w:p>
      <w:pPr>
        <w:pStyle w:val="ListBullet"/>
        <w:spacing w:line="240" w:lineRule="auto"/>
        <w:ind w:left="720"/>
      </w:pPr>
      <w:r/>
      <w:r>
        <w:t>¶ While he was still saying this,</w:t>
      </w:r>
    </w:p>
    <w:p>
      <w:pPr>
        <w:pStyle w:val="ListBullet"/>
        <w:spacing w:line="240" w:lineRule="auto"/>
        <w:ind w:left="720"/>
      </w:pPr>
      <w:r/>
      <w:r>
        <w:t xml:space="preserve">¶ Before Jesus finished speaking </w:t>
      </w:r>
      <w:r>
        <w:t>to the woman</w:t>
      </w:r>
      <w:r>
        <w:t>,</w:t>
      </w:r>
    </w:p>
    <w:p>
      <w:pPr>
        <w:pStyle w:val="Heading4"/>
      </w:pPr>
      <w:r>
        <w:t>5:35b</w:t>
      </w:r>
    </w:p>
    <w:p>
      <w:r/>
      <w:r>
        <w:rPr>
          <w:b/>
        </w:rPr>
        <w:t>messengers from the house of Jairus arrived</w:t>
      </w:r>
    </w:p>
    <w:p>
      <w:pPr>
        <w:pStyle w:val="ListBullet"/>
        <w:spacing w:line="240" w:lineRule="auto"/>
        <w:ind w:left="720"/>
      </w:pPr>
      <w:r/>
      <w:r>
        <w:t>some people arrived from the house of the synagogue elder/leader</w:t>
      </w:r>
    </w:p>
    <w:p>
      <w:pPr>
        <w:pStyle w:val="ListBullet"/>
        <w:spacing w:line="240" w:lineRule="auto"/>
        <w:ind w:left="720"/>
      </w:pPr>
      <w:r/>
      <w:r>
        <w:t xml:space="preserve">some messengers from the household of Jairus came </w:t>
      </w:r>
      <w:r>
        <w:t>to Jairus</w:t>
      </w:r>
      <w:r>
        <w:t>.</w:t>
      </w:r>
    </w:p>
    <w:p>
      <w:pPr>
        <w:pStyle w:val="Heading4"/>
      </w:pPr>
      <w:r>
        <w:t>5:35a–b</w:t>
      </w:r>
    </w:p>
    <w:p>
      <w:r/>
      <w:r>
        <w:rPr>
          <w:b/>
        </w:rPr>
        <w:t>While He was still speaking, messengers from the house of Jairus arrived:</w:t>
      </w:r>
      <w:r>
        <w:t xml:space="preserve"> Jesus was still speaking to the woman whom he healed when some men came. Express this timing in a natural way in your language.</w:t>
      </w:r>
    </w:p>
    <w:p>
      <w:r/>
      <w:r>
        <w:t>In some languages it may be helpful to mention who Jesus was speaking to. For example:</w:t>
      </w:r>
    </w:p>
    <w:p>
      <w:r/>
      <w:r>
        <w:t xml:space="preserve">While Jesus was still speaking to </w:t>
      </w:r>
      <w:r>
        <w:rPr>
          <w:u w:val="single"/>
        </w:rPr>
        <w:t>her</w:t>
      </w:r>
    </w:p>
    <w:p>
      <w:r/>
      <w:r>
        <w:t xml:space="preserve">As Jesus was still talking to </w:t>
      </w:r>
      <w:r>
        <w:rPr>
          <w:u w:val="single"/>
        </w:rPr>
        <w:t>the woman</w:t>
      </w:r>
    </w:p>
    <w:p>
      <w:r/>
      <w:r>
        <w:rPr>
          <w:b/>
        </w:rPr>
        <w:t>messengers…arrived:</w:t>
      </w:r>
      <w:r>
        <w:t xml:space="preserve"> The Greek phrase that the BSB translates as </w:t>
      </w:r>
      <w:r>
        <w:rPr>
          <w:i/>
        </w:rPr>
        <w:t>messengers…arrived</w:t>
      </w:r>
      <w:r>
        <w:t xml:space="preserve"> is literally, “they came.” The people who came may have been slaves, or they may have been friends or members of Jairus’ family. Translate this in a general way. For example:</w:t>
      </w:r>
    </w:p>
    <w:p>
      <w:r/>
      <w:r>
        <w:t>some people (NJB)</w:t>
      </w:r>
    </w:p>
    <w:p>
      <w:r/>
      <w:r>
        <w:t>some messengers (GNT)</w:t>
      </w:r>
    </w:p>
    <w:p>
      <w:r/>
      <w:r>
        <w:t>some men (NIV)</w:t>
      </w:r>
    </w:p>
    <w:p>
      <w:r/>
      <w:r>
        <w:rPr>
          <w:b/>
        </w:rPr>
        <w:t>from the house of Jairus:</w:t>
      </w:r>
      <w:r>
        <w:t xml:space="preserve"> The Greek phrase that the BSB translates as </w:t>
      </w:r>
      <w:r>
        <w:rPr>
          <w:i/>
        </w:rPr>
        <w:t>from the house of Jairus</w:t>
      </w:r>
      <w:r>
        <w:t xml:space="preserve"> is literally “from the synagogue ruler.” The BSB and many other English versions supply </w:t>
      </w:r>
      <w:r>
        <w:rPr>
          <w:i/>
        </w:rPr>
        <w:t>from the house of</w:t>
      </w:r>
      <w:r>
        <w:t xml:space="preserve"> because Jairus himself was already with Jesus. The BSB supplies the name </w:t>
      </w:r>
      <w:r>
        <w:rPr>
          <w:i/>
        </w:rPr>
        <w:t>Jairus</w:t>
      </w:r>
      <w:r>
        <w:t xml:space="preserve"> to help identify him.</w:t>
      </w:r>
    </w:p>
    <w:p>
      <w:r/>
      <w:r>
        <w:t>Consider what would be the most natural way in your language to refer to Jairus, the synagogue ruler, at this point in the story. In some languages it may be enough to simply say “Jairus.” In other languages it may be more natural to avoid using Jairus’ name here and to simply say “the synagogue leader.” See the note on “A synagogue leader” at 5:22a.</w:t>
      </w:r>
    </w:p>
    <w:p>
      <w:pPr>
        <w:pStyle w:val="Heading4"/>
      </w:pPr>
      <w:r>
        <w:t>5:35c</w:t>
      </w:r>
    </w:p>
    <w:p>
      <w:r/>
      <w:r>
        <w:rPr>
          <w:b/>
        </w:rPr>
        <w:t>and said, “Your daughter is dead;</w:t>
      </w:r>
    </w:p>
    <w:p>
      <w:pPr>
        <w:pStyle w:val="ListBullet"/>
        <w:spacing w:line="240" w:lineRule="auto"/>
        <w:ind w:left="720"/>
      </w:pPr>
      <w:r/>
      <w:r>
        <w:t>and said, “Your daughter is dead.</w:t>
      </w:r>
    </w:p>
    <w:p>
      <w:pPr>
        <w:pStyle w:val="ListBullet"/>
        <w:spacing w:line="240" w:lineRule="auto"/>
        <w:ind w:left="720"/>
      </w:pPr>
      <w:r/>
      <w:r>
        <w:t xml:space="preserve">They told him, “Your daughter has </w:t>
      </w:r>
      <w:r>
        <w:t>just</w:t>
      </w:r>
      <w:r>
        <w:t xml:space="preserve"> passed away.</w:t>
      </w:r>
    </w:p>
    <w:p>
      <w:pPr>
        <w:pStyle w:val="ListBullet"/>
        <w:spacing w:line="240" w:lineRule="auto"/>
        <w:ind w:left="720"/>
      </w:pPr>
      <w:r/>
      <w:r>
        <w:t>They told him that his daughter had died,</w:t>
      </w:r>
    </w:p>
    <w:p>
      <w:r/>
      <w:r>
        <w:rPr>
          <w:b/>
        </w:rPr>
        <w:t>and said:</w:t>
      </w:r>
      <w:r>
        <w:t xml:space="preserve"> The men were talking here to Jairus, who was still with Jesus. In some languages it may be necessary to make this explicit. For example:</w:t>
      </w:r>
    </w:p>
    <w:p>
      <w:r/>
      <w:r>
        <w:t xml:space="preserve">They said </w:t>
      </w:r>
      <w:r>
        <w:t>to Jairus</w:t>
      </w:r>
    </w:p>
    <w:p>
      <w:r/>
      <w:r>
        <w:t xml:space="preserve">They told </w:t>
      </w:r>
      <w:r>
        <w:t>the synagogue leader</w:t>
      </w:r>
    </w:p>
    <w:p>
      <w:r/>
      <w:r>
        <w:t xml:space="preserve">Some translations place the phrase </w:t>
      </w:r>
      <w:r>
        <w:rPr>
          <w:i/>
        </w:rPr>
        <w:t>they said</w:t>
      </w:r>
      <w:r>
        <w:t xml:space="preserve"> after the words “Your daughter is dead.” In the Greek text, it comes before these words. Place it where it is most natural in your language.</w:t>
      </w:r>
    </w:p>
    <w:p>
      <w:r/>
      <w:r>
        <w:rPr>
          <w:b/>
        </w:rPr>
        <w:t>Your daughter is dead:</w:t>
      </w:r>
      <w:r>
        <w:t xml:space="preserve"> Use a natural expression in your language to tell someone that a family member has died. In many languages, there will be a euphemism for this.</w:t>
      </w:r>
    </w:p>
    <w:p>
      <w:pPr>
        <w:pStyle w:val="Heading4"/>
      </w:pPr>
      <w:r>
        <w:t>5:35d</w:t>
      </w:r>
    </w:p>
    <w:p>
      <w:r/>
      <w:r>
        <w:rPr>
          <w:b/>
        </w:rPr>
        <w:t>why bother the Teacher anymore?”</w:t>
      </w:r>
    </w:p>
    <w:p>
      <w:pPr>
        <w:pStyle w:val="ListBullet"/>
        <w:spacing w:line="240" w:lineRule="auto"/>
        <w:ind w:left="720"/>
      </w:pPr>
      <w:r/>
      <w:r>
        <w:t>Is there any need for you</w:t>
      </w:r>
      <w:r>
        <w:rPr>
          <w:vertAlign w:val="superscript"/>
        </w:rPr>
        <w:t>(sing)</w:t>
      </w:r>
      <w:r>
        <w:t xml:space="preserve"> to trouble the teacher any longer?”</w:t>
      </w:r>
    </w:p>
    <w:p>
      <w:pPr>
        <w:pStyle w:val="ListBullet"/>
        <w:spacing w:line="240" w:lineRule="auto"/>
        <w:ind w:left="720"/>
      </w:pPr>
      <w:r/>
      <w:r>
        <w:t>Perhaps you</w:t>
      </w:r>
      <w:r>
        <w:rPr>
          <w:vertAlign w:val="superscript"/>
        </w:rPr>
        <w:t>(sing)</w:t>
      </w:r>
      <w:r>
        <w:t>/</w:t>
      </w:r>
      <w:r>
        <w:t>we</w:t>
      </w:r>
      <w:r>
        <w:rPr>
          <w:vertAlign w:val="superscript"/>
        </w:rPr>
        <w:t>(incl)</w:t>
      </w:r>
      <w:r>
        <w:t xml:space="preserve"> should not trouble the teacher any longer </w:t>
      </w:r>
      <w:r>
        <w:t>by asking him to come to the house</w:t>
      </w:r>
      <w:r>
        <w:t>.”</w:t>
      </w:r>
    </w:p>
    <w:p>
      <w:pPr>
        <w:pStyle w:val="ListBullet"/>
        <w:spacing w:line="240" w:lineRule="auto"/>
        <w:ind w:left="720"/>
      </w:pPr>
      <w:r/>
      <w:r>
        <w:t>and he should not bother the teacher any more.</w:t>
      </w:r>
    </w:p>
    <w:p>
      <w:r/>
      <w:r>
        <w:rPr>
          <w:b/>
        </w:rPr>
        <w:t>why bother the Teacher anymore?:</w:t>
      </w:r>
      <w:r>
        <w:t xml:space="preserve"> This is a rhetorical question. The men asked this question to suggest that Jairus should leave Jesus and should no longer expect Jesus to go to his house. They believed that Jesus could not do anything to help someone who had already died.</w:t>
      </w:r>
    </w:p>
    <w:p>
      <w:r/>
      <w:r>
        <w:t>There are at least two ways to translate this suggestion:</w:t>
      </w:r>
    </w:p>
    <w:p>
      <w:pPr>
        <w:pStyle w:val="ListBullet"/>
        <w:spacing w:line="240" w:lineRule="auto"/>
        <w:ind w:left="720"/>
      </w:pPr>
      <w:r/>
      <w:r>
        <w:t>As a rhetorical question. For example:</w:t>
      </w:r>
    </w:p>
    <w:p>
      <w:r/>
      <w:r>
        <w:t>What reason is there to continue to trouble the teacher?</w:t>
      </w:r>
    </w:p>
    <w:p>
      <w:r/>
      <w:r>
        <w:t>Do you need to bother the teacher any longer?</w:t>
      </w:r>
    </w:p>
    <w:p>
      <w:pPr>
        <w:pStyle w:val="ListBullet"/>
        <w:spacing w:line="240" w:lineRule="auto"/>
        <w:ind w:left="720"/>
      </w:pPr>
      <w:r/>
      <w:r>
        <w:t>As a statement. For example:</w:t>
      </w:r>
    </w:p>
    <w:p>
      <w:r/>
      <w:r>
        <w:t>Perhaps you should not trouble the teacher any further.</w:t>
      </w:r>
    </w:p>
    <w:p>
      <w:r/>
      <w:r>
        <w:t>Let us leave the teacher, now that there is no reason to disturb him.</w:t>
      </w:r>
    </w:p>
    <w:p>
      <w:r/>
      <w:r>
        <w:t>There is no need to bother the teacher anymore. (NCV)</w:t>
      </w:r>
    </w:p>
    <w:p>
      <w:r/>
      <w:r>
        <w:t>Use whichever form is most natural to express a suggestion of this kind in your language. In some languages it may be helpful to supply the implied information that is the reason for giving this advice:</w:t>
      </w:r>
    </w:p>
    <w:p>
      <w:r/>
      <w:r>
        <w:t>It is too late to save your daughter.</w:t>
      </w:r>
      <w:r>
        <w:t xml:space="preserve"> Do not bother the teacher any more.</w:t>
      </w:r>
    </w:p>
    <w:p>
      <w:r/>
      <w:r>
        <w:rPr>
          <w:b/>
        </w:rPr>
        <w:t>bother:</w:t>
      </w:r>
      <w:r>
        <w:t xml:space="preserve"> The Greek word that the BSB translates as </w:t>
      </w:r>
      <w:r>
        <w:rPr>
          <w:i/>
        </w:rPr>
        <w:t>bother</w:t>
      </w:r>
      <w:r>
        <w:t xml:space="preserve"> here means “to trouble (someone).” The men assumed that Jesus was a busy teacher and that Jairus had troubled Jesus by asking him to heal his daughter. In this context, </w:t>
      </w:r>
      <w:r>
        <w:rPr>
          <w:i/>
        </w:rPr>
        <w:t>bother</w:t>
      </w:r>
      <w:r>
        <w:t xml:space="preserve"> does not mean to do something purposely to annoy someone.</w:t>
      </w:r>
    </w:p>
    <w:p>
      <w:r/>
      <w:r>
        <w:t xml:space="preserve">In some languages, there may be another word or phrase that expresses this sense more clearly. In other languages it may be helpful to make explicit the sense of </w:t>
      </w:r>
      <w:r>
        <w:rPr>
          <w:i/>
        </w:rPr>
        <w:t>bother</w:t>
      </w:r>
      <w:r>
        <w:t>. For example:</w:t>
      </w:r>
    </w:p>
    <w:p>
      <w:r/>
      <w:r>
        <w:t xml:space="preserve">do not bother the teacher any longer </w:t>
      </w:r>
      <w:r>
        <w:t>by urging/asking him to go to your house</w:t>
      </w:r>
    </w:p>
    <w:p>
      <w:r/>
      <w:r>
        <w:rPr>
          <w:b/>
        </w:rPr>
        <w:t>the Teacher:</w:t>
      </w:r>
      <w:r>
        <w:t xml:space="preserve"> The phrase </w:t>
      </w:r>
      <w:r>
        <w:rPr>
          <w:i/>
        </w:rPr>
        <w:t>the Teacher</w:t>
      </w:r>
      <w:r>
        <w:t xml:space="preserve"> here refers to Jesus. The Greek word that the BSB translates as </w:t>
      </w:r>
      <w:r>
        <w:rPr>
          <w:i/>
        </w:rPr>
        <w:t>Teacher</w:t>
      </w:r>
      <w:r>
        <w:t xml:space="preserve"> was a polite title for a Jewish religious leader. It was a title of respect for a Jewish man who had authority to teach the things about God. If you have another term in your language to refer to a religious leader or teacher, it may be appropriate to use it here.</w:t>
      </w:r>
    </w:p>
    <w:p>
      <w:r/>
      <w:r>
        <w:t>See how you translated this term at 4:38c where “Teacher” is used as a term of address. Be careful not to use a term that can refer only to a school teacher.</w:t>
      </w:r>
      <w:r/>
      <w:r/>
      <w:r/>
    </w:p>
    <w:p>
      <w:pPr>
        <w:pStyle w:val="Heading2"/>
      </w:pPr>
      <w:r>
        <w:t>Mark 5:36</w:t>
      </w:r>
      <w:r/>
    </w:p>
    <w:p>
      <w:pPr>
        <w:pStyle w:val="Heading3"/>
      </w:pPr>
      <w:r>
        <w:t>Section 5:21–43: Jesus healed a sick woman and caused a dead girl to live again</w:t>
      </w:r>
    </w:p>
    <w:p>
      <w:r/>
      <w:r>
        <w:t>This section tells about two miracles that Jesus did. He healed a woman who had a sickness that caused her to have chronic bleeding. The story about this woman is told in the middle of the story about a dead girl whom he caused to live again. The situation was hopeless for both until Jesus miraculously helped them. His miracles showed the special power and authority that God had given to Jesus as the Messiah.</w:t>
      </w:r>
    </w:p>
    <w:p>
      <w:r/>
      <w:r>
        <w:t>These stories include the idea of ritual impurity,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Instead of becoming unclean himself, he made them ritually clean by making them well.</w:t>
      </w:r>
    </w:p>
    <w:p>
      <w:r/>
      <w:r>
        <w:t>Another important theme is faith. Jesus said that the woman who was bleeding was healed because of her faith. Then he encouraged Jairus to keep believing that God could make his daughter well, even after she died.</w:t>
      </w:r>
    </w:p>
    <w:p>
      <w:r/>
      <w:r>
        <w:t>It is good to translate this section before you decide on a heading for it.</w:t>
      </w:r>
    </w:p>
    <w:p>
      <w:r/>
      <w:r>
        <w:t>Here are some other possible headings for this section:</w:t>
      </w:r>
    </w:p>
    <w:p>
      <w:r/>
      <w:r>
        <w:t>Jesus cured a woman with chronic bleeding and gave life to a dead girl</w:t>
      </w:r>
    </w:p>
    <w:p>
      <w:r/>
      <w:r>
        <w:t>The child of Jairus and the woman who touched the hem of Jesus’ clothing</w:t>
      </w:r>
    </w:p>
    <w:p>
      <w:r/>
      <w:r>
        <w:t>A dead girl and a sick woman (NIV)</w:t>
      </w:r>
    </w:p>
    <w:p>
      <w:r/>
      <w:r>
        <w:t>There are parallel passages for this section in Matthew 9:18–26 and Luke 8:40–56.</w:t>
      </w:r>
    </w:p>
    <w:p>
      <w:pPr>
        <w:pStyle w:val="Heading3"/>
      </w:pPr>
      <w:r>
        <w:t>Paragraph 5:35–43</w:t>
      </w:r>
    </w:p>
    <w:p>
      <w:r/>
      <w:r>
        <w:t>In this paragraph, Mark returned to the story about Jairus and his daughter. Use a natural way in your language to focus again on the people who were introduced before the story about Jairus was interrupted in 5:25.</w:t>
      </w:r>
    </w:p>
    <w:p>
      <w:pPr>
        <w:pStyle w:val="Heading4"/>
      </w:pPr>
      <w:r>
        <w:t>5:36a</w:t>
      </w:r>
    </w:p>
    <w:p>
      <w:r/>
      <w:r>
        <w:rPr>
          <w:b/>
        </w:rPr>
        <w:t>But Jesus overheard their conversation</w:t>
      </w:r>
    </w:p>
    <w:p>
      <w:pPr>
        <w:pStyle w:val="ListBullet"/>
        <w:spacing w:line="240" w:lineRule="auto"/>
        <w:ind w:left="720"/>
      </w:pPr>
      <w:r/>
      <w:r>
        <w:t>Jesus overheard what they said</w:t>
      </w:r>
    </w:p>
    <w:p>
      <w:pPr>
        <w:pStyle w:val="ListBullet"/>
        <w:spacing w:line="240" w:lineRule="auto"/>
        <w:ind w:left="720"/>
      </w:pPr>
      <w:r/>
      <w:r>
        <w:t>But Jesus had heard what they had said</w:t>
      </w:r>
    </w:p>
    <w:p>
      <w:r/>
      <w:r>
        <w:rPr>
          <w:b/>
        </w:rPr>
        <w:t>But:</w:t>
      </w:r>
      <w:r>
        <w:t xml:space="preserve"> In Greek this verse begins with a conjunction that often shows contrast. Though the words of 5:35b–c were spoken to Jairus, Jesus heard them. To show this, the BSB and some other English versions begin this verse with “But.” Connect these verses in a way that is natural in your language.</w:t>
      </w:r>
    </w:p>
    <w:p>
      <w:r/>
      <w:r>
        <w:rPr>
          <w:b/>
        </w:rPr>
        <w:t>Jesus overheard their conversation:</w:t>
      </w:r>
      <w:r>
        <w:t xml:space="preserve"> There are two ways to interpret the meaning of the Greek word that the BSB translates as </w:t>
      </w:r>
      <w:r>
        <w:rPr>
          <w:i/>
        </w:rPr>
        <w:t>overheard</w:t>
      </w:r>
      <w:r>
        <w:t>:</w:t>
      </w:r>
    </w:p>
    <w:p>
      <w:pPr>
        <w:pStyle w:val="ListNumber"/>
        <w:spacing w:line="240" w:lineRule="auto"/>
        <w:ind w:left="720"/>
      </w:pPr>
      <w:r/>
      <w:r>
        <w:t>It means to “overhear.” Jesus heard the words spoken in 5:35b–c although they were not spoken to him. For example, the NJB says:</w:t>
      </w:r>
    </w:p>
    <w:p>
      <w:r/>
      <w:r>
        <w:t xml:space="preserve">Jesus overheard what they said </w:t>
      </w:r>
      <w:r>
        <w:rPr>
          <w:i/>
        </w:rPr>
        <w:t>(BSB, NJB, NRSV, NASB, REB, GW, CEV, JBP)</w:t>
      </w:r>
    </w:p>
    <w:p>
      <w:pPr>
        <w:pStyle w:val="ListNumber"/>
        <w:spacing w:line="240" w:lineRule="auto"/>
        <w:ind w:left="720"/>
      </w:pPr>
      <w:r/>
      <w:r>
        <w:t>It means to “ignore” something that is said. Here Jesus did not agree that he should not go to Jairus’ house because his daughter was dead. For example, the GNT says:</w:t>
      </w:r>
    </w:p>
    <w:p>
      <w:r/>
      <w:r>
        <w:t xml:space="preserve">Jesus paid no attention to what they said </w:t>
      </w:r>
      <w:r>
        <w:rPr>
          <w:i/>
        </w:rPr>
        <w:t>(RSV, NIV, GNT, NET, NLT96, NCV)</w:t>
      </w:r>
    </w:p>
    <w:p>
      <w:r/>
      <w:r>
        <w:t>It is recommended that you follow interpretation (1). The Greek word can mean both (1) and (2), and both are true in this context. But interpretation (2) implies interpretation (1).</w:t>
      </w:r>
    </w:p>
    <w:p>
      <w:pPr>
        <w:pStyle w:val="Heading4"/>
      </w:pPr>
      <w:r>
        <w:t>5:36b</w:t>
      </w:r>
    </w:p>
    <w:p>
      <w:r/>
      <w:r>
        <w:rPr>
          <w:b/>
        </w:rPr>
        <w:t>and said to Jairus,</w:t>
      </w:r>
    </w:p>
    <w:p>
      <w:pPr>
        <w:pStyle w:val="ListBullet"/>
        <w:spacing w:line="240" w:lineRule="auto"/>
        <w:ind w:left="720"/>
      </w:pPr>
      <w:r/>
      <w:r>
        <w:t>and told the synagogue elder/leader,</w:t>
      </w:r>
    </w:p>
    <w:p>
      <w:pPr>
        <w:pStyle w:val="ListBullet"/>
        <w:spacing w:line="240" w:lineRule="auto"/>
        <w:ind w:left="720"/>
      </w:pPr>
      <w:r/>
      <w:r>
        <w:t>to Jairus</w:t>
      </w:r>
      <w:r>
        <w:t>. So he said to him,</w:t>
      </w:r>
    </w:p>
    <w:p>
      <w:pPr>
        <w:pStyle w:val="ListBullet"/>
        <w:spacing w:line="240" w:lineRule="auto"/>
        <w:ind w:left="720"/>
      </w:pPr>
      <w:r/>
      <w:r>
        <w:t>So he told Jairus</w:t>
      </w:r>
    </w:p>
    <w:p>
      <w:r/>
      <w:r>
        <w:rPr>
          <w:b/>
        </w:rPr>
        <w:t>and said to Jairus:</w:t>
      </w:r>
      <w:r>
        <w:t xml:space="preserve"> Here the Greek describes Jairus by his title. Consider again if it would be more natural in your language to refer to him by name (“Jairus”), as the BSB does, or by his title/function (“the synagogue leader”).</w:t>
      </w:r>
    </w:p>
    <w:p>
      <w:pPr>
        <w:pStyle w:val="Heading4"/>
      </w:pPr>
      <w:r>
        <w:t>5:36c</w:t>
      </w:r>
    </w:p>
    <w:p>
      <w:r/>
      <w:r>
        <w:rPr>
          <w:b/>
        </w:rPr>
        <w:t>“Do not be afraid; just believe.”</w:t>
      </w:r>
    </w:p>
    <w:p>
      <w:pPr>
        <w:pStyle w:val="ListBullet"/>
        <w:spacing w:line="240" w:lineRule="auto"/>
        <w:ind w:left="720"/>
      </w:pPr>
      <w:r/>
      <w:r>
        <w:t>“Do</w:t>
      </w:r>
      <w:r>
        <w:rPr>
          <w:vertAlign w:val="superscript"/>
        </w:rPr>
        <w:t>(sing)</w:t>
      </w:r>
      <w:r>
        <w:t xml:space="preserve"> not fear. </w:t>
      </w:r>
      <w:r>
        <w:t>Instead</w:t>
      </w:r>
      <w:r>
        <w:t xml:space="preserve"> just </w:t>
      </w:r>
      <w:r>
        <w:t>keep</w:t>
      </w:r>
      <w:r>
        <w:rPr>
          <w:vertAlign w:val="superscript"/>
        </w:rPr>
        <w:t>(sing)</w:t>
      </w:r>
      <w:r>
        <w:t xml:space="preserve"> believing.”</w:t>
      </w:r>
    </w:p>
    <w:p>
      <w:pPr>
        <w:pStyle w:val="ListBullet"/>
        <w:spacing w:line="240" w:lineRule="auto"/>
        <w:ind w:left="720"/>
      </w:pPr>
      <w:r/>
      <w:r>
        <w:t>“Do</w:t>
      </w:r>
      <w:r>
        <w:rPr>
          <w:vertAlign w:val="superscript"/>
        </w:rPr>
        <w:t>(sing)</w:t>
      </w:r>
      <w:r>
        <w:t xml:space="preserve"> not be distressed/afraid. Only </w:t>
      </w:r>
      <w:r>
        <w:t>continue</w:t>
      </w:r>
      <w:r>
        <w:rPr>
          <w:vertAlign w:val="superscript"/>
        </w:rPr>
        <w:t>(sing)</w:t>
      </w:r>
      <w:r>
        <w:t xml:space="preserve"> to trust </w:t>
      </w:r>
      <w:r>
        <w:t>me</w:t>
      </w:r>
      <w:r>
        <w:t>.”</w:t>
      </w:r>
    </w:p>
    <w:p>
      <w:pPr>
        <w:pStyle w:val="ListBullet"/>
        <w:spacing w:line="240" w:lineRule="auto"/>
        <w:ind w:left="720"/>
      </w:pPr>
      <w:r/>
      <w:r>
        <w:t>to not be afraid but to trust him.</w:t>
      </w:r>
    </w:p>
    <w:p>
      <w:r/>
      <w:r>
        <w:rPr>
          <w:b/>
        </w:rPr>
        <w:t>Do not be afraid; just believe:</w:t>
      </w:r>
      <w:r>
        <w:t xml:space="preserve"> These two expressions of encouragement contrast with each other. The first says what Jairus should not do; the second says what he should do. In some languages it may be natural to connect them with a word of contrast. For example:</w:t>
      </w:r>
    </w:p>
    <w:p>
      <w:r/>
      <w:r>
        <w:t xml:space="preserve">Do not be afraid. </w:t>
      </w:r>
      <w:r>
        <w:rPr>
          <w:u w:val="single"/>
        </w:rPr>
        <w:t>Instead</w:t>
      </w:r>
      <w:r>
        <w:t xml:space="preserve"> just believe.</w:t>
      </w:r>
    </w:p>
    <w:p>
      <w:r/>
      <w:r>
        <w:rPr>
          <w:b/>
        </w:rPr>
        <w:t>Do not be afraid:</w:t>
      </w:r>
      <w:r>
        <w:t xml:space="preserve"> Consider if “afraid” is the way people in your culture would describe the emotion that Jairus would have felt in this context. In some languages it may be better to use a different expression. For example:</w:t>
      </w:r>
    </w:p>
    <w:p>
      <w:r/>
      <w:r>
        <w:t xml:space="preserve">Do not be </w:t>
      </w:r>
      <w:r>
        <w:rPr>
          <w:u w:val="single"/>
        </w:rPr>
        <w:t>distressed/troubled</w:t>
      </w:r>
    </w:p>
    <w:p>
      <w:r/>
      <w:r>
        <w:t xml:space="preserve">Do not </w:t>
      </w:r>
      <w:r>
        <w:rPr>
          <w:u w:val="single"/>
        </w:rPr>
        <w:t>despair</w:t>
      </w:r>
    </w:p>
    <w:p>
      <w:r/>
      <w:r>
        <w:rPr>
          <w:b/>
        </w:rPr>
        <w:t>just believe:</w:t>
      </w:r>
      <w:r>
        <w:t xml:space="preserve"> The Greek word that the BSB translates as </w:t>
      </w:r>
      <w:r>
        <w:rPr>
          <w:i/>
        </w:rPr>
        <w:t>believe</w:t>
      </w:r>
      <w:r>
        <w:t xml:space="preserve"> means to be confident of something or to trust someone. In this verse, Jesus did not say explicitly what or who Jairus should believe. In this context, it probably means that Jairus should continue to believe that Jesus could help his daughter.</w:t>
      </w:r>
    </w:p>
    <w:p>
      <w:r/>
      <w:r>
        <w:t>In some languages a verb like “believe” or “trust” requires an object. If that is true in your language, here are some examples for this context:</w:t>
      </w:r>
    </w:p>
    <w:p>
      <w:r/>
      <w:r>
        <w:t xml:space="preserve">only </w:t>
      </w:r>
      <w:r>
        <w:t>keep</w:t>
      </w:r>
      <w:r>
        <w:t xml:space="preserve"> trusting </w:t>
      </w:r>
      <w:r>
        <w:t>me</w:t>
      </w:r>
    </w:p>
    <w:p>
      <w:r/>
      <w:r>
        <w:t xml:space="preserve">just </w:t>
      </w:r>
      <w:r>
        <w:t>continue to</w:t>
      </w:r>
      <w:r>
        <w:t xml:space="preserve"> believe </w:t>
      </w:r>
      <w:r>
        <w:t>that I can save your daughter</w:t>
      </w:r>
      <w:r/>
      <w:r/>
      <w:r/>
    </w:p>
    <w:p>
      <w:pPr>
        <w:pStyle w:val="Heading2"/>
      </w:pPr>
      <w:r>
        <w:t>Mark 5:37</w:t>
      </w:r>
      <w:r/>
    </w:p>
    <w:p>
      <w:pPr>
        <w:pStyle w:val="Heading3"/>
      </w:pPr>
      <w:r>
        <w:t>Section 5:21–43: Jesus healed a sick woman and caused a dead girl to live again</w:t>
      </w:r>
    </w:p>
    <w:p>
      <w:r/>
      <w:r>
        <w:t>This section tells about two miracles that Jesus did. He healed a woman who had a sickness that caused her to have chronic bleeding. The story about this woman is told in the middle of the story about a dead girl whom he caused to live again. The situation was hopeless for both until Jesus miraculously helped them. His miracles showed the special power and authority that God had given to Jesus as the Messiah.</w:t>
      </w:r>
    </w:p>
    <w:p>
      <w:r/>
      <w:r>
        <w:t>These stories include the idea of ritual impurity,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Instead of becoming unclean himself, he made them ritually clean by making them well.</w:t>
      </w:r>
    </w:p>
    <w:p>
      <w:r/>
      <w:r>
        <w:t>Another important theme is faith. Jesus said that the woman who was bleeding was healed because of her faith. Then he encouraged Jairus to keep believing that God could make his daughter well, even after she died.</w:t>
      </w:r>
    </w:p>
    <w:p>
      <w:r/>
      <w:r>
        <w:t>It is good to translate this section before you decide on a heading for it.</w:t>
      </w:r>
    </w:p>
    <w:p>
      <w:r/>
      <w:r>
        <w:t>Here are some other possible headings for this section:</w:t>
      </w:r>
    </w:p>
    <w:p>
      <w:r/>
      <w:r>
        <w:t>Jesus cured a woman with chronic bleeding and gave life to a dead girl</w:t>
      </w:r>
    </w:p>
    <w:p>
      <w:r/>
      <w:r>
        <w:t>The child of Jairus and the woman who touched the hem of Jesus’ clothing</w:t>
      </w:r>
    </w:p>
    <w:p>
      <w:r/>
      <w:r>
        <w:t>A dead girl and a sick woman (NIV)</w:t>
      </w:r>
    </w:p>
    <w:p>
      <w:r/>
      <w:r>
        <w:t>There are parallel passages for this section in Matthew 9:18–26 and Luke 8:40–56.</w:t>
      </w:r>
    </w:p>
    <w:p>
      <w:pPr>
        <w:pStyle w:val="Heading3"/>
      </w:pPr>
      <w:r>
        <w:t>Paragraph 5:35–43</w:t>
      </w:r>
    </w:p>
    <w:p>
      <w:r/>
      <w:r>
        <w:t>In this paragraph, Mark returned to the story about Jairus and his daughter. Use a natural way in your language to focus again on the people who were introduced before the story about Jairus was interrupted in 5:25.</w:t>
      </w:r>
    </w:p>
    <w:p>
      <w:pPr>
        <w:pStyle w:val="Heading4"/>
      </w:pPr>
      <w:r>
        <w:t>5:37a</w:t>
      </w:r>
    </w:p>
    <w:p>
      <w:r/>
      <w:r>
        <w:rPr>
          <w:b/>
        </w:rPr>
        <w:t>And He did not allow anyone to accompany Him</w:t>
      </w:r>
    </w:p>
    <w:p>
      <w:pPr>
        <w:pStyle w:val="ListBullet"/>
        <w:spacing w:line="240" w:lineRule="auto"/>
        <w:ind w:left="720"/>
      </w:pPr>
      <w:r/>
      <w:r>
        <w:t>He/Jesus did not permit the people in the crowd to accompany him/them.</w:t>
      </w:r>
    </w:p>
    <w:p>
      <w:pPr>
        <w:pStyle w:val="ListBullet"/>
        <w:spacing w:line="240" w:lineRule="auto"/>
        <w:ind w:left="720"/>
      </w:pPr>
      <w:r/>
      <w:r>
        <w:t xml:space="preserve">He allowed </w:t>
      </w:r>
      <w:r>
        <w:t>only certain people</w:t>
      </w:r>
      <w:r>
        <w:t xml:space="preserve"> to go with him </w:t>
      </w:r>
      <w:r>
        <w:t>to Jairus’ house</w:t>
      </w:r>
      <w:r>
        <w:t>.</w:t>
      </w:r>
    </w:p>
    <w:p>
      <w:r/>
      <w:r>
        <w:rPr>
          <w:b/>
        </w:rPr>
        <w:t>He did not allow anyone to accompany Him:</w:t>
      </w:r>
      <w:r>
        <w:t xml:space="preserve"> The clause </w:t>
      </w:r>
      <w:r>
        <w:rPr>
          <w:i/>
        </w:rPr>
        <w:t>He did not allow anyone to accompany Him</w:t>
      </w:r>
      <w:r>
        <w:t xml:space="preserve"> indicates that Jesus dismissed the crowd that was following him, including most of his disciples.</w:t>
      </w:r>
    </w:p>
    <w:p>
      <w:r/>
      <w:r>
        <w:rPr>
          <w:b/>
        </w:rPr>
        <w:t>Him:</w:t>
      </w:r>
      <w:r>
        <w:t xml:space="preserve"> The pronoun </w:t>
      </w:r>
      <w:r>
        <w:rPr>
          <w:i/>
        </w:rPr>
        <w:t>Him</w:t>
      </w:r>
      <w:r>
        <w:t xml:space="preserve"> refers to Jesus, but Jairus (and probably the men who brought the message about his daughter’s death) went with him too. In some languages, you may want to say “them” instead of </w:t>
      </w:r>
      <w:r>
        <w:rPr>
          <w:i/>
        </w:rPr>
        <w:t>Him</w:t>
      </w:r>
      <w:r>
        <w:t xml:space="preserve"> to make this clear. In other languages it may be better to be even more specific:</w:t>
      </w:r>
    </w:p>
    <w:p>
      <w:r/>
      <w:r>
        <w:t xml:space="preserve">He did not let anyone follow </w:t>
      </w:r>
      <w:r>
        <w:rPr>
          <w:u w:val="single"/>
        </w:rPr>
        <w:t>him and Jairus</w:t>
      </w:r>
      <w:r>
        <w:t>…</w:t>
      </w:r>
    </w:p>
    <w:p>
      <w:pPr>
        <w:pStyle w:val="Heading4"/>
      </w:pPr>
      <w:r>
        <w:t>5:37b</w:t>
      </w:r>
    </w:p>
    <w:p>
      <w:r/>
      <w:r>
        <w:rPr>
          <w:b/>
        </w:rPr>
        <w:t>except Peter, James, and John the brother of James.</w:t>
      </w:r>
    </w:p>
    <w:p>
      <w:pPr>
        <w:pStyle w:val="ListBullet"/>
        <w:spacing w:line="240" w:lineRule="auto"/>
        <w:ind w:left="720"/>
      </w:pPr>
      <w:r/>
      <w:r>
        <w:t>He allowed</w:t>
      </w:r>
      <w:r>
        <w:t xml:space="preserve"> only Peter, James, and John the brother of James </w:t>
      </w:r>
      <w:r>
        <w:t>to come</w:t>
      </w:r>
      <w:r>
        <w:t>.</w:t>
      </w:r>
    </w:p>
    <w:p>
      <w:pPr>
        <w:pStyle w:val="ListBullet"/>
        <w:spacing w:line="240" w:lineRule="auto"/>
        <w:ind w:left="720"/>
      </w:pPr>
      <w:r/>
      <w:r>
        <w:t xml:space="preserve">They were Peter, James, and John (the </w:t>
      </w:r>
      <w:r>
        <w:t>younger</w:t>
      </w:r>
      <w:r>
        <w:t xml:space="preserve"> brother of James).</w:t>
      </w:r>
    </w:p>
    <w:p>
      <w:r/>
      <w:r>
        <w:rPr>
          <w:b/>
        </w:rPr>
        <w:t>John the brother of James:</w:t>
      </w:r>
      <w:r>
        <w:t xml:space="preserve"> John was probably the younger brother of James. If your language must distinguish between older and younger brothers, use the appropriate term in your language. See how you translated this at 1:19b and 3:17a.</w:t>
      </w:r>
    </w:p>
    <w:p>
      <w:pPr>
        <w:pStyle w:val="Heading5"/>
      </w:pPr>
      <w:r>
        <w:rPr>
          <w:b/>
        </w:rPr>
        <w:t>General Comment on 5:37a–b</w:t>
      </w:r>
    </w:p>
    <w:p>
      <w:r/>
      <w:r>
        <w:t>In some languages it may be more natural to change the order of information and mention first the people whom Jesus allowed to go with him. For example:</w:t>
      </w:r>
    </w:p>
    <w:p>
      <w:r/>
      <w:r>
        <w:rPr>
          <w:vertAlign w:val="superscript"/>
        </w:rPr>
        <w:t>37b</w:t>
      </w:r>
      <w:r>
        <w:t xml:space="preserve">He allowed only Peter, James, and John the brother of James to go with him and Jairus. </w:t>
      </w:r>
      <w:r>
        <w:rPr>
          <w:vertAlign w:val="superscript"/>
        </w:rPr>
        <w:t>37a</w:t>
      </w:r>
      <w:r>
        <w:t>He did not allow others in the crowd to go.</w:t>
      </w:r>
      <w:r/>
      <w:r/>
      <w:r/>
    </w:p>
    <w:p>
      <w:pPr>
        <w:pStyle w:val="Heading2"/>
      </w:pPr>
      <w:r>
        <w:t>Mark 5:38</w:t>
      </w:r>
      <w:r/>
    </w:p>
    <w:p>
      <w:pPr>
        <w:pStyle w:val="Heading3"/>
      </w:pPr>
      <w:r>
        <w:t>Section 5:21–43: Jesus healed a sick woman and caused a dead girl to live again</w:t>
      </w:r>
    </w:p>
    <w:p>
      <w:r/>
      <w:r>
        <w:t>This section tells about two miracles that Jesus did. He healed a woman who had a sickness that caused her to have chronic bleeding. The story about this woman is told in the middle of the story about a dead girl whom he caused to live again. The situation was hopeless for both until Jesus miraculously helped them. His miracles showed the special power and authority that God had given to Jesus as the Messiah.</w:t>
      </w:r>
    </w:p>
    <w:p>
      <w:r/>
      <w:r>
        <w:t>These stories include the idea of ritual impurity,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Instead of becoming unclean himself, he made them ritually clean by making them well.</w:t>
      </w:r>
    </w:p>
    <w:p>
      <w:r/>
      <w:r>
        <w:t>Another important theme is faith. Jesus said that the woman who was bleeding was healed because of her faith. Then he encouraged Jairus to keep believing that God could make his daughter well, even after she died.</w:t>
      </w:r>
    </w:p>
    <w:p>
      <w:r/>
      <w:r>
        <w:t>It is good to translate this section before you decide on a heading for it.</w:t>
      </w:r>
    </w:p>
    <w:p>
      <w:r/>
      <w:r>
        <w:t>Here are some other possible headings for this section:</w:t>
      </w:r>
    </w:p>
    <w:p>
      <w:r/>
      <w:r>
        <w:t>Jesus cured a woman with chronic bleeding and gave life to a dead girl</w:t>
      </w:r>
    </w:p>
    <w:p>
      <w:r/>
      <w:r>
        <w:t>The child of Jairus and the woman who touched the hem of Jesus’ clothing</w:t>
      </w:r>
    </w:p>
    <w:p>
      <w:r/>
      <w:r>
        <w:t>A dead girl and a sick woman (NIV)</w:t>
      </w:r>
    </w:p>
    <w:p>
      <w:r/>
      <w:r>
        <w:t>There are parallel passages for this section in Matthew 9:18–26 and Luke 8:40–56.</w:t>
      </w:r>
    </w:p>
    <w:p>
      <w:pPr>
        <w:pStyle w:val="Heading3"/>
      </w:pPr>
      <w:r>
        <w:t>Paragraph 5:35–43</w:t>
      </w:r>
    </w:p>
    <w:p>
      <w:r/>
      <w:r>
        <w:t>In this paragraph, Mark returned to the story about Jairus and his daughter. Use a natural way in your language to focus again on the people who were introduced before the story about Jairus was interrupted in 5:25.</w:t>
      </w:r>
    </w:p>
    <w:p>
      <w:pPr>
        <w:pStyle w:val="Heading4"/>
      </w:pPr>
      <w:r>
        <w:t>5:38a</w:t>
      </w:r>
    </w:p>
    <w:p>
      <w:r/>
      <w:r>
        <w:rPr>
          <w:b/>
        </w:rPr>
        <w:t>When they arrived at the house of the synagogue leader,</w:t>
      </w:r>
    </w:p>
    <w:p>
      <w:pPr>
        <w:pStyle w:val="ListBullet"/>
        <w:spacing w:line="240" w:lineRule="auto"/>
        <w:ind w:left="720"/>
      </w:pPr>
      <w:r/>
      <w:r>
        <w:t xml:space="preserve">When they arrived </w:t>
      </w:r>
      <w:r>
        <w:t>with the synagogue elder</w:t>
      </w:r>
      <w:r>
        <w:t xml:space="preserve"> at his home,</w:t>
      </w:r>
    </w:p>
    <w:p>
      <w:pPr>
        <w:pStyle w:val="ListBullet"/>
        <w:spacing w:line="240" w:lineRule="auto"/>
        <w:ind w:left="720"/>
      </w:pPr>
      <w:r/>
      <w:r>
        <w:t>When Jesus, Jairus, and the others arrived at Jairus’ house,</w:t>
      </w:r>
    </w:p>
    <w:p>
      <w:pPr>
        <w:pStyle w:val="Heading4"/>
      </w:pPr>
      <w:r>
        <w:t>5:38b</w:t>
      </w:r>
    </w:p>
    <w:p>
      <w:r/>
      <w:r>
        <w:rPr>
          <w:b/>
        </w:rPr>
        <w:t>Jesus saw the commotion and the people weeping and wailing loudly.</w:t>
      </w:r>
    </w:p>
    <w:p>
      <w:pPr>
        <w:pStyle w:val="ListBullet"/>
        <w:spacing w:line="240" w:lineRule="auto"/>
        <w:ind w:left="720"/>
      </w:pPr>
      <w:r/>
      <w:r>
        <w:t>Jesus saw that people there were making a commotion. They were crying out and wailing loudly.</w:t>
      </w:r>
    </w:p>
    <w:p>
      <w:pPr>
        <w:pStyle w:val="ListBullet"/>
        <w:spacing w:line="240" w:lineRule="auto"/>
        <w:ind w:left="720"/>
      </w:pPr>
      <w:r/>
      <w:r>
        <w:t xml:space="preserve">Jesus heard noisy excitement and confusion. People were wailing grievously </w:t>
      </w:r>
      <w:r>
        <w:t>in mourning</w:t>
      </w:r>
      <w:r>
        <w:t>.</w:t>
      </w:r>
    </w:p>
    <w:p>
      <w:pPr>
        <w:pStyle w:val="Heading4"/>
      </w:pPr>
      <w:r>
        <w:t>5:38a–b</w:t>
      </w:r>
    </w:p>
    <w:p>
      <w:r/>
      <w:r>
        <w:rPr>
          <w:b/>
        </w:rPr>
        <w:t>Jesus saw the commotion and the people weeping and wailing loudly:</w:t>
      </w:r>
      <w:r>
        <w:t xml:space="preserve"> The Greek word that the BSB translates as </w:t>
      </w:r>
      <w:r>
        <w:rPr>
          <w:i/>
        </w:rPr>
        <w:t>commotion</w:t>
      </w:r>
      <w:r>
        <w:t xml:space="preserve"> refers here to noisy, confused activity. In some languages, it may be more natural to say that Jesus </w:t>
      </w:r>
      <w:r>
        <w:rPr>
          <w:u w:val="single"/>
        </w:rPr>
        <w:t>heard</w:t>
      </w:r>
      <w:r>
        <w:t xml:space="preserve"> a commotion rather than </w:t>
      </w:r>
      <w:r>
        <w:rPr>
          <w:u w:val="single"/>
        </w:rPr>
        <w:t>saw</w:t>
      </w:r>
      <w:r>
        <w:t xml:space="preserve"> a commotion.</w:t>
      </w:r>
    </w:p>
    <w:p>
      <w:r/>
      <w:r>
        <w:rPr>
          <w:b/>
        </w:rPr>
        <w:t>weeping and wailing</w:t>
      </w:r>
      <w:r>
        <w:t xml:space="preserve"> The verbs </w:t>
      </w:r>
      <w:r>
        <w:rPr>
          <w:i/>
        </w:rPr>
        <w:t>weeping and wailing</w:t>
      </w:r>
      <w:r>
        <w:t xml:space="preserve"> describe the nature of the commotion. Use a natural way in your language to indicate this. For example:</w:t>
      </w:r>
    </w:p>
    <w:p>
      <w:r/>
      <w:r>
        <w:t>Jesus saw the confusion and heard all the loud crying and wailing (GNT)</w:t>
      </w:r>
    </w:p>
    <w:p>
      <w:r/>
      <w:r>
        <w:t>he saw noisy confusion and people weeping and wailing loudly (NET)</w:t>
      </w:r>
    </w:p>
    <w:p>
      <w:r/>
      <w:r>
        <w:rPr>
          <w:b/>
        </w:rPr>
        <w:t>weeping and wailing loudly:</w:t>
      </w:r>
      <w:r>
        <w:t xml:space="preserve"> The Greek words that the BSB translates as </w:t>
      </w:r>
      <w:r>
        <w:rPr>
          <w:i/>
        </w:rPr>
        <w:t>weeping and wailing loudly</w:t>
      </w:r>
      <w:r>
        <w:t xml:space="preserve"> are very similar in meaning. The word </w:t>
      </w:r>
      <w:r>
        <w:rPr>
          <w:i/>
        </w:rPr>
        <w:t>weeping</w:t>
      </w:r>
      <w:r>
        <w:t xml:space="preserve"> refers to crying as an outward expression of grief or sorrow. The word </w:t>
      </w:r>
      <w:r>
        <w:rPr>
          <w:i/>
        </w:rPr>
        <w:t>wailing</w:t>
      </w:r>
      <w:r>
        <w:t xml:space="preserve"> refers to intense or loud weeping. It is emphasized by the word that the BSB translates as </w:t>
      </w:r>
      <w:r>
        <w:rPr>
          <w:i/>
        </w:rPr>
        <w:t>loudly</w:t>
      </w:r>
      <w:r>
        <w:t>.</w:t>
      </w:r>
    </w:p>
    <w:p>
      <w:r/>
      <w:r>
        <w:t>Use words in your language that describe the way that people weep and cry out when they mourn over someone’s death. If you have one word that describes this kind of weeping and wailing, you could use it instead of two different words.</w:t>
      </w:r>
      <w:r/>
      <w:r/>
      <w:r/>
    </w:p>
    <w:p>
      <w:pPr>
        <w:pStyle w:val="Heading2"/>
      </w:pPr>
      <w:r>
        <w:t>Mark 5:39</w:t>
      </w:r>
      <w:r/>
    </w:p>
    <w:p>
      <w:pPr>
        <w:pStyle w:val="Heading3"/>
      </w:pPr>
      <w:r>
        <w:t>Section 5:21–43: Jesus healed a sick woman and caused a dead girl to live again</w:t>
      </w:r>
    </w:p>
    <w:p>
      <w:r/>
      <w:r>
        <w:t>This section tells about two miracles that Jesus did. He healed a woman who had a sickness that caused her to have chronic bleeding. The story about this woman is told in the middle of the story about a dead girl whom he caused to live again. The situation was hopeless for both until Jesus miraculously helped them. His miracles showed the special power and authority that God had given to Jesus as the Messiah.</w:t>
      </w:r>
    </w:p>
    <w:p>
      <w:r/>
      <w:r>
        <w:t>These stories include the idea of ritual impurity,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Instead of becoming unclean himself, he made them ritually clean by making them well.</w:t>
      </w:r>
    </w:p>
    <w:p>
      <w:r/>
      <w:r>
        <w:t>Another important theme is faith. Jesus said that the woman who was bleeding was healed because of her faith. Then he encouraged Jairus to keep believing that God could make his daughter well, even after she died.</w:t>
      </w:r>
    </w:p>
    <w:p>
      <w:r/>
      <w:r>
        <w:t>It is good to translate this section before you decide on a heading for it.</w:t>
      </w:r>
    </w:p>
    <w:p>
      <w:r/>
      <w:r>
        <w:t>Here are some other possible headings for this section:</w:t>
      </w:r>
    </w:p>
    <w:p>
      <w:r/>
      <w:r>
        <w:t>Jesus cured a woman with chronic bleeding and gave life to a dead girl</w:t>
      </w:r>
    </w:p>
    <w:p>
      <w:r/>
      <w:r>
        <w:t>The child of Jairus and the woman who touched the hem of Jesus’ clothing</w:t>
      </w:r>
    </w:p>
    <w:p>
      <w:r/>
      <w:r>
        <w:t>A dead girl and a sick woman (NIV)</w:t>
      </w:r>
    </w:p>
    <w:p>
      <w:r/>
      <w:r>
        <w:t>There are parallel passages for this section in Matthew 9:18–26 and Luke 8:40–56.</w:t>
      </w:r>
    </w:p>
    <w:p>
      <w:pPr>
        <w:pStyle w:val="Heading3"/>
      </w:pPr>
      <w:r>
        <w:t>Paragraph 5:35–43</w:t>
      </w:r>
    </w:p>
    <w:p>
      <w:r/>
      <w:r>
        <w:t>In this paragraph, Mark returned to the story about Jairus and his daughter. Use a natural way in your language to focus again on the people who were introduced before the story about Jairus was interrupted in 5:25.</w:t>
      </w:r>
    </w:p>
    <w:p>
      <w:pPr>
        <w:pStyle w:val="Heading4"/>
      </w:pPr>
      <w:r>
        <w:t>5:39a</w:t>
      </w:r>
    </w:p>
    <w:p>
      <w:r/>
      <w:r>
        <w:rPr>
          <w:b/>
        </w:rPr>
        <w:t>He went inside and asked,</w:t>
      </w:r>
    </w:p>
    <w:p>
      <w:pPr>
        <w:pStyle w:val="ListBullet"/>
        <w:spacing w:line="240" w:lineRule="auto"/>
        <w:ind w:left="720"/>
      </w:pPr>
      <w:r/>
      <w:r>
        <w:t xml:space="preserve">He entered </w:t>
      </w:r>
      <w:r>
        <w:t>the house</w:t>
      </w:r>
      <w:r>
        <w:t xml:space="preserve"> and said </w:t>
      </w:r>
      <w:r>
        <w:t>to the mourners</w:t>
      </w:r>
      <w:r>
        <w:t>,</w:t>
      </w:r>
    </w:p>
    <w:p>
      <w:pPr>
        <w:pStyle w:val="ListBullet"/>
        <w:spacing w:line="240" w:lineRule="auto"/>
        <w:ind w:left="720"/>
      </w:pPr>
      <w:r/>
      <w:r>
        <w:t xml:space="preserve">He entered </w:t>
      </w:r>
      <w:r>
        <w:t>the house</w:t>
      </w:r>
      <w:r>
        <w:t xml:space="preserve"> and told </w:t>
      </w:r>
      <w:r>
        <w:t>the mourners</w:t>
      </w:r>
    </w:p>
    <w:p>
      <w:r/>
      <w:r>
        <w:rPr>
          <w:b/>
        </w:rPr>
        <w:t>He went inside:</w:t>
      </w:r>
      <w:r>
        <w:t xml:space="preserve"> This phrase indicates that Jesus entered Jairus’ house (or possibly the courtyard of the house).</w:t>
      </w:r>
    </w:p>
    <w:p>
      <w:r/>
      <w:r>
        <w:rPr>
          <w:b/>
        </w:rPr>
        <w:t>and asked:</w:t>
      </w:r>
      <w:r>
        <w:t xml:space="preserve"> The Greek includes the pronoun “them.” It refers to the people who were weeping and wailing in mourning.</w:t>
      </w:r>
    </w:p>
    <w:p>
      <w:pPr>
        <w:pStyle w:val="Heading4"/>
      </w:pPr>
      <w:r>
        <w:t>5:39b</w:t>
      </w:r>
    </w:p>
    <w:p>
      <w:r/>
      <w:r>
        <w:rPr>
          <w:b/>
        </w:rPr>
        <w:t>“Why all this commotion and weeping?</w:t>
      </w:r>
    </w:p>
    <w:p>
      <w:pPr>
        <w:pStyle w:val="ListBullet"/>
        <w:spacing w:line="240" w:lineRule="auto"/>
        <w:ind w:left="720"/>
      </w:pPr>
      <w:r/>
      <w:r>
        <w:t>“Is there any reason for you</w:t>
      </w:r>
      <w:r>
        <w:rPr>
          <w:vertAlign w:val="superscript"/>
        </w:rPr>
        <w:t>(plur)</w:t>
      </w:r>
      <w:r>
        <w:t xml:space="preserve"> to make all this commotion/noise and to wail like that?</w:t>
      </w:r>
    </w:p>
    <w:p>
      <w:pPr>
        <w:pStyle w:val="ListBullet"/>
        <w:spacing w:line="240" w:lineRule="auto"/>
        <w:ind w:left="720"/>
      </w:pPr>
      <w:r/>
      <w:r>
        <w:t>“You</w:t>
      </w:r>
      <w:r>
        <w:rPr>
          <w:vertAlign w:val="superscript"/>
        </w:rPr>
        <w:t>(plur)</w:t>
      </w:r>
      <w:r>
        <w:t xml:space="preserve"> do not need to mourn in this noisy way.</w:t>
      </w:r>
    </w:p>
    <w:p>
      <w:pPr>
        <w:pStyle w:val="ListBullet"/>
        <w:spacing w:line="240" w:lineRule="auto"/>
        <w:ind w:left="720"/>
      </w:pPr>
      <w:r/>
      <w:r>
        <w:t>to stop mourning in that noisy way,</w:t>
      </w:r>
    </w:p>
    <w:p>
      <w:r/>
      <w:r>
        <w:rPr>
          <w:b/>
        </w:rPr>
        <w:t>Why all this commotion and weeping?:</w:t>
      </w:r>
      <w:r>
        <w:t xml:space="preserve"> This is a rhetorical question. Jesus used it to tell the people that they did not need to make such commotion and to wail so intensely.</w:t>
      </w:r>
      <w:r>
        <w:t xml:space="preserve">It is hard to know for sure the strength of this rhetorical question and whether it is better described as rebuke. The parallel in Luke is softer: </w:t>
      </w:r>
      <w:r>
        <w:rPr>
          <w:i/>
        </w:rPr>
        <w:t>Μὴ</w:t>
      </w:r>
      <w:r>
        <w:t xml:space="preserve"> </w:t>
      </w:r>
      <w:r>
        <w:rPr>
          <w:i/>
        </w:rPr>
        <w:t>κλαίετε</w:t>
      </w:r>
      <w:r>
        <w:t xml:space="preserve"> “Do not weep.” Matthew has the harshest language: </w:t>
      </w:r>
      <w:r>
        <w:rPr>
          <w:i/>
        </w:rPr>
        <w:t>Ἀναχωρεῖτε</w:t>
      </w:r>
      <w:r>
        <w:t xml:space="preserve"> “Go away!”</w:t>
      </w:r>
      <w:r>
        <w:t xml:space="preserve"> In 5:39c Jesus gave the reason for his question. He said that the child was not really dead. There are two ways to translate this rhetorical question:</w:t>
      </w:r>
    </w:p>
    <w:p>
      <w:pPr>
        <w:pStyle w:val="ListBullet"/>
        <w:spacing w:line="240" w:lineRule="auto"/>
        <w:ind w:left="720"/>
      </w:pPr>
      <w:r/>
      <w:r>
        <w:t>As a rhetorical question. For example:</w:t>
      </w:r>
    </w:p>
    <w:p>
      <w:r/>
      <w:r>
        <w:t>Why all this confusion? Why are you crying? (GNT)</w:t>
      </w:r>
    </w:p>
    <w:p>
      <w:r/>
      <w:r>
        <w:t>Is there any reason to make such commotion and to wail so loudly?</w:t>
      </w:r>
    </w:p>
    <w:p>
      <w:r/>
      <w:r>
        <w:t>Do you really need to mourn and wail with such a commotion?</w:t>
      </w:r>
    </w:p>
    <w:p>
      <w:pPr>
        <w:pStyle w:val="ListBullet"/>
        <w:spacing w:line="240" w:lineRule="auto"/>
        <w:ind w:left="720"/>
      </w:pPr>
      <w:r/>
      <w:r>
        <w:t>As a statement or a command. For example:</w:t>
      </w:r>
    </w:p>
    <w:p>
      <w:r/>
      <w:r>
        <w:t>There is no need for you to make all this commotion or to wail like that.</w:t>
      </w:r>
    </w:p>
    <w:p>
      <w:r/>
      <w:r>
        <w:t>Do not make such a commotion and do not cry.</w:t>
      </w:r>
    </w:p>
    <w:p>
      <w:r/>
      <w:r>
        <w:t>Use whichever form is most natural to express this in your language.</w:t>
      </w:r>
    </w:p>
    <w:p>
      <w:r/>
      <w:r>
        <w:rPr>
          <w:b/>
        </w:rPr>
        <w:t>weeping:</w:t>
      </w:r>
      <w:r>
        <w:t xml:space="preserve"> The Greek word that the BSB translates here as </w:t>
      </w:r>
      <w:r>
        <w:rPr>
          <w:i/>
        </w:rPr>
        <w:t>weeping</w:t>
      </w:r>
      <w:r>
        <w:t xml:space="preserve"> is the same word that it translated as “weeping” in 5:38a–b.</w:t>
      </w:r>
    </w:p>
    <w:p>
      <w:pPr>
        <w:pStyle w:val="Heading4"/>
      </w:pPr>
      <w:r>
        <w:t>5:39c</w:t>
      </w:r>
    </w:p>
    <w:p>
      <w:r/>
      <w:r>
        <w:rPr>
          <w:b/>
        </w:rPr>
        <w:t>The child is not dead, but asleep.”</w:t>
      </w:r>
    </w:p>
    <w:p>
      <w:pPr>
        <w:pStyle w:val="ListBullet"/>
        <w:spacing w:line="240" w:lineRule="auto"/>
        <w:ind w:left="720"/>
      </w:pPr>
      <w:r/>
      <w:r>
        <w:t xml:space="preserve">The child has not died, but is </w:t>
      </w:r>
      <w:r>
        <w:t>only</w:t>
      </w:r>
      <w:r>
        <w:t xml:space="preserve"> sleeping.”</w:t>
      </w:r>
    </w:p>
    <w:p>
      <w:pPr>
        <w:pStyle w:val="ListBullet"/>
        <w:spacing w:line="240" w:lineRule="auto"/>
        <w:ind w:left="720"/>
      </w:pPr>
      <w:r/>
      <w:r>
        <w:t xml:space="preserve">The girl is </w:t>
      </w:r>
      <w:r>
        <w:t>just</w:t>
      </w:r>
      <w:r>
        <w:t xml:space="preserve"> sleeping. She is not dead.”</w:t>
      </w:r>
    </w:p>
    <w:p>
      <w:pPr>
        <w:pStyle w:val="ListBullet"/>
        <w:spacing w:line="240" w:lineRule="auto"/>
        <w:ind w:left="720"/>
      </w:pPr>
      <w:r/>
      <w:r>
        <w:t xml:space="preserve">because the girl was not dead. She was </w:t>
      </w:r>
      <w:r>
        <w:t>only</w:t>
      </w:r>
      <w:r>
        <w:t xml:space="preserve"> asleep.</w:t>
      </w:r>
    </w:p>
    <w:p>
      <w:r/>
      <w:r>
        <w:rPr>
          <w:b/>
        </w:rPr>
        <w:t>The child is not dead, but asleep:</w:t>
      </w:r>
      <w:r>
        <w:t xml:space="preserve"> This statement gives the reason or explanation for Jesus’ words in 5:39b. Indicate this in a natural way in your language. For example, the connector “For” is often used in English to introduce a reason like this:</w:t>
      </w:r>
    </w:p>
    <w:p>
      <w:r/>
      <w:r>
        <w:t>For the child is not dead but asleep.</w:t>
      </w:r>
    </w:p>
    <w:p>
      <w:r/>
      <w:r>
        <w:t>This statement should not be understood literally. Jesus did not mean that the girl was not actually dead. He did not mean that she was literally only sleeping or in a coma. He used the word “sleep” here to refer to the death of a person who will be raised back to life. (For example, see John 11:11–14 and 1 Thessalonians 5:10.) But these words should be translated literally because the mourners wrongly understood them literally.</w:t>
      </w:r>
    </w:p>
    <w:p>
      <w:r/>
      <w:r>
        <w:t>You may want to include a footnote here to explain this. For example:</w:t>
      </w:r>
    </w:p>
    <w:p>
      <w:r/>
      <w:r>
        <w:t>Jesus knew that the girl was dead. He said that she was sleeping because he knew that he would soon make her live again. Jesus also used the word “sleep” to talk about the death of Lazarus (John 11:11–14), another person whom he raised from the dead.</w:t>
      </w:r>
    </w:p>
    <w:p>
      <w:r/>
      <w:r>
        <w:rPr>
          <w:b/>
        </w:rPr>
        <w:t>child:</w:t>
      </w:r>
      <w:r>
        <w:t xml:space="preserve"> Here Jesus used a term that can refer to either a young boy or a young girl. Use a term that is appropriate for a twelve-year-old girl (see 5:42).</w:t>
      </w:r>
    </w:p>
    <w:p>
      <w:pPr>
        <w:pStyle w:val="Heading5"/>
      </w:pPr>
      <w:r>
        <w:rPr>
          <w:b/>
        </w:rPr>
        <w:t>General Comment on 5:39b–c</w:t>
      </w:r>
    </w:p>
    <w:p>
      <w:r/>
      <w:r>
        <w:t>In some languages it may be more natural to reorder 5:39b–c so that the reason for the exhortation is given first. For example:</w:t>
      </w:r>
    </w:p>
    <w:p>
      <w:r/>
      <w:r>
        <w:rPr>
          <w:vertAlign w:val="superscript"/>
        </w:rPr>
        <w:t>39c</w:t>
      </w:r>
      <w:r>
        <w:t xml:space="preserve">The child is not dead but only sleeping. </w:t>
      </w:r>
      <w:r>
        <w:rPr>
          <w:vertAlign w:val="superscript"/>
        </w:rPr>
        <w:t>39b</w:t>
      </w:r>
      <w:r>
        <w:t>So, you do not need to make such a commotion and to weep.</w:t>
      </w:r>
      <w:r/>
      <w:r/>
      <w:r/>
    </w:p>
    <w:p>
      <w:pPr>
        <w:pStyle w:val="Heading2"/>
      </w:pPr>
      <w:r>
        <w:t>Mark 5:40</w:t>
      </w:r>
      <w:r/>
    </w:p>
    <w:p>
      <w:pPr>
        <w:pStyle w:val="Heading3"/>
      </w:pPr>
      <w:r>
        <w:t>Section 5:21–43: Jesus healed a sick woman and caused a dead girl to live again</w:t>
      </w:r>
    </w:p>
    <w:p>
      <w:r/>
      <w:r>
        <w:t>This section tells about two miracles that Jesus did. He healed a woman who had a sickness that caused her to have chronic bleeding. The story about this woman is told in the middle of the story about a dead girl whom he caused to live again. The situation was hopeless for both until Jesus miraculously helped them. His miracles showed the special power and authority that God had given to Jesus as the Messiah.</w:t>
      </w:r>
    </w:p>
    <w:p>
      <w:r/>
      <w:r>
        <w:t>These stories include the idea of ritual impurity,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Instead of becoming unclean himself, he made them ritually clean by making them well.</w:t>
      </w:r>
    </w:p>
    <w:p>
      <w:r/>
      <w:r>
        <w:t>Another important theme is faith. Jesus said that the woman who was bleeding was healed because of her faith. Then he encouraged Jairus to keep believing that God could make his daughter well, even after she died.</w:t>
      </w:r>
    </w:p>
    <w:p>
      <w:r/>
      <w:r>
        <w:t>It is good to translate this section before you decide on a heading for it.</w:t>
      </w:r>
    </w:p>
    <w:p>
      <w:r/>
      <w:r>
        <w:t>Here are some other possible headings for this section:</w:t>
      </w:r>
    </w:p>
    <w:p>
      <w:r/>
      <w:r>
        <w:t>Jesus cured a woman with chronic bleeding and gave life to a dead girl</w:t>
      </w:r>
    </w:p>
    <w:p>
      <w:r/>
      <w:r>
        <w:t>The child of Jairus and the woman who touched the hem of Jesus’ clothing</w:t>
      </w:r>
    </w:p>
    <w:p>
      <w:r/>
      <w:r>
        <w:t>A dead girl and a sick woman (NIV)</w:t>
      </w:r>
    </w:p>
    <w:p>
      <w:r/>
      <w:r>
        <w:t>There are parallel passages for this section in Matthew 9:18–26 and Luke 8:40–56.</w:t>
      </w:r>
    </w:p>
    <w:p>
      <w:pPr>
        <w:pStyle w:val="Heading3"/>
      </w:pPr>
      <w:r>
        <w:t>Paragraph 5:35–43</w:t>
      </w:r>
    </w:p>
    <w:p>
      <w:r/>
      <w:r>
        <w:t>In this paragraph, Mark returned to the story about Jairus and his daughter. Use a natural way in your language to focus again on the people who were introduced before the story about Jairus was interrupted in 5:25.</w:t>
      </w:r>
    </w:p>
    <w:p>
      <w:pPr>
        <w:pStyle w:val="Heading4"/>
      </w:pPr>
      <w:r>
        <w:t>5:40a</w:t>
      </w:r>
    </w:p>
    <w:p>
      <w:r/>
      <w:r>
        <w:rPr>
          <w:b/>
        </w:rPr>
        <w:t>And they laughed at Him.</w:t>
      </w:r>
    </w:p>
    <w:p>
      <w:pPr>
        <w:pStyle w:val="ListBullet"/>
        <w:spacing w:line="240" w:lineRule="auto"/>
        <w:ind w:left="720"/>
      </w:pPr>
      <w:r/>
      <w:r>
        <w:t>And they began to mock him.</w:t>
      </w:r>
    </w:p>
    <w:p>
      <w:pPr>
        <w:pStyle w:val="ListBullet"/>
        <w:spacing w:line="240" w:lineRule="auto"/>
        <w:ind w:left="720"/>
      </w:pPr>
      <w:r/>
      <w:r>
        <w:t xml:space="preserve">But </w:t>
      </w:r>
      <w:r>
        <w:t>when they heard that,</w:t>
      </w:r>
      <w:r>
        <w:t xml:space="preserve"> they ridiculed him repeatedly, </w:t>
      </w:r>
      <w:r>
        <w:t>because they knew that she was dead</w:t>
      </w:r>
      <w:r>
        <w:t>.</w:t>
      </w:r>
    </w:p>
    <w:p>
      <w:r/>
      <w:r>
        <w:rPr>
          <w:b/>
        </w:rPr>
        <w:t>And:</w:t>
      </w:r>
      <w:r>
        <w:t xml:space="preserve"> The Greek conjunction that the BSB translates as </w:t>
      </w:r>
      <w:r>
        <w:rPr>
          <w:i/>
        </w:rPr>
        <w:t>And</w:t>
      </w:r>
      <w:r>
        <w:t xml:space="preserve"> is a simple connector. It introduces the way that the mourners responded to what Jesus said in 5:39c. When Jesus said that the child was not dead, they did not believe him. They also did not accept his suggestion in 5:39b that they did not need to mourn and weep. Instead, they laughed at him. Connect this verse to 5:39 in a way that is natural in your language.</w:t>
      </w:r>
    </w:p>
    <w:p>
      <w:r/>
      <w:r>
        <w:rPr>
          <w:b/>
        </w:rPr>
        <w:t>they:</w:t>
      </w:r>
      <w:r>
        <w:t xml:space="preserve"> Here </w:t>
      </w:r>
      <w:r>
        <w:rPr>
          <w:i/>
        </w:rPr>
        <w:t>they</w:t>
      </w:r>
      <w:r>
        <w:t xml:space="preserve"> refers to the mourners that Jesus had just spoken to.</w:t>
      </w:r>
    </w:p>
    <w:p>
      <w:r/>
      <w:r>
        <w:rPr>
          <w:b/>
        </w:rPr>
        <w:t>laughed at Him:</w:t>
      </w:r>
      <w:r>
        <w:t xml:space="preserve"> The Greek word that the BSB translates as </w:t>
      </w:r>
      <w:r>
        <w:rPr>
          <w:i/>
        </w:rPr>
        <w:t>laughed at</w:t>
      </w:r>
      <w:r>
        <w:t xml:space="preserve"> means “to mock” or “to laugh at with scorn.” The mourners treated Jesus as if he were a fool, because they were sure that the girl was dead.</w:t>
      </w:r>
    </w:p>
    <w:p>
      <w:r/>
      <w:r>
        <w:t xml:space="preserve">The form of the Greek verb here indicates that the people spoke many words to mock Jesus and not just one. Some English versions have translated this as “they </w:t>
      </w:r>
      <w:r>
        <w:rPr>
          <w:u w:val="single"/>
        </w:rPr>
        <w:t>began</w:t>
      </w:r>
      <w:r>
        <w:t xml:space="preserve"> laugh</w:t>
      </w:r>
      <w:r>
        <w:rPr>
          <w:u w:val="single"/>
        </w:rPr>
        <w:t>ing</w:t>
      </w:r>
      <w:r>
        <w:t xml:space="preserve"> at him” (NASB) which implies that they started and continued. If you have verb forms that distinguish between actions that happen once and actions that are repeated, use a form here that indicates that the action was repeated.</w:t>
      </w:r>
    </w:p>
    <w:p>
      <w:pPr>
        <w:pStyle w:val="Heading4"/>
      </w:pPr>
      <w:r>
        <w:t>5:40b</w:t>
      </w:r>
    </w:p>
    <w:p>
      <w:r/>
      <w:r>
        <w:rPr>
          <w:b/>
        </w:rPr>
        <w:t>After He had put them all outside,</w:t>
      </w:r>
    </w:p>
    <w:p>
      <w:pPr>
        <w:pStyle w:val="ListBullet"/>
        <w:spacing w:line="240" w:lineRule="auto"/>
        <w:ind w:left="720"/>
      </w:pPr>
      <w:r/>
      <w:r>
        <w:t>But after he sent them all out/away,</w:t>
      </w:r>
    </w:p>
    <w:p>
      <w:pPr>
        <w:pStyle w:val="ListBullet"/>
        <w:spacing w:line="240" w:lineRule="auto"/>
        <w:ind w:left="720"/>
      </w:pPr>
      <w:r/>
      <w:r>
        <w:t xml:space="preserve">After he commanded all the mourners to go out </w:t>
      </w:r>
      <w:r>
        <w:t>of the house</w:t>
      </w:r>
      <w:r>
        <w:t>,</w:t>
      </w:r>
    </w:p>
    <w:p>
      <w:pPr>
        <w:pStyle w:val="ListBullet"/>
        <w:spacing w:line="240" w:lineRule="auto"/>
        <w:ind w:left="720"/>
      </w:pPr>
      <w:r/>
      <w:r>
        <w:t xml:space="preserve">So he made all of them leave </w:t>
      </w:r>
      <w:r>
        <w:t>the house</w:t>
      </w:r>
      <w:r>
        <w:t>,</w:t>
      </w:r>
    </w:p>
    <w:p>
      <w:r/>
      <w:r>
        <w:t>In Greek this sentence begins with a conjunction that often shows contrast. Here Jesus told the people who mocked him to leave the house. Some English versions introduce 5:40b with “But” to show the contrast. Other versions use “So” to indicate that 5:40b is a result of 5:40a. Connect these verses in a way that is natural in your language.</w:t>
      </w:r>
    </w:p>
    <w:p>
      <w:r/>
      <w:r>
        <w:rPr>
          <w:b/>
        </w:rPr>
        <w:t>had put them all outside:</w:t>
      </w:r>
      <w:r>
        <w:t xml:space="preserve"> The Greek word that the BSB translates as </w:t>
      </w:r>
      <w:r>
        <w:rPr>
          <w:i/>
        </w:rPr>
        <w:t>put…outside</w:t>
      </w:r>
      <w:r>
        <w:t xml:space="preserve"> means “expel.” It indicates that Jesus forced the mourners to leave the house. The text does not indicate exactly how he did this. He probably spoke with authority and commanded them to leave. (See the command “Go out” in Matthew 9:24.)</w:t>
      </w:r>
    </w:p>
    <w:p>
      <w:r/>
      <w:r>
        <w:t>Here are some other ways to translate this:</w:t>
      </w:r>
    </w:p>
    <w:p>
      <w:r/>
      <w:r>
        <w:t xml:space="preserve">After Jesus had </w:t>
      </w:r>
      <w:r>
        <w:rPr>
          <w:u w:val="single"/>
        </w:rPr>
        <w:t>sent them all out</w:t>
      </w:r>
      <w:r>
        <w:t xml:space="preserve"> of the house (CEV)</w:t>
      </w:r>
    </w:p>
    <w:p>
      <w:r/>
      <w:r>
        <w:t xml:space="preserve">So he </w:t>
      </w:r>
      <w:r>
        <w:rPr>
          <w:u w:val="single"/>
        </w:rPr>
        <w:t>made all of them go</w:t>
      </w:r>
      <w:r>
        <w:t xml:space="preserve"> outside. (GW)</w:t>
      </w:r>
    </w:p>
    <w:p>
      <w:r/>
      <w:r>
        <w:t xml:space="preserve">he </w:t>
      </w:r>
      <w:r>
        <w:rPr>
          <w:u w:val="single"/>
        </w:rPr>
        <w:t>told/commanded</w:t>
      </w:r>
      <w:r>
        <w:t xml:space="preserve"> them all to go outside (see the NLT96)</w:t>
      </w:r>
    </w:p>
    <w:p>
      <w:pPr>
        <w:pStyle w:val="Heading4"/>
      </w:pPr>
      <w:r>
        <w:t>5:40c</w:t>
      </w:r>
    </w:p>
    <w:p>
      <w:r/>
      <w:r>
        <w:rPr>
          <w:b/>
        </w:rPr>
        <w:t>He took the child’s father and mother and His own companions,</w:t>
      </w:r>
    </w:p>
    <w:p>
      <w:pPr>
        <w:pStyle w:val="ListBullet"/>
        <w:spacing w:line="240" w:lineRule="auto"/>
        <w:ind w:left="720"/>
      </w:pPr>
      <w:r/>
      <w:r>
        <w:t xml:space="preserve">he took with him the child’s parents and the </w:t>
      </w:r>
      <w:r>
        <w:t>three</w:t>
      </w:r>
      <w:r>
        <w:t xml:space="preserve"> disciples who were with him</w:t>
      </w:r>
    </w:p>
    <w:p>
      <w:pPr>
        <w:pStyle w:val="ListBullet"/>
        <w:spacing w:line="240" w:lineRule="auto"/>
        <w:ind w:left="720"/>
      </w:pPr>
      <w:r/>
      <w:r>
        <w:t>and he led the child’s parents and Peter, James, and John</w:t>
      </w:r>
    </w:p>
    <w:p>
      <w:r/>
      <w:r>
        <w:rPr>
          <w:b/>
        </w:rPr>
        <w:t>He took:</w:t>
      </w:r>
      <w:r>
        <w:t xml:space="preserve"> The phrase </w:t>
      </w:r>
      <w:r>
        <w:rPr>
          <w:i/>
        </w:rPr>
        <w:t>He took</w:t>
      </w:r>
      <w:r>
        <w:t xml:space="preserve"> means that Jesus invited or beckoned the parents and the disciples to come with him. In some languages </w:t>
      </w:r>
      <w:r>
        <w:rPr>
          <w:i/>
        </w:rPr>
        <w:t>took</w:t>
      </w:r>
      <w:r>
        <w:t xml:space="preserve"> can only be used of carrying an object.</w:t>
      </w:r>
    </w:p>
    <w:p>
      <w:r/>
      <w:r>
        <w:t>Here are some other ways to express the correct meaning:</w:t>
      </w:r>
    </w:p>
    <w:p>
      <w:r/>
      <w:r>
        <w:t>he invited/called/asked…</w:t>
      </w:r>
    </w:p>
    <w:p>
      <w:r/>
      <w:r>
        <w:t>he led…</w:t>
      </w:r>
    </w:p>
    <w:p>
      <w:r/>
      <w:r>
        <w:rPr>
          <w:b/>
        </w:rPr>
        <w:t>the child’s father and mother:</w:t>
      </w:r>
      <w:r>
        <w:t xml:space="preserve"> If you have used Jairus’ name throughout this story, it may be natural in your language to include his name here. For example:</w:t>
      </w:r>
    </w:p>
    <w:p>
      <w:r/>
      <w:r>
        <w:t xml:space="preserve">he took the child’s parents, </w:t>
      </w:r>
      <w:r>
        <w:t>Jairus and his wife</w:t>
      </w:r>
    </w:p>
    <w:p>
      <w:r/>
      <w:r>
        <w:rPr>
          <w:b/>
        </w:rPr>
        <w:t>His own companions:</w:t>
      </w:r>
      <w:r>
        <w:t xml:space="preserve"> The Greek phrase that the BSB translates as </w:t>
      </w:r>
      <w:r>
        <w:rPr>
          <w:i/>
        </w:rPr>
        <w:t>His own companions</w:t>
      </w:r>
      <w:r>
        <w:t xml:space="preserve"> is literally “those with him.” This refers to Peter, James, and John.</w:t>
      </w:r>
    </w:p>
    <w:p>
      <w:r/>
      <w:r>
        <w:t>Here are some other ways to translate this:</w:t>
      </w:r>
    </w:p>
    <w:p>
      <w:r/>
      <w:r>
        <w:t>and his three disciples (GNT)</w:t>
      </w:r>
    </w:p>
    <w:p>
      <w:r/>
      <w:r>
        <w:t>and Peter, James, and John</w:t>
      </w:r>
    </w:p>
    <w:p>
      <w:pPr>
        <w:pStyle w:val="Heading4"/>
      </w:pPr>
      <w:r>
        <w:t>5:40d</w:t>
      </w:r>
    </w:p>
    <w:p>
      <w:r/>
      <w:r>
        <w:rPr>
          <w:b/>
        </w:rPr>
        <w:t>and went in to see the child.</w:t>
      </w:r>
    </w:p>
    <w:p>
      <w:pPr>
        <w:pStyle w:val="ListBullet"/>
        <w:spacing w:line="240" w:lineRule="auto"/>
        <w:ind w:left="720"/>
      </w:pPr>
      <w:r/>
      <w:r>
        <w:t>and entered the room where the child was.</w:t>
      </w:r>
    </w:p>
    <w:p>
      <w:pPr>
        <w:pStyle w:val="ListBullet"/>
        <w:spacing w:line="240" w:lineRule="auto"/>
        <w:ind w:left="720"/>
      </w:pPr>
      <w:r/>
      <w:r>
        <w:t xml:space="preserve">into the place where </w:t>
      </w:r>
      <w:r>
        <w:t>the body of</w:t>
      </w:r>
      <w:r>
        <w:t xml:space="preserve"> the child was </w:t>
      </w:r>
      <w:r>
        <w:t>lying</w:t>
      </w:r>
      <w:r>
        <w:t>.</w:t>
      </w:r>
    </w:p>
    <w:p>
      <w:r/>
      <w:r>
        <w:rPr>
          <w:b/>
        </w:rPr>
        <w:t>and went in to see the child:</w:t>
      </w:r>
      <w:r>
        <w:t xml:space="preserve"> The word that the BSB translates as </w:t>
      </w:r>
      <w:r>
        <w:rPr>
          <w:i/>
        </w:rPr>
        <w:t>went in</w:t>
      </w:r>
      <w:r>
        <w:t xml:space="preserve"> means to “enter.” It implies that the dead child was in one of the rooms of the house. Some English versions have made this explicit. For example:</w:t>
      </w:r>
    </w:p>
    <w:p>
      <w:r/>
      <w:r>
        <w:t>went into the room where the child was lying (GNT)</w:t>
      </w:r>
    </w:p>
    <w:p>
      <w:r/>
      <w:r>
        <w:t>Other versions have left this meaning implied, since the exact location is not in focus here. For example:</w:t>
      </w:r>
    </w:p>
    <w:p>
      <w:r/>
      <w:r>
        <w:t>went to where she was (CEV)</w:t>
      </w:r>
    </w:p>
    <w:p>
      <w:r/>
      <w:r>
        <w:t>went to the child (GW)</w:t>
      </w:r>
    </w:p>
    <w:p>
      <w:r/>
      <w:r>
        <w:t>Translate in a way that is appropriate for your language.</w:t>
      </w:r>
    </w:p>
    <w:p>
      <w:r/>
      <w:r>
        <w:t>It is also implied from the context that the child was lying down, probably on her back. Some English versions make this explicit, others do not.</w:t>
      </w:r>
      <w:r>
        <w:t>This is actually a textual issue. Many manuscripts have the word “lying,” many others do not. However, in either case it is implied, so it was decided to discuss this as a translation choice rather than a textual issue.</w:t>
      </w:r>
      <w:r>
        <w:t xml:space="preserve"> Consider whether it is natural to make this explicit here in your language.</w:t>
      </w:r>
    </w:p>
    <w:p>
      <w:r/>
      <w:r>
        <w:rPr>
          <w:b/>
        </w:rPr>
        <w:t>the child:</w:t>
      </w:r>
      <w:r>
        <w:t xml:space="preserve"> Be sure that the word you use for </w:t>
      </w:r>
      <w:r>
        <w:rPr>
          <w:i/>
        </w:rPr>
        <w:t>child</w:t>
      </w:r>
      <w:r>
        <w:t xml:space="preserve"> is not limited to a </w:t>
      </w:r>
      <w:r>
        <w:rPr>
          <w:u w:val="single"/>
        </w:rPr>
        <w:t>living</w:t>
      </w:r>
      <w:r>
        <w:t xml:space="preserve"> child. In some languages, it may be necessary to use a different word or phrase that describes someone who has died. For example:</w:t>
      </w:r>
    </w:p>
    <w:p>
      <w:r/>
      <w:r>
        <w:t>deceased child</w:t>
      </w:r>
    </w:p>
    <w:p>
      <w:r/>
      <w:r>
        <w:t>body of the child</w:t>
      </w:r>
    </w:p>
    <w:p>
      <w:r/>
      <w:r>
        <w:t>corpse</w:t>
      </w:r>
      <w:r/>
      <w:r/>
      <w:r/>
    </w:p>
    <w:p>
      <w:pPr>
        <w:pStyle w:val="Heading2"/>
      </w:pPr>
      <w:r>
        <w:t>Mark 5:41</w:t>
      </w:r>
      <w:r/>
    </w:p>
    <w:p>
      <w:pPr>
        <w:pStyle w:val="Heading3"/>
      </w:pPr>
      <w:r>
        <w:t>Section 5:21–43: Jesus healed a sick woman and caused a dead girl to live again</w:t>
      </w:r>
    </w:p>
    <w:p>
      <w:r/>
      <w:r>
        <w:t>This section tells about two miracles that Jesus did. He healed a woman who had a sickness that caused her to have chronic bleeding. The story about this woman is told in the middle of the story about a dead girl whom he caused to live again. The situation was hopeless for both until Jesus miraculously helped them. His miracles showed the special power and authority that God had given to Jesus as the Messiah.</w:t>
      </w:r>
    </w:p>
    <w:p>
      <w:r/>
      <w:r>
        <w:t>These stories include the idea of ritual impurity,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Instead of becoming unclean himself, he made them ritually clean by making them well.</w:t>
      </w:r>
    </w:p>
    <w:p>
      <w:r/>
      <w:r>
        <w:t>Another important theme is faith. Jesus said that the woman who was bleeding was healed because of her faith. Then he encouraged Jairus to keep believing that God could make his daughter well, even after she died.</w:t>
      </w:r>
    </w:p>
    <w:p>
      <w:r/>
      <w:r>
        <w:t>It is good to translate this section before you decide on a heading for it.</w:t>
      </w:r>
    </w:p>
    <w:p>
      <w:r/>
      <w:r>
        <w:t>Here are some other possible headings for this section:</w:t>
      </w:r>
    </w:p>
    <w:p>
      <w:r/>
      <w:r>
        <w:t>Jesus cured a woman with chronic bleeding and gave life to a dead girl</w:t>
      </w:r>
    </w:p>
    <w:p>
      <w:r/>
      <w:r>
        <w:t>The child of Jairus and the woman who touched the hem of Jesus’ clothing</w:t>
      </w:r>
    </w:p>
    <w:p>
      <w:r/>
      <w:r>
        <w:t>A dead girl and a sick woman (NIV)</w:t>
      </w:r>
    </w:p>
    <w:p>
      <w:r/>
      <w:r>
        <w:t>There are parallel passages for this section in Matthew 9:18–26 and Luke 8:40–56.</w:t>
      </w:r>
    </w:p>
    <w:p>
      <w:pPr>
        <w:pStyle w:val="Heading3"/>
      </w:pPr>
      <w:r>
        <w:t>Paragraph 5:35–43</w:t>
      </w:r>
    </w:p>
    <w:p>
      <w:r/>
      <w:r>
        <w:t>In this paragraph, Mark returned to the story about Jairus and his daughter. Use a natural way in your language to focus again on the people who were introduced before the story about Jairus was interrupted in 5:25.</w:t>
      </w:r>
    </w:p>
    <w:p>
      <w:pPr>
        <w:pStyle w:val="Heading4"/>
      </w:pPr>
      <w:r>
        <w:t>5:41a</w:t>
      </w:r>
    </w:p>
    <w:p>
      <w:r/>
      <w:r>
        <w:rPr>
          <w:b/>
        </w:rPr>
        <w:t>Taking her by the hand, Jesus said,</w:t>
      </w:r>
    </w:p>
    <w:p>
      <w:pPr>
        <w:pStyle w:val="ListBullet"/>
        <w:spacing w:line="240" w:lineRule="auto"/>
        <w:ind w:left="720"/>
      </w:pPr>
      <w:r/>
      <w:r>
        <w:t>He took the child by her hand and said to her,</w:t>
      </w:r>
    </w:p>
    <w:p>
      <w:pPr>
        <w:pStyle w:val="ListBullet"/>
        <w:spacing w:line="240" w:lineRule="auto"/>
        <w:ind w:left="720"/>
      </w:pPr>
      <w:r/>
      <w:r>
        <w:t xml:space="preserve">He grasped the hand of the child’s </w:t>
      </w:r>
      <w:r>
        <w:t>body</w:t>
      </w:r>
      <w:r>
        <w:t xml:space="preserve"> and said to her </w:t>
      </w:r>
      <w:r>
        <w:t>in his/their own language</w:t>
      </w:r>
      <w:r>
        <w:t>,</w:t>
      </w:r>
    </w:p>
    <w:p>
      <w:r/>
      <w:r>
        <w:rPr>
          <w:b/>
        </w:rPr>
        <w:t>Taking her by the hand:</w:t>
      </w:r>
      <w:r>
        <w:t xml:space="preserve"> Some languages may express this idea in different ways. For example:</w:t>
      </w:r>
    </w:p>
    <w:p>
      <w:r/>
      <w:r>
        <w:t>He grasped the girl’s hand</w:t>
      </w:r>
    </w:p>
    <w:p>
      <w:r/>
      <w:r>
        <w:t>He took her hand</w:t>
      </w:r>
      <w:r>
        <w:t>Some languages would say literally “he handed her.”</w:t>
      </w:r>
    </w:p>
    <w:p>
      <w:r/>
      <w:r>
        <w:t>Be alert for natural ways to express this statement in your language.</w:t>
      </w:r>
    </w:p>
    <w:p>
      <w:pPr>
        <w:pStyle w:val="Heading4"/>
      </w:pPr>
      <w:r>
        <w:t>5:41b</w:t>
      </w:r>
    </w:p>
    <w:p>
      <w:r/>
      <w:r>
        <w:rPr>
          <w:b/>
        </w:rPr>
        <w:t>“Talitha koum!” which means, “Little girl, I say to you, get up!”</w:t>
      </w:r>
    </w:p>
    <w:p>
      <w:pPr>
        <w:pStyle w:val="ListBullet"/>
        <w:spacing w:line="240" w:lineRule="auto"/>
        <w:ind w:left="720"/>
      </w:pPr>
      <w:r/>
      <w:r>
        <w:t>“Talitha koum!” (Translated, this means, “Young girl, I say to you, ‘Rise!’ ”)</w:t>
      </w:r>
    </w:p>
    <w:p>
      <w:pPr>
        <w:pStyle w:val="ListBullet"/>
        <w:spacing w:line="240" w:lineRule="auto"/>
        <w:ind w:left="720"/>
      </w:pPr>
      <w:r/>
      <w:r>
        <w:t xml:space="preserve">“Talitha koum!” This means </w:t>
      </w:r>
      <w:r>
        <w:t>in our</w:t>
      </w:r>
      <w:r>
        <w:rPr>
          <w:vertAlign w:val="superscript"/>
        </w:rPr>
        <w:t>(incl)</w:t>
      </w:r>
      <w:r>
        <w:t xml:space="preserve"> </w:t>
      </w:r>
      <w:r>
        <w:t>language</w:t>
      </w:r>
      <w:r>
        <w:t>, “Young lady, stand up!”</w:t>
      </w:r>
    </w:p>
    <w:p>
      <w:r/>
      <w:r>
        <w:rPr>
          <w:b/>
        </w:rPr>
        <w:t>“Talitha koum!” which means, “Little girl, I say to you, get up!”:</w:t>
      </w:r>
      <w:r>
        <w:t xml:space="preserve"> The words </w:t>
      </w:r>
      <w:r>
        <w:rPr>
          <w:i/>
        </w:rPr>
        <w:t>Talitha koum</w:t>
      </w:r>
      <w:r>
        <w:t xml:space="preserve"> are not Greek words. They are probably from the language that Jesus and the little girl spoke as their mother tongue. For some reason Mark transliterated these words. It is recommended that you also transliterate them. (See the next note.) You may want to say that Jesus spoke to her “in his/their own language.”</w:t>
      </w:r>
    </w:p>
    <w:p>
      <w:r/>
      <w:r>
        <w:rPr>
          <w:b/>
        </w:rPr>
        <w:t>Talitha koum:</w:t>
      </w:r>
      <w:r>
        <w:t xml:space="preserve"> Spell these words so that they can be pronounced in your language. Different English versions spell them in slightly different ways because there are some differences of spelling in Greek manuscripts.</w:t>
      </w:r>
    </w:p>
    <w:p>
      <w:r/>
      <w:r>
        <w:rPr>
          <w:b/>
        </w:rPr>
        <w:t>which means:</w:t>
      </w:r>
      <w:r>
        <w:t xml:space="preserve"> The words </w:t>
      </w:r>
      <w:r>
        <w:rPr>
          <w:i/>
        </w:rPr>
        <w:t>which means</w:t>
      </w:r>
      <w:r>
        <w:t xml:space="preserve"> introduce the translation (meaning) of the words “talitha koum.” Use a natural way in your language to introduce the translation of something in another language. Here are some other English examples:</w:t>
      </w:r>
    </w:p>
    <w:p>
      <w:r/>
      <w:r>
        <w:t>“Talitha, koum!” (</w:t>
      </w:r>
      <w:r>
        <w:rPr>
          <w:u w:val="single"/>
        </w:rPr>
        <w:t>This means</w:t>
      </w:r>
      <w:r>
        <w:t>, “Young girl…”) (NCV)</w:t>
      </w:r>
    </w:p>
    <w:p>
      <w:r/>
      <w:r>
        <w:t xml:space="preserve">“Talitha, koum!” </w:t>
      </w:r>
      <w:r>
        <w:rPr>
          <w:u w:val="single"/>
        </w:rPr>
        <w:t>Translated in our language that would be</w:t>
      </w:r>
      <w:r>
        <w:t>, “Young girl…”</w:t>
      </w:r>
    </w:p>
    <w:p>
      <w:r/>
      <w:r>
        <w:t xml:space="preserve">“Talitha, koum!” </w:t>
      </w:r>
      <w:r>
        <w:rPr>
          <w:u w:val="single"/>
        </w:rPr>
        <w:t>This means in our language</w:t>
      </w:r>
      <w:r>
        <w:t>, “Young girl…”</w:t>
      </w:r>
    </w:p>
    <w:p>
      <w:r/>
      <w:r>
        <w:rPr>
          <w:b/>
        </w:rPr>
        <w:t>Little girl:</w:t>
      </w:r>
      <w:r>
        <w:t xml:space="preserve"> Jesus used an affectionate term of address in his language to address the little girl. “Talitha” means “lamb” or “young one (feminine).” The Greek word that is given as the translation of this means “little lady” or “little girl.” Use a word in your language that is appropriate for a twelve-year-old girl.</w:t>
      </w:r>
    </w:p>
    <w:p>
      <w:r/>
      <w:r>
        <w:rPr>
          <w:b/>
        </w:rPr>
        <w:t>I say to you:</w:t>
      </w:r>
      <w:r>
        <w:t xml:space="preserve"> Mark included this phrase in the Greek translation of what Jesus said. However it is only implied by the words “Talitha koum!” which literally mean “lamb/youth, arise!” Some English versions do not translate the phrase </w:t>
      </w:r>
      <w:r>
        <w:rPr>
          <w:i/>
        </w:rPr>
        <w:t>I say to you</w:t>
      </w:r>
      <w:r>
        <w:t xml:space="preserve"> explicitly, because it is already implied that Jesus was speaking to the girl (NRSV). You may also choose to follow this example if it would be more natural in your language.</w:t>
      </w:r>
    </w:p>
    <w:p>
      <w:r/>
      <w:r>
        <w:rPr>
          <w:b/>
        </w:rPr>
        <w:t>get up!:</w:t>
      </w:r>
      <w:r>
        <w:t xml:space="preserve"> The Greek word that the BSB translates as </w:t>
      </w:r>
      <w:r>
        <w:rPr>
          <w:i/>
        </w:rPr>
        <w:t>get up</w:t>
      </w:r>
      <w:r>
        <w:t xml:space="preserve"> can mean:</w:t>
      </w:r>
    </w:p>
    <w:p>
      <w:pPr>
        <w:pStyle w:val="ListNumber"/>
        <w:spacing w:line="240" w:lineRule="auto"/>
        <w:ind w:left="720"/>
      </w:pPr>
      <w:r/>
      <w:r>
        <w:t>stand up from a lying or sitting position,</w:t>
      </w:r>
    </w:p>
    <w:p>
      <w:pPr>
        <w:pStyle w:val="ListNumber"/>
        <w:spacing w:line="240" w:lineRule="auto"/>
        <w:ind w:left="720"/>
      </w:pPr>
      <w:r/>
      <w:r>
        <w:t>wake up from sleep,</w:t>
      </w:r>
    </w:p>
    <w:p>
      <w:pPr>
        <w:pStyle w:val="ListNumber"/>
        <w:spacing w:line="240" w:lineRule="auto"/>
        <w:ind w:left="720"/>
      </w:pPr>
      <w:r/>
      <w:r>
        <w:t>live again after being dead.</w:t>
      </w:r>
    </w:p>
    <w:p>
      <w:r/>
      <w:r>
        <w:t>All these meanings are appropriate in this context. However it is recommended that you translate meaning (a) “stand up.” This would also imply meaning (c), since a dead person cannot stand up. If you have a word that can be used for meaning (a), (c), and (b), it would be the best choice here. The English word “rise” is a good example of a word that can be used for all three meanings.</w:t>
      </w:r>
      <w:r/>
      <w:r/>
      <w:r/>
    </w:p>
    <w:p>
      <w:pPr>
        <w:pStyle w:val="Heading2"/>
      </w:pPr>
      <w:r>
        <w:t>Mark 5:42</w:t>
      </w:r>
      <w:r/>
    </w:p>
    <w:p>
      <w:pPr>
        <w:pStyle w:val="Heading3"/>
      </w:pPr>
      <w:r>
        <w:t>Section 5:21–43: Jesus healed a sick woman and caused a dead girl to live again</w:t>
      </w:r>
    </w:p>
    <w:p>
      <w:r/>
      <w:r>
        <w:t>This section tells about two miracles that Jesus did. He healed a woman who had a sickness that caused her to have chronic bleeding. The story about this woman is told in the middle of the story about a dead girl whom he caused to live again. The situation was hopeless for both until Jesus miraculously helped them. His miracles showed the special power and authority that God had given to Jesus as the Messiah.</w:t>
      </w:r>
    </w:p>
    <w:p>
      <w:r/>
      <w:r>
        <w:t>These stories include the idea of ritual impurity,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Instead of becoming unclean himself, he made them ritually clean by making them well.</w:t>
      </w:r>
    </w:p>
    <w:p>
      <w:r/>
      <w:r>
        <w:t>Another important theme is faith. Jesus said that the woman who was bleeding was healed because of her faith. Then he encouraged Jairus to keep believing that God could make his daughter well, even after she died.</w:t>
      </w:r>
    </w:p>
    <w:p>
      <w:r/>
      <w:r>
        <w:t>It is good to translate this section before you decide on a heading for it.</w:t>
      </w:r>
    </w:p>
    <w:p>
      <w:r/>
      <w:r>
        <w:t>Here are some other possible headings for this section:</w:t>
      </w:r>
    </w:p>
    <w:p>
      <w:r/>
      <w:r>
        <w:t>Jesus cured a woman with chronic bleeding and gave life to a dead girl</w:t>
      </w:r>
    </w:p>
    <w:p>
      <w:r/>
      <w:r>
        <w:t>The child of Jairus and the woman who touched the hem of Jesus’ clothing</w:t>
      </w:r>
    </w:p>
    <w:p>
      <w:r/>
      <w:r>
        <w:t>A dead girl and a sick woman (NIV)</w:t>
      </w:r>
    </w:p>
    <w:p>
      <w:r/>
      <w:r>
        <w:t>There are parallel passages for this section in Matthew 9:18–26 and Luke 8:40–56.</w:t>
      </w:r>
    </w:p>
    <w:p>
      <w:pPr>
        <w:pStyle w:val="Heading3"/>
      </w:pPr>
      <w:r>
        <w:t>Paragraph 5:35–43</w:t>
      </w:r>
    </w:p>
    <w:p>
      <w:r/>
      <w:r>
        <w:t>In this paragraph, Mark returned to the story about Jairus and his daughter. Use a natural way in your language to focus again on the people who were introduced before the story about Jairus was interrupted in 5:25.</w:t>
      </w:r>
    </w:p>
    <w:p>
      <w:pPr>
        <w:pStyle w:val="Heading4"/>
      </w:pPr>
      <w:r>
        <w:t>5:42a</w:t>
      </w:r>
    </w:p>
    <w:p>
      <w:r/>
      <w:r>
        <w:rPr>
          <w:b/>
        </w:rPr>
        <w:t>Immediately the girl got up and began to walk around.</w:t>
      </w:r>
    </w:p>
    <w:p>
      <w:pPr>
        <w:pStyle w:val="ListBullet"/>
        <w:spacing w:line="240" w:lineRule="auto"/>
        <w:ind w:left="720"/>
      </w:pPr>
      <w:r/>
      <w:r>
        <w:t>Instantly, the girl rose and began to walk.</w:t>
      </w:r>
    </w:p>
    <w:p>
      <w:pPr>
        <w:pStyle w:val="ListBullet"/>
        <w:spacing w:line="240" w:lineRule="auto"/>
        <w:ind w:left="720"/>
      </w:pPr>
      <w:r/>
      <w:r>
        <w:t xml:space="preserve">Immediately, the little girl </w:t>
      </w:r>
      <w:r>
        <w:t>became alive again</w:t>
      </w:r>
      <w:r>
        <w:t xml:space="preserve">. She stood up and walked around </w:t>
      </w:r>
      <w:r>
        <w:t>the room</w:t>
      </w:r>
      <w:r>
        <w:t>.</w:t>
      </w:r>
    </w:p>
    <w:p>
      <w:r/>
      <w:r>
        <w:rPr>
          <w:b/>
        </w:rPr>
        <w:t>the girl got up:</w:t>
      </w:r>
      <w:r>
        <w:t xml:space="preserve"> The Greek word that the BSB translates as </w:t>
      </w:r>
      <w:r>
        <w:rPr>
          <w:i/>
        </w:rPr>
        <w:t>got up</w:t>
      </w:r>
      <w:r>
        <w:t xml:space="preserve"> can either mean “to stand up” or “to rise from the dead.” The context shows that both of these things happened: she became alive again, and she stood up. In some languages it may be necessary to make this explicit. For example:</w:t>
      </w:r>
    </w:p>
    <w:p>
      <w:r/>
      <w:r>
        <w:t>…the little girl became alive again. She stood up…</w:t>
      </w:r>
    </w:p>
    <w:p>
      <w:pPr>
        <w:pStyle w:val="Heading4"/>
      </w:pPr>
      <w:r>
        <w:t>5:42b</w:t>
      </w:r>
    </w:p>
    <w:p>
      <w:r/>
      <w:r>
        <w:rPr>
          <w:b/>
        </w:rPr>
        <w:t>She was twelve years old,</w:t>
      </w:r>
    </w:p>
    <w:p>
      <w:pPr>
        <w:pStyle w:val="ListBullet"/>
        <w:spacing w:line="240" w:lineRule="auto"/>
        <w:ind w:left="720"/>
      </w:pPr>
      <w:r/>
      <w:r>
        <w:t>By the way</w:t>
      </w:r>
      <w:r>
        <w:t xml:space="preserve">, the girl had </w:t>
      </w:r>
      <w:r>
        <w:t>lived</w:t>
      </w:r>
      <w:r>
        <w:t xml:space="preserve"> for twelve years.</w:t>
      </w:r>
    </w:p>
    <w:p>
      <w:r/>
      <w:r>
        <w:rPr>
          <w:b/>
        </w:rPr>
        <w:t>She was twelve years old:</w:t>
      </w:r>
      <w:r>
        <w:t xml:space="preserve"> This is background information. Many translations use parentheses to indicate this.</w:t>
      </w:r>
      <w:r>
        <w:t>Mark may have said this to explain that the girl was old enough to walk. The terms that have been used in the story to refer to her (“my little daughter,” “child,” and “little girl”) could also refer to a baby.</w:t>
      </w:r>
      <w:r>
        <w:t xml:space="preserve"> Indicate it in a natural way in your language. For example:</w:t>
      </w:r>
    </w:p>
    <w:p>
      <w:r/>
      <w:r>
        <w:rPr>
          <w:u w:val="single"/>
        </w:rPr>
        <w:t>By the way</w:t>
      </w:r>
      <w:r>
        <w:t>, the child/girl was twelve years old.</w:t>
      </w:r>
    </w:p>
    <w:p>
      <w:r/>
      <w:r>
        <w:t>In some languages it may be more natural to mention the age of the girl elsewhere in the story, for example, at 5:40d, 5:41a, or 5:42a. The CEV says:</w:t>
      </w:r>
    </w:p>
    <w:p>
      <w:r/>
      <w:r>
        <w:rPr>
          <w:vertAlign w:val="superscript"/>
        </w:rPr>
        <w:t>41a</w:t>
      </w:r>
      <w:r>
        <w:t xml:space="preserve">He took </w:t>
      </w:r>
      <w:r>
        <w:rPr>
          <w:u w:val="single"/>
        </w:rPr>
        <w:t>the twelve-year-old girl</w:t>
      </w:r>
      <w:r>
        <w:t xml:space="preserve"> by the hand</w:t>
      </w:r>
    </w:p>
    <w:p>
      <w:pPr>
        <w:pStyle w:val="Heading4"/>
      </w:pPr>
      <w:r>
        <w:t>5:42c</w:t>
      </w:r>
    </w:p>
    <w:p>
      <w:r/>
      <w:r>
        <w:rPr>
          <w:b/>
        </w:rPr>
        <w:t>and at once they were utterly astounded.</w:t>
      </w:r>
    </w:p>
    <w:p>
      <w:pPr>
        <w:pStyle w:val="ListBullet"/>
        <w:spacing w:line="240" w:lineRule="auto"/>
        <w:ind w:left="720"/>
      </w:pPr>
      <w:r/>
      <w:r>
        <w:t>When this happened, they were completely astonished.</w:t>
      </w:r>
    </w:p>
    <w:p>
      <w:pPr>
        <w:pStyle w:val="ListBullet"/>
        <w:spacing w:line="240" w:lineRule="auto"/>
        <w:ind w:left="720"/>
      </w:pPr>
      <w:r/>
      <w:r>
        <w:t>Those who saw this were utterly amazed.</w:t>
      </w:r>
    </w:p>
    <w:p>
      <w:r/>
      <w:r>
        <w:rPr>
          <w:b/>
        </w:rPr>
        <w:t>and at once:</w:t>
      </w:r>
      <w:r>
        <w:t xml:space="preserve"> The words </w:t>
      </w:r>
      <w:r>
        <w:rPr>
          <w:i/>
        </w:rPr>
        <w:t>and at once</w:t>
      </w:r>
      <w:r>
        <w:t xml:space="preserve"> refer to the event of the little girl beginning to live again.</w:t>
      </w:r>
    </w:p>
    <w:p>
      <w:r/>
      <w:r>
        <w:rPr>
          <w:b/>
        </w:rPr>
        <w:t>they were utterly astounded:</w:t>
      </w:r>
      <w:r>
        <w:t xml:space="preserve"> The Greek clause that the BSB translates as </w:t>
      </w:r>
      <w:r>
        <w:rPr>
          <w:i/>
        </w:rPr>
        <w:t>they were utterly astounded</w:t>
      </w:r>
      <w:r>
        <w:t xml:space="preserve"> is literally “they were astonished with great astonishment.” This clause describes an intense feeling of surprise mixed with fear or awe at the miracle that Jesus had just done. Translate it with an expression in your language that could describe how people would feel if they saw someone raised from the dead. You may have an idiom for this.</w:t>
      </w:r>
      <w:r/>
      <w:r/>
      <w:r/>
    </w:p>
    <w:p>
      <w:pPr>
        <w:pStyle w:val="Heading2"/>
      </w:pPr>
      <w:r>
        <w:t>Mark 5:43</w:t>
      </w:r>
      <w:r/>
    </w:p>
    <w:p>
      <w:pPr>
        <w:pStyle w:val="Heading3"/>
      </w:pPr>
      <w:r>
        <w:t>Section 5:21–43: Jesus healed a sick woman and caused a dead girl to live again</w:t>
      </w:r>
    </w:p>
    <w:p>
      <w:r/>
      <w:r>
        <w:t>This section tells about two miracles that Jesus did. He healed a woman who had a sickness that caused her to have chronic bleeding. The story about this woman is told in the middle of the story about a dead girl whom he caused to live again. The situation was hopeless for both until Jesus miraculously helped them. His miracles showed the special power and authority that God had given to Jesus as the Messiah.</w:t>
      </w:r>
    </w:p>
    <w:p>
      <w:r/>
      <w:r>
        <w:t>These stories include the idea of ritual impurity,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Instead of becoming unclean himself, he made them ritually clean by making them well.</w:t>
      </w:r>
    </w:p>
    <w:p>
      <w:r/>
      <w:r>
        <w:t>Another important theme is faith. Jesus said that the woman who was bleeding was healed because of her faith. Then he encouraged Jairus to keep believing that God could make his daughter well, even after she died.</w:t>
      </w:r>
    </w:p>
    <w:p>
      <w:r/>
      <w:r>
        <w:t>It is good to translate this section before you decide on a heading for it.</w:t>
      </w:r>
    </w:p>
    <w:p>
      <w:r/>
      <w:r>
        <w:t>Here are some other possible headings for this section:</w:t>
      </w:r>
    </w:p>
    <w:p>
      <w:r/>
      <w:r>
        <w:t>Jesus cured a woman with chronic bleeding and gave life to a dead girl</w:t>
      </w:r>
    </w:p>
    <w:p>
      <w:r/>
      <w:r>
        <w:t>The child of Jairus and the woman who touched the hem of Jesus’ clothing</w:t>
      </w:r>
    </w:p>
    <w:p>
      <w:r/>
      <w:r>
        <w:t>A dead girl and a sick woman (NIV)</w:t>
      </w:r>
    </w:p>
    <w:p>
      <w:r/>
      <w:r>
        <w:t>There are parallel passages for this section in Matthew 9:18–26 and Luke 8:40–56.</w:t>
      </w:r>
    </w:p>
    <w:p>
      <w:pPr>
        <w:pStyle w:val="Heading3"/>
      </w:pPr>
      <w:r>
        <w:t>Paragraph 5:35–43</w:t>
      </w:r>
    </w:p>
    <w:p>
      <w:r/>
      <w:r>
        <w:t>In this paragraph, Mark returned to the story about Jairus and his daughter. Use a natural way in your language to focus again on the people who were introduced before the story about Jairus was interrupted in 5:25.</w:t>
      </w:r>
    </w:p>
    <w:p>
      <w:pPr>
        <w:pStyle w:val="Heading4"/>
      </w:pPr>
      <w:r>
        <w:t>5:43a</w:t>
      </w:r>
    </w:p>
    <w:p>
      <w:r/>
      <w:r>
        <w:rPr>
          <w:b/>
        </w:rPr>
        <w:t>Then Jesus gave strict orders that no one should know about this,</w:t>
      </w:r>
    </w:p>
    <w:p>
      <w:pPr>
        <w:pStyle w:val="ListBullet"/>
        <w:spacing w:line="240" w:lineRule="auto"/>
        <w:ind w:left="720"/>
      </w:pPr>
      <w:r/>
      <w:r>
        <w:t>But he commanded them strictly not to tell other people about what had happened.</w:t>
      </w:r>
    </w:p>
    <w:p>
      <w:pPr>
        <w:pStyle w:val="ListBullet"/>
        <w:spacing w:line="240" w:lineRule="auto"/>
        <w:ind w:left="720"/>
      </w:pPr>
      <w:r/>
      <w:r>
        <w:t xml:space="preserve">Then Jesus sternly warned </w:t>
      </w:r>
      <w:r>
        <w:t>the parents</w:t>
      </w:r>
      <w:r>
        <w:t xml:space="preserve"> not to spread the news </w:t>
      </w:r>
      <w:r>
        <w:t>that he had raised the girl from the dead</w:t>
      </w:r>
      <w:r>
        <w:t>,</w:t>
      </w:r>
    </w:p>
    <w:p>
      <w:r/>
      <w:r>
        <w:rPr>
          <w:b/>
        </w:rPr>
        <w:t>Then:</w:t>
      </w:r>
      <w:r>
        <w:t xml:space="preserve"> In Greek this verse begins with the common connector that is often translated as “and.” It introduces Jesus’ response to the amazement of those who had seen the miracle. Some English versions leave this connection implicit. The BSB shows that Jesus’ response was a consequence by translating this connector as </w:t>
      </w:r>
      <w:r>
        <w:rPr>
          <w:i/>
        </w:rPr>
        <w:t>Then</w:t>
      </w:r>
      <w:r>
        <w:t>. Since Jesus’ response was probably unexpected, some versions begin this verse with the word “but.” For example, the REB has:</w:t>
      </w:r>
    </w:p>
    <w:p>
      <w:r/>
      <w:r>
        <w:t>but he gave them strict instructions</w:t>
      </w:r>
    </w:p>
    <w:p>
      <w:r/>
      <w:r>
        <w:t>Translate the connection in a way that naturally fits this context in your language.</w:t>
      </w:r>
    </w:p>
    <w:p>
      <w:r/>
      <w:r>
        <w:rPr>
          <w:b/>
        </w:rPr>
        <w:t>Jesus gave strict orders that no one should know about this:</w:t>
      </w:r>
      <w:r>
        <w:t xml:space="preserve"> The statement </w:t>
      </w:r>
      <w:r>
        <w:rPr>
          <w:i/>
        </w:rPr>
        <w:t>Jesus gave strict orders that no one should know about this</w:t>
      </w:r>
      <w:r>
        <w:t xml:space="preserve"> means that they should not “tell other people” or “spread the news” about what Jesus had done. Jesus’ command was probably given to the parents.</w:t>
      </w:r>
    </w:p>
    <w:p>
      <w:r/>
      <w:r>
        <w:t>In some languages, it may be more natural to give Jesus’ command as direct speech. For example:</w:t>
      </w:r>
    </w:p>
    <w:p>
      <w:r/>
      <w:r>
        <w:t>Jesus gave them stern instructions: “Do not tell anyone about this!”</w:t>
      </w:r>
    </w:p>
    <w:p>
      <w:r/>
      <w:r>
        <w:t xml:space="preserve">Jesus earnestly commanded </w:t>
      </w:r>
      <w:r>
        <w:t>the parents</w:t>
      </w:r>
      <w:r>
        <w:t>: “You must not spread the news to other people that I caused your daughter to live again!”</w:t>
      </w:r>
    </w:p>
    <w:p>
      <w:pPr>
        <w:pStyle w:val="Heading4"/>
      </w:pPr>
      <w:r>
        <w:t>5:43b</w:t>
      </w:r>
    </w:p>
    <w:p>
      <w:r/>
      <w:r>
        <w:rPr>
          <w:b/>
        </w:rPr>
        <w:t>and He told them to give her something to eat.</w:t>
      </w:r>
    </w:p>
    <w:p>
      <w:pPr>
        <w:pStyle w:val="ListBullet"/>
        <w:spacing w:line="240" w:lineRule="auto"/>
        <w:ind w:left="720"/>
      </w:pPr>
      <w:r/>
      <w:r>
        <w:t xml:space="preserve">And he told </w:t>
      </w:r>
      <w:r>
        <w:t>the parents</w:t>
      </w:r>
      <w:r>
        <w:t xml:space="preserve"> that they should bring her some food.</w:t>
      </w:r>
    </w:p>
    <w:p>
      <w:pPr>
        <w:pStyle w:val="ListBullet"/>
        <w:spacing w:line="240" w:lineRule="auto"/>
        <w:ind w:left="720"/>
      </w:pPr>
      <w:r/>
      <w:r>
        <w:t>He also told them that they should give the girl food.</w:t>
      </w:r>
    </w:p>
    <w:p>
      <w:pPr>
        <w:pStyle w:val="ListBullet"/>
        <w:spacing w:line="240" w:lineRule="auto"/>
        <w:ind w:left="720"/>
      </w:pPr>
      <w:r/>
      <w:r>
        <w:t>and he said, “Give</w:t>
      </w:r>
      <w:r>
        <w:rPr>
          <w:vertAlign w:val="superscript"/>
        </w:rPr>
        <w:t>(plur)</w:t>
      </w:r>
      <w:r>
        <w:t xml:space="preserve"> her something to eat.”</w:t>
      </w:r>
    </w:p>
    <w:p>
      <w:r/>
      <w:r>
        <w:rPr>
          <w:b/>
        </w:rPr>
        <w:t>and He told them to give her something to eat:</w:t>
      </w:r>
      <w:r>
        <w:t xml:space="preserve"> The pronoun </w:t>
      </w:r>
      <w:r>
        <w:rPr>
          <w:i/>
        </w:rPr>
        <w:t>them</w:t>
      </w:r>
      <w:r>
        <w:t xml:space="preserve"> is not found in the Greek text. Jesus probably gave this instruction to the parents or to the mother. The parents may have called a servant to bring food for their daughter.</w:t>
      </w:r>
    </w:p>
    <w:p>
      <w:r/>
      <w:r>
        <w:t>If your language prefers direct speech, you could use it here. For example:</w:t>
      </w:r>
    </w:p>
    <w:p>
      <w:r/>
      <w:r>
        <w:t>…and he said, “Give her something to eat.” (GNT)</w:t>
      </w:r>
    </w:p>
    <w:p>
      <w:r/>
      <w:r>
        <w:t xml:space="preserve">…and he told </w:t>
      </w:r>
      <w:r>
        <w:t>the parents</w:t>
      </w:r>
      <w:r>
        <w:t>, “Cause some food to be given to her so that she may eat.”</w:t>
      </w:r>
      <w:r/>
      <w:r/>
      <w:r/>
    </w:p>
    <w:p>
      <w:pPr>
        <w:pStyle w:val="Heading2"/>
      </w:pPr>
      <w:r>
        <w:t>Mark 6:1</w:t>
      </w:r>
      <w:r/>
    </w:p>
    <w:p>
      <w:pPr>
        <w:pStyle w:val="Heading3"/>
      </w:pPr>
      <w:r>
        <w:t>Section 6:1–6a: The people of Jesus’ hometown did not believe in him</w:t>
      </w:r>
    </w:p>
    <w:p>
      <w:r/>
      <w:r>
        <w:t>When Jesus came to Nazareth, his hometown, he began to teach in the synagogue. The people were amazed by his wisdom and the miracles that he did. However, they thought that Jesus was only an ordinary person and a carpenter. So they refused to accept that God had given him such extraordinary wisdom and power. Instead, they rejected him and the words that he said.</w:t>
      </w:r>
    </w:p>
    <w:p>
      <w:r/>
      <w:r>
        <w:t>It is good to translate this section before you decide on a heading for it.</w:t>
      </w:r>
    </w:p>
    <w:p>
      <w:r/>
      <w:r>
        <w:t>Here are some other possible headings for this section:</w:t>
      </w:r>
    </w:p>
    <w:p>
      <w:r/>
      <w:r>
        <w:t>A Prophet Without Honor (NIV)</w:t>
      </w:r>
    </w:p>
    <w:p>
      <w:r/>
      <w:r>
        <w:t>Jesus Is Rejected at Nazareth (GNT)</w:t>
      </w:r>
    </w:p>
    <w:p>
      <w:r/>
      <w:r>
        <w:t>There are parallel passages for this section in Matthew 13:53–58 and Luke 4:16–30. See also John 4:44, 6:42.</w:t>
      </w:r>
    </w:p>
    <w:p>
      <w:pPr>
        <w:pStyle w:val="Heading4"/>
      </w:pPr>
      <w:r>
        <w:t>6:1a</w:t>
      </w:r>
    </w:p>
    <w:p>
      <w:r/>
      <w:r>
        <w:rPr>
          <w:b/>
        </w:rPr>
        <w:t>Jesus went on from there</w:t>
      </w:r>
    </w:p>
    <w:p>
      <w:pPr>
        <w:pStyle w:val="ListBullet"/>
        <w:spacing w:line="240" w:lineRule="auto"/>
        <w:ind w:left="720"/>
      </w:pPr>
      <w:r/>
      <w:r>
        <w:t xml:space="preserve">¶ </w:t>
      </w:r>
      <w:r>
        <w:t>Then</w:t>
      </w:r>
      <w:r>
        <w:t xml:space="preserve"> Jesus went away from there</w:t>
      </w:r>
    </w:p>
    <w:p>
      <w:pPr>
        <w:pStyle w:val="ListBullet"/>
        <w:spacing w:line="240" w:lineRule="auto"/>
        <w:ind w:left="720"/>
      </w:pPr>
      <w:r/>
      <w:r>
        <w:t xml:space="preserve">¶ </w:t>
      </w:r>
      <w:r>
        <w:t>After that,</w:t>
      </w:r>
      <w:r>
        <w:t xml:space="preserve"> Jesus left that place.</w:t>
      </w:r>
    </w:p>
    <w:p>
      <w:r/>
      <w:r>
        <w:t>This verse is the beginning of a new section. The events in this section happened sometime after the events in the preceding section. The Greek text does not indicate how much time passed between these two stories.</w:t>
      </w:r>
    </w:p>
    <w:p>
      <w:r/>
      <w:r>
        <w:t>If it is natural in your language to begin a story with a time word or phrase, use an expression that is not too specific. For example:</w:t>
      </w:r>
    </w:p>
    <w:p>
      <w:r/>
      <w:r>
        <w:t>After that</w:t>
      </w:r>
    </w:p>
    <w:p>
      <w:r/>
      <w:r>
        <w:t>Then (JBP)</w:t>
      </w:r>
    </w:p>
    <w:p>
      <w:r/>
      <w:r>
        <w:t>In some languages, a time word or phrase is not necessary. Introduce this part of the story in a natural way in your language.</w:t>
      </w:r>
    </w:p>
    <w:p>
      <w:r/>
      <w:r>
        <w:rPr>
          <w:b/>
        </w:rPr>
        <w:t>Jesus went on from there:</w:t>
      </w:r>
      <w:r>
        <w:t xml:space="preserve"> The clause </w:t>
      </w:r>
      <w:r>
        <w:rPr>
          <w:i/>
        </w:rPr>
        <w:t>Jesus went on from there</w:t>
      </w:r>
      <w:r>
        <w:t xml:space="preserve"> does two things:</w:t>
      </w:r>
    </w:p>
    <w:p>
      <w:pPr>
        <w:pStyle w:val="ListNumber"/>
        <w:spacing w:line="240" w:lineRule="auto"/>
        <w:ind w:left="720"/>
      </w:pPr>
      <w:r/>
      <w:r>
        <w:t>it connects this story with the preceding story in Mark 5</w:t>
      </w:r>
    </w:p>
    <w:p>
      <w:pPr>
        <w:pStyle w:val="ListNumber"/>
        <w:spacing w:line="240" w:lineRule="auto"/>
        <w:ind w:left="720"/>
      </w:pPr>
      <w:r/>
      <w:r>
        <w:t>it introduces a new event.</w:t>
      </w:r>
    </w:p>
    <w:p>
      <w:r/>
      <w:r>
        <w:rPr>
          <w:b/>
        </w:rPr>
        <w:t>there:</w:t>
      </w:r>
      <w:r>
        <w:t xml:space="preserve"> The word </w:t>
      </w:r>
      <w:r>
        <w:rPr>
          <w:i/>
        </w:rPr>
        <w:t>there</w:t>
      </w:r>
      <w:r>
        <w:t xml:space="preserve"> may refer to the house of the synagogue ruler (in 5:38) or to the town where Jesus was at the end of Mark 5. It is best to use a word or phrase that can include both, as the BSB and other English versions do. For example, the GNT says:</w:t>
      </w:r>
    </w:p>
    <w:p>
      <w:r/>
      <w:r>
        <w:t>Jesus left that place</w:t>
      </w:r>
    </w:p>
    <w:p>
      <w:pPr>
        <w:pStyle w:val="Heading4"/>
      </w:pPr>
      <w:r>
        <w:t>6:1b</w:t>
      </w:r>
    </w:p>
    <w:p>
      <w:r/>
      <w:r>
        <w:rPr>
          <w:b/>
        </w:rPr>
        <w:t>and came to His hometown,</w:t>
      </w:r>
    </w:p>
    <w:p>
      <w:pPr>
        <w:pStyle w:val="ListBullet"/>
        <w:spacing w:line="240" w:lineRule="auto"/>
        <w:ind w:left="720"/>
      </w:pPr>
      <w:r/>
      <w:r>
        <w:t>and came to the town he had lived in while he was growing up.</w:t>
      </w:r>
    </w:p>
    <w:p>
      <w:pPr>
        <w:pStyle w:val="ListBullet"/>
        <w:spacing w:line="240" w:lineRule="auto"/>
        <w:ind w:left="720"/>
      </w:pPr>
      <w:r/>
      <w:r>
        <w:t>He went to the town where he had lived as a child.</w:t>
      </w:r>
    </w:p>
    <w:p>
      <w:r/>
      <w:r>
        <w:rPr>
          <w:b/>
        </w:rPr>
        <w:t>hometown:</w:t>
      </w:r>
      <w:r>
        <w:t xml:space="preserve"> In this context, the word that the BSB translates as </w:t>
      </w:r>
      <w:r>
        <w:rPr>
          <w:i/>
        </w:rPr>
        <w:t>hometown</w:t>
      </w:r>
      <w:r>
        <w:t xml:space="preserve"> refers to the place where Jesus lived with his parents while he was young. This was Nazareth (see 1:9, 1:24).</w:t>
      </w:r>
    </w:p>
    <w:p>
      <w:r/>
      <w:r>
        <w:t xml:space="preserve">It was not Bethlehem, where he was born. Therefore, you should not translate the word </w:t>
      </w:r>
      <w:r>
        <w:rPr>
          <w:i/>
        </w:rPr>
        <w:t>hometown</w:t>
      </w:r>
      <w:r>
        <w:t xml:space="preserve"> as the town where he was born. It was also not the place where he normally lived (which was Capernaum; see 2:1; 3:19). You should also be careful not to translate this word in a way that could refer to land that he owned.</w:t>
      </w:r>
    </w:p>
    <w:p>
      <w:pPr>
        <w:pStyle w:val="Heading4"/>
      </w:pPr>
      <w:r>
        <w:t>6:1c</w:t>
      </w:r>
    </w:p>
    <w:p>
      <w:r/>
      <w:r>
        <w:rPr>
          <w:b/>
        </w:rPr>
        <w:t>accompanied by His disciples.</w:t>
      </w:r>
    </w:p>
    <w:p>
      <w:pPr>
        <w:pStyle w:val="ListBullet"/>
        <w:spacing w:line="240" w:lineRule="auto"/>
        <w:ind w:left="720"/>
      </w:pPr>
      <w:r/>
      <w:r>
        <w:t>His disciples went with him.</w:t>
      </w:r>
    </w:p>
    <w:p>
      <w:pPr>
        <w:pStyle w:val="ListBullet"/>
        <w:spacing w:line="240" w:lineRule="auto"/>
        <w:ind w:left="720"/>
      </w:pPr>
      <w:r/>
      <w:r>
        <w:t>His followers went along with him.</w:t>
      </w:r>
    </w:p>
    <w:p>
      <w:r/>
      <w:r>
        <w:rPr>
          <w:b/>
        </w:rPr>
        <w:t>accompanied by His disciples:</w:t>
      </w:r>
      <w:r>
        <w:t xml:space="preserve"> The Greek clause that the BSB translates as </w:t>
      </w:r>
      <w:r>
        <w:rPr>
          <w:i/>
        </w:rPr>
        <w:t>accompanied by His disciples</w:t>
      </w:r>
      <w:r>
        <w:t xml:space="preserve"> is literally “his disciples followed him” (as in the RSV).</w:t>
      </w:r>
    </w:p>
    <w:p>
      <w:r/>
      <w:r>
        <w:t>Here are some other ways to translate this clause:</w:t>
      </w:r>
    </w:p>
    <w:p>
      <w:r/>
      <w:r>
        <w:t>his followers went with him (NCV)</w:t>
      </w:r>
    </w:p>
    <w:p>
      <w:r/>
      <w:r>
        <w:t>with his disciples (CEV)</w:t>
      </w:r>
    </w:p>
    <w:p>
      <w:r/>
      <w:r>
        <w:rPr>
          <w:b/>
        </w:rPr>
        <w:t>disciples:</w:t>
      </w:r>
      <w:r>
        <w:t xml:space="preserve"> The Greek word that the BSB translates as </w:t>
      </w:r>
      <w:r>
        <w:rPr>
          <w:i/>
        </w:rPr>
        <w:t>disciples</w:t>
      </w:r>
      <w:r>
        <w:t xml:space="preserve"> means “learners” who are in a relationship with a teacher. The learners commit themselves to their teacher in order to learn from him and live according to his teaching and example. In the New Testament disciples often lived with their teacher and followed him wherever he went.</w:t>
      </w:r>
    </w:p>
    <w:p>
      <w:r/>
      <w:r>
        <w:t xml:space="preserve">Here are some ways to translate </w:t>
      </w:r>
      <w:r>
        <w:rPr>
          <w:i/>
        </w:rPr>
        <w:t>disciple</w:t>
      </w:r>
      <w:r>
        <w:t>:</w:t>
      </w:r>
    </w:p>
    <w:p>
      <w:pPr>
        <w:pStyle w:val="ListBullet"/>
        <w:spacing w:line="240" w:lineRule="auto"/>
        <w:ind w:left="720"/>
      </w:pPr>
      <w:r/>
      <w:r>
        <w:t xml:space="preserve">Use a term that refers to someone who </w:t>
      </w:r>
      <w:r>
        <w:rPr>
          <w:u w:val="single"/>
        </w:rPr>
        <w:t>learns</w:t>
      </w:r>
      <w:r>
        <w:t xml:space="preserve"> from a teacher or an expert. It is helpful if the term also implies that the learner is often with his teacher. For example:</w:t>
      </w:r>
    </w:p>
    <w:p>
      <w:r/>
      <w:r>
        <w:t>learner/student</w:t>
      </w:r>
    </w:p>
    <w:p>
      <w:r/>
      <w:r>
        <w:t xml:space="preserve">apprentice </w:t>
      </w:r>
      <w:r>
        <w:rPr>
          <w:i/>
        </w:rPr>
        <w:t>Be careful not to use a term that would refer only to a student in a school or classroom.</w:t>
      </w:r>
    </w:p>
    <w:p>
      <w:pPr>
        <w:pStyle w:val="ListBullet"/>
        <w:spacing w:line="240" w:lineRule="auto"/>
        <w:ind w:left="720"/>
      </w:pPr>
      <w:r/>
      <w:r>
        <w:t xml:space="preserve">Use a term that refers to someone who </w:t>
      </w:r>
      <w:r>
        <w:rPr>
          <w:u w:val="single"/>
        </w:rPr>
        <w:t>follows</w:t>
      </w:r>
      <w:r>
        <w:t xml:space="preserve"> a teacher or leader by obeying his teaching. It is helpful if this term also implies learning from the teacher and actually following the teacher wherever he goes. For example:</w:t>
      </w:r>
    </w:p>
    <w:p>
      <w:r/>
      <w:r>
        <w:t>follower</w:t>
      </w:r>
    </w:p>
    <w:p>
      <w:r/>
      <w:r>
        <w:t>one who is committed/faithful (to a teacher/leader)</w:t>
      </w:r>
    </w:p>
    <w:p>
      <w:r/>
      <w:r>
        <w:t>See disciple in the Glossary.</w:t>
      </w:r>
      <w:r/>
      <w:r/>
      <w:r/>
    </w:p>
    <w:p>
      <w:pPr>
        <w:pStyle w:val="Heading2"/>
      </w:pPr>
      <w:r>
        <w:t>Mark 6:2</w:t>
      </w:r>
      <w:r/>
    </w:p>
    <w:p>
      <w:pPr>
        <w:pStyle w:val="Heading3"/>
      </w:pPr>
      <w:r>
        <w:t>Section 6:1–6a: The people of Jesus’ hometown did not believe in him</w:t>
      </w:r>
    </w:p>
    <w:p>
      <w:r/>
      <w:r>
        <w:t>When Jesus came to Nazareth, his hometown, he began to teach in the synagogue. The people were amazed by his wisdom and the miracles that he did. However, they thought that Jesus was only an ordinary person and a carpenter. So they refused to accept that God had given him such extraordinary wisdom and power. Instead, they rejected him and the words that he said.</w:t>
      </w:r>
    </w:p>
    <w:p>
      <w:r/>
      <w:r>
        <w:t>It is good to translate this section before you decide on a heading for it.</w:t>
      </w:r>
    </w:p>
    <w:p>
      <w:r/>
      <w:r>
        <w:t>Here are some other possible headings for this section:</w:t>
      </w:r>
    </w:p>
    <w:p>
      <w:r/>
      <w:r>
        <w:t>A Prophet Without Honor (NIV)</w:t>
      </w:r>
    </w:p>
    <w:p>
      <w:r/>
      <w:r>
        <w:t>Jesus Is Rejected at Nazareth (GNT)</w:t>
      </w:r>
    </w:p>
    <w:p>
      <w:r/>
      <w:r>
        <w:t>There are parallel passages for this section in Matthew 13:53–58 and Luke 4:16–30. See also John 4:44, 6:42.</w:t>
      </w:r>
    </w:p>
    <w:p>
      <w:pPr>
        <w:pStyle w:val="Heading4"/>
      </w:pPr>
      <w:r>
        <w:t>6:2a</w:t>
      </w:r>
    </w:p>
    <w:p>
      <w:r/>
      <w:r>
        <w:rPr>
          <w:b/>
        </w:rPr>
        <w:t>When the Sabbath came,</w:t>
      </w:r>
    </w:p>
    <w:p>
      <w:pPr>
        <w:pStyle w:val="ListBullet"/>
        <w:spacing w:line="240" w:lineRule="auto"/>
        <w:ind w:left="720"/>
      </w:pPr>
      <w:r/>
      <w:r>
        <w:t>When the Sabbath day came/arrived,</w:t>
      </w:r>
    </w:p>
    <w:p>
      <w:pPr>
        <w:pStyle w:val="ListBullet"/>
        <w:spacing w:line="240" w:lineRule="auto"/>
        <w:ind w:left="720"/>
      </w:pPr>
      <w:r/>
      <w:r>
        <w:t>On the rest day,</w:t>
      </w:r>
    </w:p>
    <w:p>
      <w:r/>
      <w:r>
        <w:rPr>
          <w:b/>
        </w:rPr>
        <w:t>When the Sabbath came:</w:t>
      </w:r>
      <w:r>
        <w:t xml:space="preserve"> In many languages, people do not say that a day </w:t>
      </w:r>
      <w:r>
        <w:rPr>
          <w:i/>
        </w:rPr>
        <w:t>came</w:t>
      </w:r>
      <w:r>
        <w:t>.</w:t>
      </w:r>
    </w:p>
    <w:p>
      <w:r/>
      <w:r>
        <w:t>Here are some other ways to translate this phrase:</w:t>
      </w:r>
    </w:p>
    <w:p>
      <w:r/>
      <w:r>
        <w:t xml:space="preserve">On the Sabbath </w:t>
      </w:r>
      <w:r>
        <w:t>day</w:t>
      </w:r>
    </w:p>
    <w:p>
      <w:r/>
      <w:r>
        <w:t xml:space="preserve">When it was the Sabbath </w:t>
      </w:r>
      <w:r>
        <w:t>day</w:t>
      </w:r>
    </w:p>
    <w:p>
      <w:r/>
      <w:r>
        <w:rPr>
          <w:b/>
        </w:rPr>
        <w:t>Sabbath:</w:t>
      </w:r>
      <w:r>
        <w:t xml:space="preserve"> The word </w:t>
      </w:r>
      <w:r>
        <w:rPr>
          <w:i/>
        </w:rPr>
        <w:t>Sabbath</w:t>
      </w:r>
      <w:r>
        <w:t xml:space="preserve"> is the name of the seventh and last day of the week for the Jews. The Sabbath was the special day in the week when the Jews rested and worshipped God. The Law of Moses said that the Jews must not do any work on that day (Deuteronomy 5:12–15).</w:t>
      </w:r>
    </w:p>
    <w:p>
      <w:r/>
      <w:r>
        <w:t xml:space="preserve">Here are some other ways to translate </w:t>
      </w:r>
      <w:r>
        <w:rPr>
          <w:i/>
        </w:rPr>
        <w:t>Sabbath</w:t>
      </w:r>
      <w:r>
        <w:t>:</w:t>
      </w:r>
    </w:p>
    <w:p>
      <w:r/>
      <w:r>
        <w:t xml:space="preserve">the </w:t>
      </w:r>
      <w:r>
        <w:t>Jewish</w:t>
      </w:r>
      <w:r>
        <w:t xml:space="preserve"> rest day</w:t>
      </w:r>
    </w:p>
    <w:p>
      <w:r/>
      <w:r>
        <w:t>the day for resting</w:t>
      </w:r>
    </w:p>
    <w:p>
      <w:r/>
      <w:r>
        <w:t>the day to rest and worship God</w:t>
      </w:r>
    </w:p>
    <w:p>
      <w:r/>
      <w:r>
        <w:t xml:space="preserve">If the word </w:t>
      </w:r>
      <w:r>
        <w:rPr>
          <w:i/>
        </w:rPr>
        <w:t>Sabbath</w:t>
      </w:r>
      <w:r>
        <w:t xml:space="preserve"> is already known in your area, you may write it according to the sounds of your language. You may also want to include a phrase to explain the meaning. For example:</w:t>
      </w:r>
    </w:p>
    <w:p>
      <w:r/>
      <w:r>
        <w:t xml:space="preserve">the Sabat, the </w:t>
      </w:r>
      <w:r>
        <w:t>Jews’</w:t>
      </w:r>
      <w:r>
        <w:t xml:space="preserve"> day for resting</w:t>
      </w:r>
    </w:p>
    <w:p>
      <w:r/>
      <w:r>
        <w:t>Be careful that the term you choose is not confused with Sunday, the day when Christians worship. The Sabbath for the Jews began at sundown on Friday and went until sundown on Saturday. You may want to include a footnote to give more information. For example:</w:t>
      </w:r>
    </w:p>
    <w:p>
      <w:r/>
      <w:r>
        <w:t>The Sabbath is a name for the seventh day of the week. It is the day when the Jews rested from work and worshipped God.</w:t>
      </w:r>
    </w:p>
    <w:p>
      <w:pPr>
        <w:pStyle w:val="Heading4"/>
      </w:pPr>
      <w:r>
        <w:t>6:2b</w:t>
      </w:r>
    </w:p>
    <w:p>
      <w:r/>
      <w:r>
        <w:rPr>
          <w:b/>
        </w:rPr>
        <w:t>He began to teach in the synagogue,</w:t>
      </w:r>
    </w:p>
    <w:p>
      <w:pPr>
        <w:pStyle w:val="ListBullet"/>
        <w:spacing w:line="240" w:lineRule="auto"/>
        <w:ind w:left="720"/>
      </w:pPr>
      <w:r/>
      <w:r>
        <w:t xml:space="preserve">he began to teach </w:t>
      </w:r>
      <w:r>
        <w:t>God’s message</w:t>
      </w:r>
      <w:r>
        <w:t xml:space="preserve"> in the synagogue building,</w:t>
      </w:r>
    </w:p>
    <w:p>
      <w:pPr>
        <w:pStyle w:val="ListBullet"/>
        <w:spacing w:line="240" w:lineRule="auto"/>
        <w:ind w:left="720"/>
      </w:pPr>
      <w:r/>
      <w:r>
        <w:t xml:space="preserve">he taught </w:t>
      </w:r>
      <w:r>
        <w:t>the Scriptures</w:t>
      </w:r>
      <w:r>
        <w:t xml:space="preserve"> </w:t>
      </w:r>
      <w:r>
        <w:t>to the people</w:t>
      </w:r>
      <w:r>
        <w:t xml:space="preserve"> in the meeting place.</w:t>
      </w:r>
    </w:p>
    <w:p>
      <w:r/>
      <w:r>
        <w:rPr>
          <w:b/>
        </w:rPr>
        <w:t>He began to teach in the synagogue:</w:t>
      </w:r>
      <w:r>
        <w:t xml:space="preserve"> There is some implied information here. People gathered in the synagogue every Sabbath to worship. These were the people whom Jesus taught. In some languages you may need to say who he taught and what he taught. For example:</w:t>
      </w:r>
    </w:p>
    <w:p>
      <w:r/>
      <w:r>
        <w:t xml:space="preserve">began to teach </w:t>
      </w:r>
      <w:r>
        <w:t>God’s message</w:t>
      </w:r>
    </w:p>
    <w:p>
      <w:r/>
      <w:r>
        <w:t xml:space="preserve">began to teach </w:t>
      </w:r>
      <w:r>
        <w:t>the Scriptures</w:t>
      </w:r>
      <w:r>
        <w:t xml:space="preserve"> </w:t>
      </w:r>
      <w:r>
        <w:t>to the people there</w:t>
      </w:r>
    </w:p>
    <w:p>
      <w:r/>
      <w:r>
        <w:t>Jesus did something similar in 1:21b and 1:21c. Look at your translation there for ideas about how to translate 6:2b.</w:t>
      </w:r>
    </w:p>
    <w:p>
      <w:r/>
      <w:r>
        <w:rPr>
          <w:b/>
        </w:rPr>
        <w:t>began to teach:</w:t>
      </w:r>
      <w:r>
        <w:t xml:space="preserve"> The Greek phrase that most English versions translate as </w:t>
      </w:r>
      <w:r>
        <w:rPr>
          <w:i/>
        </w:rPr>
        <w:t>began to teach</w:t>
      </w:r>
      <w:r>
        <w:t xml:space="preserve"> may also be translated as “taught” (as in the CEV). Use a verb form that is natural in your language for this context.</w:t>
      </w:r>
    </w:p>
    <w:p>
      <w:r/>
      <w:r>
        <w:rPr>
          <w:b/>
        </w:rPr>
        <w:t>synagogue:</w:t>
      </w:r>
      <w:r>
        <w:t xml:space="preserve"> A </w:t>
      </w:r>
      <w:r>
        <w:rPr>
          <w:i/>
        </w:rPr>
        <w:t>synagogue</w:t>
      </w:r>
      <w:r>
        <w:t xml:space="preserve"> was a building where Jews gathered to pray, read scripture, teach their beliefs, and worship. The Jews also gathered there for cultural activities. There was only one temple (in Jerusalem), but each Jewish community had a synagogue.</w:t>
      </w:r>
    </w:p>
    <w:p>
      <w:r/>
      <w:r>
        <w:t xml:space="preserve">Here are some other ways to translate </w:t>
      </w:r>
      <w:r>
        <w:rPr>
          <w:i/>
        </w:rPr>
        <w:t>synagogue</w:t>
      </w:r>
      <w:r>
        <w:t>:</w:t>
      </w:r>
    </w:p>
    <w:p>
      <w:r/>
      <w:r>
        <w:t>prayer-house of the Jews</w:t>
      </w:r>
    </w:p>
    <w:p>
      <w:r/>
      <w:r>
        <w:t>meeting-place of the Jews</w:t>
      </w:r>
    </w:p>
    <w:p>
      <w:r/>
      <w:r>
        <w:t>worship building</w:t>
      </w:r>
    </w:p>
    <w:p>
      <w:r/>
      <w:r>
        <w:t>house for gathering together</w:t>
      </w:r>
    </w:p>
    <w:p>
      <w:r/>
      <w:r>
        <w:t>If you make explicit a phrase such as “of the Jews,” be sure that it does not imply that Jesus was not a Jew.</w:t>
      </w:r>
    </w:p>
    <w:p>
      <w:r/>
      <w:r>
        <w:t xml:space="preserve">If the word </w:t>
      </w:r>
      <w:r>
        <w:rPr>
          <w:i/>
        </w:rPr>
        <w:t>synagogue</w:t>
      </w:r>
      <w:r>
        <w:t xml:space="preserve"> is already known in your area, you may write it according to the sounds of your language. You may want to include a word or phrase to explain the meaning. For example:</w:t>
      </w:r>
    </w:p>
    <w:p>
      <w:r/>
      <w:r>
        <w:t>sinagog house/building</w:t>
      </w:r>
    </w:p>
    <w:p>
      <w:r/>
      <w:r>
        <w:t xml:space="preserve">You should translate </w:t>
      </w:r>
      <w:r>
        <w:rPr>
          <w:i/>
        </w:rPr>
        <w:t>synagogue</w:t>
      </w:r>
      <w:r>
        <w:t xml:space="preserve"> here the same way you did in 1:21b. See synagogue in the Glossary.</w:t>
      </w:r>
    </w:p>
    <w:p>
      <w:pPr>
        <w:pStyle w:val="Heading4"/>
      </w:pPr>
      <w:r>
        <w:t>6:2c</w:t>
      </w:r>
    </w:p>
    <w:p>
      <w:r/>
      <w:r>
        <w:rPr>
          <w:b/>
        </w:rPr>
        <w:t>and many who heard Him were astonished.</w:t>
      </w:r>
    </w:p>
    <w:p>
      <w:pPr>
        <w:pStyle w:val="ListBullet"/>
        <w:spacing w:line="240" w:lineRule="auto"/>
        <w:ind w:left="720"/>
      </w:pPr>
      <w:r/>
      <w:r>
        <w:t xml:space="preserve">and many </w:t>
      </w:r>
      <w:r>
        <w:t>of the people</w:t>
      </w:r>
      <w:r>
        <w:t xml:space="preserve"> who heard him were surprised/astonished.</w:t>
      </w:r>
    </w:p>
    <w:p>
      <w:pPr>
        <w:pStyle w:val="ListBullet"/>
        <w:spacing w:line="240" w:lineRule="auto"/>
        <w:ind w:left="720"/>
      </w:pPr>
      <w:r/>
      <w:r>
        <w:t xml:space="preserve">Many of his listeners were astounded </w:t>
      </w:r>
      <w:r>
        <w:t>and offended/resentful</w:t>
      </w:r>
      <w:r>
        <w:t>,</w:t>
      </w:r>
    </w:p>
    <w:p>
      <w:r/>
      <w:r>
        <w:rPr>
          <w:b/>
        </w:rPr>
        <w:t>many who heard Him:</w:t>
      </w:r>
      <w:r>
        <w:t xml:space="preserve"> </w:t>
      </w:r>
      <w:r>
        <w:t xml:space="preserve">There is a textual issue in this verse. (1) Many Greek manuscripts lack the definite article </w:t>
      </w:r>
      <w:r>
        <w:rPr>
          <w:i/>
        </w:rPr>
        <w:t>hoi</w:t>
      </w:r>
      <w:r>
        <w:t xml:space="preserve"> before </w:t>
      </w:r>
      <w:r>
        <w:rPr>
          <w:i/>
        </w:rPr>
        <w:t>polloi</w:t>
      </w:r>
      <w:r>
        <w:t xml:space="preserve"> “many.” Without the article, this phrase means “many (but not all) who heard him.” This reading is followed by Textus Receptus and AGNT. (2) Some Greek manuscripts have </w:t>
      </w:r>
      <w:r>
        <w:rPr>
          <w:i/>
        </w:rPr>
        <w:t>hoi</w:t>
      </w:r>
      <w:r>
        <w:t xml:space="preserve"> </w:t>
      </w:r>
      <w:r>
        <w:rPr>
          <w:i/>
        </w:rPr>
        <w:t>polloi</w:t>
      </w:r>
      <w:r>
        <w:t xml:space="preserve"> “the many,” with the definite article. With the article, the phrase means “the many who all heard him.” It is recommended that you follow option (1) along with most versions.</w:t>
      </w:r>
      <w:r>
        <w:t xml:space="preserve"> There are different ways to interpret the word </w:t>
      </w:r>
      <w:r>
        <w:rPr>
          <w:i/>
        </w:rPr>
        <w:t>many</w:t>
      </w:r>
      <w:r>
        <w:t>:</w:t>
      </w:r>
    </w:p>
    <w:p>
      <w:pPr>
        <w:pStyle w:val="ListNumber"/>
        <w:spacing w:line="240" w:lineRule="auto"/>
        <w:ind w:left="720"/>
      </w:pPr>
      <w:r/>
      <w:r>
        <w:t xml:space="preserve">It means many but </w:t>
      </w:r>
      <w:r>
        <w:rPr>
          <w:u w:val="single"/>
        </w:rPr>
        <w:t>not all</w:t>
      </w:r>
      <w:r>
        <w:t xml:space="preserve"> of the people there were amazed. For example, the CEV says:</w:t>
      </w:r>
    </w:p>
    <w:p>
      <w:r/>
      <w:r>
        <w:t xml:space="preserve">Many of the people who heard him were amazed </w:t>
      </w:r>
      <w:r>
        <w:rPr>
          <w:i/>
        </w:rPr>
        <w:t>(BSB, NIV, RSV, NJB, CEV, NLT, GW, NET)</w:t>
      </w:r>
    </w:p>
    <w:p>
      <w:pPr>
        <w:pStyle w:val="ListNumber"/>
        <w:spacing w:line="240" w:lineRule="auto"/>
        <w:ind w:left="720"/>
      </w:pPr>
      <w:r/>
      <w:r>
        <w:t xml:space="preserve">It means that many people were there and </w:t>
      </w:r>
      <w:r>
        <w:rPr>
          <w:u w:val="single"/>
        </w:rPr>
        <w:t>all</w:t>
      </w:r>
      <w:r>
        <w:t xml:space="preserve"> of them were amazed. For example, the GNT says:</w:t>
      </w:r>
    </w:p>
    <w:p>
      <w:r/>
      <w:r>
        <w:t xml:space="preserve">Many people were there; and when they heard him, they were all amazed. </w:t>
      </w:r>
      <w:r>
        <w:rPr>
          <w:i/>
        </w:rPr>
        <w:t>(GNT, REB, NASB, NCV)</w:t>
      </w:r>
    </w:p>
    <w:p>
      <w:r/>
      <w:r>
        <w:t>It is recommended that you follow interpretation (1) along with most English versions. However, you may want to follow interpretation (2) if the major language version in your language area follows it.</w:t>
      </w:r>
      <w:r>
        <w:t>One argument in favor of interpretation (2) is that “many” may be a Semitic idiom meaning “all” (TRT page 68, Gundry, page 289). Others who support the interpretation “all of the many” include Lane page 201, UBS page 182, and Cranfield page 193. The first interpretation is supported by Alexander (page 141), Hiebert (page 138), Gould (page 103), Lenski (page 234), Bruce (page 184), Swete (page 111) and Taylor (page 299).</w:t>
      </w:r>
      <w:r>
        <w:t xml:space="preserve"> Both interpretations are well supported by scholars.</w:t>
      </w:r>
    </w:p>
    <w:p>
      <w:r/>
      <w:r>
        <w:t xml:space="preserve">In some languages it may be natural to make it explicit that </w:t>
      </w:r>
      <w:r>
        <w:rPr>
          <w:i/>
        </w:rPr>
        <w:t>many</w:t>
      </w:r>
      <w:r>
        <w:t xml:space="preserve"> refers to “many of the people in the synagogue.” For example:</w:t>
      </w:r>
    </w:p>
    <w:p>
      <w:r/>
      <w:r>
        <w:t xml:space="preserve">many </w:t>
      </w:r>
      <w:r>
        <w:t>of the people</w:t>
      </w:r>
      <w:r>
        <w:t xml:space="preserve"> listening to him </w:t>
      </w:r>
      <w:r>
        <w:t>there</w:t>
      </w:r>
    </w:p>
    <w:p>
      <w:r/>
      <w:r>
        <w:rPr>
          <w:b/>
        </w:rPr>
        <w:t>were astonished:</w:t>
      </w:r>
      <w:r>
        <w:t xml:space="preserve"> The Greek word that the BSB translates as </w:t>
      </w:r>
      <w:r>
        <w:rPr>
          <w:i/>
        </w:rPr>
        <w:t>astonished</w:t>
      </w:r>
      <w:r>
        <w:t xml:space="preserve"> means “very surprised” or “amazed.” (The same word occurs in 1:22a.) The following verse (6:3) makes it clear that the people’s surprise here was mixed with resentment. They were displeased or offended that someone whom they considered to be an ordinary person should have such authority and power.</w:t>
      </w:r>
    </w:p>
    <w:p>
      <w:r/>
      <w:r>
        <w:t xml:space="preserve">Be sure that your translation of </w:t>
      </w:r>
      <w:r>
        <w:rPr>
          <w:i/>
        </w:rPr>
        <w:t>astonished</w:t>
      </w:r>
      <w:r>
        <w:t xml:space="preserve"> fits with the attitude of the people that is expressed in 6:3. In some languages it may be necessary to translate this word differently here than you did in 1:22. For example:</w:t>
      </w:r>
    </w:p>
    <w:p>
      <w:r/>
      <w:r>
        <w:t>amazed and resentful</w:t>
      </w:r>
    </w:p>
    <w:p>
      <w:pPr>
        <w:pStyle w:val="Heading4"/>
      </w:pPr>
      <w:r>
        <w:t>6:2d–3c</w:t>
      </w:r>
    </w:p>
    <w:p>
      <w:r/>
      <w:r>
        <w:t>In 6:2d–6:3c, Mark records several rhetorical questions. These rhetorical questions express the surprise and resentment that the people felt when Jesus began to teach in the synagogue. The people knew Jesus only as a carpenter, so they were surprised that he was able to teach with such wisdom. They were also surprised that he was able to perform such mighty works. However, they did not believe that Jesus was qualified to do these things. Therefore, they were offended.</w:t>
      </w:r>
    </w:p>
    <w:p>
      <w:r/>
      <w:r>
        <w:t>The meaning of these rhetorical questions is expressed in various ways in the Display. The Display also shows ways to express the direct quotations in 6:2d–6:3c in an indirect way. See the Display for 6:2d-6:3c.</w:t>
      </w:r>
    </w:p>
    <w:p>
      <w:pPr>
        <w:pStyle w:val="Heading4"/>
      </w:pPr>
      <w:r>
        <w:t>6:2d</w:t>
      </w:r>
    </w:p>
    <w:p>
      <w:r/>
      <w:r>
        <w:rPr>
          <w:b/>
        </w:rPr>
        <w:t>“Where did this man get these ideas?” they asked.</w:t>
      </w:r>
    </w:p>
    <w:p>
      <w:pPr>
        <w:pStyle w:val="ListBullet"/>
        <w:spacing w:line="240" w:lineRule="auto"/>
        <w:ind w:left="720"/>
      </w:pPr>
      <w:r/>
      <w:r>
        <w:t>They asked, “Where did this man learn these things?</w:t>
      </w:r>
    </w:p>
    <w:p>
      <w:pPr>
        <w:pStyle w:val="ListBullet"/>
        <w:spacing w:line="240" w:lineRule="auto"/>
        <w:ind w:left="720"/>
      </w:pPr>
      <w:r/>
      <w:r>
        <w:t>and they said, “It’s unbelievable that a man such as this has learned all these things!</w:t>
      </w:r>
    </w:p>
    <w:p>
      <w:r/>
      <w:r>
        <w:rPr>
          <w:b/>
        </w:rPr>
        <w:t>Where did this man get these ideas?:</w:t>
      </w:r>
      <w:r>
        <w:t xml:space="preserve"> This is a rhetorical question. It expresses both surprise and offense/contempt. There are at least two ways to translate this rhetorical question:</w:t>
      </w:r>
    </w:p>
    <w:p>
      <w:pPr>
        <w:pStyle w:val="ListBullet"/>
        <w:spacing w:line="240" w:lineRule="auto"/>
        <w:ind w:left="720"/>
      </w:pPr>
      <w:r/>
      <w:r>
        <w:t>As a rhetorical question. For example:</w:t>
      </w:r>
    </w:p>
    <w:p>
      <w:r/>
      <w:r>
        <w:t>Where did he get all this? (GNT)</w:t>
      </w:r>
    </w:p>
    <w:p>
      <w:r/>
      <w:r>
        <w:t>Where did this man get these things? (NIV)</w:t>
      </w:r>
    </w:p>
    <w:p>
      <w:pPr>
        <w:pStyle w:val="ListBullet"/>
        <w:spacing w:line="240" w:lineRule="auto"/>
        <w:ind w:left="720"/>
      </w:pPr>
      <w:r/>
      <w:r>
        <w:t>As a statement. For example:</w:t>
      </w:r>
    </w:p>
    <w:p>
      <w:r/>
      <w:r>
        <w:t>We cannot believe that</w:t>
      </w:r>
      <w:r>
        <w:t xml:space="preserve"> this man has learned all this!</w:t>
      </w:r>
    </w:p>
    <w:p>
      <w:r/>
      <w:r>
        <w:t>It is unbelievable that</w:t>
      </w:r>
      <w:r>
        <w:t xml:space="preserve"> this man has learned all these things/ideas!</w:t>
      </w:r>
    </w:p>
    <w:p>
      <w:r/>
      <w:r>
        <w:t>Use whichever form is most natural to express this surprise, offense, and contempt in your language.</w:t>
      </w:r>
    </w:p>
    <w:p>
      <w:r/>
      <w:r>
        <w:t>It may be necessary in some languages to include an idiom or phrase in order to express surprise and/or amazement. You could translate it:</w:t>
      </w:r>
    </w:p>
    <w:p>
      <w:r/>
      <w:r>
        <w:t>What is this?</w:t>
      </w:r>
      <w:r>
        <w:t xml:space="preserve"> Where did this one get/learn these things?</w:t>
      </w:r>
    </w:p>
    <w:p>
      <w:r/>
      <w:r>
        <w:t>Impossible!</w:t>
      </w:r>
      <w:r>
        <w:t xml:space="preserve"> Where did this one get/learn such things?</w:t>
      </w:r>
    </w:p>
    <w:p>
      <w:r/>
      <w:r>
        <w:rPr>
          <w:b/>
        </w:rPr>
        <w:t>Where:</w:t>
      </w:r>
      <w:r>
        <w:t xml:space="preserve"> Here the word </w:t>
      </w:r>
      <w:r>
        <w:rPr>
          <w:i/>
        </w:rPr>
        <w:t>Where</w:t>
      </w:r>
      <w:r>
        <w:t xml:space="preserve"> helps to form the rhetorical question. The emphasis here is not on a place, as it usually is with the word where.</w:t>
      </w:r>
    </w:p>
    <w:p>
      <w:r/>
      <w:r>
        <w:t>Here are some other ways to translate this word:</w:t>
      </w:r>
    </w:p>
    <w:p>
      <w:r/>
      <w:r>
        <w:t>How</w:t>
      </w:r>
    </w:p>
    <w:p>
      <w:r/>
      <w:r>
        <w:t>From whom/By whose authority</w:t>
      </w:r>
    </w:p>
    <w:p>
      <w:r/>
      <w:r>
        <w:t>It is unbelievable that…</w:t>
      </w:r>
    </w:p>
    <w:p>
      <w:r/>
      <w:r>
        <w:rPr>
          <w:b/>
        </w:rPr>
        <w:t>this man:</w:t>
      </w:r>
      <w:r>
        <w:t xml:space="preserve"> The Greek phrase that the BSB translates as </w:t>
      </w:r>
      <w:r>
        <w:rPr>
          <w:i/>
        </w:rPr>
        <w:t>this man</w:t>
      </w:r>
      <w:r>
        <w:t xml:space="preserve"> is literally “this one.” The people knew Jesus’ name, but they called him “this one.” This shows their feeling of contempt. It shows that they did not accept Jesus as a teacher.</w:t>
      </w:r>
    </w:p>
    <w:p>
      <w:r/>
      <w:r>
        <w:rPr>
          <w:b/>
        </w:rPr>
        <w:t>get:</w:t>
      </w:r>
      <w:r>
        <w:t xml:space="preserve"> In Greek, there is no verb here. The clause is literally “from where this one these things?” The BSB has supplied the verb </w:t>
      </w:r>
      <w:r>
        <w:rPr>
          <w:i/>
        </w:rPr>
        <w:t>get</w:t>
      </w:r>
      <w:r>
        <w:t xml:space="preserve"> to make the clause understandable in English.</w:t>
      </w:r>
    </w:p>
    <w:p>
      <w:r/>
      <w:r>
        <w:t>In many languages it will be necessary to supply a verb, as English versions do. Here are some other possibilities:</w:t>
      </w:r>
    </w:p>
    <w:p>
      <w:r/>
      <w:r>
        <w:t>know</w:t>
      </w:r>
    </w:p>
    <w:p>
      <w:r/>
      <w:r>
        <w:t>learn</w:t>
      </w:r>
    </w:p>
    <w:p>
      <w:r/>
      <w:r>
        <w:rPr>
          <w:b/>
        </w:rPr>
        <w:t>these ideas:</w:t>
      </w:r>
      <w:r>
        <w:t xml:space="preserve"> The phrase </w:t>
      </w:r>
      <w:r>
        <w:rPr>
          <w:i/>
        </w:rPr>
        <w:t>these ideas</w:t>
      </w:r>
      <w:r>
        <w:t xml:space="preserve"> refers to the wisdom with which Jesus taught. It also refers to the power by which he performed miracles.</w:t>
      </w:r>
    </w:p>
    <w:p>
      <w:r/>
      <w:r>
        <w:rPr>
          <w:b/>
        </w:rPr>
        <w:t>they asked:</w:t>
      </w:r>
      <w:r>
        <w:t xml:space="preserve"> In Greek the word that the BSB translates as </w:t>
      </w:r>
      <w:r>
        <w:rPr>
          <w:i/>
        </w:rPr>
        <w:t>they asked</w:t>
      </w:r>
      <w:r>
        <w:t xml:space="preserve"> comes before the rhetorical question. The BSB has placed this phrase after the rhetorical question. You should place these words where they are most natural in your language.</w:t>
      </w:r>
    </w:p>
    <w:p>
      <w:r/>
      <w:r>
        <w:rPr>
          <w:b/>
        </w:rPr>
        <w:t>asked:</w:t>
      </w:r>
      <w:r>
        <w:t xml:space="preserve"> If you translate the rhetorical question in 6:2d as a statement, you may need to use a different verb here. For example:</w:t>
      </w:r>
    </w:p>
    <w:p>
      <w:r/>
      <w:r>
        <w:t>said</w:t>
      </w:r>
    </w:p>
    <w:p>
      <w:pPr>
        <w:pStyle w:val="Heading4"/>
      </w:pPr>
      <w:r>
        <w:t>6:2e–f</w:t>
      </w:r>
    </w:p>
    <w:p>
      <w:r/>
      <w:r>
        <w:rPr>
          <w:b/>
        </w:rPr>
        <w:t>What is this wisdom He has been given? And how can He perform such miracles?:</w:t>
      </w:r>
      <w:r>
        <w:t xml:space="preserve"> There is a textual issue in this verse:</w:t>
      </w:r>
    </w:p>
    <w:p>
      <w:pPr>
        <w:pStyle w:val="ListNumber"/>
        <w:spacing w:line="240" w:lineRule="auto"/>
        <w:ind w:left="720"/>
      </w:pPr>
      <w:r/>
      <w:r>
        <w:t xml:space="preserve">Some Greek manuscripts have the conjunction </w:t>
      </w:r>
      <w:r>
        <w:rPr>
          <w:u w:val="single"/>
        </w:rPr>
        <w:t>and</w:t>
      </w:r>
      <w:r>
        <w:t>. For example the NASB says:</w:t>
      </w:r>
    </w:p>
    <w:p>
      <w:r/>
      <w:r>
        <w:t xml:space="preserve">…what is this wisdom given to Him, and such miracles as these performed by His hands? </w:t>
      </w:r>
      <w:r>
        <w:rPr>
          <w:i/>
        </w:rPr>
        <w:t>(BSB, CEV, NLT, NASB, JBP, GNT, RSV, NET, REB, NCV)</w:t>
      </w:r>
      <w:r>
        <w:rPr>
          <w:i/>
        </w:rPr>
        <w:t>Among the versions that follow option (1), some versions connect the questions with the word “and” (BSB, CEV, NLT, NASB, JBP) and some versions omit a conjunction (GNT, RSV, NET, REB, NCV). For example, the NET says, “And what is this wisdom that has been given to him? What are these miracles that are done through his hands?”</w:t>
      </w:r>
    </w:p>
    <w:p>
      <w:pPr>
        <w:pStyle w:val="ListNumber"/>
        <w:spacing w:line="240" w:lineRule="auto"/>
        <w:ind w:left="720"/>
      </w:pPr>
      <w:r/>
      <w:r>
        <w:t xml:space="preserve">Other Greek manuscripts have the conjunction </w:t>
      </w:r>
      <w:r>
        <w:rPr>
          <w:u w:val="single"/>
        </w:rPr>
        <w:t>in order that</w:t>
      </w:r>
      <w:r>
        <w:t>. This conjunction introduces the purpose or result of the wisdom he had received. For example, the KJV says:</w:t>
      </w:r>
    </w:p>
    <w:p>
      <w:r/>
      <w:r>
        <w:t xml:space="preserve">…and what wisdom [is] this which is given unto him, that even such mighty works are wrought by his hands? </w:t>
      </w:r>
      <w:r>
        <w:rPr>
          <w:i/>
        </w:rPr>
        <w:t>(KJV, NIV)</w:t>
      </w:r>
    </w:p>
    <w:p>
      <w:r/>
      <w:r>
        <w:t>It is recommended that you follow option (1), since it has the support of the majority of Greek manuscripts.</w:t>
      </w:r>
      <w:r>
        <w:t>Blight and Smith (page 124), Metzger (page 75), UBS4 (page 138), TRT (page 67) and Swanson (page 80).</w:t>
      </w:r>
      <w:r>
        <w:t xml:space="preserve"> Also, the majority of the English versions follow this option.</w:t>
      </w:r>
    </w:p>
    <w:p>
      <w:r/>
      <w:r>
        <w:t>The rhetorical questions in 6:2e and 6:2f are discussed separately below. For ways to combine these two questions into one sentence, see the General Comment on 6:2e–f after the note on 6:2f.</w:t>
      </w:r>
    </w:p>
    <w:p>
      <w:pPr>
        <w:pStyle w:val="Heading4"/>
      </w:pPr>
      <w:r>
        <w:t>6:2e</w:t>
      </w:r>
    </w:p>
    <w:p>
      <w:r/>
      <w:r>
        <w:rPr>
          <w:b/>
        </w:rPr>
        <w:t>“What is this wisdom He has been given?</w:t>
      </w:r>
    </w:p>
    <w:p>
      <w:pPr>
        <w:pStyle w:val="ListBullet"/>
        <w:spacing w:line="240" w:lineRule="auto"/>
        <w:ind w:left="720"/>
      </w:pPr>
      <w:r/>
      <w:r>
        <w:t>Who gave him wisdom like this?</w:t>
      </w:r>
    </w:p>
    <w:p>
      <w:pPr>
        <w:pStyle w:val="ListBullet"/>
        <w:spacing w:line="240" w:lineRule="auto"/>
        <w:ind w:left="720"/>
      </w:pPr>
      <w:r/>
      <w:r>
        <w:t>He should not have wise understanding like this!</w:t>
      </w:r>
    </w:p>
    <w:p>
      <w:r/>
      <w:r>
        <w:rPr>
          <w:b/>
        </w:rPr>
        <w:t>What is this wisdom He has been given?:</w:t>
      </w:r>
      <w:r>
        <w:t xml:space="preserve"> This is a rhetorical question. It expresses both surprise and unbelief. There are at least two ways to translate this rhetorical question.</w:t>
      </w:r>
    </w:p>
    <w:p>
      <w:pPr>
        <w:pStyle w:val="ListBullet"/>
        <w:spacing w:line="240" w:lineRule="auto"/>
        <w:ind w:left="720"/>
      </w:pPr>
      <w:r/>
      <w:r>
        <w:t>As a rhetorical question. For example:</w:t>
      </w:r>
    </w:p>
    <w:p>
      <w:r/>
      <w:r>
        <w:t>Who gave him this kind of wisdom…? (GW)</w:t>
      </w:r>
    </w:p>
    <w:p>
      <w:r/>
      <w:r>
        <w:t>Where did he get all his wisdom…? (NLT)</w:t>
      </w:r>
    </w:p>
    <w:p>
      <w:pPr>
        <w:pStyle w:val="ListBullet"/>
        <w:spacing w:line="240" w:lineRule="auto"/>
        <w:ind w:left="720"/>
      </w:pPr>
      <w:r/>
      <w:r>
        <w:t>As a statement. For example:</w:t>
      </w:r>
    </w:p>
    <w:p>
      <w:r/>
      <w:r>
        <w:t>He should not have this kind of wisdom!</w:t>
      </w:r>
    </w:p>
    <w:p>
      <w:r/>
      <w:r>
        <w:t>We cannot believe that</w:t>
      </w:r>
      <w:r>
        <w:t xml:space="preserve"> he has received all this wisdom!</w:t>
      </w:r>
    </w:p>
    <w:p>
      <w:r/>
      <w:r>
        <w:t>Use whichever form is most natural to express this surprise and unbelief in your language.</w:t>
      </w:r>
    </w:p>
    <w:p>
      <w:r/>
      <w:r>
        <w:rPr>
          <w:b/>
        </w:rPr>
        <w:t>this:</w:t>
      </w:r>
      <w:r>
        <w:t xml:space="preserve"> The word </w:t>
      </w:r>
      <w:r>
        <w:rPr>
          <w:i/>
        </w:rPr>
        <w:t>this</w:t>
      </w:r>
      <w:r>
        <w:t xml:space="preserve"> indicates that the people thought that the wisdom Jesus had was an extraordinary/unusual kind of wisdom. You could translate this as:</w:t>
      </w:r>
    </w:p>
    <w:p>
      <w:r/>
      <w:r>
        <w:t>this kind of…</w:t>
      </w:r>
    </w:p>
    <w:p>
      <w:r/>
      <w:r>
        <w:t>…like this</w:t>
      </w:r>
    </w:p>
    <w:p>
      <w:r/>
      <w:r>
        <w:rPr>
          <w:b/>
        </w:rPr>
        <w:t>wisdom:</w:t>
      </w:r>
      <w:r>
        <w:t xml:space="preserve"> The word </w:t>
      </w:r>
      <w:r>
        <w:rPr>
          <w:i/>
        </w:rPr>
        <w:t>wisdom</w:t>
      </w:r>
      <w:r>
        <w:t xml:space="preserve"> in general means “the ability to understand events and know the right action.” In this context, it probably refers to understanding spiritual things. It is not simple knowledge learned from studying.</w:t>
      </w:r>
    </w:p>
    <w:p>
      <w:r/>
      <w:r>
        <w:t xml:space="preserve">In some languages it may be necessary to translate </w:t>
      </w:r>
      <w:r>
        <w:rPr>
          <w:i/>
        </w:rPr>
        <w:t>wisdom</w:t>
      </w:r>
      <w:r>
        <w:t xml:space="preserve"> with a phrase. For example:</w:t>
      </w:r>
    </w:p>
    <w:p>
      <w:r/>
      <w:r>
        <w:t>wise understanding</w:t>
      </w:r>
    </w:p>
    <w:p>
      <w:r/>
      <w:r>
        <w:t>right and just thinking</w:t>
      </w:r>
    </w:p>
    <w:p>
      <w:r/>
      <w:r>
        <w:rPr>
          <w:b/>
        </w:rPr>
        <w:t>He:</w:t>
      </w:r>
      <w:r>
        <w:t xml:space="preserve"> The Greek word that the BSB translates as He is literally “this one.” This is the same word as in 6:2d. The people knew Jesus’ name, but they called him “this one.” This shows their feeling of contempt. It shows again that they did not accept his spiritual authority.</w:t>
      </w:r>
    </w:p>
    <w:p>
      <w:r/>
      <w:r>
        <w:rPr>
          <w:b/>
        </w:rPr>
        <w:t>given:</w:t>
      </w:r>
      <w:r>
        <w:t xml:space="preserve"> The BSB follows the Greek text and translates the verb </w:t>
      </w:r>
      <w:r>
        <w:rPr>
          <w:i/>
        </w:rPr>
        <w:t>given</w:t>
      </w:r>
      <w:r>
        <w:t xml:space="preserve"> as a passive verb. The passive form of the verb here shows that the people did not believe that Jesus could have learned such wisdom on his own. They also were not willing to say from whom or where he received such wisdom. For this reason, it is recommended that you use the passive form in the translation if possible. But if it is not natural in your language to do this, you may want to use one of the following ideas:</w:t>
      </w:r>
    </w:p>
    <w:p>
      <w:r/>
      <w:r>
        <w:t>Who gave him…?</w:t>
      </w:r>
    </w:p>
    <w:p>
      <w:r/>
      <w:r>
        <w:t>Where did he get…?</w:t>
      </w:r>
    </w:p>
    <w:p>
      <w:r/>
      <w:r>
        <w:t>He should not have…!</w:t>
      </w:r>
    </w:p>
    <w:p>
      <w:pPr>
        <w:pStyle w:val="Heading4"/>
      </w:pPr>
      <w:r>
        <w:t>6:2f</w:t>
      </w:r>
    </w:p>
    <w:p>
      <w:r/>
      <w:r>
        <w:rPr>
          <w:b/>
        </w:rPr>
        <w:t>And how can He perform such miracles?</w:t>
      </w:r>
    </w:p>
    <w:p>
      <w:pPr>
        <w:pStyle w:val="ListBullet"/>
        <w:spacing w:line="240" w:lineRule="auto"/>
        <w:ind w:left="720"/>
      </w:pPr>
      <w:r/>
      <w:r>
        <w:t>How does he do such miracles?</w:t>
      </w:r>
    </w:p>
    <w:p>
      <w:pPr>
        <w:pStyle w:val="ListBullet"/>
        <w:spacing w:line="240" w:lineRule="auto"/>
        <w:ind w:left="720"/>
      </w:pPr>
      <w:r/>
      <w:r>
        <w:t>He should not be able do mighty/amazing things such as these!</w:t>
      </w:r>
    </w:p>
    <w:p>
      <w:r/>
      <w:r>
        <w:rPr>
          <w:b/>
        </w:rPr>
        <w:t>And how can He perform such miracles?:</w:t>
      </w:r>
      <w:r>
        <w:t xml:space="preserve"> This is a rhetorical question. It expresses both surprise and unbelief. There are at least two ways to translate this rhetorical question.</w:t>
      </w:r>
    </w:p>
    <w:p>
      <w:pPr>
        <w:pStyle w:val="ListBullet"/>
        <w:spacing w:line="240" w:lineRule="auto"/>
        <w:ind w:left="720"/>
      </w:pPr>
      <w:r/>
      <w:r>
        <w:t>As a rhetorical question. For example:</w:t>
      </w:r>
    </w:p>
    <w:p>
      <w:r/>
      <w:r>
        <w:t>…and the ability to do such great miracles? (GW)</w:t>
      </w:r>
    </w:p>
    <w:p>
      <w:r/>
      <w:r>
        <w:t>And where did he get the power to do miracles? (NCV)</w:t>
      </w:r>
    </w:p>
    <w:p>
      <w:pPr>
        <w:pStyle w:val="ListBullet"/>
        <w:spacing w:line="240" w:lineRule="auto"/>
        <w:ind w:left="720"/>
      </w:pPr>
      <w:r/>
      <w:r>
        <w:t>As a statement. For example:</w:t>
      </w:r>
    </w:p>
    <w:p>
      <w:r/>
      <w:r>
        <w:t>He should not be able to do these types of miracles!</w:t>
      </w:r>
    </w:p>
    <w:p>
      <w:r/>
      <w:r>
        <w:t>We cannot believe that</w:t>
      </w:r>
      <w:r>
        <w:t xml:space="preserve"> he has the power to do such miracles!</w:t>
      </w:r>
    </w:p>
    <w:p>
      <w:r/>
      <w:r>
        <w:t>Use whichever form is most natural to express this surprise and unbelief in your language.</w:t>
      </w:r>
    </w:p>
    <w:p>
      <w:r/>
      <w:r>
        <w:rPr>
          <w:b/>
        </w:rPr>
        <w:t>He perform such miracles:</w:t>
      </w:r>
      <w:r>
        <w:t xml:space="preserve"> The Greek phrase that the BSB translates as </w:t>
      </w:r>
      <w:r>
        <w:rPr>
          <w:i/>
        </w:rPr>
        <w:t>He perform such miracles</w:t>
      </w:r>
      <w:r>
        <w:t xml:space="preserve"> is more literally “such miracles happening through his hands.” This figure of speech means “miracles performed by him” or “miracles that Jesus did.” For example:</w:t>
      </w:r>
    </w:p>
    <w:p>
      <w:r/>
      <w:r>
        <w:t>How does he perform miracles? (GNT)</w:t>
      </w:r>
    </w:p>
    <w:p>
      <w:r/>
      <w:r>
        <w:t>…he even does miracles! (NIV)</w:t>
      </w:r>
    </w:p>
    <w:p>
      <w:r/>
      <w:r>
        <w:rPr>
          <w:b/>
        </w:rPr>
        <w:t>miracles:</w:t>
      </w:r>
      <w:r>
        <w:t xml:space="preserve"> The Greek word that the BSB translates here as </w:t>
      </w:r>
      <w:r>
        <w:rPr>
          <w:i/>
        </w:rPr>
        <w:t>miracles</w:t>
      </w:r>
      <w:r>
        <w:t xml:space="preserve"> is literally powers. A </w:t>
      </w:r>
      <w:r>
        <w:rPr>
          <w:i/>
        </w:rPr>
        <w:t>miracle</w:t>
      </w:r>
      <w:r>
        <w:t xml:space="preserve"> is an action which requires great power to accomplish. When a human being does a miracle, he must use greater power than human beings normally have. Jesus used God’s power to do miracles, and these miracles demonstrated that he came from God.</w:t>
      </w:r>
    </w:p>
    <w:p>
      <w:r/>
      <w:r>
        <w:t xml:space="preserve">Here are some other ways to translate </w:t>
      </w:r>
      <w:r>
        <w:rPr>
          <w:i/>
        </w:rPr>
        <w:t>miracles</w:t>
      </w:r>
      <w:r>
        <w:t>:</w:t>
      </w:r>
    </w:p>
    <w:p>
      <w:r/>
      <w:r>
        <w:t>mighty works</w:t>
      </w:r>
    </w:p>
    <w:p>
      <w:r/>
      <w:r>
        <w:t xml:space="preserve">amazing acts </w:t>
      </w:r>
      <w:r>
        <w:t>done with/by God’s power</w:t>
      </w:r>
    </w:p>
    <w:p>
      <w:r/>
      <w:r>
        <w:t>wonderful actions that only God can do</w:t>
      </w:r>
    </w:p>
    <w:p>
      <w:pPr>
        <w:pStyle w:val="Heading5"/>
      </w:pPr>
      <w:r>
        <w:rPr>
          <w:b/>
        </w:rPr>
        <w:t>General Comment on 6:2e–f</w:t>
      </w:r>
    </w:p>
    <w:p>
      <w:r/>
      <w:r>
        <w:t>In some languages it may be more natural to combine the two rhetorical questions in 6:2e–f into one question, such as in the examples below.</w:t>
      </w:r>
    </w:p>
    <w:p>
      <w:r/>
      <w:r>
        <w:t>Who gave him this kind of wisdom and the ability to do such great miracles? (GW)</w:t>
      </w:r>
    </w:p>
    <w:p>
      <w:r/>
      <w:r>
        <w:t>Where did he get all this wisdom and the power to perform such miracles? (NLT)</w:t>
      </w:r>
      <w:r/>
      <w:r/>
      <w:r/>
    </w:p>
    <w:p>
      <w:pPr>
        <w:pStyle w:val="Heading2"/>
      </w:pPr>
      <w:r>
        <w:t>Mark 6:3</w:t>
      </w:r>
      <w:r/>
    </w:p>
    <w:p>
      <w:pPr>
        <w:pStyle w:val="Heading3"/>
      </w:pPr>
      <w:r>
        <w:t>Section 6:1–6a: The people of Jesus’ hometown did not believe in him</w:t>
      </w:r>
    </w:p>
    <w:p>
      <w:r/>
      <w:r>
        <w:t>When Jesus came to Nazareth, his hometown, he began to teach in the synagogue. The people were amazed by his wisdom and the miracles that he did. However, they thought that Jesus was only an ordinary person and a carpenter. So they refused to accept that God had given him such extraordinary wisdom and power. Instead, they rejected him and the words that he said.</w:t>
      </w:r>
    </w:p>
    <w:p>
      <w:r/>
      <w:r>
        <w:t>It is good to translate this section before you decide on a heading for it.</w:t>
      </w:r>
    </w:p>
    <w:p>
      <w:r/>
      <w:r>
        <w:t>Here are some other possible headings for this section:</w:t>
      </w:r>
    </w:p>
    <w:p>
      <w:r/>
      <w:r>
        <w:t>A Prophet Without Honor (NIV)</w:t>
      </w:r>
    </w:p>
    <w:p>
      <w:r/>
      <w:r>
        <w:t>Jesus Is Rejected at Nazareth (GNT)</w:t>
      </w:r>
    </w:p>
    <w:p>
      <w:r/>
      <w:r>
        <w:t>There are parallel passages for this section in Matthew 13:53–58 and Luke 4:16–30. See also John 4:44, 6:42.</w:t>
      </w:r>
    </w:p>
    <w:p>
      <w:pPr>
        <w:pStyle w:val="Heading4"/>
      </w:pPr>
      <w:r>
        <w:t>6:3a–b</w:t>
      </w:r>
    </w:p>
    <w:p>
      <w:r/>
      <w:r>
        <w:t>In Greek, 6:3a–b is one sentence. The BSB follows the Greek structure and keeps it as one sentence. The NIV divides this into two sentences:</w:t>
      </w:r>
    </w:p>
    <w:p>
      <w:r/>
      <w:r>
        <w:t>Isn’t this the carpenter? Isn’t this Mary’s son and the brother of James, Joseph, Judas and Simon?</w:t>
      </w:r>
    </w:p>
    <w:p>
      <w:r/>
      <w:r>
        <w:t>The meaning of this sentence can be expressed with one question, or with two as in the NIV. You should divide this section in the way that is most clear and natural in your language.</w:t>
      </w:r>
    </w:p>
    <w:p>
      <w:r/>
      <w:r>
        <w:t>See the General Comment on 6:2d–3c after 6:3c and the General Comment on 6:3a–d after 6:3d for additional ways to divide and order this sentence.</w:t>
      </w:r>
    </w:p>
    <w:p>
      <w:pPr>
        <w:pStyle w:val="Heading4"/>
      </w:pPr>
      <w:r>
        <w:t>6:3a</w:t>
      </w:r>
    </w:p>
    <w:p>
      <w:r/>
      <w:r>
        <w:rPr>
          <w:b/>
        </w:rPr>
        <w:t>Isn’t this the carpenter,</w:t>
      </w:r>
    </w:p>
    <w:p>
      <w:pPr>
        <w:pStyle w:val="ListBullet"/>
        <w:spacing w:line="240" w:lineRule="auto"/>
        <w:ind w:left="720"/>
      </w:pPr>
      <w:r/>
      <w:r>
        <w:t xml:space="preserve">Isn’t this </w:t>
      </w:r>
      <w:r>
        <w:t>only</w:t>
      </w:r>
      <w:r>
        <w:t xml:space="preserve"> the carpenter?</w:t>
      </w:r>
    </w:p>
    <w:p>
      <w:pPr>
        <w:pStyle w:val="ListBullet"/>
        <w:spacing w:line="240" w:lineRule="auto"/>
        <w:ind w:left="720"/>
      </w:pPr>
      <w:r/>
      <w:r>
        <w:t>After all,</w:t>
      </w:r>
      <w:r>
        <w:t xml:space="preserve"> he is </w:t>
      </w:r>
      <w:r>
        <w:t>only</w:t>
      </w:r>
      <w:r>
        <w:t xml:space="preserve"> a carpenter,</w:t>
      </w:r>
    </w:p>
    <w:p>
      <w:r/>
      <w:r>
        <w:rPr>
          <w:b/>
        </w:rPr>
        <w:t>Isn’t this the carpenter:</w:t>
      </w:r>
      <w:r>
        <w:t xml:space="preserve"> This is a rhetorical question. It implies the answer “Yes, of course it is.” It functions as a strong statement that expresses surprise, displeasure, and contempt. The people were surprised and resentful that someone whom they knew only as a carpenter had such extraordinary wisdom and power. There are at least three ways to translate this:</w:t>
      </w:r>
    </w:p>
    <w:p>
      <w:pPr>
        <w:pStyle w:val="ListBullet"/>
        <w:spacing w:line="240" w:lineRule="auto"/>
        <w:ind w:left="720"/>
      </w:pPr>
      <w:r/>
      <w:r>
        <w:t>As a rhetorical question. For example, the NET says:</w:t>
      </w:r>
    </w:p>
    <w:p>
      <w:r/>
      <w:r>
        <w:t>Isn’t this the carpenter…?</w:t>
      </w:r>
    </w:p>
    <w:p>
      <w:pPr>
        <w:pStyle w:val="ListBullet"/>
        <w:spacing w:line="240" w:lineRule="auto"/>
        <w:ind w:left="720"/>
      </w:pPr>
      <w:r/>
      <w:r>
        <w:t>As a statement. For example, the NCV says:</w:t>
      </w:r>
    </w:p>
    <w:p>
      <w:r/>
      <w:r>
        <w:t>He is just the carpenter….</w:t>
      </w:r>
    </w:p>
    <w:p>
      <w:pPr>
        <w:pStyle w:val="ListBullet"/>
        <w:spacing w:line="240" w:lineRule="auto"/>
        <w:ind w:left="720"/>
      </w:pPr>
      <w:r/>
      <w:r>
        <w:t>As a statement with a tag question. For example:</w:t>
      </w:r>
    </w:p>
    <w:p>
      <w:r/>
      <w:r>
        <w:t>He is only a carpenter, right?</w:t>
      </w:r>
    </w:p>
    <w:p>
      <w:r/>
      <w:r>
        <w:t>Use whichever form is most natural to express this surprise and resentment in your language.</w:t>
      </w:r>
    </w:p>
    <w:p>
      <w:r/>
      <w:r>
        <w:rPr>
          <w:b/>
        </w:rPr>
        <w:t>this:</w:t>
      </w:r>
      <w:r>
        <w:t xml:space="preserve"> Again the people used the expression “this one,” as in 6:2d. See the note on “this man” there. Here in 6:3a it again shows their lack of regard for Jesus.</w:t>
      </w:r>
    </w:p>
    <w:p>
      <w:r/>
      <w:r>
        <w:rPr>
          <w:b/>
        </w:rPr>
        <w:t>carpenter:</w:t>
      </w:r>
      <w:r>
        <w:t xml:space="preserve"> The Greek word that the BSB translates as </w:t>
      </w:r>
      <w:r>
        <w:rPr>
          <w:i/>
        </w:rPr>
        <w:t>carpenter</w:t>
      </w:r>
      <w:r>
        <w:t xml:space="preserve"> refers to a builder. This person made things with materials such as wood or stone. Use a general term that refers to that kind of person.</w:t>
      </w:r>
    </w:p>
    <w:p>
      <w:pPr>
        <w:pStyle w:val="Heading4"/>
      </w:pPr>
      <w:r>
        <w:t>6:3b</w:t>
      </w:r>
    </w:p>
    <w:p>
      <w:r/>
      <w:r>
        <w:rPr>
          <w:b/>
        </w:rPr>
        <w:t>the son of Mary and the brother of James, Joses, Judas, and Simon?</w:t>
      </w:r>
    </w:p>
    <w:p>
      <w:pPr>
        <w:pStyle w:val="ListBullet"/>
        <w:spacing w:line="240" w:lineRule="auto"/>
        <w:ind w:left="720"/>
      </w:pPr>
      <w:r/>
      <w:r>
        <w:t xml:space="preserve">Isn’t this </w:t>
      </w:r>
      <w:r>
        <w:t>only</w:t>
      </w:r>
      <w:r>
        <w:t xml:space="preserve"> Mary’s son? Isn’t this </w:t>
      </w:r>
      <w:r>
        <w:t>just</w:t>
      </w:r>
      <w:r>
        <w:t xml:space="preserve"> the brother/sibling of James, Joseph, Judas, and Simon?</w:t>
      </w:r>
    </w:p>
    <w:p>
      <w:pPr>
        <w:pStyle w:val="ListBullet"/>
        <w:spacing w:line="240" w:lineRule="auto"/>
        <w:ind w:left="720"/>
      </w:pPr>
      <w:r/>
      <w:r>
        <w:t xml:space="preserve">whose mother Mary and whose </w:t>
      </w:r>
      <w:r>
        <w:t>younger</w:t>
      </w:r>
      <w:r>
        <w:t xml:space="preserve"> brothers/siblings James, Joseph, Judas, and Simon </w:t>
      </w:r>
      <w:r>
        <w:t>we know</w:t>
      </w:r>
      <w:r>
        <w:t>.</w:t>
      </w:r>
    </w:p>
    <w:p>
      <w:r/>
      <w:r>
        <w:rPr>
          <w:b/>
        </w:rPr>
        <w:t>the son of Mary and the brother of James, Joses, Judas, and Simon?:</w:t>
      </w:r>
      <w:r>
        <w:t xml:space="preserve"> This is a rhetorical question. It implies the answer “Yes, of course he is!” It functions as a strong statement. It also expresses surprise and contempt.</w:t>
      </w:r>
    </w:p>
    <w:p>
      <w:r/>
      <w:r>
        <w:t>The people of Nazareth all knew Jesus’ mother and brothers. They knew Jesus as just an ordinary person. They were offended that he had returned as a religious teacher and that he performed miracles. They did not welcome him. Instead, they took offense and refused to accept him.</w:t>
      </w:r>
    </w:p>
    <w:p>
      <w:r/>
      <w:r>
        <w:t>There are at least three ways to translate this:</w:t>
      </w:r>
    </w:p>
    <w:p>
      <w:pPr>
        <w:pStyle w:val="ListBullet"/>
        <w:spacing w:line="240" w:lineRule="auto"/>
        <w:ind w:left="720"/>
      </w:pPr>
      <w:r/>
      <w:r>
        <w:t>As a rhetorical question. For example, the GNT says:</w:t>
      </w:r>
    </w:p>
    <w:p>
      <w:r/>
      <w:r>
        <w:t>Isn’t he…the son of Mary, and the brother of James, Joseph, Judas, and Simon?</w:t>
      </w:r>
    </w:p>
    <w:p>
      <w:pPr>
        <w:pStyle w:val="ListBullet"/>
        <w:spacing w:line="240" w:lineRule="auto"/>
        <w:ind w:left="720"/>
      </w:pPr>
      <w:r/>
      <w:r>
        <w:t>As a statement. For example, the NLT96 says:</w:t>
      </w:r>
    </w:p>
    <w:p>
      <w:r/>
      <w:r>
        <w:t>He’s…the son of Mary and brother of James, Joseph, Judas, and Simon.</w:t>
      </w:r>
    </w:p>
    <w:p>
      <w:pPr>
        <w:pStyle w:val="ListBullet"/>
        <w:spacing w:line="240" w:lineRule="auto"/>
        <w:ind w:left="720"/>
      </w:pPr>
      <w:r/>
      <w:r>
        <w:t>As a statement with a tag question. For example:</w:t>
      </w:r>
    </w:p>
    <w:p>
      <w:r/>
      <w:r>
        <w:t xml:space="preserve">He is </w:t>
      </w:r>
      <w:r>
        <w:t>just/only</w:t>
      </w:r>
      <w:r>
        <w:t xml:space="preserve"> Mary’s son and the brother of James, Joseph, Judas, and Simon, isn’t he?</w:t>
      </w:r>
    </w:p>
    <w:p>
      <w:r/>
      <w:r>
        <w:t>Use whichever form is most natural to express this surprise, displeasure, and offense in your language.</w:t>
      </w:r>
    </w:p>
    <w:p>
      <w:r/>
      <w:r>
        <w:rPr>
          <w:b/>
        </w:rPr>
        <w:t>the brother of James, Joses, Judas, and Simon:</w:t>
      </w:r>
      <w:r>
        <w:t xml:space="preserve"> Jesus was the older brother of these four men. If your language has separate words for older brother and younger brother, you should use older brother to refer to Jesus.</w:t>
      </w:r>
    </w:p>
    <w:p>
      <w:r/>
      <w:r>
        <w:t xml:space="preserve">If your language does not have separate words for brother and sister, then you may use a term such as sibling. It is clear in this context that Jesus and the siblings mentioned here were men, so you may not need to specify </w:t>
      </w:r>
      <w:r>
        <w:rPr>
          <w:u w:val="single"/>
        </w:rPr>
        <w:t>male</w:t>
      </w:r>
      <w:r>
        <w:t xml:space="preserve"> sibling.</w:t>
      </w:r>
    </w:p>
    <w:p>
      <w:pPr>
        <w:pStyle w:val="Heading4"/>
      </w:pPr>
      <w:r>
        <w:t>6:3c</w:t>
      </w:r>
    </w:p>
    <w:p>
      <w:r/>
      <w:r>
        <w:rPr>
          <w:b/>
        </w:rPr>
        <w:t>Aren’t His sisters here with us as well?”</w:t>
      </w:r>
    </w:p>
    <w:p>
      <w:pPr>
        <w:pStyle w:val="ListBullet"/>
        <w:spacing w:line="240" w:lineRule="auto"/>
        <w:ind w:left="720"/>
      </w:pPr>
      <w:r/>
      <w:r>
        <w:t>Don’t his sisters live here among us?”</w:t>
      </w:r>
    </w:p>
    <w:p>
      <w:pPr>
        <w:pStyle w:val="ListBullet"/>
        <w:spacing w:line="240" w:lineRule="auto"/>
        <w:ind w:left="720"/>
      </w:pPr>
      <w:r/>
      <w:r>
        <w:t>Even</w:t>
      </w:r>
      <w:r>
        <w:t xml:space="preserve"> his </w:t>
      </w:r>
      <w:r>
        <w:t>younger</w:t>
      </w:r>
      <w:r>
        <w:t xml:space="preserve"> female siblings live here </w:t>
      </w:r>
      <w:r>
        <w:t>in town</w:t>
      </w:r>
      <w:r>
        <w:t xml:space="preserve"> with us!”</w:t>
      </w:r>
    </w:p>
    <w:p>
      <w:r/>
      <w:r>
        <w:rPr>
          <w:b/>
        </w:rPr>
        <w:t>Aren’t His sisters here with us as well?:</w:t>
      </w:r>
      <w:r>
        <w:t xml:space="preserve"> This is also a rhetorical question. It implies the answer “Yes, of course they are!” It functions as a strong statement of fact expressing surprise, displeasure, and offense. There are at least three ways to translate this rhetorical question:</w:t>
      </w:r>
    </w:p>
    <w:p>
      <w:pPr>
        <w:pStyle w:val="ListBullet"/>
        <w:spacing w:line="240" w:lineRule="auto"/>
        <w:ind w:left="720"/>
      </w:pPr>
      <w:r/>
      <w:r>
        <w:t>As a rhetorical question. For example, the GNT says:</w:t>
      </w:r>
    </w:p>
    <w:p>
      <w:r/>
      <w:r>
        <w:t>Aren’t his sisters living here?</w:t>
      </w:r>
    </w:p>
    <w:p>
      <w:pPr>
        <w:pStyle w:val="ListBullet"/>
        <w:spacing w:line="240" w:lineRule="auto"/>
        <w:ind w:left="720"/>
      </w:pPr>
      <w:r/>
      <w:r>
        <w:t>As a statement. For example, the NCV says:</w:t>
      </w:r>
    </w:p>
    <w:p>
      <w:r/>
      <w:r>
        <w:t>And his sisters are here with us.</w:t>
      </w:r>
    </w:p>
    <w:p>
      <w:pPr>
        <w:pStyle w:val="ListBullet"/>
        <w:spacing w:line="240" w:lineRule="auto"/>
        <w:ind w:left="720"/>
      </w:pPr>
      <w:r/>
      <w:r>
        <w:t>As a statement with a tag question. For example:</w:t>
      </w:r>
    </w:p>
    <w:p>
      <w:r/>
      <w:r>
        <w:t>Even his sisters are living here with us, are they not?</w:t>
      </w:r>
    </w:p>
    <w:p>
      <w:r/>
      <w:r>
        <w:t>Use whichever form is most natural to express this surprise and offense in your language.</w:t>
      </w:r>
    </w:p>
    <w:p>
      <w:r/>
      <w:r>
        <w:rPr>
          <w:b/>
        </w:rPr>
        <w:t>sisters:</w:t>
      </w:r>
      <w:r>
        <w:t xml:space="preserve"> If your language has separate words for “younger sisters” and “older sisters,” you should use the term for “younger sisters” here. All of Jesus’ brothers and sisters were younger than he was.</w:t>
      </w:r>
    </w:p>
    <w:p>
      <w:r/>
      <w:r>
        <w:t xml:space="preserve">If your language does not have separate words for brother and sister, then you may use a term such as sibling. In this context you will need to specify that these were </w:t>
      </w:r>
      <w:r>
        <w:rPr>
          <w:u w:val="single"/>
        </w:rPr>
        <w:t>female</w:t>
      </w:r>
      <w:r>
        <w:t xml:space="preserve"> </w:t>
      </w:r>
      <w:r>
        <w:t>younger-</w:t>
      </w:r>
      <w:r>
        <w:t>siblings.</w:t>
      </w:r>
    </w:p>
    <w:p>
      <w:pPr>
        <w:pStyle w:val="Heading5"/>
      </w:pPr>
      <w:r>
        <w:rPr>
          <w:b/>
        </w:rPr>
        <w:t>General Comment on 6:2d–3c</w:t>
      </w:r>
    </w:p>
    <w:p>
      <w:r/>
      <w:r>
        <w:t>In some languages, it may be natural to translate all of the rhetorical questions in Greek as questions. In other languages, it may be more natural to translate some of the rhetorical questions as questions and others as statements. For example, the NCV says:</w:t>
      </w:r>
    </w:p>
    <w:p>
      <w:r/>
      <w:r>
        <w:rPr>
          <w:vertAlign w:val="superscript"/>
        </w:rPr>
        <w:t>2c</w:t>
      </w:r>
      <w:r>
        <w:t xml:space="preserve">Many people heard him and were amazed, saying, </w:t>
      </w:r>
      <w:r>
        <w:rPr>
          <w:vertAlign w:val="superscript"/>
        </w:rPr>
        <w:t>2d</w:t>
      </w:r>
      <w:r>
        <w:t xml:space="preserve">“Where did this man get these teachings? </w:t>
      </w:r>
      <w:r>
        <w:rPr>
          <w:vertAlign w:val="superscript"/>
        </w:rPr>
        <w:t>2e</w:t>
      </w:r>
      <w:r>
        <w:t xml:space="preserve">What is this wisdom that has been given to him? </w:t>
      </w:r>
      <w:r>
        <w:rPr>
          <w:vertAlign w:val="superscript"/>
        </w:rPr>
        <w:t>2f</w:t>
      </w:r>
      <w:r>
        <w:t xml:space="preserve">And where did he get the power to do miracles? </w:t>
      </w:r>
      <w:r>
        <w:rPr>
          <w:vertAlign w:val="superscript"/>
        </w:rPr>
        <w:t>3a</w:t>
      </w:r>
      <w:r>
        <w:t xml:space="preserve">He is just the carpenter, </w:t>
      </w:r>
      <w:r>
        <w:rPr>
          <w:vertAlign w:val="superscript"/>
        </w:rPr>
        <w:t>3b</w:t>
      </w:r>
      <w:r>
        <w:t xml:space="preserve">the son of Mary and the brother of James, Joseph, Judas, and Simon. </w:t>
      </w:r>
      <w:r>
        <w:rPr>
          <w:vertAlign w:val="superscript"/>
        </w:rPr>
        <w:t>3c</w:t>
      </w:r>
      <w:r>
        <w:t>And his sisters are here with us.”</w:t>
      </w:r>
    </w:p>
    <w:p>
      <w:pPr>
        <w:pStyle w:val="Heading4"/>
      </w:pPr>
      <w:r>
        <w:t>6:3d</w:t>
      </w:r>
    </w:p>
    <w:p>
      <w:r/>
      <w:r>
        <w:rPr>
          <w:b/>
        </w:rPr>
        <w:t>And they took offense at Him.</w:t>
      </w:r>
    </w:p>
    <w:p>
      <w:pPr>
        <w:pStyle w:val="ListBullet"/>
        <w:spacing w:line="240" w:lineRule="auto"/>
        <w:ind w:left="720"/>
      </w:pPr>
      <w:r/>
      <w:r>
        <w:t>And they rejected him.</w:t>
      </w:r>
    </w:p>
    <w:p>
      <w:pPr>
        <w:pStyle w:val="ListBullet"/>
        <w:spacing w:line="240" w:lineRule="auto"/>
        <w:ind w:left="720"/>
      </w:pPr>
      <w:r/>
      <w:r>
        <w:t xml:space="preserve">So they refused </w:t>
      </w:r>
      <w:r>
        <w:t>to respect/accept</w:t>
      </w:r>
      <w:r>
        <w:t xml:space="preserve"> Jesus.</w:t>
      </w:r>
    </w:p>
    <w:p>
      <w:r/>
      <w:r>
        <w:rPr>
          <w:b/>
        </w:rPr>
        <w:t>And they took offense at Him:</w:t>
      </w:r>
      <w:r>
        <w:t xml:space="preserve"> The Greek word that the BSB translates as </w:t>
      </w:r>
      <w:r>
        <w:rPr>
          <w:i/>
        </w:rPr>
        <w:t>took offense</w:t>
      </w:r>
      <w:r>
        <w:t xml:space="preserve"> means “rejected,” or “stopped believing.” In this context it is also implied that the people were angry, upset or resentful.</w:t>
      </w:r>
    </w:p>
    <w:p>
      <w:r/>
      <w:r>
        <w:t>Here are some other ways to translate this:</w:t>
      </w:r>
    </w:p>
    <w:p>
      <w:r/>
      <w:r>
        <w:t>they would not accept him (NJB)</w:t>
      </w:r>
    </w:p>
    <w:p>
      <w:r/>
      <w:r>
        <w:t>they were angry and rejected him</w:t>
      </w:r>
    </w:p>
    <w:p>
      <w:r/>
      <w:r>
        <w:t>they turned against him (REB)</w:t>
      </w:r>
    </w:p>
    <w:p>
      <w:r/>
      <w:r>
        <w:t>They were deeply offended and refused to believe in him. (NLT)</w:t>
      </w:r>
    </w:p>
    <w:p>
      <w:pPr>
        <w:pStyle w:val="Heading5"/>
      </w:pPr>
      <w:r>
        <w:rPr>
          <w:b/>
        </w:rPr>
        <w:t>General Comment on 6:3a–d</w:t>
      </w:r>
    </w:p>
    <w:p>
      <w:r/>
      <w:r>
        <w:t>If you translate 6:3a–c using rhetorical questions, check to see whether readers understand that they are not real questions. Some people might wrongly think that the people in Jesus’ hometown asked these questions in order to identify Jesus. The real reason they asked these questions was to scoff at Jesus. One way to avoid this misunderstanding is to change the order, so that the statement about their attitude in 6:3d comes first. For example:</w:t>
      </w:r>
    </w:p>
    <w:p>
      <w:r/>
      <w:r>
        <w:rPr>
          <w:vertAlign w:val="superscript"/>
        </w:rPr>
        <w:t>3d</w:t>
      </w:r>
      <w:r>
        <w:t xml:space="preserve">They took offense at him, saying </w:t>
      </w:r>
      <w:r>
        <w:rPr>
          <w:vertAlign w:val="superscript"/>
        </w:rPr>
        <w:t>3a</w:t>
      </w:r>
      <w:r>
        <w:t xml:space="preserve">“Isn’t this </w:t>
      </w:r>
      <w:r>
        <w:t>only</w:t>
      </w:r>
      <w:r>
        <w:t xml:space="preserve"> the carpenter? </w:t>
      </w:r>
      <w:r>
        <w:rPr>
          <w:vertAlign w:val="superscript"/>
        </w:rPr>
        <w:t>3b</w:t>
      </w:r>
      <w:r>
        <w:t xml:space="preserve">Isn’t this </w:t>
      </w:r>
      <w:r>
        <w:t>only</w:t>
      </w:r>
      <w:r>
        <w:t xml:space="preserve"> Mary’s son? Isn’t this </w:t>
      </w:r>
      <w:r>
        <w:t>just</w:t>
      </w:r>
      <w:r>
        <w:t xml:space="preserve"> the brother of James, Joseph, Judas and Simon, </w:t>
      </w:r>
      <w:r>
        <w:t>whom we all know</w:t>
      </w:r>
      <w:r>
        <w:t xml:space="preserve">? </w:t>
      </w:r>
      <w:r>
        <w:rPr>
          <w:vertAlign w:val="superscript"/>
        </w:rPr>
        <w:t>3c</w:t>
      </w:r>
      <w:r>
        <w:t>Don’t his sisters live here among us?”</w:t>
      </w:r>
      <w:r/>
      <w:r/>
      <w:r/>
    </w:p>
    <w:p>
      <w:pPr>
        <w:pStyle w:val="Heading2"/>
      </w:pPr>
      <w:r>
        <w:t>Mark 6:4</w:t>
      </w:r>
      <w:r/>
    </w:p>
    <w:p>
      <w:pPr>
        <w:pStyle w:val="Heading3"/>
      </w:pPr>
      <w:r>
        <w:t>Section 6:1–6a: The people of Jesus’ hometown did not believe in him</w:t>
      </w:r>
    </w:p>
    <w:p>
      <w:r/>
      <w:r>
        <w:t>When Jesus came to Nazareth, his hometown, he began to teach in the synagogue. The people were amazed by his wisdom and the miracles that he did. However, they thought that Jesus was only an ordinary person and a carpenter. So they refused to accept that God had given him such extraordinary wisdom and power. Instead, they rejected him and the words that he said.</w:t>
      </w:r>
    </w:p>
    <w:p>
      <w:r/>
      <w:r>
        <w:t>It is good to translate this section before you decide on a heading for it.</w:t>
      </w:r>
    </w:p>
    <w:p>
      <w:r/>
      <w:r>
        <w:t>Here are some other possible headings for this section:</w:t>
      </w:r>
    </w:p>
    <w:p>
      <w:r/>
      <w:r>
        <w:t>A Prophet Without Honor (NIV)</w:t>
      </w:r>
    </w:p>
    <w:p>
      <w:r/>
      <w:r>
        <w:t>Jesus Is Rejected at Nazareth (GNT)</w:t>
      </w:r>
    </w:p>
    <w:p>
      <w:r/>
      <w:r>
        <w:t>There are parallel passages for this section in Matthew 13:53–58 and Luke 4:16–30. See also John 4:44, 6:42.</w:t>
      </w:r>
    </w:p>
    <w:p>
      <w:pPr>
        <w:pStyle w:val="Heading3"/>
      </w:pPr>
      <w:r>
        <w:t>Paragraph 6:4–6a</w:t>
      </w:r>
    </w:p>
    <w:p>
      <w:r/>
      <w:r>
        <w:t>This paragraph shows how Jesus responded to the people’s rejection in 6:3e. He quoted a saying that they would recognize (6:4). He did not perform many miracles (6:5). In fact, he was amazed that they refused to believe (6:6a).</w:t>
      </w:r>
    </w:p>
    <w:p>
      <w:pPr>
        <w:pStyle w:val="Heading4"/>
      </w:pPr>
      <w:r>
        <w:t>6:4a</w:t>
      </w:r>
    </w:p>
    <w:p>
      <w:r/>
      <w:r>
        <w:rPr>
          <w:b/>
        </w:rPr>
        <w:t>Then Jesus said to them,</w:t>
      </w:r>
    </w:p>
    <w:p>
      <w:pPr>
        <w:pStyle w:val="ListBullet"/>
        <w:spacing w:line="240" w:lineRule="auto"/>
        <w:ind w:left="720"/>
      </w:pPr>
      <w:r/>
      <w:r>
        <w:t>¶ Then Jesus said to them,</w:t>
      </w:r>
    </w:p>
    <w:p>
      <w:pPr>
        <w:pStyle w:val="ListBullet"/>
        <w:spacing w:line="240" w:lineRule="auto"/>
        <w:ind w:left="720"/>
      </w:pPr>
      <w:r/>
      <w:r>
        <w:t xml:space="preserve">¶ And </w:t>
      </w:r>
      <w:r>
        <w:t>so</w:t>
      </w:r>
      <w:r>
        <w:t xml:space="preserve"> Jesus told them,</w:t>
      </w:r>
    </w:p>
    <w:p>
      <w:r/>
      <w:r>
        <w:rPr>
          <w:b/>
        </w:rPr>
        <w:t>Then Jesus said to them:</w:t>
      </w:r>
      <w:r>
        <w:t xml:space="preserve"> Jesus said the words in 6:4–6b immediately after the people’s rhetorical questions in 6:2d–3c. In some languages, it may be natural to begin this paragraph with a time word or phrase. For example, the BSB and the NLT both use the word “Then.”</w:t>
      </w:r>
    </w:p>
    <w:p>
      <w:r/>
      <w:r>
        <w:t>Then Jesus told them (NLT)</w:t>
      </w:r>
    </w:p>
    <w:p>
      <w:r/>
      <w:r>
        <w:t>In other languages, no time word or phrase is necessary.</w:t>
      </w:r>
    </w:p>
    <w:p>
      <w:pPr>
        <w:pStyle w:val="Heading4"/>
      </w:pPr>
      <w:r>
        <w:t>6:4b</w:t>
      </w:r>
    </w:p>
    <w:p>
      <w:r/>
      <w:r>
        <w:rPr>
          <w:b/>
        </w:rPr>
        <w:t>“Only in his hometown, among his relatives, and in his own household is a prophet without honor.”</w:t>
      </w:r>
    </w:p>
    <w:p>
      <w:pPr>
        <w:pStyle w:val="ListBullet"/>
        <w:spacing w:line="240" w:lineRule="auto"/>
        <w:ind w:left="720"/>
      </w:pPr>
      <w:r/>
      <w:r>
        <w:t>“Prophets are respected everywhere except in their own hometown and by their relatives and their family.” (GNT)</w:t>
      </w:r>
    </w:p>
    <w:p>
      <w:pPr>
        <w:pStyle w:val="ListBullet"/>
        <w:spacing w:line="240" w:lineRule="auto"/>
        <w:ind w:left="720"/>
      </w:pPr>
      <w:r/>
      <w:r>
        <w:t xml:space="preserve">“People </w:t>
      </w:r>
      <w:r>
        <w:t>everywhere</w:t>
      </w:r>
      <w:r>
        <w:t xml:space="preserve"> honor/respect a prophet. But in the prophet’s own hometown, family and household, it is not like that.”</w:t>
      </w:r>
    </w:p>
    <w:p>
      <w:r/>
      <w:r>
        <w:rPr>
          <w:b/>
        </w:rPr>
        <w:t>Only in his hometown, among his relatives, and in his own household is a prophet without honor:</w:t>
      </w:r>
      <w:r>
        <w:t xml:space="preserve"> This was a saying or proverb that was familiar to the Jewish people at the time that Jesus lived. Jesus quoted this saying or proverb to show that people </w:t>
      </w:r>
      <w:r>
        <w:rPr>
          <w:i/>
        </w:rPr>
        <w:t>in his hometown</w:t>
      </w:r>
      <w:r>
        <w:t xml:space="preserve"> treated him </w:t>
      </w:r>
      <w:r>
        <w:rPr>
          <w:i/>
        </w:rPr>
        <w:t>without honor</w:t>
      </w:r>
      <w:r>
        <w:t>. They did not believe that Jesus was a prophet or anyone important. Therefore they did not show him honor/respect.</w:t>
      </w:r>
    </w:p>
    <w:p>
      <w:r/>
      <w:r>
        <w:rPr>
          <w:b/>
        </w:rPr>
        <w:t>in his hometown:</w:t>
      </w:r>
      <w:r>
        <w:t xml:space="preserve"> The Greek word that the BSB translates as </w:t>
      </w:r>
      <w:r>
        <w:rPr>
          <w:i/>
        </w:rPr>
        <w:t>hometown</w:t>
      </w:r>
      <w:r>
        <w:t xml:space="preserve"> is the same word that Mark used in 6:1b. This word refers to the town where a person lived with his parents while he was growing up.</w:t>
      </w:r>
    </w:p>
    <w:p>
      <w:r/>
      <w:r>
        <w:rPr>
          <w:b/>
        </w:rPr>
        <w:t>among his relatives:</w:t>
      </w:r>
      <w:r>
        <w:t xml:space="preserve"> The word </w:t>
      </w:r>
      <w:r>
        <w:rPr>
          <w:i/>
        </w:rPr>
        <w:t>relatives</w:t>
      </w:r>
      <w:r>
        <w:t xml:space="preserve"> refers to the extended family and clan. These people are also called kinsmen.</w:t>
      </w:r>
    </w:p>
    <w:p>
      <w:r/>
      <w:r>
        <w:rPr>
          <w:b/>
        </w:rPr>
        <w:t>in his own household:</w:t>
      </w:r>
      <w:r>
        <w:t xml:space="preserve"> The phrase </w:t>
      </w:r>
      <w:r>
        <w:rPr>
          <w:i/>
        </w:rPr>
        <w:t>his own household</w:t>
      </w:r>
      <w:r>
        <w:t xml:space="preserve"> refers to “his own family.”</w:t>
      </w:r>
    </w:p>
    <w:p>
      <w:r/>
      <w:r>
        <w:t>Here are some other ways to translate this:</w:t>
      </w:r>
    </w:p>
    <w:p>
      <w:r/>
      <w:r>
        <w:t>in his own house (NIV)</w:t>
      </w:r>
    </w:p>
    <w:p>
      <w:r/>
      <w:r>
        <w:t>among…his own family (REB)</w:t>
      </w:r>
    </w:p>
    <w:p>
      <w:r/>
      <w:r>
        <w:rPr>
          <w:b/>
        </w:rPr>
        <w:t>is a prophet without honor:</w:t>
      </w:r>
      <w:r>
        <w:t xml:space="preserve"> The Greek word that the BSB translates as </w:t>
      </w:r>
      <w:r>
        <w:rPr>
          <w:i/>
        </w:rPr>
        <w:t>honor</w:t>
      </w:r>
      <w:r>
        <w:t xml:space="preserve"> refers to the praise and respect people give to someone who deserves it.</w:t>
      </w:r>
    </w:p>
    <w:p>
      <w:r/>
      <w:r>
        <w:t>Here are some other ways to translate this phrase:</w:t>
      </w:r>
    </w:p>
    <w:p>
      <w:pPr>
        <w:pStyle w:val="ListBullet"/>
        <w:spacing w:line="240" w:lineRule="auto"/>
        <w:ind w:left="720"/>
      </w:pPr>
      <w:r/>
      <w:r>
        <w:t xml:space="preserve">Translate the noun </w:t>
      </w:r>
      <w:r>
        <w:rPr>
          <w:i/>
        </w:rPr>
        <w:t>honor</w:t>
      </w:r>
      <w:r>
        <w:t xml:space="preserve"> as a verb. For example, the Greek is literally:</w:t>
      </w:r>
    </w:p>
    <w:p>
      <w:r/>
      <w:r>
        <w:t>a prophet is not dishonored except…</w:t>
      </w:r>
    </w:p>
    <w:p>
      <w:pPr>
        <w:pStyle w:val="ListBullet"/>
        <w:spacing w:line="240" w:lineRule="auto"/>
        <w:ind w:left="720"/>
      </w:pPr>
      <w:r/>
      <w:r>
        <w:t>State this in a positive way. For example, the NLT says:</w:t>
      </w:r>
    </w:p>
    <w:p>
      <w:r/>
      <w:r>
        <w:t>A prophet is honored everywhere except…</w:t>
      </w:r>
    </w:p>
    <w:p>
      <w:pPr>
        <w:pStyle w:val="ListBullet"/>
        <w:spacing w:line="240" w:lineRule="auto"/>
        <w:ind w:left="720"/>
      </w:pPr>
      <w:r/>
      <w:r>
        <w:t>Use an active verb. For example:</w:t>
      </w:r>
    </w:p>
    <w:p>
      <w:r/>
      <w:r>
        <w:t>People honor a prophet everywhere except…</w:t>
      </w:r>
    </w:p>
    <w:p>
      <w:r/>
      <w:r>
        <w:rPr>
          <w:b/>
        </w:rPr>
        <w:t>prophet:</w:t>
      </w:r>
      <w:r>
        <w:t xml:space="preserve"> A </w:t>
      </w:r>
      <w:r>
        <w:rPr>
          <w:i/>
        </w:rPr>
        <w:t>prophet</w:t>
      </w:r>
      <w:r>
        <w:t xml:space="preserve"> is a man who speaks on behalf of God. He tells people what God has revealed to him, and he also gives them messages from God.</w:t>
      </w:r>
    </w:p>
    <w:p>
      <w:r/>
      <w:r>
        <w:t xml:space="preserve">Here are some other ways to translate </w:t>
      </w:r>
      <w:r>
        <w:rPr>
          <w:i/>
        </w:rPr>
        <w:t>prophet</w:t>
      </w:r>
      <w:r>
        <w:t>:</w:t>
      </w:r>
    </w:p>
    <w:p>
      <w:r/>
      <w:r>
        <w:t>a spokesman for God</w:t>
      </w:r>
    </w:p>
    <w:p>
      <w:r/>
      <w:r>
        <w:t>a man who speaks God’s words</w:t>
      </w:r>
    </w:p>
    <w:p>
      <w:r/>
      <w:r>
        <w:t>God’s message-speaker</w:t>
      </w:r>
    </w:p>
    <w:p>
      <w:r/>
      <w:r>
        <w:t xml:space="preserve">When choosing a term for </w:t>
      </w:r>
      <w:r>
        <w:rPr>
          <w:i/>
        </w:rPr>
        <w:t>prophet</w:t>
      </w:r>
      <w:r>
        <w:t>, consider how you will translate other words which are similar in meaning such as “angel,” “apostle,” and “preacher.”</w:t>
      </w:r>
    </w:p>
    <w:p>
      <w:r/>
      <w:r>
        <w:t>While prophets did foretell the future, this was not their only function. Avoid using a word that focuses on telling the future.</w:t>
      </w:r>
    </w:p>
    <w:p>
      <w:r/>
      <w:r>
        <w:t>See how you translated this word in 1:2a. See also prophet in the Glossary.</w:t>
      </w:r>
    </w:p>
    <w:p>
      <w:pPr>
        <w:pStyle w:val="Heading5"/>
      </w:pPr>
      <w:r>
        <w:rPr>
          <w:b/>
        </w:rPr>
        <w:t>General Comment on 6:4b</w:t>
      </w:r>
    </w:p>
    <w:p>
      <w:r/>
      <w:r>
        <w:t>In some languages, it may be more natural to translate the two terms “relatives” and “his own household” as one term. For example:</w:t>
      </w:r>
    </w:p>
    <w:p>
      <w:r/>
      <w:r>
        <w:t xml:space="preserve">A prophet is respected/honored everywhere except in his own hometown, and </w:t>
      </w:r>
      <w:r>
        <w:rPr>
          <w:u w:val="single"/>
        </w:rPr>
        <w:t>among his own people</w:t>
      </w:r>
      <w:r>
        <w:t>.</w:t>
      </w:r>
    </w:p>
    <w:p>
      <w:r/>
      <w:r>
        <w:t xml:space="preserve">Only the people of a prophet’s hometown and </w:t>
      </w:r>
      <w:r>
        <w:rPr>
          <w:u w:val="single"/>
        </w:rPr>
        <w:t>his family</w:t>
      </w:r>
      <w:r>
        <w:t xml:space="preserve"> disrespect him.</w:t>
      </w:r>
      <w:r/>
      <w:r/>
      <w:r/>
    </w:p>
    <w:p>
      <w:pPr>
        <w:pStyle w:val="Heading2"/>
      </w:pPr>
      <w:r>
        <w:t>Mark 6:5</w:t>
      </w:r>
      <w:r/>
    </w:p>
    <w:p>
      <w:pPr>
        <w:pStyle w:val="Heading3"/>
      </w:pPr>
      <w:r>
        <w:t>Section 6:1–6a: The people of Jesus’ hometown did not believe in him</w:t>
      </w:r>
    </w:p>
    <w:p>
      <w:r/>
      <w:r>
        <w:t>When Jesus came to Nazareth, his hometown, he began to teach in the synagogue. The people were amazed by his wisdom and the miracles that he did. However, they thought that Jesus was only an ordinary person and a carpenter. So they refused to accept that God had given him such extraordinary wisdom and power. Instead, they rejected him and the words that he said.</w:t>
      </w:r>
    </w:p>
    <w:p>
      <w:r/>
      <w:r>
        <w:t>It is good to translate this section before you decide on a heading for it.</w:t>
      </w:r>
    </w:p>
    <w:p>
      <w:r/>
      <w:r>
        <w:t>Here are some other possible headings for this section:</w:t>
      </w:r>
    </w:p>
    <w:p>
      <w:r/>
      <w:r>
        <w:t>A Prophet Without Honor (NIV)</w:t>
      </w:r>
    </w:p>
    <w:p>
      <w:r/>
      <w:r>
        <w:t>Jesus Is Rejected at Nazareth (GNT)</w:t>
      </w:r>
    </w:p>
    <w:p>
      <w:r/>
      <w:r>
        <w:t>There are parallel passages for this section in Matthew 13:53–58 and Luke 4:16–30. See also John 4:44, 6:42.</w:t>
      </w:r>
    </w:p>
    <w:p>
      <w:pPr>
        <w:pStyle w:val="Heading3"/>
      </w:pPr>
      <w:r>
        <w:t>Paragraph 6:4–6a</w:t>
      </w:r>
    </w:p>
    <w:p>
      <w:r/>
      <w:r>
        <w:t>This paragraph shows how Jesus responded to the people’s rejection in 6:3e. He quoted a saying that they would recognize (6:4). He did not perform many miracles (6:5). In fact, he was amazed that they refused to believe (6:6a).</w:t>
      </w:r>
    </w:p>
    <w:p>
      <w:pPr>
        <w:pStyle w:val="Heading4"/>
      </w:pPr>
      <w:r>
        <w:t>6:5</w:t>
      </w:r>
    </w:p>
    <w:p>
      <w:r/>
      <w:r>
        <w:t>Many people did not believe in Jesus, but a few did. For this reason Jesus did only a few miracles in that area.</w:t>
      </w:r>
    </w:p>
    <w:p>
      <w:pPr>
        <w:pStyle w:val="Heading4"/>
      </w:pPr>
      <w:r>
        <w:t>6:5a</w:t>
      </w:r>
    </w:p>
    <w:p>
      <w:r/>
      <w:r>
        <w:rPr>
          <w:b/>
        </w:rPr>
        <w:t>So He could not perform any miracles there,</w:t>
      </w:r>
    </w:p>
    <w:p>
      <w:pPr>
        <w:pStyle w:val="ListBullet"/>
        <w:spacing w:line="240" w:lineRule="auto"/>
        <w:ind w:left="720"/>
      </w:pPr>
      <w:r/>
      <w:r>
        <w:t>He was not able to do any/many miracles among them,</w:t>
      </w:r>
    </w:p>
    <w:p>
      <w:pPr>
        <w:pStyle w:val="ListBullet"/>
        <w:spacing w:line="240" w:lineRule="auto"/>
        <w:ind w:left="720"/>
      </w:pPr>
      <w:r/>
      <w:r>
        <w:t>He could not do amazing and wonderful things among them,</w:t>
      </w:r>
    </w:p>
    <w:p>
      <w:pPr>
        <w:pStyle w:val="ListBullet"/>
        <w:spacing w:line="240" w:lineRule="auto"/>
        <w:ind w:left="720"/>
      </w:pPr>
      <w:r/>
      <w:r>
        <w:t>Because they did not believe in him</w:t>
      </w:r>
      <w:r>
        <w:t xml:space="preserve">, the </w:t>
      </w:r>
      <w:r>
        <w:t>only</w:t>
      </w:r>
      <w:r>
        <w:t xml:space="preserve"> mighty acts he could do there</w:t>
      </w:r>
    </w:p>
    <w:p>
      <w:r/>
      <w:r>
        <w:rPr>
          <w:b/>
        </w:rPr>
        <w:t>So He could not perform any miracles there:</w:t>
      </w:r>
      <w:r>
        <w:t xml:space="preserve"> There are at least two issues to consider when translating 6:5a:</w:t>
      </w:r>
    </w:p>
    <w:p>
      <w:r/>
      <w:r>
        <w:rPr>
          <w:u w:val="single"/>
        </w:rPr>
        <w:t>Issue 1</w:t>
      </w:r>
      <w:r>
        <w:t>:</w:t>
      </w:r>
    </w:p>
    <w:p>
      <w:r/>
      <w:r>
        <w:t>There is some implied information here. It is implied that the reason Jesus was not able to perform any great miracles was because the people did not believe. You may want to make this information explicit in your translation if it is not clear from 6:6a. For example:</w:t>
      </w:r>
    </w:p>
    <w:p>
      <w:r/>
      <w:r>
        <w:rPr>
          <w:u w:val="single"/>
        </w:rPr>
        <w:t>And because of their unbelief</w:t>
      </w:r>
      <w:r>
        <w:t>, he couldn’t do any mighty miracles (NLT96)</w:t>
      </w:r>
    </w:p>
    <w:p>
      <w:r/>
      <w:r>
        <w:rPr>
          <w:u w:val="single"/>
        </w:rPr>
        <w:t>Because the people rejected him</w:t>
      </w:r>
      <w:r>
        <w:t>, he was not able to do any great miracle</w:t>
      </w:r>
    </w:p>
    <w:p>
      <w:r/>
      <w:r>
        <w:t>Another way to make this clear would be to add a footnote. For example:</w:t>
      </w:r>
    </w:p>
    <w:p>
      <w:r/>
      <w:r>
        <w:t>The reason that Jesus was not able to perform any great miracle was not because he did not have the power to do so. It was because the people refused to believe in him.</w:t>
      </w:r>
    </w:p>
    <w:p>
      <w:r/>
      <w:r>
        <w:rPr>
          <w:u w:val="single"/>
        </w:rPr>
        <w:t>Issue 2</w:t>
      </w:r>
      <w:r>
        <w:t>:</w:t>
      </w:r>
    </w:p>
    <w:p>
      <w:r/>
      <w:r>
        <w:t xml:space="preserve">The clause </w:t>
      </w:r>
      <w:r>
        <w:rPr>
          <w:i/>
        </w:rPr>
        <w:t>He could not perform any miracles there</w:t>
      </w:r>
      <w:r>
        <w:t xml:space="preserve"> is hyperbole. It is clear in 6:5b that Jesus did a few miracles there. If the people will not understand that this is an exaggeration, you should say:</w:t>
      </w:r>
    </w:p>
    <w:p>
      <w:r/>
      <w:r>
        <w:t xml:space="preserve">he could not perform </w:t>
      </w:r>
      <w:r>
        <w:rPr>
          <w:u w:val="single"/>
        </w:rPr>
        <w:t>many</w:t>
      </w:r>
      <w:r>
        <w:t xml:space="preserve"> miracles there</w:t>
      </w:r>
    </w:p>
    <w:p>
      <w:r/>
      <w:r>
        <w:t>he could not do more than a few miracles there</w:t>
      </w:r>
    </w:p>
    <w:p>
      <w:r/>
      <w:r>
        <w:rPr>
          <w:b/>
        </w:rPr>
        <w:t>miracles:</w:t>
      </w:r>
      <w:r>
        <w:t xml:space="preserve"> You should translate this word the same way you did in 6:2f.</w:t>
      </w:r>
    </w:p>
    <w:p>
      <w:r/>
      <w:r>
        <w:rPr>
          <w:b/>
        </w:rPr>
        <w:t>there:</w:t>
      </w:r>
      <w:r>
        <w:t xml:space="preserve"> The word </w:t>
      </w:r>
      <w:r>
        <w:rPr>
          <w:i/>
        </w:rPr>
        <w:t>there</w:t>
      </w:r>
      <w:r>
        <w:t xml:space="preserve"> refers to Jesus’ hometown. It is mentioned in 6:1b and 6:4b. In some languages, it may be more natural to translate this as the NLT has done:</w:t>
      </w:r>
    </w:p>
    <w:p>
      <w:r/>
      <w:r>
        <w:t>among them</w:t>
      </w:r>
    </w:p>
    <w:p>
      <w:pPr>
        <w:pStyle w:val="Heading4"/>
      </w:pPr>
      <w:r>
        <w:t>6:5b</w:t>
      </w:r>
    </w:p>
    <w:p>
      <w:r/>
      <w:r>
        <w:rPr>
          <w:b/>
        </w:rPr>
        <w:t>except to lay His hands on a few of the sick and heal them.</w:t>
      </w:r>
    </w:p>
    <w:p>
      <w:pPr>
        <w:pStyle w:val="ListBullet"/>
        <w:spacing w:line="240" w:lineRule="auto"/>
        <w:ind w:left="720"/>
      </w:pPr>
      <w:r/>
      <w:r>
        <w:t>except that he laid his hands on a few sick people and healed them.</w:t>
      </w:r>
    </w:p>
    <w:p>
      <w:pPr>
        <w:pStyle w:val="ListBullet"/>
        <w:spacing w:line="240" w:lineRule="auto"/>
        <w:ind w:left="720"/>
      </w:pPr>
      <w:r/>
      <w:r>
        <w:t xml:space="preserve">except </w:t>
      </w:r>
      <w:r>
        <w:t>only</w:t>
      </w:r>
      <w:r>
        <w:t xml:space="preserve"> to heal a few sick people by laying his hands on them.</w:t>
      </w:r>
    </w:p>
    <w:p>
      <w:pPr>
        <w:pStyle w:val="ListBullet"/>
        <w:spacing w:line="240" w:lineRule="auto"/>
        <w:ind w:left="720"/>
      </w:pPr>
      <w:r/>
      <w:r>
        <w:t xml:space="preserve">were healing </w:t>
      </w:r>
      <w:r>
        <w:t>the diseases of</w:t>
      </w:r>
      <w:r>
        <w:t xml:space="preserve"> a few sick people by touching them.</w:t>
      </w:r>
    </w:p>
    <w:p>
      <w:r/>
      <w:r>
        <w:rPr>
          <w:b/>
        </w:rPr>
        <w:t>except to lay His hands on a few of the sick and heal them:</w:t>
      </w:r>
      <w:r>
        <w:t xml:space="preserve"> The Greek grammar implies that Jesus healed the sick </w:t>
      </w:r>
      <w:r>
        <w:rPr>
          <w:u w:val="single"/>
        </w:rPr>
        <w:t>by means of</w:t>
      </w:r>
      <w:r>
        <w:t xml:space="preserve"> laying his hands on them. One way to make this explicit in the translation is:</w:t>
      </w:r>
    </w:p>
    <w:p>
      <w:r/>
      <w:r>
        <w:t xml:space="preserve">except to heal a few sick people </w:t>
      </w:r>
      <w:r>
        <w:rPr>
          <w:u w:val="single"/>
        </w:rPr>
        <w:t>by laying his hands on them</w:t>
      </w:r>
    </w:p>
    <w:p>
      <w:r/>
      <w:r>
        <w:rPr>
          <w:b/>
        </w:rPr>
        <w:t>lay His hands:</w:t>
      </w:r>
      <w:r>
        <w:t xml:space="preserve"> Here are some other ways to translate </w:t>
      </w:r>
      <w:r>
        <w:rPr>
          <w:i/>
        </w:rPr>
        <w:t>lay His hands</w:t>
      </w:r>
      <w:r>
        <w:t>:</w:t>
      </w:r>
    </w:p>
    <w:p>
      <w:r/>
      <w:r>
        <w:t>put his hands</w:t>
      </w:r>
    </w:p>
    <w:p>
      <w:r/>
      <w:r>
        <w:t>placed his hands</w:t>
      </w:r>
    </w:p>
    <w:p>
      <w:r/>
      <w:r>
        <w:t>touched</w:t>
      </w:r>
    </w:p>
    <w:p>
      <w:r/>
      <w:r>
        <w:t>This same phrase occurs in 5:23c. This expression is used when Jesus healed people and when he blessed the children.</w:t>
      </w:r>
    </w:p>
    <w:p>
      <w:pPr>
        <w:pStyle w:val="Heading5"/>
      </w:pPr>
      <w:r>
        <w:rPr>
          <w:b/>
        </w:rPr>
        <w:t>General Comment on 6:5a–b</w:t>
      </w:r>
    </w:p>
    <w:p>
      <w:r/>
      <w:r>
        <w:t>In some languages, it may be more natural to change the order of 6:5a and 6:5b. For example:</w:t>
      </w:r>
    </w:p>
    <w:p>
      <w:r/>
      <w:r>
        <w:rPr>
          <w:vertAlign w:val="superscript"/>
        </w:rPr>
        <w:t>5b</w:t>
      </w:r>
      <w:r>
        <w:t xml:space="preserve"> </w:t>
      </w:r>
      <w:r>
        <w:t>They did not believe in him. So</w:t>
      </w:r>
      <w:r>
        <w:t xml:space="preserve"> he only healed a few people by laying his hands on them. </w:t>
      </w:r>
      <w:r>
        <w:rPr>
          <w:vertAlign w:val="superscript"/>
        </w:rPr>
        <w:t>5a</w:t>
      </w:r>
      <w:r>
        <w:t>Other than that,</w:t>
      </w:r>
      <w:r>
        <w:t xml:space="preserve"> he could not do any miracles there.</w:t>
      </w:r>
      <w:r/>
      <w:r/>
      <w:r/>
    </w:p>
    <w:p>
      <w:pPr>
        <w:pStyle w:val="Heading2"/>
      </w:pPr>
      <w:r>
        <w:t>Mark 6:6</w:t>
      </w:r>
      <w:r/>
    </w:p>
    <w:p>
      <w:pPr>
        <w:pStyle w:val="Heading3"/>
      </w:pPr>
      <w:r>
        <w:t>Section 6:1–6a: The people of Jesus’ hometown did not believe in him</w:t>
      </w:r>
    </w:p>
    <w:p>
      <w:r/>
      <w:r>
        <w:t>When Jesus came to Nazareth, his hometown, he began to teach in the synagogue. The people were amazed by his wisdom and the miracles that he did. However, they thought that Jesus was only an ordinary person and a carpenter. So they refused to accept that God had given him such extraordinary wisdom and power. Instead, they rejected him and the words that he said.</w:t>
      </w:r>
    </w:p>
    <w:p>
      <w:r/>
      <w:r>
        <w:t>It is good to translate this section before you decide on a heading for it.</w:t>
      </w:r>
    </w:p>
    <w:p>
      <w:r/>
      <w:r>
        <w:t>Here are some other possible headings for this section:</w:t>
      </w:r>
    </w:p>
    <w:p>
      <w:r/>
      <w:r>
        <w:t>A Prophet Without Honor (NIV)</w:t>
      </w:r>
    </w:p>
    <w:p>
      <w:r/>
      <w:r>
        <w:t>Jesus Is Rejected at Nazareth (GNT)</w:t>
      </w:r>
    </w:p>
    <w:p>
      <w:r/>
      <w:r>
        <w:t>There are parallel passages for this section in Matthew 13:53–58 and Luke 4:16–30. See also John 4:44, 6:42.</w:t>
      </w:r>
    </w:p>
    <w:p>
      <w:pPr>
        <w:pStyle w:val="Heading3"/>
      </w:pPr>
      <w:r>
        <w:t>Paragraph 6:4–6a</w:t>
      </w:r>
    </w:p>
    <w:p>
      <w:r/>
      <w:r>
        <w:t>This paragraph shows how Jesus responded to the people’s rejection in 6:3e. He quoted a saying that they would recognize (6:4). He did not perform many miracles (6:5). In fact, he was amazed that they refused to believe (6:6a).</w:t>
      </w:r>
    </w:p>
    <w:p>
      <w:pPr>
        <w:pStyle w:val="Heading4"/>
      </w:pPr>
      <w:r>
        <w:t>6:6a</w:t>
      </w:r>
    </w:p>
    <w:p>
      <w:r/>
      <w:r>
        <w:rPr>
          <w:b/>
        </w:rPr>
        <w:t>And He was amazed at their unbelief.</w:t>
      </w:r>
    </w:p>
    <w:p>
      <w:pPr>
        <w:pStyle w:val="ListBullet"/>
        <w:spacing w:line="240" w:lineRule="auto"/>
        <w:ind w:left="720"/>
      </w:pPr>
      <w:r/>
      <w:r>
        <w:t xml:space="preserve">And he was very surprised because they had no faith </w:t>
      </w:r>
      <w:r>
        <w:t>in him</w:t>
      </w:r>
      <w:r>
        <w:t>.</w:t>
      </w:r>
    </w:p>
    <w:p>
      <w:pPr>
        <w:pStyle w:val="ListBullet"/>
        <w:spacing w:line="240" w:lineRule="auto"/>
        <w:ind w:left="720"/>
      </w:pPr>
      <w:r/>
      <w:r>
        <w:t xml:space="preserve">He was astonished/amazed that they did not believe </w:t>
      </w:r>
      <w:r>
        <w:t>in him</w:t>
      </w:r>
      <w:r>
        <w:t>.</w:t>
      </w:r>
    </w:p>
    <w:p>
      <w:r/>
      <w:r>
        <w:rPr>
          <w:b/>
        </w:rPr>
        <w:t>And He was amazed:</w:t>
      </w:r>
      <w:r>
        <w:t xml:space="preserve"> The Greek word that the BSB translates here as </w:t>
      </w:r>
      <w:r>
        <w:rPr>
          <w:i/>
        </w:rPr>
        <w:t>amazed</w:t>
      </w:r>
      <w:r>
        <w:t xml:space="preserve"> is similar in meaning to the word translated as “astonished” in 6:2c. But it is a different Greek word.</w:t>
      </w:r>
    </w:p>
    <w:p>
      <w:r/>
      <w:r>
        <w:t>Jesus had done many miracles elsewhere in Galilee. So he might have expected the people in his hometown to believe in him. He was surprised when they did not believe in him.</w:t>
      </w:r>
    </w:p>
    <w:p>
      <w:r/>
      <w:r>
        <w:t>Here are some other ways to translate this:</w:t>
      </w:r>
    </w:p>
    <w:p>
      <w:r/>
      <w:r>
        <w:t>He was greatly surprised (GNT)</w:t>
      </w:r>
    </w:p>
    <w:p>
      <w:r/>
      <w:r>
        <w:t>and he was astonished (REB)</w:t>
      </w:r>
    </w:p>
    <w:p>
      <w:r/>
      <w:r>
        <w:rPr>
          <w:b/>
        </w:rPr>
        <w:t>at their unbelief:</w:t>
      </w:r>
      <w:r>
        <w:t xml:space="preserve"> The Greek phrase that the BSB translates as </w:t>
      </w:r>
      <w:r>
        <w:rPr>
          <w:i/>
        </w:rPr>
        <w:t>at their unbelief</w:t>
      </w:r>
      <w:r>
        <w:t xml:space="preserve"> means “because they did not believe.” The people’s lack of faith </w:t>
      </w:r>
      <w:r>
        <w:rPr>
          <w:u w:val="single"/>
        </w:rPr>
        <w:t>caused</w:t>
      </w:r>
      <w:r>
        <w:t xml:space="preserve"> Jesus to be amazed. That is, it was the </w:t>
      </w:r>
      <w:r>
        <w:rPr>
          <w:u w:val="single"/>
        </w:rPr>
        <w:t>reason</w:t>
      </w:r>
      <w:r>
        <w:t xml:space="preserve"> for his amazement.</w:t>
      </w:r>
    </w:p>
    <w:p>
      <w:r/>
      <w:r>
        <w:t>Here are some other ways to translate this phrase:</w:t>
      </w:r>
    </w:p>
    <w:p>
      <w:r/>
      <w:r>
        <w:t>He was amazed because they had no faith.</w:t>
      </w:r>
    </w:p>
    <w:p>
      <w:r/>
      <w:r>
        <w:t>He was surprised that they had no faith.</w:t>
      </w:r>
    </w:p>
    <w:p>
      <w:r/>
      <w:r>
        <w:rPr>
          <w:b/>
        </w:rPr>
        <w:t>unbelief:</w:t>
      </w:r>
      <w:r>
        <w:t xml:space="preserve"> The word </w:t>
      </w:r>
      <w:r>
        <w:rPr>
          <w:i/>
        </w:rPr>
        <w:t>unbelief</w:t>
      </w:r>
      <w:r>
        <w:t xml:space="preserve"> is an abstract noun. Some versions translate the phrase unbelief as “lack of faith.” The word “faith” is also an abstract noun. In some languages, it will be more natural to translate </w:t>
      </w:r>
      <w:r>
        <w:rPr>
          <w:i/>
        </w:rPr>
        <w:t>unbelief</w:t>
      </w:r>
      <w:r>
        <w:t xml:space="preserve"> or “lack of faith” as a verbal phrase. For example:</w:t>
      </w:r>
    </w:p>
    <w:p>
      <w:r/>
      <w:r>
        <w:t xml:space="preserve">they did not believe </w:t>
      </w:r>
      <w:r>
        <w:t>in him</w:t>
      </w:r>
    </w:p>
    <w:p>
      <w:pPr>
        <w:pStyle w:val="Heading3"/>
      </w:pPr>
      <w:r>
        <w:t>Section 6:6b–13: Jesus sent the twelve apostles to different towns to preach and heal people</w:t>
      </w:r>
    </w:p>
    <w:p>
      <w:r/>
      <w:r>
        <w:t>In this section Mark wrote that Jesus began to go around to various Jewish villages in order to teach the people. He also sent out his twelve apostles two by two into the villages. Jesus gave the apostles authority over evil spirits, and he gave them instructions for their journey. The apostles went out and preached that people should repent. They cast out demons and healed sick people.</w:t>
      </w:r>
    </w:p>
    <w:p>
      <w:r/>
      <w:r>
        <w:t>The NIV starts a new section and paragraph at 6:6b. Some translations, such as the NASB and BSB, start the new section at 6:7. If you decide to do this, you should still make 6:6b a separate paragraph.</w:t>
      </w:r>
    </w:p>
    <w:p>
      <w:r/>
      <w:r>
        <w:t>Here is another possible heading for this section:</w:t>
      </w:r>
    </w:p>
    <w:p>
      <w:r/>
      <w:r>
        <w:t>Jesus Sends Out the Twelve (NIV)</w:t>
      </w:r>
    </w:p>
    <w:p>
      <w:r/>
      <w:r>
        <w:t>There are parallel passages for this section in Matthew 9:35; 10:5–15; Luke 8:1; 9:1–6.</w:t>
      </w:r>
    </w:p>
    <w:p>
      <w:pPr>
        <w:pStyle w:val="Heading4"/>
      </w:pPr>
      <w:r>
        <w:t>6:6b</w:t>
      </w:r>
    </w:p>
    <w:p>
      <w:r/>
      <w:r>
        <w:rPr>
          <w:b/>
        </w:rPr>
        <w:t>And He went around from village to village, teaching the people.</w:t>
      </w:r>
    </w:p>
    <w:p>
      <w:pPr>
        <w:pStyle w:val="ListBullet"/>
        <w:spacing w:line="240" w:lineRule="auto"/>
        <w:ind w:left="720"/>
      </w:pPr>
      <w:r/>
      <w:r>
        <w:t>¶ Then Jesus went around teaching from one village to another.</w:t>
      </w:r>
    </w:p>
    <w:p>
      <w:pPr>
        <w:pStyle w:val="ListBullet"/>
        <w:spacing w:line="240" w:lineRule="auto"/>
        <w:ind w:left="720"/>
      </w:pPr>
      <w:r/>
      <w:r>
        <w:t xml:space="preserve">¶ After this, Jesus went to the surrounding villages and taught </w:t>
      </w:r>
      <w:r>
        <w:t>the people</w:t>
      </w:r>
      <w:r>
        <w:t xml:space="preserve"> </w:t>
      </w:r>
      <w:r>
        <w:t>God’s message</w:t>
      </w:r>
      <w:r>
        <w:t>.</w:t>
      </w:r>
    </w:p>
    <w:p>
      <w:r/>
      <w:r>
        <w:rPr>
          <w:b/>
        </w:rPr>
        <w:t>And:</w:t>
      </w:r>
      <w:r>
        <w:t xml:space="preserve"> A new part of the story begins in 6:6b. To show this, the BSB and many other English versions use the word </w:t>
      </w:r>
      <w:r>
        <w:rPr>
          <w:i/>
        </w:rPr>
        <w:t>And</w:t>
      </w:r>
      <w:r>
        <w:t xml:space="preserve"> here. The NIV and other English versions use the word “Then.” You should begin this section and paragraph in a way that is natural in your language. In some languages, no time word or phrase is necessary.</w:t>
      </w:r>
    </w:p>
    <w:p>
      <w:r/>
      <w:r>
        <w:rPr>
          <w:b/>
        </w:rPr>
        <w:t>He went around from village to village:</w:t>
      </w:r>
      <w:r>
        <w:t xml:space="preserve"> The Greek phrase that the BSB translates as </w:t>
      </w:r>
      <w:r>
        <w:rPr>
          <w:i/>
        </w:rPr>
        <w:t>went around from village to village</w:t>
      </w:r>
      <w:r>
        <w:t xml:space="preserve"> is literally “went around the villages in a circle.” This describes the route/way that Jesus went after he left Nazareth. He went from one village to another throughout the area surrounding Nazareth.</w:t>
      </w:r>
    </w:p>
    <w:p>
      <w:r/>
      <w:r>
        <w:t>Here are some other ways to translate this phrase:</w:t>
      </w:r>
    </w:p>
    <w:p>
      <w:r/>
      <w:r>
        <w:t xml:space="preserve">Jesus went out </w:t>
      </w:r>
      <w:r>
        <w:rPr>
          <w:u w:val="single"/>
        </w:rPr>
        <w:t>to all the surrounding villages</w:t>
      </w:r>
    </w:p>
    <w:p>
      <w:r/>
      <w:r>
        <w:t xml:space="preserve">Then Jesus went </w:t>
      </w:r>
      <w:r>
        <w:rPr>
          <w:u w:val="single"/>
        </w:rPr>
        <w:t>around to</w:t>
      </w:r>
      <w:r>
        <w:t xml:space="preserve"> the villages (GW)</w:t>
      </w:r>
    </w:p>
    <w:p>
      <w:r/>
      <w:r>
        <w:t>Use a phrase or expression that is most natural in your language to describe this kind of travel.</w:t>
      </w:r>
    </w:p>
    <w:p>
      <w:r/>
      <w:r>
        <w:rPr>
          <w:b/>
        </w:rPr>
        <w:t>teaching the people:</w:t>
      </w:r>
      <w:r>
        <w:t xml:space="preserve"> The purpose for which Jesus went from one village to another was to teach. The Greek grammar shows that his </w:t>
      </w:r>
      <w:r>
        <w:rPr>
          <w:i/>
        </w:rPr>
        <w:t>teaching</w:t>
      </w:r>
      <w:r>
        <w:t xml:space="preserve"> was a continuous or ongoing activity.</w:t>
      </w:r>
    </w:p>
    <w:p>
      <w:r/>
      <w:r>
        <w:t xml:space="preserve">The Greek word which the BSB translates as </w:t>
      </w:r>
      <w:r>
        <w:rPr>
          <w:i/>
        </w:rPr>
        <w:t>teaching the people</w:t>
      </w:r>
      <w:r>
        <w:t xml:space="preserve"> is literally “teaching.” In some language, it may be necessary to say what he taught and whom he taught. For example, the BSB has added the phrase </w:t>
      </w:r>
      <w:r>
        <w:rPr>
          <w:i/>
        </w:rPr>
        <w:t>the people</w:t>
      </w:r>
      <w:r>
        <w:t xml:space="preserve"> to indicate who Jesus was teaching. Here are some other examples:</w:t>
      </w:r>
    </w:p>
    <w:p>
      <w:r/>
      <w:r>
        <w:t xml:space="preserve">teaching </w:t>
      </w:r>
      <w:r>
        <w:t>God’s message</w:t>
      </w:r>
    </w:p>
    <w:p>
      <w:r/>
      <w:r>
        <w:t xml:space="preserve">teaching </w:t>
      </w:r>
      <w:r>
        <w:t>the Scriptures</w:t>
      </w:r>
      <w:r>
        <w:t xml:space="preserve"> </w:t>
      </w:r>
      <w:r>
        <w:t>to the people</w:t>
      </w:r>
      <w:r/>
      <w:r/>
      <w:r/>
    </w:p>
    <w:p>
      <w:pPr>
        <w:pStyle w:val="Heading2"/>
      </w:pPr>
      <w:r>
        <w:t>Mark 6:7</w:t>
      </w:r>
      <w:r/>
    </w:p>
    <w:p>
      <w:pPr>
        <w:pStyle w:val="Heading3"/>
      </w:pPr>
      <w:r>
        <w:t>Section 6:6b–13: Jesus sent the twelve apostles to different towns to preach and heal people</w:t>
      </w:r>
    </w:p>
    <w:p>
      <w:r/>
      <w:r>
        <w:t>In this section Mark wrote that Jesus began to go around to various Jewish villages in order to teach the people. He also sent out his twelve apostles two by two into the villages. Jesus gave the apostles authority over evil spirits, and he gave them instructions for their journey. The apostles went out and preached that people should repent. They cast out demons and healed sick people.</w:t>
      </w:r>
    </w:p>
    <w:p>
      <w:r/>
      <w:r>
        <w:t>The NIV starts a new section and paragraph at 6:6b. Some translations, such as the NASB and BSB, start the new section at 6:7. If you decide to do this, you should still make 6:6b a separate paragraph.</w:t>
      </w:r>
    </w:p>
    <w:p>
      <w:r/>
      <w:r>
        <w:t>Here is another possible heading for this section:</w:t>
      </w:r>
    </w:p>
    <w:p>
      <w:r/>
      <w:r>
        <w:t>Jesus Sends Out the Twelve (NIV)</w:t>
      </w:r>
    </w:p>
    <w:p>
      <w:r/>
      <w:r>
        <w:t>There are parallel passages for this section in Matthew 9:35; 10:5–15; Luke 8:1; 9:1–6.</w:t>
      </w:r>
    </w:p>
    <w:p>
      <w:pPr>
        <w:pStyle w:val="Heading4"/>
      </w:pPr>
      <w:r>
        <w:t>6:7</w:t>
      </w:r>
    </w:p>
    <w:p>
      <w:r/>
      <w:r>
        <w:t xml:space="preserve">Before you translate 6:7, you should look at the main verbs. Mark used the verbs </w:t>
      </w:r>
      <w:r>
        <w:rPr>
          <w:u w:val="single"/>
        </w:rPr>
        <w:t>called</w:t>
      </w:r>
      <w:r>
        <w:t xml:space="preserve">, </w:t>
      </w:r>
      <w:r>
        <w:rPr>
          <w:u w:val="single"/>
        </w:rPr>
        <w:t>send</w:t>
      </w:r>
      <w:r>
        <w:t xml:space="preserve">, and </w:t>
      </w:r>
      <w:r>
        <w:rPr>
          <w:u w:val="single"/>
        </w:rPr>
        <w:t>giving</w:t>
      </w:r>
      <w:r>
        <w:t xml:space="preserve"> to show the process of sending out the apostles. The actions shown by these verbs are not in chronological order.</w:t>
      </w:r>
    </w:p>
    <w:p>
      <w:r/>
      <w:r>
        <w:t>In some languages, it may be more natural to put the actions in the order in which they occurred. See the General Comment on 6:7–8a at the end of 6:8a for one way to rearrange the parts of this verse.</w:t>
      </w:r>
    </w:p>
    <w:p>
      <w:pPr>
        <w:pStyle w:val="Heading4"/>
      </w:pPr>
      <w:r>
        <w:t>6:7a</w:t>
      </w:r>
    </w:p>
    <w:p>
      <w:r/>
      <w:r>
        <w:rPr>
          <w:b/>
        </w:rPr>
        <w:t>Then Jesus called the Twelve to Him</w:t>
      </w:r>
    </w:p>
    <w:p>
      <w:pPr>
        <w:pStyle w:val="ListBullet"/>
        <w:spacing w:line="240" w:lineRule="auto"/>
        <w:ind w:left="720"/>
      </w:pPr>
      <w:r/>
      <w:r>
        <w:t xml:space="preserve">He called the twelve </w:t>
      </w:r>
      <w:r>
        <w:t>apostles/disciples</w:t>
      </w:r>
      <w:r>
        <w:t xml:space="preserve"> to come to him,</w:t>
      </w:r>
    </w:p>
    <w:p>
      <w:pPr>
        <w:pStyle w:val="ListBullet"/>
        <w:spacing w:line="240" w:lineRule="auto"/>
        <w:ind w:left="720"/>
      </w:pPr>
      <w:r/>
      <w:r>
        <w:t xml:space="preserve">Then he gathered </w:t>
      </w:r>
      <w:r>
        <w:t>his</w:t>
      </w:r>
      <w:r>
        <w:t xml:space="preserve"> twelve </w:t>
      </w:r>
      <w:r>
        <w:t>followers</w:t>
      </w:r>
      <w:r>
        <w:t xml:space="preserve"> around him,</w:t>
      </w:r>
    </w:p>
    <w:p>
      <w:pPr>
        <w:pStyle w:val="Heading4"/>
      </w:pPr>
      <w:r>
        <w:t>6:7b</w:t>
      </w:r>
    </w:p>
    <w:p>
      <w:r/>
      <w:r>
        <w:rPr>
          <w:b/>
        </w:rPr>
        <w:t>and began to send them out two by two,</w:t>
      </w:r>
    </w:p>
    <w:p>
      <w:pPr>
        <w:pStyle w:val="ListBullet"/>
        <w:spacing w:line="240" w:lineRule="auto"/>
        <w:ind w:left="720"/>
      </w:pPr>
      <w:r/>
      <w:r>
        <w:t xml:space="preserve">and he sent them out </w:t>
      </w:r>
      <w:r>
        <w:t>to different places</w:t>
      </w:r>
      <w:r>
        <w:t xml:space="preserve"> two by two,</w:t>
      </w:r>
    </w:p>
    <w:p>
      <w:pPr>
        <w:pStyle w:val="ListBullet"/>
        <w:spacing w:line="240" w:lineRule="auto"/>
        <w:ind w:left="720"/>
      </w:pPr>
      <w:r/>
      <w:r>
        <w:t xml:space="preserve">and he told/commanded them to go out </w:t>
      </w:r>
      <w:r>
        <w:t>to different places</w:t>
      </w:r>
      <w:r>
        <w:t xml:space="preserve"> in groups of two.</w:t>
      </w:r>
    </w:p>
    <w:p>
      <w:pPr>
        <w:pStyle w:val="Heading4"/>
      </w:pPr>
      <w:r>
        <w:t>6:7a–b</w:t>
      </w:r>
    </w:p>
    <w:p>
      <w:r/>
      <w:r>
        <w:t>In some languages, it will be natural to begin this verse with a general time word, as in the BSB. For example, the CEV says:</w:t>
      </w:r>
    </w:p>
    <w:p>
      <w:r/>
      <w:r>
        <w:rPr>
          <w:u w:val="single"/>
        </w:rPr>
        <w:t>Then</w:t>
      </w:r>
      <w:r>
        <w:t xml:space="preserve"> he called together</w:t>
      </w:r>
    </w:p>
    <w:p>
      <w:r/>
      <w:r>
        <w:rPr>
          <w:b/>
        </w:rPr>
        <w:t>Then Jesus called the Twelve to Him:</w:t>
      </w:r>
      <w:r>
        <w:t xml:space="preserve"> The Greek word that the BSB translates as </w:t>
      </w:r>
      <w:r>
        <w:rPr>
          <w:i/>
        </w:rPr>
        <w:t>called…to Him</w:t>
      </w:r>
      <w:r>
        <w:t xml:space="preserve"> is literally “he summons to himself.” Jesus was gathering his twelve followers around him for a special purpose.</w:t>
      </w:r>
    </w:p>
    <w:p>
      <w:r/>
      <w:r>
        <w:t>Here are some other ways you could express this:</w:t>
      </w:r>
    </w:p>
    <w:p>
      <w:r/>
      <w:r>
        <w:t>Then he told the twelve to gather around him, and…</w:t>
      </w:r>
    </w:p>
    <w:p>
      <w:r/>
      <w:r>
        <w:t>He gathered the twelve around him, and…</w:t>
      </w:r>
    </w:p>
    <w:p>
      <w:r/>
      <w:r>
        <w:rPr>
          <w:b/>
        </w:rPr>
        <w:t>the Twelve:</w:t>
      </w:r>
      <w:r>
        <w:t xml:space="preserve"> The Greek phrase that the BSB translates literally as </w:t>
      </w:r>
      <w:r>
        <w:rPr>
          <w:i/>
        </w:rPr>
        <w:t>the Twelve</w:t>
      </w:r>
      <w:r>
        <w:t xml:space="preserve"> refers to Jesus’ twelve closest disciples. (This same phrase occurs in 4:10a.) By the time Mark wrote his gospel, people probably knew Jesus’ special group of disciples as </w:t>
      </w:r>
      <w:r>
        <w:rPr>
          <w:i/>
        </w:rPr>
        <w:t>the Twelve</w:t>
      </w:r>
      <w:r>
        <w:t>. However, you may need to make explicit in your translation that this expression refers to Jesus’ disciples/apostles. For example:</w:t>
      </w:r>
    </w:p>
    <w:p>
      <w:r/>
      <w:r>
        <w:t>the twelve apostles (GW)</w:t>
      </w:r>
    </w:p>
    <w:p>
      <w:r/>
      <w:r>
        <w:t>the twelve disciples (GNT)</w:t>
      </w:r>
    </w:p>
    <w:p>
      <w:r/>
      <w:r>
        <w:t>In 6:30a, it specifically identifies these twelve men as “apostles.” So you may want to say “apostles” here as well.</w:t>
      </w:r>
    </w:p>
    <w:p>
      <w:r/>
      <w:r>
        <w:rPr>
          <w:b/>
        </w:rPr>
        <w:t>began to send them out:</w:t>
      </w:r>
      <w:r>
        <w:t xml:space="preserve"> Jesus told the twelve apostles/disciples to go out to different villages. In some languages the verb </w:t>
      </w:r>
      <w:r>
        <w:rPr>
          <w:i/>
        </w:rPr>
        <w:t>send</w:t>
      </w:r>
      <w:r>
        <w:t xml:space="preserve">is only used for things, not for people. If it is not natural in your language to say that Jesus </w:t>
      </w:r>
      <w:r>
        <w:rPr>
          <w:i/>
        </w:rPr>
        <w:t>began to send them out,</w:t>
      </w:r>
      <w:r>
        <w:t xml:space="preserve"> you may want to say that he told them to go out. Make sure that whatever word you choose refers to causing people to go somewhere, not by force but by command.</w:t>
      </w:r>
    </w:p>
    <w:p>
      <w:r/>
      <w:r>
        <w:rPr>
          <w:b/>
        </w:rPr>
        <w:t>two by two:</w:t>
      </w:r>
      <w:r>
        <w:t xml:space="preserve"> The phrase </w:t>
      </w:r>
      <w:r>
        <w:rPr>
          <w:i/>
        </w:rPr>
        <w:t>two by two</w:t>
      </w:r>
      <w:r>
        <w:t xml:space="preserve"> means “in groups of two” or “in pairs.” Jesus did not send all twelve men together to the same place. He had them travel to different villages in groups of two men.</w:t>
      </w:r>
    </w:p>
    <w:p>
      <w:pPr>
        <w:pStyle w:val="Heading4"/>
      </w:pPr>
      <w:r>
        <w:t>6:7c</w:t>
      </w:r>
    </w:p>
    <w:p>
      <w:r/>
      <w:r>
        <w:rPr>
          <w:b/>
        </w:rPr>
        <w:t>giving them authority over unclean spirits.</w:t>
      </w:r>
    </w:p>
    <w:p>
      <w:pPr>
        <w:pStyle w:val="ListBullet"/>
        <w:spacing w:line="240" w:lineRule="auto"/>
        <w:ind w:left="720"/>
      </w:pPr>
      <w:r/>
      <w:r>
        <w:t xml:space="preserve">and he gave them authority/power to send evil spirits away </w:t>
      </w:r>
      <w:r>
        <w:t>from people</w:t>
      </w:r>
      <w:r>
        <w:t>.</w:t>
      </w:r>
    </w:p>
    <w:p>
      <w:pPr>
        <w:pStyle w:val="ListBullet"/>
        <w:spacing w:line="240" w:lineRule="auto"/>
        <w:ind w:left="720"/>
      </w:pPr>
      <w:r/>
      <w:r>
        <w:t xml:space="preserve">He gave them the power to command/cause evil spirits </w:t>
      </w:r>
      <w:r>
        <w:t>to come out of people</w:t>
      </w:r>
      <w:r>
        <w:t>.</w:t>
      </w:r>
    </w:p>
    <w:p>
      <w:r/>
      <w:r>
        <w:rPr>
          <w:b/>
        </w:rPr>
        <w:t>giving them authority over unclean spirits:</w:t>
      </w:r>
      <w:r>
        <w:t xml:space="preserve"> Jesus gave the twelve men authority to expel evil spirits in order to prepare them for their mission. Jesus did this </w:t>
      </w:r>
      <w:r>
        <w:rPr>
          <w:u w:val="single"/>
        </w:rPr>
        <w:t>before</w:t>
      </w:r>
      <w:r>
        <w:t xml:space="preserve"> he sent them out. It may be necessary in the translation to make this clear. For example:</w:t>
      </w:r>
    </w:p>
    <w:p>
      <w:r/>
      <w:r>
        <w:rPr>
          <w:vertAlign w:val="superscript"/>
        </w:rPr>
        <w:t>7b</w:t>
      </w:r>
      <w:r>
        <w:t xml:space="preserve">he sent them out two by two </w:t>
      </w:r>
      <w:r>
        <w:rPr>
          <w:vertAlign w:val="superscript"/>
        </w:rPr>
        <w:t>7c</w:t>
      </w:r>
      <w:r>
        <w:rPr>
          <w:u w:val="single"/>
        </w:rPr>
        <w:t>after first</w:t>
      </w:r>
      <w:r>
        <w:t xml:space="preserve"> giving them authority to expel evil spirits</w:t>
      </w:r>
    </w:p>
    <w:p>
      <w:r/>
      <w:r>
        <w:rPr>
          <w:b/>
        </w:rPr>
        <w:t>authority over unclean spirits:</w:t>
      </w:r>
      <w:r>
        <w:t xml:space="preserve"> The word </w:t>
      </w:r>
      <w:r>
        <w:rPr>
          <w:i/>
        </w:rPr>
        <w:t>authority</w:t>
      </w:r>
      <w:r>
        <w:t xml:space="preserve"> refers to the right and power to do something. Jesus gave his twelve apostles the right and power to command the unclean spirits to no longer harm people. He gave them the power to command evil spirits to release people that they controlled.</w:t>
      </w:r>
    </w:p>
    <w:p>
      <w:r/>
      <w:r>
        <w:t>Here are some other ways to translate this:</w:t>
      </w:r>
    </w:p>
    <w:p>
      <w:r/>
      <w:r>
        <w:t xml:space="preserve">the power/right to command evil spirits </w:t>
      </w:r>
      <w:r>
        <w:t>to leave people</w:t>
      </w:r>
    </w:p>
    <w:p>
      <w:r/>
      <w:r>
        <w:t>authority to cast out evil spirits (NLT)</w:t>
      </w:r>
    </w:p>
    <w:p>
      <w:r/>
      <w:r>
        <w:t xml:space="preserve">Be careful not to translate this in a way that might cause readers/hearers to think that Jesus gave his apostles the power to make the unclean spirits do things for them. You can probably translate the phrase </w:t>
      </w:r>
      <w:r>
        <w:rPr>
          <w:i/>
        </w:rPr>
        <w:t>authority over unclean spirits</w:t>
      </w:r>
      <w:r>
        <w:t xml:space="preserve"> in a similar way to “have authority to drive out demons” in 3:15.</w:t>
      </w:r>
    </w:p>
    <w:p>
      <w:r/>
      <w:r>
        <w:rPr>
          <w:b/>
        </w:rPr>
        <w:t>unclean spirits:</w:t>
      </w:r>
      <w:r>
        <w:t xml:space="preserve"> The Greek words that the BSB translates as </w:t>
      </w:r>
      <w:r>
        <w:rPr>
          <w:i/>
        </w:rPr>
        <w:t>unclean spirits</w:t>
      </w:r>
      <w:r>
        <w:t xml:space="preserve"> refer to spirits that are evil and can control people’s actions. The phrase </w:t>
      </w:r>
      <w:r>
        <w:rPr>
          <w:i/>
        </w:rPr>
        <w:t>unclean spirits</w:t>
      </w:r>
      <w:r>
        <w:t xml:space="preserve"> refers to the same type of spirits as the Greek terms that are often translated as “demons” and “evil spirits.”</w:t>
      </w:r>
    </w:p>
    <w:p>
      <w:r/>
      <w:r>
        <w:t xml:space="preserve">Here are some other ways to translate </w:t>
      </w:r>
      <w:r>
        <w:rPr>
          <w:i/>
        </w:rPr>
        <w:t>unclean spirits</w:t>
      </w:r>
      <w:r>
        <w:t>:</w:t>
      </w:r>
    </w:p>
    <w:p>
      <w:pPr>
        <w:pStyle w:val="ListBullet"/>
        <w:spacing w:line="240" w:lineRule="auto"/>
        <w:ind w:left="720"/>
      </w:pPr>
      <w:r/>
      <w:r>
        <w:t xml:space="preserve">Use </w:t>
      </w:r>
      <w:r>
        <w:rPr>
          <w:u w:val="single"/>
        </w:rPr>
        <w:t>a general term in your language</w:t>
      </w:r>
      <w:r>
        <w:t xml:space="preserve"> that refers to spirits that are evil and can control people.</w:t>
      </w:r>
    </w:p>
    <w:p>
      <w:pPr>
        <w:pStyle w:val="ListBullet"/>
        <w:spacing w:line="240" w:lineRule="auto"/>
        <w:ind w:left="720"/>
      </w:pPr>
      <w:r/>
      <w:r>
        <w:t xml:space="preserve">Use </w:t>
      </w:r>
      <w:r>
        <w:rPr>
          <w:u w:val="single"/>
        </w:rPr>
        <w:t>a specific term in your language</w:t>
      </w:r>
      <w:r>
        <w:t xml:space="preserve"> that refers to a certain type of spirit. These spirits should be able to do what is described in this context. Do not use a term that refers to the spirits of dead people.</w:t>
      </w:r>
    </w:p>
    <w:p>
      <w:pPr>
        <w:pStyle w:val="ListBullet"/>
        <w:spacing w:line="240" w:lineRule="auto"/>
        <w:ind w:left="720"/>
      </w:pPr>
      <w:r/>
      <w:r>
        <w:t xml:space="preserve">Use </w:t>
      </w:r>
      <w:r>
        <w:rPr>
          <w:u w:val="single"/>
        </w:rPr>
        <w:t>a descriptive phrase</w:t>
      </w:r>
      <w:r>
        <w:t>. For example:</w:t>
      </w:r>
    </w:p>
    <w:p>
      <w:r/>
      <w:r>
        <w:t>evil/bad spirits</w:t>
      </w:r>
    </w:p>
    <w:p>
      <w:r/>
      <w:r>
        <w:t xml:space="preserve">unclean spirits </w:t>
      </w:r>
      <w:r>
        <w:rPr>
          <w:i/>
        </w:rPr>
        <w:t>Be sure that an expression like “unclean spirit” does not imply that the spirit is literally dirty.</w:t>
      </w:r>
    </w:p>
    <w:p>
      <w:r/>
      <w:r>
        <w:t>See evil spirit in the Glossary for more information.</w:t>
      </w:r>
      <w:r/>
      <w:r/>
      <w:r/>
    </w:p>
    <w:p>
      <w:pPr>
        <w:pStyle w:val="Heading2"/>
      </w:pPr>
      <w:r>
        <w:t>Mark 6:8</w:t>
      </w:r>
      <w:r/>
    </w:p>
    <w:p>
      <w:pPr>
        <w:pStyle w:val="Heading3"/>
      </w:pPr>
      <w:r>
        <w:t>Section 6:6b–13: Jesus sent the twelve apostles to different towns to preach and heal people</w:t>
      </w:r>
    </w:p>
    <w:p>
      <w:r/>
      <w:r>
        <w:t>In this section Mark wrote that Jesus began to go around to various Jewish villages in order to teach the people. He also sent out his twelve apostles two by two into the villages. Jesus gave the apostles authority over evil spirits, and he gave them instructions for their journey. The apostles went out and preached that people should repent. They cast out demons and healed sick people.</w:t>
      </w:r>
    </w:p>
    <w:p>
      <w:r/>
      <w:r>
        <w:t>The NIV starts a new section and paragraph at 6:6b. Some translations, such as the NASB and BSB, start the new section at 6:7. If you decide to do this, you should still make 6:6b a separate paragraph.</w:t>
      </w:r>
    </w:p>
    <w:p>
      <w:r/>
      <w:r>
        <w:t>Here is another possible heading for this section:</w:t>
      </w:r>
    </w:p>
    <w:p>
      <w:r/>
      <w:r>
        <w:t>Jesus Sends Out the Twelve (NIV)</w:t>
      </w:r>
    </w:p>
    <w:p>
      <w:r/>
      <w:r>
        <w:t>There are parallel passages for this section in Matthew 9:35; 10:5–15; Luke 8:1; 9:1–6.</w:t>
      </w:r>
    </w:p>
    <w:p>
      <w:pPr>
        <w:pStyle w:val="Heading4"/>
      </w:pPr>
      <w:r>
        <w:t>6:8a</w:t>
      </w:r>
    </w:p>
    <w:p>
      <w:r/>
      <w:r>
        <w:rPr>
          <w:b/>
        </w:rPr>
        <w:t>He instructed them</w:t>
      </w:r>
    </w:p>
    <w:p>
      <w:pPr>
        <w:pStyle w:val="ListBullet"/>
        <w:spacing w:line="240" w:lineRule="auto"/>
        <w:ind w:left="720"/>
      </w:pPr>
      <w:r/>
      <w:r>
        <w:t xml:space="preserve">This is what he told </w:t>
      </w:r>
      <w:r>
        <w:t>them</w:t>
      </w:r>
      <w:r>
        <w:t xml:space="preserve"> to do:</w:t>
      </w:r>
    </w:p>
    <w:p>
      <w:pPr>
        <w:pStyle w:val="ListBullet"/>
        <w:spacing w:line="240" w:lineRule="auto"/>
        <w:ind w:left="720"/>
      </w:pPr>
      <w:r/>
      <w:r>
        <w:t>He told/ordered them:</w:t>
      </w:r>
    </w:p>
    <w:p>
      <w:pPr>
        <w:pStyle w:val="ListBullet"/>
        <w:spacing w:line="240" w:lineRule="auto"/>
        <w:ind w:left="720"/>
      </w:pPr>
      <w:r/>
      <w:r>
        <w:t>He/Jesus told them</w:t>
      </w:r>
    </w:p>
    <w:p>
      <w:r/>
      <w:r>
        <w:rPr>
          <w:b/>
        </w:rPr>
        <w:t>He instructed them:</w:t>
      </w:r>
      <w:r>
        <w:t xml:space="preserve"> The Greek clause that the BSB translates as </w:t>
      </w:r>
      <w:r>
        <w:rPr>
          <w:i/>
        </w:rPr>
        <w:t>He instructed them</w:t>
      </w:r>
      <w:r>
        <w:t xml:space="preserve"> is literally “He ordered them” (as in the NRSV). The CEV has another way to translate this:</w:t>
      </w:r>
    </w:p>
    <w:p>
      <w:r/>
      <w:r>
        <w:t>He told them</w:t>
      </w:r>
    </w:p>
    <w:p>
      <w:pPr>
        <w:pStyle w:val="Heading5"/>
      </w:pPr>
      <w:r>
        <w:rPr>
          <w:b/>
        </w:rPr>
        <w:t>General Comment on 6:7–8a</w:t>
      </w:r>
    </w:p>
    <w:p>
      <w:r/>
      <w:r>
        <w:t xml:space="preserve">Jesus gave his twelve disciples instructions </w:t>
      </w:r>
      <w:r>
        <w:rPr>
          <w:u w:val="single"/>
        </w:rPr>
        <w:t>before</w:t>
      </w:r>
      <w:r>
        <w:t xml:space="preserve"> he sent them out (6:7b). You may want to change the order of 6:7a–c so that the events are in the order in which they occurred. If that is true, here is one way you could connect 6:7a–c with 6:8a:</w:t>
      </w:r>
    </w:p>
    <w:p>
      <w:r/>
      <w:r>
        <w:rPr>
          <w:vertAlign w:val="superscript"/>
        </w:rPr>
        <w:t>7a</w:t>
      </w:r>
      <w:r>
        <w:t xml:space="preserve">He called the twelve to come to him </w:t>
      </w:r>
      <w:r>
        <w:rPr>
          <w:vertAlign w:val="superscript"/>
        </w:rPr>
        <w:t>7c</w:t>
      </w:r>
      <w:r>
        <w:t xml:space="preserve">and gave them authority over evil spirits. </w:t>
      </w:r>
      <w:r>
        <w:rPr>
          <w:vertAlign w:val="superscript"/>
        </w:rPr>
        <w:t>7b</w:t>
      </w:r>
      <w:r>
        <w:t xml:space="preserve">Then he sent them out in groups of two </w:t>
      </w:r>
      <w:r>
        <w:rPr>
          <w:vertAlign w:val="superscript"/>
        </w:rPr>
        <w:t>8a</w:t>
      </w:r>
      <w:r>
        <w:t xml:space="preserve">with these instructions: </w:t>
      </w:r>
      <w:r>
        <w:rPr>
          <w:vertAlign w:val="superscript"/>
        </w:rPr>
        <w:t>8b</w:t>
      </w:r>
      <w:r>
        <w:t>Take…</w:t>
      </w:r>
    </w:p>
    <w:p>
      <w:pPr>
        <w:pStyle w:val="Heading4"/>
      </w:pPr>
      <w:r>
        <w:t>6:8b</w:t>
      </w:r>
    </w:p>
    <w:p>
      <w:r/>
      <w:r>
        <w:rPr>
          <w:b/>
        </w:rPr>
        <w:t>to take nothing but a staff for the journey—</w:t>
      </w:r>
    </w:p>
    <w:p>
      <w:pPr>
        <w:pStyle w:val="ListBullet"/>
        <w:spacing w:line="240" w:lineRule="auto"/>
        <w:ind w:left="720"/>
      </w:pPr>
      <w:r/>
      <w:r>
        <w:t>“Take</w:t>
      </w:r>
      <w:r>
        <w:rPr>
          <w:vertAlign w:val="superscript"/>
        </w:rPr>
        <w:t>(plur)</w:t>
      </w:r>
      <w:r>
        <w:t xml:space="preserve"> only a walking stick for your</w:t>
      </w:r>
      <w:r>
        <w:rPr>
          <w:vertAlign w:val="superscript"/>
        </w:rPr>
        <w:t>(plur)</w:t>
      </w:r>
      <w:r>
        <w:t xml:space="preserve"> journey.</w:t>
      </w:r>
    </w:p>
    <w:p>
      <w:pPr>
        <w:pStyle w:val="ListBullet"/>
        <w:spacing w:line="240" w:lineRule="auto"/>
        <w:ind w:left="720"/>
      </w:pPr>
      <w:r/>
      <w:r>
        <w:t>“When you</w:t>
      </w:r>
      <w:r>
        <w:rPr>
          <w:vertAlign w:val="superscript"/>
        </w:rPr>
        <w:t>(plur)</w:t>
      </w:r>
      <w:r>
        <w:t xml:space="preserve"> travel, you may take a walking stick,</w:t>
      </w:r>
    </w:p>
    <w:p>
      <w:pPr>
        <w:pStyle w:val="ListBullet"/>
        <w:spacing w:line="240" w:lineRule="auto"/>
        <w:ind w:left="720"/>
      </w:pPr>
      <w:r/>
      <w:r>
        <w:t>not to take anything for the trip except a walking stick.</w:t>
      </w:r>
    </w:p>
    <w:p>
      <w:r/>
      <w:r>
        <w:rPr>
          <w:b/>
        </w:rPr>
        <w:t>to take nothing but:</w:t>
      </w:r>
      <w:r>
        <w:t xml:space="preserve"> The expression </w:t>
      </w:r>
      <w:r>
        <w:rPr>
          <w:i/>
        </w:rPr>
        <w:t>nothing but</w:t>
      </w:r>
      <w:r>
        <w:t xml:space="preserve"> can also be translated as “only.” For example:</w:t>
      </w:r>
    </w:p>
    <w:p>
      <w:r/>
      <w:r>
        <w:t>Take only</w:t>
      </w:r>
    </w:p>
    <w:p>
      <w:r/>
      <w:r>
        <w:t>The twelve disciples were to take very little with them when they went to the villages.</w:t>
      </w:r>
    </w:p>
    <w:p>
      <w:r/>
      <w:r>
        <w:rPr>
          <w:b/>
        </w:rPr>
        <w:t>a staff:</w:t>
      </w:r>
      <w:r>
        <w:t xml:space="preserve"> The word </w:t>
      </w:r>
      <w:r>
        <w:rPr>
          <w:i/>
        </w:rPr>
        <w:t>staff</w:t>
      </w:r>
      <w:r>
        <w:t xml:space="preserve"> refers to a stick which a person could use to help him walk in difficult places. He also used it to protect himself against animals and snakes. The GNT has another way to say this:</w:t>
      </w:r>
    </w:p>
    <w:p>
      <w:r/>
      <w:r>
        <w:t>a walking stick</w:t>
      </w:r>
    </w:p>
    <w:p>
      <w:r/>
      <w:r>
        <w:rPr>
          <w:b/>
        </w:rPr>
        <w:t>for the journey:</w:t>
      </w:r>
      <w:r>
        <w:t xml:space="preserve"> The Greek phrase that the BSB translates as </w:t>
      </w:r>
      <w:r>
        <w:rPr>
          <w:i/>
        </w:rPr>
        <w:t>for the journey</w:t>
      </w:r>
      <w:r>
        <w:t xml:space="preserve"> is literally “on the road.” This implies that they would be traveling. This phrase makes it clear that Jesus “sent them out” (6:7b) to travel a distance from where they were. In 6:10 it becomes clear that the disciples would need a place to stay (sleep, eat) in the villages to which Jesus sent them. This could be because the villages were far away, or because they stayed there for a long time.</w:t>
      </w:r>
    </w:p>
    <w:p>
      <w:r/>
      <w:r>
        <w:t>The NCV has another way to say this:</w:t>
      </w:r>
    </w:p>
    <w:p>
      <w:r/>
      <w:r>
        <w:t>for your trip</w:t>
      </w:r>
    </w:p>
    <w:p>
      <w:pPr>
        <w:pStyle w:val="Heading4"/>
      </w:pPr>
      <w:r>
        <w:t>6:8c</w:t>
      </w:r>
    </w:p>
    <w:p>
      <w:r/>
      <w:r>
        <w:rPr>
          <w:b/>
        </w:rPr>
        <w:t>no bread, no bag, no money in their belts—</w:t>
      </w:r>
    </w:p>
    <w:p>
      <w:pPr>
        <w:pStyle w:val="ListBullet"/>
        <w:spacing w:line="240" w:lineRule="auto"/>
        <w:ind w:left="720"/>
      </w:pPr>
      <w:r/>
      <w:r>
        <w:t>Do not take</w:t>
      </w:r>
      <w:r>
        <w:rPr>
          <w:vertAlign w:val="superscript"/>
        </w:rPr>
        <w:t>(plur)</w:t>
      </w:r>
      <w:r>
        <w:t xml:space="preserve"> anything to eat, or a </w:t>
      </w:r>
      <w:r>
        <w:t>carrying</w:t>
      </w:r>
      <w:r>
        <w:t xml:space="preserve"> bag, or money in your</w:t>
      </w:r>
      <w:r>
        <w:rPr>
          <w:vertAlign w:val="superscript"/>
        </w:rPr>
        <w:t>(plur)</w:t>
      </w:r>
      <w:r>
        <w:t xml:space="preserve"> pouch.</w:t>
      </w:r>
    </w:p>
    <w:p>
      <w:pPr>
        <w:pStyle w:val="ListBullet"/>
        <w:spacing w:line="240" w:lineRule="auto"/>
        <w:ind w:left="720"/>
      </w:pPr>
      <w:r/>
      <w:r>
        <w:t>but do not carry</w:t>
      </w:r>
      <w:r>
        <w:rPr>
          <w:vertAlign w:val="superscript"/>
        </w:rPr>
        <w:t>(plur)</w:t>
      </w:r>
      <w:r>
        <w:t xml:space="preserve"> food or a </w:t>
      </w:r>
      <w:r>
        <w:t>traveler’s</w:t>
      </w:r>
      <w:r>
        <w:t xml:space="preserve"> bag or money.</w:t>
      </w:r>
    </w:p>
    <w:p>
      <w:pPr>
        <w:pStyle w:val="ListBullet"/>
        <w:spacing w:line="240" w:lineRule="auto"/>
        <w:ind w:left="720"/>
      </w:pPr>
      <w:r/>
      <w:r>
        <w:t>He told them</w:t>
      </w:r>
      <w:r>
        <w:t xml:space="preserve"> not to take any food or bag/sack or money.</w:t>
      </w:r>
    </w:p>
    <w:p>
      <w:r/>
      <w:r>
        <w:rPr>
          <w:b/>
        </w:rPr>
        <w:t>no bread, no bag, no money in their belts:</w:t>
      </w:r>
      <w:r>
        <w:t xml:space="preserve"> It may be necessary to repeat the verb “take” (6:8b) here. For example:</w:t>
      </w:r>
    </w:p>
    <w:p>
      <w:r/>
      <w:r>
        <w:t>Take no bread…</w:t>
      </w:r>
    </w:p>
    <w:p>
      <w:r/>
      <w:r>
        <w:t>But</w:t>
      </w:r>
      <w:r>
        <w:t xml:space="preserve"> do not take bread or…</w:t>
      </w:r>
    </w:p>
    <w:p>
      <w:r/>
      <w:r>
        <w:rPr>
          <w:b/>
        </w:rPr>
        <w:t>bread:</w:t>
      </w:r>
      <w:r>
        <w:t xml:space="preserve"> The word </w:t>
      </w:r>
      <w:r>
        <w:rPr>
          <w:i/>
        </w:rPr>
        <w:t>bread</w:t>
      </w:r>
      <w:r>
        <w:t xml:space="preserve"> refers to the main food of the Jewish people. If the people for whom you are translating do not eat bread, you could translate this as “food” (as in the CEV).</w:t>
      </w:r>
    </w:p>
    <w:p>
      <w:r/>
      <w:r>
        <w:rPr>
          <w:b/>
        </w:rPr>
        <w:t>bag:</w:t>
      </w:r>
      <w:r>
        <w:t xml:space="preserve"> The Greek word that the BSB translates as </w:t>
      </w:r>
      <w:r>
        <w:rPr>
          <w:i/>
        </w:rPr>
        <w:t>bag</w:t>
      </w:r>
      <w:r>
        <w:t xml:space="preserve"> could mean either of two things:</w:t>
      </w:r>
    </w:p>
    <w:p>
      <w:pPr>
        <w:pStyle w:val="ListNumber"/>
        <w:spacing w:line="240" w:lineRule="auto"/>
        <w:ind w:left="720"/>
      </w:pPr>
      <w:r/>
      <w:r>
        <w:t>A traveler’s bag or sack. Such a bag was used to carry things that people needed on a trip.</w:t>
      </w:r>
    </w:p>
    <w:p>
      <w:pPr>
        <w:pStyle w:val="ListNumber"/>
        <w:spacing w:line="240" w:lineRule="auto"/>
        <w:ind w:left="720"/>
      </w:pPr>
      <w:r/>
      <w:r>
        <w:t>A beggar’s bag. This kind of bag was used to carry food or money that people gave to beggars.</w:t>
      </w:r>
    </w:p>
    <w:p>
      <w:r/>
      <w:r>
        <w:t xml:space="preserve">Many English versions use a general word, and it is recommended that you also do this. If there is no general word for </w:t>
      </w:r>
      <w:r>
        <w:rPr>
          <w:i/>
        </w:rPr>
        <w:t>bag</w:t>
      </w:r>
      <w:r>
        <w:t>, choose something close to meaning (a).</w:t>
      </w:r>
    </w:p>
    <w:p>
      <w:r/>
      <w:r>
        <w:rPr>
          <w:b/>
        </w:rPr>
        <w:t>money in their belts:</w:t>
      </w:r>
      <w:r>
        <w:t xml:space="preserve"> Jews typically carried their money in cloth </w:t>
      </w:r>
      <w:r>
        <w:rPr>
          <w:i/>
        </w:rPr>
        <w:t>belts</w:t>
      </w:r>
      <w:r>
        <w:t xml:space="preserve"> that they wrapped around their waist. Some ways to translate this are:</w:t>
      </w:r>
    </w:p>
    <w:p>
      <w:pPr>
        <w:pStyle w:val="ListBullet"/>
        <w:spacing w:line="240" w:lineRule="auto"/>
        <w:ind w:left="720"/>
      </w:pPr>
      <w:r/>
      <w:r>
        <w:t>Translate the Greek literally. You can do this if people in your area will understand the custom of carrying money in belts.</w:t>
      </w:r>
    </w:p>
    <w:p>
      <w:pPr>
        <w:pStyle w:val="ListBullet"/>
        <w:spacing w:line="240" w:lineRule="auto"/>
        <w:ind w:left="720"/>
      </w:pPr>
      <w:r/>
      <w:r>
        <w:t>Translate in a more general way. You can do this if people in your area will think it odd to carry money in belts. For example, the NLT says:</w:t>
      </w:r>
    </w:p>
    <w:p>
      <w:r/>
      <w:r>
        <w:t>no money</w:t>
      </w:r>
    </w:p>
    <w:p>
      <w:pPr>
        <w:pStyle w:val="ListBullet"/>
        <w:spacing w:line="240" w:lineRule="auto"/>
        <w:ind w:left="720"/>
      </w:pPr>
      <w:r/>
      <w:r>
        <w:t>Use the common method of carrying money in your area. For example, the GNT says:</w:t>
      </w:r>
    </w:p>
    <w:p>
      <w:r/>
      <w:r>
        <w:t>no money in your pockets</w:t>
      </w:r>
      <w:r/>
      <w:r/>
      <w:r/>
    </w:p>
    <w:p>
      <w:pPr>
        <w:pStyle w:val="Heading2"/>
      </w:pPr>
      <w:r>
        <w:t>Mark 6:9</w:t>
      </w:r>
      <w:r/>
    </w:p>
    <w:p>
      <w:pPr>
        <w:pStyle w:val="Heading3"/>
      </w:pPr>
      <w:r>
        <w:t>Section 6:6b–13: Jesus sent the twelve apostles to different towns to preach and heal people</w:t>
      </w:r>
    </w:p>
    <w:p>
      <w:r/>
      <w:r>
        <w:t>In this section Mark wrote that Jesus began to go around to various Jewish villages in order to teach the people. He also sent out his twelve apostles two by two into the villages. Jesus gave the apostles authority over evil spirits, and he gave them instructions for their journey. The apostles went out and preached that people should repent. They cast out demons and healed sick people.</w:t>
      </w:r>
    </w:p>
    <w:p>
      <w:r/>
      <w:r>
        <w:t>The NIV starts a new section and paragraph at 6:6b. Some translations, such as the NASB and BSB, start the new section at 6:7. If you decide to do this, you should still make 6:6b a separate paragraph.</w:t>
      </w:r>
    </w:p>
    <w:p>
      <w:r/>
      <w:r>
        <w:t>Here is another possible heading for this section:</w:t>
      </w:r>
    </w:p>
    <w:p>
      <w:r/>
      <w:r>
        <w:t>Jesus Sends Out the Twelve (NIV)</w:t>
      </w:r>
    </w:p>
    <w:p>
      <w:r/>
      <w:r>
        <w:t>There are parallel passages for this section in Matthew 9:35; 10:5–15; Luke 8:1; 9:1–6.</w:t>
      </w:r>
    </w:p>
    <w:p>
      <w:pPr>
        <w:pStyle w:val="Heading4"/>
      </w:pPr>
      <w:r>
        <w:t>6:9</w:t>
      </w:r>
    </w:p>
    <w:p>
      <w:r/>
      <w:r>
        <w:rPr>
          <w:b/>
        </w:rPr>
        <w:t>and to wear sandals, but not a second tunic.</w:t>
      </w:r>
    </w:p>
    <w:p>
      <w:pPr>
        <w:pStyle w:val="ListBullet"/>
        <w:spacing w:line="240" w:lineRule="auto"/>
        <w:ind w:left="720"/>
      </w:pPr>
      <w:r/>
      <w:r>
        <w:t>Wear sandals, but don’t carry an extra shirt. (GNT)</w:t>
      </w:r>
    </w:p>
    <w:p>
      <w:pPr>
        <w:pStyle w:val="ListBullet"/>
        <w:spacing w:line="240" w:lineRule="auto"/>
        <w:ind w:left="720"/>
      </w:pPr>
      <w:r/>
      <w:r>
        <w:t>Wear sandals, but take only the clothes you are wearing. (NCV)</w:t>
      </w:r>
    </w:p>
    <w:p>
      <w:pPr>
        <w:pStyle w:val="ListBullet"/>
        <w:spacing w:line="240" w:lineRule="auto"/>
        <w:ind w:left="720"/>
      </w:pPr>
      <w:r/>
      <w:r>
        <w:t>They should wear sandals, but not take two shirts.</w:t>
      </w:r>
    </w:p>
    <w:p>
      <w:r/>
      <w:r>
        <w:rPr>
          <w:b/>
        </w:rPr>
        <w:t>and to wear sandals, but not a second tunic:</w:t>
      </w:r>
      <w:r>
        <w:t xml:space="preserve"> It is implied here that the disciples were not to take extra clothes. The NASB gives a fairly literal translation of the Greek: “but to wear sandals; and…not put on two tunics.” In other words, Jesus told them to wear what they had on, but not to take more clothing than that.</w:t>
      </w:r>
    </w:p>
    <w:p>
      <w:r/>
      <w:r>
        <w:rPr>
          <w:b/>
        </w:rPr>
        <w:t>sandals:</w:t>
      </w:r>
      <w:r>
        <w:t xml:space="preserve"> The word </w:t>
      </w:r>
      <w:r>
        <w:rPr>
          <w:i/>
        </w:rPr>
        <w:t>sandals</w:t>
      </w:r>
      <w:r>
        <w:t xml:space="preserve"> refers to a type of shoe. The sandals people wore in that time were usually pieces of leather that made a shoe sole (bottom of the shoe). This leather sole was tied onto the foot with leather straps.</w:t>
      </w:r>
    </w:p>
    <w:p>
      <w:r/>
      <w:r>
        <w:t>Translate this word as you did in 1:7c.</w:t>
      </w:r>
    </w:p>
    <w:p>
      <w:r/>
      <w:r>
        <w:rPr>
          <w:b/>
        </w:rPr>
        <w:t>second tunic:</w:t>
      </w:r>
      <w:r>
        <w:t xml:space="preserve"> The Greek word that the BSB translates as </w:t>
      </w:r>
      <w:r>
        <w:rPr>
          <w:i/>
        </w:rPr>
        <w:t>tunic</w:t>
      </w:r>
      <w:r>
        <w:t xml:space="preserve"> refers to a long “shirt” or “undergarment” which covered the body from the shoulders to the knees. Both men and women wore this kind of garment next to the skin and then put an outer garment over it.</w:t>
      </w:r>
    </w:p>
    <w:p>
      <w:r/>
      <w:r>
        <w:t>If you have a term for an undergarment that covers the body from the shoulders to the knees, you should use it here. But if you do not have such a term, you may want to use a general term. Here are some examples:</w:t>
      </w:r>
    </w:p>
    <w:p>
      <w:r/>
      <w:r>
        <w:t>extra clothes</w:t>
      </w:r>
    </w:p>
    <w:p>
      <w:r/>
      <w:r>
        <w:t>a change of clothes (GW)</w:t>
      </w:r>
    </w:p>
    <w:p>
      <w:r/>
      <w:r>
        <w:t>shirt (GNT)</w:t>
      </w:r>
    </w:p>
    <w:p>
      <w:r/>
      <w:r>
        <w:rPr>
          <w:b/>
        </w:rPr>
        <w:t>second:</w:t>
      </w:r>
      <w:r>
        <w:t xml:space="preserve"> The Greek word that the BSB translates as </w:t>
      </w:r>
      <w:r>
        <w:rPr>
          <w:i/>
        </w:rPr>
        <w:t>second</w:t>
      </w:r>
      <w:r>
        <w:t xml:space="preserve"> is literally “two.” For example, the RSV says:</w:t>
      </w:r>
    </w:p>
    <w:p>
      <w:r/>
      <w:r>
        <w:t>two tunics</w:t>
      </w:r>
    </w:p>
    <w:p>
      <w:pPr>
        <w:pStyle w:val="Heading5"/>
      </w:pPr>
      <w:r>
        <w:rPr>
          <w:b/>
        </w:rPr>
        <w:t>General Comment on 6:8–9</w:t>
      </w:r>
    </w:p>
    <w:p>
      <w:r/>
      <w:r>
        <w:t>In Greek, 6:8b–9 is indirect speech. For example, the NET says:</w:t>
      </w:r>
    </w:p>
    <w:p>
      <w:r/>
      <w:r>
        <w:rPr>
          <w:vertAlign w:val="superscript"/>
        </w:rPr>
        <w:t>8a</w:t>
      </w:r>
      <w:r>
        <w:t xml:space="preserve">He instructed them </w:t>
      </w:r>
      <w:r>
        <w:rPr>
          <w:vertAlign w:val="superscript"/>
        </w:rPr>
        <w:t>8b</w:t>
      </w:r>
      <w:r>
        <w:t>to take nothing for the journey except a staff—</w:t>
      </w:r>
      <w:r>
        <w:rPr>
          <w:vertAlign w:val="superscript"/>
        </w:rPr>
        <w:t>8c</w:t>
      </w:r>
      <w:r>
        <w:t>no bread, no bag, no money in their belts—</w:t>
      </w:r>
      <w:r>
        <w:rPr>
          <w:vertAlign w:val="superscript"/>
        </w:rPr>
        <w:t>9</w:t>
      </w:r>
      <w:r>
        <w:t>and to put on sandals but not to wear two tunics.</w:t>
      </w:r>
    </w:p>
    <w:p>
      <w:r/>
      <w:r>
        <w:t>Some English versions, like the NIV, translate 6:8b–9 as direct speech. This is perhaps because 6:10–11 is direct speech. You should do whatever is more natural in your language.</w:t>
      </w:r>
      <w:r/>
      <w:r/>
      <w:r/>
    </w:p>
    <w:p>
      <w:pPr>
        <w:pStyle w:val="Heading2"/>
      </w:pPr>
      <w:r>
        <w:t>Mark 6:10</w:t>
      </w:r>
      <w:r/>
    </w:p>
    <w:p>
      <w:pPr>
        <w:pStyle w:val="Heading3"/>
      </w:pPr>
      <w:r>
        <w:t>Section 6:6b–13: Jesus sent the twelve apostles to different towns to preach and heal people</w:t>
      </w:r>
    </w:p>
    <w:p>
      <w:r/>
      <w:r>
        <w:t>In this section Mark wrote that Jesus began to go around to various Jewish villages in order to teach the people. He also sent out his twelve apostles two by two into the villages. Jesus gave the apostles authority over evil spirits, and he gave them instructions for their journey. The apostles went out and preached that people should repent. They cast out demons and healed sick people.</w:t>
      </w:r>
    </w:p>
    <w:p>
      <w:r/>
      <w:r>
        <w:t>The NIV starts a new section and paragraph at 6:6b. Some translations, such as the NASB and BSB, start the new section at 6:7. If you decide to do this, you should still make 6:6b a separate paragraph.</w:t>
      </w:r>
    </w:p>
    <w:p>
      <w:r/>
      <w:r>
        <w:t>Here is another possible heading for this section:</w:t>
      </w:r>
    </w:p>
    <w:p>
      <w:r/>
      <w:r>
        <w:t>Jesus Sends Out the Twelve (NIV)</w:t>
      </w:r>
    </w:p>
    <w:p>
      <w:r/>
      <w:r>
        <w:t>There are parallel passages for this section in Matthew 9:35; 10:5–15; Luke 8:1; 9:1–6.</w:t>
      </w:r>
    </w:p>
    <w:p>
      <w:pPr>
        <w:pStyle w:val="Heading4"/>
      </w:pPr>
      <w:r>
        <w:t>6:10a</w:t>
      </w:r>
    </w:p>
    <w:p>
      <w:r/>
      <w:r>
        <w:rPr>
          <w:b/>
        </w:rPr>
        <w:t>And He told them,</w:t>
      </w:r>
    </w:p>
    <w:p>
      <w:pPr>
        <w:pStyle w:val="ListBullet"/>
        <w:spacing w:line="240" w:lineRule="auto"/>
        <w:ind w:left="720"/>
      </w:pPr>
      <w:r/>
      <w:r>
        <w:t>He instructed them:</w:t>
      </w:r>
    </w:p>
    <w:p>
      <w:pPr>
        <w:pStyle w:val="ListBullet"/>
        <w:spacing w:line="240" w:lineRule="auto"/>
        <w:ind w:left="720"/>
      </w:pPr>
      <w:r/>
      <w:r>
        <w:t>Jesus told his disciples</w:t>
      </w:r>
    </w:p>
    <w:p>
      <w:pPr>
        <w:pStyle w:val="ListBullet"/>
        <w:spacing w:line="240" w:lineRule="auto"/>
        <w:ind w:left="720"/>
      </w:pPr>
      <w:r/>
      <w:r>
        <w:t>Jesus said to his disciples</w:t>
      </w:r>
    </w:p>
    <w:p>
      <w:r/>
      <w:r>
        <w:rPr>
          <w:b/>
        </w:rPr>
        <w:t>And He told them:</w:t>
      </w:r>
      <w:r>
        <w:t xml:space="preserve"> The BSB follows the Greek text by introducing what Jesus said in 6:10 with the clause </w:t>
      </w:r>
      <w:r>
        <w:rPr>
          <w:i/>
        </w:rPr>
        <w:t>And He told them</w:t>
      </w:r>
      <w:r>
        <w:t>. This marks the beginning of direct speech. (See the General Comment on 6:8–9 above.) Many English versions do not translate these words. This is because:</w:t>
      </w:r>
    </w:p>
    <w:p>
      <w:pPr>
        <w:pStyle w:val="ListNumber"/>
        <w:spacing w:line="240" w:lineRule="auto"/>
        <w:ind w:left="720"/>
      </w:pPr>
      <w:r/>
      <w:r>
        <w:t>they also translate 6:8–9 as direct speech, and</w:t>
      </w:r>
    </w:p>
    <w:p>
      <w:pPr>
        <w:pStyle w:val="ListNumber"/>
        <w:spacing w:line="240" w:lineRule="auto"/>
        <w:ind w:left="720"/>
      </w:pPr>
      <w:r/>
      <w:r>
        <w:t>in English it is sufficient to introduce Jesus’ words one time, as it was done in 6:8a.</w:t>
      </w:r>
    </w:p>
    <w:p>
      <w:r/>
      <w:r>
        <w:t>You should begin 6:10 in a way that is clear and natural in your language.</w:t>
      </w:r>
    </w:p>
    <w:p>
      <w:pPr>
        <w:pStyle w:val="Heading4"/>
      </w:pPr>
      <w:r>
        <w:t>6:10b</w:t>
      </w:r>
    </w:p>
    <w:p>
      <w:r/>
      <w:r>
        <w:rPr>
          <w:b/>
        </w:rPr>
        <w:t>“When you enter a house,</w:t>
      </w:r>
    </w:p>
    <w:p>
      <w:pPr>
        <w:pStyle w:val="ListBullet"/>
        <w:spacing w:line="240" w:lineRule="auto"/>
        <w:ind w:left="720"/>
      </w:pPr>
      <w:r/>
      <w:r>
        <w:t>When you</w:t>
      </w:r>
      <w:r>
        <w:rPr>
          <w:vertAlign w:val="superscript"/>
        </w:rPr>
        <w:t>(plur)</w:t>
      </w:r>
      <w:r>
        <w:t xml:space="preserve"> go to stay at/in someone’s house</w:t>
      </w:r>
    </w:p>
    <w:p>
      <w:pPr>
        <w:pStyle w:val="ListBullet"/>
        <w:spacing w:line="240" w:lineRule="auto"/>
        <w:ind w:left="720"/>
      </w:pPr>
      <w:r/>
      <w:r>
        <w:t xml:space="preserve">If </w:t>
      </w:r>
      <w:r>
        <w:t>someone invites</w:t>
      </w:r>
      <w:r>
        <w:t xml:space="preserve"> you</w:t>
      </w:r>
      <w:r>
        <w:rPr>
          <w:vertAlign w:val="superscript"/>
        </w:rPr>
        <w:t>(plur)</w:t>
      </w:r>
      <w:r>
        <w:t xml:space="preserve"> </w:t>
      </w:r>
      <w:r>
        <w:t>to</w:t>
      </w:r>
      <w:r>
        <w:t xml:space="preserve"> stay in his home,</w:t>
      </w:r>
    </w:p>
    <w:p>
      <w:pPr>
        <w:pStyle w:val="ListBullet"/>
        <w:spacing w:line="240" w:lineRule="auto"/>
        <w:ind w:left="720"/>
      </w:pPr>
      <w:r/>
      <w:r>
        <w:t xml:space="preserve">Jesus </w:t>
      </w:r>
      <w:r>
        <w:t>also</w:t>
      </w:r>
      <w:r>
        <w:t xml:space="preserve"> said that when they </w:t>
      </w:r>
      <w:r>
        <w:t>entered a village and</w:t>
      </w:r>
      <w:r>
        <w:t xml:space="preserve"> </w:t>
      </w:r>
      <w:r>
        <w:t>someone invited them to</w:t>
      </w:r>
      <w:r>
        <w:t xml:space="preserve"> enter his house,</w:t>
      </w:r>
    </w:p>
    <w:p>
      <w:r/>
      <w:r>
        <w:rPr>
          <w:b/>
        </w:rPr>
        <w:t>When you enter a house:</w:t>
      </w:r>
      <w:r>
        <w:t xml:space="preserve"> In Greek, this is literally “</w:t>
      </w:r>
      <w:r>
        <w:rPr>
          <w:u w:val="single"/>
        </w:rPr>
        <w:t>Wherever</w:t>
      </w:r>
      <w:r>
        <w:t xml:space="preserve"> you enter a house” (as in the NRSV). This implies that each group of two disciples would go to a different village. It also implies that they would need to find a place to stay while they did the work that Jesus sent them there to do.</w:t>
      </w:r>
    </w:p>
    <w:p>
      <w:r/>
      <w:r>
        <w:rPr>
          <w:b/>
        </w:rPr>
        <w:t>you enter a house:</w:t>
      </w:r>
      <w:r>
        <w:t xml:space="preserve"> The clause </w:t>
      </w:r>
      <w:r>
        <w:rPr>
          <w:i/>
        </w:rPr>
        <w:t>you enter a house</w:t>
      </w:r>
      <w:r>
        <w:t xml:space="preserve"> refers to “staying” or “sleeping” in that house.</w:t>
      </w:r>
    </w:p>
    <w:p>
      <w:r/>
      <w:r>
        <w:t>Here are some other ways to translate this clause:</w:t>
      </w:r>
    </w:p>
    <w:p>
      <w:r/>
      <w:r>
        <w:t xml:space="preserve">Wherever you enter a house </w:t>
      </w:r>
      <w:r>
        <w:t>to sleep</w:t>
      </w:r>
    </w:p>
    <w:p>
      <w:r/>
      <w:r>
        <w:t>Wherever you are welcomed (GNT)</w:t>
      </w:r>
    </w:p>
    <w:p>
      <w:r/>
      <w:r>
        <w:t>In whatever house people invite you to stay</w:t>
      </w:r>
    </w:p>
    <w:p>
      <w:pPr>
        <w:pStyle w:val="Heading4"/>
      </w:pPr>
      <w:r>
        <w:t>6:10c</w:t>
      </w:r>
    </w:p>
    <w:p>
      <w:r/>
      <w:r>
        <w:rPr>
          <w:b/>
        </w:rPr>
        <w:t>stay there until you leave that area.</w:t>
      </w:r>
    </w:p>
    <w:p>
      <w:pPr>
        <w:pStyle w:val="ListBullet"/>
        <w:spacing w:line="240" w:lineRule="auto"/>
        <w:ind w:left="720"/>
      </w:pPr>
      <w:r/>
      <w:r>
        <w:t xml:space="preserve">remain there </w:t>
      </w:r>
      <w:r>
        <w:t>as his guest</w:t>
      </w:r>
      <w:r>
        <w:t xml:space="preserve"> as long as you are in that town.</w:t>
      </w:r>
    </w:p>
    <w:p>
      <w:pPr>
        <w:pStyle w:val="ListBullet"/>
        <w:spacing w:line="240" w:lineRule="auto"/>
        <w:ind w:left="720"/>
      </w:pPr>
      <w:r/>
      <w:r>
        <w:t>make only that home your lodging while you</w:t>
      </w:r>
      <w:r>
        <w:rPr>
          <w:vertAlign w:val="superscript"/>
        </w:rPr>
        <w:t>(plur)</w:t>
      </w:r>
      <w:r>
        <w:t xml:space="preserve"> are in that village.</w:t>
      </w:r>
    </w:p>
    <w:p>
      <w:pPr>
        <w:pStyle w:val="ListBullet"/>
        <w:spacing w:line="240" w:lineRule="auto"/>
        <w:ind w:left="720"/>
      </w:pPr>
      <w:r/>
      <w:r>
        <w:t>they should stay in the same house until they left that town.</w:t>
      </w:r>
    </w:p>
    <w:p>
      <w:r/>
      <w:r>
        <w:rPr>
          <w:b/>
        </w:rPr>
        <w:t>stay there until you leave that area:</w:t>
      </w:r>
      <w:r>
        <w:t xml:space="preserve"> The clause </w:t>
      </w:r>
      <w:r>
        <w:rPr>
          <w:i/>
        </w:rPr>
        <w:t>stay there until you leave that area</w:t>
      </w:r>
      <w:r>
        <w:t xml:space="preserve"> means that the disciples should stay in only one house in each town. They should not move from house to house.</w:t>
      </w:r>
    </w:p>
    <w:p>
      <w:r/>
      <w:r>
        <w:t>Be careful not to translate this in a way that makes readers/hearers think that the disciples were to stay indoors and not leave the house.</w:t>
      </w:r>
    </w:p>
    <w:p>
      <w:r/>
      <w:r>
        <w:rPr>
          <w:b/>
        </w:rPr>
        <w:t>that area:</w:t>
      </w:r>
      <w:r>
        <w:t xml:space="preserve"> The Greek word that the BSB has translated as </w:t>
      </w:r>
      <w:r>
        <w:rPr>
          <w:i/>
        </w:rPr>
        <w:t>that area</w:t>
      </w:r>
      <w:r>
        <w:t xml:space="preserve"> is literally “there.” If you follow the BSB and supply a word here, use a general word that can include villages.</w:t>
      </w:r>
    </w:p>
    <w:p>
      <w:pPr>
        <w:pStyle w:val="Heading5"/>
      </w:pPr>
      <w:r>
        <w:rPr>
          <w:b/>
        </w:rPr>
        <w:t>General Comment on 6:10b–c</w:t>
      </w:r>
    </w:p>
    <w:p>
      <w:r/>
      <w:r>
        <w:t>In some languages it may be natural to reorder 6:10b and 6:10c and mention the area/town/village at the beginning of what Jesus said. For example:</w:t>
      </w:r>
    </w:p>
    <w:p>
      <w:r/>
      <w:r>
        <w:t>Stay there until you leave that area, when you enter a house.</w:t>
      </w:r>
    </w:p>
    <w:p>
      <w:r/>
      <w:r>
        <w:t>when they went into an area, they were to stay at the same house all the time.</w:t>
      </w:r>
    </w:p>
    <w:p>
      <w:r/>
      <w:r>
        <w:t>When you enter each village, be a guest in only one home. (NLT96)</w:t>
      </w:r>
      <w:r/>
      <w:r/>
      <w:r/>
    </w:p>
    <w:p>
      <w:pPr>
        <w:pStyle w:val="Heading2"/>
      </w:pPr>
      <w:r>
        <w:t>Mark 6:11</w:t>
      </w:r>
      <w:r/>
    </w:p>
    <w:p>
      <w:pPr>
        <w:pStyle w:val="Heading3"/>
      </w:pPr>
      <w:r>
        <w:t>Section 6:6b–13: Jesus sent the twelve apostles to different towns to preach and heal people</w:t>
      </w:r>
    </w:p>
    <w:p>
      <w:r/>
      <w:r>
        <w:t>In this section Mark wrote that Jesus began to go around to various Jewish villages in order to teach the people. He also sent out his twelve apostles two by two into the villages. Jesus gave the apostles authority over evil spirits, and he gave them instructions for their journey. The apostles went out and preached that people should repent. They cast out demons and healed sick people.</w:t>
      </w:r>
    </w:p>
    <w:p>
      <w:r/>
      <w:r>
        <w:t>The NIV starts a new section and paragraph at 6:6b. Some translations, such as the NASB and BSB, start the new section at 6:7. If you decide to do this, you should still make 6:6b a separate paragraph.</w:t>
      </w:r>
    </w:p>
    <w:p>
      <w:r/>
      <w:r>
        <w:t>Here is another possible heading for this section:</w:t>
      </w:r>
    </w:p>
    <w:p>
      <w:r/>
      <w:r>
        <w:t>Jesus Sends Out the Twelve (NIV)</w:t>
      </w:r>
    </w:p>
    <w:p>
      <w:r/>
      <w:r>
        <w:t>There are parallel passages for this section in Matthew 9:35; 10:5–15; Luke 8:1; 9:1–6.</w:t>
      </w:r>
    </w:p>
    <w:p>
      <w:pPr>
        <w:pStyle w:val="Heading4"/>
      </w:pPr>
      <w:r>
        <w:t>6:11</w:t>
      </w:r>
    </w:p>
    <w:p>
      <w:r/>
      <w:r>
        <w:t>Some Greek manuscripts have an extra sentence at the end of 6:11. The KJV follows these manuscripts and adds the following:</w:t>
      </w:r>
    </w:p>
    <w:p>
      <w:r/>
      <w:r>
        <w:t>Verily I say unto you, It shall be more tolerable for Sodom and Gomorrha in the day of judgment, than for that city.</w:t>
      </w:r>
    </w:p>
    <w:p>
      <w:r/>
      <w:r>
        <w:t>Many of the older Greek manuscripts do not include this sentence, and most English versions do not include it. The sentence is in Matthew 10:15, and scholars believe someone added it later to the parallel passage here in Mark 6:11. It is recommended that you should not include this sentence in your translation.</w:t>
      </w:r>
    </w:p>
    <w:p>
      <w:pPr>
        <w:pStyle w:val="Heading4"/>
      </w:pPr>
      <w:r>
        <w:t>6:11a</w:t>
      </w:r>
    </w:p>
    <w:p>
      <w:r/>
      <w:r>
        <w:rPr>
          <w:b/>
        </w:rPr>
        <w:t>If anyone will not welcome you or listen to you,</w:t>
      </w:r>
    </w:p>
    <w:p>
      <w:pPr>
        <w:pStyle w:val="ListBullet"/>
        <w:spacing w:line="240" w:lineRule="auto"/>
        <w:ind w:left="720"/>
      </w:pPr>
      <w:r/>
      <w:r>
        <w:t>If the people of any town will not welcome you</w:t>
      </w:r>
      <w:r>
        <w:rPr>
          <w:vertAlign w:val="superscript"/>
        </w:rPr>
        <w:t>(plur)</w:t>
      </w:r>
      <w:r>
        <w:t xml:space="preserve"> or listen to you,</w:t>
      </w:r>
    </w:p>
    <w:p>
      <w:pPr>
        <w:pStyle w:val="ListBullet"/>
        <w:spacing w:line="240" w:lineRule="auto"/>
        <w:ind w:left="720"/>
      </w:pPr>
      <w:r/>
      <w:r>
        <w:t xml:space="preserve">If </w:t>
      </w:r>
      <w:r>
        <w:t>you</w:t>
      </w:r>
      <w:r>
        <w:rPr>
          <w:vertAlign w:val="superscript"/>
        </w:rPr>
        <w:t>(plur)</w:t>
      </w:r>
      <w:r>
        <w:t xml:space="preserve"> </w:t>
      </w:r>
      <w:r>
        <w:t>come to</w:t>
      </w:r>
      <w:r>
        <w:t xml:space="preserve"> a town where the people refuse to welcome you or to listen to your message,</w:t>
      </w:r>
    </w:p>
    <w:p>
      <w:pPr>
        <w:pStyle w:val="ListBullet"/>
        <w:spacing w:line="240" w:lineRule="auto"/>
        <w:ind w:left="720"/>
      </w:pPr>
      <w:r/>
      <w:r>
        <w:t>If the people there did not accept them or listen to their message,</w:t>
      </w:r>
    </w:p>
    <w:p>
      <w:r/>
      <w:r>
        <w:rPr>
          <w:b/>
        </w:rPr>
        <w:t>And if any place will not welcome you:</w:t>
      </w:r>
      <w:r>
        <w:t xml:space="preserve"> The clause </w:t>
      </w:r>
      <w:r>
        <w:rPr>
          <w:i/>
        </w:rPr>
        <w:t>will not welcome you</w:t>
      </w:r>
      <w:r>
        <w:t xml:space="preserve"> means that nobody in the town invited the disciples to stay in their home. Also, nobody did anything to show the disciples that they wanted them to be in their town.</w:t>
      </w:r>
    </w:p>
    <w:p>
      <w:r/>
      <w:r>
        <w:rPr>
          <w:b/>
        </w:rPr>
        <w:t>or listen to you:</w:t>
      </w:r>
      <w:r>
        <w:t xml:space="preserve"> The clause </w:t>
      </w:r>
      <w:r>
        <w:rPr>
          <w:i/>
        </w:rPr>
        <w:t>listen to you</w:t>
      </w:r>
      <w:r>
        <w:t xml:space="preserve"> refers to the people of a particular place refusing to listen to the disciples’ message.</w:t>
      </w:r>
    </w:p>
    <w:p>
      <w:pPr>
        <w:pStyle w:val="Heading4"/>
      </w:pPr>
      <w:r>
        <w:t>6:11b</w:t>
      </w:r>
    </w:p>
    <w:p>
      <w:r/>
      <w:r>
        <w:rPr>
          <w:b/>
        </w:rPr>
        <w:t>shake the dust off your feet when you leave that place,</w:t>
      </w:r>
    </w:p>
    <w:p>
      <w:pPr>
        <w:pStyle w:val="ListBullet"/>
        <w:spacing w:line="240" w:lineRule="auto"/>
        <w:ind w:left="720"/>
      </w:pPr>
      <w:r/>
      <w:r>
        <w:t>shake the dust from your</w:t>
      </w:r>
      <w:r>
        <w:rPr>
          <w:vertAlign w:val="superscript"/>
        </w:rPr>
        <w:t>(plur)</w:t>
      </w:r>
      <w:r>
        <w:t xml:space="preserve"> feet when you leave</w:t>
      </w:r>
    </w:p>
    <w:p>
      <w:pPr>
        <w:pStyle w:val="ListBullet"/>
        <w:spacing w:line="240" w:lineRule="auto"/>
        <w:ind w:left="720"/>
      </w:pPr>
      <w:r/>
      <w:r>
        <w:t>brush off your</w:t>
      </w:r>
      <w:r>
        <w:rPr>
          <w:vertAlign w:val="superscript"/>
        </w:rPr>
        <w:t>(plur)</w:t>
      </w:r>
      <w:r>
        <w:t xml:space="preserve"> feet to remove the dust when you leave that place.</w:t>
      </w:r>
    </w:p>
    <w:p>
      <w:pPr>
        <w:pStyle w:val="ListBullet"/>
        <w:spacing w:line="240" w:lineRule="auto"/>
        <w:ind w:left="720"/>
      </w:pPr>
      <w:r/>
      <w:r>
        <w:t>the disciples should leave that town, and shake/brush the dust off their feet as they leave.</w:t>
      </w:r>
    </w:p>
    <w:p>
      <w:r/>
      <w:r>
        <w:rPr>
          <w:b/>
        </w:rPr>
        <w:t>shake the dust off your feet when you leave that place:</w:t>
      </w:r>
      <w:r>
        <w:t xml:space="preserve"> Here Jesus told the disciples to remove or shake off any dust that was sticking to their feet and sandals. They probably did this by shaking their feet or brushing off the dust with their hands. Consider how you would describe this kind of action in your language.</w:t>
      </w:r>
    </w:p>
    <w:p>
      <w:r/>
      <w:r>
        <w:t>Shaking the dust off their feet was a cultural gesture that had a symbolic meaning. When a Jewish person shook the dust of a place off of his feet, it indicated that he did not have any relationship with the people in that place. It implied that the people were not God’s people. In this context, it meant that the disciples were no longer responsible for what happened to those people. God would punish the people because they did not accept the disciples and their message. The people would cause their own punishment, because they refused the message.</w:t>
      </w:r>
    </w:p>
    <w:p>
      <w:r/>
      <w:r>
        <w:t>It is important to translate this gesture literally here in 6:11b. Then you can explain the meaning in the next phrase (6:11c).</w:t>
      </w:r>
    </w:p>
    <w:p>
      <w:r/>
      <w:r>
        <w:t>Here are some other ways to translate this:</w:t>
      </w:r>
    </w:p>
    <w:p>
      <w:r/>
      <w:r>
        <w:t>shake off the dust from the bottom of your feet when you leave</w:t>
      </w:r>
    </w:p>
    <w:p>
      <w:r/>
      <w:r>
        <w:t>when you leave, shake/brush/tap your feet to remove the dust</w:t>
      </w:r>
    </w:p>
    <w:p>
      <w:r/>
      <w:r>
        <w:rPr>
          <w:b/>
        </w:rPr>
        <w:t>your feet:</w:t>
      </w:r>
      <w:r>
        <w:t xml:space="preserve"> If your language has specific words for the “lower leg and foot” or for the “sole of the foot,” you may use either of these expressions.</w:t>
      </w:r>
    </w:p>
    <w:p>
      <w:pPr>
        <w:pStyle w:val="Heading4"/>
      </w:pPr>
      <w:r>
        <w:t>6:11c</w:t>
      </w:r>
    </w:p>
    <w:p>
      <w:r/>
      <w:r>
        <w:rPr>
          <w:b/>
        </w:rPr>
        <w:t>as a testimony against them.”</w:t>
      </w:r>
    </w:p>
    <w:p>
      <w:pPr>
        <w:pStyle w:val="ListBullet"/>
        <w:spacing w:line="240" w:lineRule="auto"/>
        <w:ind w:left="720"/>
      </w:pPr>
      <w:r/>
      <w:r>
        <w:t xml:space="preserve">to warn them </w:t>
      </w:r>
      <w:r>
        <w:t>that they are now responsible for God punishing them</w:t>
      </w:r>
      <w:r>
        <w:t>.”</w:t>
      </w:r>
    </w:p>
    <w:p>
      <w:pPr>
        <w:pStyle w:val="ListBullet"/>
        <w:spacing w:line="240" w:lineRule="auto"/>
        <w:ind w:left="720"/>
      </w:pPr>
      <w:r/>
      <w:r>
        <w:t xml:space="preserve">This would show the people </w:t>
      </w:r>
      <w:r>
        <w:t>of that town</w:t>
      </w:r>
      <w:r>
        <w:t xml:space="preserve"> </w:t>
      </w:r>
      <w:r>
        <w:t>that God would judge/punish them</w:t>
      </w:r>
      <w:r>
        <w:t>.</w:t>
      </w:r>
    </w:p>
    <w:p>
      <w:r/>
      <w:r>
        <w:rPr>
          <w:b/>
        </w:rPr>
        <w:t>as a testimony against them:</w:t>
      </w:r>
      <w:r>
        <w:t xml:space="preserve"> The phrase </w:t>
      </w:r>
      <w:r>
        <w:rPr>
          <w:i/>
        </w:rPr>
        <w:t>as a testimony against them</w:t>
      </w:r>
      <w:r>
        <w:t xml:space="preserve"> gives the meaning of the symbol of shaking dust off one’s feet. When the apostles shook off the dust of a town from their feet, they were warning the people. They were saying that God would judge them if they did not repent.</w:t>
      </w:r>
    </w:p>
    <w:p>
      <w:r/>
      <w:r>
        <w:t>Here are some other ways to translate this phrase:</w:t>
      </w:r>
    </w:p>
    <w:p>
      <w:r/>
      <w:r>
        <w:t xml:space="preserve">as a warning to them </w:t>
      </w:r>
      <w:r>
        <w:t>that God will judge/punish them</w:t>
      </w:r>
    </w:p>
    <w:p>
      <w:r/>
      <w:r>
        <w:t xml:space="preserve">as a sign to show them </w:t>
      </w:r>
      <w:r>
        <w:t>that they are responsible/guilty</w:t>
      </w:r>
      <w:r/>
      <w:r/>
      <w:r/>
    </w:p>
    <w:p>
      <w:pPr>
        <w:pStyle w:val="Heading2"/>
      </w:pPr>
      <w:r>
        <w:t>Mark 6:12</w:t>
      </w:r>
      <w:r/>
    </w:p>
    <w:p>
      <w:pPr>
        <w:pStyle w:val="Heading3"/>
      </w:pPr>
      <w:r>
        <w:t>Section 6:6b–13: Jesus sent the twelve apostles to different towns to preach and heal people</w:t>
      </w:r>
    </w:p>
    <w:p>
      <w:r/>
      <w:r>
        <w:t>In this section Mark wrote that Jesus began to go around to various Jewish villages in order to teach the people. He also sent out his twelve apostles two by two into the villages. Jesus gave the apostles authority over evil spirits, and he gave them instructions for their journey. The apostles went out and preached that people should repent. They cast out demons and healed sick people.</w:t>
      </w:r>
    </w:p>
    <w:p>
      <w:r/>
      <w:r>
        <w:t>The NIV starts a new section and paragraph at 6:6b. Some translations, such as the NASB and BSB, start the new section at 6:7. If you decide to do this, you should still make 6:6b a separate paragraph.</w:t>
      </w:r>
    </w:p>
    <w:p>
      <w:r/>
      <w:r>
        <w:t>Here is another possible heading for this section:</w:t>
      </w:r>
    </w:p>
    <w:p>
      <w:r/>
      <w:r>
        <w:t>Jesus Sends Out the Twelve (NIV)</w:t>
      </w:r>
    </w:p>
    <w:p>
      <w:r/>
      <w:r>
        <w:t>There are parallel passages for this section in Matthew 9:35; 10:5–15; Luke 8:1; 9:1–6.</w:t>
      </w:r>
    </w:p>
    <w:p>
      <w:pPr>
        <w:pStyle w:val="Heading3"/>
      </w:pPr>
      <w:r>
        <w:t>Paragraph 6:12–13</w:t>
      </w:r>
    </w:p>
    <w:p>
      <w:r/>
      <w:r>
        <w:t>In this paragraph, the disciples went to various villages to do the things that Jesus sent them to do. They preached that people should repent. They expelled demons, and they healed people.</w:t>
      </w:r>
    </w:p>
    <w:p>
      <w:pPr>
        <w:pStyle w:val="Heading4"/>
      </w:pPr>
      <w:r>
        <w:t>6:12a</w:t>
      </w:r>
    </w:p>
    <w:p>
      <w:r/>
      <w:r>
        <w:rPr>
          <w:b/>
        </w:rPr>
        <w:t>So they set out</w:t>
      </w:r>
    </w:p>
    <w:p>
      <w:pPr>
        <w:pStyle w:val="ListBullet"/>
        <w:spacing w:line="240" w:lineRule="auto"/>
        <w:ind w:left="720"/>
      </w:pPr>
      <w:r/>
      <w:r>
        <w:t>¶ So the disciples left</w:t>
      </w:r>
    </w:p>
    <w:p>
      <w:pPr>
        <w:pStyle w:val="ListBullet"/>
        <w:spacing w:line="240" w:lineRule="auto"/>
        <w:ind w:left="720"/>
      </w:pPr>
      <w:r/>
      <w:r>
        <w:t xml:space="preserve">¶ </w:t>
      </w:r>
      <w:r>
        <w:t>After hearing Jesus’ instructions,</w:t>
      </w:r>
      <w:r>
        <w:t xml:space="preserve"> the </w:t>
      </w:r>
      <w:r>
        <w:t>twelve</w:t>
      </w:r>
      <w:r>
        <w:t xml:space="preserve"> followers went out </w:t>
      </w:r>
      <w:r>
        <w:t>into the villages</w:t>
      </w:r>
    </w:p>
    <w:p>
      <w:pPr>
        <w:pStyle w:val="ListBullet"/>
        <w:spacing w:line="240" w:lineRule="auto"/>
        <w:ind w:left="720"/>
      </w:pPr>
      <w:r/>
      <w:r>
        <w:t xml:space="preserve">So the disciples started out </w:t>
      </w:r>
      <w:r>
        <w:t>on their journey</w:t>
      </w:r>
      <w:r>
        <w:t xml:space="preserve">. They </w:t>
      </w:r>
      <w:r>
        <w:t>went to the various towns</w:t>
      </w:r>
    </w:p>
    <w:p>
      <w:r/>
      <w:r>
        <w:rPr>
          <w:b/>
        </w:rPr>
        <w:t>So:</w:t>
      </w:r>
      <w:r>
        <w:t xml:space="preserve"> The Greek word that the BSB translates as </w:t>
      </w:r>
      <w:r>
        <w:rPr>
          <w:i/>
        </w:rPr>
        <w:t>So</w:t>
      </w:r>
      <w:r>
        <w:t xml:space="preserve"> the common conjunction that is often translated as “and.” Here, the BSB translates this word as </w:t>
      </w:r>
      <w:r>
        <w:rPr>
          <w:i/>
        </w:rPr>
        <w:t>So</w:t>
      </w:r>
      <w:r>
        <w:t xml:space="preserve"> in order to show that it is connecting this paragraph with the preceding paragraph. Use a word or phrase that would show this connection in a natural way in your language. For example:</w:t>
      </w:r>
    </w:p>
    <w:p>
      <w:r/>
    </w:p>
    <w:p>
      <w:r/>
      <w:r>
        <w:t>After hearing Jesus’ instructions,</w:t>
      </w:r>
      <w:r>
        <w:t xml:space="preserve"> they went out</w:t>
      </w:r>
    </w:p>
    <w:p>
      <w:r/>
      <w:r>
        <w:t xml:space="preserve">This paragraph logically follows 6:7b, where Jesus </w:t>
      </w:r>
      <w:r>
        <w:rPr>
          <w:u w:val="single"/>
        </w:rPr>
        <w:t>sent out</w:t>
      </w:r>
      <w:r>
        <w:t xml:space="preserve"> the disciples two by two. In 6:11 Jesus was still giving them instructions. Mark was not telling about an event that had happened. Be careful not to imply here that the disciples went out from an unfriendly town that did not welcome them.</w:t>
      </w:r>
    </w:p>
    <w:p>
      <w:r/>
      <w:r>
        <w:rPr>
          <w:b/>
        </w:rPr>
        <w:t>they set out:</w:t>
      </w:r>
      <w:r>
        <w:t xml:space="preserve"> The Greek word that the BSB translates as </w:t>
      </w:r>
      <w:r>
        <w:rPr>
          <w:i/>
        </w:rPr>
        <w:t>they set out</w:t>
      </w:r>
      <w:r>
        <w:t xml:space="preserve"> means that the disciples left Jesus and began to travel to various towns.</w:t>
      </w:r>
    </w:p>
    <w:p>
      <w:pPr>
        <w:pStyle w:val="Heading4"/>
      </w:pPr>
      <w:r>
        <w:t>6:12b</w:t>
      </w:r>
    </w:p>
    <w:p>
      <w:r/>
      <w:r>
        <w:rPr>
          <w:b/>
        </w:rPr>
        <w:t>and preached that the people should repent.</w:t>
      </w:r>
    </w:p>
    <w:p>
      <w:pPr>
        <w:pStyle w:val="ListBullet"/>
        <w:spacing w:line="240" w:lineRule="auto"/>
        <w:ind w:left="720"/>
      </w:pPr>
      <w:r/>
      <w:r>
        <w:t xml:space="preserve">and preached/announced to people </w:t>
      </w:r>
      <w:r>
        <w:t>the message</w:t>
      </w:r>
      <w:r>
        <w:t xml:space="preserve"> that they should turn from their sins.</w:t>
      </w:r>
    </w:p>
    <w:p>
      <w:pPr>
        <w:pStyle w:val="ListBullet"/>
        <w:spacing w:line="240" w:lineRule="auto"/>
        <w:ind w:left="720"/>
      </w:pPr>
      <w:r/>
      <w:r>
        <w:t>to proclaim/announce that people must stop doing evil things and obey God.</w:t>
      </w:r>
    </w:p>
    <w:p>
      <w:pPr>
        <w:pStyle w:val="ListBullet"/>
        <w:spacing w:line="240" w:lineRule="auto"/>
        <w:ind w:left="720"/>
      </w:pPr>
      <w:r/>
      <w:r>
        <w:t>and told people, “You</w:t>
      </w:r>
      <w:r>
        <w:rPr>
          <w:vertAlign w:val="superscript"/>
        </w:rPr>
        <w:t>(plur)</w:t>
      </w:r>
      <w:r>
        <w:t xml:space="preserve"> must change your thoughts </w:t>
      </w:r>
      <w:r>
        <w:t>about your sinning</w:t>
      </w:r>
      <w:r>
        <w:t xml:space="preserve"> and turn to God.”</w:t>
      </w:r>
    </w:p>
    <w:p>
      <w:r/>
      <w:r>
        <w:rPr>
          <w:b/>
        </w:rPr>
        <w:t>preached:</w:t>
      </w:r>
      <w:r>
        <w:t xml:space="preserve"> The Greek word that the BSB translates as </w:t>
      </w:r>
      <w:r>
        <w:rPr>
          <w:i/>
        </w:rPr>
        <w:t>preached</w:t>
      </w:r>
      <w:r>
        <w:t xml:space="preserve"> also means “proclaimed,” “announced,” “told” something important. For example:</w:t>
      </w:r>
    </w:p>
    <w:p>
      <w:r/>
      <w:r>
        <w:t>proclaimed (REB)</w:t>
      </w:r>
    </w:p>
    <w:p>
      <w:r/>
      <w:r>
        <w:t>telling everyone (NLT)</w:t>
      </w:r>
    </w:p>
    <w:p>
      <w:r/>
      <w:r>
        <w:t>This same word occurs in 1:4b.</w:t>
      </w:r>
    </w:p>
    <w:p>
      <w:r/>
      <w:r>
        <w:rPr>
          <w:b/>
        </w:rPr>
        <w:t>that the people should repent:</w:t>
      </w:r>
      <w:r>
        <w:t xml:space="preserve"> The phrase </w:t>
      </w:r>
      <w:r>
        <w:rPr>
          <w:i/>
        </w:rPr>
        <w:t>that the people should repent</w:t>
      </w:r>
      <w:r>
        <w:t xml:space="preserve"> gives the content of what Jesus told the disciples to say.</w:t>
      </w:r>
    </w:p>
    <w:p>
      <w:r/>
      <w:r>
        <w:t>Here are some other ways to translate this phrase:</w:t>
      </w:r>
    </w:p>
    <w:p>
      <w:r/>
      <w:r>
        <w:t>that all should repent (NRSV)</w:t>
      </w:r>
    </w:p>
    <w:p>
      <w:r/>
      <w:r>
        <w:t>to repent of their sins and turn to God (NLT)</w:t>
      </w:r>
    </w:p>
    <w:p>
      <w:r/>
      <w:r>
        <w:t>proclaimed the need for repentance (REB)</w:t>
      </w:r>
    </w:p>
    <w:p>
      <w:r/>
      <w:r>
        <w:t>In some languages it may be more natural to express this phrase as a direct quote. For example:</w:t>
      </w:r>
    </w:p>
    <w:p>
      <w:r/>
      <w:r>
        <w:t>…and told people, “You must repent.”</w:t>
      </w:r>
    </w:p>
    <w:p>
      <w:r/>
      <w:r>
        <w:rPr>
          <w:b/>
        </w:rPr>
        <w:t>repent:</w:t>
      </w:r>
      <w:r>
        <w:t xml:space="preserve"> The Greek word that the BSB translates as </w:t>
      </w:r>
      <w:r>
        <w:rPr>
          <w:i/>
        </w:rPr>
        <w:t>repent</w:t>
      </w:r>
      <w:r>
        <w:t xml:space="preserve"> means for a person “to change his mind, heart, or will.” In the Bible, it refers specifically to changing the mind and heart about sin and about God. When a person repents, he is sorry for his past sins. He decides to stop sinning and obey God.</w:t>
      </w:r>
    </w:p>
    <w:p>
      <w:r/>
      <w:r>
        <w:t xml:space="preserve">Here are some other ways to translate </w:t>
      </w:r>
      <w:r>
        <w:rPr>
          <w:i/>
        </w:rPr>
        <w:t>repent</w:t>
      </w:r>
      <w:r>
        <w:t xml:space="preserve"> in this context:</w:t>
      </w:r>
    </w:p>
    <w:p>
      <w:r/>
      <w:r>
        <w:t>change their thinking/mind/heart</w:t>
      </w:r>
    </w:p>
    <w:p>
      <w:r/>
      <w:r>
        <w:t>reject their sins</w:t>
      </w:r>
    </w:p>
    <w:p>
      <w:r/>
      <w:r>
        <w:t>In some languages, you may have an idiom for this type of change. For example:</w:t>
      </w:r>
    </w:p>
    <w:p>
      <w:r/>
      <w:r>
        <w:t>turn from sin to God</w:t>
      </w:r>
    </w:p>
    <w:p>
      <w:r/>
      <w:r>
        <w:t>leave their sinning behind</w:t>
      </w:r>
    </w:p>
    <w:p>
      <w:r/>
      <w:r>
        <w:t>See how you translated this word in 1:15c.</w:t>
      </w:r>
      <w:r/>
      <w:r/>
      <w:r/>
    </w:p>
    <w:p>
      <w:pPr>
        <w:pStyle w:val="Heading2"/>
      </w:pPr>
      <w:r>
        <w:t>Mark 6:13</w:t>
      </w:r>
      <w:r/>
    </w:p>
    <w:p>
      <w:pPr>
        <w:pStyle w:val="Heading3"/>
      </w:pPr>
      <w:r>
        <w:t>Section 6:6b–13: Jesus sent the twelve apostles to different towns to preach and heal people</w:t>
      </w:r>
    </w:p>
    <w:p>
      <w:r/>
      <w:r>
        <w:t>In this section Mark wrote that Jesus began to go around to various Jewish villages in order to teach the people. He also sent out his twelve apostles two by two into the villages. Jesus gave the apostles authority over evil spirits, and he gave them instructions for their journey. The apostles went out and preached that people should repent. They cast out demons and healed sick people.</w:t>
      </w:r>
    </w:p>
    <w:p>
      <w:r/>
      <w:r>
        <w:t>The NIV starts a new section and paragraph at 6:6b. Some translations, such as the NASB and BSB, start the new section at 6:7. If you decide to do this, you should still make 6:6b a separate paragraph.</w:t>
      </w:r>
    </w:p>
    <w:p>
      <w:r/>
      <w:r>
        <w:t>Here is another possible heading for this section:</w:t>
      </w:r>
    </w:p>
    <w:p>
      <w:r/>
      <w:r>
        <w:t>Jesus Sends Out the Twelve (NIV)</w:t>
      </w:r>
    </w:p>
    <w:p>
      <w:r/>
      <w:r>
        <w:t>There are parallel passages for this section in Matthew 9:35; 10:5–15; Luke 8:1; 9:1–6.</w:t>
      </w:r>
    </w:p>
    <w:p>
      <w:pPr>
        <w:pStyle w:val="Heading3"/>
      </w:pPr>
      <w:r>
        <w:t>Paragraph 6:12–13</w:t>
      </w:r>
    </w:p>
    <w:p>
      <w:r/>
      <w:r>
        <w:t>In this paragraph, the disciples went to various villages to do the things that Jesus sent them to do. They preached that people should repent. They expelled demons, and they healed people.</w:t>
      </w:r>
    </w:p>
    <w:p>
      <w:pPr>
        <w:pStyle w:val="Heading4"/>
      </w:pPr>
      <w:r>
        <w:t>6:13a</w:t>
      </w:r>
    </w:p>
    <w:p>
      <w:r/>
      <w:r>
        <w:rPr>
          <w:b/>
        </w:rPr>
        <w:t>They also drove out many demons</w:t>
      </w:r>
    </w:p>
    <w:p>
      <w:pPr>
        <w:pStyle w:val="ListBullet"/>
        <w:spacing w:line="240" w:lineRule="auto"/>
        <w:ind w:left="720"/>
      </w:pPr>
      <w:r/>
      <w:r>
        <w:t xml:space="preserve">They were </w:t>
      </w:r>
      <w:r>
        <w:t>also</w:t>
      </w:r>
      <w:r>
        <w:t xml:space="preserve"> causing demons to leave many people,</w:t>
      </w:r>
    </w:p>
    <w:p>
      <w:pPr>
        <w:pStyle w:val="ListBullet"/>
        <w:spacing w:line="240" w:lineRule="auto"/>
        <w:ind w:left="720"/>
      </w:pPr>
      <w:r/>
      <w:r>
        <w:t>They commanded demons to come out of people, and the demons obeyed.</w:t>
      </w:r>
    </w:p>
    <w:p>
      <w:r/>
      <w:r>
        <w:rPr>
          <w:b/>
        </w:rPr>
        <w:t>They also drove out many demons:</w:t>
      </w:r>
      <w:r>
        <w:t xml:space="preserve"> The Greek word that the BSB translates as </w:t>
      </w:r>
      <w:r>
        <w:rPr>
          <w:i/>
        </w:rPr>
        <w:t>drove out</w:t>
      </w:r>
      <w:r>
        <w:t xml:space="preserve"> is literally “cast/throw out.” To “drive out” demons means to cause evil spirits to stop controlling a person. The apostles did this by commanding the spirits to leave.</w:t>
      </w:r>
    </w:p>
    <w:p>
      <w:r/>
      <w:r>
        <w:t xml:space="preserve">Jewish people often spoke of demons as being </w:t>
      </w:r>
      <w:r>
        <w:rPr>
          <w:u w:val="single"/>
        </w:rPr>
        <w:t>in</w:t>
      </w:r>
      <w:r>
        <w:t xml:space="preserve"> someone. Different cultures have different ways of speaking about people being controlled by demons and being released from the control of demons. Use a natural expression for this in your language.</w:t>
      </w:r>
    </w:p>
    <w:p>
      <w:r/>
      <w:r>
        <w:t>Here are some other ways to translate this:</w:t>
      </w:r>
    </w:p>
    <w:p>
      <w:r/>
      <w:r>
        <w:t>sent many demons away</w:t>
      </w:r>
    </w:p>
    <w:p>
      <w:r/>
      <w:r>
        <w:t>exorcized many evil spirits</w:t>
      </w:r>
    </w:p>
    <w:p>
      <w:r/>
      <w:r>
        <w:t>freed many people who were controlled by evil spirits</w:t>
      </w:r>
    </w:p>
    <w:p>
      <w:r/>
      <w:r>
        <w:t>See how you translated the same phrase “drove out many demons” in 1:34b.</w:t>
      </w:r>
    </w:p>
    <w:p>
      <w:r/>
      <w:r>
        <w:rPr>
          <w:b/>
        </w:rPr>
        <w:t>demons:</w:t>
      </w:r>
      <w:r>
        <w:t xml:space="preserve"> The Greek word that the BSB translates as </w:t>
      </w:r>
      <w:r>
        <w:rPr>
          <w:i/>
        </w:rPr>
        <w:t>demons</w:t>
      </w:r>
      <w:r>
        <w:t xml:space="preserve"> refers to spirits that are evil and can control people’s actions. This Greek word refers to the same type of spirits as the Greek terms that are often translated as “evil spirits” and “unclean spirits.”</w:t>
      </w:r>
    </w:p>
    <w:p>
      <w:r/>
      <w:r>
        <w:t>See the note on “unclean spirits” in 6:7c and evil spirit in the Glossary for more information.</w:t>
      </w:r>
    </w:p>
    <w:p>
      <w:pPr>
        <w:pStyle w:val="Heading4"/>
      </w:pPr>
      <w:r>
        <w:t>6:13b</w:t>
      </w:r>
    </w:p>
    <w:p>
      <w:r/>
      <w:r>
        <w:rPr>
          <w:b/>
        </w:rPr>
        <w:t>and healed many of the sick,</w:t>
      </w:r>
    </w:p>
    <w:p>
      <w:pPr>
        <w:pStyle w:val="ListBullet"/>
        <w:spacing w:line="240" w:lineRule="auto"/>
        <w:ind w:left="720"/>
      </w:pPr>
      <w:r/>
      <w:r>
        <w:t>and made them well,</w:t>
      </w:r>
    </w:p>
    <w:p>
      <w:pPr>
        <w:pStyle w:val="ListBullet"/>
        <w:spacing w:line="240" w:lineRule="auto"/>
        <w:ind w:left="720"/>
      </w:pPr>
      <w:r/>
      <w:r>
        <w:t>and healed their sicknesses,</w:t>
      </w:r>
    </w:p>
    <w:p>
      <w:pPr>
        <w:pStyle w:val="Heading4"/>
      </w:pPr>
      <w:r>
        <w:t>6:13c</w:t>
      </w:r>
    </w:p>
    <w:p>
      <w:r/>
      <w:r>
        <w:rPr>
          <w:b/>
        </w:rPr>
        <w:t>anointing them with oil.</w:t>
      </w:r>
    </w:p>
    <w:p>
      <w:pPr>
        <w:pStyle w:val="ListBullet"/>
        <w:spacing w:line="240" w:lineRule="auto"/>
        <w:ind w:left="720"/>
      </w:pPr>
      <w:r/>
      <w:r>
        <w:t>and they poured oil on many sick people.</w:t>
      </w:r>
    </w:p>
    <w:p>
      <w:pPr>
        <w:pStyle w:val="ListBullet"/>
        <w:spacing w:line="240" w:lineRule="auto"/>
        <w:ind w:left="720"/>
      </w:pPr>
      <w:r/>
      <w:r>
        <w:t xml:space="preserve">They also put </w:t>
      </w:r>
      <w:r>
        <w:t>drops of</w:t>
      </w:r>
      <w:r>
        <w:t xml:space="preserve"> oil on </w:t>
      </w:r>
      <w:r>
        <w:t>the heads of</w:t>
      </w:r>
      <w:r>
        <w:t xml:space="preserve"> many sick people.</w:t>
      </w:r>
    </w:p>
    <w:p>
      <w:pPr>
        <w:pStyle w:val="Heading4"/>
      </w:pPr>
      <w:r>
        <w:t>6:13b–c</w:t>
      </w:r>
    </w:p>
    <w:p>
      <w:r/>
      <w:r>
        <w:rPr>
          <w:b/>
        </w:rPr>
        <w:t>and healed many of the sick, anointing them with oil:</w:t>
      </w:r>
      <w:r>
        <w:t xml:space="preserve"> The Greek phrase that the BSB translates as </w:t>
      </w:r>
      <w:r>
        <w:rPr>
          <w:i/>
        </w:rPr>
        <w:t>anointing them with oil</w:t>
      </w:r>
      <w:r>
        <w:t xml:space="preserve"> means that the disciples were putting oil on sick people. The exact purpose of anointing the sick people with oil is not clear. Some scholars believe that the oil helped in some way to heal the sick people. However, more scholars believe that anointing the sick people with oil was a symbol to show that God was blessing the sick person and healing him or her.</w:t>
      </w:r>
    </w:p>
    <w:p>
      <w:r/>
      <w:r>
        <w:t>Use whatever verb is natural in your language to say that the disciples placed a little bit of oil (probably a few drops) on a person (probably on the head).</w:t>
      </w:r>
    </w:p>
    <w:p>
      <w:r/>
      <w:r>
        <w:t>Here are some other ways to translate this:</w:t>
      </w:r>
    </w:p>
    <w:p>
      <w:r/>
      <w:r>
        <w:t>rubbed olive oil on many sick people and healed them (GNT)</w:t>
      </w:r>
    </w:p>
    <w:p>
      <w:r/>
      <w:r>
        <w:t>healed many sick people, anointing them with olive oil. (NLT)</w:t>
      </w:r>
    </w:p>
    <w:p>
      <w:r/>
      <w:r>
        <w:rPr>
          <w:b/>
        </w:rPr>
        <w:t>oil:</w:t>
      </w:r>
      <w:r>
        <w:t xml:space="preserve"> The </w:t>
      </w:r>
      <w:r>
        <w:rPr>
          <w:i/>
        </w:rPr>
        <w:t>oil</w:t>
      </w:r>
      <w:r>
        <w:t xml:space="preserve"> that people used for anointing was olive oil. It was a common vegetable oil from that country. Olive oil was also used for cooking, for burning in lamps, and for treating wounds. In many languages it is possible to use a word here that refers to a commonly used cooking oil.</w:t>
      </w:r>
      <w:r/>
      <w:r/>
      <w:r/>
    </w:p>
    <w:p>
      <w:pPr>
        <w:pStyle w:val="Heading2"/>
      </w:pPr>
      <w:r>
        <w:t>Mark 6:14</w:t>
      </w:r>
      <w:r/>
    </w:p>
    <w:p>
      <w:pPr>
        <w:pStyle w:val="Heading3"/>
      </w:pPr>
      <w:r>
        <w:t>Section 6:14–29: King Herod killed John the Baptizer</w:t>
      </w:r>
    </w:p>
    <w:p>
      <w:r/>
      <w:r>
        <w:t>Here Mark interrupted his story of how Jesus sent his disciples to preach, expel demons, and heal people. The story about Jesus and his disciples starts again in 6:30. In Section 6:14–29, Mark inserted a different story. He told what King Herod thought about Jesus and why he thought these things. He told the story of how Herod killed John the Baptizer, and how Herod thought that Jesus must be John, alive again.</w:t>
      </w:r>
    </w:p>
    <w:p>
      <w:r/>
      <w:r>
        <w:t>Here is another possible heading for this section:</w:t>
      </w:r>
    </w:p>
    <w:p>
      <w:r/>
      <w:r>
        <w:t>The death of John the Baptist</w:t>
      </w:r>
    </w:p>
    <w:p>
      <w:r/>
      <w:r>
        <w:t>There are parallel passages for this section in Matthew 14:1–12; Luke 9:7–9 (see also Luke 3:19–20).</w:t>
      </w:r>
    </w:p>
    <w:p>
      <w:pPr>
        <w:pStyle w:val="Heading3"/>
      </w:pPr>
      <w:r>
        <w:t>Paragraph 6:14–16</w:t>
      </w:r>
    </w:p>
    <w:p>
      <w:r/>
      <w:r>
        <w:t>This paragraph gives background information about the thoughts that different people had about Jesus. First, Mark showed how the information was connected to what he was telling about Jesus and his disciples. Then he told some of the wrong ideas that people had about who Jesus was, and who Herod thought Jesus was.</w:t>
      </w:r>
    </w:p>
    <w:p>
      <w:pPr>
        <w:pStyle w:val="Heading4"/>
      </w:pPr>
      <w:r>
        <w:t>6:14a</w:t>
      </w:r>
    </w:p>
    <w:p>
      <w:r/>
      <w:r>
        <w:rPr>
          <w:b/>
        </w:rPr>
        <w:t>Now King Herod heard about this,</w:t>
      </w:r>
    </w:p>
    <w:p>
      <w:pPr>
        <w:pStyle w:val="ListBullet"/>
        <w:spacing w:line="240" w:lineRule="auto"/>
        <w:ind w:left="720"/>
      </w:pPr>
      <w:r/>
      <w:r>
        <w:t xml:space="preserve">¶ Then King Herod heard about these things </w:t>
      </w:r>
      <w:r>
        <w:t>that Jesus was doing</w:t>
      </w:r>
      <w:r>
        <w:t>,</w:t>
      </w:r>
    </w:p>
    <w:p>
      <w:pPr>
        <w:pStyle w:val="ListBullet"/>
        <w:spacing w:line="240" w:lineRule="auto"/>
        <w:ind w:left="720"/>
      </w:pPr>
      <w:r/>
      <w:r>
        <w:t xml:space="preserve">¶ </w:t>
      </w:r>
      <w:r>
        <w:t>There was a certain</w:t>
      </w:r>
      <w:r>
        <w:t xml:space="preserve"> king </w:t>
      </w:r>
      <w:r>
        <w:t>whose name was</w:t>
      </w:r>
      <w:r>
        <w:t xml:space="preserve"> Herod. He heard about all </w:t>
      </w:r>
      <w:r>
        <w:t>that Jesus was doing</w:t>
      </w:r>
      <w:r>
        <w:t>,</w:t>
      </w:r>
    </w:p>
    <w:p>
      <w:r/>
      <w:r>
        <w:rPr>
          <w:b/>
        </w:rPr>
        <w:t>Now King Herod heard about this:</w:t>
      </w:r>
      <w:r>
        <w:t xml:space="preserve"> The BSB uses </w:t>
      </w:r>
      <w:r>
        <w:rPr>
          <w:i/>
        </w:rPr>
        <w:t>Now</w:t>
      </w:r>
      <w:r>
        <w:t xml:space="preserve"> as a way to introduce background information about a new person in the story. It is not used in its usual sense of “at this time.” Many languages need to introduce the beginning of a new story with a particular word or expression. For example:</w:t>
      </w:r>
    </w:p>
    <w:p>
      <w:r/>
      <w:r>
        <w:t>Then people told Herod…</w:t>
      </w:r>
    </w:p>
    <w:p>
      <w:r/>
      <w:r>
        <w:t>Several other English versions do not use a conjunction here to connect this section with the preceding one. They simply start this new section with Herod’s name. Translate in a way that is natural in your language.</w:t>
      </w:r>
    </w:p>
    <w:p>
      <w:r/>
      <w:r>
        <w:t>This is the first time that King Herod is mentioned by name in Mark. You should use a way that is natural in your language to introduce background information about a new character. For example:</w:t>
      </w:r>
    </w:p>
    <w:p>
      <w:r/>
      <w:r>
        <w:t>There was a certain king whose name was Herod. He heard…</w:t>
      </w:r>
    </w:p>
    <w:p>
      <w:r/>
      <w:r>
        <w:rPr>
          <w:b/>
        </w:rPr>
        <w:t>King Herod:</w:t>
      </w:r>
      <w:r>
        <w:t xml:space="preserve"> </w:t>
      </w:r>
      <w:r>
        <w:rPr>
          <w:i/>
        </w:rPr>
        <w:t>King Herod</w:t>
      </w:r>
      <w:r>
        <w:t xml:space="preserve"> was the government leader of the Jewish district of Galilee. If you use footnotes in your translation, you may want to add a footnote that gives more information about Herod. For example:</w:t>
      </w:r>
    </w:p>
    <w:p>
      <w:r/>
      <w:r>
        <w:t>This Herod was Herod Antipas. He was one of the sons of Herod the Great, who ruled at the time that Jesus was born. His correct title was “tetrarch,” but in the minds of the people to whom Mark wrote, his rank/status was like that of a king.</w:t>
      </w:r>
    </w:p>
    <w:p>
      <w:r/>
      <w:r>
        <w:rPr>
          <w:b/>
        </w:rPr>
        <w:t>King:</w:t>
      </w:r>
      <w:r>
        <w:t xml:space="preserve"> The word </w:t>
      </w:r>
      <w:r>
        <w:rPr>
          <w:i/>
        </w:rPr>
        <w:t>King</w:t>
      </w:r>
      <w:r>
        <w:t xml:space="preserve"> normally refers to a ruler over an independent country. Herod Antipas was only a ruler over a fourth of Palestine, and therefore he was not truly a king. But he acted like a king, and the people considered him a king because he was an important and powerful ruler.</w:t>
      </w:r>
    </w:p>
    <w:p>
      <w:r/>
      <w:r>
        <w:t>Here are some other ways to translate this word:</w:t>
      </w:r>
    </w:p>
    <w:p>
      <w:r/>
      <w:r>
        <w:t>ruler (CEV)</w:t>
      </w:r>
    </w:p>
    <w:p>
      <w:r/>
      <w:r>
        <w:t>chief leader</w:t>
      </w:r>
    </w:p>
    <w:p>
      <w:r/>
      <w:r>
        <w:rPr>
          <w:b/>
        </w:rPr>
        <w:t>heard about this:</w:t>
      </w:r>
      <w:r>
        <w:t xml:space="preserve"> The Greek word that the BSB translates as </w:t>
      </w:r>
      <w:r>
        <w:rPr>
          <w:i/>
        </w:rPr>
        <w:t>heard about this</w:t>
      </w:r>
      <w:r>
        <w:t xml:space="preserve"> is literally “heard.” The Greek text does not have the direct object </w:t>
      </w:r>
      <w:r>
        <w:rPr>
          <w:i/>
        </w:rPr>
        <w:t>this</w:t>
      </w:r>
      <w:r>
        <w:t xml:space="preserve"> with the verb </w:t>
      </w:r>
      <w:r>
        <w:rPr>
          <w:i/>
        </w:rPr>
        <w:t>heard</w:t>
      </w:r>
      <w:r>
        <w:t>. Most English versions supply an object that refers to the things Jesus and his disciples were doing in the preceding section. For example:</w:t>
      </w:r>
    </w:p>
    <w:p>
      <w:r/>
      <w:r>
        <w:t>heard about Jesus (GW)</w:t>
      </w:r>
    </w:p>
    <w:p>
      <w:r/>
      <w:r>
        <w:t>had heard about him (NJB)</w:t>
      </w:r>
    </w:p>
    <w:p>
      <w:r/>
      <w:r>
        <w:t>heard about all this (GNT)</w:t>
      </w:r>
    </w:p>
    <w:p>
      <w:pPr>
        <w:pStyle w:val="Heading4"/>
      </w:pPr>
      <w:r>
        <w:t>6:14b</w:t>
      </w:r>
    </w:p>
    <w:p>
      <w:r/>
      <w:r>
        <w:rPr>
          <w:b/>
        </w:rPr>
        <w:t>for Jesus’ name had become well known,</w:t>
      </w:r>
    </w:p>
    <w:p>
      <w:pPr>
        <w:pStyle w:val="ListBullet"/>
        <w:spacing w:line="240" w:lineRule="auto"/>
        <w:ind w:left="720"/>
      </w:pPr>
      <w:r/>
      <w:r>
        <w:t>because many people now knew about Jesus.</w:t>
      </w:r>
    </w:p>
    <w:p>
      <w:pPr>
        <w:pStyle w:val="ListBullet"/>
        <w:spacing w:line="240" w:lineRule="auto"/>
        <w:ind w:left="720"/>
      </w:pPr>
      <w:r/>
      <w:r>
        <w:t xml:space="preserve">because many people knew about Jesus </w:t>
      </w:r>
      <w:r>
        <w:t>and were talking about him</w:t>
      </w:r>
      <w:r>
        <w:t>.</w:t>
      </w:r>
    </w:p>
    <w:p>
      <w:r/>
      <w:r>
        <w:t>In 6:14b–6:15b Mark gives background information. The story about what Herod did resumes at 6:16. Indicate this in the way that is natural in your language.</w:t>
      </w:r>
    </w:p>
    <w:p>
      <w:r/>
      <w:r>
        <w:rPr>
          <w:b/>
        </w:rPr>
        <w:t>for:</w:t>
      </w:r>
      <w:r>
        <w:t xml:space="preserve"> The Greek word that the BSB translates as </w:t>
      </w:r>
      <w:r>
        <w:rPr>
          <w:i/>
        </w:rPr>
        <w:t>for</w:t>
      </w:r>
      <w:r>
        <w:t xml:space="preserve"> introduces the reason that Herod had heard about Jesus. The reason that Herod heard about Jesus was because Jesus had become well known. Another way to translate this is with the word “because.” For example, the GNT says:</w:t>
      </w:r>
    </w:p>
    <w:p>
      <w:r/>
      <w:r>
        <w:rPr>
          <w:u w:val="single"/>
        </w:rPr>
        <w:t>because</w:t>
      </w:r>
      <w:r>
        <w:t xml:space="preserve"> Jesus’ reputation had spread everywhere</w:t>
      </w:r>
    </w:p>
    <w:p>
      <w:r/>
      <w:r>
        <w:rPr>
          <w:b/>
        </w:rPr>
        <w:t>Jesus’ name had become well known:</w:t>
      </w:r>
      <w:r>
        <w:t xml:space="preserve"> The Greek phrase that the BSB translates as </w:t>
      </w:r>
      <w:r>
        <w:rPr>
          <w:i/>
        </w:rPr>
        <w:t>Jesus’ name had become well known</w:t>
      </w:r>
      <w:r>
        <w:t xml:space="preserve"> is an idiom. It means that many people had heard about Jesus and were talking about him. Because the news about his teaching and miracles had spread, his reputation had now become well known.</w:t>
      </w:r>
    </w:p>
    <w:p>
      <w:r/>
      <w:r>
        <w:t>Here are some other ways you could translate this expression:</w:t>
      </w:r>
    </w:p>
    <w:p>
      <w:r/>
      <w:r>
        <w:t>because he was now well known (NCV)</w:t>
      </w:r>
    </w:p>
    <w:p>
      <w:r/>
      <w:r>
        <w:t>people everywhere were talking about him (NLT96)</w:t>
      </w:r>
    </w:p>
    <w:p>
      <w:pPr>
        <w:pStyle w:val="Heading5"/>
      </w:pPr>
      <w:r>
        <w:rPr>
          <w:b/>
        </w:rPr>
        <w:t>General Comment on 6:14a–b</w:t>
      </w:r>
    </w:p>
    <w:p>
      <w:r/>
      <w:r>
        <w:t>In this verse, 6:14b expresses the reason for the result in 6:14a. In some languages, it may be more natural to change the order of these clauses. For example:</w:t>
      </w:r>
    </w:p>
    <w:p>
      <w:r/>
      <w:r>
        <w:rPr>
          <w:vertAlign w:val="superscript"/>
        </w:rPr>
        <w:t>14b</w:t>
      </w:r>
      <w:r>
        <w:t xml:space="preserve">Jesus’ name had become well known. </w:t>
      </w:r>
      <w:r>
        <w:rPr>
          <w:vertAlign w:val="superscript"/>
        </w:rPr>
        <w:t>14a</w:t>
      </w:r>
      <w:r>
        <w:t>That is the reason why Herod heard about him.</w:t>
      </w:r>
    </w:p>
    <w:p>
      <w:r/>
      <w:r>
        <w:rPr>
          <w:vertAlign w:val="superscript"/>
        </w:rPr>
        <w:t>14b</w:t>
      </w:r>
      <w:r>
        <w:t xml:space="preserve">Jesus became so well-known that </w:t>
      </w:r>
      <w:r>
        <w:rPr>
          <w:vertAlign w:val="superscript"/>
        </w:rPr>
        <w:t>14a</w:t>
      </w:r>
      <w:r>
        <w:t>Herod the ruler heard about him. (CEV)</w:t>
      </w:r>
    </w:p>
    <w:p>
      <w:pPr>
        <w:pStyle w:val="Heading4"/>
      </w:pPr>
      <w:r>
        <w:t>6:14c–15b</w:t>
      </w:r>
    </w:p>
    <w:p>
      <w:r/>
      <w:r>
        <w:t>Although many people knew about Jesus, they did not understand who he really was. This passage tells the various wrong ideas that people had about who Jesus was. Some thought he was someone from Jewish history who had now come back to earth. Others thought that he was John the Baptist. These people thought that Jesus was able to do miracles because God had brought him back from the dead or from heaven.</w:t>
      </w:r>
    </w:p>
    <w:p>
      <w:pPr>
        <w:pStyle w:val="Heading4"/>
      </w:pPr>
      <w:r>
        <w:t>6:14c</w:t>
      </w:r>
    </w:p>
    <w:p>
      <w:r/>
      <w:r>
        <w:rPr>
          <w:b/>
        </w:rPr>
        <w:t>and people were saying,</w:t>
      </w:r>
    </w:p>
    <w:p>
      <w:pPr>
        <w:pStyle w:val="ListBullet"/>
        <w:spacing w:line="240" w:lineRule="auto"/>
        <w:ind w:left="720"/>
      </w:pPr>
      <w:r/>
      <w:r>
        <w:t xml:space="preserve">Some </w:t>
      </w:r>
      <w:r>
        <w:t>people</w:t>
      </w:r>
      <w:r>
        <w:t xml:space="preserve"> were saying,</w:t>
      </w:r>
    </w:p>
    <w:p>
      <w:pPr>
        <w:pStyle w:val="ListBullet"/>
        <w:spacing w:line="240" w:lineRule="auto"/>
        <w:ind w:left="720"/>
      </w:pPr>
      <w:r/>
      <w:r>
        <w:t xml:space="preserve">Some </w:t>
      </w:r>
      <w:r>
        <w:t>of them</w:t>
      </w:r>
      <w:r>
        <w:t xml:space="preserve"> were saying</w:t>
      </w:r>
    </w:p>
    <w:p>
      <w:pPr>
        <w:pStyle w:val="ListBullet"/>
        <w:spacing w:line="240" w:lineRule="auto"/>
        <w:ind w:left="720"/>
      </w:pPr>
      <w:r/>
      <w:r>
        <w:t>John who baptized people had died,</w:t>
      </w:r>
      <w:r>
        <w:t xml:space="preserve"> and some </w:t>
      </w:r>
      <w:r>
        <w:t>people</w:t>
      </w:r>
      <w:r>
        <w:t xml:space="preserve"> were saying</w:t>
      </w:r>
    </w:p>
    <w:p>
      <w:r/>
      <w:r>
        <w:rPr>
          <w:b/>
        </w:rPr>
        <w:t>and people were saying:</w:t>
      </w:r>
      <w:r>
        <w:t xml:space="preserve"> </w:t>
      </w:r>
      <w:r>
        <w:t xml:space="preserve">There is a textual issue here: (1) Some Greek manuscripts have </w:t>
      </w:r>
      <w:r>
        <w:rPr>
          <w:u w:val="single"/>
        </w:rPr>
        <w:t>Some were saying</w:t>
      </w:r>
      <w:r>
        <w:t xml:space="preserve">. This refers to the people. For example, the GNT says: “Some people were saying” (BSB, NIV, GNT, RSV, NJB, ESV, NET, NASB, REB, GW, NLT, CEV, JBP, NCV). (2) Some Greek manuscripts have </w:t>
      </w:r>
      <w:r>
        <w:rPr>
          <w:u w:val="single"/>
        </w:rPr>
        <w:t>he said</w:t>
      </w:r>
      <w:r>
        <w:t>. This refers to Herod. For example, the KJV says: “and he said” (KJV). It is recommended that you follow option (1) as most English versions do. This fits the context better.</w:t>
      </w:r>
      <w:r>
        <w:t xml:space="preserve"> The form of the verb </w:t>
      </w:r>
      <w:r>
        <w:rPr>
          <w:i/>
        </w:rPr>
        <w:t>were saying</w:t>
      </w:r>
      <w:r>
        <w:t xml:space="preserve"> shows that people said these things, and other people kept repeating them. People did not just say them one time.</w:t>
      </w:r>
    </w:p>
    <w:p>
      <w:pPr>
        <w:pStyle w:val="Heading4"/>
      </w:pPr>
      <w:r>
        <w:t>6:14d</w:t>
      </w:r>
    </w:p>
    <w:p>
      <w:r/>
      <w:r>
        <w:rPr>
          <w:b/>
        </w:rPr>
        <w:t>“John the Baptist has risen from the dead!</w:t>
      </w:r>
    </w:p>
    <w:p>
      <w:pPr>
        <w:pStyle w:val="ListBullet"/>
        <w:spacing w:line="240" w:lineRule="auto"/>
        <w:ind w:left="720"/>
      </w:pPr>
      <w:r/>
      <w:r>
        <w:t>“</w:t>
      </w:r>
      <w:r>
        <w:t>This is</w:t>
      </w:r>
      <w:r>
        <w:t xml:space="preserve"> John the Baptizer. He has come back from the dead,</w:t>
      </w:r>
    </w:p>
    <w:p>
      <w:pPr>
        <w:pStyle w:val="ListBullet"/>
        <w:spacing w:line="240" w:lineRule="auto"/>
        <w:ind w:left="720"/>
      </w:pPr>
      <w:r/>
      <w:r>
        <w:t>that he was</w:t>
      </w:r>
      <w:r>
        <w:t xml:space="preserve"> John who had baptized </w:t>
      </w:r>
      <w:r>
        <w:t>people</w:t>
      </w:r>
      <w:r>
        <w:t xml:space="preserve">. </w:t>
      </w:r>
      <w:r>
        <w:t>They said that after John died,</w:t>
      </w:r>
      <w:r>
        <w:t xml:space="preserve"> </w:t>
      </w:r>
      <w:r>
        <w:t>God</w:t>
      </w:r>
      <w:r>
        <w:t xml:space="preserve"> raised him to life again.</w:t>
      </w:r>
    </w:p>
    <w:p>
      <w:pPr>
        <w:pStyle w:val="ListBullet"/>
        <w:spacing w:line="240" w:lineRule="auto"/>
        <w:ind w:left="720"/>
      </w:pPr>
      <w:r/>
      <w:r>
        <w:t>that Jesus was</w:t>
      </w:r>
      <w:r>
        <w:t xml:space="preserve"> John the Baptizer who was alive again.</w:t>
      </w:r>
    </w:p>
    <w:p>
      <w:r/>
      <w:r>
        <w:rPr>
          <w:b/>
        </w:rPr>
        <w:t>John the Baptist has risen from the dead!:</w:t>
      </w:r>
      <w:r>
        <w:t xml:space="preserve"> Mark leaves it implicit that these people were talking about Jesus when they said this. If you need to make this information explicit, you can say:</w:t>
      </w:r>
    </w:p>
    <w:p>
      <w:r/>
      <w:r>
        <w:rPr>
          <w:u w:val="single"/>
        </w:rPr>
        <w:t>This must be</w:t>
      </w:r>
      <w:r>
        <w:t xml:space="preserve"> John the Baptist come back to life again. (NLT96)</w:t>
      </w:r>
    </w:p>
    <w:p>
      <w:r/>
      <w:r>
        <w:t>that Jesus was John the Baptist who had been raised from the dead</w:t>
      </w:r>
    </w:p>
    <w:p>
      <w:r/>
      <w:r>
        <w:rPr>
          <w:b/>
        </w:rPr>
        <w:t>John the Baptist:</w:t>
      </w:r>
      <w:r>
        <w:t xml:space="preserve"> John had baptized people who repented of their sins. As a result, he became known as “John the Baptist” or “John the Baptizer.”</w:t>
      </w:r>
    </w:p>
    <w:p>
      <w:r/>
      <w:r>
        <w:t xml:space="preserve">Some languages have a verbal expression for John the Baptist. For example, “John the Baptizer” or “John who baptizes </w:t>
      </w:r>
      <w:r>
        <w:t>people</w:t>
      </w:r>
      <w:r>
        <w:t>.” If you use an expression like that, be sure that it does not imply that John was baptizing people at the time of this story. For example, you could say:</w:t>
      </w:r>
    </w:p>
    <w:p>
      <w:r/>
      <w:r>
        <w:t xml:space="preserve">John who had baptized </w:t>
      </w:r>
      <w:r>
        <w:t>people</w:t>
      </w:r>
    </w:p>
    <w:p>
      <w:r/>
      <w:r>
        <w:t xml:space="preserve">John who had been baptizing </w:t>
      </w:r>
      <w:r>
        <w:t>people</w:t>
      </w:r>
    </w:p>
    <w:p>
      <w:r/>
      <w:r>
        <w:t>See also the notes on 1:4a.</w:t>
      </w:r>
    </w:p>
    <w:p>
      <w:r/>
      <w:r>
        <w:rPr>
          <w:b/>
        </w:rPr>
        <w:t>the Baptist:</w:t>
      </w:r>
      <w:r>
        <w:t xml:space="preserve"> The Greek phrase that the BSB translates as </w:t>
      </w:r>
      <w:r>
        <w:rPr>
          <w:i/>
        </w:rPr>
        <w:t>the Baptist</w:t>
      </w:r>
      <w:r>
        <w:t xml:space="preserve"> is used as a title for John in 1:4a.</w:t>
      </w:r>
      <w:r>
        <w:t>A similar form of this title is used in Matthew and Luke. Matthew and Luke use the noun form in Greek (“the Baptist/Baptizer”). Mark usually uses the participle form (“the Baptizing One”).</w:t>
      </w:r>
      <w:r>
        <w:t xml:space="preserve"> Use an appropriate form of your term for “baptize” for this title.</w:t>
      </w:r>
    </w:p>
    <w:p>
      <w:r/>
      <w:r>
        <w:t>The verb “baptize” means to purify people with a special ritual that uses water.</w:t>
      </w:r>
      <w:r>
        <w:t xml:space="preserve">In some verses, the verbs “wash” and “clean” are used to translate the Greek verb “baptize.” Luke 11:38 says, “But the Pharisee was surprised to see that Jesus did not first wash (baptize) before the meal.” (The Greek verb here is </w:t>
      </w:r>
      <w:r>
        <w:rPr>
          <w:i/>
        </w:rPr>
        <w:t>baptizo</w:t>
      </w:r>
      <w:r>
        <w:t xml:space="preserve">, but English versions translate it as “wash.” The context refers to a ritual washing, not merely a removal of dirt.). Mark 7:4 and Matthew 23:25 both speak of washing/cleaning cups and other utensils. The verb in Mark is </w:t>
      </w:r>
      <w:r>
        <w:rPr>
          <w:i/>
        </w:rPr>
        <w:t>baptizo</w:t>
      </w:r>
      <w:r>
        <w:t xml:space="preserve"> while the verb in Matthew is </w:t>
      </w:r>
      <w:r>
        <w:rPr>
          <w:i/>
        </w:rPr>
        <w:t>katharizo</w:t>
      </w:r>
      <w:r>
        <w:t xml:space="preserve"> (clean). Again, a ritual cleansing is involved. Mark 7:4 says, “And there are many other traditions for them to observe, including the washing (baptizing) of cups, pitchers, kettles, and couches for dining.” Matthew 23:25 says, “You clean (</w:t>
      </w:r>
      <w:r>
        <w:rPr>
          <w:i/>
        </w:rPr>
        <w:t>katharizo</w:t>
      </w:r>
      <w:r>
        <w:t>) the outside of the cup and dish.” However, the above references do not indicate that “wash/cleanse” is the only meaning of the rite of baptism as practiced by John and by the early Christians. And certainly Jesus’ baptism of people with the Holy Spirit signified more than purification.</w:t>
      </w:r>
      <w:r>
        <w:t xml:space="preserve"> In this context the ritual involved a purification from sin, not a removal of dirt. It was an initiation that marked the beginning of a person’s life as one of God’s pure people.</w:t>
      </w:r>
    </w:p>
    <w:p>
      <w:r/>
      <w:r>
        <w:t>Here are some other ways to translate “baptize”:</w:t>
      </w:r>
    </w:p>
    <w:p>
      <w:pPr>
        <w:pStyle w:val="ListBullet"/>
        <w:spacing w:line="240" w:lineRule="auto"/>
        <w:ind w:left="720"/>
      </w:pPr>
      <w:r/>
      <w:r>
        <w:t>Use a descriptive term. For example:</w:t>
      </w:r>
    </w:p>
    <w:p>
      <w:r/>
      <w:r>
        <w:t>ritually</w:t>
      </w:r>
      <w:r>
        <w:t xml:space="preserve"> wash</w:t>
      </w:r>
    </w:p>
    <w:p>
      <w:r/>
      <w:r>
        <w:t xml:space="preserve">initiate </w:t>
      </w:r>
      <w:r>
        <w:t>people</w:t>
      </w:r>
      <w:r>
        <w:t xml:space="preserve"> in/with water</w:t>
      </w:r>
    </w:p>
    <w:p>
      <w:pPr>
        <w:pStyle w:val="ListBullet"/>
        <w:spacing w:line="240" w:lineRule="auto"/>
        <w:ind w:left="720"/>
      </w:pPr>
      <w:r/>
      <w:r>
        <w:t>Use a term for a similar ritual that is already used in your culture. You may need to indicate that here it has a special connection with God. For example:</w:t>
      </w:r>
    </w:p>
    <w:p>
      <w:r/>
      <w:r>
        <w:t xml:space="preserve">purify people with </w:t>
      </w:r>
      <w:r>
        <w:rPr>
          <w:u w:val="single"/>
        </w:rPr>
        <w:t>God’s</w:t>
      </w:r>
      <w:r>
        <w:t xml:space="preserve"> ceremonial bath</w:t>
      </w:r>
    </w:p>
    <w:p>
      <w:r/>
      <w:r>
        <w:t xml:space="preserve">wash people in initiation water </w:t>
      </w:r>
      <w:r>
        <w:rPr>
          <w:u w:val="single"/>
        </w:rPr>
        <w:t>for God</w:t>
      </w:r>
    </w:p>
    <w:p>
      <w:pPr>
        <w:pStyle w:val="ListBullet"/>
        <w:spacing w:line="240" w:lineRule="auto"/>
        <w:ind w:left="720"/>
      </w:pPr>
      <w:r/>
      <w:r>
        <w:t>Use a term that is already accepted by the local churches.</w:t>
      </w:r>
    </w:p>
    <w:p>
      <w:r/>
      <w:r>
        <w:t>See baptize, Meaning 1, in the Glossary.</w:t>
      </w:r>
    </w:p>
    <w:p>
      <w:r/>
      <w:r>
        <w:t xml:space="preserve">Here are some other ways to translate the title </w:t>
      </w:r>
      <w:r>
        <w:rPr>
          <w:i/>
        </w:rPr>
        <w:t>John the Baptist</w:t>
      </w:r>
      <w:r>
        <w:t>:</w:t>
      </w:r>
    </w:p>
    <w:p>
      <w:r/>
      <w:r>
        <w:t xml:space="preserve">John who baptized </w:t>
      </w:r>
      <w:r>
        <w:t>people</w:t>
      </w:r>
    </w:p>
    <w:p>
      <w:r/>
      <w:r>
        <w:t xml:space="preserve">John who cleansed </w:t>
      </w:r>
      <w:r>
        <w:t>people</w:t>
      </w:r>
      <w:r>
        <w:t xml:space="preserve"> </w:t>
      </w:r>
      <w:r>
        <w:t>for God</w:t>
      </w:r>
    </w:p>
    <w:p>
      <w:r/>
      <w:r>
        <w:t xml:space="preserve">John the </w:t>
      </w:r>
      <w:r>
        <w:t>Ritual</w:t>
      </w:r>
      <w:r>
        <w:t xml:space="preserve"> Purifier</w:t>
      </w:r>
    </w:p>
    <w:p>
      <w:r/>
      <w:r>
        <w:t xml:space="preserve">John who initiated </w:t>
      </w:r>
      <w:r>
        <w:t>people</w:t>
      </w:r>
      <w:r>
        <w:t xml:space="preserve"> with God’s washing</w:t>
      </w:r>
    </w:p>
    <w:p>
      <w:r/>
      <w:r>
        <w:rPr>
          <w:b/>
        </w:rPr>
        <w:t>has risen from the dead!:</w:t>
      </w:r>
      <w:r>
        <w:t xml:space="preserve"> The phrase </w:t>
      </w:r>
      <w:r>
        <w:rPr>
          <w:i/>
        </w:rPr>
        <w:t>has risen from the dead</w:t>
      </w:r>
      <w:r>
        <w:t xml:space="preserve"> is passive in Greek and reads more literally “has been raised from the dead.” In some languages it may be necessary to use an active verb, as the BSB does. If this is true in your language, you could follow the example of the BSB or follow the one of the examples below and say:</w:t>
      </w:r>
    </w:p>
    <w:p>
      <w:r/>
      <w:r>
        <w:t>John the Baptizer has come back to life</w:t>
      </w:r>
    </w:p>
    <w:p>
      <w:r/>
      <w:r>
        <w:t>God</w:t>
      </w:r>
      <w:r>
        <w:t xml:space="preserve"> raised John the Baptizer from the dead</w:t>
      </w:r>
    </w:p>
    <w:p>
      <w:r/>
      <w:r>
        <w:rPr>
          <w:b/>
        </w:rPr>
        <w:t>from the dead!:</w:t>
      </w:r>
      <w:r>
        <w:t xml:space="preserve"> The phrase </w:t>
      </w:r>
      <w:r>
        <w:rPr>
          <w:i/>
        </w:rPr>
        <w:t>from the dead</w:t>
      </w:r>
      <w:r>
        <w:t xml:space="preserve"> means that John had been dead but was now alive again. It could also be expressed as “from death.”</w:t>
      </w:r>
    </w:p>
    <w:p>
      <w:pPr>
        <w:pStyle w:val="Heading5"/>
      </w:pPr>
      <w:r>
        <w:rPr>
          <w:b/>
        </w:rPr>
        <w:t>General Comment on 6:14c–d</w:t>
      </w:r>
    </w:p>
    <w:p>
      <w:r/>
      <w:r>
        <w:t>In some languages, it may be more natural to translate 6:14c–d as indirect speech. For example:</w:t>
      </w:r>
    </w:p>
    <w:p>
      <w:r/>
      <w:r>
        <w:t xml:space="preserve">Some people were saying that </w:t>
      </w:r>
      <w:r>
        <w:t>Jesus was</w:t>
      </w:r>
      <w:r>
        <w:t xml:space="preserve"> John the Baptizer who had been raised from the dead.</w:t>
      </w:r>
    </w:p>
    <w:p>
      <w:pPr>
        <w:pStyle w:val="Heading5"/>
      </w:pPr>
      <w:r>
        <w:rPr>
          <w:b/>
        </w:rPr>
        <w:t>General Comment on 6:14c–d</w:t>
      </w:r>
    </w:p>
    <w:p>
      <w:r/>
      <w:r>
        <w:t>Mark told about John the Baptizer in 1:4–14, but he did not talk about John’s death. In 6:17–29 Mark told the story of John’s death in order to give the background for what he said here. Since your readers may not realize that John had died, you may need to make that information explicit. Here are several ways to do so:</w:t>
      </w:r>
    </w:p>
    <w:p>
      <w:pPr>
        <w:pStyle w:val="ListBullet"/>
        <w:spacing w:line="240" w:lineRule="auto"/>
        <w:ind w:left="720"/>
      </w:pPr>
      <w:r/>
      <w:r>
        <w:t>Use a footnote. For example:</w:t>
      </w:r>
    </w:p>
    <w:p>
      <w:r/>
      <w:r>
        <w:t>King Herod had killed John (see Mark 6:17–29), and some people thought that John had later been raised from the dead.</w:t>
      </w:r>
    </w:p>
    <w:p>
      <w:pPr>
        <w:pStyle w:val="ListBullet"/>
        <w:spacing w:line="240" w:lineRule="auto"/>
        <w:ind w:left="720"/>
      </w:pPr>
      <w:r/>
      <w:r>
        <w:t>Start 6:14c–d this way:</w:t>
      </w:r>
    </w:p>
    <w:p>
      <w:r/>
      <w:r>
        <w:t>John the Baptizer had died,</w:t>
      </w:r>
      <w:r>
        <w:t xml:space="preserve"> and some people said…</w:t>
      </w:r>
    </w:p>
    <w:p>
      <w:pPr>
        <w:pStyle w:val="ListBullet"/>
        <w:spacing w:line="240" w:lineRule="auto"/>
        <w:ind w:left="720"/>
      </w:pPr>
      <w:r/>
      <w:r>
        <w:t>Make the information explicit within 6:14c–d, for example:</w:t>
      </w:r>
    </w:p>
    <w:p>
      <w:r/>
      <w:r>
        <w:t xml:space="preserve">Some of them said that </w:t>
      </w:r>
      <w:r>
        <w:t>after</w:t>
      </w:r>
      <w:r>
        <w:t xml:space="preserve"> John the Baptizer </w:t>
      </w:r>
      <w:r>
        <w:t>died,</w:t>
      </w:r>
      <w:r>
        <w:t xml:space="preserve"> </w:t>
      </w:r>
      <w:r>
        <w:t>God</w:t>
      </w:r>
      <w:r>
        <w:t xml:space="preserve"> raised him to life again.</w:t>
      </w:r>
    </w:p>
    <w:p>
      <w:pPr>
        <w:pStyle w:val="Heading4"/>
      </w:pPr>
      <w:r>
        <w:t>6:14e</w:t>
      </w:r>
    </w:p>
    <w:p>
      <w:r/>
      <w:r>
        <w:rPr>
          <w:b/>
        </w:rPr>
        <w:t>That is why miraculous powers are at work in him.”</w:t>
      </w:r>
    </w:p>
    <w:p>
      <w:pPr>
        <w:pStyle w:val="ListBullet"/>
        <w:spacing w:line="240" w:lineRule="auto"/>
        <w:ind w:left="720"/>
      </w:pPr>
      <w:r/>
      <w:r>
        <w:t>so/therefore he has the power to do miracles.”</w:t>
      </w:r>
    </w:p>
    <w:p>
      <w:pPr>
        <w:pStyle w:val="ListBullet"/>
        <w:spacing w:line="240" w:lineRule="auto"/>
        <w:ind w:left="720"/>
      </w:pPr>
      <w:r/>
      <w:r>
        <w:t>As a result he is able to do miraculous/wondrous things.</w:t>
      </w:r>
    </w:p>
    <w:p>
      <w:r/>
      <w:r>
        <w:rPr>
          <w:b/>
        </w:rPr>
        <w:t>That is why miraculous powers are at work in him:</w:t>
      </w:r>
      <w:r>
        <w:t xml:space="preserve"> The word </w:t>
      </w:r>
      <w:r>
        <w:rPr>
          <w:i/>
        </w:rPr>
        <w:t>That</w:t>
      </w:r>
      <w:r>
        <w:t xml:space="preserve"> here refers to 5:14d ("John the Baptist has been raised from the dead"). 5:14d is the reason for the result stated in this verse part, </w:t>
      </w:r>
      <w:r>
        <w:rPr>
          <w:i/>
        </w:rPr>
        <w:t>miraculous powers are at work in him.</w:t>
      </w:r>
      <w:r>
        <w:t xml:space="preserve"> Some people thought that Jesus had miraculous powers because he was a prophet who had died and whom God had now resurrected. See the General Comment on 5:14d–e for some ways to express this relationship between 14d and 14e.</w:t>
      </w:r>
    </w:p>
    <w:p>
      <w:r/>
      <w:r>
        <w:rPr>
          <w:b/>
        </w:rPr>
        <w:t>miraculous powers are at work in him:</w:t>
      </w:r>
      <w:r>
        <w:t xml:space="preserve"> The clause </w:t>
      </w:r>
      <w:r>
        <w:rPr>
          <w:i/>
        </w:rPr>
        <w:t>miraculous powers are at work in him</w:t>
      </w:r>
      <w:r>
        <w:t xml:space="preserve"> means that Jesus had the “power to perform miracles” (GNT). The people knew Jesus had this power, and so they described him as someone in whom these amazing powers were </w:t>
      </w:r>
      <w:r>
        <w:rPr>
          <w:i/>
        </w:rPr>
        <w:t>at work</w:t>
      </w:r>
      <w:r>
        <w:t>.</w:t>
      </w:r>
    </w:p>
    <w:p>
      <w:r/>
      <w:r>
        <w:t>Here are some other ways to translate this clause:</w:t>
      </w:r>
    </w:p>
    <w:p>
      <w:r/>
      <w:r>
        <w:t>that is why he was showing such miraculous powers (JBP)</w:t>
      </w:r>
    </w:p>
    <w:p>
      <w:r/>
      <w:r>
        <w:t>That is why he can work these miracles. (NCV)</w:t>
      </w:r>
    </w:p>
    <w:p>
      <w:pPr>
        <w:pStyle w:val="Heading5"/>
      </w:pPr>
      <w:r>
        <w:rPr>
          <w:b/>
        </w:rPr>
        <w:t>General Comment on 6:14d–e</w:t>
      </w:r>
    </w:p>
    <w:p>
      <w:r/>
      <w:r>
        <w:t>Here are some other ways to express the relationship between 14d (the reason) and 14e (the result):</w:t>
      </w:r>
    </w:p>
    <w:p>
      <w:r/>
      <w:r>
        <w:t>“</w:t>
      </w:r>
      <w:r>
        <w:rPr>
          <w:vertAlign w:val="superscript"/>
        </w:rPr>
        <w:t>d</w:t>
      </w:r>
      <w:r>
        <w:t xml:space="preserve">Because John the Baptizer has been raised from the dead, </w:t>
      </w:r>
      <w:r>
        <w:rPr>
          <w:vertAlign w:val="superscript"/>
        </w:rPr>
        <w:t>e</w:t>
      </w:r>
      <w:r>
        <w:t>miraculous powers are at work in him."</w:t>
      </w:r>
    </w:p>
    <w:p>
      <w:r/>
      <w:r>
        <w:t>"</w:t>
      </w:r>
      <w:r>
        <w:rPr>
          <w:vertAlign w:val="superscript"/>
        </w:rPr>
        <w:t>d</w:t>
      </w:r>
      <w:r>
        <w:t xml:space="preserve">John the Baptizer has been raised from the dead, </w:t>
      </w:r>
      <w:r>
        <w:rPr>
          <w:vertAlign w:val="superscript"/>
        </w:rPr>
        <w:t>e</w:t>
      </w:r>
      <w:r>
        <w:t>and so miraculous powers are at work in him."</w:t>
      </w:r>
    </w:p>
    <w:p>
      <w:r/>
      <w:r>
        <w:t>In some languages, it may be more natural to change the order and put the result first:</w:t>
      </w:r>
    </w:p>
    <w:p>
      <w:r/>
      <w:r>
        <w:t>"</w:t>
      </w:r>
      <w:r>
        <w:rPr>
          <w:vertAlign w:val="superscript"/>
        </w:rPr>
        <w:t>e</w:t>
      </w:r>
      <w:r>
        <w:t xml:space="preserve">Miraculous powers are at work in this man </w:t>
      </w:r>
      <w:r>
        <w:rPr>
          <w:vertAlign w:val="superscript"/>
        </w:rPr>
        <w:t>d</w:t>
      </w:r>
      <w:r>
        <w:t xml:space="preserve"> because he is John the Baptizer and has been raised from the dead."</w:t>
      </w:r>
      <w:r/>
      <w:r/>
      <w:r/>
    </w:p>
    <w:p>
      <w:pPr>
        <w:pStyle w:val="Heading2"/>
      </w:pPr>
      <w:r>
        <w:t>Mark 6:15</w:t>
      </w:r>
      <w:r/>
    </w:p>
    <w:p>
      <w:pPr>
        <w:pStyle w:val="Heading3"/>
      </w:pPr>
      <w:r>
        <w:t>Section 6:14–29: King Herod killed John the Baptizer</w:t>
      </w:r>
    </w:p>
    <w:p>
      <w:r/>
      <w:r>
        <w:t>Here Mark interrupted his story of how Jesus sent his disciples to preach, expel demons, and heal people. The story about Jesus and his disciples starts again in 6:30. In Section 6:14–29, Mark inserted a different story. He told what King Herod thought about Jesus and why he thought these things. He told the story of how Herod killed John the Baptizer, and how Herod thought that Jesus must be John, alive again.</w:t>
      </w:r>
    </w:p>
    <w:p>
      <w:r/>
      <w:r>
        <w:t>Here is another possible heading for this section:</w:t>
      </w:r>
    </w:p>
    <w:p>
      <w:r/>
      <w:r>
        <w:t>The death of John the Baptist</w:t>
      </w:r>
    </w:p>
    <w:p>
      <w:r/>
      <w:r>
        <w:t>There are parallel passages for this section in Matthew 14:1–12; Luke 9:7–9 (see also Luke 3:19–20).</w:t>
      </w:r>
    </w:p>
    <w:p>
      <w:pPr>
        <w:pStyle w:val="Heading3"/>
      </w:pPr>
      <w:r>
        <w:t>Paragraph 6:14–16</w:t>
      </w:r>
    </w:p>
    <w:p>
      <w:r/>
      <w:r>
        <w:t>This paragraph gives background information about the thoughts that different people had about Jesus. First, Mark showed how the information was connected to what he was telling about Jesus and his disciples. Then he told some of the wrong ideas that people had about who Jesus was, and who Herod thought Jesus was.</w:t>
      </w:r>
    </w:p>
    <w:p>
      <w:pPr>
        <w:pStyle w:val="Heading4"/>
      </w:pPr>
      <w:r>
        <w:t>6:15a</w:t>
      </w:r>
    </w:p>
    <w:p>
      <w:r/>
      <w:r>
        <w:rPr>
          <w:b/>
        </w:rPr>
        <w:t>Others were saying, “He is Elijah,”</w:t>
      </w:r>
    </w:p>
    <w:p>
      <w:pPr>
        <w:pStyle w:val="ListBullet"/>
        <w:spacing w:line="240" w:lineRule="auto"/>
        <w:ind w:left="720"/>
      </w:pPr>
      <w:r/>
      <w:r>
        <w:t xml:space="preserve">Other </w:t>
      </w:r>
      <w:r>
        <w:t>people</w:t>
      </w:r>
      <w:r>
        <w:t xml:space="preserve"> were saying, “He is </w:t>
      </w:r>
      <w:r>
        <w:t>the prophet</w:t>
      </w:r>
      <w:r>
        <w:t xml:space="preserve"> Elijah.”</w:t>
      </w:r>
    </w:p>
    <w:p>
      <w:pPr>
        <w:pStyle w:val="ListBullet"/>
        <w:spacing w:line="240" w:lineRule="auto"/>
        <w:ind w:left="720"/>
      </w:pPr>
      <w:r/>
      <w:r>
        <w:t xml:space="preserve">But other </w:t>
      </w:r>
      <w:r>
        <w:t>people</w:t>
      </w:r>
      <w:r>
        <w:t xml:space="preserve"> were saying that Jesus was Elijah, </w:t>
      </w:r>
      <w:r>
        <w:t>the prophet of long ago</w:t>
      </w:r>
      <w:r>
        <w:t>.</w:t>
      </w:r>
    </w:p>
    <w:p>
      <w:r/>
      <w:r>
        <w:t>In Greek, 6:15a has a conjunction that can be translated as “but.” For example, the RSV says:</w:t>
      </w:r>
    </w:p>
    <w:p>
      <w:r/>
      <w:r>
        <w:t>But others said</w:t>
      </w:r>
    </w:p>
    <w:p>
      <w:r/>
      <w:r>
        <w:t>This conjunction shows a contrast between what the people in 6:14 were saying and what the people in 6:15 were saying. Some versions do not translate this conjunction. You should begin 6:15a in a way that is natural in your language.</w:t>
      </w:r>
    </w:p>
    <w:p>
      <w:r/>
      <w:r>
        <w:rPr>
          <w:b/>
        </w:rPr>
        <w:t>Others were saying, “He is Elijah”:</w:t>
      </w:r>
      <w:r>
        <w:t xml:space="preserve"> Other people thought that Jesus was the prophet Elijah who had come back to earth. Elijah had lived hundreds of years before and was one of the greatest prophets in Israel’s history. Some people thought that he had come back to the earth as Jesus.</w:t>
      </w:r>
    </w:p>
    <w:p>
      <w:r/>
      <w:r>
        <w:rPr>
          <w:b/>
        </w:rPr>
        <w:t>He is Elijah:</w:t>
      </w:r>
      <w:r>
        <w:t xml:space="preserve"> Since readers may not know who Elijah is, it might be helpful to translate this as:</w:t>
      </w:r>
    </w:p>
    <w:p>
      <w:r/>
      <w:r>
        <w:t xml:space="preserve">He is </w:t>
      </w:r>
      <w:r>
        <w:t>the prophet</w:t>
      </w:r>
      <w:r>
        <w:t xml:space="preserve"> Elijah.</w:t>
      </w:r>
    </w:p>
    <w:p>
      <w:r/>
      <w:r>
        <w:t xml:space="preserve">He is Elijah, </w:t>
      </w:r>
      <w:r>
        <w:t>the prophet of long ago</w:t>
      </w:r>
      <w:r>
        <w:t>.</w:t>
      </w:r>
    </w:p>
    <w:p>
      <w:r/>
      <w:r>
        <w:t>If you are including footnotes or a glossary in your translation, you could use them to explain briefly who Elijah was. You could include the reference to the story about God taking Elijah to heaven in 2 Kings 2:1–11.</w:t>
      </w:r>
    </w:p>
    <w:p>
      <w:pPr>
        <w:pStyle w:val="Heading4"/>
      </w:pPr>
      <w:r>
        <w:t>6:15b</w:t>
      </w:r>
    </w:p>
    <w:p>
      <w:r/>
      <w:r>
        <w:rPr>
          <w:b/>
        </w:rPr>
        <w:t>and still others, “He is a prophet, like one of the prophets of old.”</w:t>
      </w:r>
    </w:p>
    <w:p>
      <w:pPr>
        <w:pStyle w:val="ListBullet"/>
        <w:spacing w:line="240" w:lineRule="auto"/>
        <w:ind w:left="720"/>
      </w:pPr>
      <w:r/>
      <w:r>
        <w:t xml:space="preserve">And still/yet other people said, “He is a prophet, like those prophets </w:t>
      </w:r>
      <w:r>
        <w:t>who lived</w:t>
      </w:r>
      <w:r>
        <w:t xml:space="preserve"> long ago.”</w:t>
      </w:r>
    </w:p>
    <w:p>
      <w:pPr>
        <w:pStyle w:val="ListBullet"/>
        <w:spacing w:line="240" w:lineRule="auto"/>
        <w:ind w:left="720"/>
      </w:pPr>
      <w:r/>
      <w:r>
        <w:t>Still others thought he was a prophet like the other great prophets of the past. (NLT96)</w:t>
      </w:r>
    </w:p>
    <w:p>
      <w:r/>
      <w:r>
        <w:rPr>
          <w:b/>
        </w:rPr>
        <w:t>and still others:</w:t>
      </w:r>
      <w:r>
        <w:t xml:space="preserve"> The Greek phrase that the BSB translates as </w:t>
      </w:r>
      <w:r>
        <w:rPr>
          <w:i/>
        </w:rPr>
        <w:t>and still others</w:t>
      </w:r>
      <w:r>
        <w:t xml:space="preserve"> is literally “and others” or “but others.” The BSB adds the word </w:t>
      </w:r>
      <w:r>
        <w:rPr>
          <w:i/>
        </w:rPr>
        <w:t>still</w:t>
      </w:r>
      <w:r>
        <w:t xml:space="preserve"> to show that this refers to a third group of people.</w:t>
      </w:r>
    </w:p>
    <w:p>
      <w:r/>
      <w:r>
        <w:t>You should refer to this third group in a way that is natural in your language.</w:t>
      </w:r>
    </w:p>
    <w:p>
      <w:r/>
      <w:r>
        <w:rPr>
          <w:b/>
        </w:rPr>
        <w:t>still others:</w:t>
      </w:r>
      <w:r>
        <w:t xml:space="preserve"> In Greek there is a verb which means “were saying” after the Greek phrase that The BSB translates as </w:t>
      </w:r>
      <w:r>
        <w:rPr>
          <w:i/>
        </w:rPr>
        <w:t>still others</w:t>
      </w:r>
      <w:r>
        <w:t>. The BSB leaves the Greek word meaning “were saying” implied but some languages may need to follow the Greek and use these words. Do whatever would be most natural in your language. The verb meaning “were saying” that the BSB leaves untranslated here, is the same Greek verb which the BSB translates as “were saying” in 6:14c and 6:15a. If you choose to translate the verb meaning “were saying” here, you can use the same verb you used in 6:14c or a different verb with the same basic meaning.</w:t>
      </w:r>
    </w:p>
    <w:p>
      <w:r/>
      <w:r>
        <w:rPr>
          <w:b/>
        </w:rPr>
        <w:t>He is a prophet, like one of the prophets of old:</w:t>
      </w:r>
      <w:r>
        <w:t xml:space="preserve"> The third group of people did not identify Jesus as a particular prophet. Instead, they said that he was </w:t>
      </w:r>
      <w:r>
        <w:rPr>
          <w:i/>
        </w:rPr>
        <w:t>like</w:t>
      </w:r>
      <w:r>
        <w:t xml:space="preserve"> the ancient prophets. This seems to show that they did not believe that he was one of the ancient prophets now living again. Rather, they thought that he was a modern prophet who resembled those who had spoken to their people in the past.</w:t>
      </w:r>
    </w:p>
    <w:p>
      <w:r/>
      <w:r>
        <w:rPr>
          <w:b/>
        </w:rPr>
        <w:t>prophets:</w:t>
      </w:r>
      <w:r>
        <w:t xml:space="preserve"> The word</w:t>
      </w:r>
      <w:r>
        <w:rPr>
          <w:i/>
        </w:rPr>
        <w:t>prophets</w:t>
      </w:r>
      <w:r>
        <w:t xml:space="preserve"> means men who speak on behalf of God. A prophet tells people what God has revealed to him, and he also gives them messages from God.</w:t>
      </w:r>
    </w:p>
    <w:p>
      <w:r/>
      <w:r>
        <w:t xml:space="preserve">Here are some other ways to translate </w:t>
      </w:r>
      <w:r>
        <w:rPr>
          <w:i/>
        </w:rPr>
        <w:t>prophet</w:t>
      </w:r>
      <w:r>
        <w:t>:</w:t>
      </w:r>
    </w:p>
    <w:p>
      <w:r/>
      <w:r>
        <w:t>a spokesman for God</w:t>
      </w:r>
    </w:p>
    <w:p>
      <w:r/>
      <w:r>
        <w:t>a man who speaks God’s words</w:t>
      </w:r>
    </w:p>
    <w:p>
      <w:r/>
      <w:r>
        <w:t>God’s message-speaker</w:t>
      </w:r>
    </w:p>
    <w:p>
      <w:r/>
      <w:r>
        <w:t xml:space="preserve">When choosing a term for </w:t>
      </w:r>
      <w:r>
        <w:rPr>
          <w:i/>
        </w:rPr>
        <w:t>prophet</w:t>
      </w:r>
      <w:r>
        <w:t>, consider how you will translate other words which are similar in meaning such as “angel,” “apostle,” and “preacher.”</w:t>
      </w:r>
    </w:p>
    <w:p>
      <w:r/>
      <w:r>
        <w:t>While prophets did foretell the future, this was not their only function. Avoid using a word that focuses on telling the future.</w:t>
      </w:r>
    </w:p>
    <w:p>
      <w:r/>
      <w:r>
        <w:t>See how you translated this word in 1:2a and 6:4b. See also prophet in the Glossary.</w:t>
      </w:r>
      <w:r/>
      <w:r/>
      <w:r/>
    </w:p>
    <w:p>
      <w:pPr>
        <w:pStyle w:val="Heading2"/>
      </w:pPr>
      <w:r>
        <w:t>Mark 6:16</w:t>
      </w:r>
      <w:r/>
    </w:p>
    <w:p>
      <w:pPr>
        <w:pStyle w:val="Heading3"/>
      </w:pPr>
      <w:r>
        <w:t>Section 6:14–29: King Herod killed John the Baptizer</w:t>
      </w:r>
    </w:p>
    <w:p>
      <w:r/>
      <w:r>
        <w:t>Here Mark interrupted his story of how Jesus sent his disciples to preach, expel demons, and heal people. The story about Jesus and his disciples starts again in 6:30. In Section 6:14–29, Mark inserted a different story. He told what King Herod thought about Jesus and why he thought these things. He told the story of how Herod killed John the Baptizer, and how Herod thought that Jesus must be John, alive again.</w:t>
      </w:r>
    </w:p>
    <w:p>
      <w:r/>
      <w:r>
        <w:t>Here is another possible heading for this section:</w:t>
      </w:r>
    </w:p>
    <w:p>
      <w:r/>
      <w:r>
        <w:t>The death of John the Baptist</w:t>
      </w:r>
    </w:p>
    <w:p>
      <w:r/>
      <w:r>
        <w:t>There are parallel passages for this section in Matthew 14:1–12; Luke 9:7–9 (see also Luke 3:19–20).</w:t>
      </w:r>
    </w:p>
    <w:p>
      <w:pPr>
        <w:pStyle w:val="Heading3"/>
      </w:pPr>
      <w:r>
        <w:t>Paragraph 6:14–16</w:t>
      </w:r>
    </w:p>
    <w:p>
      <w:r/>
      <w:r>
        <w:t>This paragraph gives background information about the thoughts that different people had about Jesus. First, Mark showed how the information was connected to what he was telling about Jesus and his disciples. Then he told some of the wrong ideas that people had about who Jesus was, and who Herod thought Jesus was.</w:t>
      </w:r>
    </w:p>
    <w:p>
      <w:pPr>
        <w:pStyle w:val="Heading4"/>
      </w:pPr>
      <w:r>
        <w:t>6:16a</w:t>
      </w:r>
    </w:p>
    <w:p>
      <w:r/>
      <w:r>
        <w:rPr>
          <w:b/>
        </w:rPr>
        <w:t>But when Herod heard this, he said,</w:t>
      </w:r>
    </w:p>
    <w:p>
      <w:pPr>
        <w:pStyle w:val="ListBullet"/>
        <w:spacing w:line="240" w:lineRule="auto"/>
        <w:ind w:left="720"/>
      </w:pPr>
      <w:r/>
      <w:r>
        <w:t xml:space="preserve">But when Herod heard </w:t>
      </w:r>
      <w:r>
        <w:t>what all the people were saying</w:t>
      </w:r>
      <w:r>
        <w:t>, he said,</w:t>
      </w:r>
    </w:p>
    <w:p>
      <w:pPr>
        <w:pStyle w:val="ListBullet"/>
        <w:spacing w:line="240" w:lineRule="auto"/>
        <w:ind w:left="720"/>
      </w:pPr>
      <w:r/>
      <w:r>
        <w:t xml:space="preserve">When Herod heard </w:t>
      </w:r>
      <w:r>
        <w:t>these opinions/ideas</w:t>
      </w:r>
      <w:r>
        <w:t>, he said that</w:t>
      </w:r>
    </w:p>
    <w:p>
      <w:r/>
      <w:r>
        <w:rPr>
          <w:b/>
        </w:rPr>
        <w:t>But:</w:t>
      </w:r>
      <w:r>
        <w:t xml:space="preserve"> The Greek conjunction that the BSB translates as </w:t>
      </w:r>
      <w:r>
        <w:rPr>
          <w:i/>
        </w:rPr>
        <w:t>But</w:t>
      </w:r>
      <w:r>
        <w:t xml:space="preserve"> here introduces who Herod thought Jesus was. This idea agrees with the first idea mentioned in 6:14d. It does not contrast with all the other ideas. So some English translations do not translate the conjunction </w:t>
      </w:r>
      <w:r>
        <w:rPr>
          <w:i/>
        </w:rPr>
        <w:t>But</w:t>
      </w:r>
      <w:r>
        <w:t>. The NCV, for example, leaves it untranslated. Connect Herod’s idea in 6:16a to the other ideas in 6:14–15 in the way that is natural in your language.</w:t>
      </w:r>
    </w:p>
    <w:p>
      <w:r/>
      <w:r>
        <w:rPr>
          <w:b/>
        </w:rPr>
        <w:t>when Herod heard this:</w:t>
      </w:r>
      <w:r>
        <w:t xml:space="preserve"> Just as in 6:14a, the word </w:t>
      </w:r>
      <w:r>
        <w:rPr>
          <w:i/>
        </w:rPr>
        <w:t>this</w:t>
      </w:r>
      <w:r>
        <w:t xml:space="preserve"> is not in the Greek. Most English versions add the word “this” or “it” to make the meaning clearer. The word </w:t>
      </w:r>
      <w:r>
        <w:rPr>
          <w:i/>
        </w:rPr>
        <w:t>this</w:t>
      </w:r>
      <w:r>
        <w:t xml:space="preserve"> refers back to all the things the people were saying about who Jesus was. You may need to use a specific expression instead of </w:t>
      </w:r>
      <w:r>
        <w:rPr>
          <w:i/>
        </w:rPr>
        <w:t>this</w:t>
      </w:r>
      <w:r>
        <w:t>, such as:</w:t>
      </w:r>
    </w:p>
    <w:p>
      <w:r/>
      <w:r>
        <w:t>when Herod heard their opinions</w:t>
      </w:r>
    </w:p>
    <w:p>
      <w:r/>
      <w:r>
        <w:t>when Herod heard these ideas</w:t>
      </w:r>
    </w:p>
    <w:p>
      <w:r/>
      <w:r>
        <w:t>when Herod heard what the people were saying</w:t>
      </w:r>
    </w:p>
    <w:p>
      <w:pPr>
        <w:pStyle w:val="Heading4"/>
      </w:pPr>
      <w:r>
        <w:t>6:16b</w:t>
      </w:r>
    </w:p>
    <w:p>
      <w:r/>
      <w:r>
        <w:rPr>
          <w:b/>
        </w:rPr>
        <w:t>“John, whom I beheaded, has risen from the dead!”</w:t>
      </w:r>
    </w:p>
    <w:p>
      <w:pPr>
        <w:pStyle w:val="ListBullet"/>
        <w:spacing w:line="240" w:lineRule="auto"/>
        <w:ind w:left="720"/>
      </w:pPr>
      <w:r/>
      <w:r>
        <w:t xml:space="preserve">“He is John </w:t>
      </w:r>
      <w:r>
        <w:t>the Baptizer</w:t>
      </w:r>
      <w:r>
        <w:t>! I myself had his head cut off, but he has come back to life!”</w:t>
      </w:r>
    </w:p>
    <w:p>
      <w:pPr>
        <w:pStyle w:val="ListBullet"/>
        <w:spacing w:line="240" w:lineRule="auto"/>
        <w:ind w:left="720"/>
      </w:pPr>
      <w:r/>
      <w:r>
        <w:t xml:space="preserve">“This is the man </w:t>
      </w:r>
      <w:r>
        <w:t>they</w:t>
      </w:r>
      <w:r>
        <w:t xml:space="preserve"> beheaded at my orders, John </w:t>
      </w:r>
      <w:r>
        <w:t>the Baptizer</w:t>
      </w:r>
      <w:r>
        <w:t>! Now he’s alive again!”</w:t>
      </w:r>
    </w:p>
    <w:p>
      <w:pPr>
        <w:pStyle w:val="ListBullet"/>
        <w:spacing w:line="240" w:lineRule="auto"/>
        <w:ind w:left="720"/>
      </w:pPr>
      <w:r/>
      <w:r>
        <w:t>Jesus was</w:t>
      </w:r>
      <w:r>
        <w:t xml:space="preserve"> John </w:t>
      </w:r>
      <w:r>
        <w:t>the one who baptized people</w:t>
      </w:r>
      <w:r>
        <w:t xml:space="preserve">, whom he had </w:t>
      </w:r>
      <w:r>
        <w:t>killed by having</w:t>
      </w:r>
      <w:r>
        <w:t xml:space="preserve"> his head cut off. </w:t>
      </w:r>
      <w:r>
        <w:t>He said that John</w:t>
      </w:r>
      <w:r>
        <w:t xml:space="preserve"> had been raised from the dead.</w:t>
      </w:r>
    </w:p>
    <w:p>
      <w:r/>
      <w:r>
        <w:rPr>
          <w:b/>
        </w:rPr>
        <w:t>John, whom I beheaded, has risen from the dead!:</w:t>
      </w:r>
      <w:r>
        <w:t xml:space="preserve"> Herod believed what the first group of people (6:14c) were saying. He had personal reasons to believe this, since he had given the order to kill John (6:17–29).</w:t>
      </w:r>
    </w:p>
    <w:p>
      <w:r/>
      <w:r>
        <w:t xml:space="preserve">It is not explicitly stated that Herod thought that </w:t>
      </w:r>
      <w:r>
        <w:rPr>
          <w:u w:val="single"/>
        </w:rPr>
        <w:t>Jesus</w:t>
      </w:r>
      <w:r>
        <w:t xml:space="preserve"> was John. You may need to make this clear. For example:</w:t>
      </w:r>
    </w:p>
    <w:p>
      <w:r/>
      <w:r>
        <w:t>He is John the Baptist! I had his head cut off, but he has come back to life! (GNT)</w:t>
      </w:r>
    </w:p>
    <w:p>
      <w:r/>
      <w:r>
        <w:t>Jesus must be</w:t>
      </w:r>
      <w:r>
        <w:t xml:space="preserve"> John, the man I beheaded! He has been raised from the dead.</w:t>
      </w:r>
    </w:p>
    <w:p>
      <w:r/>
      <w:r>
        <w:rPr>
          <w:b/>
        </w:rPr>
        <w:t>John:</w:t>
      </w:r>
      <w:r>
        <w:t xml:space="preserve"> It may be necessary to say “John </w:t>
      </w:r>
      <w:r>
        <w:t>the Baptist</w:t>
      </w:r>
      <w:r>
        <w:t>” (as in the GNT) to make the reference clear.</w:t>
      </w:r>
    </w:p>
    <w:p>
      <w:r/>
      <w:r>
        <w:t>In Greek, John’s name is stated at the end of the clause “the man I beheaded.” This emphasizes John and makes him the focus of this passage. To emphasize John you could translate:</w:t>
      </w:r>
    </w:p>
    <w:p>
      <w:r/>
      <w:r>
        <w:t>He is John the Baptist! (GNT)</w:t>
      </w:r>
    </w:p>
    <w:p>
      <w:r/>
      <w:r>
        <w:t>This must be John! (CEV)</w:t>
      </w:r>
    </w:p>
    <w:p>
      <w:r/>
      <w:r>
        <w:rPr>
          <w:b/>
        </w:rPr>
        <w:t>whom I beheaded:</w:t>
      </w:r>
      <w:r>
        <w:t xml:space="preserve"> The phrase</w:t>
      </w:r>
      <w:r>
        <w:rPr>
          <w:i/>
        </w:rPr>
        <w:t>whom I beheaded</w:t>
      </w:r>
      <w:r>
        <w:t xml:space="preserve"> here means that Herod had ordered someone to cut off John’s head. Herod himself did not cut off John’s head. One of his soldiers did that.</w:t>
      </w:r>
    </w:p>
    <w:p>
      <w:r/>
      <w:r>
        <w:t>Here are some other ways to translate this phrase:</w:t>
      </w:r>
    </w:p>
    <w:p>
      <w:r/>
      <w:r>
        <w:t>I caused his head to be cut off</w:t>
      </w:r>
    </w:p>
    <w:p>
      <w:r/>
      <w:r>
        <w:t>I myself ordered him to be beheaded</w:t>
      </w:r>
    </w:p>
    <w:p>
      <w:r/>
      <w:r>
        <w:rPr>
          <w:b/>
        </w:rPr>
        <w:t>I:</w:t>
      </w:r>
      <w:r>
        <w:t xml:space="preserve"> In Greek, the word </w:t>
      </w:r>
      <w:r>
        <w:rPr>
          <w:i/>
        </w:rPr>
        <w:t>I</w:t>
      </w:r>
      <w:r>
        <w:t xml:space="preserve"> is emphasized. If possible, you should make this word emphatic in your translation. For example:</w:t>
      </w:r>
    </w:p>
    <w:p>
      <w:r/>
      <w:r>
        <w:t>It was I who had him beheaded!</w:t>
      </w:r>
    </w:p>
    <w:p>
      <w:r/>
      <w:r>
        <w:rPr>
          <w:b/>
        </w:rPr>
        <w:t>has risen from the dead:</w:t>
      </w:r>
      <w:r>
        <w:t xml:space="preserve"> The Greek verb that the BSB translates as </w:t>
      </w:r>
      <w:r>
        <w:rPr>
          <w:i/>
        </w:rPr>
        <w:t>has risen from the dead</w:t>
      </w:r>
      <w:r>
        <w:t xml:space="preserve"> is more literally “has been raised from the dead,” as in the NIV. This is a passive clause. In some languages it may be more natural to use an active verb, as the BSB does. Here are some other ways to say this in active form:</w:t>
      </w:r>
    </w:p>
    <w:p>
      <w:r/>
      <w:r>
        <w:t>he has come back to life</w:t>
      </w:r>
    </w:p>
    <w:p>
      <w:r/>
      <w:r>
        <w:t>God</w:t>
      </w:r>
      <w:r>
        <w:t xml:space="preserve"> raised him from the dead</w:t>
      </w:r>
    </w:p>
    <w:p>
      <w:r/>
      <w:r>
        <w:t>Some languages use an impersonal third person plural “they” to show a passive. For example:</w:t>
      </w:r>
    </w:p>
    <w:p>
      <w:r/>
      <w:r>
        <w:t>they raised him from the dead</w:t>
      </w:r>
    </w:p>
    <w:p>
      <w:r/>
      <w:r>
        <w:rPr>
          <w:b/>
        </w:rPr>
        <w:t>from the dead:</w:t>
      </w:r>
      <w:r>
        <w:t xml:space="preserve"> Not all Greek manuscripts include the phrase </w:t>
      </w:r>
      <w:r>
        <w:rPr>
          <w:i/>
        </w:rPr>
        <w:t>from the dead</w:t>
      </w:r>
      <w:r>
        <w:t xml:space="preserve">. Some manuscripts say “John, whom I beheaded, has been raised” (as in the RSV). But even in these texts, the idea of </w:t>
      </w:r>
      <w:r>
        <w:rPr>
          <w:i/>
        </w:rPr>
        <w:t>from the dead</w:t>
      </w:r>
      <w:r>
        <w:t xml:space="preserve"> is clearly implied. So it is recommended that you include this phrase in your translation if it is natural.</w:t>
      </w:r>
    </w:p>
    <w:p>
      <w:pPr>
        <w:pStyle w:val="Heading5"/>
      </w:pPr>
      <w:r>
        <w:rPr>
          <w:b/>
        </w:rPr>
        <w:t>General Comment on 6:16a–b</w:t>
      </w:r>
    </w:p>
    <w:p>
      <w:r/>
      <w:r>
        <w:t>In some languages it may be natural to translate Herod’s comments as indirect speech. For example:</w:t>
      </w:r>
    </w:p>
    <w:p>
      <w:r/>
      <w:r>
        <w:t>Herod heard what the people were saying. He decided that John the Baptizer, whom he had beheaded, must have been raised from the dead.</w:t>
      </w:r>
      <w:r/>
      <w:r/>
      <w:r/>
    </w:p>
    <w:p>
      <w:pPr>
        <w:pStyle w:val="Heading2"/>
      </w:pPr>
      <w:r>
        <w:t>Mark 6:17</w:t>
      </w:r>
      <w:r/>
    </w:p>
    <w:p>
      <w:pPr>
        <w:pStyle w:val="Heading3"/>
      </w:pPr>
      <w:r>
        <w:t>Section 6:14–29: King Herod killed John the Baptizer</w:t>
      </w:r>
    </w:p>
    <w:p>
      <w:r/>
      <w:r>
        <w:t>Here Mark interrupted his story of how Jesus sent his disciples to preach, expel demons, and heal people. The story about Jesus and his disciples starts again in 6:30. In Section 6:14–29, Mark inserted a different story. He told what King Herod thought about Jesus and why he thought these things. He told the story of how Herod killed John the Baptizer, and how Herod thought that Jesus must be John, alive again.</w:t>
      </w:r>
    </w:p>
    <w:p>
      <w:r/>
      <w:r>
        <w:t>Here is another possible heading for this section:</w:t>
      </w:r>
    </w:p>
    <w:p>
      <w:r/>
      <w:r>
        <w:t>The death of John the Baptist</w:t>
      </w:r>
    </w:p>
    <w:p>
      <w:r/>
      <w:r>
        <w:t>There are parallel passages for this section in Matthew 14:1–12; Luke 9:7–9 (see also Luke 3:19–20).</w:t>
      </w:r>
    </w:p>
    <w:p>
      <w:pPr>
        <w:pStyle w:val="Heading3"/>
      </w:pPr>
      <w:r>
        <w:t>Paragraph 6:17–20</w:t>
      </w:r>
    </w:p>
    <w:p>
      <w:r/>
      <w:r>
        <w:t>This paragraph begins the story that explains what Herod said in 6:16 about killing John the Baptizer. The events in this story happened before the events in 6:14–16. Events like this are called background information.</w:t>
      </w:r>
    </w:p>
    <w:p>
      <w:r/>
      <w:r>
        <w:t>The events within paragraph 6:17–20 are not all in chronological order. The exact order of all the events is not certain. However, it is clear that the events of 6:17a–b happened after the events of 6:17c. See the General Comment on 6:17–18 after 6:18b for a discussion of a possible way to reorder these verses.</w:t>
      </w:r>
    </w:p>
    <w:p>
      <w:pPr>
        <w:pStyle w:val="Heading4"/>
      </w:pPr>
      <w:r>
        <w:t>6:17a</w:t>
      </w:r>
    </w:p>
    <w:p>
      <w:r/>
      <w:r>
        <w:rPr>
          <w:b/>
        </w:rPr>
        <w:t>For Herod himself had ordered that John be arrested</w:t>
      </w:r>
    </w:p>
    <w:p>
      <w:pPr>
        <w:pStyle w:val="ListBullet"/>
        <w:spacing w:line="240" w:lineRule="auto"/>
        <w:ind w:left="720"/>
      </w:pPr>
      <w:r/>
      <w:r>
        <w:t>¶ It was this same Herod who had ordered men to arrest John</w:t>
      </w:r>
    </w:p>
    <w:p>
      <w:pPr>
        <w:pStyle w:val="ListBullet"/>
        <w:spacing w:line="240" w:lineRule="auto"/>
        <w:ind w:left="720"/>
      </w:pPr>
      <w:r/>
      <w:r>
        <w:t xml:space="preserve">¶ Herod himself had </w:t>
      </w:r>
      <w:r>
        <w:t>earlier</w:t>
      </w:r>
      <w:r>
        <w:t xml:space="preserve"> given orders to arrest/capture John </w:t>
      </w:r>
      <w:r>
        <w:t>the Baptizer</w:t>
      </w:r>
    </w:p>
    <w:p>
      <w:r/>
      <w:r>
        <w:rPr>
          <w:b/>
        </w:rPr>
        <w:t>For Herod himself:</w:t>
      </w:r>
      <w:r>
        <w:t xml:space="preserve"> The Greek conjunction that the BSB translates as </w:t>
      </w:r>
      <w:r>
        <w:rPr>
          <w:i/>
        </w:rPr>
        <w:t>For</w:t>
      </w:r>
      <w:r>
        <w:t xml:space="preserve"> introduces background information for 6:16. This background information helps to explain why Herod thought that Jesus was John the Baptizer who was raised from the dead.</w:t>
      </w:r>
    </w:p>
    <w:p>
      <w:r/>
      <w:r>
        <w:t>Here are some possible ways to introduce this background information:</w:t>
      </w:r>
    </w:p>
    <w:p>
      <w:r/>
      <w:r>
        <w:t>For/Now this is what had previously happened, Herod himself…</w:t>
      </w:r>
    </w:p>
    <w:p>
      <w:r/>
      <w:r>
        <w:t>Now it was this same Herod who… (NJB)</w:t>
      </w:r>
    </w:p>
    <w:p>
      <w:r/>
      <w:r>
        <w:t>Some English translations do not explicitly translate this conjunction here. Introduce this background information in a way that is natural in your language.</w:t>
      </w:r>
    </w:p>
    <w:p>
      <w:r/>
      <w:r>
        <w:rPr>
          <w:b/>
        </w:rPr>
        <w:t>Herod himself:</w:t>
      </w:r>
      <w:r>
        <w:t xml:space="preserve"> In Greek, the word </w:t>
      </w:r>
      <w:r>
        <w:rPr>
          <w:i/>
        </w:rPr>
        <w:t>himself</w:t>
      </w:r>
      <w:r>
        <w:t xml:space="preserve"> emphasizes </w:t>
      </w:r>
      <w:r>
        <w:rPr>
          <w:i/>
        </w:rPr>
        <w:t>Herod</w:t>
      </w:r>
      <w:r>
        <w:t>. Try to emphasize Herod in a natural way in your language. For example:</w:t>
      </w:r>
    </w:p>
    <w:p>
      <w:r/>
      <w:r>
        <w:t>Herod himself (GNT)</w:t>
      </w:r>
    </w:p>
    <w:p>
      <w:r/>
      <w:r>
        <w:t>It was this Herod who… (REB)</w:t>
      </w:r>
    </w:p>
    <w:p>
      <w:r/>
      <w:r>
        <w:t>it was this same Herod who… (NJB)</w:t>
      </w:r>
    </w:p>
    <w:p>
      <w:r/>
      <w:r>
        <w:rPr>
          <w:b/>
        </w:rPr>
        <w:t>had ordered that John be arrested:</w:t>
      </w:r>
      <w:r>
        <w:t xml:space="preserve"> The Greek says literally “having sent, arrested John.” This implies that Herod sent men/soldiers to arrest John. To make this explicit you could say:</w:t>
      </w:r>
    </w:p>
    <w:p>
      <w:r/>
      <w:r>
        <w:t xml:space="preserve">Herod gave orders </w:t>
      </w:r>
      <w:r>
        <w:t>to his soldiers</w:t>
      </w:r>
      <w:r>
        <w:t xml:space="preserve"> to arrest John</w:t>
      </w:r>
    </w:p>
    <w:p>
      <w:pPr>
        <w:pStyle w:val="Heading4"/>
      </w:pPr>
      <w:r>
        <w:t>6:17b</w:t>
      </w:r>
    </w:p>
    <w:p>
      <w:r/>
      <w:r>
        <w:rPr>
          <w:b/>
        </w:rPr>
        <w:t>and bound and imprisoned,</w:t>
      </w:r>
    </w:p>
    <w:p>
      <w:pPr>
        <w:pStyle w:val="ListBullet"/>
        <w:spacing w:line="240" w:lineRule="auto"/>
        <w:ind w:left="720"/>
      </w:pPr>
      <w:r/>
      <w:r>
        <w:t>and had caused him to be tied/chained and put in prison.</w:t>
      </w:r>
    </w:p>
    <w:p>
      <w:pPr>
        <w:pStyle w:val="ListBullet"/>
        <w:spacing w:line="240" w:lineRule="auto"/>
        <w:ind w:left="720"/>
      </w:pPr>
      <w:r/>
      <w:r>
        <w:t>and chained/tied him up in prison.</w:t>
      </w:r>
    </w:p>
    <w:p>
      <w:r/>
      <w:r>
        <w:rPr>
          <w:b/>
        </w:rPr>
        <w:t>and bound and imprisoned:</w:t>
      </w:r>
      <w:r>
        <w:t xml:space="preserve"> The phrase </w:t>
      </w:r>
      <w:r>
        <w:rPr>
          <w:i/>
        </w:rPr>
        <w:t>and imprisoned</w:t>
      </w:r>
      <w:r>
        <w:t xml:space="preserve"> indicates that Herod had given orders to his soldiers to put John in prison. Herod himself did not personally put John in prison.</w:t>
      </w:r>
    </w:p>
    <w:p>
      <w:r/>
      <w:r>
        <w:rPr>
          <w:b/>
        </w:rPr>
        <w:t>bound and imprisoned:</w:t>
      </w:r>
      <w:r>
        <w:t xml:space="preserve"> The Greek phrase that the BSB translates as </w:t>
      </w:r>
      <w:r>
        <w:rPr>
          <w:i/>
        </w:rPr>
        <w:t>bound and imprisoned</w:t>
      </w:r>
      <w:r>
        <w:t xml:space="preserve"> is literally “bound him in prison” (as in the RSV). There are two ways to interpret this Greek phrase:</w:t>
      </w:r>
    </w:p>
    <w:p>
      <w:pPr>
        <w:pStyle w:val="ListNumber"/>
        <w:spacing w:line="240" w:lineRule="auto"/>
        <w:ind w:left="720"/>
      </w:pPr>
      <w:r/>
      <w:r>
        <w:t xml:space="preserve">The word </w:t>
      </w:r>
      <w:r>
        <w:rPr>
          <w:i/>
        </w:rPr>
        <w:t>bound</w:t>
      </w:r>
      <w:r>
        <w:t xml:space="preserve"> is used here in its specific sense. So this phrase means that Herod had John </w:t>
      </w:r>
      <w:r>
        <w:rPr>
          <w:u w:val="single"/>
        </w:rPr>
        <w:t>chained or tied and put</w:t>
      </w:r>
      <w:r>
        <w:t xml:space="preserve"> into prison. For example, the GNT says:</w:t>
      </w:r>
    </w:p>
    <w:p>
      <w:r/>
      <w:r>
        <w:t xml:space="preserve">he had him tied up and put in prison </w:t>
      </w:r>
      <w:r>
        <w:rPr>
          <w:i/>
        </w:rPr>
        <w:t>(BSB, NIV, NRSV, GNT, GW)</w:t>
      </w:r>
    </w:p>
    <w:p>
      <w:pPr>
        <w:pStyle w:val="ListNumber"/>
        <w:spacing w:line="240" w:lineRule="auto"/>
        <w:ind w:left="720"/>
      </w:pPr>
      <w:r/>
      <w:r>
        <w:t xml:space="preserve">The word </w:t>
      </w:r>
      <w:r>
        <w:rPr>
          <w:i/>
        </w:rPr>
        <w:t>bound</w:t>
      </w:r>
      <w:r>
        <w:t xml:space="preserve"> is used here in its general sense. So this phrase means that Herod had John “</w:t>
      </w:r>
      <w:r>
        <w:rPr>
          <w:u w:val="single"/>
        </w:rPr>
        <w:t>confined/locked/put</w:t>
      </w:r>
      <w:r>
        <w:t xml:space="preserve"> into prison.” For example, the CEV says:</w:t>
      </w:r>
    </w:p>
    <w:p>
      <w:r/>
      <w:r>
        <w:t xml:space="preserve">put him in prison </w:t>
      </w:r>
      <w:r>
        <w:rPr>
          <w:i/>
        </w:rPr>
        <w:t>(CEV, NCV, NLT, REB)</w:t>
      </w:r>
    </w:p>
    <w:p>
      <w:r/>
      <w:r>
        <w:t>It is recommended that you follow interpretation (1).</w:t>
      </w:r>
    </w:p>
    <w:p>
      <w:r/>
      <w:r>
        <w:t>There are two ways to translate interpretation (1). You may say that John was first tied/chained and then put into prison (as in the GNT). Or you may say that he was put into prison and he was tied/chained while in the prison.</w:t>
      </w:r>
      <w:r>
        <w:t>The UBS (page 194) comments that the literal phrase “bound in prison” does not indicate that John was in prison, tied up. However, a number of commentators disagree and say that John was chained or tied up in the prison (Hiebert page 148, Lenski page 250, Cole page 65). It may be noted here that Paul was put in the stocks while in an inner jail cell (Acts 16:24). There is also no indication that John was untied after being put into prison.</w:t>
      </w:r>
      <w:r>
        <w:t xml:space="preserve"> For example, the NJB says:</w:t>
      </w:r>
    </w:p>
    <w:p>
      <w:r/>
      <w:r>
        <w:t>had him chained up in prison</w:t>
      </w:r>
    </w:p>
    <w:p>
      <w:r/>
      <w:r>
        <w:rPr>
          <w:b/>
        </w:rPr>
        <w:t>imprisoned:</w:t>
      </w:r>
      <w:r>
        <w:t xml:space="preserve"> In some languages the idea that Herod had John the Baptizer put in prison is expressed as a verb. For example:</w:t>
      </w:r>
    </w:p>
    <w:p>
      <w:r/>
      <w:r>
        <w:t>caused him to be imprisoned</w:t>
      </w:r>
    </w:p>
    <w:p>
      <w:r/>
      <w:r>
        <w:t xml:space="preserve">Other languages do not have a specific word for “prison.” These languages can express the idea of </w:t>
      </w:r>
      <w:r>
        <w:rPr>
          <w:i/>
        </w:rPr>
        <w:t>imprisoned</w:t>
      </w:r>
      <w:r>
        <w:t xml:space="preserve"> as:</w:t>
      </w:r>
    </w:p>
    <w:p>
      <w:r/>
      <w:r>
        <w:t>locked/tied in a room</w:t>
      </w:r>
    </w:p>
    <w:p>
      <w:pPr>
        <w:pStyle w:val="Heading4"/>
      </w:pPr>
      <w:r>
        <w:t>6:17c</w:t>
      </w:r>
    </w:p>
    <w:p>
      <w:r/>
      <w:r>
        <w:rPr>
          <w:b/>
        </w:rPr>
        <w:t>on account of his brother Philip’s wife Herodias,</w:t>
      </w:r>
    </w:p>
    <w:p>
      <w:pPr>
        <w:pStyle w:val="ListBullet"/>
        <w:spacing w:line="240" w:lineRule="auto"/>
        <w:ind w:left="720"/>
      </w:pPr>
      <w:r/>
      <w:r>
        <w:t xml:space="preserve">This is the reason that </w:t>
      </w:r>
      <w:r>
        <w:t>Herod did these things</w:t>
      </w:r>
      <w:r>
        <w:t xml:space="preserve">: </w:t>
      </w:r>
      <w:r>
        <w:t>He had taken</w:t>
      </w:r>
      <w:r>
        <w:t xml:space="preserve"> Herodias, who was his brother Philip’s wife,</w:t>
      </w:r>
    </w:p>
    <w:p>
      <w:pPr>
        <w:pStyle w:val="ListBullet"/>
        <w:spacing w:line="240" w:lineRule="auto"/>
        <w:ind w:left="720"/>
      </w:pPr>
      <w:r/>
      <w:r>
        <w:t xml:space="preserve">He did this in order to please Herodias, </w:t>
      </w:r>
      <w:r>
        <w:t>who was formerly</w:t>
      </w:r>
      <w:r>
        <w:t xml:space="preserve"> his </w:t>
      </w:r>
      <w:r>
        <w:t>older</w:t>
      </w:r>
      <w:r>
        <w:t xml:space="preserve"> brother Philip’s wife.</w:t>
      </w:r>
    </w:p>
    <w:p>
      <w:r/>
      <w:r>
        <w:t>Here Mark began to give the background for what he said in 6:17a–b about Herod putting John in prison. This is not in chronological order. These events happened sometime before the events in 6:17a–b. See the General Comment on 6:17–18 at the end of 6:18b.</w:t>
      </w:r>
    </w:p>
    <w:p>
      <w:r/>
      <w:r>
        <w:rPr>
          <w:b/>
        </w:rPr>
        <w:t>on account of his brother Philip’s wife Herodias:</w:t>
      </w:r>
      <w:r>
        <w:t xml:space="preserve"> The phrase that the BSB translates as </w:t>
      </w:r>
      <w:r>
        <w:rPr>
          <w:i/>
        </w:rPr>
        <w:t>on account of his brother Philip’s wife Herodias</w:t>
      </w:r>
      <w:r>
        <w:t xml:space="preserve"> in this context means “to appease Herodias,” that is, to make Herodias happy. Herod put John in prison because John had offended Herodias, and Herod wanted to show her that he was punishing John. You may need to make this explicit. For example:</w:t>
      </w:r>
    </w:p>
    <w:p>
      <w:r/>
      <w:r>
        <w:t>for the sake of Herodias (RSV)</w:t>
      </w:r>
    </w:p>
    <w:p>
      <w:r/>
      <w:r>
        <w:t>as a favor to Herodias (NLT)</w:t>
      </w:r>
    </w:p>
    <w:p>
      <w:r/>
      <w:r>
        <w:rPr>
          <w:b/>
        </w:rPr>
        <w:t>his brother Philip’s wife Herodias:</w:t>
      </w:r>
      <w:r>
        <w:t xml:space="preserve"> Herodias had been married to Herod’s older brother, whose name was Philip. Herodias was no longer married to Philip, so it may not be natural in your language to use the phrase </w:t>
      </w:r>
      <w:r>
        <w:rPr>
          <w:i/>
        </w:rPr>
        <w:t>Philip’s wife</w:t>
      </w:r>
      <w:r>
        <w:t>. You may need to say:</w:t>
      </w:r>
    </w:p>
    <w:p>
      <w:r/>
      <w:r>
        <w:t xml:space="preserve">Herodias, who had previously been married to Herod’s </w:t>
      </w:r>
      <w:r>
        <w:t>older</w:t>
      </w:r>
      <w:r>
        <w:t xml:space="preserve"> brother Philip</w:t>
      </w:r>
    </w:p>
    <w:p>
      <w:r/>
      <w:r>
        <w:t xml:space="preserve">Herodias, who was formerly the wife of Philip, </w:t>
      </w:r>
      <w:r>
        <w:t>older</w:t>
      </w:r>
      <w:r>
        <w:t xml:space="preserve"> brother of Herod</w:t>
      </w:r>
    </w:p>
    <w:p>
      <w:r/>
      <w:r>
        <w:t>(She used to be his brother Philip’s wife.) (GW)</w:t>
      </w:r>
    </w:p>
    <w:p>
      <w:r/>
      <w:r>
        <w:rPr>
          <w:b/>
        </w:rPr>
        <w:t>Herodias:</w:t>
      </w:r>
      <w:r>
        <w:t xml:space="preserve"> The word </w:t>
      </w:r>
      <w:r>
        <w:rPr>
          <w:i/>
        </w:rPr>
        <w:t>Herodias</w:t>
      </w:r>
      <w:r>
        <w:t xml:space="preserve"> is the name of a woman. She is a new person in the story. If your language has a particular way to introduce new people into a story, you should use it here. You should write the name </w:t>
      </w:r>
      <w:r>
        <w:rPr>
          <w:i/>
        </w:rPr>
        <w:t>Herodias</w:t>
      </w:r>
      <w:r>
        <w:t xml:space="preserve"> according to the spelling system that your language uses for a woman’s name.</w:t>
      </w:r>
    </w:p>
    <w:p>
      <w:pPr>
        <w:pStyle w:val="Heading4"/>
      </w:pPr>
      <w:r>
        <w:t>6:17d</w:t>
      </w:r>
    </w:p>
    <w:p>
      <w:r/>
      <w:r>
        <w:rPr>
          <w:b/>
        </w:rPr>
        <w:t>whom Herod had married.</w:t>
      </w:r>
    </w:p>
    <w:p>
      <w:pPr>
        <w:pStyle w:val="ListBullet"/>
        <w:spacing w:line="240" w:lineRule="auto"/>
        <w:ind w:left="720"/>
      </w:pPr>
      <w:r/>
      <w:r>
        <w:t>and married her.</w:t>
      </w:r>
    </w:p>
    <w:p>
      <w:pPr>
        <w:pStyle w:val="ListBullet"/>
        <w:spacing w:line="240" w:lineRule="auto"/>
        <w:ind w:left="720"/>
      </w:pPr>
      <w:r/>
      <w:r>
        <w:t xml:space="preserve">Herod had </w:t>
      </w:r>
      <w:r>
        <w:t>taken her from his brother and</w:t>
      </w:r>
      <w:r>
        <w:t xml:space="preserve"> married her.</w:t>
      </w:r>
    </w:p>
    <w:p>
      <w:r/>
      <w:r>
        <w:rPr>
          <w:b/>
        </w:rPr>
        <w:t>whom Herod had married:</w:t>
      </w:r>
      <w:r>
        <w:t xml:space="preserve"> Herod had taken Philip’s wife away from him while Philip was still alive. Herod then </w:t>
      </w:r>
      <w:r>
        <w:rPr>
          <w:i/>
        </w:rPr>
        <w:t>married</w:t>
      </w:r>
      <w:r>
        <w:t xml:space="preserve"> her.</w:t>
      </w:r>
      <w:r/>
      <w:r/>
      <w:r/>
    </w:p>
    <w:p>
      <w:pPr>
        <w:pStyle w:val="Heading2"/>
      </w:pPr>
      <w:r>
        <w:t>Mark 6:18</w:t>
      </w:r>
      <w:r/>
    </w:p>
    <w:p>
      <w:pPr>
        <w:pStyle w:val="Heading3"/>
      </w:pPr>
      <w:r>
        <w:t>Section 6:14–29: King Herod killed John the Baptizer</w:t>
      </w:r>
    </w:p>
    <w:p>
      <w:r/>
      <w:r>
        <w:t>Here Mark interrupted his story of how Jesus sent his disciples to preach, expel demons, and heal people. The story about Jesus and his disciples starts again in 6:30. In Section 6:14–29, Mark inserted a different story. He told what King Herod thought about Jesus and why he thought these things. He told the story of how Herod killed John the Baptizer, and how Herod thought that Jesus must be John, alive again.</w:t>
      </w:r>
    </w:p>
    <w:p>
      <w:r/>
      <w:r>
        <w:t>Here is another possible heading for this section:</w:t>
      </w:r>
    </w:p>
    <w:p>
      <w:r/>
      <w:r>
        <w:t>The death of John the Baptist</w:t>
      </w:r>
    </w:p>
    <w:p>
      <w:r/>
      <w:r>
        <w:t>There are parallel passages for this section in Matthew 14:1–12; Luke 9:7–9 (see also Luke 3:19–20).</w:t>
      </w:r>
    </w:p>
    <w:p>
      <w:pPr>
        <w:pStyle w:val="Heading3"/>
      </w:pPr>
      <w:r>
        <w:t>Paragraph 6:17–20</w:t>
      </w:r>
    </w:p>
    <w:p>
      <w:r/>
      <w:r>
        <w:t>This paragraph begins the story that explains what Herod said in 6:16 about killing John the Baptizer. The events in this story happened before the events in 6:14–16. Events like this are called background information.</w:t>
      </w:r>
    </w:p>
    <w:p>
      <w:r/>
      <w:r>
        <w:t>The events within paragraph 6:17–20 are not all in chronological order. The exact order of all the events is not certain. However, it is clear that the events of 6:17a–b happened after the events of 6:17c. See the General Comment on 6:17–18 after 6:18b for a discussion of a possible way to reorder these verses.</w:t>
      </w:r>
    </w:p>
    <w:p>
      <w:pPr>
        <w:pStyle w:val="Heading4"/>
      </w:pPr>
      <w:r>
        <w:t>6:18a</w:t>
      </w:r>
    </w:p>
    <w:p>
      <w:r/>
      <w:r>
        <w:rPr>
          <w:b/>
        </w:rPr>
        <w:t>For John had been telling Herod,</w:t>
      </w:r>
    </w:p>
    <w:p>
      <w:pPr>
        <w:pStyle w:val="ListBullet"/>
        <w:spacing w:line="240" w:lineRule="auto"/>
        <w:ind w:left="720"/>
      </w:pPr>
      <w:r/>
      <w:r>
        <w:t xml:space="preserve">John had </w:t>
      </w:r>
      <w:r>
        <w:t>repeatedly</w:t>
      </w:r>
      <w:r>
        <w:t xml:space="preserve"> said to Herod,</w:t>
      </w:r>
    </w:p>
    <w:p>
      <w:pPr>
        <w:pStyle w:val="ListBullet"/>
        <w:spacing w:line="240" w:lineRule="auto"/>
        <w:ind w:left="720"/>
      </w:pPr>
      <w:r/>
      <w:r>
        <w:t>Herod had put John in prison</w:t>
      </w:r>
      <w:r>
        <w:t xml:space="preserve"> because John was saying to him</w:t>
      </w:r>
    </w:p>
    <w:p>
      <w:r/>
      <w:r>
        <w:rPr>
          <w:b/>
        </w:rPr>
        <w:t>For:</w:t>
      </w:r>
      <w:r>
        <w:t xml:space="preserve"> The word </w:t>
      </w:r>
      <w:r>
        <w:rPr>
          <w:i/>
        </w:rPr>
        <w:t>For</w:t>
      </w:r>
      <w:r>
        <w:t xml:space="preserve"> introduces the reason for 6:17a–b, not for 6:17c–d.</w:t>
      </w:r>
    </w:p>
    <w:p>
      <w:r/>
      <w:r>
        <w:rPr>
          <w:vertAlign w:val="superscript"/>
        </w:rPr>
        <w:t>17a</w:t>
      </w:r>
      <w:r>
        <w:t xml:space="preserve">Herod had John arrested </w:t>
      </w:r>
      <w:r>
        <w:rPr>
          <w:vertAlign w:val="superscript"/>
        </w:rPr>
        <w:t>17b</w:t>
      </w:r>
      <w:r>
        <w:t>and put in prison…</w:t>
      </w:r>
      <w:r>
        <w:rPr>
          <w:vertAlign w:val="superscript"/>
        </w:rPr>
        <w:t>18a</w:t>
      </w:r>
      <w:r>
        <w:rPr>
          <w:u w:val="single"/>
        </w:rPr>
        <w:t>because</w:t>
      </w:r>
      <w:r>
        <w:t xml:space="preserve"> John had been saying to Herod…</w:t>
      </w:r>
    </w:p>
    <w:p>
      <w:r/>
      <w:r>
        <w:t>Here are some other ways to translate this:</w:t>
      </w:r>
    </w:p>
    <w:p>
      <w:pPr>
        <w:pStyle w:val="ListBullet"/>
        <w:spacing w:line="240" w:lineRule="auto"/>
        <w:ind w:left="720"/>
      </w:pPr>
      <w:r/>
      <w:r>
        <w:t>Repeat part of 6:17a–b here in 6:18a. For example:</w:t>
      </w:r>
    </w:p>
    <w:p>
      <w:r/>
      <w:r>
        <w:t>Herod had John put in prison</w:t>
      </w:r>
      <w:r>
        <w:t xml:space="preserve"> because John had been saying to Herod…</w:t>
      </w:r>
    </w:p>
    <w:p>
      <w:pPr>
        <w:pStyle w:val="ListBullet"/>
        <w:spacing w:line="240" w:lineRule="auto"/>
        <w:ind w:left="720"/>
      </w:pPr>
      <w:r/>
      <w:r>
        <w:t>Leave out this connector, because it does not refer to what immediately precedes. Therefore its meaning may not be clear. For example, the GW says:</w:t>
      </w:r>
    </w:p>
    <w:p>
      <w:r/>
      <w:r>
        <w:t>John had been telling Herod</w:t>
      </w:r>
    </w:p>
    <w:p>
      <w:pPr>
        <w:pStyle w:val="ListBullet"/>
        <w:spacing w:line="240" w:lineRule="auto"/>
        <w:ind w:left="720"/>
      </w:pPr>
      <w:r/>
      <w:r>
        <w:t>If you have a connector that can introduce the reason for something further back in the text, you could use it here.</w:t>
      </w:r>
    </w:p>
    <w:p>
      <w:pPr>
        <w:pStyle w:val="ListBullet"/>
        <w:spacing w:line="240" w:lineRule="auto"/>
        <w:ind w:left="720"/>
      </w:pPr>
      <w:r/>
      <w:r>
        <w:t>Rearrange the parts of 6:17. See the example from the CEV in the General Comment on 6:17–18 below.</w:t>
      </w:r>
    </w:p>
    <w:p>
      <w:r/>
      <w:r>
        <w:rPr>
          <w:b/>
        </w:rPr>
        <w:t>John had been telling Herod:</w:t>
      </w:r>
      <w:r>
        <w:t xml:space="preserve"> These words introduce what John said to Herod </w:t>
      </w:r>
      <w:r>
        <w:rPr>
          <w:u w:val="single"/>
        </w:rPr>
        <w:t>before</w:t>
      </w:r>
      <w:r>
        <w:t xml:space="preserve"> Herod arrested John. The form of the Greek verb that the BSB translates as </w:t>
      </w:r>
      <w:r>
        <w:rPr>
          <w:i/>
        </w:rPr>
        <w:t>had been telling</w:t>
      </w:r>
      <w:r>
        <w:t xml:space="preserve"> indicates that John said these things repeatedly.</w:t>
      </w:r>
    </w:p>
    <w:p>
      <w:pPr>
        <w:pStyle w:val="Heading4"/>
      </w:pPr>
      <w:r>
        <w:t>6:18b</w:t>
      </w:r>
    </w:p>
    <w:p>
      <w:r/>
      <w:r>
        <w:rPr>
          <w:b/>
        </w:rPr>
        <w:t>“It is not lawful for you to have your brother’s wife!”</w:t>
      </w:r>
    </w:p>
    <w:p>
      <w:pPr>
        <w:pStyle w:val="ListBullet"/>
        <w:spacing w:line="240" w:lineRule="auto"/>
        <w:ind w:left="720"/>
      </w:pPr>
      <w:r/>
      <w:r>
        <w:t xml:space="preserve">“It’s not right, according to the Law </w:t>
      </w:r>
      <w:r>
        <w:t>of Moses</w:t>
      </w:r>
      <w:r>
        <w:t>, for you to marry your brother’s wife.”</w:t>
      </w:r>
    </w:p>
    <w:p>
      <w:pPr>
        <w:pStyle w:val="ListBullet"/>
        <w:spacing w:line="240" w:lineRule="auto"/>
        <w:ind w:left="720"/>
      </w:pPr>
      <w:r/>
      <w:r>
        <w:t xml:space="preserve">“You are not permitted/allowed to be married to your </w:t>
      </w:r>
      <w:r>
        <w:t>older</w:t>
      </w:r>
      <w:r>
        <w:t xml:space="preserve"> brother’s wife.”</w:t>
      </w:r>
    </w:p>
    <w:p>
      <w:pPr>
        <w:pStyle w:val="ListBullet"/>
        <w:spacing w:line="240" w:lineRule="auto"/>
        <w:ind w:left="720"/>
      </w:pPr>
      <w:r/>
      <w:r>
        <w:t xml:space="preserve">that it was wrong for him to be married to his </w:t>
      </w:r>
      <w:r>
        <w:t>older</w:t>
      </w:r>
      <w:r>
        <w:t xml:space="preserve"> brother’s wife.</w:t>
      </w:r>
    </w:p>
    <w:p>
      <w:r/>
      <w:r>
        <w:rPr>
          <w:b/>
        </w:rPr>
        <w:t>It is not lawful for you to have your brother’s wife!:</w:t>
      </w:r>
      <w:r>
        <w:t xml:space="preserve"> The phrase </w:t>
      </w:r>
      <w:r>
        <w:rPr>
          <w:i/>
        </w:rPr>
        <w:t>not lawful</w:t>
      </w:r>
      <w:r>
        <w:t xml:space="preserve"> means “not right according to the law.” Here, the reference is to the law of Moses. This is the law that God gave to Moses for the people of Israel (in Leviticus 18:16, 20:21). In this context, </w:t>
      </w:r>
      <w:r>
        <w:rPr>
          <w:i/>
        </w:rPr>
        <w:t>have your brother’s wife</w:t>
      </w:r>
      <w:r>
        <w:t xml:space="preserve"> means to “be married to your brother’s wife.”</w:t>
      </w:r>
    </w:p>
    <w:p>
      <w:r/>
      <w:r>
        <w:t>Here are some other ways to translate this part of the verse:</w:t>
      </w:r>
    </w:p>
    <w:p>
      <w:r/>
      <w:r>
        <w:t>It’s not right for you to be married to your brother’s wife. (GW)</w:t>
      </w:r>
    </w:p>
    <w:p>
      <w:r/>
      <w:r>
        <w:t xml:space="preserve">You are not permitted/allowed to have your </w:t>
      </w:r>
      <w:r>
        <w:t>older</w:t>
      </w:r>
      <w:r>
        <w:t xml:space="preserve"> brother’s wife.</w:t>
      </w:r>
    </w:p>
    <w:p>
      <w:r/>
      <w:r>
        <w:t xml:space="preserve">It is contrary to God’s laws/instructions to marry your </w:t>
      </w:r>
      <w:r>
        <w:t>older</w:t>
      </w:r>
      <w:r>
        <w:t xml:space="preserve"> brother’s wife.</w:t>
      </w:r>
    </w:p>
    <w:p>
      <w:pPr>
        <w:pStyle w:val="Heading5"/>
      </w:pPr>
      <w:r>
        <w:rPr>
          <w:b/>
        </w:rPr>
        <w:t>General Comment on 6:17–18</w:t>
      </w:r>
    </w:p>
    <w:p>
      <w:r/>
      <w:r>
        <w:t>In some languages it may be natural to change the order of 6:17–18 to follow more closely the chronological order of events. You may want to follow the order of the CEV to make the story clearer:</w:t>
      </w:r>
    </w:p>
    <w:p>
      <w:r/>
      <w:r>
        <w:rPr>
          <w:vertAlign w:val="superscript"/>
        </w:rPr>
        <w:t>17d</w:t>
      </w:r>
      <w:r>
        <w:t xml:space="preserve">Herod had earlier married Herodias, </w:t>
      </w:r>
      <w:r>
        <w:rPr>
          <w:vertAlign w:val="superscript"/>
        </w:rPr>
        <w:t>17c</w:t>
      </w:r>
      <w:r>
        <w:t xml:space="preserve">the wife of his brother Philip. </w:t>
      </w:r>
      <w:r>
        <w:rPr>
          <w:vertAlign w:val="superscript"/>
        </w:rPr>
        <w:t>18a</w:t>
      </w:r>
      <w:r>
        <w:t xml:space="preserve">But John had told him, </w:t>
      </w:r>
      <w:r>
        <w:rPr>
          <w:vertAlign w:val="superscript"/>
        </w:rPr>
        <w:t>18b</w:t>
      </w:r>
      <w:r>
        <w:t xml:space="preserve">“It isn’t right for you to take your brother’s wife!” </w:t>
      </w:r>
      <w:r>
        <w:rPr>
          <w:vertAlign w:val="superscript"/>
        </w:rPr>
        <w:t>17c</w:t>
      </w:r>
      <w:r>
        <w:t xml:space="preserve">So, in order to please Herodias, </w:t>
      </w:r>
      <w:r>
        <w:rPr>
          <w:vertAlign w:val="superscript"/>
        </w:rPr>
        <w:t>17a</w:t>
      </w:r>
      <w:r>
        <w:t xml:space="preserve">Herod arrested John </w:t>
      </w:r>
      <w:r>
        <w:rPr>
          <w:vertAlign w:val="superscript"/>
        </w:rPr>
        <w:t>17b</w:t>
      </w:r>
      <w:r>
        <w:t>and put him in prison.</w:t>
      </w:r>
      <w:r/>
      <w:r/>
      <w:r/>
    </w:p>
    <w:p>
      <w:pPr>
        <w:pStyle w:val="Heading2"/>
      </w:pPr>
      <w:r>
        <w:t>Mark 6:19</w:t>
      </w:r>
      <w:r/>
    </w:p>
    <w:p>
      <w:pPr>
        <w:pStyle w:val="Heading3"/>
      </w:pPr>
      <w:r>
        <w:t>Section 6:14–29: King Herod killed John the Baptizer</w:t>
      </w:r>
    </w:p>
    <w:p>
      <w:r/>
      <w:r>
        <w:t>Here Mark interrupted his story of how Jesus sent his disciples to preach, expel demons, and heal people. The story about Jesus and his disciples starts again in 6:30. In Section 6:14–29, Mark inserted a different story. He told what King Herod thought about Jesus and why he thought these things. He told the story of how Herod killed John the Baptizer, and how Herod thought that Jesus must be John, alive again.</w:t>
      </w:r>
    </w:p>
    <w:p>
      <w:r/>
      <w:r>
        <w:t>Here is another possible heading for this section:</w:t>
      </w:r>
    </w:p>
    <w:p>
      <w:r/>
      <w:r>
        <w:t>The death of John the Baptist</w:t>
      </w:r>
    </w:p>
    <w:p>
      <w:r/>
      <w:r>
        <w:t>There are parallel passages for this section in Matthew 14:1–12; Luke 9:7–9 (see also Luke 3:19–20).</w:t>
      </w:r>
    </w:p>
    <w:p>
      <w:pPr>
        <w:pStyle w:val="Heading3"/>
      </w:pPr>
      <w:r>
        <w:t>Paragraph 6:17–20</w:t>
      </w:r>
    </w:p>
    <w:p>
      <w:r/>
      <w:r>
        <w:t>This paragraph begins the story that explains what Herod said in 6:16 about killing John the Baptizer. The events in this story happened before the events in 6:14–16. Events like this are called background information.</w:t>
      </w:r>
    </w:p>
    <w:p>
      <w:r/>
      <w:r>
        <w:t>The events within paragraph 6:17–20 are not all in chronological order. The exact order of all the events is not certain. However, it is clear that the events of 6:17a–b happened after the events of 6:17c. See the General Comment on 6:17–18 after 6:18b for a discussion of a possible way to reorder these verses.</w:t>
      </w:r>
    </w:p>
    <w:p>
      <w:pPr>
        <w:pStyle w:val="Heading4"/>
      </w:pPr>
      <w:r>
        <w:t>6:19a</w:t>
      </w:r>
    </w:p>
    <w:p>
      <w:r/>
      <w:r>
        <w:rPr>
          <w:b/>
        </w:rPr>
        <w:t>So Herodias held a grudge against John</w:t>
      </w:r>
    </w:p>
    <w:p>
      <w:pPr>
        <w:pStyle w:val="ListBullet"/>
        <w:spacing w:line="240" w:lineRule="auto"/>
        <w:ind w:left="720"/>
      </w:pPr>
      <w:r/>
      <w:r>
        <w:t>Therefore, Herodias hated/resented John,</w:t>
      </w:r>
    </w:p>
    <w:p>
      <w:pPr>
        <w:pStyle w:val="ListBullet"/>
        <w:spacing w:line="240" w:lineRule="auto"/>
        <w:ind w:left="720"/>
      </w:pPr>
      <w:r/>
      <w:r>
        <w:t xml:space="preserve">As for Herodias, </w:t>
      </w:r>
      <w:r>
        <w:t>this made her</w:t>
      </w:r>
      <w:r>
        <w:t xml:space="preserve"> feel </w:t>
      </w:r>
      <w:r>
        <w:t>continually</w:t>
      </w:r>
      <w:r>
        <w:t xml:space="preserve"> angry/resentful toward John.</w:t>
      </w:r>
    </w:p>
    <w:p>
      <w:pPr>
        <w:pStyle w:val="ListBullet"/>
        <w:spacing w:line="240" w:lineRule="auto"/>
        <w:ind w:left="720"/>
      </w:pPr>
      <w:r/>
      <w:r>
        <w:t>So Herodias often thought about how much she hated/resented John.</w:t>
      </w:r>
    </w:p>
    <w:p>
      <w:r/>
      <w:r>
        <w:rPr>
          <w:b/>
        </w:rPr>
        <w:t>So:</w:t>
      </w:r>
      <w:r>
        <w:t xml:space="preserve"> The Greek conjunction that the BSB here translates as </w:t>
      </w:r>
      <w:r>
        <w:rPr>
          <w:i/>
        </w:rPr>
        <w:t>So</w:t>
      </w:r>
      <w:r>
        <w:t xml:space="preserve"> here introduces the result of what happened in 6:18. What John told Herod in 6:18 caused Herodias to act as she did in 6:19. For example:</w:t>
      </w:r>
    </w:p>
    <w:p>
      <w:r/>
      <w:r>
        <w:rPr>
          <w:vertAlign w:val="superscript"/>
        </w:rPr>
        <w:t>18a</w:t>
      </w:r>
      <w:r>
        <w:t xml:space="preserve">John was telling Herod, </w:t>
      </w:r>
      <w:r>
        <w:rPr>
          <w:vertAlign w:val="superscript"/>
        </w:rPr>
        <w:t>18b</w:t>
      </w:r>
      <w:r>
        <w:t xml:space="preserve">“It is not lawful for you to be married to your brother’s wife.” </w:t>
      </w:r>
      <w:r>
        <w:rPr>
          <w:vertAlign w:val="superscript"/>
        </w:rPr>
        <w:t>19a</w:t>
      </w:r>
      <w:r>
        <w:t xml:space="preserve">So/therefore, </w:t>
      </w:r>
      <w:r>
        <w:t>as a result</w:t>
      </w:r>
      <w:r>
        <w:t>, Herodias nursed a grudge against John…</w:t>
      </w:r>
    </w:p>
    <w:p>
      <w:r/>
      <w:r>
        <w:rPr>
          <w:b/>
        </w:rPr>
        <w:t>Herodias:</w:t>
      </w:r>
      <w:r>
        <w:t xml:space="preserve"> In the Greek text </w:t>
      </w:r>
      <w:r>
        <w:rPr>
          <w:i/>
        </w:rPr>
        <w:t>Herodias</w:t>
      </w:r>
      <w:r>
        <w:t xml:space="preserve"> is emphasized. The NJB shows this clearly:</w:t>
      </w:r>
    </w:p>
    <w:p>
      <w:r/>
      <w:r>
        <w:t>As for Herodias…</w:t>
      </w:r>
    </w:p>
    <w:p>
      <w:r/>
      <w:r>
        <w:t xml:space="preserve">If you can emphasize </w:t>
      </w:r>
      <w:r>
        <w:rPr>
          <w:i/>
        </w:rPr>
        <w:t>Herodias</w:t>
      </w:r>
      <w:r>
        <w:t xml:space="preserve"> in a natural way in your translation, you should do so.</w:t>
      </w:r>
    </w:p>
    <w:p>
      <w:r/>
      <w:r>
        <w:rPr>
          <w:b/>
        </w:rPr>
        <w:t>held a grudge against John:</w:t>
      </w:r>
      <w:r>
        <w:t xml:space="preserve"> The Greek phrase that the BSB translates as</w:t>
      </w:r>
      <w:r>
        <w:rPr>
          <w:i/>
        </w:rPr>
        <w:t>held a grudge</w:t>
      </w:r>
      <w:r>
        <w:t xml:space="preserve"> means “felt anger and hatred/resentment.” This is an inward attitude that Herodias had toward John over a period of time.</w:t>
      </w:r>
    </w:p>
    <w:p>
      <w:r/>
      <w:r>
        <w:t xml:space="preserve">The BSB uses the English idiom </w:t>
      </w:r>
      <w:r>
        <w:rPr>
          <w:i/>
        </w:rPr>
        <w:t>held a grudge</w:t>
      </w:r>
      <w:r>
        <w:t xml:space="preserve"> to express the meaning of this phrase. If you have an idiom in your language that expresses the same meaning, you should use it here. If not you should translate the meaning of this phrase. For example:</w:t>
      </w:r>
    </w:p>
    <w:p>
      <w:r/>
      <w:r>
        <w:t>continued to feel anger and resentment/hatred towards John</w:t>
      </w:r>
    </w:p>
    <w:p>
      <w:r/>
      <w:r>
        <w:t>continued to think about how much she resented/hated John</w:t>
      </w:r>
    </w:p>
    <w:p>
      <w:pPr>
        <w:pStyle w:val="Heading4"/>
      </w:pPr>
      <w:r>
        <w:t>6:19b</w:t>
      </w:r>
    </w:p>
    <w:p>
      <w:r/>
      <w:r>
        <w:rPr>
          <w:b/>
        </w:rPr>
        <w:t>and wanted to kill him.</w:t>
      </w:r>
    </w:p>
    <w:p>
      <w:pPr>
        <w:pStyle w:val="ListBullet"/>
        <w:spacing w:line="240" w:lineRule="auto"/>
        <w:ind w:left="720"/>
      </w:pPr>
      <w:r/>
      <w:r>
        <w:t>and she wanted to kill him.</w:t>
      </w:r>
    </w:p>
    <w:p>
      <w:pPr>
        <w:pStyle w:val="ListBullet"/>
        <w:spacing w:line="240" w:lineRule="auto"/>
        <w:ind w:left="720"/>
      </w:pPr>
      <w:r/>
      <w:r>
        <w:t xml:space="preserve">She wanted to </w:t>
      </w:r>
      <w:r>
        <w:t>have someone</w:t>
      </w:r>
      <w:r>
        <w:t xml:space="preserve"> kill him,</w:t>
      </w:r>
    </w:p>
    <w:p>
      <w:r/>
      <w:r>
        <w:rPr>
          <w:b/>
        </w:rPr>
        <w:t>and wanted to kill him:</w:t>
      </w:r>
      <w:r>
        <w:t xml:space="preserve"> Herodias probably did not think that she would kill John herself. But her position of power allowed her to command soldiers to kill John, or to have Herod command soldiers to kill John. If you need to make this explicit, you could follow one of these examples:</w:t>
      </w:r>
    </w:p>
    <w:p>
      <w:r/>
      <w:r>
        <w:t>wanted John to be killed</w:t>
      </w:r>
    </w:p>
    <w:p>
      <w:r/>
      <w:r>
        <w:t xml:space="preserve">wanted to </w:t>
      </w:r>
      <w:r>
        <w:t>have someone</w:t>
      </w:r>
      <w:r>
        <w:t xml:space="preserve"> kill John</w:t>
      </w:r>
    </w:p>
    <w:p>
      <w:pPr>
        <w:pStyle w:val="Heading4"/>
      </w:pPr>
      <w:r>
        <w:t>6:19c</w:t>
      </w:r>
    </w:p>
    <w:p>
      <w:r/>
      <w:r>
        <w:rPr>
          <w:b/>
        </w:rPr>
        <w:t>But she had been unable,</w:t>
      </w:r>
    </w:p>
    <w:p>
      <w:pPr>
        <w:pStyle w:val="ListBullet"/>
        <w:spacing w:line="240" w:lineRule="auto"/>
        <w:ind w:left="720"/>
      </w:pPr>
      <w:r/>
      <w:r>
        <w:t xml:space="preserve">But she could not </w:t>
      </w:r>
      <w:r>
        <w:t>kill him</w:t>
      </w:r>
      <w:r>
        <w:t>,</w:t>
      </w:r>
    </w:p>
    <w:p>
      <w:pPr>
        <w:pStyle w:val="ListBullet"/>
        <w:spacing w:line="240" w:lineRule="auto"/>
        <w:ind w:left="720"/>
      </w:pPr>
      <w:r/>
      <w:r>
        <w:t>but this was not possible,</w:t>
      </w:r>
    </w:p>
    <w:p>
      <w:r/>
      <w:r>
        <w:rPr>
          <w:b/>
        </w:rPr>
        <w:t>But she had been unable:</w:t>
      </w:r>
      <w:r>
        <w:t xml:space="preserve"> It may be necessary in the translation to make clear what Herodias was not able to do. For example:</w:t>
      </w:r>
    </w:p>
    <w:p>
      <w:r/>
      <w:r>
        <w:t xml:space="preserve">She was not able to </w:t>
      </w:r>
      <w:r>
        <w:t>kill him</w:t>
      </w:r>
    </w:p>
    <w:p>
      <w:r/>
      <w:r>
        <w:t xml:space="preserve">She was not able to </w:t>
      </w:r>
      <w:r>
        <w:t>have someone kill him</w:t>
      </w:r>
      <w:r/>
      <w:r/>
      <w:r/>
    </w:p>
    <w:p>
      <w:pPr>
        <w:pStyle w:val="Heading2"/>
      </w:pPr>
      <w:r>
        <w:t>Mark 6:20</w:t>
      </w:r>
      <w:r/>
    </w:p>
    <w:p>
      <w:pPr>
        <w:pStyle w:val="Heading3"/>
      </w:pPr>
      <w:r>
        <w:t>Section 6:14–29: King Herod killed John the Baptizer</w:t>
      </w:r>
    </w:p>
    <w:p>
      <w:r/>
      <w:r>
        <w:t>Here Mark interrupted his story of how Jesus sent his disciples to preach, expel demons, and heal people. The story about Jesus and his disciples starts again in 6:30. In Section 6:14–29, Mark inserted a different story. He told what King Herod thought about Jesus and why he thought these things. He told the story of how Herod killed John the Baptizer, and how Herod thought that Jesus must be John, alive again.</w:t>
      </w:r>
    </w:p>
    <w:p>
      <w:r/>
      <w:r>
        <w:t>Here is another possible heading for this section:</w:t>
      </w:r>
    </w:p>
    <w:p>
      <w:r/>
      <w:r>
        <w:t>The death of John the Baptist</w:t>
      </w:r>
    </w:p>
    <w:p>
      <w:r/>
      <w:r>
        <w:t>There are parallel passages for this section in Matthew 14:1–12; Luke 9:7–9 (see also Luke 3:19–20).</w:t>
      </w:r>
    </w:p>
    <w:p>
      <w:pPr>
        <w:pStyle w:val="Heading3"/>
      </w:pPr>
      <w:r>
        <w:t>Paragraph 6:17–20</w:t>
      </w:r>
    </w:p>
    <w:p>
      <w:r/>
      <w:r>
        <w:t>This paragraph begins the story that explains what Herod said in 6:16 about killing John the Baptizer. The events in this story happened before the events in 6:14–16. Events like this are called background information.</w:t>
      </w:r>
    </w:p>
    <w:p>
      <w:r/>
      <w:r>
        <w:t>The events within paragraph 6:17–20 are not all in chronological order. The exact order of all the events is not certain. However, it is clear that the events of 6:17a–b happened after the events of 6:17c. See the General Comment on 6:17–18 after 6:18b for a discussion of a possible way to reorder these verses.</w:t>
      </w:r>
    </w:p>
    <w:p>
      <w:pPr>
        <w:pStyle w:val="Heading4"/>
      </w:pPr>
      <w:r>
        <w:t>6:20a</w:t>
      </w:r>
    </w:p>
    <w:p>
      <w:r/>
      <w:r>
        <w:rPr>
          <w:b/>
        </w:rPr>
        <w:t>because Herod feared John</w:t>
      </w:r>
    </w:p>
    <w:p>
      <w:pPr>
        <w:pStyle w:val="ListBullet"/>
        <w:spacing w:line="240" w:lineRule="auto"/>
        <w:ind w:left="720"/>
      </w:pPr>
      <w:r/>
      <w:r>
        <w:t>since Herod greatly respected/revered John,</w:t>
      </w:r>
    </w:p>
    <w:p>
      <w:pPr>
        <w:pStyle w:val="ListBullet"/>
        <w:spacing w:line="240" w:lineRule="auto"/>
        <w:ind w:left="720"/>
      </w:pPr>
      <w:r/>
      <w:r>
        <w:t xml:space="preserve">because Herod </w:t>
      </w:r>
      <w:r>
        <w:t>would not allow it, since he</w:t>
      </w:r>
      <w:r>
        <w:t xml:space="preserve"> was in awe of John.</w:t>
      </w:r>
    </w:p>
    <w:p>
      <w:r/>
      <w:r>
        <w:rPr>
          <w:b/>
        </w:rPr>
        <w:t>because:</w:t>
      </w:r>
      <w:r>
        <w:t xml:space="preserve"> The word </w:t>
      </w:r>
      <w:r>
        <w:rPr>
          <w:i/>
        </w:rPr>
        <w:t>because</w:t>
      </w:r>
      <w:r>
        <w:t xml:space="preserve"> introduces the reason for 6:19c, that is, the reason Herodias was unable to have John killed. She probably could not do so without Herod’s help/permission.</w:t>
      </w:r>
    </w:p>
    <w:p>
      <w:r/>
      <w:r>
        <w:rPr>
          <w:b/>
        </w:rPr>
        <w:t>Herod feared John:</w:t>
      </w:r>
      <w:r>
        <w:t xml:space="preserve"> The Greek verb that the BSB translates here as </w:t>
      </w:r>
      <w:r>
        <w:rPr>
          <w:i/>
        </w:rPr>
        <w:t>feared</w:t>
      </w:r>
      <w:r>
        <w:t xml:space="preserve"> refers to a mixture of fear and awe/reverence. Herod revered or highly respected John, and he also feared him. In 6:20c it is clear that the reason for this fear and respect was that Herod considered John to be righteous and holy.</w:t>
      </w:r>
    </w:p>
    <w:p>
      <w:r/>
      <w:r>
        <w:t>If your language has a word such as “awe” that refers to a very strong respect as well as fear, you may want to use it here. For example, the NJB says:</w:t>
      </w:r>
    </w:p>
    <w:p>
      <w:r/>
      <w:r>
        <w:t>Herod was in awe of John</w:t>
      </w:r>
    </w:p>
    <w:p>
      <w:r/>
      <w:r>
        <w:t>Another option is to use two different phrases. For example:</w:t>
      </w:r>
    </w:p>
    <w:p>
      <w:r/>
      <w:r>
        <w:t>Herod feared and respected John</w:t>
      </w:r>
    </w:p>
    <w:p>
      <w:r/>
      <w:r>
        <w:t>Herod’s respect and fear for John was great</w:t>
      </w:r>
    </w:p>
    <w:p>
      <w:pPr>
        <w:pStyle w:val="Heading4"/>
      </w:pPr>
      <w:r>
        <w:t>6:20b–c</w:t>
      </w:r>
    </w:p>
    <w:p>
      <w:r/>
      <w:r>
        <w:rPr>
          <w:b/>
        </w:rPr>
        <w:t>and protected him, knowing that he was a righteous and holy man.</w:t>
      </w:r>
    </w:p>
    <w:p>
      <w:r/>
      <w:r>
        <w:t>The BSB changes the Greek order of the phrases in 6:20b–c. The RSV follows the Greek order. Compare the order of the phrases in the RSV and BSB below.</w:t>
      </w:r>
    </w:p>
    <w:p>
      <w:r/>
      <w:r>
        <w:rPr>
          <w:vertAlign w:val="superscript"/>
        </w:rPr>
        <w:t>20a</w:t>
      </w:r>
      <w:r>
        <w:t xml:space="preserve">For Herod feared John, </w:t>
      </w:r>
      <w:r>
        <w:rPr>
          <w:vertAlign w:val="superscript"/>
        </w:rPr>
        <w:t>20c</w:t>
      </w:r>
      <w:r>
        <w:t xml:space="preserve">knowing that he was a righteous and holy man, </w:t>
      </w:r>
      <w:r>
        <w:rPr>
          <w:vertAlign w:val="superscript"/>
        </w:rPr>
        <w:t>20b</w:t>
      </w:r>
      <w:r>
        <w:t>and kept him safe. (RSV)</w:t>
      </w:r>
    </w:p>
    <w:p>
      <w:r/>
      <w:r>
        <w:rPr>
          <w:vertAlign w:val="superscript"/>
        </w:rPr>
        <w:t>20a</w:t>
      </w:r>
      <w:r>
        <w:t xml:space="preserve">because Herod feared John </w:t>
      </w:r>
      <w:r>
        <w:rPr>
          <w:vertAlign w:val="superscript"/>
        </w:rPr>
        <w:t>20b</w:t>
      </w:r>
      <w:r>
        <w:t xml:space="preserve">and protected him, </w:t>
      </w:r>
      <w:r>
        <w:rPr>
          <w:vertAlign w:val="superscript"/>
        </w:rPr>
        <w:t>20c</w:t>
      </w:r>
      <w:r>
        <w:t>knowing that he was a righteous and holy man (BSB)</w:t>
      </w:r>
    </w:p>
    <w:p>
      <w:r/>
      <w:r>
        <w:t>Another way to order these clauses is as the TRT has done:</w:t>
      </w:r>
    </w:p>
    <w:p>
      <w:r/>
      <w:r>
        <w:rPr>
          <w:vertAlign w:val="superscript"/>
        </w:rPr>
        <w:t>20c</w:t>
      </w:r>
      <w:r>
        <w:t xml:space="preserve">because Herod knew that John was a righteous and holy man, </w:t>
      </w:r>
      <w:r>
        <w:rPr>
          <w:vertAlign w:val="superscript"/>
        </w:rPr>
        <w:t>20a</w:t>
      </w:r>
      <w:r>
        <w:t xml:space="preserve">so he feared him </w:t>
      </w:r>
      <w:r>
        <w:rPr>
          <w:vertAlign w:val="superscript"/>
        </w:rPr>
        <w:t>20b</w:t>
      </w:r>
      <w:r>
        <w:t>and protected him</w:t>
      </w:r>
    </w:p>
    <w:p>
      <w:r/>
      <w:r>
        <w:t>The Notes below and the Display have been reordered to follow the Greek text. You should follow the order that expresses the meaning most clearly and naturally in your language.</w:t>
      </w:r>
    </w:p>
    <w:p>
      <w:pPr>
        <w:pStyle w:val="Heading4"/>
      </w:pPr>
      <w:r>
        <w:t>6:20b</w:t>
      </w:r>
    </w:p>
    <w:p>
      <w:r/>
      <w:r>
        <w:rPr>
          <w:b/>
        </w:rPr>
        <w:t>and protected him,</w:t>
      </w:r>
    </w:p>
    <w:p>
      <w:pPr>
        <w:pStyle w:val="ListBullet"/>
        <w:spacing w:line="240" w:lineRule="auto"/>
        <w:ind w:left="720"/>
      </w:pPr>
      <w:r/>
      <w:r>
        <w:t>Therefore/So</w:t>
      </w:r>
      <w:r>
        <w:t xml:space="preserve"> he protected John.</w:t>
      </w:r>
    </w:p>
    <w:p>
      <w:pPr>
        <w:pStyle w:val="ListBullet"/>
        <w:spacing w:line="240" w:lineRule="auto"/>
        <w:ind w:left="720"/>
      </w:pPr>
      <w:r/>
      <w:r>
        <w:t>That is why</w:t>
      </w:r>
      <w:r>
        <w:t xml:space="preserve"> Herod kept </w:t>
      </w:r>
      <w:r>
        <w:t>anyone</w:t>
      </w:r>
      <w:r>
        <w:t xml:space="preserve"> from harming John.</w:t>
      </w:r>
    </w:p>
    <w:p>
      <w:pPr>
        <w:pStyle w:val="Heading4"/>
      </w:pPr>
      <w:r>
        <w:t>6:20c (reordered)</w:t>
      </w:r>
    </w:p>
    <w:p>
      <w:r/>
      <w:r>
        <w:rPr>
          <w:b/>
        </w:rPr>
        <w:t>knowing that he was a righteous and holy man.</w:t>
      </w:r>
    </w:p>
    <w:p>
      <w:pPr>
        <w:pStyle w:val="ListBullet"/>
        <w:spacing w:line="240" w:lineRule="auto"/>
        <w:ind w:left="720"/>
      </w:pPr>
      <w:r/>
      <w:r>
        <w:t>because he knew that John was a good and holy man. (GNT)</w:t>
      </w:r>
    </w:p>
    <w:p>
      <w:pPr>
        <w:pStyle w:val="ListBullet"/>
        <w:spacing w:line="240" w:lineRule="auto"/>
        <w:ind w:left="720"/>
      </w:pPr>
      <w:r/>
      <w:r>
        <w:t>He knew that John did what was right and lived in a godly way.</w:t>
      </w:r>
    </w:p>
    <w:p>
      <w:r/>
      <w:r>
        <w:rPr>
          <w:b/>
        </w:rPr>
        <w:t>knowing that he was a righteous and holy man:</w:t>
      </w:r>
      <w:r>
        <w:t xml:space="preserve"> These words give the reason for Herod’s fear and awe of John the Baptizer. In some languages it may be necessary to make this explicit. For example:</w:t>
      </w:r>
    </w:p>
    <w:p>
      <w:r/>
      <w:r>
        <w:t>because Herod knew that John was a righteous and holy man</w:t>
      </w:r>
    </w:p>
    <w:p>
      <w:r/>
      <w:r>
        <w:t>If it is not natural in your language to begin both 6:20a and 6:20c with “because,” you can start a new sentence here without a conjunction. For example:</w:t>
      </w:r>
    </w:p>
    <w:p>
      <w:r/>
      <w:r>
        <w:t>He knew that John was a righteous and holy man.</w:t>
      </w:r>
    </w:p>
    <w:p>
      <w:r/>
      <w:r>
        <w:rPr>
          <w:b/>
        </w:rPr>
        <w:t>righteous and holy man:</w:t>
      </w:r>
      <w:r>
        <w:t xml:space="preserve"> The Greek word that the BSB translates as </w:t>
      </w:r>
      <w:r>
        <w:rPr>
          <w:i/>
        </w:rPr>
        <w:t>righteous</w:t>
      </w:r>
      <w:r>
        <w:t xml:space="preserve"> refers to a person who lives according to God’s standards. In other words, he consistently does what is right. This word also occurs in 2:17c.</w:t>
      </w:r>
    </w:p>
    <w:p>
      <w:r/>
      <w:r>
        <w:t xml:space="preserve">Here are some other ways to translate </w:t>
      </w:r>
      <w:r>
        <w:rPr>
          <w:i/>
        </w:rPr>
        <w:t>a righteous…man</w:t>
      </w:r>
      <w:r>
        <w:t>:</w:t>
      </w:r>
    </w:p>
    <w:p>
      <w:r/>
      <w:r>
        <w:t>a good…man (GNT)</w:t>
      </w:r>
    </w:p>
    <w:p>
      <w:r/>
      <w:r>
        <w:t>a man who did what was right</w:t>
      </w:r>
    </w:p>
    <w:p>
      <w:r/>
      <w:r>
        <w:rPr>
          <w:b/>
        </w:rPr>
        <w:t>holy:</w:t>
      </w:r>
      <w:r>
        <w:t xml:space="preserve"> The word </w:t>
      </w:r>
      <w:r>
        <w:rPr>
          <w:i/>
        </w:rPr>
        <w:t>holy</w:t>
      </w:r>
      <w:r>
        <w:t xml:space="preserve"> describes something or someone that is dedicated or set apart to the service of God. When it is used to describe a person, it also implies that the person is separated from sin. He is not sinless, but his life is morally pure and clean.</w:t>
      </w:r>
    </w:p>
    <w:p>
      <w:r/>
      <w:r>
        <w:t xml:space="preserve">Here are some other ways to translate </w:t>
      </w:r>
      <w:r>
        <w:rPr>
          <w:i/>
        </w:rPr>
        <w:t>holy</w:t>
      </w:r>
      <w:r>
        <w:t xml:space="preserve"> in this verse:</w:t>
      </w:r>
    </w:p>
    <w:p>
      <w:r/>
      <w:r>
        <w:t>dedicated to serving God</w:t>
      </w:r>
    </w:p>
    <w:p>
      <w:r/>
      <w:r>
        <w:t>godly/devout</w:t>
      </w:r>
    </w:p>
    <w:p>
      <w:r/>
      <w:r>
        <w:t>morally</w:t>
      </w:r>
      <w:r>
        <w:t xml:space="preserve"> clean/pure</w:t>
      </w:r>
    </w:p>
    <w:p>
      <w:r/>
      <w:r>
        <w:rPr>
          <w:b/>
        </w:rPr>
        <w:t>and protected him:</w:t>
      </w:r>
      <w:r>
        <w:t xml:space="preserve"> The clause </w:t>
      </w:r>
      <w:r>
        <w:rPr>
          <w:i/>
        </w:rPr>
        <w:t>and protected him</w:t>
      </w:r>
      <w:r>
        <w:t xml:space="preserve"> gives the result of 6:19b–20a,c. Herodias wanted to kill John. But Herod would not allow it because he feared John. Therefore, he kept him safe.</w:t>
      </w:r>
    </w:p>
    <w:p>
      <w:r/>
      <w:r>
        <w:t>Here are some other ways to connect 6:20b to the previous clauses:</w:t>
      </w:r>
    </w:p>
    <w:p>
      <w:r/>
      <w:r>
        <w:t>…so he protected him. (GW)</w:t>
      </w:r>
    </w:p>
    <w:p>
      <w:r/>
      <w:r>
        <w:t>Therefore, he kept him safe.</w:t>
      </w:r>
    </w:p>
    <w:p>
      <w:r/>
      <w:r>
        <w:rPr>
          <w:b/>
        </w:rPr>
        <w:t>protected:</w:t>
      </w:r>
      <w:r>
        <w:t xml:space="preserve"> The Greek word that the BSB translates as </w:t>
      </w:r>
      <w:r>
        <w:rPr>
          <w:i/>
        </w:rPr>
        <w:t>protected</w:t>
      </w:r>
      <w:r>
        <w:t xml:space="preserve"> means “kept safe” or “preserved.” John was in prison, but Herod did not allow Herodias to have him killed.</w:t>
      </w:r>
    </w:p>
    <w:p>
      <w:pPr>
        <w:pStyle w:val="Heading4"/>
      </w:pPr>
      <w:r>
        <w:t>6:20d</w:t>
      </w:r>
    </w:p>
    <w:p>
      <w:r/>
      <w:r>
        <w:rPr>
          <w:b/>
        </w:rPr>
        <w:t>When he heard John’s words, he was greatly perplexed;</w:t>
      </w:r>
    </w:p>
    <w:p>
      <w:pPr>
        <w:pStyle w:val="ListBullet"/>
        <w:spacing w:line="240" w:lineRule="auto"/>
        <w:ind w:left="720"/>
      </w:pPr>
      <w:r/>
      <w:r>
        <w:t xml:space="preserve">Every time Herod/he heard John </w:t>
      </w:r>
      <w:r>
        <w:t>preach/speak</w:t>
      </w:r>
      <w:r>
        <w:t>, he was very troubled,</w:t>
      </w:r>
    </w:p>
    <w:p>
      <w:pPr>
        <w:pStyle w:val="ListBullet"/>
        <w:spacing w:line="240" w:lineRule="auto"/>
        <w:ind w:left="720"/>
      </w:pPr>
      <w:r/>
      <w:r>
        <w:t xml:space="preserve">Whenever he </w:t>
      </w:r>
      <w:r>
        <w:t>had John brought before him so he</w:t>
      </w:r>
      <w:r>
        <w:t xml:space="preserve"> could hear him </w:t>
      </w:r>
      <w:r>
        <w:t>preach</w:t>
      </w:r>
      <w:r>
        <w:t xml:space="preserve">, Herod felt disturbed/troubled </w:t>
      </w:r>
      <w:r>
        <w:t>and did not know what to do</w:t>
      </w:r>
      <w:r>
        <w:t>.</w:t>
      </w:r>
    </w:p>
    <w:p>
      <w:r/>
      <w:r>
        <w:rPr>
          <w:b/>
        </w:rPr>
        <w:t>When he heard John’s words:</w:t>
      </w:r>
      <w:r>
        <w:t xml:space="preserve"> It is implied here that John preached to Herod on several occasions. You could make this explicit as follows:</w:t>
      </w:r>
    </w:p>
    <w:p>
      <w:r/>
      <w:r>
        <w:t>Every time he heard John</w:t>
      </w:r>
    </w:p>
    <w:p>
      <w:r/>
      <w:r>
        <w:t>Whenever Herod heard John</w:t>
      </w:r>
    </w:p>
    <w:p>
      <w:r/>
      <w:r>
        <w:t>It is implied that someone brought John from the prison in order for John to speak to Herod. See 6:20d in the Display for one way to make this explicit.</w:t>
      </w:r>
    </w:p>
    <w:p>
      <w:r/>
      <w:r>
        <w:rPr>
          <w:b/>
        </w:rPr>
        <w:t>he was greatly perplexed:</w:t>
      </w:r>
      <w:r>
        <w:t xml:space="preserve"> </w:t>
      </w:r>
      <w:r>
        <w:t xml:space="preserve">There is a textual issue here: (1) Some Greek manuscripts have </w:t>
      </w:r>
      <w:r>
        <w:rPr>
          <w:u w:val="single"/>
        </w:rPr>
        <w:t>he was greatly disturbed/perplexed</w:t>
      </w:r>
      <w:r>
        <w:t xml:space="preserve">. For example, the NLT says: “Herod was greatly disturbed” (BSB, NIV, GNT, RSV, NJB, ESV, NET, NASB, REB, GW, NLT, CEV, JBP, NCV). (2) Some Greek manuscripts have </w:t>
      </w:r>
      <w:r>
        <w:rPr>
          <w:u w:val="single"/>
        </w:rPr>
        <w:t>he did many things</w:t>
      </w:r>
      <w:r>
        <w:t>. For example, the KJV says: “he did many things” (KJV). It is recommended that you follow option (1) as most English versions do.</w:t>
      </w:r>
      <w:r>
        <w:t xml:space="preserve"> The Greek word that the BSB translates as </w:t>
      </w:r>
      <w:r>
        <w:rPr>
          <w:i/>
        </w:rPr>
        <w:t>perplexed</w:t>
      </w:r>
      <w:r>
        <w:t xml:space="preserve"> means “troubled” or “disturbed.” He was troubled because he was uncertain or confused about what to do.</w:t>
      </w:r>
    </w:p>
    <w:p>
      <w:r/>
      <w:r>
        <w:t>It is implied that Herod was uncertain about what he should do in response to John’s teaching. Herod respected John very much, but he did not want to obey John’s teaching.</w:t>
      </w:r>
    </w:p>
    <w:p>
      <w:r/>
      <w:r>
        <w:t xml:space="preserve">In Greek the word </w:t>
      </w:r>
      <w:r>
        <w:rPr>
          <w:i/>
        </w:rPr>
        <w:t>perplexed</w:t>
      </w:r>
      <w:r>
        <w:t xml:space="preserve"> is intensified by a word the BSB translates as </w:t>
      </w:r>
      <w:r>
        <w:rPr>
          <w:i/>
        </w:rPr>
        <w:t>greatly</w:t>
      </w:r>
      <w:r>
        <w:t xml:space="preserve">. Use a word or expression here that shows that Herod was </w:t>
      </w:r>
      <w:r>
        <w:rPr>
          <w:u w:val="single"/>
        </w:rPr>
        <w:t>very</w:t>
      </w:r>
      <w:r>
        <w:t xml:space="preserve"> troubled or disturbed.</w:t>
      </w:r>
    </w:p>
    <w:p>
      <w:pPr>
        <w:pStyle w:val="Heading4"/>
      </w:pPr>
      <w:r>
        <w:t>6:20e</w:t>
      </w:r>
    </w:p>
    <w:p>
      <w:r/>
      <w:r>
        <w:rPr>
          <w:b/>
        </w:rPr>
        <w:t>yet he listened to him gladly.</w:t>
      </w:r>
    </w:p>
    <w:p>
      <w:pPr>
        <w:pStyle w:val="ListBullet"/>
        <w:spacing w:line="240" w:lineRule="auto"/>
        <w:ind w:left="720"/>
      </w:pPr>
      <w:r/>
      <w:r>
        <w:t>but even so, he liked to listen to John.</w:t>
      </w:r>
    </w:p>
    <w:p>
      <w:pPr>
        <w:pStyle w:val="ListBullet"/>
        <w:spacing w:line="240" w:lineRule="auto"/>
        <w:ind w:left="720"/>
      </w:pPr>
      <w:r/>
      <w:r>
        <w:t xml:space="preserve">In spite of this, he would listen gladly to </w:t>
      </w:r>
      <w:r>
        <w:t>what</w:t>
      </w:r>
      <w:r>
        <w:t xml:space="preserve"> John </w:t>
      </w:r>
      <w:r>
        <w:t>said</w:t>
      </w:r>
      <w:r>
        <w:t>.</w:t>
      </w:r>
    </w:p>
    <w:p>
      <w:r/>
      <w:r>
        <w:rPr>
          <w:b/>
        </w:rPr>
        <w:t>yet he listened to him gladly:</w:t>
      </w:r>
      <w:r>
        <w:t xml:space="preserve"> The word </w:t>
      </w:r>
      <w:r>
        <w:rPr>
          <w:i/>
        </w:rPr>
        <w:t>yet</w:t>
      </w:r>
      <w:r>
        <w:t xml:space="preserve"> shows a contrast with the statement in 6:20d.</w:t>
      </w:r>
    </w:p>
    <w:p>
      <w:r/>
      <w:r>
        <w:t>Here are some other ways to translate this:</w:t>
      </w:r>
    </w:p>
    <w:p>
      <w:r/>
      <w:r>
        <w:rPr>
          <w:vertAlign w:val="superscript"/>
        </w:rPr>
        <w:t>20d</w:t>
      </w:r>
      <w:r>
        <w:t xml:space="preserve">When he heard him, he was much perplexed, </w:t>
      </w:r>
      <w:r>
        <w:rPr>
          <w:vertAlign w:val="superscript"/>
        </w:rPr>
        <w:t>20e</w:t>
      </w:r>
      <w:r>
        <w:rPr>
          <w:u w:val="single"/>
        </w:rPr>
        <w:t>but</w:t>
      </w:r>
      <w:r>
        <w:t xml:space="preserve"> he heard him gladly.</w:t>
      </w:r>
    </w:p>
    <w:p>
      <w:r/>
      <w:r>
        <w:rPr>
          <w:vertAlign w:val="superscript"/>
        </w:rPr>
        <w:t>20d</w:t>
      </w:r>
      <w:r>
        <w:t xml:space="preserve"> </w:t>
      </w:r>
      <w:r>
        <w:rPr>
          <w:u w:val="single"/>
        </w:rPr>
        <w:t>Even though</w:t>
      </w:r>
      <w:r>
        <w:t xml:space="preserve"> Herod was troubled/disturbed by John’s preaching, </w:t>
      </w:r>
      <w:r>
        <w:rPr>
          <w:vertAlign w:val="superscript"/>
        </w:rPr>
        <w:t>20e</w:t>
      </w:r>
      <w:r>
        <w:t>he liked to listen to him.</w:t>
      </w:r>
    </w:p>
    <w:p>
      <w:r/>
      <w:r>
        <w:rPr>
          <w:b/>
        </w:rPr>
        <w:t>he listened to him gladly:</w:t>
      </w:r>
      <w:r>
        <w:t xml:space="preserve"> The phrase </w:t>
      </w:r>
      <w:r>
        <w:rPr>
          <w:i/>
        </w:rPr>
        <w:t>he listened to him gladly</w:t>
      </w:r>
      <w:r>
        <w:t xml:space="preserve"> means that Herod was willing and happy to hear John preach.</w:t>
      </w:r>
    </w:p>
    <w:p>
      <w:pPr>
        <w:pStyle w:val="Heading5"/>
      </w:pPr>
      <w:r>
        <w:rPr>
          <w:b/>
        </w:rPr>
        <w:t>General Comment on 6:20d–e</w:t>
      </w:r>
    </w:p>
    <w:p>
      <w:r/>
      <w:r>
        <w:t>It may be helpful in your language to reorder 6:20d–e and make explicit some of the implied information. For example:</w:t>
      </w:r>
    </w:p>
    <w:p>
      <w:r/>
      <w:r>
        <w:t>Herod was disturbed whenever he talked with John, but even so, he liked to listen to him. (NLT96)</w:t>
      </w:r>
    </w:p>
    <w:p>
      <w:r/>
      <w:r>
        <w:t>Even though Herod was disturbed by what John said, he was glad to listen to him. And he often did.</w:t>
      </w:r>
    </w:p>
    <w:p>
      <w:r/>
      <w:r>
        <w:t>He liked to listen to him, although what he heard left him greatly disturbed. (REB)</w:t>
      </w:r>
      <w:r/>
      <w:r/>
      <w:r/>
    </w:p>
    <w:p>
      <w:pPr>
        <w:pStyle w:val="Heading2"/>
      </w:pPr>
      <w:r>
        <w:t>Mark 6:21</w:t>
      </w:r>
      <w:r/>
    </w:p>
    <w:p>
      <w:pPr>
        <w:pStyle w:val="Heading3"/>
      </w:pPr>
      <w:r>
        <w:t>Section 6:14–29: King Herod killed John the Baptizer</w:t>
      </w:r>
    </w:p>
    <w:p>
      <w:r/>
      <w:r>
        <w:t>Here Mark interrupted his story of how Jesus sent his disciples to preach, expel demons, and heal people. The story about Jesus and his disciples starts again in 6:30. In Section 6:14–29, Mark inserted a different story. He told what King Herod thought about Jesus and why he thought these things. He told the story of how Herod killed John the Baptizer, and how Herod thought that Jesus must be John, alive again.</w:t>
      </w:r>
    </w:p>
    <w:p>
      <w:r/>
      <w:r>
        <w:t>Here is another possible heading for this section:</w:t>
      </w:r>
    </w:p>
    <w:p>
      <w:r/>
      <w:r>
        <w:t>The death of John the Baptist</w:t>
      </w:r>
    </w:p>
    <w:p>
      <w:r/>
      <w:r>
        <w:t>There are parallel passages for this section in Matthew 14:1–12; Luke 9:7–9 (see also Luke 3:19–20).</w:t>
      </w:r>
    </w:p>
    <w:p>
      <w:pPr>
        <w:pStyle w:val="Heading3"/>
      </w:pPr>
      <w:r>
        <w:t>Paragraph 6:21–29</w:t>
      </w:r>
    </w:p>
    <w:p>
      <w:r/>
      <w:r>
        <w:t>The previous paragraph implied that Herodias had wanted to kill John for some time. In this paragraph, Mark told about a new development in the story: a banquet on Herod’s birthday. During this banquet, Herodias finally had a chance to have John killed.</w:t>
      </w:r>
    </w:p>
    <w:p>
      <w:pPr>
        <w:pStyle w:val="Heading4"/>
      </w:pPr>
      <w:r>
        <w:t>6:21a–c</w:t>
      </w:r>
    </w:p>
    <w:p>
      <w:r/>
      <w:r>
        <w:rPr>
          <w:b/>
        </w:rPr>
        <w:t>On Herod’s birthday, her opportunity arose. Herod held a banquet for his nobles…:</w:t>
      </w:r>
      <w:r>
        <w:t xml:space="preserve"> This verse contains two time phrases, </w:t>
      </w:r>
      <w:r>
        <w:rPr>
          <w:i/>
        </w:rPr>
        <w:t>her opportunity arose</w:t>
      </w:r>
      <w:r>
        <w:t xml:space="preserve"> and </w:t>
      </w:r>
      <w:r>
        <w:rPr>
          <w:i/>
        </w:rPr>
        <w:t>On Herod's birthday</w:t>
      </w:r>
      <w:r>
        <w:t>. In some languages it may sound as if these two phrases refer to two different times or days. To avoid this misunderstanding, some English versions have made it clearer that these two phrases refer to the same time. For example:</w:t>
      </w:r>
    </w:p>
    <w:p>
      <w:r/>
      <w:r>
        <w:t>Herodias found her opportunity when Herod on his birthday gave a banquet to his chief officials… (REB)</w:t>
      </w:r>
    </w:p>
    <w:p>
      <w:r/>
      <w:r>
        <w:t>Finally Herodias got her chance. It was on Herod’s birthday, when he gave a feast for all the top government officials… (GNT)</w:t>
      </w:r>
    </w:p>
    <w:p>
      <w:r/>
      <w:r>
        <w:t>In some languages it may be more natural to put the information about Herodias after the information about Herod’s birthday. For example:</w:t>
      </w:r>
    </w:p>
    <w:p>
      <w:r/>
      <w:r>
        <w:rPr>
          <w:vertAlign w:val="superscript"/>
        </w:rPr>
        <w:t>21b</w:t>
      </w:r>
      <w:r>
        <w:t xml:space="preserve">But one day, Herod gave a feast </w:t>
      </w:r>
      <w:r>
        <w:rPr>
          <w:vertAlign w:val="superscript"/>
        </w:rPr>
        <w:t>21a</w:t>
      </w:r>
      <w:r>
        <w:t xml:space="preserve">to celebrate the day of his birth. </w:t>
      </w:r>
      <w:r>
        <w:rPr>
          <w:vertAlign w:val="superscript"/>
        </w:rPr>
        <w:t>21c</w:t>
      </w:r>
      <w:r>
        <w:t xml:space="preserve">He invited his high officials…. </w:t>
      </w:r>
      <w:r>
        <w:rPr>
          <w:vertAlign w:val="superscript"/>
        </w:rPr>
        <w:t>21a</w:t>
      </w:r>
      <w:r>
        <w:t xml:space="preserve">And that was Herodias’ chance </w:t>
      </w:r>
      <w:r>
        <w:t>to cause John to be killed</w:t>
      </w:r>
      <w:r>
        <w:t xml:space="preserve">. </w:t>
      </w:r>
      <w:r>
        <w:t>This is how it happened.</w:t>
      </w:r>
    </w:p>
    <w:p>
      <w:r/>
      <w:r>
        <w:rPr>
          <w:vertAlign w:val="superscript"/>
        </w:rPr>
        <w:t>21a</w:t>
      </w:r>
      <w:r>
        <w:t xml:space="preserve">After some time, Herod celebrated his birthday. </w:t>
      </w:r>
      <w:r>
        <w:rPr>
          <w:vertAlign w:val="superscript"/>
        </w:rPr>
        <w:t>21c</w:t>
      </w:r>
      <w:r>
        <w:t>He invited his high officials…</w:t>
      </w:r>
      <w:r>
        <w:rPr>
          <w:vertAlign w:val="superscript"/>
        </w:rPr>
        <w:t>21b</w:t>
      </w:r>
      <w:r>
        <w:t xml:space="preserve">to join in the celebration/feast. </w:t>
      </w:r>
      <w:r>
        <w:rPr>
          <w:vertAlign w:val="superscript"/>
        </w:rPr>
        <w:t>21a</w:t>
      </w:r>
      <w:r>
        <w:t>During this feast,</w:t>
      </w:r>
      <w:r>
        <w:t xml:space="preserve"> Herodias had an opportunity </w:t>
      </w:r>
      <w:r>
        <w:t>to have John killed</w:t>
      </w:r>
      <w:r>
        <w:t>.</w:t>
      </w:r>
    </w:p>
    <w:p>
      <w:pPr>
        <w:pStyle w:val="Heading4"/>
      </w:pPr>
      <w:r>
        <w:t>6:21a</w:t>
      </w:r>
    </w:p>
    <w:p>
      <w:r/>
      <w:r>
        <w:rPr>
          <w:b/>
        </w:rPr>
        <w:t>On Herod’s birthday, her opportunity arose.</w:t>
      </w:r>
    </w:p>
    <w:p>
      <w:pPr>
        <w:pStyle w:val="ListBullet"/>
        <w:spacing w:line="240" w:lineRule="auto"/>
        <w:ind w:left="720"/>
      </w:pPr>
      <w:r/>
      <w:r>
        <w:t xml:space="preserve">¶ Finally the right time came </w:t>
      </w:r>
      <w:r>
        <w:t>for Herodias</w:t>
      </w:r>
      <w:r>
        <w:t xml:space="preserve"> </w:t>
      </w:r>
      <w:r>
        <w:t>to do what she wished</w:t>
      </w:r>
      <w:r>
        <w:t>. It was on Herod’s birthday.</w:t>
      </w:r>
    </w:p>
    <w:p>
      <w:pPr>
        <w:pStyle w:val="ListBullet"/>
        <w:spacing w:line="240" w:lineRule="auto"/>
        <w:ind w:left="720"/>
      </w:pPr>
      <w:r/>
      <w:r>
        <w:t xml:space="preserve">¶ </w:t>
      </w:r>
      <w:r>
        <w:t>But one day,</w:t>
      </w:r>
      <w:r>
        <w:t xml:space="preserve"> there was an opportunity </w:t>
      </w:r>
      <w:r>
        <w:t>for Herodias</w:t>
      </w:r>
      <w:r>
        <w:t xml:space="preserve"> </w:t>
      </w:r>
      <w:r>
        <w:t>to have John killed</w:t>
      </w:r>
      <w:r>
        <w:t xml:space="preserve">. Herod celebrated the day </w:t>
      </w:r>
      <w:r>
        <w:t>of the year</w:t>
      </w:r>
      <w:r>
        <w:t xml:space="preserve"> on which he had been born</w:t>
      </w:r>
    </w:p>
    <w:p>
      <w:r/>
      <w:r>
        <w:rPr>
          <w:b/>
        </w:rPr>
        <w:t>On Herod’s birthday:</w:t>
      </w:r>
      <w:r>
        <w:t xml:space="preserve"> Herod celebrated the day of the year on which he had been born. If people do not celebrate birthdays in your culture, you may need to make this information explicit.</w:t>
      </w:r>
    </w:p>
    <w:p>
      <w:r/>
      <w:r>
        <w:t xml:space="preserve">Here are some other ways to translate the word </w:t>
      </w:r>
      <w:r>
        <w:rPr>
          <w:i/>
        </w:rPr>
        <w:t>birthday</w:t>
      </w:r>
      <w:r>
        <w:t>:</w:t>
      </w:r>
    </w:p>
    <w:p>
      <w:r/>
      <w:r>
        <w:t>the day when another year of his life was finished</w:t>
      </w:r>
    </w:p>
    <w:p>
      <w:r/>
      <w:r>
        <w:t>the day when a new year of his life started</w:t>
      </w:r>
    </w:p>
    <w:p>
      <w:r/>
      <w:r>
        <w:t xml:space="preserve">the day </w:t>
      </w:r>
      <w:r>
        <w:t>of the year</w:t>
      </w:r>
      <w:r>
        <w:t xml:space="preserve"> on which he had been born</w:t>
      </w:r>
    </w:p>
    <w:p>
      <w:r/>
      <w:r>
        <w:rPr>
          <w:b/>
        </w:rPr>
        <w:t>her opportunity arose:</w:t>
      </w:r>
      <w:r>
        <w:t xml:space="preserve"> The Greek phrase that the BSB translates as </w:t>
      </w:r>
      <w:r>
        <w:rPr>
          <w:i/>
        </w:rPr>
        <w:t>her opportunity arose</w:t>
      </w:r>
      <w:r>
        <w:t xml:space="preserve"> is literally “a suitable day came.” This means that on a certain day, Herodias had an opportunity to have John killed. In many languages this will be best expressed by an idiom. For example:</w:t>
      </w:r>
    </w:p>
    <w:p>
      <w:r/>
      <w:r>
        <w:t>the perfect time came (NCV)</w:t>
      </w:r>
    </w:p>
    <w:p>
      <w:r/>
      <w:r>
        <w:t>Herodias had an opportunity</w:t>
      </w:r>
    </w:p>
    <w:p>
      <w:r/>
      <w:r>
        <w:t>Herodias got her chance (GNT)</w:t>
      </w:r>
    </w:p>
    <w:p>
      <w:pPr>
        <w:pStyle w:val="Heading4"/>
      </w:pPr>
      <w:r>
        <w:t>6:21b</w:t>
      </w:r>
    </w:p>
    <w:p>
      <w:r/>
      <w:r>
        <w:rPr>
          <w:b/>
        </w:rPr>
        <w:t>Herod held a banquet</w:t>
      </w:r>
    </w:p>
    <w:p>
      <w:pPr>
        <w:pStyle w:val="ListBullet"/>
        <w:spacing w:line="240" w:lineRule="auto"/>
        <w:ind w:left="720"/>
      </w:pPr>
      <w:r/>
      <w:r>
        <w:t>On that day Herod gave a banquet/feast</w:t>
      </w:r>
    </w:p>
    <w:p>
      <w:pPr>
        <w:pStyle w:val="ListBullet"/>
        <w:spacing w:line="240" w:lineRule="auto"/>
        <w:ind w:left="720"/>
      </w:pPr>
      <w:r/>
      <w:r>
        <w:t>with a great feast.</w:t>
      </w:r>
    </w:p>
    <w:p>
      <w:r/>
      <w:r>
        <w:rPr>
          <w:b/>
        </w:rPr>
        <w:t>Herod held a banquet:</w:t>
      </w:r>
      <w:r>
        <w:t xml:space="preserve"> The Greek phrase that the BSB translates as </w:t>
      </w:r>
      <w:r>
        <w:rPr>
          <w:i/>
        </w:rPr>
        <w:t>Herod held a banquet</w:t>
      </w:r>
      <w:r>
        <w:t xml:space="preserve"> means that Herod ordered a feast to be given. This was a feast in Herod’s honor. His servants prepared the food.</w:t>
      </w:r>
    </w:p>
    <w:p>
      <w:pPr>
        <w:pStyle w:val="Heading4"/>
      </w:pPr>
      <w:r>
        <w:t>6:21c</w:t>
      </w:r>
    </w:p>
    <w:p>
      <w:r/>
      <w:r>
        <w:rPr>
          <w:b/>
        </w:rPr>
        <w:t>for his nobles and military commanders and the leading men of Galilee.</w:t>
      </w:r>
    </w:p>
    <w:p>
      <w:pPr>
        <w:pStyle w:val="ListBullet"/>
        <w:spacing w:line="240" w:lineRule="auto"/>
        <w:ind w:left="720"/>
      </w:pPr>
      <w:r/>
      <w:r>
        <w:t>and invited</w:t>
      </w:r>
      <w:r>
        <w:t xml:space="preserve"> his government chiefs, his army leaders, and the important citizens of Galilee.</w:t>
      </w:r>
    </w:p>
    <w:p>
      <w:pPr>
        <w:pStyle w:val="ListBullet"/>
        <w:spacing w:line="240" w:lineRule="auto"/>
        <w:ind w:left="720"/>
      </w:pPr>
      <w:r/>
      <w:r>
        <w:t>His guests were</w:t>
      </w:r>
      <w:r>
        <w:t xml:space="preserve"> the men who led his government, the men who led his soldiers, and the important/influential men of </w:t>
      </w:r>
      <w:r>
        <w:t>the region of</w:t>
      </w:r>
      <w:r>
        <w:t xml:space="preserve"> Galilee.</w:t>
      </w:r>
    </w:p>
    <w:p>
      <w:r/>
      <w:r>
        <w:rPr>
          <w:b/>
        </w:rPr>
        <w:t>for his nobles and military commanders and the leading men of Galilee:</w:t>
      </w:r>
      <w:r>
        <w:t xml:space="preserve"> Herod invited three types of people to his birthday feast: </w:t>
      </w:r>
      <w:r>
        <w:rPr>
          <w:i/>
        </w:rPr>
        <w:t>nobles</w:t>
      </w:r>
      <w:r>
        <w:t xml:space="preserve">, </w:t>
      </w:r>
      <w:r>
        <w:rPr>
          <w:i/>
        </w:rPr>
        <w:t>military commanders</w:t>
      </w:r>
      <w:r>
        <w:t xml:space="preserve">, and </w:t>
      </w:r>
      <w:r>
        <w:rPr>
          <w:i/>
        </w:rPr>
        <w:t>leading men</w:t>
      </w:r>
      <w:r>
        <w:t>. (The notes below describe these types of people.) If it is difficult to find three distinct terms in your language, this could be expressed in a more general way, such as:</w:t>
      </w:r>
    </w:p>
    <w:p>
      <w:r/>
      <w:r>
        <w:t>all his chiefs and the important men of Galilee</w:t>
      </w:r>
    </w:p>
    <w:p>
      <w:r/>
      <w:r>
        <w:rPr>
          <w:b/>
        </w:rPr>
        <w:t>nobles:</w:t>
      </w:r>
      <w:r>
        <w:t xml:space="preserve"> The term </w:t>
      </w:r>
      <w:r>
        <w:rPr>
          <w:i/>
        </w:rPr>
        <w:t>nobles</w:t>
      </w:r>
      <w:r>
        <w:t xml:space="preserve"> refers to the government leaders under Herod. They were his closest political advisors. They could also be called the “chief men” or “great ones” or “high officials.” The GNT calls them “top government officials.”</w:t>
      </w:r>
    </w:p>
    <w:p>
      <w:r/>
      <w:r>
        <w:rPr>
          <w:b/>
        </w:rPr>
        <w:t>military commanders:</w:t>
      </w:r>
      <w:r>
        <w:t xml:space="preserve"> The term </w:t>
      </w:r>
      <w:r>
        <w:rPr>
          <w:i/>
        </w:rPr>
        <w:t>military commanders</w:t>
      </w:r>
      <w:r>
        <w:t xml:space="preserve"> refers to men who led large numbers of soldiers. They were the leaders of Herod’s army.</w:t>
      </w:r>
    </w:p>
    <w:p>
      <w:r/>
      <w:r>
        <w:rPr>
          <w:b/>
        </w:rPr>
        <w:t>the leading men of Galilee:</w:t>
      </w:r>
      <w:r>
        <w:t xml:space="preserve"> The </w:t>
      </w:r>
      <w:r>
        <w:rPr>
          <w:i/>
        </w:rPr>
        <w:t>leading men of Galilee</w:t>
      </w:r>
      <w:r>
        <w:t xml:space="preserve"> were the “important men” of the region of Galilee. They were the ones who were influential among the people. They may not have had official position, but they were powerful because of their wealth, their relationships or other ways they had of influencing people. The GNT calls them “the leading citizens of Galilee.”</w:t>
      </w:r>
    </w:p>
    <w:p>
      <w:r/>
      <w:r>
        <w:rPr>
          <w:b/>
        </w:rPr>
        <w:t>Galilee:</w:t>
      </w:r>
      <w:r>
        <w:t xml:space="preserve"> </w:t>
      </w:r>
      <w:r>
        <w:rPr>
          <w:i/>
        </w:rPr>
        <w:t>Galilee</w:t>
      </w:r>
      <w:r>
        <w:t xml:space="preserve"> is a region in the northern part of the land where Jesus lived. See how you translated this word in 1:9a.</w:t>
      </w:r>
      <w:r/>
      <w:r/>
      <w:r/>
    </w:p>
    <w:p>
      <w:pPr>
        <w:pStyle w:val="Heading2"/>
      </w:pPr>
      <w:r>
        <w:t>Mark 6:22</w:t>
      </w:r>
      <w:r/>
    </w:p>
    <w:p>
      <w:pPr>
        <w:pStyle w:val="Heading3"/>
      </w:pPr>
      <w:r>
        <w:t>Section 6:14–29: King Herod killed John the Baptizer</w:t>
      </w:r>
    </w:p>
    <w:p>
      <w:r/>
      <w:r>
        <w:t>Here Mark interrupted his story of how Jesus sent his disciples to preach, expel demons, and heal people. The story about Jesus and his disciples starts again in 6:30. In Section 6:14–29, Mark inserted a different story. He told what King Herod thought about Jesus and why he thought these things. He told the story of how Herod killed John the Baptizer, and how Herod thought that Jesus must be John, alive again.</w:t>
      </w:r>
    </w:p>
    <w:p>
      <w:r/>
      <w:r>
        <w:t>Here is another possible heading for this section:</w:t>
      </w:r>
    </w:p>
    <w:p>
      <w:r/>
      <w:r>
        <w:t>The death of John the Baptist</w:t>
      </w:r>
    </w:p>
    <w:p>
      <w:r/>
      <w:r>
        <w:t>There are parallel passages for this section in Matthew 14:1–12; Luke 9:7–9 (see also Luke 3:19–20).</w:t>
      </w:r>
    </w:p>
    <w:p>
      <w:pPr>
        <w:pStyle w:val="Heading3"/>
      </w:pPr>
      <w:r>
        <w:t>Paragraph 6:21–29</w:t>
      </w:r>
    </w:p>
    <w:p>
      <w:r/>
      <w:r>
        <w:t>The previous paragraph implied that Herodias had wanted to kill John for some time. In this paragraph, Mark told about a new development in the story: a banquet on Herod’s birthday. During this banquet, Herodias finally had a chance to have John killed.</w:t>
      </w:r>
    </w:p>
    <w:p>
      <w:pPr>
        <w:pStyle w:val="Heading4"/>
      </w:pPr>
      <w:r>
        <w:t>6:22a</w:t>
      </w:r>
    </w:p>
    <w:p>
      <w:r/>
      <w:r>
        <w:rPr>
          <w:b/>
        </w:rPr>
        <w:t>When the daughter of Herodias came and danced,</w:t>
      </w:r>
    </w:p>
    <w:p>
      <w:pPr>
        <w:pStyle w:val="ListBullet"/>
        <w:spacing w:line="240" w:lineRule="auto"/>
        <w:ind w:left="720"/>
      </w:pPr>
      <w:r/>
      <w:r>
        <w:t>During the feast,</w:t>
      </w:r>
      <w:r>
        <w:t xml:space="preserve"> the daughter of Herodias came and danced.</w:t>
      </w:r>
    </w:p>
    <w:p>
      <w:pPr>
        <w:pStyle w:val="ListBullet"/>
        <w:spacing w:line="240" w:lineRule="auto"/>
        <w:ind w:left="720"/>
      </w:pPr>
      <w:r/>
      <w:r>
        <w:t xml:space="preserve">Herodias </w:t>
      </w:r>
      <w:r>
        <w:t>had a</w:t>
      </w:r>
      <w:r>
        <w:t xml:space="preserve"> daughter. She came in and danced </w:t>
      </w:r>
      <w:r>
        <w:t>at the feast to entertain Herod and his guests</w:t>
      </w:r>
      <w:r>
        <w:t>.</w:t>
      </w:r>
    </w:p>
    <w:p>
      <w:r/>
      <w:r>
        <w:rPr>
          <w:b/>
        </w:rPr>
        <w:t>When the daughter of Herodias came:</w:t>
      </w:r>
      <w:r>
        <w:t xml:space="preserve"> This is the first time that </w:t>
      </w:r>
      <w:r>
        <w:rPr>
          <w:i/>
        </w:rPr>
        <w:t>the daughter of Herodias</w:t>
      </w:r>
      <w:r>
        <w:t xml:space="preserve"> is mentioned. You may need to make some of the background information explicit in order to introduce this new person in a natural way. For example:</w:t>
      </w:r>
    </w:p>
    <w:p>
      <w:r/>
      <w:r>
        <w:t xml:space="preserve">Herodias </w:t>
      </w:r>
      <w:r>
        <w:t>had a</w:t>
      </w:r>
      <w:r>
        <w:t xml:space="preserve"> daughter. She came </w:t>
      </w:r>
      <w:r>
        <w:t>to Herod and his guests</w:t>
      </w:r>
      <w:r>
        <w:t>…</w:t>
      </w:r>
    </w:p>
    <w:p>
      <w:r/>
      <w:r>
        <w:t>During the feast,</w:t>
      </w:r>
      <w:r>
        <w:t xml:space="preserve"> a girl came in to dance. She was the daughter of Herodias.</w:t>
      </w:r>
    </w:p>
    <w:p>
      <w:r/>
      <w:r>
        <w:rPr>
          <w:b/>
        </w:rPr>
        <w:t>the daughter of Herodias:</w:t>
      </w:r>
      <w:r>
        <w:t xml:space="preserve"> The Greek word that the BSB translates as </w:t>
      </w:r>
      <w:r>
        <w:rPr>
          <w:i/>
        </w:rPr>
        <w:t>daughter</w:t>
      </w:r>
      <w:r>
        <w:t xml:space="preserve"> here refers to the daughter of Herodias and her previous husband Philip. She was not the daughter of Herod.</w:t>
      </w:r>
    </w:p>
    <w:p>
      <w:r/>
      <w:r>
        <w:rPr>
          <w:b/>
        </w:rPr>
        <w:t>and danced:</w:t>
      </w:r>
      <w:r>
        <w:t xml:space="preserve"> A number of commentators say that this was the kind of dance that would sexually arouse a man. Use a word or phrase for </w:t>
      </w:r>
      <w:r>
        <w:rPr>
          <w:i/>
        </w:rPr>
        <w:t>danced</w:t>
      </w:r>
      <w:r>
        <w:t xml:space="preserve"> in your language that is appropriate for this type of situation.</w:t>
      </w:r>
    </w:p>
    <w:p>
      <w:pPr>
        <w:pStyle w:val="Heading4"/>
      </w:pPr>
      <w:r>
        <w:t>6:22b</w:t>
      </w:r>
    </w:p>
    <w:p>
      <w:r/>
      <w:r>
        <w:rPr>
          <w:b/>
        </w:rPr>
        <w:t>she pleased Herod and his guests,</w:t>
      </w:r>
    </w:p>
    <w:p>
      <w:pPr>
        <w:pStyle w:val="ListBullet"/>
        <w:spacing w:line="240" w:lineRule="auto"/>
        <w:ind w:left="720"/>
      </w:pPr>
      <w:r/>
      <w:r>
        <w:t>Her dance pleased Herod and his guests.</w:t>
      </w:r>
    </w:p>
    <w:p>
      <w:pPr>
        <w:pStyle w:val="ListBullet"/>
        <w:spacing w:line="240" w:lineRule="auto"/>
        <w:ind w:left="720"/>
      </w:pPr>
      <w:r/>
      <w:r>
        <w:t>Herod and the men eating with him at the feast liked/enjoyed her dance.</w:t>
      </w:r>
    </w:p>
    <w:p>
      <w:r/>
      <w:r>
        <w:rPr>
          <w:b/>
        </w:rPr>
        <w:t>she pleased Herod and his guests:</w:t>
      </w:r>
      <w:r>
        <w:t xml:space="preserve"> The phrase </w:t>
      </w:r>
      <w:r>
        <w:rPr>
          <w:i/>
        </w:rPr>
        <w:t>she pleased Herod and his guests</w:t>
      </w:r>
      <w:r>
        <w:t xml:space="preserve"> here indicates that the men enjoyed watching the young woman dance. She was attractive and sexually desirable. The GW has another way to say this:</w:t>
      </w:r>
    </w:p>
    <w:p>
      <w:r/>
      <w:r>
        <w:t>Herod and his guests were delighted with her.</w:t>
      </w:r>
    </w:p>
    <w:p>
      <w:r/>
      <w:r>
        <w:rPr>
          <w:b/>
        </w:rPr>
        <w:t>his guests:</w:t>
      </w:r>
      <w:r>
        <w:t xml:space="preserve"> The word that the BSB translates as </w:t>
      </w:r>
      <w:r>
        <w:rPr>
          <w:i/>
        </w:rPr>
        <w:t>guests</w:t>
      </w:r>
      <w:r>
        <w:t xml:space="preserve"> refers to the men in 6:21c.</w:t>
      </w:r>
    </w:p>
    <w:p>
      <w:r/>
      <w:r>
        <w:t>Here are some other ways to translate this:</w:t>
      </w:r>
    </w:p>
    <w:p>
      <w:r/>
      <w:r>
        <w:t>his dinner guests (NIV)</w:t>
      </w:r>
    </w:p>
    <w:p>
      <w:r/>
      <w:r>
        <w:t>the people eating with him (NCV)</w:t>
      </w:r>
    </w:p>
    <w:p>
      <w:r/>
      <w:r>
        <w:t>the men he had invited</w:t>
      </w:r>
    </w:p>
    <w:p>
      <w:pPr>
        <w:pStyle w:val="Heading4"/>
      </w:pPr>
      <w:r>
        <w:t>6:22c</w:t>
      </w:r>
    </w:p>
    <w:p>
      <w:r/>
      <w:r>
        <w:rPr>
          <w:b/>
        </w:rPr>
        <w:t>and the king said to the girl, “Ask me for whatever you wish,</w:t>
      </w:r>
    </w:p>
    <w:p>
      <w:pPr>
        <w:pStyle w:val="ListBullet"/>
        <w:spacing w:line="240" w:lineRule="auto"/>
        <w:ind w:left="720"/>
      </w:pPr>
      <w:r/>
      <w:r>
        <w:t>Then</w:t>
      </w:r>
      <w:r>
        <w:t xml:space="preserve"> King </w:t>
      </w:r>
      <w:r>
        <w:t>Herod</w:t>
      </w:r>
      <w:r>
        <w:t xml:space="preserve"> said to the girl, “Ask me </w:t>
      </w:r>
      <w:r>
        <w:t>to give you</w:t>
      </w:r>
      <w:r>
        <w:t xml:space="preserve"> anything that you</w:t>
      </w:r>
      <w:r>
        <w:rPr>
          <w:vertAlign w:val="superscript"/>
        </w:rPr>
        <w:t>(sing)</w:t>
      </w:r>
      <w:r>
        <w:t xml:space="preserve"> want,</w:t>
      </w:r>
    </w:p>
    <w:p>
      <w:pPr>
        <w:pStyle w:val="ListBullet"/>
        <w:spacing w:line="240" w:lineRule="auto"/>
        <w:ind w:left="720"/>
      </w:pPr>
      <w:r/>
      <w:r>
        <w:t>So</w:t>
      </w:r>
      <w:r>
        <w:t xml:space="preserve"> King </w:t>
      </w:r>
      <w:r>
        <w:t>Herod</w:t>
      </w:r>
      <w:r>
        <w:t xml:space="preserve"> said to her, “What do you want? Tell me,</w:t>
      </w:r>
    </w:p>
    <w:p>
      <w:pPr>
        <w:pStyle w:val="ListBullet"/>
        <w:spacing w:line="240" w:lineRule="auto"/>
        <w:ind w:left="720"/>
      </w:pPr>
      <w:r/>
      <w:r>
        <w:t>Then</w:t>
      </w:r>
      <w:r>
        <w:t xml:space="preserve"> King </w:t>
      </w:r>
      <w:r>
        <w:t>Herod</w:t>
      </w:r>
      <w:r>
        <w:t xml:space="preserve"> told her to ask him for anything she wanted,</w:t>
      </w:r>
    </w:p>
    <w:p>
      <w:r/>
      <w:r>
        <w:rPr>
          <w:b/>
        </w:rPr>
        <w:t>and the king said to the girl:</w:t>
      </w:r>
      <w:r>
        <w:t xml:space="preserve"> In the Greek, there is no explicit connection between this and the preceding clause. If it is more natural in your language to use a connecting word here you could use a word such as </w:t>
      </w:r>
      <w:r>
        <w:rPr>
          <w:i/>
        </w:rPr>
        <w:t>and</w:t>
      </w:r>
      <w:r>
        <w:t xml:space="preserve"> as the BSB does. The GNT gives another example of a possible connecting word to use:</w:t>
      </w:r>
    </w:p>
    <w:p>
      <w:r/>
      <w:r>
        <w:rPr>
          <w:u w:val="single"/>
        </w:rPr>
        <w:t>So</w:t>
      </w:r>
      <w:r>
        <w:t xml:space="preserve"> the king said to the girl</w:t>
      </w:r>
    </w:p>
    <w:p>
      <w:r/>
      <w:r>
        <w:rPr>
          <w:b/>
        </w:rPr>
        <w:t>the king:</w:t>
      </w:r>
      <w:r>
        <w:t xml:space="preserve"> The phrase </w:t>
      </w:r>
      <w:r>
        <w:rPr>
          <w:i/>
        </w:rPr>
        <w:t>the king</w:t>
      </w:r>
      <w:r>
        <w:t xml:space="preserve"> refers to King Herod.</w:t>
      </w:r>
    </w:p>
    <w:p>
      <w:r/>
      <w:r>
        <w:rPr>
          <w:b/>
        </w:rPr>
        <w:t>the girl:</w:t>
      </w:r>
      <w:r>
        <w:t xml:space="preserve"> The phrase </w:t>
      </w:r>
      <w:r>
        <w:rPr>
          <w:i/>
        </w:rPr>
        <w:t>the girl</w:t>
      </w:r>
      <w:r>
        <w:t xml:space="preserve"> refers to the daughter of Herodias. She was old enough to be married in that culture, probably between thirteen and eighteen years old. So a phrase like “young woman” may be appropriate.</w:t>
      </w:r>
    </w:p>
    <w:p>
      <w:r/>
      <w:r>
        <w:t>In some languages it may also be natural to just use a pronoun like “her.”</w:t>
      </w:r>
    </w:p>
    <w:p>
      <w:r/>
      <w:r>
        <w:rPr>
          <w:b/>
        </w:rPr>
        <w:t>Ask me for whatever you wish:</w:t>
      </w:r>
      <w:r>
        <w:t xml:space="preserve"> You could also express this as:</w:t>
      </w:r>
    </w:p>
    <w:p>
      <w:r/>
      <w:r>
        <w:t>Ask me to give you anything you want</w:t>
      </w:r>
    </w:p>
    <w:p>
      <w:pPr>
        <w:pStyle w:val="Heading4"/>
      </w:pPr>
      <w:r>
        <w:t>6:22d</w:t>
      </w:r>
    </w:p>
    <w:p>
      <w:r/>
      <w:r>
        <w:rPr>
          <w:b/>
        </w:rPr>
        <w:t>and I will give it to you.”</w:t>
      </w:r>
    </w:p>
    <w:p>
      <w:pPr>
        <w:pStyle w:val="ListBullet"/>
        <w:spacing w:line="240" w:lineRule="auto"/>
        <w:ind w:left="720"/>
      </w:pPr>
      <w:r/>
      <w:r>
        <w:t>and I will give it to you.</w:t>
      </w:r>
      <w:r>
        <w:rPr>
          <w:vertAlign w:val="superscript"/>
        </w:rPr>
        <w:t>(sing)</w:t>
      </w:r>
      <w:r>
        <w:t>”</w:t>
      </w:r>
    </w:p>
    <w:p>
      <w:pPr>
        <w:pStyle w:val="ListBullet"/>
        <w:spacing w:line="240" w:lineRule="auto"/>
        <w:ind w:left="720"/>
      </w:pPr>
      <w:r/>
      <w:r>
        <w:t>and I will give you</w:t>
      </w:r>
      <w:r>
        <w:rPr>
          <w:vertAlign w:val="superscript"/>
        </w:rPr>
        <w:t>(sing)</w:t>
      </w:r>
      <w:r>
        <w:t xml:space="preserve"> </w:t>
      </w:r>
      <w:r>
        <w:t>what you request</w:t>
      </w:r>
      <w:r>
        <w:t>.”</w:t>
      </w:r>
    </w:p>
    <w:p>
      <w:pPr>
        <w:pStyle w:val="ListBullet"/>
        <w:spacing w:line="240" w:lineRule="auto"/>
        <w:ind w:left="720"/>
      </w:pPr>
      <w:r/>
      <w:r>
        <w:t>and he would give it to her.</w:t>
      </w:r>
    </w:p>
    <w:p>
      <w:r/>
      <w:r>
        <w:rPr>
          <w:b/>
        </w:rPr>
        <w:t>and I will give it to you:</w:t>
      </w:r>
      <w:r>
        <w:t xml:space="preserve"> In some languages there may be a particular way to express this, such as:</w:t>
      </w:r>
    </w:p>
    <w:p>
      <w:r/>
      <w:r>
        <w:t>and you shall have it</w:t>
      </w:r>
    </w:p>
    <w:p>
      <w:r/>
      <w:r>
        <w:t>and it will be yours</w:t>
      </w:r>
      <w:r/>
      <w:r/>
      <w:r/>
    </w:p>
    <w:p>
      <w:pPr>
        <w:pStyle w:val="Heading2"/>
      </w:pPr>
      <w:r>
        <w:t>Mark 6:23</w:t>
      </w:r>
      <w:r/>
    </w:p>
    <w:p>
      <w:pPr>
        <w:pStyle w:val="Heading3"/>
      </w:pPr>
      <w:r>
        <w:t>Section 6:14–29: King Herod killed John the Baptizer</w:t>
      </w:r>
    </w:p>
    <w:p>
      <w:r/>
      <w:r>
        <w:t>Here Mark interrupted his story of how Jesus sent his disciples to preach, expel demons, and heal people. The story about Jesus and his disciples starts again in 6:30. In Section 6:14–29, Mark inserted a different story. He told what King Herod thought about Jesus and why he thought these things. He told the story of how Herod killed John the Baptizer, and how Herod thought that Jesus must be John, alive again.</w:t>
      </w:r>
    </w:p>
    <w:p>
      <w:r/>
      <w:r>
        <w:t>Here is another possible heading for this section:</w:t>
      </w:r>
    </w:p>
    <w:p>
      <w:r/>
      <w:r>
        <w:t>The death of John the Baptist</w:t>
      </w:r>
    </w:p>
    <w:p>
      <w:r/>
      <w:r>
        <w:t>There are parallel passages for this section in Matthew 14:1–12; Luke 9:7–9 (see also Luke 3:19–20).</w:t>
      </w:r>
    </w:p>
    <w:p>
      <w:pPr>
        <w:pStyle w:val="Heading3"/>
      </w:pPr>
      <w:r>
        <w:t>Paragraph 6:21–29</w:t>
      </w:r>
    </w:p>
    <w:p>
      <w:r/>
      <w:r>
        <w:t>The previous paragraph implied that Herodias had wanted to kill John for some time. In this paragraph, Mark told about a new development in the story: a banquet on Herod’s birthday. During this banquet, Herodias finally had a chance to have John killed.</w:t>
      </w:r>
    </w:p>
    <w:p>
      <w:pPr>
        <w:pStyle w:val="Heading4"/>
      </w:pPr>
      <w:r>
        <w:t>6:23a</w:t>
      </w:r>
    </w:p>
    <w:p>
      <w:r/>
      <w:r>
        <w:rPr>
          <w:b/>
        </w:rPr>
        <w:t>And he swore to her,</w:t>
      </w:r>
    </w:p>
    <w:p>
      <w:pPr>
        <w:pStyle w:val="ListBullet"/>
        <w:spacing w:line="240" w:lineRule="auto"/>
        <w:ind w:left="720"/>
      </w:pPr>
      <w:r/>
      <w:r>
        <w:t>And he made a promise to her with/by an oath/vow:</w:t>
      </w:r>
    </w:p>
    <w:p>
      <w:pPr>
        <w:pStyle w:val="ListBullet"/>
        <w:spacing w:line="240" w:lineRule="auto"/>
        <w:ind w:left="720"/>
      </w:pPr>
      <w:r/>
      <w:r>
        <w:t>He swore to her that he would</w:t>
      </w:r>
    </w:p>
    <w:p>
      <w:r/>
      <w:r>
        <w:rPr>
          <w:b/>
        </w:rPr>
        <w:t>And he swore to her:</w:t>
      </w:r>
      <w:r>
        <w:t xml:space="preserve"> There is a textual issue in this verse. In some Greek manuscripts, this clause includes a Greek word that can mean “many times” or “solemnly.” This Greek word can intensify the oath or mean that the king used many oaths:</w:t>
      </w:r>
    </w:p>
    <w:p>
      <w:pPr>
        <w:pStyle w:val="ListNumber"/>
        <w:spacing w:line="240" w:lineRule="auto"/>
        <w:ind w:left="720"/>
      </w:pPr>
      <w:r/>
      <w:r>
        <w:t xml:space="preserve">Most Greek manuscripts do not have this Greek word, and most English versions do not translate this word. </w:t>
      </w:r>
      <w:r>
        <w:rPr>
          <w:i/>
        </w:rPr>
        <w:t>(BSB, NIV, CEV, NJB, NLT, KJV, RSV, JBP, GW, NASB, NCV, REB, NET)</w:t>
      </w:r>
    </w:p>
    <w:p>
      <w:pPr>
        <w:pStyle w:val="ListNumber"/>
        <w:spacing w:line="240" w:lineRule="auto"/>
        <w:ind w:left="720"/>
      </w:pPr>
      <w:r/>
      <w:r>
        <w:t>Other Greek manuscripts have this Greek word. This is followed by only a few English versions. For example, the GNT says:</w:t>
      </w:r>
    </w:p>
    <w:p>
      <w:r/>
      <w:r>
        <w:t xml:space="preserve">With many vows he said to her… </w:t>
      </w:r>
      <w:r>
        <w:rPr>
          <w:i/>
        </w:rPr>
        <w:t>(NRSV, GNT)</w:t>
      </w:r>
    </w:p>
    <w:p>
      <w:r/>
      <w:r>
        <w:t>You should follow option (1), since it has the support of the majority of manuscripts, including some of the oldest and most reliable manuscripts.</w:t>
      </w:r>
      <w:r>
        <w:t>Metzger (page 77), UBS4 (page 141), and Swanson (page 89).</w:t>
      </w:r>
      <w:r>
        <w:t xml:space="preserve"> Also, most English versions follow this option.</w:t>
      </w:r>
    </w:p>
    <w:p>
      <w:r/>
      <w:r>
        <w:rPr>
          <w:b/>
        </w:rPr>
        <w:t>he swore to her:</w:t>
      </w:r>
      <w:r>
        <w:t xml:space="preserve"> Herod emphasized what he said in 6:22c–d by making an oath/vow to Herodias. The oath that Herod used was not written down. Use a general phrase for making an oath or a vow.</w:t>
      </w:r>
    </w:p>
    <w:p>
      <w:r/>
      <w:r>
        <w:t>Here are some other ways to translate this:</w:t>
      </w:r>
    </w:p>
    <w:p>
      <w:r/>
      <w:r>
        <w:t>he promised with a solemn oath</w:t>
      </w:r>
    </w:p>
    <w:p>
      <w:r/>
      <w:r>
        <w:t>he promised with/by a vow/pledge</w:t>
      </w:r>
    </w:p>
    <w:p>
      <w:r/>
      <w:r>
        <w:t>He swore an oath to her (GW)</w:t>
      </w:r>
    </w:p>
    <w:p>
      <w:r/>
      <w:r>
        <w:t>In some languages it may be natural to translate the oath as direct speech. For example:</w:t>
      </w:r>
    </w:p>
    <w:p>
      <w:r/>
      <w:r>
        <w:t>“I swear this to you,” he promised</w:t>
      </w:r>
    </w:p>
    <w:p>
      <w:pPr>
        <w:pStyle w:val="Heading4"/>
      </w:pPr>
      <w:r>
        <w:t>6:23b</w:t>
      </w:r>
    </w:p>
    <w:p>
      <w:r/>
      <w:r>
        <w:rPr>
          <w:b/>
        </w:rPr>
        <w:t>“Whatever you ask of me, I will give you,</w:t>
      </w:r>
    </w:p>
    <w:p>
      <w:pPr>
        <w:pStyle w:val="ListBullet"/>
        <w:spacing w:line="240" w:lineRule="auto"/>
        <w:ind w:left="720"/>
      </w:pPr>
      <w:r/>
      <w:r>
        <w:t>“I will give you</w:t>
      </w:r>
      <w:r>
        <w:rPr>
          <w:vertAlign w:val="superscript"/>
        </w:rPr>
        <w:t>(sing)</w:t>
      </w:r>
      <w:r>
        <w:t xml:space="preserve"> whatever you ask/request of me,</w:t>
      </w:r>
    </w:p>
    <w:p>
      <w:pPr>
        <w:pStyle w:val="ListBullet"/>
        <w:spacing w:line="240" w:lineRule="auto"/>
        <w:ind w:left="720"/>
      </w:pPr>
      <w:r/>
      <w:r>
        <w:t xml:space="preserve">give her anything she asked him </w:t>
      </w:r>
      <w:r>
        <w:t>to give her</w:t>
      </w:r>
      <w:r>
        <w:t>,</w:t>
      </w:r>
    </w:p>
    <w:p>
      <w:r/>
      <w:r>
        <w:rPr>
          <w:b/>
        </w:rPr>
        <w:t>Whatever you ask of me, I will give you:</w:t>
      </w:r>
      <w:r>
        <w:t xml:space="preserve"> Herod repeated what he said in 6:22c–d.</w:t>
      </w:r>
    </w:p>
    <w:p>
      <w:pPr>
        <w:pStyle w:val="Heading4"/>
      </w:pPr>
      <w:r>
        <w:t>6:23c</w:t>
      </w:r>
    </w:p>
    <w:p>
      <w:r/>
      <w:r>
        <w:rPr>
          <w:b/>
        </w:rPr>
        <w:t>up to half my kingdom!”</w:t>
      </w:r>
    </w:p>
    <w:p>
      <w:pPr>
        <w:pStyle w:val="ListBullet"/>
        <w:spacing w:line="240" w:lineRule="auto"/>
        <w:ind w:left="720"/>
      </w:pPr>
      <w:r/>
      <w:r>
        <w:t>even if it is as much as half of my land/country.”</w:t>
      </w:r>
    </w:p>
    <w:p>
      <w:pPr>
        <w:pStyle w:val="ListBullet"/>
        <w:spacing w:line="240" w:lineRule="auto"/>
        <w:ind w:left="720"/>
      </w:pPr>
      <w:r/>
      <w:r>
        <w:t xml:space="preserve">up to half of all the land/country </w:t>
      </w:r>
      <w:r>
        <w:t>that he ruled over</w:t>
      </w:r>
      <w:r>
        <w:t>.</w:t>
      </w:r>
    </w:p>
    <w:p>
      <w:r/>
      <w:r>
        <w:rPr>
          <w:b/>
        </w:rPr>
        <w:t>up to half my kingdom:</w:t>
      </w:r>
      <w:r>
        <w:t xml:space="preserve"> Here Herod added to what he said the first time in 6:22c–d. He made his promise sound much more generous by using the words </w:t>
      </w:r>
      <w:r>
        <w:rPr>
          <w:i/>
        </w:rPr>
        <w:t>up to half my kingdom</w:t>
      </w:r>
      <w:r>
        <w:t>. These words were probably a well-known saying to show generosity.</w:t>
      </w:r>
    </w:p>
    <w:p>
      <w:r/>
      <w:r>
        <w:rPr>
          <w:b/>
        </w:rPr>
        <w:t>up to:</w:t>
      </w:r>
      <w:r>
        <w:t xml:space="preserve"> The Greek word translated by the BSB as </w:t>
      </w:r>
      <w:r>
        <w:rPr>
          <w:i/>
        </w:rPr>
        <w:t>up to</w:t>
      </w:r>
      <w:r>
        <w:t xml:space="preserve"> means “as much as” or “to the amount/extent of.”</w:t>
      </w:r>
    </w:p>
    <w:p>
      <w:r/>
      <w:r>
        <w:rPr>
          <w:b/>
        </w:rPr>
        <w:t>half my kingdom:</w:t>
      </w:r>
      <w:r>
        <w:t xml:space="preserve"> Herod did not really have the authority to give any of his kingdom to another person. However, he still said this, whether he meant it or not. If it is difficult to translate the expression </w:t>
      </w:r>
      <w:r>
        <w:rPr>
          <w:i/>
        </w:rPr>
        <w:t>half my kingdom</w:t>
      </w:r>
      <w:r>
        <w:t xml:space="preserve"> in your language, you could say:</w:t>
      </w:r>
    </w:p>
    <w:p>
      <w:r/>
      <w:r>
        <w:t>half of my land/country</w:t>
      </w:r>
    </w:p>
    <w:p>
      <w:r/>
      <w:r>
        <w:t>half of all that I rule over</w:t>
      </w:r>
    </w:p>
    <w:p>
      <w:pPr>
        <w:pStyle w:val="Heading5"/>
      </w:pPr>
      <w:r>
        <w:rPr>
          <w:b/>
        </w:rPr>
        <w:t>General Comment on 6:23a–c</w:t>
      </w:r>
    </w:p>
    <w:p>
      <w:r/>
      <w:r>
        <w:t>In some languages it may be natural to translate what Herod promised using indirect speech. For example:</w:t>
      </w:r>
    </w:p>
    <w:p>
      <w:r/>
      <w:r>
        <w:t>And he promised her with an oath to give her whatever she asked him, up to half his kingdom.</w:t>
      </w:r>
    </w:p>
    <w:p>
      <w:r/>
      <w:r>
        <w:t>And he swore that he would give her whatever she asked him, up to half his kingdom.</w:t>
      </w:r>
      <w:r/>
      <w:r/>
      <w:r/>
    </w:p>
    <w:p>
      <w:pPr>
        <w:pStyle w:val="Heading2"/>
      </w:pPr>
      <w:r>
        <w:t>Mark 6:24</w:t>
      </w:r>
      <w:r/>
    </w:p>
    <w:p>
      <w:pPr>
        <w:pStyle w:val="Heading3"/>
      </w:pPr>
      <w:r>
        <w:t>Section 6:14–29: King Herod killed John the Baptizer</w:t>
      </w:r>
    </w:p>
    <w:p>
      <w:r/>
      <w:r>
        <w:t>Here Mark interrupted his story of how Jesus sent his disciples to preach, expel demons, and heal people. The story about Jesus and his disciples starts again in 6:30. In Section 6:14–29, Mark inserted a different story. He told what King Herod thought about Jesus and why he thought these things. He told the story of how Herod killed John the Baptizer, and how Herod thought that Jesus must be John, alive again.</w:t>
      </w:r>
    </w:p>
    <w:p>
      <w:r/>
      <w:r>
        <w:t>Here is another possible heading for this section:</w:t>
      </w:r>
    </w:p>
    <w:p>
      <w:r/>
      <w:r>
        <w:t>The death of John the Baptist</w:t>
      </w:r>
    </w:p>
    <w:p>
      <w:r/>
      <w:r>
        <w:t>There are parallel passages for this section in Matthew 14:1–12; Luke 9:7–9 (see also Luke 3:19–20).</w:t>
      </w:r>
    </w:p>
    <w:p>
      <w:pPr>
        <w:pStyle w:val="Heading3"/>
      </w:pPr>
      <w:r>
        <w:t>Paragraph 6:21–29</w:t>
      </w:r>
    </w:p>
    <w:p>
      <w:r/>
      <w:r>
        <w:t>The previous paragraph implied that Herodias had wanted to kill John for some time. In this paragraph, Mark told about a new development in the story: a banquet on Herod’s birthday. During this banquet, Herodias finally had a chance to have John killed.</w:t>
      </w:r>
    </w:p>
    <w:p>
      <w:pPr>
        <w:pStyle w:val="Heading4"/>
      </w:pPr>
      <w:r>
        <w:t>6:24a</w:t>
      </w:r>
    </w:p>
    <w:p>
      <w:r/>
      <w:r>
        <w:rPr>
          <w:b/>
        </w:rPr>
        <w:t>Then she went out and asked her mother,</w:t>
      </w:r>
    </w:p>
    <w:p>
      <w:pPr>
        <w:pStyle w:val="ListBullet"/>
        <w:spacing w:line="240" w:lineRule="auto"/>
        <w:ind w:left="720"/>
      </w:pPr>
      <w:r/>
      <w:r>
        <w:t>Then</w:t>
      </w:r>
      <w:r>
        <w:t xml:space="preserve"> she left </w:t>
      </w:r>
      <w:r>
        <w:t>and went</w:t>
      </w:r>
      <w:r>
        <w:t xml:space="preserve"> and asked her mother,</w:t>
      </w:r>
    </w:p>
    <w:p>
      <w:pPr>
        <w:pStyle w:val="ListBullet"/>
        <w:spacing w:line="240" w:lineRule="auto"/>
        <w:ind w:left="720"/>
      </w:pPr>
      <w:r/>
      <w:r>
        <w:t>So</w:t>
      </w:r>
      <w:r>
        <w:t xml:space="preserve"> she went out </w:t>
      </w:r>
      <w:r>
        <w:t>of that place/room</w:t>
      </w:r>
      <w:r>
        <w:t xml:space="preserve"> and said to her mother,</w:t>
      </w:r>
    </w:p>
    <w:p>
      <w:pPr>
        <w:pStyle w:val="ListBullet"/>
        <w:spacing w:line="240" w:lineRule="auto"/>
        <w:ind w:left="720"/>
      </w:pPr>
      <w:r/>
      <w:r>
        <w:t>So</w:t>
      </w:r>
      <w:r>
        <w:t xml:space="preserve"> she went and asked her mother</w:t>
      </w:r>
    </w:p>
    <w:p>
      <w:r/>
      <w:r>
        <w:rPr>
          <w:b/>
        </w:rPr>
        <w:t>Then she went out:</w:t>
      </w:r>
      <w:r>
        <w:t xml:space="preserve"> You may need to state explicitly that she went out “of that place” or out “of the room where they were feasting.”</w:t>
      </w:r>
    </w:p>
    <w:p>
      <w:pPr>
        <w:pStyle w:val="Heading4"/>
      </w:pPr>
      <w:r>
        <w:t>6:24b</w:t>
      </w:r>
    </w:p>
    <w:p>
      <w:r/>
      <w:r>
        <w:rPr>
          <w:b/>
        </w:rPr>
        <w:t>“What should I request?”</w:t>
      </w:r>
    </w:p>
    <w:p>
      <w:pPr>
        <w:pStyle w:val="ListBullet"/>
        <w:spacing w:line="240" w:lineRule="auto"/>
        <w:ind w:left="720"/>
      </w:pPr>
      <w:r/>
      <w:r>
        <w:t>“What shall/should I request?”</w:t>
      </w:r>
    </w:p>
    <w:p>
      <w:pPr>
        <w:pStyle w:val="ListBullet"/>
        <w:spacing w:line="240" w:lineRule="auto"/>
        <w:ind w:left="720"/>
      </w:pPr>
      <w:r/>
      <w:r>
        <w:t>“What do you</w:t>
      </w:r>
      <w:r>
        <w:rPr>
          <w:vertAlign w:val="superscript"/>
        </w:rPr>
        <w:t>(sing)</w:t>
      </w:r>
      <w:r>
        <w:t xml:space="preserve"> think I should ask </w:t>
      </w:r>
      <w:r>
        <w:t>the king</w:t>
      </w:r>
      <w:r>
        <w:t xml:space="preserve"> to give me?”</w:t>
      </w:r>
    </w:p>
    <w:p>
      <w:pPr>
        <w:pStyle w:val="ListBullet"/>
        <w:spacing w:line="240" w:lineRule="auto"/>
        <w:ind w:left="720"/>
      </w:pPr>
      <w:r/>
      <w:r>
        <w:t xml:space="preserve">what she should request </w:t>
      </w:r>
      <w:r>
        <w:t>from the king</w:t>
      </w:r>
      <w:r>
        <w:t>.</w:t>
      </w:r>
    </w:p>
    <w:p>
      <w:r/>
      <w:r>
        <w:rPr>
          <w:b/>
        </w:rPr>
        <w:t>What should I request?:</w:t>
      </w:r>
      <w:r>
        <w:t xml:space="preserve"> The daughter of Herodias wanted her mother’s advice. She wanted to know what her mother thought that she should ask for. So it may be natural to translate this as:</w:t>
      </w:r>
    </w:p>
    <w:p>
      <w:r/>
      <w:r>
        <w:t xml:space="preserve">What should I ask </w:t>
      </w:r>
      <w:r>
        <w:t>the king to give me</w:t>
      </w:r>
      <w:r>
        <w:t>?</w:t>
      </w:r>
    </w:p>
    <w:p>
      <w:r/>
      <w:r>
        <w:t>What do you think I should ask for? (CEV)</w:t>
      </w:r>
    </w:p>
    <w:p>
      <w:pPr>
        <w:pStyle w:val="Heading4"/>
      </w:pPr>
      <w:r>
        <w:t>6:24c</w:t>
      </w:r>
    </w:p>
    <w:p>
      <w:r/>
      <w:r>
        <w:rPr>
          <w:b/>
        </w:rPr>
        <w:t>And her mother answered, “The head of John the Baptist.”</w:t>
      </w:r>
    </w:p>
    <w:p>
      <w:pPr>
        <w:pStyle w:val="ListBullet"/>
        <w:spacing w:line="240" w:lineRule="auto"/>
        <w:ind w:left="720"/>
      </w:pPr>
      <w:r/>
      <w:r>
        <w:t>She answered, “</w:t>
      </w:r>
      <w:r>
        <w:t>Ask him for</w:t>
      </w:r>
      <w:r>
        <w:t xml:space="preserve"> the head of John the Baptizer.”</w:t>
      </w:r>
    </w:p>
    <w:p>
      <w:pPr>
        <w:pStyle w:val="ListBullet"/>
        <w:spacing w:line="240" w:lineRule="auto"/>
        <w:ind w:left="720"/>
      </w:pPr>
      <w:r/>
      <w:r>
        <w:t>Her mother answered, “</w:t>
      </w:r>
      <w:r>
        <w:t>Ask him to cut off</w:t>
      </w:r>
      <w:r>
        <w:t xml:space="preserve"> the head of John the Baptizer </w:t>
      </w:r>
      <w:r>
        <w:t>and give it to you</w:t>
      </w:r>
      <w:r>
        <w:t>.”</w:t>
      </w:r>
    </w:p>
    <w:p>
      <w:pPr>
        <w:pStyle w:val="ListBullet"/>
        <w:spacing w:line="240" w:lineRule="auto"/>
        <w:ind w:left="720"/>
      </w:pPr>
      <w:r/>
      <w:r>
        <w:t xml:space="preserve">Her mother said that she should ask for the head of John who baptized </w:t>
      </w:r>
      <w:r>
        <w:t>people</w:t>
      </w:r>
      <w:r>
        <w:t>.</w:t>
      </w:r>
    </w:p>
    <w:p>
      <w:r/>
      <w:r>
        <w:rPr>
          <w:b/>
        </w:rPr>
        <w:t>And her mother answered:</w:t>
      </w:r>
      <w:r>
        <w:t xml:space="preserve"> You could say “Herodias” instead of the phrase </w:t>
      </w:r>
      <w:r>
        <w:rPr>
          <w:i/>
        </w:rPr>
        <w:t>her mother</w:t>
      </w:r>
      <w:r>
        <w:t>.</w:t>
      </w:r>
    </w:p>
    <w:p>
      <w:r/>
      <w:r>
        <w:t xml:space="preserve">The BSB follows the order of the Greek and puts </w:t>
      </w:r>
      <w:r>
        <w:rPr>
          <w:i/>
        </w:rPr>
        <w:t>her mother answered</w:t>
      </w:r>
      <w:r>
        <w:t xml:space="preserve"> before the answer. Some English versions place this phrase after the answer. You should put this phrase where it is most natural in your language.</w:t>
      </w:r>
    </w:p>
    <w:p>
      <w:r/>
      <w:r>
        <w:rPr>
          <w:b/>
        </w:rPr>
        <w:t>The head of John the Baptist:</w:t>
      </w:r>
      <w:r>
        <w:t xml:space="preserve"> In some languages it may be natural to translate Herodias’ answer as a complete sentence. It may also be necessary to include some of the implied information from 6:27a and 6:27b. Herod would need to order someone to go and cut off John’s head and then give it to the girl. Otherwise it may sound as if John’s head had already been cut off. For example:</w:t>
      </w:r>
    </w:p>
    <w:p>
      <w:r/>
      <w:r>
        <w:t>Ask him to give you</w:t>
      </w:r>
      <w:r>
        <w:t xml:space="preserve"> the head of John the Baptist.</w:t>
      </w:r>
    </w:p>
    <w:p>
      <w:r/>
      <w:r>
        <w:t>You should ask him to cut off</w:t>
      </w:r>
      <w:r>
        <w:t xml:space="preserve"> the head of John the Baptizer and </w:t>
      </w:r>
      <w:r>
        <w:t>give it to you</w:t>
      </w:r>
      <w:r>
        <w:t>.</w:t>
      </w:r>
    </w:p>
    <w:p>
      <w:r/>
      <w:r>
        <w:rPr>
          <w:b/>
        </w:rPr>
        <w:t>John the Baptist:</w:t>
      </w:r>
      <w:r>
        <w:t xml:space="preserve"> See the note on 6:14d.</w:t>
      </w:r>
      <w:r/>
      <w:r/>
      <w:r/>
    </w:p>
    <w:p>
      <w:pPr>
        <w:pStyle w:val="Heading2"/>
      </w:pPr>
      <w:r>
        <w:t>Mark 6:25</w:t>
      </w:r>
      <w:r/>
    </w:p>
    <w:p>
      <w:pPr>
        <w:pStyle w:val="Heading3"/>
      </w:pPr>
      <w:r>
        <w:t>Section 6:14–29: King Herod killed John the Baptizer</w:t>
      </w:r>
    </w:p>
    <w:p>
      <w:r/>
      <w:r>
        <w:t>Here Mark interrupted his story of how Jesus sent his disciples to preach, expel demons, and heal people. The story about Jesus and his disciples starts again in 6:30. In Section 6:14–29, Mark inserted a different story. He told what King Herod thought about Jesus and why he thought these things. He told the story of how Herod killed John the Baptizer, and how Herod thought that Jesus must be John, alive again.</w:t>
      </w:r>
    </w:p>
    <w:p>
      <w:r/>
      <w:r>
        <w:t>Here is another possible heading for this section:</w:t>
      </w:r>
    </w:p>
    <w:p>
      <w:r/>
      <w:r>
        <w:t>The death of John the Baptist</w:t>
      </w:r>
    </w:p>
    <w:p>
      <w:r/>
      <w:r>
        <w:t>There are parallel passages for this section in Matthew 14:1–12; Luke 9:7–9 (see also Luke 3:19–20).</w:t>
      </w:r>
    </w:p>
    <w:p>
      <w:pPr>
        <w:pStyle w:val="Heading3"/>
      </w:pPr>
      <w:r>
        <w:t>Paragraph 6:21–29</w:t>
      </w:r>
    </w:p>
    <w:p>
      <w:r/>
      <w:r>
        <w:t>The previous paragraph implied that Herodias had wanted to kill John for some time. In this paragraph, Mark told about a new development in the story: a banquet on Herod’s birthday. During this banquet, Herodias finally had a chance to have John killed.</w:t>
      </w:r>
    </w:p>
    <w:p>
      <w:pPr>
        <w:pStyle w:val="Heading4"/>
      </w:pPr>
      <w:r>
        <w:t>6:25a</w:t>
      </w:r>
    </w:p>
    <w:p>
      <w:r/>
      <w:r>
        <w:rPr>
          <w:b/>
        </w:rPr>
        <w:t>At once the girl hurried back to the king with her request:</w:t>
      </w:r>
    </w:p>
    <w:p>
      <w:pPr>
        <w:pStyle w:val="ListBullet"/>
        <w:spacing w:line="240" w:lineRule="auto"/>
        <w:ind w:left="720"/>
      </w:pPr>
      <w:r/>
      <w:r>
        <w:t>Immediately, the girl hurried back to the king and asked,</w:t>
      </w:r>
    </w:p>
    <w:p>
      <w:pPr>
        <w:pStyle w:val="ListBullet"/>
        <w:spacing w:line="240" w:lineRule="auto"/>
        <w:ind w:left="720"/>
      </w:pPr>
      <w:r/>
      <w:r>
        <w:t>So the girl returned quickly to the king and told him</w:t>
      </w:r>
    </w:p>
    <w:p>
      <w:r/>
      <w:r>
        <w:rPr>
          <w:b/>
        </w:rPr>
        <w:t>At once the girl hurried back to the king:</w:t>
      </w:r>
      <w:r>
        <w:t xml:space="preserve"> This clause indicates that the daughter left her mother immediately, and she quickly returned to the place where the feast was taking place. In some languages it may be more natural to combine into one expression the related ideas that the girl returned </w:t>
      </w:r>
      <w:r>
        <w:rPr>
          <w:i/>
        </w:rPr>
        <w:t>At once</w:t>
      </w:r>
      <w:r>
        <w:t xml:space="preserve"> and that she </w:t>
      </w:r>
      <w:r>
        <w:rPr>
          <w:i/>
        </w:rPr>
        <w:t>hurried</w:t>
      </w:r>
      <w:r>
        <w:t>. For example:</w:t>
      </w:r>
    </w:p>
    <w:p>
      <w:r/>
      <w:r>
        <w:t>So the girl hurried back to the king (NLT)</w:t>
      </w:r>
    </w:p>
    <w:p>
      <w:r/>
      <w:r>
        <w:t>At once the girl went back to the king (NCV)</w:t>
      </w:r>
    </w:p>
    <w:p>
      <w:r/>
      <w:r>
        <w:t>In other languages both expressions will be necessary to communicate the girl’s eagerness and haste. Think of a natural way to express this idea in your language.</w:t>
      </w:r>
    </w:p>
    <w:p>
      <w:r/>
      <w:r>
        <w:rPr>
          <w:b/>
        </w:rPr>
        <w:t>with her request:</w:t>
      </w:r>
      <w:r>
        <w:t xml:space="preserve"> In some languages, it may be more natural to use the verb “requested/asked” instead of the noun </w:t>
      </w:r>
      <w:r>
        <w:rPr>
          <w:i/>
        </w:rPr>
        <w:t>request</w:t>
      </w:r>
      <w:r>
        <w:t>.</w:t>
      </w:r>
    </w:p>
    <w:p>
      <w:r/>
      <w:r>
        <w:t>In English and some other languages, the verb “request/ask” is implicit in the words “I want you to…” (in 6:25b). Therefore, you could translate this part of 6:25a as “she said…”</w:t>
      </w:r>
    </w:p>
    <w:p>
      <w:pPr>
        <w:pStyle w:val="Heading4"/>
      </w:pPr>
      <w:r>
        <w:t>6:25b</w:t>
      </w:r>
    </w:p>
    <w:p>
      <w:r/>
      <w:r>
        <w:rPr>
          <w:b/>
        </w:rPr>
        <w:t>“I want you to give me the head of John the Baptist on a platter immediately.”</w:t>
      </w:r>
    </w:p>
    <w:p>
      <w:pPr>
        <w:pStyle w:val="ListBullet"/>
        <w:spacing w:line="240" w:lineRule="auto"/>
        <w:ind w:left="720"/>
      </w:pPr>
      <w:r/>
      <w:r>
        <w:t xml:space="preserve">“I want/desire the head of John the Baptizer. </w:t>
      </w:r>
      <w:r>
        <w:t>Have it</w:t>
      </w:r>
      <w:r>
        <w:t xml:space="preserve"> brought to me right away on a platter/tray.”</w:t>
      </w:r>
    </w:p>
    <w:p>
      <w:pPr>
        <w:pStyle w:val="ListBullet"/>
        <w:spacing w:line="240" w:lineRule="auto"/>
        <w:ind w:left="720"/>
      </w:pPr>
      <w:r/>
      <w:r>
        <w:t xml:space="preserve">that she wanted the head of John the Baptizer </w:t>
      </w:r>
      <w:r>
        <w:t>brought to her</w:t>
      </w:r>
      <w:r>
        <w:t xml:space="preserve"> right away on a </w:t>
      </w:r>
      <w:r>
        <w:t>carrying</w:t>
      </w:r>
      <w:r>
        <w:t xml:space="preserve"> plate/tray.</w:t>
      </w:r>
    </w:p>
    <w:p>
      <w:r/>
      <w:r>
        <w:rPr>
          <w:b/>
        </w:rPr>
        <w:t>I want you to give me the head of John the Baptist on a platter immediately:</w:t>
      </w:r>
      <w:r>
        <w:t xml:space="preserve"> The Greek word that the BSB translates as </w:t>
      </w:r>
      <w:r>
        <w:rPr>
          <w:i/>
        </w:rPr>
        <w:t>immediately</w:t>
      </w:r>
      <w:r>
        <w:t xml:space="preserve"> also means “right now” or “at once.” This word has a similar meaning to the word translated as “At once” in 6:25a, but it is a different Greek word.</w:t>
      </w:r>
    </w:p>
    <w:p>
      <w:r/>
      <w:r>
        <w:rPr>
          <w:b/>
        </w:rPr>
        <w:t>John the Baptist:</w:t>
      </w:r>
      <w:r>
        <w:t xml:space="preserve"> See the note on 6:14c–d.</w:t>
      </w:r>
    </w:p>
    <w:p>
      <w:r/>
      <w:r>
        <w:rPr>
          <w:b/>
        </w:rPr>
        <w:t>on a platter:</w:t>
      </w:r>
      <w:r>
        <w:t xml:space="preserve"> The word </w:t>
      </w:r>
      <w:r>
        <w:rPr>
          <w:i/>
        </w:rPr>
        <w:t>platter</w:t>
      </w:r>
      <w:r>
        <w:t xml:space="preserve"> refers to a large, flat plate usually used to carry food. But here the </w:t>
      </w:r>
      <w:r>
        <w:rPr>
          <w:i/>
        </w:rPr>
        <w:t>platter</w:t>
      </w:r>
      <w:r>
        <w:t xml:space="preserve"> is only a means for carrying the head. It does not imply that the head was served as food.</w:t>
      </w:r>
    </w:p>
    <w:p>
      <w:r/>
      <w:r>
        <w:t xml:space="preserve">If people in your area will think that the term </w:t>
      </w:r>
      <w:r>
        <w:rPr>
          <w:i/>
        </w:rPr>
        <w:t>platter</w:t>
      </w:r>
      <w:r>
        <w:t xml:space="preserve"> indicates serving the head as food, you may want to use a more general term. An example is:</w:t>
      </w:r>
    </w:p>
    <w:p>
      <w:r/>
      <w:r>
        <w:t>carrying</w:t>
      </w:r>
      <w:r>
        <w:t xml:space="preserve"> tray</w:t>
      </w:r>
    </w:p>
    <w:p>
      <w:r/>
      <w:r>
        <w:t xml:space="preserve">If the purpose of bringing the head </w:t>
      </w:r>
      <w:r>
        <w:rPr>
          <w:i/>
        </w:rPr>
        <w:t>on a platter</w:t>
      </w:r>
      <w:r>
        <w:t xml:space="preserve"> is not clear in your area, you may want to include a footnote. An example is:</w:t>
      </w:r>
    </w:p>
    <w:p>
      <w:r/>
      <w:r>
        <w:t>Herodias wanted the head on a platter so she could see that John had been killed. The head would then be thrown away.</w:t>
      </w:r>
    </w:p>
    <w:p>
      <w:r/>
      <w:r>
        <w:t>Use whatever parts of the above footnote you think would be helpful for the readers of your translation.</w:t>
      </w:r>
      <w:r/>
      <w:r/>
      <w:r/>
    </w:p>
    <w:p>
      <w:pPr>
        <w:pStyle w:val="Heading2"/>
      </w:pPr>
      <w:r>
        <w:t>Mark 6:26</w:t>
      </w:r>
      <w:r/>
    </w:p>
    <w:p>
      <w:pPr>
        <w:pStyle w:val="Heading3"/>
      </w:pPr>
      <w:r>
        <w:t>Section 6:14–29: King Herod killed John the Baptizer</w:t>
      </w:r>
    </w:p>
    <w:p>
      <w:r/>
      <w:r>
        <w:t>Here Mark interrupted his story of how Jesus sent his disciples to preach, expel demons, and heal people. The story about Jesus and his disciples starts again in 6:30. In Section 6:14–29, Mark inserted a different story. He told what King Herod thought about Jesus and why he thought these things. He told the story of how Herod killed John the Baptizer, and how Herod thought that Jesus must be John, alive again.</w:t>
      </w:r>
    </w:p>
    <w:p>
      <w:r/>
      <w:r>
        <w:t>Here is another possible heading for this section:</w:t>
      </w:r>
    </w:p>
    <w:p>
      <w:r/>
      <w:r>
        <w:t>The death of John the Baptist</w:t>
      </w:r>
    </w:p>
    <w:p>
      <w:r/>
      <w:r>
        <w:t>There are parallel passages for this section in Matthew 14:1–12; Luke 9:7–9 (see also Luke 3:19–20).</w:t>
      </w:r>
    </w:p>
    <w:p>
      <w:pPr>
        <w:pStyle w:val="Heading3"/>
      </w:pPr>
      <w:r>
        <w:t>Paragraph 6:21–29</w:t>
      </w:r>
    </w:p>
    <w:p>
      <w:r/>
      <w:r>
        <w:t>The previous paragraph implied that Herodias had wanted to kill John for some time. In this paragraph, Mark told about a new development in the story: a banquet on Herod’s birthday. During this banquet, Herodias finally had a chance to have John killed.</w:t>
      </w:r>
    </w:p>
    <w:p>
      <w:pPr>
        <w:pStyle w:val="Heading4"/>
      </w:pPr>
      <w:r>
        <w:t>6:26a–c</w:t>
      </w:r>
    </w:p>
    <w:p>
      <w:r/>
      <w:r>
        <w:t>There is a contrast between 6:26a and 6:26b–c. English versions show this contrast by using words such as “but” and “although” and by arranging the order of the clauses in several ways. For example:</w:t>
      </w:r>
    </w:p>
    <w:p>
      <w:r/>
      <w:r>
        <w:rPr>
          <w:vertAlign w:val="superscript"/>
        </w:rPr>
        <w:t>26a</w:t>
      </w:r>
      <w:r>
        <w:t xml:space="preserve">The king deeply regretted his promise. </w:t>
      </w:r>
      <w:r>
        <w:rPr>
          <w:vertAlign w:val="superscript"/>
        </w:rPr>
        <w:t>26b</w:t>
      </w:r>
      <w:r>
        <w:t xml:space="preserve">But because of his oath and his guests, </w:t>
      </w:r>
      <w:r>
        <w:rPr>
          <w:vertAlign w:val="superscript"/>
        </w:rPr>
        <w:t>26c</w:t>
      </w:r>
      <w:r>
        <w:t>he didn’t want to refuse her. (GW)</w:t>
      </w:r>
    </w:p>
    <w:p>
      <w:r/>
      <w:r>
        <w:rPr>
          <w:vertAlign w:val="superscript"/>
        </w:rPr>
        <w:t>26a</w:t>
      </w:r>
      <w:r>
        <w:t xml:space="preserve">Although it grieved the king deeply, </w:t>
      </w:r>
      <w:r>
        <w:rPr>
          <w:vertAlign w:val="superscript"/>
        </w:rPr>
        <w:t>26c</w:t>
      </w:r>
      <w:r>
        <w:t xml:space="preserve">he did not want to reject her request </w:t>
      </w:r>
      <w:r>
        <w:rPr>
          <w:vertAlign w:val="superscript"/>
        </w:rPr>
        <w:t>26b</w:t>
      </w:r>
      <w:r>
        <w:t>because of his oath and his guests. (NET)</w:t>
      </w:r>
    </w:p>
    <w:p>
      <w:pPr>
        <w:pStyle w:val="Heading4"/>
      </w:pPr>
      <w:r>
        <w:t>6:26a</w:t>
      </w:r>
    </w:p>
    <w:p>
      <w:r/>
      <w:r>
        <w:rPr>
          <w:b/>
        </w:rPr>
        <w:t>The king was consumed with sorrow,</w:t>
      </w:r>
    </w:p>
    <w:p>
      <w:pPr>
        <w:pStyle w:val="ListBullet"/>
        <w:spacing w:line="240" w:lineRule="auto"/>
        <w:ind w:left="720"/>
      </w:pPr>
      <w:r/>
      <w:r>
        <w:t>At this</w:t>
      </w:r>
      <w:r>
        <w:t xml:space="preserve"> the king felt very sad/upset.</w:t>
      </w:r>
    </w:p>
    <w:p>
      <w:pPr>
        <w:pStyle w:val="ListBullet"/>
        <w:spacing w:line="240" w:lineRule="auto"/>
        <w:ind w:left="720"/>
      </w:pPr>
      <w:r/>
      <w:r>
        <w:t>The king was very sorry for what he had said. (CEV)</w:t>
      </w:r>
    </w:p>
    <w:p>
      <w:pPr>
        <w:pStyle w:val="ListBullet"/>
        <w:spacing w:line="240" w:lineRule="auto"/>
        <w:ind w:left="720"/>
      </w:pPr>
      <w:r/>
      <w:r>
        <w:t>Although this request</w:t>
      </w:r>
      <w:r>
        <w:t xml:space="preserve"> made the king very sad,</w:t>
      </w:r>
    </w:p>
    <w:p>
      <w:r/>
      <w:r>
        <w:rPr>
          <w:b/>
        </w:rPr>
        <w:t>The king was consumed with sorrow:</w:t>
      </w:r>
      <w:r>
        <w:t xml:space="preserve"> The Greek term that the BSB translates as </w:t>
      </w:r>
      <w:r>
        <w:rPr>
          <w:i/>
        </w:rPr>
        <w:t>was consumed with sorrow</w:t>
      </w:r>
      <w:r>
        <w:t xml:space="preserve"> means “very sad” or “greatly distressed.” King Herod was distressed because he did not want to kill a prophet whom he respected (6:20a–b).</w:t>
      </w:r>
    </w:p>
    <w:p>
      <w:r/>
      <w:r>
        <w:t>In some languages, it may be necessary to make explicit the immediate cause of his distress. This was the girl’s request and the promise that he had made. For example:</w:t>
      </w:r>
    </w:p>
    <w:p>
      <w:r/>
      <w:r>
        <w:t xml:space="preserve">The king was greatly distressed </w:t>
      </w:r>
      <w:r>
        <w:t>about her request</w:t>
      </w:r>
    </w:p>
    <w:p>
      <w:r/>
      <w:r>
        <w:t>The king deeply regretted his promise. (GW)</w:t>
      </w:r>
    </w:p>
    <w:p>
      <w:r/>
      <w:r>
        <w:t>The king was very sorry for what he had said. (CEV)</w:t>
      </w:r>
    </w:p>
    <w:p>
      <w:pPr>
        <w:pStyle w:val="Heading4"/>
      </w:pPr>
      <w:r>
        <w:t>6:26b</w:t>
      </w:r>
    </w:p>
    <w:p>
      <w:r/>
      <w:r>
        <w:rPr>
          <w:b/>
        </w:rPr>
        <w:t>but because of his oaths and his guests,</w:t>
      </w:r>
    </w:p>
    <w:p>
      <w:pPr>
        <w:pStyle w:val="ListBullet"/>
        <w:spacing w:line="240" w:lineRule="auto"/>
        <w:ind w:left="720"/>
      </w:pPr>
      <w:r/>
      <w:r>
        <w:t xml:space="preserve">But because he had made oaths and </w:t>
      </w:r>
      <w:r>
        <w:t>because</w:t>
      </w:r>
      <w:r>
        <w:t xml:space="preserve"> his dinner guests </w:t>
      </w:r>
      <w:r>
        <w:t>had heard him</w:t>
      </w:r>
      <w:r>
        <w:t>,</w:t>
      </w:r>
    </w:p>
    <w:p>
      <w:pPr>
        <w:pStyle w:val="ListBullet"/>
        <w:spacing w:line="240" w:lineRule="auto"/>
        <w:ind w:left="720"/>
      </w:pPr>
      <w:r/>
      <w:r>
        <w:t xml:space="preserve">But since he did not want to break the promises </w:t>
      </w:r>
      <w:r>
        <w:t>he had made in front of</w:t>
      </w:r>
      <w:r>
        <w:t xml:space="preserve"> his guests,</w:t>
      </w:r>
    </w:p>
    <w:p>
      <w:pPr>
        <w:pStyle w:val="ListBullet"/>
        <w:spacing w:line="240" w:lineRule="auto"/>
        <w:ind w:left="720"/>
      </w:pPr>
      <w:r/>
      <w:r>
        <w:t xml:space="preserve">since he had promised/sworn with an oath </w:t>
      </w:r>
      <w:r>
        <w:t>to give her whatever she asked for</w:t>
      </w:r>
      <w:r>
        <w:t xml:space="preserve"> and those at the feast with him </w:t>
      </w:r>
      <w:r>
        <w:t>had heard him</w:t>
      </w:r>
      <w:r>
        <w:t>,</w:t>
      </w:r>
    </w:p>
    <w:p>
      <w:r/>
      <w:r>
        <w:rPr>
          <w:b/>
        </w:rPr>
        <w:t>but:</w:t>
      </w:r>
      <w:r>
        <w:t xml:space="preserve"> The word </w:t>
      </w:r>
      <w:r>
        <w:rPr>
          <w:i/>
        </w:rPr>
        <w:t>but</w:t>
      </w:r>
      <w:r>
        <w:t xml:space="preserve"> is not in the Greek. The BSB has added it to show the contrast between 6:26a and 6:26b–c.</w:t>
      </w:r>
    </w:p>
    <w:p>
      <w:r/>
      <w:r>
        <w:rPr>
          <w:b/>
        </w:rPr>
        <w:t>because of his oaths and his guests:</w:t>
      </w:r>
      <w:r>
        <w:t xml:space="preserve"> The Greek text refers to two things that made Herod decide to have someone kill John: </w:t>
      </w:r>
      <w:r>
        <w:rPr>
          <w:i/>
        </w:rPr>
        <w:t>his oaths</w:t>
      </w:r>
      <w:r>
        <w:t xml:space="preserve"> and </w:t>
      </w:r>
      <w:r>
        <w:rPr>
          <w:i/>
        </w:rPr>
        <w:t>his guests</w:t>
      </w:r>
      <w:r>
        <w:t xml:space="preserve">. But these were not two separate, unconnected things. </w:t>
      </w:r>
      <w:r>
        <w:rPr>
          <w:i/>
        </w:rPr>
        <w:t>His guests</w:t>
      </w:r>
      <w:r>
        <w:t xml:space="preserve"> had heard </w:t>
      </w:r>
      <w:r>
        <w:rPr>
          <w:i/>
        </w:rPr>
        <w:t>his oaths</w:t>
      </w:r>
      <w:r>
        <w:t>. Use the proper connecting words to make clear how these things together influenced Herod. For example:</w:t>
      </w:r>
    </w:p>
    <w:p>
      <w:r/>
      <w:r>
        <w:t xml:space="preserve">because </w:t>
      </w:r>
      <w:r>
        <w:rPr>
          <w:u w:val="single"/>
        </w:rPr>
        <w:t>he had made</w:t>
      </w:r>
      <w:r>
        <w:t xml:space="preserve"> oaths and because his dinner guests </w:t>
      </w:r>
      <w:r>
        <w:rPr>
          <w:u w:val="single"/>
        </w:rPr>
        <w:t>had heard</w:t>
      </w:r>
      <w:r>
        <w:t xml:space="preserve"> them</w:t>
      </w:r>
    </w:p>
    <w:p>
      <w:r/>
      <w:r>
        <w:t>…</w:t>
      </w:r>
      <w:r>
        <w:rPr>
          <w:u w:val="single"/>
        </w:rPr>
        <w:t>he did not want to break</w:t>
      </w:r>
      <w:r>
        <w:t xml:space="preserve"> the promise he had made </w:t>
      </w:r>
      <w:r>
        <w:rPr>
          <w:u w:val="single"/>
        </w:rPr>
        <w:t>in front of</w:t>
      </w:r>
      <w:r>
        <w:t xml:space="preserve"> his guests. So…</w:t>
      </w:r>
    </w:p>
    <w:p>
      <w:r/>
      <w:r>
        <w:rPr>
          <w:b/>
        </w:rPr>
        <w:t>oaths:</w:t>
      </w:r>
      <w:r>
        <w:t xml:space="preserve"> The Greek noun that the BSB here translates as </w:t>
      </w:r>
      <w:r>
        <w:rPr>
          <w:i/>
        </w:rPr>
        <w:t>oaths</w:t>
      </w:r>
      <w:r>
        <w:t xml:space="preserve"> has a related meaning to the Greek verb translated as “swore” in 6:23a. But the Greek word is different. If you translated the word “swore” with a noun in 6:23a and the word </w:t>
      </w:r>
      <w:r>
        <w:rPr>
          <w:i/>
        </w:rPr>
        <w:t>oaths</w:t>
      </w:r>
      <w:r>
        <w:t xml:space="preserve"> here as a noun, it is recommended that you use a singular form in 6:23a and a plural form in 6:26b. The NIV, NJB, and some other English versions do this.</w:t>
      </w:r>
    </w:p>
    <w:p>
      <w:r/>
      <w:r>
        <w:rPr>
          <w:b/>
        </w:rPr>
        <w:t>guests:</w:t>
      </w:r>
      <w:r>
        <w:t xml:space="preserve"> The Greek word that the BSB translates as </w:t>
      </w:r>
      <w:r>
        <w:rPr>
          <w:i/>
        </w:rPr>
        <w:t>guests</w:t>
      </w:r>
      <w:r>
        <w:t xml:space="preserve"> has the same root as the word in 6:22b. These were the people whom Herod had invited. They were eating and drinking with him at the feast. Use a term that is natural in your language. Here are some examples:</w:t>
      </w:r>
    </w:p>
    <w:p>
      <w:r/>
      <w:r>
        <w:t>those he had invited</w:t>
      </w:r>
    </w:p>
    <w:p>
      <w:r/>
      <w:r>
        <w:t xml:space="preserve">those who were eating and drinking </w:t>
      </w:r>
      <w:r>
        <w:t>at the feast</w:t>
      </w:r>
      <w:r>
        <w:t xml:space="preserve"> with him</w:t>
      </w:r>
    </w:p>
    <w:p>
      <w:pPr>
        <w:pStyle w:val="Heading4"/>
      </w:pPr>
      <w:r>
        <w:t>6:26c</w:t>
      </w:r>
    </w:p>
    <w:p>
      <w:r/>
      <w:r>
        <w:rPr>
          <w:b/>
        </w:rPr>
        <w:t>he did not want to refuse her.</w:t>
      </w:r>
    </w:p>
    <w:p>
      <w:pPr>
        <w:pStyle w:val="ListBullet"/>
        <w:spacing w:line="240" w:lineRule="auto"/>
        <w:ind w:left="720"/>
      </w:pPr>
      <w:r/>
      <w:r>
        <w:t xml:space="preserve">he did not want to refuse </w:t>
      </w:r>
      <w:r>
        <w:t>to give</w:t>
      </w:r>
      <w:r>
        <w:t xml:space="preserve"> her </w:t>
      </w:r>
      <w:r>
        <w:t>what she requested</w:t>
      </w:r>
      <w:r>
        <w:t>.</w:t>
      </w:r>
    </w:p>
    <w:p>
      <w:pPr>
        <w:pStyle w:val="ListBullet"/>
        <w:spacing w:line="240" w:lineRule="auto"/>
        <w:ind w:left="720"/>
      </w:pPr>
      <w:r/>
      <w:r>
        <w:t>he did not want to say to her, “No, I will not give you what you ask.”</w:t>
      </w:r>
    </w:p>
    <w:p>
      <w:r/>
      <w:r>
        <w:rPr>
          <w:b/>
        </w:rPr>
        <w:t>he did not want to refuse her:</w:t>
      </w:r>
      <w:r>
        <w:t xml:space="preserve"> The words </w:t>
      </w:r>
      <w:r>
        <w:rPr>
          <w:i/>
        </w:rPr>
        <w:t>to refuse her</w:t>
      </w:r>
      <w:r>
        <w:t xml:space="preserve"> indicate that Herod did not want to refuse to give Herodias’ daughter what she requested. In some languages it may be necessary to make some of the implied information explicit. For example:</w:t>
      </w:r>
    </w:p>
    <w:p>
      <w:r/>
      <w:r>
        <w:t xml:space="preserve">he did not want to reject her </w:t>
      </w:r>
      <w:r>
        <w:t>request</w:t>
      </w:r>
    </w:p>
    <w:p>
      <w:r/>
      <w:r>
        <w:t xml:space="preserve">he did not want to refuse </w:t>
      </w:r>
      <w:r>
        <w:t>to give</w:t>
      </w:r>
      <w:r>
        <w:t xml:space="preserve"> her </w:t>
      </w:r>
      <w:r>
        <w:t>what she had asked for</w:t>
      </w:r>
    </w:p>
    <w:p>
      <w:r/>
      <w:r>
        <w:t>In some languages it may be natural to translate this as a direct quote. For example:</w:t>
      </w:r>
    </w:p>
    <w:p>
      <w:r/>
      <w:r>
        <w:t>…he did not want to say to her, “No, I will not give you what you ask.”</w:t>
      </w:r>
      <w:r/>
      <w:r/>
      <w:r/>
    </w:p>
    <w:p>
      <w:pPr>
        <w:pStyle w:val="Heading2"/>
      </w:pPr>
      <w:r>
        <w:t>Mark 6:27</w:t>
      </w:r>
      <w:r/>
    </w:p>
    <w:p>
      <w:pPr>
        <w:pStyle w:val="Heading3"/>
      </w:pPr>
      <w:r>
        <w:t>Section 6:14–29: King Herod killed John the Baptizer</w:t>
      </w:r>
    </w:p>
    <w:p>
      <w:r/>
      <w:r>
        <w:t>Here Mark interrupted his story of how Jesus sent his disciples to preach, expel demons, and heal people. The story about Jesus and his disciples starts again in 6:30. In Section 6:14–29, Mark inserted a different story. He told what King Herod thought about Jesus and why he thought these things. He told the story of how Herod killed John the Baptizer, and how Herod thought that Jesus must be John, alive again.</w:t>
      </w:r>
    </w:p>
    <w:p>
      <w:r/>
      <w:r>
        <w:t>Here is another possible heading for this section:</w:t>
      </w:r>
    </w:p>
    <w:p>
      <w:r/>
      <w:r>
        <w:t>The death of John the Baptist</w:t>
      </w:r>
    </w:p>
    <w:p>
      <w:r/>
      <w:r>
        <w:t>There are parallel passages for this section in Matthew 14:1–12; Luke 9:7–9 (see also Luke 3:19–20).</w:t>
      </w:r>
    </w:p>
    <w:p>
      <w:pPr>
        <w:pStyle w:val="Heading3"/>
      </w:pPr>
      <w:r>
        <w:t>Paragraph 6:21–29</w:t>
      </w:r>
    </w:p>
    <w:p>
      <w:r/>
      <w:r>
        <w:t>The previous paragraph implied that Herodias had wanted to kill John for some time. In this paragraph, Mark told about a new development in the story: a banquet on Herod’s birthday. During this banquet, Herodias finally had a chance to have John killed.</w:t>
      </w:r>
    </w:p>
    <w:p>
      <w:pPr>
        <w:pStyle w:val="Heading4"/>
      </w:pPr>
      <w:r>
        <w:t>6:27a</w:t>
      </w:r>
    </w:p>
    <w:p>
      <w:r/>
      <w:r>
        <w:rPr>
          <w:b/>
        </w:rPr>
        <w:t>So without delay, the king commanded that John’s head be brought in. He sent an executioner,</w:t>
      </w:r>
    </w:p>
    <w:p>
      <w:pPr>
        <w:pStyle w:val="ListBullet"/>
        <w:spacing w:line="240" w:lineRule="auto"/>
        <w:ind w:left="720"/>
      </w:pPr>
      <w:r/>
      <w:r>
        <w:t xml:space="preserve">So Herod immediately ordered/commanded an executioner to go </w:t>
      </w:r>
      <w:r>
        <w:t>to the prison,</w:t>
      </w:r>
      <w:r>
        <w:t xml:space="preserve"> </w:t>
      </w:r>
      <w:r>
        <w:t>cut off John’s head,</w:t>
      </w:r>
      <w:r>
        <w:t xml:space="preserve"> and bring it to him.</w:t>
      </w:r>
    </w:p>
    <w:p>
      <w:pPr>
        <w:pStyle w:val="ListBullet"/>
        <w:spacing w:line="240" w:lineRule="auto"/>
        <w:ind w:left="720"/>
      </w:pPr>
      <w:r/>
      <w:r>
        <w:t xml:space="preserve">Therefore Herod immediately commanded a soldier, “Go and cut off the head of John </w:t>
      </w:r>
      <w:r>
        <w:t>the Baptizer</w:t>
      </w:r>
      <w:r>
        <w:t xml:space="preserve">, and bring it </w:t>
      </w:r>
      <w:r>
        <w:t>to me</w:t>
      </w:r>
      <w:r>
        <w:t>.”</w:t>
      </w:r>
    </w:p>
    <w:p>
      <w:r/>
      <w:r>
        <w:rPr>
          <w:b/>
        </w:rPr>
        <w:t>So:</w:t>
      </w:r>
      <w:r>
        <w:t xml:space="preserve"> The BSB uses the connecting word </w:t>
      </w:r>
      <w:r>
        <w:rPr>
          <w:i/>
        </w:rPr>
        <w:t>So</w:t>
      </w:r>
      <w:r>
        <w:t xml:space="preserve"> to introduce the result of 6:26b–c. Some English versions do not use a connecting word here. If it is natural in your language to use a connecting word here, choose a word that shows that 6:27a is the result of 6:26b–c. For example:</w:t>
      </w:r>
    </w:p>
    <w:p>
      <w:r/>
      <w:r>
        <w:rPr>
          <w:u w:val="single"/>
        </w:rPr>
        <w:t>Therefore</w:t>
      </w:r>
      <w:r>
        <w:t xml:space="preserve"> he immediately…</w:t>
      </w:r>
    </w:p>
    <w:p>
      <w:r/>
      <w:r>
        <w:rPr>
          <w:b/>
        </w:rPr>
        <w:t>without delay, the king commanded that John’s head be brought in. He sent an executioner:</w:t>
      </w:r>
      <w:r>
        <w:t xml:space="preserve"> The words </w:t>
      </w:r>
      <w:r>
        <w:rPr>
          <w:i/>
        </w:rPr>
        <w:t>the King</w:t>
      </w:r>
      <w:r>
        <w:t xml:space="preserve"> refer to Herod so you may need to translate 6:27a this way:</w:t>
      </w:r>
    </w:p>
    <w:p>
      <w:r/>
      <w:r>
        <w:t xml:space="preserve">So Herod immediately commanded an executioner to go </w:t>
      </w:r>
      <w:r>
        <w:t>to the prison,</w:t>
      </w:r>
      <w:r>
        <w:t xml:space="preserve"> </w:t>
      </w:r>
      <w:r>
        <w:t>cut off John’s head,</w:t>
      </w:r>
      <w:r>
        <w:t xml:space="preserve"> and bring it to him.</w:t>
      </w:r>
    </w:p>
    <w:p>
      <w:r/>
      <w:r>
        <w:rPr>
          <w:b/>
        </w:rPr>
        <w:t>executioner:</w:t>
      </w:r>
      <w:r>
        <w:t xml:space="preserve"> The Greek word that the BSB translates as </w:t>
      </w:r>
      <w:r>
        <w:rPr>
          <w:i/>
        </w:rPr>
        <w:t>executioner</w:t>
      </w:r>
      <w:r>
        <w:t xml:space="preserve"> refers to a soldier. This soldier was ready to obey his commander’s orders, including the order to execute (kill) a prisoner.</w:t>
      </w:r>
    </w:p>
    <w:p>
      <w:r/>
      <w:r>
        <w:t>Here are some other ways to translate this word:</w:t>
      </w:r>
    </w:p>
    <w:p>
      <w:r/>
      <w:r>
        <w:t>soldier (NCV)</w:t>
      </w:r>
    </w:p>
    <w:p>
      <w:r/>
      <w:r>
        <w:t>guard (CEV)</w:t>
      </w:r>
    </w:p>
    <w:p>
      <w:pPr>
        <w:pStyle w:val="Heading4"/>
      </w:pPr>
      <w:r>
        <w:t>6:27b</w:t>
      </w:r>
    </w:p>
    <w:p>
      <w:r/>
      <w:r>
        <w:rPr>
          <w:b/>
        </w:rPr>
        <w:t>who went and beheaded him in the prison.</w:t>
      </w:r>
    </w:p>
    <w:p>
      <w:pPr>
        <w:pStyle w:val="ListBullet"/>
        <w:spacing w:line="240" w:lineRule="auto"/>
        <w:ind w:left="720"/>
      </w:pPr>
      <w:r/>
      <w:r>
        <w:t>The man/executioner went to the prison and cut off John’s head.</w:t>
      </w:r>
    </w:p>
    <w:p>
      <w:pPr>
        <w:pStyle w:val="ListBullet"/>
        <w:spacing w:line="240" w:lineRule="auto"/>
        <w:ind w:left="720"/>
      </w:pPr>
      <w:r/>
      <w:r>
        <w:t xml:space="preserve">The soldier went to the prison, </w:t>
      </w:r>
      <w:r>
        <w:t>where</w:t>
      </w:r>
      <w:r>
        <w:t xml:space="preserve"> he cut off John’s head.</w:t>
      </w:r>
    </w:p>
    <w:p>
      <w:r/>
      <w:r>
        <w:rPr>
          <w:b/>
        </w:rPr>
        <w:t>who went and beheaded him in the prison:</w:t>
      </w:r>
      <w:r>
        <w:t xml:space="preserve"> The executioner went to the prison, and there he cut off John’s head. Some languages have different words for “cut” depending on the instrument used. If this is true in your language, you should use a verb meaning to cut completely off with something like a sword or machete.</w:t>
      </w:r>
      <w:r/>
      <w:r/>
      <w:r/>
    </w:p>
    <w:p>
      <w:pPr>
        <w:pStyle w:val="Heading2"/>
      </w:pPr>
      <w:r>
        <w:t>Mark 6:28</w:t>
      </w:r>
      <w:r/>
    </w:p>
    <w:p>
      <w:pPr>
        <w:pStyle w:val="Heading3"/>
      </w:pPr>
      <w:r>
        <w:t>Section 6:14–29: King Herod killed John the Baptizer</w:t>
      </w:r>
    </w:p>
    <w:p>
      <w:r/>
      <w:r>
        <w:t>Here Mark interrupted his story of how Jesus sent his disciples to preach, expel demons, and heal people. The story about Jesus and his disciples starts again in 6:30. In Section 6:14–29, Mark inserted a different story. He told what King Herod thought about Jesus and why he thought these things. He told the story of how Herod killed John the Baptizer, and how Herod thought that Jesus must be John, alive again.</w:t>
      </w:r>
    </w:p>
    <w:p>
      <w:r/>
      <w:r>
        <w:t>Here is another possible heading for this section:</w:t>
      </w:r>
    </w:p>
    <w:p>
      <w:r/>
      <w:r>
        <w:t>The death of John the Baptist</w:t>
      </w:r>
    </w:p>
    <w:p>
      <w:r/>
      <w:r>
        <w:t>There are parallel passages for this section in Matthew 14:1–12; Luke 9:7–9 (see also Luke 3:19–20).</w:t>
      </w:r>
    </w:p>
    <w:p>
      <w:pPr>
        <w:pStyle w:val="Heading3"/>
      </w:pPr>
      <w:r>
        <w:t>Paragraph 6:21–29</w:t>
      </w:r>
    </w:p>
    <w:p>
      <w:r/>
      <w:r>
        <w:t>The previous paragraph implied that Herodias had wanted to kill John for some time. In this paragraph, Mark told about a new development in the story: a banquet on Herod’s birthday. During this banquet, Herodias finally had a chance to have John killed.</w:t>
      </w:r>
    </w:p>
    <w:p>
      <w:pPr>
        <w:pStyle w:val="Heading4"/>
      </w:pPr>
      <w:r>
        <w:t>6:28a</w:t>
      </w:r>
    </w:p>
    <w:p>
      <w:r/>
      <w:r>
        <w:rPr>
          <w:b/>
        </w:rPr>
        <w:t>The man brought John’s head on a platter</w:t>
      </w:r>
    </w:p>
    <w:p>
      <w:pPr>
        <w:pStyle w:val="ListBullet"/>
        <w:spacing w:line="240" w:lineRule="auto"/>
        <w:ind w:left="720"/>
      </w:pPr>
      <w:r/>
      <w:r>
        <w:t>Then he put it on a tray and brought it</w:t>
      </w:r>
    </w:p>
    <w:p>
      <w:pPr>
        <w:pStyle w:val="ListBullet"/>
        <w:spacing w:line="240" w:lineRule="auto"/>
        <w:ind w:left="720"/>
      </w:pPr>
      <w:r/>
      <w:r>
        <w:t xml:space="preserve">Then he returned </w:t>
      </w:r>
      <w:r>
        <w:t>to where Herod was</w:t>
      </w:r>
      <w:r>
        <w:t>, carrying his/John’s head on a tray</w:t>
      </w:r>
    </w:p>
    <w:p>
      <w:r/>
      <w:r>
        <w:rPr>
          <w:b/>
        </w:rPr>
        <w:t>The man brought John’s head on a platter:</w:t>
      </w:r>
      <w:r>
        <w:t xml:space="preserve"> The executioner placed the head on a flat tray (see 6:25b) and carried it back to the girl (6:28b). In some languages it may be more natural to make some of this information explicit, or to include it in the same sentence as 6:28b. For example:</w:t>
      </w:r>
    </w:p>
    <w:p>
      <w:r/>
      <w:r>
        <w:t xml:space="preserve">Then he </w:t>
      </w:r>
      <w:r>
        <w:t>placed</w:t>
      </w:r>
      <w:r>
        <w:t xml:space="preserve"> John’s head on a tray/platter and brought it to the girl.</w:t>
      </w:r>
    </w:p>
    <w:p>
      <w:r/>
      <w:r>
        <w:rPr>
          <w:b/>
        </w:rPr>
        <w:t>on a platter:</w:t>
      </w:r>
      <w:r>
        <w:t xml:space="preserve"> The word </w:t>
      </w:r>
      <w:r>
        <w:rPr>
          <w:i/>
        </w:rPr>
        <w:t>platter</w:t>
      </w:r>
      <w:r>
        <w:t xml:space="preserve"> is the same term as in 6:25b.</w:t>
      </w:r>
    </w:p>
    <w:p>
      <w:pPr>
        <w:pStyle w:val="Heading4"/>
      </w:pPr>
      <w:r>
        <w:t>6:28b</w:t>
      </w:r>
    </w:p>
    <w:p>
      <w:r/>
      <w:r>
        <w:rPr>
          <w:b/>
        </w:rPr>
        <w:t>and presented it to the girl,</w:t>
      </w:r>
    </w:p>
    <w:p>
      <w:pPr>
        <w:pStyle w:val="ListBullet"/>
        <w:spacing w:line="240" w:lineRule="auto"/>
        <w:ind w:left="720"/>
      </w:pPr>
      <w:r/>
      <w:r>
        <w:t>to the girl,</w:t>
      </w:r>
    </w:p>
    <w:p>
      <w:pPr>
        <w:pStyle w:val="ListBullet"/>
        <w:spacing w:line="240" w:lineRule="auto"/>
        <w:ind w:left="720"/>
      </w:pPr>
      <w:r/>
      <w:r>
        <w:t>and gave the head to Herodias’ daughter.</w:t>
      </w:r>
    </w:p>
    <w:p>
      <w:r/>
      <w:r>
        <w:rPr>
          <w:b/>
        </w:rPr>
        <w:t>and presented it to the girl:</w:t>
      </w:r>
      <w:r>
        <w:t xml:space="preserve"> The word that the BSB translates as </w:t>
      </w:r>
      <w:r>
        <w:rPr>
          <w:i/>
        </w:rPr>
        <w:t>presented</w:t>
      </w:r>
      <w:r>
        <w:t xml:space="preserve"> means “gave,” as in the RSV. It is the same word that the BSB translates as “gave” in 6:28c. The executioner (not Herod) gave the head of John the Baptizer to the girl, Herodias’ daughter.</w:t>
      </w:r>
    </w:p>
    <w:p>
      <w:pPr>
        <w:pStyle w:val="Heading4"/>
      </w:pPr>
      <w:r>
        <w:t>6:28c</w:t>
      </w:r>
    </w:p>
    <w:p>
      <w:r/>
      <w:r>
        <w:rPr>
          <w:b/>
        </w:rPr>
        <w:t>who gave it to her mother.</w:t>
      </w:r>
    </w:p>
    <w:p>
      <w:pPr>
        <w:pStyle w:val="ListBullet"/>
        <w:spacing w:line="240" w:lineRule="auto"/>
        <w:ind w:left="720"/>
      </w:pPr>
      <w:r/>
      <w:r>
        <w:t xml:space="preserve">and she </w:t>
      </w:r>
      <w:r>
        <w:t>carried it out and</w:t>
      </w:r>
      <w:r>
        <w:t xml:space="preserve"> gave it to her mother.</w:t>
      </w:r>
    </w:p>
    <w:p>
      <w:pPr>
        <w:pStyle w:val="ListBullet"/>
        <w:spacing w:line="240" w:lineRule="auto"/>
        <w:ind w:left="720"/>
      </w:pPr>
      <w:r/>
      <w:r>
        <w:t xml:space="preserve">She </w:t>
      </w:r>
      <w:r>
        <w:t>then</w:t>
      </w:r>
      <w:r>
        <w:t xml:space="preserve"> </w:t>
      </w:r>
      <w:r>
        <w:t>went and</w:t>
      </w:r>
      <w:r>
        <w:t xml:space="preserve"> gave it to her mother.</w:t>
      </w:r>
    </w:p>
    <w:p>
      <w:r/>
      <w:r>
        <w:rPr>
          <w:b/>
        </w:rPr>
        <w:t>who gave it to her mother:</w:t>
      </w:r>
      <w:r>
        <w:t xml:space="preserve"> The daughter took John’s head to her mother, who was in another room, and gave it to her. Your translation should not imply that the mother was in the same room as the men. To make this clear, you may want to say:</w:t>
      </w:r>
    </w:p>
    <w:p>
      <w:r/>
      <w:r>
        <w:t xml:space="preserve">and she </w:t>
      </w:r>
      <w:r>
        <w:t>went and</w:t>
      </w:r>
      <w:r>
        <w:t xml:space="preserve"> gave it to her mother</w:t>
      </w:r>
      <w:r/>
      <w:r/>
      <w:r/>
    </w:p>
    <w:p>
      <w:pPr>
        <w:pStyle w:val="Heading2"/>
      </w:pPr>
      <w:r>
        <w:t>Mark 6:29</w:t>
      </w:r>
      <w:r/>
    </w:p>
    <w:p>
      <w:pPr>
        <w:pStyle w:val="Heading3"/>
      </w:pPr>
      <w:r>
        <w:t>Section 6:14–29: King Herod killed John the Baptizer</w:t>
      </w:r>
    </w:p>
    <w:p>
      <w:r/>
      <w:r>
        <w:t>Here Mark interrupted his story of how Jesus sent his disciples to preach, expel demons, and heal people. The story about Jesus and his disciples starts again in 6:30. In Section 6:14–29, Mark inserted a different story. He told what King Herod thought about Jesus and why he thought these things. He told the story of how Herod killed John the Baptizer, and how Herod thought that Jesus must be John, alive again.</w:t>
      </w:r>
    </w:p>
    <w:p>
      <w:r/>
      <w:r>
        <w:t>Here is another possible heading for this section:</w:t>
      </w:r>
    </w:p>
    <w:p>
      <w:r/>
      <w:r>
        <w:t>The death of John the Baptist</w:t>
      </w:r>
    </w:p>
    <w:p>
      <w:r/>
      <w:r>
        <w:t>There are parallel passages for this section in Matthew 14:1–12; Luke 9:7–9 (see also Luke 3:19–20).</w:t>
      </w:r>
    </w:p>
    <w:p>
      <w:pPr>
        <w:pStyle w:val="Heading3"/>
      </w:pPr>
      <w:r>
        <w:t>Paragraph 6:21–29</w:t>
      </w:r>
    </w:p>
    <w:p>
      <w:r/>
      <w:r>
        <w:t>The previous paragraph implied that Herodias had wanted to kill John for some time. In this paragraph, Mark told about a new development in the story: a banquet on Herod’s birthday. During this banquet, Herodias finally had a chance to have John killed.</w:t>
      </w:r>
    </w:p>
    <w:p>
      <w:pPr>
        <w:pStyle w:val="Heading4"/>
      </w:pPr>
      <w:r>
        <w:t>6:29a</w:t>
      </w:r>
    </w:p>
    <w:p>
      <w:r/>
      <w:r>
        <w:rPr>
          <w:b/>
        </w:rPr>
        <w:t>When John’s disciples heard about this,</w:t>
      </w:r>
    </w:p>
    <w:p>
      <w:pPr>
        <w:pStyle w:val="ListBullet"/>
        <w:spacing w:line="240" w:lineRule="auto"/>
        <w:ind w:left="720"/>
      </w:pPr>
      <w:r/>
      <w:r>
        <w:t xml:space="preserve">When John’s disciples heard </w:t>
      </w:r>
      <w:r>
        <w:t>that</w:t>
      </w:r>
      <w:r>
        <w:t xml:space="preserve"> this </w:t>
      </w:r>
      <w:r>
        <w:t>had happened</w:t>
      </w:r>
      <w:r>
        <w:t>,</w:t>
      </w:r>
    </w:p>
    <w:p>
      <w:pPr>
        <w:pStyle w:val="ListBullet"/>
        <w:spacing w:line="240" w:lineRule="auto"/>
        <w:ind w:left="720"/>
      </w:pPr>
      <w:r/>
      <w:r>
        <w:t xml:space="preserve">John’s followers heard that he was dead, </w:t>
      </w:r>
      <w:r>
        <w:t>so</w:t>
      </w:r>
    </w:p>
    <w:p>
      <w:r/>
      <w:r>
        <w:rPr>
          <w:b/>
        </w:rPr>
        <w:t>When John’s disciples heard about this:</w:t>
      </w:r>
      <w:r>
        <w:t xml:space="preserve"> Here the story shifts to a new set of people, John’s disciples. John the Baptizer also had disciples, just as Jesus did (see 2:18d). The BSB follows the order of the Greek by introducing John's disciples in 6:29a. Here are some other examples of ways to introduce them:</w:t>
      </w:r>
    </w:p>
    <w:p>
      <w:r/>
      <w:r>
        <w:t>When John’s disciples heard this</w:t>
      </w:r>
    </w:p>
    <w:p>
      <w:r/>
      <w:r>
        <w:t>John’s disciples heard this, so…</w:t>
      </w:r>
    </w:p>
    <w:p>
      <w:r/>
      <w:r>
        <w:rPr>
          <w:b/>
        </w:rPr>
        <w:t>disciples:</w:t>
      </w:r>
      <w:r>
        <w:t xml:space="preserve"> The Greek word that the BSB translates as </w:t>
      </w:r>
      <w:r>
        <w:rPr>
          <w:i/>
        </w:rPr>
        <w:t>disciples</w:t>
      </w:r>
      <w:r>
        <w:t xml:space="preserve"> means “learners” who are in a relationship with a teacher. The learners commit themselves to their teacher in order to learn from him and live according to his teaching and example. In the New Testament disciples often lived with their teacher and followed him wherever he went.</w:t>
      </w:r>
    </w:p>
    <w:p>
      <w:r/>
      <w:r>
        <w:t>Here are some other ways to translate this:</w:t>
      </w:r>
    </w:p>
    <w:p>
      <w:r/>
      <w:r>
        <w:t>students/learners</w:t>
      </w:r>
    </w:p>
    <w:p>
      <w:r/>
      <w:r>
        <w:t>apprentices</w:t>
      </w:r>
    </w:p>
    <w:p>
      <w:r/>
      <w:r>
        <w:t>followers</w:t>
      </w:r>
    </w:p>
    <w:p>
      <w:r/>
      <w:r>
        <w:t>See how you translated this term at 2:15b and 6:1c. See also disciple in the Glossary for more information.</w:t>
      </w:r>
    </w:p>
    <w:p>
      <w:r/>
      <w:r>
        <w:rPr>
          <w:b/>
        </w:rPr>
        <w:t>this:</w:t>
      </w:r>
      <w:r>
        <w:t xml:space="preserve"> The word </w:t>
      </w:r>
      <w:r>
        <w:rPr>
          <w:i/>
        </w:rPr>
        <w:t>this</w:t>
      </w:r>
      <w:r>
        <w:t xml:space="preserve"> refers to the fact that John had been killed. You may need to make this explicit in your translation. For example:</w:t>
      </w:r>
    </w:p>
    <w:p>
      <w:r/>
      <w:r>
        <w:t xml:space="preserve">When John’s disciples heard </w:t>
      </w:r>
      <w:r>
        <w:t>that John was dead</w:t>
      </w:r>
    </w:p>
    <w:p>
      <w:r/>
      <w:r>
        <w:t xml:space="preserve">When John’s disciples heard </w:t>
      </w:r>
      <w:r>
        <w:t>that this had happened</w:t>
      </w:r>
    </w:p>
    <w:p>
      <w:pPr>
        <w:pStyle w:val="Heading4"/>
      </w:pPr>
      <w:r>
        <w:t>6:29b</w:t>
      </w:r>
    </w:p>
    <w:p>
      <w:r/>
      <w:r>
        <w:rPr>
          <w:b/>
        </w:rPr>
        <w:t>they came</w:t>
      </w:r>
    </w:p>
    <w:p>
      <w:pPr>
        <w:pStyle w:val="ListBullet"/>
        <w:spacing w:line="240" w:lineRule="auto"/>
        <w:ind w:left="720"/>
      </w:pPr>
      <w:r/>
      <w:r>
        <w:t xml:space="preserve">they came/went </w:t>
      </w:r>
      <w:r>
        <w:t>to Herod/Herod’s soldiers</w:t>
      </w:r>
    </w:p>
    <w:p>
      <w:r/>
      <w:r>
        <w:rPr>
          <w:b/>
        </w:rPr>
        <w:t>they came:</w:t>
      </w:r>
      <w:r>
        <w:t xml:space="preserve"> John’s disciples probably came to Herod or to Herod’s soldiers and asked for the body. Your translation should not imply that they came and took the body without permission.</w:t>
      </w:r>
    </w:p>
    <w:p>
      <w:pPr>
        <w:pStyle w:val="Heading4"/>
      </w:pPr>
      <w:r>
        <w:t>6:29c</w:t>
      </w:r>
    </w:p>
    <w:p>
      <w:r/>
      <w:r>
        <w:rPr>
          <w:b/>
        </w:rPr>
        <w:t>and took his body</w:t>
      </w:r>
    </w:p>
    <w:p>
      <w:pPr>
        <w:pStyle w:val="ListBullet"/>
        <w:spacing w:line="240" w:lineRule="auto"/>
        <w:ind w:left="720"/>
      </w:pPr>
      <w:r/>
      <w:r>
        <w:t>and asked</w:t>
      </w:r>
      <w:r>
        <w:t xml:space="preserve"> for John’s </w:t>
      </w:r>
      <w:r>
        <w:t>dead</w:t>
      </w:r>
      <w:r>
        <w:t xml:space="preserve"> body. They took it away</w:t>
      </w:r>
    </w:p>
    <w:p>
      <w:r/>
      <w:r>
        <w:rPr>
          <w:b/>
        </w:rPr>
        <w:t>and took his body:</w:t>
      </w:r>
      <w:r>
        <w:t xml:space="preserve"> The Greek word that the BSB translates as </w:t>
      </w:r>
      <w:r>
        <w:rPr>
          <w:i/>
        </w:rPr>
        <w:t>body</w:t>
      </w:r>
      <w:r>
        <w:t xml:space="preserve"> refers specifically to a corpse, that is, a dead body.</w:t>
      </w:r>
    </w:p>
    <w:p>
      <w:pPr>
        <w:pStyle w:val="Heading4"/>
      </w:pPr>
      <w:r>
        <w:t>6:29d</w:t>
      </w:r>
    </w:p>
    <w:p>
      <w:r/>
      <w:r>
        <w:rPr>
          <w:b/>
        </w:rPr>
        <w:t>and placed it in a tomb.</w:t>
      </w:r>
    </w:p>
    <w:p>
      <w:pPr>
        <w:pStyle w:val="ListBullet"/>
        <w:spacing w:line="240" w:lineRule="auto"/>
        <w:ind w:left="720"/>
      </w:pPr>
      <w:r/>
      <w:r>
        <w:t>and placed it in a tomb.</w:t>
      </w:r>
    </w:p>
    <w:p>
      <w:pPr>
        <w:pStyle w:val="ListBullet"/>
        <w:spacing w:line="240" w:lineRule="auto"/>
        <w:ind w:left="720"/>
      </w:pPr>
      <w:r/>
      <w:r>
        <w:t>and entombed/buried him.</w:t>
      </w:r>
    </w:p>
    <w:p>
      <w:r/>
      <w:r>
        <w:rPr>
          <w:b/>
        </w:rPr>
        <w:t>and placed it in a tomb:</w:t>
      </w:r>
      <w:r>
        <w:t xml:space="preserve"> The Greek word that the BSB translates as </w:t>
      </w:r>
      <w:r>
        <w:rPr>
          <w:i/>
        </w:rPr>
        <w:t>tomb</w:t>
      </w:r>
      <w:r>
        <w:t xml:space="preserve"> refers to a cave where people could bury someone who had died. The main idea here is that John’s disciples honored their dead master in the customary way of burial. If people do not put the dead in caves in your culture, you could use a general verb such as “entombed” or “buried” (GNT).</w:t>
      </w:r>
    </w:p>
    <w:p>
      <w:r/>
      <w:r>
        <w:t>Your language may have an appropriate idiom, such as “laid it to rest” in English.</w:t>
      </w:r>
    </w:p>
    <w:p>
      <w:pPr>
        <w:pStyle w:val="Heading5"/>
      </w:pPr>
      <w:r>
        <w:rPr>
          <w:b/>
        </w:rPr>
        <w:t>General Comment on 6:29, 6:7</w:t>
      </w:r>
    </w:p>
    <w:p>
      <w:r/>
      <w:r>
        <w:t>This verse ends a long section of background information about the death of John the Baptizer. In some languages it may be necessary to indicate that the background information has ended. You may need to repeat what was happening before the background information began. For example:</w:t>
      </w:r>
    </w:p>
    <w:p>
      <w:r/>
      <w:r>
        <w:t>It was sometime after John the Baptizer was buried that Jesus sent his apostles to different villages.</w:t>
      </w:r>
    </w:p>
    <w:p>
      <w:r/>
      <w:r>
        <w:t>This example mentions that Jesus sent his apostles to different villages (6:7), because in 6:30, the apostles returned to Jesus.</w:t>
      </w:r>
      <w:r/>
      <w:r/>
      <w:r/>
    </w:p>
    <w:p>
      <w:pPr>
        <w:pStyle w:val="Heading2"/>
      </w:pPr>
      <w:r>
        <w:t>Mark 6:30</w:t>
      </w:r>
      <w:r/>
    </w:p>
    <w:p>
      <w:pPr>
        <w:pStyle w:val="Heading3"/>
      </w:pPr>
      <w:r>
        <w:t>Section 6:30–44: Jesus did a miracle to feed more than five thousand people</w:t>
      </w:r>
    </w:p>
    <w:p>
      <w:r/>
      <w:r>
        <w:t>Here Mark resumed the story about Jesus and his twelve apostles. In this section the twelve apostles came back to Jesus and told him about their mission in the Jewish villages. Then Jesus and the apostles went away to find a quiet place to rest. But crowds of people came there to see Jesus. Jesus taught the crowds of people and then did a miracle in order to give them all food to eat.</w:t>
      </w:r>
    </w:p>
    <w:p>
      <w:r/>
      <w:r>
        <w:t>It is good to translate this section before you decide on a heading for it.</w:t>
      </w:r>
    </w:p>
    <w:p>
      <w:r/>
      <w:r>
        <w:t>Here are some other possible headings for this section:</w:t>
      </w:r>
    </w:p>
    <w:p>
      <w:r/>
      <w:r>
        <w:t>Jesus Feeds the Five Thousand (NIV)</w:t>
      </w:r>
    </w:p>
    <w:p>
      <w:r/>
      <w:r>
        <w:t>The Feeding of the Five Thousand (NET)</w:t>
      </w:r>
    </w:p>
    <w:p>
      <w:r/>
      <w:r>
        <w:t>Jesus fed five thousand people in a miraculous way</w:t>
      </w:r>
    </w:p>
    <w:p>
      <w:r/>
      <w:r>
        <w:t>There are parallel passages for this section in Matthew 14:13–21; Luke 9:10–17; John 6:1–14. See also a similar story, where Jesus fed four thousand people, in Matthew 15:32–39 and Mark 8:1–10.</w:t>
      </w:r>
    </w:p>
    <w:p>
      <w:pPr>
        <w:pStyle w:val="Heading3"/>
      </w:pPr>
      <w:r>
        <w:t>Paragraph 6:30–32</w:t>
      </w:r>
    </w:p>
    <w:p>
      <w:r/>
      <w:r>
        <w:t>In 6:6b–13 Jesus sent out his twelve apostles in groups of two to preach, to expel demons, and to heal sick people. Here in 6:30–32, the apostles returned from their mission and told Jesus what had happened. Then Jesus invited them to a quiet place away from the crowds so that they could rest.</w:t>
      </w:r>
    </w:p>
    <w:p>
      <w:pPr>
        <w:pStyle w:val="Heading4"/>
      </w:pPr>
      <w:r>
        <w:t>6:30a</w:t>
      </w:r>
    </w:p>
    <w:p>
      <w:r/>
      <w:r>
        <w:rPr>
          <w:b/>
        </w:rPr>
        <w:t>Meanwhile, the apostles gathered around Jesus</w:t>
      </w:r>
    </w:p>
    <w:p>
      <w:pPr>
        <w:pStyle w:val="ListBullet"/>
        <w:spacing w:line="240" w:lineRule="auto"/>
        <w:ind w:left="720"/>
      </w:pPr>
      <w:r/>
      <w:r>
        <w:t xml:space="preserve">¶ </w:t>
      </w:r>
      <w:r>
        <w:t>After some time,</w:t>
      </w:r>
      <w:r>
        <w:t xml:space="preserve"> the apostles rejoined Jesus/him</w:t>
      </w:r>
    </w:p>
    <w:p>
      <w:pPr>
        <w:pStyle w:val="ListBullet"/>
        <w:spacing w:line="240" w:lineRule="auto"/>
        <w:ind w:left="720"/>
      </w:pPr>
      <w:r/>
      <w:r>
        <w:t xml:space="preserve">¶ When the </w:t>
      </w:r>
      <w:r>
        <w:t>twelve</w:t>
      </w:r>
      <w:r>
        <w:t xml:space="preserve"> apostles </w:t>
      </w:r>
      <w:r>
        <w:t>that Jesus sent out</w:t>
      </w:r>
      <w:r>
        <w:t xml:space="preserve"> returned to him,</w:t>
      </w:r>
    </w:p>
    <w:p>
      <w:r/>
      <w:r>
        <w:t>The events in 6:30–32 began sometime after Jesus sent the twelve apostles out in 6:6b–13. The Greek text does not indicate how much time passed between the time the disciples went out and the time they came back to report to Jesus in 6:30. Also, Mark interrupted the story about Jesus and the twelve apostles to tell a different story (about John the Baptist and Herod).</w:t>
      </w:r>
    </w:p>
    <w:p>
      <w:r/>
      <w:r>
        <w:t>Your language may have a particular way to show that a story is starting again after an interruption to tell about something else. If so, you could use it here. One way to do this in English is:</w:t>
      </w:r>
    </w:p>
    <w:p>
      <w:r/>
      <w:r>
        <w:t xml:space="preserve">When Jesus’ apostles </w:t>
      </w:r>
      <w:r>
        <w:t>returned from the villages</w:t>
      </w:r>
      <w:r>
        <w:t>, they…</w:t>
      </w:r>
    </w:p>
    <w:p>
      <w:r/>
      <w:r>
        <w:rPr>
          <w:b/>
        </w:rPr>
        <w:t>Meanwhile, the apostles gathered around Jesus:</w:t>
      </w:r>
      <w:r>
        <w:t xml:space="preserve"> The Greek phrase that the BSB translates as </w:t>
      </w:r>
      <w:r>
        <w:rPr>
          <w:i/>
        </w:rPr>
        <w:t>the apostles gathered around Jesus</w:t>
      </w:r>
      <w:r>
        <w:t xml:space="preserve"> implies that they first returned to Jesus. In some languages, it may be natural to make this explicit. For example, the GNT says:</w:t>
      </w:r>
    </w:p>
    <w:p>
      <w:r/>
      <w:r>
        <w:t>the apostles returned and met with Jesus</w:t>
      </w:r>
    </w:p>
    <w:p>
      <w:r/>
      <w:r>
        <w:rPr>
          <w:b/>
        </w:rPr>
        <w:t>apostles:</w:t>
      </w:r>
      <w:r>
        <w:t xml:space="preserve"> The Greek word that English versions translate as </w:t>
      </w:r>
      <w:r>
        <w:rPr>
          <w:i/>
        </w:rPr>
        <w:t>apostles</w:t>
      </w:r>
      <w:r>
        <w:t xml:space="preserve"> means “those who are sent.” Here it refers to the people whom Jesus sent with authority to accomplish a mission or a particular task.</w:t>
      </w:r>
    </w:p>
    <w:p>
      <w:r/>
      <w:r>
        <w:t>Some ways to translate “apostles” are:</w:t>
      </w:r>
    </w:p>
    <w:p>
      <w:pPr>
        <w:pStyle w:val="ListBullet"/>
        <w:spacing w:line="240" w:lineRule="auto"/>
        <w:ind w:left="720"/>
      </w:pPr>
      <w:r/>
      <w:r>
        <w:t xml:space="preserve">Translate the meaning of the Greek word </w:t>
      </w:r>
      <w:r>
        <w:rPr>
          <w:i/>
        </w:rPr>
        <w:t>apostles</w:t>
      </w:r>
      <w:r>
        <w:t>. For example:</w:t>
      </w:r>
    </w:p>
    <w:p>
      <w:r/>
      <w:r>
        <w:t xml:space="preserve">people sent </w:t>
      </w:r>
      <w:r>
        <w:t>to speak/act for him</w:t>
      </w:r>
    </w:p>
    <w:p>
      <w:r/>
      <w:r>
        <w:t>special</w:t>
      </w:r>
      <w:r>
        <w:t xml:space="preserve"> messengers</w:t>
      </w:r>
    </w:p>
    <w:p>
      <w:r/>
      <w:r>
        <w:t>representatives</w:t>
      </w:r>
    </w:p>
    <w:p>
      <w:r/>
      <w:r>
        <w:t>men with authority from Jesus</w:t>
      </w:r>
    </w:p>
    <w:p>
      <w:pPr>
        <w:pStyle w:val="ListBullet"/>
        <w:spacing w:line="240" w:lineRule="auto"/>
        <w:ind w:left="720"/>
      </w:pPr>
      <w:r/>
      <w:r>
        <w:t xml:space="preserve">Indicate the role or function of </w:t>
      </w:r>
      <w:r>
        <w:rPr>
          <w:i/>
        </w:rPr>
        <w:t>apostles</w:t>
      </w:r>
      <w:r>
        <w:t>. For example:</w:t>
      </w:r>
    </w:p>
    <w:p>
      <w:r/>
      <w:r>
        <w:t xml:space="preserve">chief leaders </w:t>
      </w:r>
      <w:r>
        <w:t>of Jesus’ work</w:t>
      </w:r>
    </w:p>
    <w:p>
      <w:r/>
      <w:r>
        <w:t xml:space="preserve">people who are in charge </w:t>
      </w:r>
      <w:r>
        <w:t>of Jesus’ work</w:t>
      </w:r>
    </w:p>
    <w:p>
      <w:r/>
      <w:r>
        <w:t>Be careful to choose different terms for “apostle,” “angel,” “elder,” and “prophet.”</w:t>
      </w:r>
    </w:p>
    <w:p>
      <w:r/>
      <w:r>
        <w:t xml:space="preserve">This is the second time in Mark that the twelve disciples are called </w:t>
      </w:r>
      <w:r>
        <w:rPr>
          <w:i/>
        </w:rPr>
        <w:t>apostles</w:t>
      </w:r>
      <w:r>
        <w:t>. (The first time is in 3:14b.) See also apostle in the Glossary.</w:t>
      </w:r>
    </w:p>
    <w:p>
      <w:r/>
      <w:r>
        <w:t xml:space="preserve">Mark usually referred to Jesus’ twelve closest followers as “disciples” rather than </w:t>
      </w:r>
      <w:r>
        <w:rPr>
          <w:i/>
        </w:rPr>
        <w:t>apostles</w:t>
      </w:r>
      <w:r>
        <w:t xml:space="preserve">. He may have chosen the word </w:t>
      </w:r>
      <w:r>
        <w:rPr>
          <w:i/>
        </w:rPr>
        <w:t>apostles</w:t>
      </w:r>
      <w:r>
        <w:t xml:space="preserve"> here since they had returned from the mission that Jesus sent them on in 6:7.</w:t>
      </w:r>
    </w:p>
    <w:p>
      <w:r/>
      <w:r>
        <w:rPr>
          <w:b/>
        </w:rPr>
        <w:t>gathered around Jesus:</w:t>
      </w:r>
      <w:r>
        <w:t xml:space="preserve"> The Greek verb that the BSB translates as </w:t>
      </w:r>
      <w:r>
        <w:rPr>
          <w:i/>
        </w:rPr>
        <w:t>gathered around</w:t>
      </w:r>
      <w:r>
        <w:t xml:space="preserve"> also means “assembled” or “met.” The twelve apostles had been apart from each other and from Jesus. They had gone in groups of two to many villages. Now they came back together again.</w:t>
      </w:r>
    </w:p>
    <w:p>
      <w:r/>
      <w:r>
        <w:t>Here are some other ways to translate this:</w:t>
      </w:r>
    </w:p>
    <w:p>
      <w:r/>
      <w:r>
        <w:t>rejoined Jesus (NJB)</w:t>
      </w:r>
    </w:p>
    <w:p>
      <w:r/>
      <w:r>
        <w:t>returned and met with Jesus (GNT)</w:t>
      </w:r>
    </w:p>
    <w:p>
      <w:pPr>
        <w:pStyle w:val="Heading4"/>
      </w:pPr>
      <w:r>
        <w:t>6:30b</w:t>
      </w:r>
    </w:p>
    <w:p>
      <w:r/>
      <w:r>
        <w:rPr>
          <w:b/>
        </w:rPr>
        <w:t>and brought Him news of all they had done and taught.</w:t>
      </w:r>
    </w:p>
    <w:p>
      <w:pPr>
        <w:pStyle w:val="ListBullet"/>
        <w:spacing w:line="240" w:lineRule="auto"/>
        <w:ind w:left="720"/>
      </w:pPr>
      <w:r/>
      <w:r>
        <w:t xml:space="preserve">and reported to him all that they had done and all that they taught </w:t>
      </w:r>
      <w:r>
        <w:t>to the people</w:t>
      </w:r>
      <w:r>
        <w:t>.</w:t>
      </w:r>
    </w:p>
    <w:p>
      <w:pPr>
        <w:pStyle w:val="ListBullet"/>
        <w:spacing w:line="240" w:lineRule="auto"/>
        <w:ind w:left="720"/>
      </w:pPr>
      <w:r/>
      <w:r>
        <w:t xml:space="preserve">they told him everything that they had done and everything that they had taught </w:t>
      </w:r>
      <w:r>
        <w:t>to the people</w:t>
      </w:r>
      <w:r>
        <w:t>.</w:t>
      </w:r>
    </w:p>
    <w:p>
      <w:r/>
      <w:r>
        <w:rPr>
          <w:b/>
        </w:rPr>
        <w:t>and brought Him news of all they had done and taught:</w:t>
      </w:r>
      <w:r>
        <w:t xml:space="preserve"> In 6:12–13 Mark told what the twelve men did after Jesus sent them out. Here in 6:30b they came back and told Jesus about all these things.</w:t>
      </w:r>
    </w:p>
    <w:p>
      <w:r/>
      <w:r>
        <w:rPr>
          <w:b/>
        </w:rPr>
        <w:t>all they had done:</w:t>
      </w:r>
      <w:r>
        <w:t xml:space="preserve"> The general phrase </w:t>
      </w:r>
      <w:r>
        <w:rPr>
          <w:i/>
        </w:rPr>
        <w:t>all they had done</w:t>
      </w:r>
      <w:r>
        <w:t xml:space="preserve"> includes expelling demons and healing sick people.</w:t>
      </w:r>
    </w:p>
    <w:p>
      <w:r/>
      <w:r>
        <w:rPr>
          <w:b/>
        </w:rPr>
        <w:t>all they had...taught:</w:t>
      </w:r>
      <w:r>
        <w:t xml:space="preserve"> In 6:12 it says that they “</w:t>
      </w:r>
      <w:r>
        <w:rPr>
          <w:u w:val="single"/>
        </w:rPr>
        <w:t>preached</w:t>
      </w:r>
      <w:r>
        <w:t xml:space="preserve"> that the people should repent.” Here in 6:30b, Mark says that they </w:t>
      </w:r>
      <w:r>
        <w:rPr>
          <w:i/>
        </w:rPr>
        <w:t>taught</w:t>
      </w:r>
      <w:r>
        <w:t>, that is, they instructed or directed people. Preaching and teaching are similar, but if you have two different verbs, you should use a different one here from the one you used for “preached.”</w:t>
      </w:r>
    </w:p>
    <w:p>
      <w:r/>
      <w:r>
        <w:t>If you need to say whom the disciples taught, you can say:</w:t>
      </w:r>
    </w:p>
    <w:p>
      <w:r/>
      <w:r>
        <w:t xml:space="preserve">all that they had taught </w:t>
      </w:r>
      <w:r>
        <w:t>to the people</w:t>
      </w:r>
      <w:r/>
      <w:r/>
      <w:r/>
    </w:p>
    <w:p>
      <w:pPr>
        <w:pStyle w:val="Heading2"/>
      </w:pPr>
      <w:r>
        <w:t>Mark 6:31</w:t>
      </w:r>
      <w:r/>
    </w:p>
    <w:p>
      <w:pPr>
        <w:pStyle w:val="Heading3"/>
      </w:pPr>
      <w:r>
        <w:t>Section 6:30–44: Jesus did a miracle to feed more than five thousand people</w:t>
      </w:r>
    </w:p>
    <w:p>
      <w:r/>
      <w:r>
        <w:t>Here Mark resumed the story about Jesus and his twelve apostles. In this section the twelve apostles came back to Jesus and told him about their mission in the Jewish villages. Then Jesus and the apostles went away to find a quiet place to rest. But crowds of people came there to see Jesus. Jesus taught the crowds of people and then did a miracle in order to give them all food to eat.</w:t>
      </w:r>
    </w:p>
    <w:p>
      <w:r/>
      <w:r>
        <w:t>It is good to translate this section before you decide on a heading for it.</w:t>
      </w:r>
    </w:p>
    <w:p>
      <w:r/>
      <w:r>
        <w:t>Here are some other possible headings for this section:</w:t>
      </w:r>
    </w:p>
    <w:p>
      <w:r/>
      <w:r>
        <w:t>Jesus Feeds the Five Thousand (NIV)</w:t>
      </w:r>
    </w:p>
    <w:p>
      <w:r/>
      <w:r>
        <w:t>The Feeding of the Five Thousand (NET)</w:t>
      </w:r>
    </w:p>
    <w:p>
      <w:r/>
      <w:r>
        <w:t>Jesus fed five thousand people in a miraculous way</w:t>
      </w:r>
    </w:p>
    <w:p>
      <w:r/>
      <w:r>
        <w:t>There are parallel passages for this section in Matthew 14:13–21; Luke 9:10–17; John 6:1–14. See also a similar story, where Jesus fed four thousand people, in Matthew 15:32–39 and Mark 8:1–10.</w:t>
      </w:r>
    </w:p>
    <w:p>
      <w:pPr>
        <w:pStyle w:val="Heading3"/>
      </w:pPr>
      <w:r>
        <w:t>Paragraph 6:30–32</w:t>
      </w:r>
    </w:p>
    <w:p>
      <w:r/>
      <w:r>
        <w:t>In 6:6b–13 Jesus sent out his twelve apostles in groups of two to preach, to expel demons, and to heal sick people. Here in 6:30–32, the apostles returned from their mission and told Jesus what had happened. Then Jesus invited them to a quiet place away from the crowds so that they could rest.</w:t>
      </w:r>
    </w:p>
    <w:p>
      <w:pPr>
        <w:pStyle w:val="Heading4"/>
      </w:pPr>
      <w:r>
        <w:t>6:31</w:t>
      </w:r>
    </w:p>
    <w:p>
      <w:r/>
      <w:r>
        <w:t>The BSB follows the Greek order of the phrases in 6:31. The NIV changes the order. Compare the order of the phrases in the BSB and NIV below.</w:t>
      </w:r>
    </w:p>
    <w:p>
      <w:r/>
      <w:r>
        <w:rPr>
          <w:vertAlign w:val="superscript"/>
        </w:rPr>
        <w:t>31a</w:t>
      </w:r>
      <w:r>
        <w:t xml:space="preserve">And he said to them, </w:t>
      </w:r>
      <w:r>
        <w:rPr>
          <w:vertAlign w:val="superscript"/>
        </w:rPr>
        <w:t>31b</w:t>
      </w:r>
      <w:r>
        <w:t xml:space="preserve">“Come with Me privately to a solitary place, </w:t>
      </w:r>
      <w:r>
        <w:rPr>
          <w:vertAlign w:val="superscript"/>
        </w:rPr>
        <w:t>31c</w:t>
      </w:r>
      <w:r>
        <w:t xml:space="preserve">and let us rest for a while.” </w:t>
      </w:r>
      <w:r>
        <w:rPr>
          <w:vertAlign w:val="superscript"/>
        </w:rPr>
        <w:t>31d</w:t>
      </w:r>
      <w:r>
        <w:t xml:space="preserve">For many were coming and going, </w:t>
      </w:r>
      <w:r>
        <w:rPr>
          <w:vertAlign w:val="superscript"/>
        </w:rPr>
        <w:t>31e</w:t>
      </w:r>
      <w:r>
        <w:t>and they had no leisure even to eat. (BSB)</w:t>
      </w:r>
    </w:p>
    <w:p>
      <w:r/>
      <w:r>
        <w:rPr>
          <w:vertAlign w:val="superscript"/>
        </w:rPr>
        <w:t>31d</w:t>
      </w:r>
      <w:r>
        <w:t xml:space="preserve">Then, because so many people were coming and going </w:t>
      </w:r>
      <w:r>
        <w:rPr>
          <w:vertAlign w:val="superscript"/>
        </w:rPr>
        <w:t>31e</w:t>
      </w:r>
      <w:r>
        <w:t xml:space="preserve">that they did not even have a chance to eat, </w:t>
      </w:r>
      <w:r>
        <w:rPr>
          <w:vertAlign w:val="superscript"/>
        </w:rPr>
        <w:t>31a</w:t>
      </w:r>
      <w:r>
        <w:t xml:space="preserve">he said to them, </w:t>
      </w:r>
      <w:r>
        <w:rPr>
          <w:vertAlign w:val="superscript"/>
        </w:rPr>
        <w:t>31b</w:t>
      </w:r>
      <w:r>
        <w:t xml:space="preserve">“Come with me by yourselves to a quiet place </w:t>
      </w:r>
      <w:r>
        <w:rPr>
          <w:vertAlign w:val="superscript"/>
        </w:rPr>
        <w:t>31c</w:t>
      </w:r>
      <w:r>
        <w:t>and get some rest.” (NIV)</w:t>
      </w:r>
    </w:p>
    <w:p>
      <w:r/>
      <w:r>
        <w:t>You should arrange the phrases in 6:31 in a way that is natural in your language.</w:t>
      </w:r>
    </w:p>
    <w:p>
      <w:pPr>
        <w:pStyle w:val="Heading4"/>
      </w:pPr>
      <w:r>
        <w:t>6:31a</w:t>
      </w:r>
    </w:p>
    <w:p>
      <w:r/>
      <w:r>
        <w:rPr>
          <w:b/>
        </w:rPr>
        <w:t>And He said to them,</w:t>
      </w:r>
    </w:p>
    <w:p>
      <w:pPr>
        <w:pStyle w:val="ListBullet"/>
        <w:spacing w:line="240" w:lineRule="auto"/>
        <w:ind w:left="720"/>
      </w:pPr>
      <w:r/>
      <w:r>
        <w:t xml:space="preserve">Jesus said to the </w:t>
      </w:r>
      <w:r>
        <w:t>twelve</w:t>
      </w:r>
      <w:r>
        <w:t xml:space="preserve"> apostles,</w:t>
      </w:r>
    </w:p>
    <w:p>
      <w:pPr>
        <w:pStyle w:val="ListBullet"/>
        <w:spacing w:line="240" w:lineRule="auto"/>
        <w:ind w:left="720"/>
      </w:pPr>
      <w:r/>
      <w:r>
        <w:t>So</w:t>
      </w:r>
      <w:r>
        <w:t xml:space="preserve"> he said to them,</w:t>
      </w:r>
    </w:p>
    <w:p>
      <w:pPr>
        <w:pStyle w:val="ListBullet"/>
        <w:spacing w:line="240" w:lineRule="auto"/>
        <w:ind w:left="720"/>
      </w:pPr>
      <w:r/>
      <w:r>
        <w:t>So he told just his apostles</w:t>
      </w:r>
    </w:p>
    <w:p>
      <w:r/>
      <w:r>
        <w:rPr>
          <w:b/>
        </w:rPr>
        <w:t>And:</w:t>
      </w:r>
      <w:r>
        <w:t xml:space="preserve"> In Greek this verse begins with the common conjunction that is often translated as “and.” The BSB uses </w:t>
      </w:r>
      <w:r>
        <w:rPr>
          <w:i/>
        </w:rPr>
        <w:t>And</w:t>
      </w:r>
      <w:r>
        <w:t xml:space="preserve"> as a transition word here and the NIV uses “Then” as a transition word. In 6:30 the apostles came back to Jesus and reported what they had done. Here, the word </w:t>
      </w:r>
      <w:r>
        <w:rPr>
          <w:i/>
        </w:rPr>
        <w:t>And</w:t>
      </w:r>
      <w:r>
        <w:t xml:space="preserve"> introduces what happened next in the story.</w:t>
      </w:r>
    </w:p>
    <w:p>
      <w:r/>
      <w:r>
        <w:t>The CEV uses “But” here to contrast Jesus and the apostles in 6:30 with all the people coming and going in 6:31.</w:t>
      </w:r>
    </w:p>
    <w:p>
      <w:r/>
      <w:r>
        <w:t>Use a natural way in your language to make this transition and introduce the next event in the story.</w:t>
      </w:r>
    </w:p>
    <w:p>
      <w:r/>
      <w:r>
        <w:rPr>
          <w:b/>
        </w:rPr>
        <w:t>He said to them:</w:t>
      </w:r>
      <w:r>
        <w:t xml:space="preserve"> You may need to use a noun for one or both of the pronouns </w:t>
      </w:r>
      <w:r>
        <w:rPr>
          <w:i/>
        </w:rPr>
        <w:t>He</w:t>
      </w:r>
      <w:r>
        <w:t xml:space="preserve"> and </w:t>
      </w:r>
      <w:r>
        <w:rPr>
          <w:i/>
        </w:rPr>
        <w:t>them</w:t>
      </w:r>
      <w:r>
        <w:t>. For example:</w:t>
      </w:r>
    </w:p>
    <w:p>
      <w:r/>
      <w:r>
        <w:rPr>
          <w:u w:val="single"/>
        </w:rPr>
        <w:t>Jesus</w:t>
      </w:r>
      <w:r>
        <w:t xml:space="preserve"> said to the </w:t>
      </w:r>
      <w:r>
        <w:rPr>
          <w:u w:val="single"/>
        </w:rPr>
        <w:t>apostles</w:t>
      </w:r>
    </w:p>
    <w:p>
      <w:pPr>
        <w:pStyle w:val="Heading4"/>
      </w:pPr>
      <w:r>
        <w:t>6:31b</w:t>
      </w:r>
    </w:p>
    <w:p>
      <w:r/>
      <w:r>
        <w:rPr>
          <w:b/>
        </w:rPr>
        <w:t>“Come with Me privately to a solitary place,</w:t>
      </w:r>
    </w:p>
    <w:p>
      <w:pPr>
        <w:pStyle w:val="ListBullet"/>
        <w:spacing w:line="240" w:lineRule="auto"/>
        <w:ind w:left="720"/>
      </w:pPr>
      <w:r/>
      <w:r>
        <w:t>“Come with me, just you(plur) yourselves. We(incl) will go to a secluded/remote place</w:t>
      </w:r>
    </w:p>
    <w:p>
      <w:pPr>
        <w:pStyle w:val="ListBullet"/>
        <w:spacing w:line="240" w:lineRule="auto"/>
        <w:ind w:left="720"/>
      </w:pPr>
      <w:r/>
      <w:r>
        <w:t>“Let us go off by ourselves to some place where we will be alone (GNT)</w:t>
      </w:r>
    </w:p>
    <w:p>
      <w:pPr>
        <w:pStyle w:val="ListBullet"/>
        <w:spacing w:line="240" w:lineRule="auto"/>
        <w:ind w:left="720"/>
      </w:pPr>
      <w:r/>
      <w:r>
        <w:t>to come with him to a quiet place</w:t>
      </w:r>
    </w:p>
    <w:p>
      <w:r/>
      <w:r>
        <w:rPr>
          <w:b/>
        </w:rPr>
        <w:t>privately:</w:t>
      </w:r>
      <w:r>
        <w:t xml:space="preserve"> Many people besides the twelve apostles were followers of Jesus. But the words </w:t>
      </w:r>
      <w:r>
        <w:rPr>
          <w:i/>
        </w:rPr>
        <w:t>privately</w:t>
      </w:r>
      <w:r>
        <w:t xml:space="preserve"> make it clear that he was inviting just the small group of twelve, who especially needed some rest.</w:t>
      </w:r>
    </w:p>
    <w:p>
      <w:r/>
      <w:r>
        <w:rPr>
          <w:b/>
        </w:rPr>
        <w:t>a solitary place:</w:t>
      </w:r>
      <w:r>
        <w:t xml:space="preserve"> The Greek phrase that the BSB translates as </w:t>
      </w:r>
      <w:r>
        <w:rPr>
          <w:i/>
        </w:rPr>
        <w:t>a solitary place</w:t>
      </w:r>
      <w:r>
        <w:t xml:space="preserve"> is literally “a lonely place” (as in the RSV). This was a private or desolate area where there were no people. It was a place where Jesus and his followers could be alone and rest.</w:t>
      </w:r>
    </w:p>
    <w:p>
      <w:r/>
      <w:r>
        <w:t>The BSB also translates this phrase as “a solitary place” in 1:35b. See how you translated it there.</w:t>
      </w:r>
    </w:p>
    <w:p>
      <w:pPr>
        <w:pStyle w:val="Heading4"/>
      </w:pPr>
      <w:r>
        <w:t>6:31c</w:t>
      </w:r>
    </w:p>
    <w:p>
      <w:r/>
      <w:r>
        <w:rPr>
          <w:b/>
        </w:rPr>
        <w:t>and let us rest for a while.”</w:t>
      </w:r>
    </w:p>
    <w:p>
      <w:pPr>
        <w:pStyle w:val="ListBullet"/>
        <w:spacing w:line="240" w:lineRule="auto"/>
        <w:ind w:left="720"/>
      </w:pPr>
      <w:r/>
      <w:r>
        <w:t>so that we</w:t>
      </w:r>
      <w:r>
        <w:rPr>
          <w:vertAlign w:val="superscript"/>
        </w:rPr>
        <w:t>(incl)</w:t>
      </w:r>
      <w:r>
        <w:t xml:space="preserve"> can rest a little.”</w:t>
      </w:r>
    </w:p>
    <w:p>
      <w:pPr>
        <w:pStyle w:val="ListBullet"/>
        <w:spacing w:line="240" w:lineRule="auto"/>
        <w:ind w:left="720"/>
      </w:pPr>
      <w:r/>
      <w:r>
        <w:t>and you can rest a while.” (GNT)</w:t>
      </w:r>
    </w:p>
    <w:p>
      <w:pPr>
        <w:pStyle w:val="ListBullet"/>
        <w:spacing w:line="240" w:lineRule="auto"/>
        <w:ind w:left="720"/>
      </w:pPr>
      <w:r/>
      <w:r>
        <w:t>to get some rest.</w:t>
      </w:r>
    </w:p>
    <w:p>
      <w:r/>
      <w:r>
        <w:rPr>
          <w:b/>
        </w:rPr>
        <w:t>and let us rest for a while:</w:t>
      </w:r>
      <w:r>
        <w:t xml:space="preserve"> The Greek phrase that the BSB translates as </w:t>
      </w:r>
      <w:r>
        <w:rPr>
          <w:i/>
        </w:rPr>
        <w:t>let us rest for awhile</w:t>
      </w:r>
      <w:r>
        <w:t xml:space="preserve"> means “rest for a little while.” This phrase shows the purpose for which Jesus invited the twelve to go away with him. You may need to make this clear by saying:</w:t>
      </w:r>
    </w:p>
    <w:p>
      <w:r/>
      <w:r>
        <w:t>in order to rest a while</w:t>
      </w:r>
    </w:p>
    <w:p>
      <w:r/>
      <w:r>
        <w:t>Notice that the GNT has “</w:t>
      </w:r>
      <w:r>
        <w:rPr>
          <w:u w:val="single"/>
        </w:rPr>
        <w:t>you</w:t>
      </w:r>
      <w:r>
        <w:t xml:space="preserve"> can rest a while.” In some languages it may be possible to use the pronoun “you</w:t>
      </w:r>
      <w:r>
        <w:rPr>
          <w:vertAlign w:val="superscript"/>
        </w:rPr>
        <w:t>(plur)</w:t>
      </w:r>
      <w:r>
        <w:t>” if it implies that Jesus was showing concern for his followers. It should not imply that Jesus intended to keep working or teaching while the apostles rested. In some languages it may be more natural to use the pronoun we</w:t>
      </w:r>
      <w:r>
        <w:rPr>
          <w:vertAlign w:val="superscript"/>
        </w:rPr>
        <w:t>(incl)</w:t>
      </w:r>
      <w:r>
        <w:t xml:space="preserve"> to show that Jesus intended to rest along with the apostles. Both options are given in the Display (6:31c). Consider what would be appropriate in your language for this situation.</w:t>
      </w:r>
    </w:p>
    <w:p>
      <w:pPr>
        <w:pStyle w:val="Heading4"/>
      </w:pPr>
      <w:r>
        <w:t>6:31d</w:t>
      </w:r>
    </w:p>
    <w:p>
      <w:r/>
      <w:r>
        <w:rPr>
          <w:b/>
        </w:rPr>
        <w:t>For many people were coming and going,</w:t>
      </w:r>
    </w:p>
    <w:p>
      <w:pPr>
        <w:pStyle w:val="ListBullet"/>
        <w:spacing w:line="240" w:lineRule="auto"/>
        <w:ind w:left="720"/>
      </w:pPr>
      <w:r/>
      <w:r>
        <w:t xml:space="preserve">Then, since so many people were coming and going </w:t>
      </w:r>
      <w:r>
        <w:t>to see/visit them</w:t>
      </w:r>
      <w:r>
        <w:t>,</w:t>
      </w:r>
    </w:p>
    <w:p>
      <w:pPr>
        <w:pStyle w:val="ListBullet"/>
        <w:spacing w:line="240" w:lineRule="auto"/>
        <w:ind w:left="720"/>
      </w:pPr>
      <w:r/>
      <w:r>
        <w:t xml:space="preserve">There were crowds of people coming/arriving </w:t>
      </w:r>
      <w:r>
        <w:t>to see Jesus and the apostles</w:t>
      </w:r>
      <w:r>
        <w:t xml:space="preserve"> and leaving again.</w:t>
      </w:r>
    </w:p>
    <w:p>
      <w:r/>
      <w:r>
        <w:rPr>
          <w:b/>
        </w:rPr>
        <w:t>For many people were coming and going:</w:t>
      </w:r>
      <w:r>
        <w:t xml:space="preserve"> The word </w:t>
      </w:r>
      <w:r>
        <w:rPr>
          <w:i/>
        </w:rPr>
        <w:t>For</w:t>
      </w:r>
      <w:r>
        <w:t xml:space="preserve"> introduces the reason that Jesus told his apostles to get away and rest in 6:31d–e. It may be more natural in your language to follow the Greek order and give the reason (6:31a–b) after the result (6:31d–e). If so, you should follow the order of the BSB.</w:t>
      </w:r>
    </w:p>
    <w:p>
      <w:r/>
      <w:r>
        <w:rPr>
          <w:b/>
        </w:rPr>
        <w:t>many people were coming and going:</w:t>
      </w:r>
      <w:r>
        <w:t xml:space="preserve"> The clause </w:t>
      </w:r>
      <w:r>
        <w:rPr>
          <w:i/>
        </w:rPr>
        <w:t>many people were coming and going</w:t>
      </w:r>
      <w:r>
        <w:t xml:space="preserve"> describes a state of constant activity. Many people were coming to see Jesus and the apostles. As they were leaving, there were always other people coming.</w:t>
      </w:r>
    </w:p>
    <w:p>
      <w:pPr>
        <w:pStyle w:val="Heading4"/>
      </w:pPr>
      <w:r>
        <w:t>6:31e</w:t>
      </w:r>
    </w:p>
    <w:p>
      <w:r/>
      <w:r>
        <w:rPr>
          <w:b/>
        </w:rPr>
        <w:t>and they did not even have time to eat.</w:t>
      </w:r>
    </w:p>
    <w:p>
      <w:pPr>
        <w:pStyle w:val="ListBullet"/>
        <w:spacing w:line="240" w:lineRule="auto"/>
        <w:ind w:left="720"/>
      </w:pPr>
      <w:r/>
      <w:r>
        <w:t>they did not even have time to eat; so</w:t>
      </w:r>
    </w:p>
    <w:p>
      <w:pPr>
        <w:pStyle w:val="ListBullet"/>
        <w:spacing w:line="240" w:lineRule="auto"/>
        <w:ind w:left="720"/>
      </w:pPr>
      <w:r/>
      <w:r>
        <w:t>Because of this, it was so busy that</w:t>
      </w:r>
      <w:r>
        <w:t xml:space="preserve"> Jesus and his apostles did not get/have the opportunity to eat.</w:t>
      </w:r>
    </w:p>
    <w:p>
      <w:r/>
      <w:r>
        <w:rPr>
          <w:b/>
        </w:rPr>
        <w:t>and they did not even have time to eat:</w:t>
      </w:r>
      <w:r>
        <w:t xml:space="preserve"> The clause </w:t>
      </w:r>
      <w:r>
        <w:rPr>
          <w:i/>
        </w:rPr>
        <w:t>they did not even have time to eat</w:t>
      </w:r>
      <w:r>
        <w:t xml:space="preserve"> means that Jesus and his disciples did not have time to eat because they were too busy because of all the people who came to see them.</w:t>
      </w:r>
      <w:r/>
      <w:r/>
      <w:r/>
    </w:p>
    <w:p>
      <w:pPr>
        <w:pStyle w:val="Heading2"/>
      </w:pPr>
      <w:r>
        <w:t>Mark 6:32</w:t>
      </w:r>
      <w:r/>
    </w:p>
    <w:p>
      <w:pPr>
        <w:pStyle w:val="Heading3"/>
      </w:pPr>
      <w:r>
        <w:t>Section 6:30–44: Jesus did a miracle to feed more than five thousand people</w:t>
      </w:r>
    </w:p>
    <w:p>
      <w:r/>
      <w:r>
        <w:t>Here Mark resumed the story about Jesus and his twelve apostles. In this section the twelve apostles came back to Jesus and told him about their mission in the Jewish villages. Then Jesus and the apostles went away to find a quiet place to rest. But crowds of people came there to see Jesus. Jesus taught the crowds of people and then did a miracle in order to give them all food to eat.</w:t>
      </w:r>
    </w:p>
    <w:p>
      <w:r/>
      <w:r>
        <w:t>It is good to translate this section before you decide on a heading for it.</w:t>
      </w:r>
    </w:p>
    <w:p>
      <w:r/>
      <w:r>
        <w:t>Here are some other possible headings for this section:</w:t>
      </w:r>
    </w:p>
    <w:p>
      <w:r/>
      <w:r>
        <w:t>Jesus Feeds the Five Thousand (NIV)</w:t>
      </w:r>
    </w:p>
    <w:p>
      <w:r/>
      <w:r>
        <w:t>The Feeding of the Five Thousand (NET)</w:t>
      </w:r>
    </w:p>
    <w:p>
      <w:r/>
      <w:r>
        <w:t>Jesus fed five thousand people in a miraculous way</w:t>
      </w:r>
    </w:p>
    <w:p>
      <w:r/>
      <w:r>
        <w:t>There are parallel passages for this section in Matthew 14:13–21; Luke 9:10–17; John 6:1–14. See also a similar story, where Jesus fed four thousand people, in Matthew 15:32–39 and Mark 8:1–10.</w:t>
      </w:r>
    </w:p>
    <w:p>
      <w:pPr>
        <w:pStyle w:val="Heading3"/>
      </w:pPr>
      <w:r>
        <w:t>Paragraph 6:30–32</w:t>
      </w:r>
    </w:p>
    <w:p>
      <w:r/>
      <w:r>
        <w:t>In 6:6b–13 Jesus sent out his twelve apostles in groups of two to preach, to expel demons, and to heal sick people. Here in 6:30–32, the apostles returned from their mission and told Jesus what had happened. Then Jesus invited them to a quiet place away from the crowds so that they could rest.</w:t>
      </w:r>
    </w:p>
    <w:p>
      <w:pPr>
        <w:pStyle w:val="Heading4"/>
      </w:pPr>
      <w:r>
        <w:t>6:32</w:t>
      </w:r>
    </w:p>
    <w:p>
      <w:r/>
      <w:r>
        <w:rPr>
          <w:b/>
        </w:rPr>
        <w:t>So they went away in a boat by themselves to a solitary place.</w:t>
      </w:r>
    </w:p>
    <w:p>
      <w:pPr>
        <w:pStyle w:val="ListBullet"/>
        <w:spacing w:line="240" w:lineRule="auto"/>
        <w:ind w:left="720"/>
      </w:pPr>
      <w:r/>
      <w:r>
        <w:t xml:space="preserve">So Jesus and the twelve apostles started </w:t>
      </w:r>
      <w:r>
        <w:t>to cross the lake</w:t>
      </w:r>
      <w:r>
        <w:t xml:space="preserve"> by themselves in a boat to a secluded place.</w:t>
      </w:r>
    </w:p>
    <w:p>
      <w:pPr>
        <w:pStyle w:val="ListBullet"/>
        <w:spacing w:line="240" w:lineRule="auto"/>
        <w:ind w:left="720"/>
      </w:pPr>
      <w:r/>
      <w:r>
        <w:t>So they started out in a boat by themselves to a lonely place. (GNT)</w:t>
      </w:r>
    </w:p>
    <w:p>
      <w:pPr>
        <w:pStyle w:val="ListBullet"/>
        <w:spacing w:line="240" w:lineRule="auto"/>
        <w:ind w:left="720"/>
      </w:pPr>
      <w:r/>
      <w:r>
        <w:t>So they got in a boat and started to go there.</w:t>
      </w:r>
    </w:p>
    <w:p>
      <w:r/>
      <w:r>
        <w:rPr>
          <w:b/>
        </w:rPr>
        <w:t>So:</w:t>
      </w:r>
      <w:r>
        <w:t xml:space="preserve"> The BSB uses the word </w:t>
      </w:r>
      <w:r>
        <w:rPr>
          <w:i/>
        </w:rPr>
        <w:t>So</w:t>
      </w:r>
      <w:r>
        <w:t xml:space="preserve"> to introduce the result of what Jesus had said.</w:t>
      </w:r>
    </w:p>
    <w:p>
      <w:r/>
      <w:r>
        <w:rPr>
          <w:b/>
        </w:rPr>
        <w:t>they went away in a boat by themselves to a solitary place:</w:t>
      </w:r>
      <w:r>
        <w:t xml:space="preserve"> Jesus and the twelve apostles used a boat to cross part of Lake Galilee in order to leave the crowds behind. The “many” mentioned in 6:33a saw them </w:t>
      </w:r>
      <w:r>
        <w:rPr>
          <w:u w:val="single"/>
        </w:rPr>
        <w:t>before</w:t>
      </w:r>
      <w:r>
        <w:t xml:space="preserve"> they arrived at the solitary place. So it may be clearer to translate this as the GNT has done:</w:t>
      </w:r>
    </w:p>
    <w:p>
      <w:r/>
      <w:r>
        <w:t xml:space="preserve">they </w:t>
      </w:r>
      <w:r>
        <w:rPr>
          <w:u w:val="single"/>
        </w:rPr>
        <w:t>started out</w:t>
      </w:r>
      <w:r>
        <w:t xml:space="preserve"> in a boat</w:t>
      </w:r>
    </w:p>
    <w:p>
      <w:r/>
      <w:r>
        <w:rPr>
          <w:b/>
        </w:rPr>
        <w:t>they:</w:t>
      </w:r>
      <w:r>
        <w:t xml:space="preserve"> The pronoun </w:t>
      </w:r>
      <w:r>
        <w:rPr>
          <w:i/>
        </w:rPr>
        <w:t>they</w:t>
      </w:r>
      <w:r>
        <w:t xml:space="preserve"> refers to Jesus and the twelve apostles.</w:t>
      </w:r>
    </w:p>
    <w:p>
      <w:r/>
      <w:r>
        <w:rPr>
          <w:b/>
        </w:rPr>
        <w:t>a boat:</w:t>
      </w:r>
      <w:r>
        <w:t xml:space="preserve"> The Greek phrase that the BSB translates as </w:t>
      </w:r>
      <w:r>
        <w:rPr>
          <w:i/>
        </w:rPr>
        <w:t>a boat</w:t>
      </w:r>
      <w:r>
        <w:t xml:space="preserve"> is literally “the boat” (as in the RSV). This may imply that it was the same boat they had used before (see 5:21a). But it is probably best to follow the example of the BSB and many other English versions and say </w:t>
      </w:r>
      <w:r>
        <w:rPr>
          <w:i/>
        </w:rPr>
        <w:t>a boat</w:t>
      </w:r>
      <w:r>
        <w:t>. You could also say that they went “by boat.”</w:t>
      </w:r>
    </w:p>
    <w:p>
      <w:r/>
      <w:r>
        <w:rPr>
          <w:b/>
        </w:rPr>
        <w:t>boat:</w:t>
      </w:r>
      <w:r>
        <w:t xml:space="preserve"> The boats used on Lake Galilee were small boats used for fishing and travel across the lake. They could hold from about four to fifteen people. People used sails or oars (long paddles) to cause the boats to move across the water. If you do not have a word for </w:t>
      </w:r>
      <w:r>
        <w:rPr>
          <w:i/>
        </w:rPr>
        <w:t>boat</w:t>
      </w:r>
      <w:r>
        <w:t xml:space="preserve"> in your language, here are some translation options:</w:t>
      </w:r>
    </w:p>
    <w:p>
      <w:pPr>
        <w:pStyle w:val="ListBullet"/>
        <w:spacing w:line="240" w:lineRule="auto"/>
        <w:ind w:left="720"/>
      </w:pPr>
      <w:r/>
      <w:r>
        <w:t>Use a phrase that describes the function of a boat. For example:</w:t>
      </w:r>
    </w:p>
    <w:p>
      <w:r/>
      <w:r>
        <w:t>a vehicle for crossing water</w:t>
      </w:r>
    </w:p>
    <w:p>
      <w:r/>
      <w:r>
        <w:t>something for carrying people on top of water</w:t>
      </w:r>
    </w:p>
    <w:p>
      <w:pPr>
        <w:pStyle w:val="ListBullet"/>
        <w:spacing w:line="240" w:lineRule="auto"/>
        <w:ind w:left="720"/>
      </w:pPr>
      <w:r/>
      <w:r>
        <w:t>Use the word for a specific kind of boat in your culture. For example:</w:t>
      </w:r>
    </w:p>
    <w:p>
      <w:r/>
      <w:r>
        <w:t>canoe</w:t>
      </w:r>
    </w:p>
    <w:p>
      <w:r/>
      <w:r>
        <w:rPr>
          <w:b/>
        </w:rPr>
        <w:t>a solitary place:</w:t>
      </w:r>
      <w:r>
        <w:t xml:space="preserve"> The phrase </w:t>
      </w:r>
      <w:r>
        <w:rPr>
          <w:i/>
        </w:rPr>
        <w:t>a solitary place</w:t>
      </w:r>
      <w:r>
        <w:t xml:space="preserve"> is the same Greek phrase that the BSB translates as “a solitary place” in 6:31c. It refers to a desolate area where few people lived.</w:t>
      </w:r>
    </w:p>
    <w:p>
      <w:r/>
      <w:r>
        <w:t>In some languages, it may sound unnatural to repeat this phrase since it is also in 6:31c. If that is true in your language, you can leave this phrase implicit. For example:</w:t>
      </w:r>
    </w:p>
    <w:p>
      <w:r/>
      <w:r>
        <w:t>So they got in a boat and started to go there.</w:t>
      </w:r>
      <w:r/>
      <w:r/>
      <w:r/>
    </w:p>
    <w:p>
      <w:pPr>
        <w:pStyle w:val="Heading2"/>
      </w:pPr>
      <w:r>
        <w:t>Mark 6:33</w:t>
      </w:r>
      <w:r/>
    </w:p>
    <w:p>
      <w:pPr>
        <w:pStyle w:val="Heading3"/>
      </w:pPr>
      <w:r>
        <w:t>Section 6:30–44: Jesus did a miracle to feed more than five thousand people</w:t>
      </w:r>
    </w:p>
    <w:p>
      <w:r/>
      <w:r>
        <w:t>Here Mark resumed the story about Jesus and his twelve apostles. In this section the twelve apostles came back to Jesus and told him about their mission in the Jewish villages. Then Jesus and the apostles went away to find a quiet place to rest. But crowds of people came there to see Jesus. Jesus taught the crowds of people and then did a miracle in order to give them all food to eat.</w:t>
      </w:r>
    </w:p>
    <w:p>
      <w:r/>
      <w:r>
        <w:t>It is good to translate this section before you decide on a heading for it.</w:t>
      </w:r>
    </w:p>
    <w:p>
      <w:r/>
      <w:r>
        <w:t>Here are some other possible headings for this section:</w:t>
      </w:r>
    </w:p>
    <w:p>
      <w:r/>
      <w:r>
        <w:t>Jesus Feeds the Five Thousand (NIV)</w:t>
      </w:r>
    </w:p>
    <w:p>
      <w:r/>
      <w:r>
        <w:t>The Feeding of the Five Thousand (NET)</w:t>
      </w:r>
    </w:p>
    <w:p>
      <w:r/>
      <w:r>
        <w:t>Jesus fed five thousand people in a miraculous way</w:t>
      </w:r>
    </w:p>
    <w:p>
      <w:r/>
      <w:r>
        <w:t>There are parallel passages for this section in Matthew 14:13–21; Luke 9:10–17; John 6:1–14. See also a similar story, where Jesus fed four thousand people, in Matthew 15:32–39 and Mark 8:1–10.</w:t>
      </w:r>
    </w:p>
    <w:p>
      <w:pPr>
        <w:pStyle w:val="Heading3"/>
      </w:pPr>
      <w:r>
        <w:t>Paragraph 6:33–38</w:t>
      </w:r>
    </w:p>
    <w:p>
      <w:r/>
      <w:r>
        <w:t>Many people saw Jesus and the twelve apostles leaving and followed them. Jesus had compassion on them and taught them. When evening came, the apostles wanted Jesus to send the crowds away, because there was nothing for the people to eat. The apostles did not know any way to feed so many people.</w:t>
      </w:r>
    </w:p>
    <w:p>
      <w:pPr>
        <w:pStyle w:val="Heading4"/>
      </w:pPr>
      <w:r>
        <w:t>6:33a</w:t>
      </w:r>
    </w:p>
    <w:p>
      <w:r/>
      <w:r>
        <w:rPr>
          <w:b/>
        </w:rPr>
        <w:t>But many people saw them leaving and recognized them.</w:t>
      </w:r>
    </w:p>
    <w:p>
      <w:pPr>
        <w:pStyle w:val="ListBullet"/>
        <w:spacing w:line="240" w:lineRule="auto"/>
        <w:ind w:left="720"/>
      </w:pPr>
      <w:r/>
      <w:r>
        <w:t xml:space="preserve">¶ But many people saw them going </w:t>
      </w:r>
      <w:r>
        <w:t>there</w:t>
      </w:r>
      <w:r>
        <w:t xml:space="preserve"> and knew/recognized who they were,</w:t>
      </w:r>
    </w:p>
    <w:p>
      <w:pPr>
        <w:pStyle w:val="ListBullet"/>
        <w:spacing w:line="240" w:lineRule="auto"/>
        <w:ind w:left="720"/>
      </w:pPr>
      <w:r/>
      <w:r>
        <w:t xml:space="preserve">¶ </w:t>
      </w:r>
      <w:r>
        <w:t>As Jesus and the twelve apostles</w:t>
      </w:r>
      <w:r>
        <w:t xml:space="preserve"> were going/leaving </w:t>
      </w:r>
      <w:r>
        <w:t>in the boat</w:t>
      </w:r>
      <w:r>
        <w:t xml:space="preserve">, many people </w:t>
      </w:r>
      <w:r>
        <w:t>on the shore</w:t>
      </w:r>
      <w:r>
        <w:t xml:space="preserve"> saw them and recognized them.</w:t>
      </w:r>
    </w:p>
    <w:p>
      <w:r/>
      <w:r>
        <w:rPr>
          <w:b/>
        </w:rPr>
        <w:t>But:</w:t>
      </w:r>
      <w:r>
        <w:t xml:space="preserve"> In 6:33, something unexpected happened. Jesus and the twelve apostles had started to go to an isolated place, but before they got there, the crowds saw them. Some English versions signal this unexpected development with a conjunction such as </w:t>
      </w:r>
      <w:r>
        <w:rPr>
          <w:i/>
        </w:rPr>
        <w:t>But</w:t>
      </w:r>
      <w:r>
        <w:t xml:space="preserve"> (BSB, NIV, NJB). Use a natural way in your language to begin an unexpected or contrasting development in a story.</w:t>
      </w:r>
    </w:p>
    <w:p>
      <w:r/>
      <w:r>
        <w:rPr>
          <w:b/>
        </w:rPr>
        <w:t>many people saw them leaving and recognized them:</w:t>
      </w:r>
      <w:r>
        <w:t xml:space="preserve"> </w:t>
      </w:r>
      <w:r>
        <w:t xml:space="preserve">There is a textual issue here that concerns the subject(s) of the clause. (1) Most Greek manuscripts and the UBS4 (page 142) have no explicit subject of the verb “saw.” The only explicit subject of the entire clause is “many.” For example, the NRSV has: “Now many saw them going and recognized them.” (BSB, NRSV, REB, GW, NCV, NET, CEV, NIV, NLT). (2) The Textus Receptus adds the words </w:t>
      </w:r>
      <w:r>
        <w:rPr>
          <w:i/>
        </w:rPr>
        <w:t>hoi</w:t>
      </w:r>
      <w:r>
        <w:t xml:space="preserve"> </w:t>
      </w:r>
      <w:r>
        <w:rPr>
          <w:i/>
        </w:rPr>
        <w:t>ochloi</w:t>
      </w:r>
      <w:r>
        <w:t xml:space="preserve"> “the crowds/people” as the subject of “saw.” For example, the KJV has: “And the people saw them departing, and many knew him.” (KJV, possibly NASB, which also has “the people”).</w:t>
      </w:r>
      <w:r>
        <w:t xml:space="preserve"> In Greek this clause literally says “saw them leaving and recognized many.” The word </w:t>
      </w:r>
      <w:r>
        <w:rPr>
          <w:i/>
        </w:rPr>
        <w:t>many</w:t>
      </w:r>
      <w:r>
        <w:t xml:space="preserve"> can be interpreted in two ways:</w:t>
      </w:r>
    </w:p>
    <w:p>
      <w:pPr>
        <w:pStyle w:val="ListNumber"/>
        <w:spacing w:line="240" w:lineRule="auto"/>
        <w:ind w:left="720"/>
      </w:pPr>
      <w:r/>
      <w:r>
        <w:t xml:space="preserve">The word </w:t>
      </w:r>
      <w:r>
        <w:rPr>
          <w:i/>
        </w:rPr>
        <w:t>many</w:t>
      </w:r>
      <w:r>
        <w:t xml:space="preserve"> is the subject of </w:t>
      </w:r>
      <w:r>
        <w:rPr>
          <w:u w:val="single"/>
        </w:rPr>
        <w:t>both</w:t>
      </w:r>
      <w:r>
        <w:t xml:space="preserve"> the verbs “saw” and “recognized.” Many people saw them, and </w:t>
      </w:r>
      <w:r>
        <w:rPr>
          <w:u w:val="single"/>
        </w:rPr>
        <w:t>all of those</w:t>
      </w:r>
      <w:r>
        <w:t xml:space="preserve"> many people recognized them. For example, the NCV has:</w:t>
      </w:r>
    </w:p>
    <w:p>
      <w:r/>
      <w:r>
        <w:t xml:space="preserve">But many people saw them leave and recognized them. </w:t>
      </w:r>
      <w:r>
        <w:rPr>
          <w:i/>
        </w:rPr>
        <w:t>(BSB, NCV, NRSV, GW, NLT, CEV, GNT, NET, REB)</w:t>
      </w:r>
    </w:p>
    <w:p>
      <w:pPr>
        <w:pStyle w:val="ListNumber"/>
        <w:spacing w:line="240" w:lineRule="auto"/>
        <w:ind w:left="720"/>
      </w:pPr>
      <w:r/>
      <w:r>
        <w:t xml:space="preserve">The word </w:t>
      </w:r>
      <w:r>
        <w:rPr>
          <w:i/>
        </w:rPr>
        <w:t>many</w:t>
      </w:r>
      <w:r>
        <w:t xml:space="preserve"> is the subject of </w:t>
      </w:r>
      <w:r>
        <w:rPr>
          <w:u w:val="single"/>
        </w:rPr>
        <w:t>only</w:t>
      </w:r>
      <w:r>
        <w:t xml:space="preserve"> the verb “recognized.” The verb “saw” has an implied indefinite subject, such as “people.” People saw them leaving, and </w:t>
      </w:r>
      <w:r>
        <w:rPr>
          <w:u w:val="single"/>
        </w:rPr>
        <w:t>many but not all</w:t>
      </w:r>
      <w:r>
        <w:t xml:space="preserve"> of those people recognized them. For example, the NJB has:</w:t>
      </w:r>
    </w:p>
    <w:p>
      <w:r/>
      <w:r>
        <w:t xml:space="preserve">But people saw them going, and many recognised them </w:t>
      </w:r>
      <w:r>
        <w:rPr>
          <w:i/>
        </w:rPr>
        <w:t>(NJB, NIV)</w:t>
      </w:r>
    </w:p>
    <w:p>
      <w:r/>
      <w:r>
        <w:t>It is recommended that you follow interpretation (1) along with most English versions.</w:t>
      </w:r>
    </w:p>
    <w:p>
      <w:r/>
      <w:r>
        <w:rPr>
          <w:b/>
        </w:rPr>
        <w:t>many people saw them leaving:</w:t>
      </w:r>
      <w:r>
        <w:t xml:space="preserve"> The word </w:t>
      </w:r>
      <w:r>
        <w:rPr>
          <w:i/>
        </w:rPr>
        <w:t>many</w:t>
      </w:r>
      <w:r>
        <w:t xml:space="preserve"> refers to many people “from all the towns” (6:33b) along the shore of the lake. It also refers to some of the people who had been coming and going to see Jesus in 6:31a. These people saw Jesus and his apostles “leave/depart” or “start out” in the boat to go toward their destination.</w:t>
      </w:r>
    </w:p>
    <w:p>
      <w:r/>
      <w:r>
        <w:rPr>
          <w:b/>
        </w:rPr>
        <w:t>recognized:</w:t>
      </w:r>
      <w:r>
        <w:t xml:space="preserve"> The word that the BSB translates as </w:t>
      </w:r>
      <w:r>
        <w:rPr>
          <w:i/>
        </w:rPr>
        <w:t>recognized</w:t>
      </w:r>
      <w:r>
        <w:t xml:space="preserve"> means here that many people were able to identify the people who were riding in the boat.</w:t>
      </w:r>
    </w:p>
    <w:p>
      <w:r/>
      <w:r>
        <w:t>Here is another way to translate this:</w:t>
      </w:r>
    </w:p>
    <w:p>
      <w:r/>
      <w:r>
        <w:t>knew</w:t>
      </w:r>
    </w:p>
    <w:p>
      <w:r/>
      <w:r>
        <w:rPr>
          <w:b/>
        </w:rPr>
        <w:t>them:</w:t>
      </w:r>
      <w:r>
        <w:t xml:space="preserve"> </w:t>
      </w:r>
      <w:r>
        <w:t xml:space="preserve">There is a textual issue here: (1) In most Greek manuscripts, the verb </w:t>
      </w:r>
      <w:r>
        <w:rPr>
          <w:i/>
        </w:rPr>
        <w:t>recognized</w:t>
      </w:r>
      <w:r>
        <w:t xml:space="preserve"> has no object. The object has to be supplied from the context. Most English versions have the word “them.” (2) The Textus Receptus adds the word “him” after “recognized,” so the KJV has “recognized him.” (3) A few Greek manuscripts add the word “them” after “recognized.” Most English versions have “recognized them,” but this wording is based on the context, not on the Greek text that they followed.</w:t>
      </w:r>
      <w:r>
        <w:t xml:space="preserve"> The pronoun </w:t>
      </w:r>
      <w:r>
        <w:rPr>
          <w:i/>
        </w:rPr>
        <w:t>them</w:t>
      </w:r>
      <w:r>
        <w:t xml:space="preserve"> probably refers to Jesus and his disciples. In this context, people were standing on the shore and looking out at the boat that was leaving. The boat contained Jesus and the twelve disciples. It seems probable that the people recognized Jesus and the disciples as a group, rather than recognizing only Jesus.</w:t>
      </w:r>
    </w:p>
    <w:p>
      <w:pPr>
        <w:pStyle w:val="Heading4"/>
      </w:pPr>
      <w:r>
        <w:t>6:33b</w:t>
      </w:r>
    </w:p>
    <w:p>
      <w:r/>
      <w:r>
        <w:rPr>
          <w:b/>
        </w:rPr>
        <w:t>They ran together on foot from all the towns</w:t>
      </w:r>
    </w:p>
    <w:p>
      <w:pPr>
        <w:pStyle w:val="ListBullet"/>
        <w:spacing w:line="240" w:lineRule="auto"/>
        <w:ind w:left="720"/>
      </w:pPr>
      <w:r/>
      <w:r>
        <w:t>so they went from all the towns and ran ahead by land (GNT)</w:t>
      </w:r>
    </w:p>
    <w:p>
      <w:pPr>
        <w:pStyle w:val="ListBullet"/>
        <w:spacing w:line="240" w:lineRule="auto"/>
        <w:ind w:left="720"/>
      </w:pPr>
      <w:r/>
      <w:r>
        <w:t xml:space="preserve">So they ran along the paths from every </w:t>
      </w:r>
      <w:r>
        <w:t>nearby</w:t>
      </w:r>
      <w:r>
        <w:t xml:space="preserve"> town,</w:t>
      </w:r>
    </w:p>
    <w:p>
      <w:r/>
      <w:r>
        <w:rPr>
          <w:b/>
        </w:rPr>
        <w:t>They ran together on foot:</w:t>
      </w:r>
      <w:r>
        <w:t xml:space="preserve"> The BSB phrase </w:t>
      </w:r>
      <w:r>
        <w:rPr>
          <w:i/>
        </w:rPr>
        <w:t>ran together on foot</w:t>
      </w:r>
      <w:r>
        <w:t xml:space="preserve"> is a literal translation of the Greek. It may not be natural to translate the phrase </w:t>
      </w:r>
      <w:r>
        <w:rPr>
          <w:i/>
        </w:rPr>
        <w:t>ran together on foot</w:t>
      </w:r>
      <w:r>
        <w:t xml:space="preserve"> literally, since a person always uses his feet to run.</w:t>
      </w:r>
    </w:p>
    <w:p>
      <w:r/>
      <w:r>
        <w:t>Here are some other ways to translate this:</w:t>
      </w:r>
    </w:p>
    <w:p>
      <w:r/>
      <w:r>
        <w:t>hurried together on foot</w:t>
      </w:r>
    </w:p>
    <w:p>
      <w:r/>
      <w:r>
        <w:t>ran ahead together on land</w:t>
      </w:r>
    </w:p>
    <w:p>
      <w:r/>
      <w:r>
        <w:t>ran together</w:t>
      </w:r>
    </w:p>
    <w:p>
      <w:r/>
      <w:r>
        <w:rPr>
          <w:b/>
        </w:rPr>
        <w:t>from all the towns:</w:t>
      </w:r>
      <w:r>
        <w:t xml:space="preserve"> The phrase </w:t>
      </w:r>
      <w:r>
        <w:rPr>
          <w:i/>
        </w:rPr>
        <w:t>from all the towns</w:t>
      </w:r>
      <w:r>
        <w:t xml:space="preserve"> refers to all the towns in that area. Another way to say this is “all the nearby towns.”</w:t>
      </w:r>
    </w:p>
    <w:p>
      <w:pPr>
        <w:pStyle w:val="Heading4"/>
      </w:pPr>
      <w:r>
        <w:t>6:33c</w:t>
      </w:r>
    </w:p>
    <w:p>
      <w:r/>
      <w:r>
        <w:rPr>
          <w:b/>
        </w:rPr>
        <w:t>and arrived before them.</w:t>
      </w:r>
    </w:p>
    <w:p>
      <w:pPr>
        <w:pStyle w:val="ListBullet"/>
        <w:spacing w:line="240" w:lineRule="auto"/>
        <w:ind w:left="720"/>
      </w:pPr>
      <w:r/>
      <w:r>
        <w:t>and arrived at the place ahead of Jesus and his disciples. (GNT)</w:t>
      </w:r>
    </w:p>
    <w:p>
      <w:pPr>
        <w:pStyle w:val="ListBullet"/>
        <w:spacing w:line="240" w:lineRule="auto"/>
        <w:ind w:left="720"/>
      </w:pPr>
      <w:r/>
      <w:r>
        <w:t xml:space="preserve">and they arrived at the place </w:t>
      </w:r>
      <w:r>
        <w:t>where the boat was going</w:t>
      </w:r>
      <w:r>
        <w:t xml:space="preserve"> before Jesus and his followers got there.</w:t>
      </w:r>
      <w:r/>
      <w:r/>
      <w:r/>
    </w:p>
    <w:p>
      <w:pPr>
        <w:pStyle w:val="Heading2"/>
      </w:pPr>
      <w:r>
        <w:t>Mark 6:34</w:t>
      </w:r>
      <w:r/>
    </w:p>
    <w:p>
      <w:pPr>
        <w:pStyle w:val="Heading3"/>
      </w:pPr>
      <w:r>
        <w:t>Section 6:30–44: Jesus did a miracle to feed more than five thousand people</w:t>
      </w:r>
    </w:p>
    <w:p>
      <w:r/>
      <w:r>
        <w:t>Here Mark resumed the story about Jesus and his twelve apostles. In this section the twelve apostles came back to Jesus and told him about their mission in the Jewish villages. Then Jesus and the apostles went away to find a quiet place to rest. But crowds of people came there to see Jesus. Jesus taught the crowds of people and then did a miracle in order to give them all food to eat.</w:t>
      </w:r>
    </w:p>
    <w:p>
      <w:r/>
      <w:r>
        <w:t>It is good to translate this section before you decide on a heading for it.</w:t>
      </w:r>
    </w:p>
    <w:p>
      <w:r/>
      <w:r>
        <w:t>Here are some other possible headings for this section:</w:t>
      </w:r>
    </w:p>
    <w:p>
      <w:r/>
      <w:r>
        <w:t>Jesus Feeds the Five Thousand (NIV)</w:t>
      </w:r>
    </w:p>
    <w:p>
      <w:r/>
      <w:r>
        <w:t>The Feeding of the Five Thousand (NET)</w:t>
      </w:r>
    </w:p>
    <w:p>
      <w:r/>
      <w:r>
        <w:t>Jesus fed five thousand people in a miraculous way</w:t>
      </w:r>
    </w:p>
    <w:p>
      <w:r/>
      <w:r>
        <w:t>There are parallel passages for this section in Matthew 14:13–21; Luke 9:10–17; John 6:1–14. See also a similar story, where Jesus fed four thousand people, in Matthew 15:32–39 and Mark 8:1–10.</w:t>
      </w:r>
    </w:p>
    <w:p>
      <w:pPr>
        <w:pStyle w:val="Heading3"/>
      </w:pPr>
      <w:r>
        <w:t>Paragraph 6:33–38</w:t>
      </w:r>
    </w:p>
    <w:p>
      <w:r/>
      <w:r>
        <w:t>Many people saw Jesus and the twelve apostles leaving and followed them. Jesus had compassion on them and taught them. When evening came, the apostles wanted Jesus to send the crowds away, because there was nothing for the people to eat. The apostles did not know any way to feed so many people.</w:t>
      </w:r>
    </w:p>
    <w:p>
      <w:pPr>
        <w:pStyle w:val="Heading4"/>
      </w:pPr>
      <w:r>
        <w:t>6:34</w:t>
      </w:r>
    </w:p>
    <w:p>
      <w:r/>
      <w:r>
        <w:t>It is important to understand how the parts of this verse fit together. The main idea of the verse is that Jesus had compassion on the people (6:34b). The reason why he felt compassion is that they were like sheep without a shepherd (6:34c). The result of his compassion is that he taught them (6:34d).</w:t>
      </w:r>
    </w:p>
    <w:p>
      <w:r/>
      <w:r>
        <w:t>In some languages it may be more natural to reorder some of the parts of this verse. See the General Comment on 6:34b–c after 6:34c for one way to do this.</w:t>
      </w:r>
    </w:p>
    <w:p>
      <w:pPr>
        <w:pStyle w:val="Heading4"/>
      </w:pPr>
      <w:r>
        <w:t>6:34a</w:t>
      </w:r>
    </w:p>
    <w:p>
      <w:r/>
      <w:r>
        <w:rPr>
          <w:b/>
        </w:rPr>
        <w:t>When Jesus stepped ashore and saw a large crowd,</w:t>
      </w:r>
    </w:p>
    <w:p>
      <w:pPr>
        <w:pStyle w:val="ListBullet"/>
        <w:spacing w:line="240" w:lineRule="auto"/>
        <w:ind w:left="720"/>
      </w:pPr>
      <w:r/>
      <w:r>
        <w:t>When Jesus got out of the boat, he saw many people</w:t>
      </w:r>
    </w:p>
    <w:p>
      <w:pPr>
        <w:pStyle w:val="ListBullet"/>
        <w:spacing w:line="240" w:lineRule="auto"/>
        <w:ind w:left="720"/>
      </w:pPr>
      <w:r/>
      <w:r>
        <w:t xml:space="preserve">So </w:t>
      </w:r>
      <w:r>
        <w:t>the boat arrived at the shore and</w:t>
      </w:r>
      <w:r>
        <w:t xml:space="preserve"> Jesus got out. He found a huge crowd there,</w:t>
      </w:r>
    </w:p>
    <w:p>
      <w:r/>
      <w:r>
        <w:rPr>
          <w:b/>
        </w:rPr>
        <w:t>When Jesus stepped ashore:</w:t>
      </w:r>
      <w:r>
        <w:t xml:space="preserve"> The Greek word that the BSB translates as </w:t>
      </w:r>
      <w:r>
        <w:rPr>
          <w:i/>
        </w:rPr>
        <w:t>When Jesus stepped ashore</w:t>
      </w:r>
      <w:r>
        <w:t xml:space="preserve"> is literally “having got out.” This refers to the boat arriving at the shore and Jesus getting out of the boat. You may need to include some implied information to make this clear in your language. Here are some examples:</w:t>
      </w:r>
    </w:p>
    <w:p>
      <w:r/>
      <w:r>
        <w:t>When Jesus landed (NIV)</w:t>
      </w:r>
    </w:p>
    <w:p>
      <w:r/>
      <w:r>
        <w:t>Jesus got out of the boat (GNT)</w:t>
      </w:r>
    </w:p>
    <w:p>
      <w:r/>
      <w:r>
        <w:t>The boat arrived at the shore and</w:t>
      </w:r>
      <w:r>
        <w:t xml:space="preserve"> Jesus got out</w:t>
      </w:r>
    </w:p>
    <w:p>
      <w:r/>
      <w:r>
        <w:rPr>
          <w:b/>
        </w:rPr>
        <w:t>and saw a large crowd:</w:t>
      </w:r>
      <w:r>
        <w:t xml:space="preserve"> The people who were running there from all the nearby towns had become a large group of over five thousand people (6:44).</w:t>
      </w:r>
    </w:p>
    <w:p>
      <w:pPr>
        <w:pStyle w:val="Heading4"/>
      </w:pPr>
      <w:r>
        <w:t>6:34b</w:t>
      </w:r>
    </w:p>
    <w:p>
      <w:r/>
      <w:r>
        <w:rPr>
          <w:b/>
        </w:rPr>
        <w:t>He had compassion on them,</w:t>
      </w:r>
    </w:p>
    <w:p>
      <w:pPr>
        <w:pStyle w:val="ListBullet"/>
        <w:spacing w:line="240" w:lineRule="auto"/>
        <w:ind w:left="720"/>
      </w:pPr>
      <w:r/>
      <w:r>
        <w:t>and he cared about them,</w:t>
      </w:r>
    </w:p>
    <w:p>
      <w:pPr>
        <w:pStyle w:val="ListBullet"/>
        <w:spacing w:line="240" w:lineRule="auto"/>
        <w:ind w:left="720"/>
      </w:pPr>
      <w:r/>
      <w:r>
        <w:t>and he pitied them,</w:t>
      </w:r>
    </w:p>
    <w:p>
      <w:r/>
      <w:r>
        <w:rPr>
          <w:b/>
        </w:rPr>
        <w:t>He had compassion on them:</w:t>
      </w:r>
      <w:r>
        <w:t xml:space="preserve"> The Greek word that the BSB translates as </w:t>
      </w:r>
      <w:r>
        <w:rPr>
          <w:i/>
        </w:rPr>
        <w:t>had compassion</w:t>
      </w:r>
      <w:r>
        <w:t xml:space="preserve"> means “had understanding and pity” or “felt sympathy.” Jesus understood the people and their troubles.</w:t>
      </w:r>
    </w:p>
    <w:p>
      <w:r/>
      <w:r>
        <w:t>Here are some ways to express this:</w:t>
      </w:r>
    </w:p>
    <w:p>
      <w:r/>
      <w:r>
        <w:t>he…felt sorry for them (GW)</w:t>
      </w:r>
    </w:p>
    <w:p>
      <w:r/>
      <w:r>
        <w:t>he felt sympathy for them</w:t>
      </w:r>
    </w:p>
    <w:p>
      <w:r/>
      <w:r>
        <w:t>You may have an idiomatic way to translate this term. In English, some examples are:</w:t>
      </w:r>
    </w:p>
    <w:p>
      <w:r/>
      <w:r>
        <w:t>his heart was filled with pity for them (GNT)</w:t>
      </w:r>
    </w:p>
    <w:p>
      <w:r/>
      <w:r>
        <w:t>his heart went out to them (REB)</w:t>
      </w:r>
    </w:p>
    <w:p>
      <w:r/>
      <w:r>
        <w:t xml:space="preserve">The noun </w:t>
      </w:r>
      <w:r>
        <w:rPr>
          <w:i/>
        </w:rPr>
        <w:t>compassion</w:t>
      </w:r>
      <w:r>
        <w:t xml:space="preserve"> may also be translated by a verb. For example:</w:t>
      </w:r>
    </w:p>
    <w:p>
      <w:r/>
      <w:r>
        <w:t>he cared</w:t>
      </w:r>
    </w:p>
    <w:p>
      <w:r/>
      <w:r>
        <w:t>he pitied</w:t>
      </w:r>
    </w:p>
    <w:p>
      <w:r/>
      <w:r>
        <w:t>See how you translated the phrase “Moved with compassion” in 1:41a.</w:t>
      </w:r>
    </w:p>
    <w:p>
      <w:pPr>
        <w:pStyle w:val="Heading4"/>
      </w:pPr>
      <w:r>
        <w:t>6:34c</w:t>
      </w:r>
    </w:p>
    <w:p>
      <w:r/>
      <w:r>
        <w:rPr>
          <w:b/>
        </w:rPr>
        <w:t>because they were like sheep without a shepherd.</w:t>
      </w:r>
    </w:p>
    <w:p>
      <w:pPr>
        <w:pStyle w:val="ListBullet"/>
        <w:spacing w:line="240" w:lineRule="auto"/>
        <w:ind w:left="720"/>
      </w:pPr>
      <w:r/>
      <w:r>
        <w:t xml:space="preserve">because they were like sheep without a shepherd/herder </w:t>
      </w:r>
      <w:r>
        <w:t>to guide and care for them</w:t>
      </w:r>
      <w:r>
        <w:t>.</w:t>
      </w:r>
    </w:p>
    <w:p>
      <w:pPr>
        <w:pStyle w:val="ListBullet"/>
        <w:spacing w:line="240" w:lineRule="auto"/>
        <w:ind w:left="720"/>
      </w:pPr>
      <w:r/>
      <w:r>
        <w:t xml:space="preserve">because they were like </w:t>
      </w:r>
      <w:r>
        <w:t>domestic animals called</w:t>
      </w:r>
      <w:r>
        <w:t xml:space="preserve"> sheep that had no one to lead/herd them and take care of them.</w:t>
      </w:r>
    </w:p>
    <w:p>
      <w:r/>
      <w:r>
        <w:rPr>
          <w:b/>
        </w:rPr>
        <w:t>because:</w:t>
      </w:r>
      <w:r>
        <w:t xml:space="preserve"> The word </w:t>
      </w:r>
      <w:r>
        <w:rPr>
          <w:i/>
        </w:rPr>
        <w:t>because</w:t>
      </w:r>
      <w:r>
        <w:t xml:space="preserve"> introduces the reason why Jesus felt compassion on the people.</w:t>
      </w:r>
    </w:p>
    <w:p>
      <w:r/>
      <w:r>
        <w:t>Here is another way to translate this:</w:t>
      </w:r>
    </w:p>
    <w:p>
      <w:r/>
      <w:r>
        <w:t>The reason is, they were like sheep</w:t>
      </w:r>
    </w:p>
    <w:p>
      <w:r/>
      <w:r>
        <w:t>Some English versions leave a specific reason word implied. For example, the GW says:</w:t>
      </w:r>
    </w:p>
    <w:p>
      <w:r/>
      <w:r>
        <w:t>They were like sheep</w:t>
      </w:r>
    </w:p>
    <w:p>
      <w:r/>
      <w:r>
        <w:t>Introduce this reason in a way that is natural in your language.</w:t>
      </w:r>
    </w:p>
    <w:p>
      <w:r/>
      <w:r>
        <w:rPr>
          <w:b/>
        </w:rPr>
        <w:t>they were like sheep without a shepherd:</w:t>
      </w:r>
      <w:r>
        <w:t xml:space="preserve"> The clause </w:t>
      </w:r>
      <w:r>
        <w:rPr>
          <w:i/>
        </w:rPr>
        <w:t>they were like sheep without a shepherd</w:t>
      </w:r>
      <w:r>
        <w:t xml:space="preserve"> is a figure of speech. It compares the </w:t>
      </w:r>
      <w:r>
        <w:rPr>
          <w:u w:val="single"/>
        </w:rPr>
        <w:t>people</w:t>
      </w:r>
      <w:r>
        <w:t xml:space="preserve"> to </w:t>
      </w:r>
      <w:r>
        <w:rPr>
          <w:u w:val="single"/>
        </w:rPr>
        <w:t>sheep without a shepherd</w:t>
      </w:r>
      <w:r>
        <w:t xml:space="preserve">. A </w:t>
      </w:r>
      <w:r>
        <w:rPr>
          <w:i/>
        </w:rPr>
        <w:t>shepherd</w:t>
      </w:r>
      <w:r>
        <w:t xml:space="preserve"> is someone who cares for sheep. The people were </w:t>
      </w:r>
      <w:r>
        <w:rPr>
          <w:i/>
        </w:rPr>
        <w:t>like sheep without a shepherd</w:t>
      </w:r>
      <w:r>
        <w:t xml:space="preserve"> because they had no leaders who really cared for them.</w:t>
      </w:r>
    </w:p>
    <w:p>
      <w:r/>
      <w:r>
        <w:t>Here are some ways to translate this figure of speech:</w:t>
      </w:r>
    </w:p>
    <w:p>
      <w:pPr>
        <w:pStyle w:val="ListBullet"/>
        <w:spacing w:line="240" w:lineRule="auto"/>
        <w:ind w:left="720"/>
      </w:pPr>
      <w:r/>
      <w:r>
        <w:t>Translate the figure of speech without making explicit how the people were like sheep with no shepherd. For example:</w:t>
      </w:r>
    </w:p>
    <w:p>
      <w:r/>
      <w:r>
        <w:t>they were like sheep that had no herder/leader</w:t>
      </w:r>
    </w:p>
    <w:p>
      <w:pPr>
        <w:pStyle w:val="ListBullet"/>
        <w:spacing w:line="240" w:lineRule="auto"/>
        <w:ind w:left="720"/>
      </w:pPr>
      <w:r/>
      <w:r>
        <w:t>Translate the figure of speech and make explicit how the people were like sheep with no shepherd. For example:</w:t>
      </w:r>
    </w:p>
    <w:p>
      <w:r/>
      <w:r>
        <w:t>they had no one to properly lead them and care for them, just like sheep without a shepherd/herder</w:t>
      </w:r>
    </w:p>
    <w:p>
      <w:r/>
      <w:r>
        <w:t xml:space="preserve">In this context, the word </w:t>
      </w:r>
      <w:r>
        <w:rPr>
          <w:i/>
        </w:rPr>
        <w:t>sheep</w:t>
      </w:r>
      <w:r>
        <w:t xml:space="preserve"> is used to describe the people, so it is possible to translate the meaning without the comparison. For example:</w:t>
      </w:r>
    </w:p>
    <w:p>
      <w:r/>
      <w:r>
        <w:t>because they had no leader to care for them</w:t>
      </w:r>
    </w:p>
    <w:p>
      <w:r/>
      <w:r>
        <w:t>However if possible, it is good to keep the comparison with sheep, because sheep are an important figure of speech in many places in the Bible. See the note on “shepherd” later in this part of the verse.</w:t>
      </w:r>
    </w:p>
    <w:p>
      <w:r/>
      <w:r>
        <w:rPr>
          <w:b/>
        </w:rPr>
        <w:t>sheep:</w:t>
      </w:r>
      <w:r>
        <w:t xml:space="preserve"> The word </w:t>
      </w:r>
      <w:r>
        <w:rPr>
          <w:i/>
        </w:rPr>
        <w:t>sheep</w:t>
      </w:r>
      <w:r>
        <w:t xml:space="preserve"> refers to domestic animals that are raised for meat and for wool. In some languages there may not be a word for “sheep.” If that is true in your language, you may borrow the word for “sheep” and indicate its meaning with a general word such as “herd/flock” or “animals.” For example:</w:t>
      </w:r>
    </w:p>
    <w:p>
      <w:r/>
      <w:r>
        <w:t>animals called</w:t>
      </w:r>
      <w:r>
        <w:t xml:space="preserve"> sheep</w:t>
      </w:r>
    </w:p>
    <w:p>
      <w:r/>
      <w:r>
        <w:t>herd/flock of</w:t>
      </w:r>
      <w:r>
        <w:t xml:space="preserve"> sheep</w:t>
      </w:r>
    </w:p>
    <w:p>
      <w:r/>
      <w:r>
        <w:t>If people are not familiar with sheep in your area, it is suggested that you insert a picture in your translation.</w:t>
      </w:r>
    </w:p>
    <w:p>
      <w:r/>
      <w:r>
        <w:rPr>
          <w:b/>
        </w:rPr>
        <w:t>shepherd:</w:t>
      </w:r>
      <w:r>
        <w:t xml:space="preserve"> As stated in the preceding notes, a </w:t>
      </w:r>
      <w:r>
        <w:rPr>
          <w:i/>
        </w:rPr>
        <w:t>shepherd</w:t>
      </w:r>
      <w:r>
        <w:t xml:space="preserve"> is a person who takes care of sheep. If there is no word for </w:t>
      </w:r>
      <w:r>
        <w:rPr>
          <w:i/>
        </w:rPr>
        <w:t>shepherd</w:t>
      </w:r>
      <w:r>
        <w:t xml:space="preserve"> in your language, you may be able to use a descriptive phrase. For example:</w:t>
      </w:r>
    </w:p>
    <w:p>
      <w:r/>
      <w:r>
        <w:t>person who cares for sheep</w:t>
      </w:r>
    </w:p>
    <w:p>
      <w:r/>
      <w:r>
        <w:t>If your language has a general word for someone who takes care of animals, you may be able to use it here. However, the word should describe a person who stays with the animals and cares for them, as biblical shepherds do. In some places a herder may take the animals to a pasture, then leave them tied there for the day. If that is true in your area, the word for that herder will not fit this context, and a descriptive phrase will be more accurate.</w:t>
      </w:r>
    </w:p>
    <w:p>
      <w:r/>
      <w:r>
        <w:t>You may want to add a footnote in your translation to give more information about shepherds. For example:</w:t>
      </w:r>
    </w:p>
    <w:p>
      <w:r/>
      <w:r>
        <w:t>A shepherd is someone who takes care of sheep. He leads them to water and good pastures and protects them from wild animals. Shepherds were common in Jewish culture. They were frequently used in the Bible to illustrate how God takes care of his people. For example, see Psalm 23.</w:t>
      </w:r>
    </w:p>
    <w:p>
      <w:pPr>
        <w:pStyle w:val="Heading5"/>
      </w:pPr>
      <w:r>
        <w:rPr>
          <w:b/>
        </w:rPr>
        <w:t>General Comment on 6:34b–c</w:t>
      </w:r>
    </w:p>
    <w:p>
      <w:r/>
      <w:r>
        <w:t>In this verse, 6:34c expresses the reason for the result in 6:34b. In some languages, it may be more natural to change the order of these clauses. For example:</w:t>
      </w:r>
    </w:p>
    <w:p>
      <w:r/>
      <w:r>
        <w:rPr>
          <w:vertAlign w:val="superscript"/>
        </w:rPr>
        <w:t>34c</w:t>
      </w:r>
      <w:r>
        <w:t xml:space="preserve">They were like sheep without a shepherd. </w:t>
      </w:r>
      <w:r>
        <w:rPr>
          <w:vertAlign w:val="superscript"/>
        </w:rPr>
        <w:t>34b</w:t>
      </w:r>
      <w:r>
        <w:t>That is why</w:t>
      </w:r>
      <w:r>
        <w:t xml:space="preserve"> he had compassion on them.</w:t>
      </w:r>
    </w:p>
    <w:p>
      <w:pPr>
        <w:pStyle w:val="Heading4"/>
      </w:pPr>
      <w:r>
        <w:t>6:34d</w:t>
      </w:r>
    </w:p>
    <w:p>
      <w:r/>
      <w:r>
        <w:rPr>
          <w:b/>
        </w:rPr>
        <w:t>And He began to teach them many things.</w:t>
      </w:r>
    </w:p>
    <w:p>
      <w:pPr>
        <w:pStyle w:val="ListBullet"/>
        <w:spacing w:line="240" w:lineRule="auto"/>
        <w:ind w:left="720"/>
      </w:pPr>
      <w:r/>
      <w:r>
        <w:t>So he/Jesus taught them many things.</w:t>
      </w:r>
    </w:p>
    <w:p>
      <w:r/>
      <w:r>
        <w:rPr>
          <w:b/>
        </w:rPr>
        <w:t>And He began to teach them:</w:t>
      </w:r>
      <w:r>
        <w:t xml:space="preserve"> The Greek phrase that the BSB translates as </w:t>
      </w:r>
      <w:r>
        <w:rPr>
          <w:i/>
        </w:rPr>
        <w:t>And he began to teach them</w:t>
      </w:r>
      <w:r>
        <w:t xml:space="preserve"> shows a transition in the story. Jesus and the disciples had come to rest, but instead, Jesus began to teach the people who had run to him. See how you translated the words “began to teach” in 6:2b.</w:t>
      </w:r>
    </w:p>
    <w:p>
      <w:r/>
      <w:r>
        <w:rPr>
          <w:b/>
        </w:rPr>
        <w:t>many things:</w:t>
      </w:r>
      <w:r>
        <w:t xml:space="preserve"> The Greek word that the BSB translates as </w:t>
      </w:r>
      <w:r>
        <w:rPr>
          <w:i/>
        </w:rPr>
        <w:t>many things</w:t>
      </w:r>
      <w:r>
        <w:t xml:space="preserve"> can have at least two meanings. English versions interpret it in two different ways here:</w:t>
      </w:r>
    </w:p>
    <w:p>
      <w:pPr>
        <w:pStyle w:val="ListNumber"/>
        <w:spacing w:line="240" w:lineRule="auto"/>
        <w:ind w:left="720"/>
      </w:pPr>
      <w:r/>
      <w:r>
        <w:t xml:space="preserve">It means </w:t>
      </w:r>
      <w:r>
        <w:rPr>
          <w:u w:val="single"/>
        </w:rPr>
        <w:t>many things</w:t>
      </w:r>
      <w:r>
        <w:t>. For example, the GNT says:</w:t>
      </w:r>
    </w:p>
    <w:p>
      <w:r/>
      <w:r>
        <w:t xml:space="preserve">So he began to teach them many things. </w:t>
      </w:r>
      <w:r>
        <w:rPr>
          <w:i/>
        </w:rPr>
        <w:t>(BSB, NIV, KJV, RSV, GNT, NASB, REB, NLT, CEV, NET, NCV, JBP)</w:t>
      </w:r>
    </w:p>
    <w:p>
      <w:pPr>
        <w:pStyle w:val="ListNumber"/>
        <w:spacing w:line="240" w:lineRule="auto"/>
        <w:ind w:left="720"/>
      </w:pPr>
      <w:r/>
      <w:r>
        <w:t xml:space="preserve">It means </w:t>
      </w:r>
      <w:r>
        <w:rPr>
          <w:u w:val="single"/>
        </w:rPr>
        <w:t>for a long while</w:t>
      </w:r>
      <w:r>
        <w:t>. For example, the GW says:</w:t>
      </w:r>
    </w:p>
    <w:p>
      <w:r/>
      <w:r>
        <w:t xml:space="preserve">So he spent a lot of time teaching them. </w:t>
      </w:r>
      <w:r>
        <w:rPr>
          <w:i/>
        </w:rPr>
        <w:t>(NJB, GW)</w:t>
      </w:r>
    </w:p>
    <w:p>
      <w:r/>
      <w:r>
        <w:t>It is recommended that you follow option (1), as the majority of English versions do. There is some meaning in common, since it would take time to teach many things.</w:t>
      </w:r>
    </w:p>
    <w:p>
      <w:r/>
      <w:r>
        <w:t>In some languages it may not be natural to express the object of teach as a “thing.” If that is true in your language, you may be able to say:</w:t>
      </w:r>
    </w:p>
    <w:p>
      <w:r/>
      <w:r>
        <w:t>he taught them much</w:t>
      </w:r>
    </w:p>
    <w:p>
      <w:r/>
      <w:r>
        <w:t>Use an expression in your language that fits naturally with a word like “teach.”</w:t>
      </w:r>
      <w:r/>
      <w:r/>
      <w:r/>
    </w:p>
    <w:p>
      <w:pPr>
        <w:pStyle w:val="Heading2"/>
      </w:pPr>
      <w:r>
        <w:t>Mark 6:35</w:t>
      </w:r>
      <w:r/>
    </w:p>
    <w:p>
      <w:pPr>
        <w:pStyle w:val="Heading3"/>
      </w:pPr>
      <w:r>
        <w:t>Section 6:30–44: Jesus did a miracle to feed more than five thousand people</w:t>
      </w:r>
    </w:p>
    <w:p>
      <w:r/>
      <w:r>
        <w:t>Here Mark resumed the story about Jesus and his twelve apostles. In this section the twelve apostles came back to Jesus and told him about their mission in the Jewish villages. Then Jesus and the apostles went away to find a quiet place to rest. But crowds of people came there to see Jesus. Jesus taught the crowds of people and then did a miracle in order to give them all food to eat.</w:t>
      </w:r>
    </w:p>
    <w:p>
      <w:r/>
      <w:r>
        <w:t>It is good to translate this section before you decide on a heading for it.</w:t>
      </w:r>
    </w:p>
    <w:p>
      <w:r/>
      <w:r>
        <w:t>Here are some other possible headings for this section:</w:t>
      </w:r>
    </w:p>
    <w:p>
      <w:r/>
      <w:r>
        <w:t>Jesus Feeds the Five Thousand (NIV)</w:t>
      </w:r>
    </w:p>
    <w:p>
      <w:r/>
      <w:r>
        <w:t>The Feeding of the Five Thousand (NET)</w:t>
      </w:r>
    </w:p>
    <w:p>
      <w:r/>
      <w:r>
        <w:t>Jesus fed five thousand people in a miraculous way</w:t>
      </w:r>
    </w:p>
    <w:p>
      <w:r/>
      <w:r>
        <w:t>There are parallel passages for this section in Matthew 14:13–21; Luke 9:10–17; John 6:1–14. See also a similar story, where Jesus fed four thousand people, in Matthew 15:32–39 and Mark 8:1–10.</w:t>
      </w:r>
    </w:p>
    <w:p>
      <w:pPr>
        <w:pStyle w:val="Heading3"/>
      </w:pPr>
      <w:r>
        <w:t>Paragraph 6:33–38</w:t>
      </w:r>
    </w:p>
    <w:p>
      <w:r/>
      <w:r>
        <w:t>Many people saw Jesus and the twelve apostles leaving and followed them. Jesus had compassion on them and taught them. When evening came, the apostles wanted Jesus to send the crowds away, because there was nothing for the people to eat. The apostles did not know any way to feed so many people.</w:t>
      </w:r>
    </w:p>
    <w:p>
      <w:pPr>
        <w:pStyle w:val="Heading4"/>
      </w:pPr>
      <w:r>
        <w:t>6:35a</w:t>
      </w:r>
    </w:p>
    <w:p>
      <w:r/>
      <w:r>
        <w:rPr>
          <w:b/>
        </w:rPr>
        <w:t>By now the hour was already late.</w:t>
      </w:r>
    </w:p>
    <w:p>
      <w:pPr>
        <w:pStyle w:val="ListBullet"/>
        <w:spacing w:line="240" w:lineRule="auto"/>
        <w:ind w:left="720"/>
      </w:pPr>
      <w:r/>
      <w:r>
        <w:t>By then it was already mid/late afternoon,</w:t>
      </w:r>
    </w:p>
    <w:p>
      <w:pPr>
        <w:pStyle w:val="ListBullet"/>
        <w:spacing w:line="240" w:lineRule="auto"/>
        <w:ind w:left="720"/>
      </w:pPr>
      <w:r/>
      <w:r>
        <w:t>When it was late in the day, (NCV)</w:t>
      </w:r>
    </w:p>
    <w:p>
      <w:r/>
      <w:r>
        <w:rPr>
          <w:b/>
        </w:rPr>
        <w:t>By now the hour was already late:</w:t>
      </w:r>
      <w:r>
        <w:t xml:space="preserve"> The phrase that the BSB translates as </w:t>
      </w:r>
      <w:r>
        <w:rPr>
          <w:i/>
        </w:rPr>
        <w:t>By now the hour was already late</w:t>
      </w:r>
      <w:r>
        <w:t xml:space="preserve"> is literally “a late hour was already coming.” It was probably mid or late afternoon, sometime after 3:00 o’clock but before sunset. According to verse 6:36, there was still time for them to go and buy food.</w:t>
      </w:r>
    </w:p>
    <w:p>
      <w:r/>
      <w:r>
        <w:t>Here are some other ways to translate this phrase:</w:t>
      </w:r>
    </w:p>
    <w:p>
      <w:r/>
      <w:r>
        <w:t>When it was getting late (GNT)</w:t>
      </w:r>
    </w:p>
    <w:p>
      <w:r/>
      <w:r>
        <w:t>Late in the afternoon (NLT)</w:t>
      </w:r>
    </w:p>
    <w:p>
      <w:r/>
      <w:r>
        <w:t>If your language has an idiom for this time of day, it would be good to use it here.</w:t>
      </w:r>
    </w:p>
    <w:p>
      <w:pPr>
        <w:pStyle w:val="Heading4"/>
      </w:pPr>
      <w:r>
        <w:t>6:35b</w:t>
      </w:r>
    </w:p>
    <w:p>
      <w:r/>
      <w:r>
        <w:rPr>
          <w:b/>
        </w:rPr>
        <w:t>So the disciples came to Jesus</w:t>
      </w:r>
    </w:p>
    <w:p>
      <w:pPr>
        <w:pStyle w:val="ListBullet"/>
        <w:spacing w:line="240" w:lineRule="auto"/>
        <w:ind w:left="720"/>
      </w:pPr>
      <w:r/>
      <w:r>
        <w:t>so/and his disciples came to him.</w:t>
      </w:r>
    </w:p>
    <w:p>
      <w:pPr>
        <w:pStyle w:val="ListBullet"/>
        <w:spacing w:line="240" w:lineRule="auto"/>
        <w:ind w:left="720"/>
      </w:pPr>
      <w:r/>
      <w:r>
        <w:t>his followers approached him.</w:t>
      </w:r>
    </w:p>
    <w:p>
      <w:r/>
      <w:r>
        <w:rPr>
          <w:b/>
        </w:rPr>
        <w:t>So:</w:t>
      </w:r>
      <w:r>
        <w:t xml:space="preserve"> The word </w:t>
      </w:r>
      <w:r>
        <w:rPr>
          <w:i/>
        </w:rPr>
        <w:t>So</w:t>
      </w:r>
      <w:r>
        <w:t xml:space="preserve"> is not in Greek. The BSB has added this word to connect 6:35a and 6:35b. Connect these verse parts in a way that is natural in your language.</w:t>
      </w:r>
    </w:p>
    <w:p>
      <w:r/>
      <w:r>
        <w:rPr>
          <w:b/>
        </w:rPr>
        <w:t>the disciples came to Jesus:</w:t>
      </w:r>
      <w:r>
        <w:t xml:space="preserve"> In this context, the words </w:t>
      </w:r>
      <w:r>
        <w:rPr>
          <w:i/>
        </w:rPr>
        <w:t>came to Jesus</w:t>
      </w:r>
      <w:r>
        <w:t xml:space="preserve"> mean that the disciples </w:t>
      </w:r>
      <w:r>
        <w:rPr>
          <w:u w:val="single"/>
        </w:rPr>
        <w:t>approached</w:t>
      </w:r>
      <w:r>
        <w:t xml:space="preserve"> Jesus to speak to him. The disciples were already with Jesus. They were probably sitting or standing close to Jesus as he taught. They did not come to him from a distance.</w:t>
      </w:r>
    </w:p>
    <w:p>
      <w:r/>
      <w:r>
        <w:t>Here are some other ways to translate this:</w:t>
      </w:r>
    </w:p>
    <w:p>
      <w:r/>
      <w:r>
        <w:t xml:space="preserve">his disciples came </w:t>
      </w:r>
      <w:r>
        <w:t>near</w:t>
      </w:r>
      <w:r>
        <w:t xml:space="preserve"> to him</w:t>
      </w:r>
    </w:p>
    <w:p>
      <w:r/>
      <w:r>
        <w:t>his disciples approached him</w:t>
      </w:r>
    </w:p>
    <w:p>
      <w:r/>
      <w:r>
        <w:rPr>
          <w:b/>
        </w:rPr>
        <w:t>disciples:</w:t>
      </w:r>
      <w:r>
        <w:t xml:space="preserve"> The Greek word that the BSB translates as </w:t>
      </w:r>
      <w:r>
        <w:rPr>
          <w:i/>
        </w:rPr>
        <w:t>disciples</w:t>
      </w:r>
      <w:r>
        <w:t xml:space="preserve"> means “learners” who are in a relationship with a teacher. The learners commit themselves to their teacher in order to learn from him and live according to his teaching and example. In the New Testament disciples often lived with their teacher and followed him wherever he went.</w:t>
      </w:r>
    </w:p>
    <w:p>
      <w:r/>
      <w:r>
        <w:t>See how you translated this term at 2:15b and 6:1c. See also disciple in the Glossary.</w:t>
      </w:r>
    </w:p>
    <w:p>
      <w:pPr>
        <w:pStyle w:val="Heading4"/>
      </w:pPr>
      <w:r>
        <w:t>6:35c–36c</w:t>
      </w:r>
    </w:p>
    <w:p>
      <w:r/>
      <w:r>
        <w:t>For an example of how to translate this text as indirect speech, see the General Comment on 6:35c–36c at the end of 6:36c.</w:t>
      </w:r>
    </w:p>
    <w:p>
      <w:pPr>
        <w:pStyle w:val="Heading4"/>
      </w:pPr>
      <w:r>
        <w:t>6:35c</w:t>
      </w:r>
    </w:p>
    <w:p>
      <w:r/>
      <w:r>
        <w:rPr>
          <w:b/>
        </w:rPr>
        <w:t>and said, “This is a desolate place,</w:t>
      </w:r>
    </w:p>
    <w:p>
      <w:pPr>
        <w:pStyle w:val="ListBullet"/>
        <w:spacing w:line="240" w:lineRule="auto"/>
        <w:ind w:left="720"/>
      </w:pPr>
      <w:r/>
      <w:r>
        <w:t xml:space="preserve">They said </w:t>
      </w:r>
      <w:r>
        <w:t>to him</w:t>
      </w:r>
      <w:r>
        <w:t>, “This place/area is remote/isolated,</w:t>
      </w:r>
    </w:p>
    <w:p>
      <w:pPr>
        <w:pStyle w:val="ListBullet"/>
        <w:spacing w:line="240" w:lineRule="auto"/>
        <w:ind w:left="720"/>
      </w:pPr>
      <w:r/>
      <w:r>
        <w:t>They said, “No one lives around here, (GW)</w:t>
      </w:r>
    </w:p>
    <w:p>
      <w:r/>
      <w:r>
        <w:rPr>
          <w:b/>
        </w:rPr>
        <w:t>and said:</w:t>
      </w:r>
      <w:r>
        <w:t xml:space="preserve"> In Greek, the word that the BSB translates as </w:t>
      </w:r>
      <w:r>
        <w:rPr>
          <w:i/>
        </w:rPr>
        <w:t>said</w:t>
      </w:r>
      <w:r>
        <w:t xml:space="preserve"> occurs before “This is a remote place.” The BSB has placed it before these words. The NIV has placed </w:t>
      </w:r>
      <w:r>
        <w:rPr>
          <w:i/>
        </w:rPr>
        <w:t>said</w:t>
      </w:r>
      <w:r>
        <w:t xml:space="preserve"> after these words. You should put the word </w:t>
      </w:r>
      <w:r>
        <w:rPr>
          <w:i/>
        </w:rPr>
        <w:t>said</w:t>
      </w:r>
      <w:r>
        <w:t xml:space="preserve"> where it is most natural in your language.</w:t>
      </w:r>
    </w:p>
    <w:p>
      <w:r/>
      <w:r>
        <w:rPr>
          <w:b/>
        </w:rPr>
        <w:t>This is a desolate place:</w:t>
      </w:r>
      <w:r>
        <w:t xml:space="preserve"> The Greek word that the BSB translates as </w:t>
      </w:r>
      <w:r>
        <w:rPr>
          <w:i/>
        </w:rPr>
        <w:t>a desolate place</w:t>
      </w:r>
      <w:r>
        <w:t xml:space="preserve"> indicates a place where few people lived. It was a place that was far from any town or village. The BSB translates this same word as “a solitary place” in 6:32.</w:t>
      </w:r>
    </w:p>
    <w:p>
      <w:r/>
      <w:r>
        <w:t>Here are some other ways to translate this word:</w:t>
      </w:r>
    </w:p>
    <w:p>
      <w:r/>
      <w:r>
        <w:t>This is a lonely place</w:t>
      </w:r>
    </w:p>
    <w:p>
      <w:r/>
      <w:r>
        <w:t>No one lives around here (GW)</w:t>
      </w:r>
    </w:p>
    <w:p>
      <w:pPr>
        <w:pStyle w:val="Heading4"/>
      </w:pPr>
      <w:r>
        <w:t>6:35d</w:t>
      </w:r>
    </w:p>
    <w:p>
      <w:r/>
      <w:r>
        <w:rPr>
          <w:b/>
        </w:rPr>
        <w:t>and the hour is already late.</w:t>
      </w:r>
    </w:p>
    <w:p>
      <w:pPr>
        <w:pStyle w:val="ListBullet"/>
        <w:spacing w:line="240" w:lineRule="auto"/>
        <w:ind w:left="720"/>
      </w:pPr>
      <w:r/>
      <w:r>
        <w:t>and it is already late in the day.</w:t>
      </w:r>
    </w:p>
    <w:p>
      <w:pPr>
        <w:pStyle w:val="ListBullet"/>
        <w:spacing w:line="240" w:lineRule="auto"/>
        <w:ind w:left="720"/>
      </w:pPr>
      <w:r/>
      <w:r>
        <w:t>and it is already mid/late afternoon.</w:t>
      </w:r>
    </w:p>
    <w:p>
      <w:r/>
      <w:r>
        <w:rPr>
          <w:b/>
        </w:rPr>
        <w:t>and the hour is already late:</w:t>
      </w:r>
      <w:r>
        <w:t xml:space="preserve"> The Greek phrase that the BSB translates as </w:t>
      </w:r>
      <w:r>
        <w:rPr>
          <w:i/>
        </w:rPr>
        <w:t>the hour is already late</w:t>
      </w:r>
      <w:r>
        <w:t xml:space="preserve"> is almost the same Greek phrase as in 6:35a. You should translate it in a similar way here.</w:t>
      </w:r>
      <w:r/>
      <w:r/>
      <w:r/>
    </w:p>
    <w:p>
      <w:pPr>
        <w:pStyle w:val="Heading2"/>
      </w:pPr>
      <w:r>
        <w:t>Mark 6:36</w:t>
      </w:r>
      <w:r/>
    </w:p>
    <w:p>
      <w:pPr>
        <w:pStyle w:val="Heading3"/>
      </w:pPr>
      <w:r>
        <w:t>Section 6:30–44: Jesus did a miracle to feed more than five thousand people</w:t>
      </w:r>
    </w:p>
    <w:p>
      <w:r/>
      <w:r>
        <w:t>Here Mark resumed the story about Jesus and his twelve apostles. In this section the twelve apostles came back to Jesus and told him about their mission in the Jewish villages. Then Jesus and the apostles went away to find a quiet place to rest. But crowds of people came there to see Jesus. Jesus taught the crowds of people and then did a miracle in order to give them all food to eat.</w:t>
      </w:r>
    </w:p>
    <w:p>
      <w:r/>
      <w:r>
        <w:t>It is good to translate this section before you decide on a heading for it.</w:t>
      </w:r>
    </w:p>
    <w:p>
      <w:r/>
      <w:r>
        <w:t>Here are some other possible headings for this section:</w:t>
      </w:r>
    </w:p>
    <w:p>
      <w:r/>
      <w:r>
        <w:t>Jesus Feeds the Five Thousand (NIV)</w:t>
      </w:r>
    </w:p>
    <w:p>
      <w:r/>
      <w:r>
        <w:t>The Feeding of the Five Thousand (NET)</w:t>
      </w:r>
    </w:p>
    <w:p>
      <w:r/>
      <w:r>
        <w:t>Jesus fed five thousand people in a miraculous way</w:t>
      </w:r>
    </w:p>
    <w:p>
      <w:r/>
      <w:r>
        <w:t>There are parallel passages for this section in Matthew 14:13–21; Luke 9:10–17; John 6:1–14. See also a similar story, where Jesus fed four thousand people, in Matthew 15:32–39 and Mark 8:1–10.</w:t>
      </w:r>
    </w:p>
    <w:p>
      <w:pPr>
        <w:pStyle w:val="Heading3"/>
      </w:pPr>
      <w:r>
        <w:t>Paragraph 6:33–38</w:t>
      </w:r>
    </w:p>
    <w:p>
      <w:r/>
      <w:r>
        <w:t>Many people saw Jesus and the twelve apostles leaving and followed them. Jesus had compassion on them and taught them. When evening came, the apostles wanted Jesus to send the crowds away, because there was nothing for the people to eat. The apostles did not know any way to feed so many people.</w:t>
      </w:r>
    </w:p>
    <w:p>
      <w:pPr>
        <w:pStyle w:val="Heading4"/>
      </w:pPr>
      <w:r>
        <w:t>6:36a</w:t>
      </w:r>
    </w:p>
    <w:p>
      <w:r/>
      <w:r>
        <w:rPr>
          <w:b/>
        </w:rPr>
        <w:t>Dismiss the crowd</w:t>
      </w:r>
    </w:p>
    <w:p>
      <w:pPr>
        <w:pStyle w:val="ListBullet"/>
        <w:spacing w:line="240" w:lineRule="auto"/>
        <w:ind w:left="720"/>
      </w:pPr>
      <w:r/>
      <w:r>
        <w:t>Please,</w:t>
      </w:r>
      <w:r>
        <w:t xml:space="preserve"> dismiss</w:t>
      </w:r>
      <w:r>
        <w:rPr>
          <w:vertAlign w:val="superscript"/>
        </w:rPr>
        <w:t>(sing)</w:t>
      </w:r>
      <w:r>
        <w:t xml:space="preserve"> the people</w:t>
      </w:r>
    </w:p>
    <w:p>
      <w:pPr>
        <w:pStyle w:val="ListBullet"/>
        <w:spacing w:line="240" w:lineRule="auto"/>
        <w:ind w:left="720"/>
      </w:pPr>
      <w:r/>
      <w:r>
        <w:t>We suggest that you</w:t>
      </w:r>
      <w:r>
        <w:rPr>
          <w:vertAlign w:val="superscript"/>
        </w:rPr>
        <w:t>(sing)</w:t>
      </w:r>
      <w:r>
        <w:t xml:space="preserve"> send the crowds away.</w:t>
      </w:r>
    </w:p>
    <w:p>
      <w:r/>
      <w:r>
        <w:rPr>
          <w:b/>
        </w:rPr>
        <w:t>Dismiss the crowd:</w:t>
      </w:r>
      <w:r>
        <w:t xml:space="preserve"> The Greek clause that the BSB translates literally as </w:t>
      </w:r>
      <w:r>
        <w:rPr>
          <w:i/>
        </w:rPr>
        <w:t>Dismiss the crowd</w:t>
      </w:r>
      <w:r>
        <w:t xml:space="preserve"> is in the form of a command. The disciples were suggesting to Jesus what they thought was a reasonable thing to do. They were not speaking harshly to Jesus. They were not forcing Jesus to do something.</w:t>
      </w:r>
    </w:p>
    <w:p>
      <w:r/>
      <w:r>
        <w:t>If students use the form of a command in your language to make a suggestion to their teacher, you may translate this literally. But if it would be rude in your culture for a student to speak in this way to his teacher, you may need to use a more respectful form. For example:</w:t>
      </w:r>
    </w:p>
    <w:p>
      <w:r/>
      <w:r>
        <w:t>Please send the crowds away…</w:t>
      </w:r>
    </w:p>
    <w:p>
      <w:r/>
      <w:r>
        <w:t>We suggest that you send the crowds away…</w:t>
      </w:r>
    </w:p>
    <w:p>
      <w:r/>
      <w:r>
        <w:rPr>
          <w:b/>
        </w:rPr>
        <w:t>Dismiss…:</w:t>
      </w:r>
      <w:r>
        <w:t xml:space="preserve"> The word </w:t>
      </w:r>
      <w:r>
        <w:rPr>
          <w:i/>
        </w:rPr>
        <w:t>Dismiss</w:t>
      </w:r>
      <w:r>
        <w:t xml:space="preserve"> in this context refers to telling the crowd that it was time for them to go home. Be careful not to translate this in a way that sounds like getting rid of people who are not wanted. You could use a verb such as:</w:t>
      </w:r>
    </w:p>
    <w:p>
      <w:r/>
      <w:r>
        <w:t>send away/release</w:t>
      </w:r>
    </w:p>
    <w:p>
      <w:r/>
      <w:r>
        <w:t>urge (them) to go</w:t>
      </w:r>
    </w:p>
    <w:p>
      <w:pPr>
        <w:pStyle w:val="Heading4"/>
      </w:pPr>
      <w:r>
        <w:t>6:36b</w:t>
      </w:r>
    </w:p>
    <w:p>
      <w:r/>
      <w:r>
        <w:rPr>
          <w:b/>
        </w:rPr>
        <w:t>so they can go to the surrounding countryside and villages</w:t>
      </w:r>
    </w:p>
    <w:p>
      <w:pPr>
        <w:pStyle w:val="ListBullet"/>
        <w:spacing w:line="240" w:lineRule="auto"/>
        <w:ind w:left="720"/>
      </w:pPr>
      <w:r/>
      <w:r>
        <w:t>so that they may/will go to farms and villages around here</w:t>
      </w:r>
    </w:p>
    <w:p>
      <w:pPr>
        <w:pStyle w:val="ListBullet"/>
        <w:spacing w:line="240" w:lineRule="auto"/>
        <w:ind w:left="720"/>
      </w:pPr>
      <w:r/>
      <w:r>
        <w:t>Then the people can go to the nearest farms or villages</w:t>
      </w:r>
    </w:p>
    <w:p>
      <w:r/>
      <w:r>
        <w:rPr>
          <w:b/>
        </w:rPr>
        <w:t>so they can go:</w:t>
      </w:r>
      <w:r>
        <w:t xml:space="preserve"> The Greek word that the BSB translates as </w:t>
      </w:r>
      <w:r>
        <w:rPr>
          <w:i/>
        </w:rPr>
        <w:t>so</w:t>
      </w:r>
      <w:r>
        <w:t xml:space="preserve"> can also be translated as: “in order that.” This word introduces the purpose for 6:36a.</w:t>
      </w:r>
    </w:p>
    <w:p>
      <w:r/>
      <w:r>
        <w:t>Here are some other ways to translate this word:</w:t>
      </w:r>
    </w:p>
    <w:p>
      <w:r/>
      <w:r>
        <w:t>that they may go (NASB)</w:t>
      </w:r>
    </w:p>
    <w:p>
      <w:r/>
      <w:r>
        <w:t>to go (RSV)</w:t>
      </w:r>
    </w:p>
    <w:p>
      <w:r/>
      <w:r>
        <w:rPr>
          <w:b/>
        </w:rPr>
        <w:t>countryside:</w:t>
      </w:r>
      <w:r>
        <w:t xml:space="preserve"> The Greek word that the BSB here translates as </w:t>
      </w:r>
      <w:r>
        <w:rPr>
          <w:i/>
        </w:rPr>
        <w:t>countryside</w:t>
      </w:r>
      <w:r>
        <w:t xml:space="preserve"> can also be translated as “farms” (as in the GNT). This refers to places where a small group of people lived and where there was food. This same word occurs in 5:14b.</w:t>
      </w:r>
    </w:p>
    <w:p>
      <w:r/>
      <w:r>
        <w:rPr>
          <w:b/>
        </w:rPr>
        <w:t>villages:</w:t>
      </w:r>
      <w:r>
        <w:t xml:space="preserve"> The Greek word that the BSB translates as </w:t>
      </w:r>
      <w:r>
        <w:rPr>
          <w:i/>
        </w:rPr>
        <w:t>villages</w:t>
      </w:r>
      <w:r>
        <w:t xml:space="preserve"> refers to small towns or villages.</w:t>
      </w:r>
    </w:p>
    <w:p>
      <w:pPr>
        <w:pStyle w:val="Heading4"/>
      </w:pPr>
      <w:r>
        <w:t>6:36c</w:t>
      </w:r>
    </w:p>
    <w:p>
      <w:r/>
      <w:r>
        <w:rPr>
          <w:b/>
        </w:rPr>
        <w:t>and buy themselves something to eat.”</w:t>
      </w:r>
    </w:p>
    <w:p>
      <w:pPr>
        <w:pStyle w:val="ListBullet"/>
        <w:spacing w:line="240" w:lineRule="auto"/>
        <w:ind w:left="720"/>
      </w:pPr>
      <w:r/>
      <w:r>
        <w:t>and buy something to eat.”</w:t>
      </w:r>
    </w:p>
    <w:p>
      <w:pPr>
        <w:pStyle w:val="ListBullet"/>
        <w:spacing w:line="240" w:lineRule="auto"/>
        <w:ind w:left="720"/>
      </w:pPr>
      <w:r/>
      <w:r>
        <w:t xml:space="preserve">to buy themselves </w:t>
      </w:r>
      <w:r>
        <w:t>some</w:t>
      </w:r>
      <w:r>
        <w:t xml:space="preserve"> food.”</w:t>
      </w:r>
    </w:p>
    <w:p>
      <w:r/>
      <w:r>
        <w:rPr>
          <w:b/>
        </w:rPr>
        <w:t>and buy themselves something to eat:</w:t>
      </w:r>
      <w:r>
        <w:t xml:space="preserve"> </w:t>
      </w:r>
      <w:r>
        <w:t xml:space="preserve">There is a textual issue here: (1) Some Greek manuscripts have </w:t>
      </w:r>
      <w:r>
        <w:rPr>
          <w:u w:val="single"/>
        </w:rPr>
        <w:t>so…they may buy themselves what they may eat</w:t>
      </w:r>
      <w:r>
        <w:t xml:space="preserve">. For example, the GNT says: “in order to buy themselves something to eat” (BSB, NIV, GNT, RSV, NJB, ESV, NET, NASB, REB, GW, NLT, CEV, JBP, NCV). (2) Some Greek manuscripts have </w:t>
      </w:r>
      <w:r>
        <w:rPr>
          <w:u w:val="single"/>
        </w:rPr>
        <w:t>and buy themselves bread, for they have nothing to eat</w:t>
      </w:r>
      <w:r>
        <w:t>. For example, the KJV says: “and buy themselves bread; for they have nothing to eat” (KJV). It is recommended that you follow option (1) as most English versions do.</w:t>
      </w:r>
      <w:r>
        <w:t xml:space="preserve"> The Greek says literally “so they may buy themselves what they may eat.”</w:t>
      </w:r>
    </w:p>
    <w:p>
      <w:r/>
      <w:r>
        <w:t xml:space="preserve">Here is another way to translate the phrase </w:t>
      </w:r>
      <w:r>
        <w:rPr>
          <w:i/>
        </w:rPr>
        <w:t>something to eat</w:t>
      </w:r>
      <w:r>
        <w:t>:</w:t>
      </w:r>
    </w:p>
    <w:p>
      <w:r/>
      <w:r>
        <w:t>some food</w:t>
      </w:r>
    </w:p>
    <w:p>
      <w:pPr>
        <w:pStyle w:val="Heading5"/>
      </w:pPr>
      <w:r>
        <w:rPr>
          <w:b/>
        </w:rPr>
        <w:t>General Comment on 6:35c–36c</w:t>
      </w:r>
    </w:p>
    <w:p>
      <w:r/>
      <w:r>
        <w:t>In some languages, it may be more natural to translate 6:35c–36c as indirect speech. For example:</w:t>
      </w:r>
    </w:p>
    <w:p>
      <w:r/>
      <w:r>
        <w:rPr>
          <w:vertAlign w:val="superscript"/>
        </w:rPr>
        <w:t>35c</w:t>
      </w:r>
      <w:r>
        <w:t xml:space="preserve">They told him that the area was remote and </w:t>
      </w:r>
      <w:r>
        <w:rPr>
          <w:vertAlign w:val="superscript"/>
        </w:rPr>
        <w:t>36d</w:t>
      </w:r>
      <w:r>
        <w:t xml:space="preserve">that the day was almost over. </w:t>
      </w:r>
      <w:r>
        <w:rPr>
          <w:vertAlign w:val="superscript"/>
        </w:rPr>
        <w:t>36a</w:t>
      </w:r>
      <w:r>
        <w:t xml:space="preserve">Therefore he should send the people away </w:t>
      </w:r>
      <w:r>
        <w:rPr>
          <w:vertAlign w:val="superscript"/>
        </w:rPr>
        <w:t>36b</w:t>
      </w:r>
      <w:r>
        <w:t xml:space="preserve">so that they could go to the surrounding farms and villages </w:t>
      </w:r>
      <w:r>
        <w:rPr>
          <w:vertAlign w:val="superscript"/>
        </w:rPr>
        <w:t>36c</w:t>
      </w:r>
      <w:r>
        <w:t>and buy themselves something to eat.</w:t>
      </w:r>
      <w:r/>
      <w:r/>
      <w:r/>
    </w:p>
    <w:p>
      <w:pPr>
        <w:pStyle w:val="Heading2"/>
      </w:pPr>
      <w:r>
        <w:t>Mark 6:37</w:t>
      </w:r>
      <w:r/>
    </w:p>
    <w:p>
      <w:pPr>
        <w:pStyle w:val="Heading3"/>
      </w:pPr>
      <w:r>
        <w:t>Section 6:30–44: Jesus did a miracle to feed more than five thousand people</w:t>
      </w:r>
    </w:p>
    <w:p>
      <w:r/>
      <w:r>
        <w:t>Here Mark resumed the story about Jesus and his twelve apostles. In this section the twelve apostles came back to Jesus and told him about their mission in the Jewish villages. Then Jesus and the apostles went away to find a quiet place to rest. But crowds of people came there to see Jesus. Jesus taught the crowds of people and then did a miracle in order to give them all food to eat.</w:t>
      </w:r>
    </w:p>
    <w:p>
      <w:r/>
      <w:r>
        <w:t>It is good to translate this section before you decide on a heading for it.</w:t>
      </w:r>
    </w:p>
    <w:p>
      <w:r/>
      <w:r>
        <w:t>Here are some other possible headings for this section:</w:t>
      </w:r>
    </w:p>
    <w:p>
      <w:r/>
      <w:r>
        <w:t>Jesus Feeds the Five Thousand (NIV)</w:t>
      </w:r>
    </w:p>
    <w:p>
      <w:r/>
      <w:r>
        <w:t>The Feeding of the Five Thousand (NET)</w:t>
      </w:r>
    </w:p>
    <w:p>
      <w:r/>
      <w:r>
        <w:t>Jesus fed five thousand people in a miraculous way</w:t>
      </w:r>
    </w:p>
    <w:p>
      <w:r/>
      <w:r>
        <w:t>There are parallel passages for this section in Matthew 14:13–21; Luke 9:10–17; John 6:1–14. See also a similar story, where Jesus fed four thousand people, in Matthew 15:32–39 and Mark 8:1–10.</w:t>
      </w:r>
    </w:p>
    <w:p>
      <w:pPr>
        <w:pStyle w:val="Heading3"/>
      </w:pPr>
      <w:r>
        <w:t>Paragraph 6:33–38</w:t>
      </w:r>
    </w:p>
    <w:p>
      <w:r/>
      <w:r>
        <w:t>Many people saw Jesus and the twelve apostles leaving and followed them. Jesus had compassion on them and taught them. When evening came, the apostles wanted Jesus to send the crowds away, because there was nothing for the people to eat. The apostles did not know any way to feed so many people.</w:t>
      </w:r>
    </w:p>
    <w:p>
      <w:pPr>
        <w:pStyle w:val="Heading4"/>
      </w:pPr>
      <w:r>
        <w:t>6:37a</w:t>
      </w:r>
    </w:p>
    <w:p>
      <w:r/>
      <w:r>
        <w:rPr>
          <w:b/>
        </w:rPr>
        <w:t>But Jesus told them, “You give them something to eat.”</w:t>
      </w:r>
    </w:p>
    <w:p>
      <w:pPr>
        <w:pStyle w:val="ListBullet"/>
        <w:spacing w:line="240" w:lineRule="auto"/>
        <w:ind w:left="720"/>
      </w:pPr>
      <w:r/>
      <w:r>
        <w:t>But Jesus said to them, “You</w:t>
      </w:r>
      <w:r>
        <w:rPr>
          <w:vertAlign w:val="superscript"/>
        </w:rPr>
        <w:t>(plur)</w:t>
      </w:r>
      <w:r>
        <w:t xml:space="preserve"> </w:t>
      </w:r>
      <w:r>
        <w:t>yourselves</w:t>
      </w:r>
      <w:r>
        <w:t xml:space="preserve"> give them something to eat.”</w:t>
      </w:r>
    </w:p>
    <w:p>
      <w:pPr>
        <w:pStyle w:val="ListBullet"/>
        <w:spacing w:line="240" w:lineRule="auto"/>
        <w:ind w:left="720"/>
      </w:pPr>
      <w:r/>
      <w:r>
        <w:t>Jesus responded, “It is you</w:t>
      </w:r>
      <w:r>
        <w:rPr>
          <w:vertAlign w:val="superscript"/>
        </w:rPr>
        <w:t>(plur)</w:t>
      </w:r>
      <w:r>
        <w:t xml:space="preserve"> </w:t>
      </w:r>
      <w:r>
        <w:t>who must</w:t>
      </w:r>
      <w:r>
        <w:t xml:space="preserve"> give them food.”</w:t>
      </w:r>
    </w:p>
    <w:p>
      <w:pPr>
        <w:pStyle w:val="ListBullet"/>
        <w:spacing w:line="240" w:lineRule="auto"/>
        <w:ind w:left="720"/>
      </w:pPr>
      <w:r/>
      <w:r>
        <w:t xml:space="preserve">But Jesus told </w:t>
      </w:r>
      <w:r>
        <w:t>his disciples</w:t>
      </w:r>
      <w:r>
        <w:t xml:space="preserve"> that it was they </w:t>
      </w:r>
      <w:r>
        <w:t>themselves</w:t>
      </w:r>
      <w:r>
        <w:t xml:space="preserve"> who should give the people food.</w:t>
      </w:r>
    </w:p>
    <w:p>
      <w:r/>
      <w:r>
        <w:rPr>
          <w:b/>
        </w:rPr>
        <w:t>But:</w:t>
      </w:r>
      <w:r>
        <w:t xml:space="preserve"> The Greek conjunction that the BSB translates as </w:t>
      </w:r>
      <w:r>
        <w:rPr>
          <w:i/>
        </w:rPr>
        <w:t>But</w:t>
      </w:r>
      <w:r>
        <w:t xml:space="preserve"> here introduces what Jesus said. What he said was not what the disciples expected him to say. If you have a connecting word that can be used in this way, use it here. Otherwise you could start 6:37 without a connecting word. For example:</w:t>
      </w:r>
    </w:p>
    <w:p>
      <w:r/>
      <w:r>
        <w:t>He replied… (NJB)</w:t>
      </w:r>
    </w:p>
    <w:p>
      <w:r/>
      <w:r>
        <w:t>“You yourselves…” (GNT)</w:t>
      </w:r>
    </w:p>
    <w:p>
      <w:r/>
      <w:r>
        <w:rPr>
          <w:b/>
        </w:rPr>
        <w:t>You give them something to eat:</w:t>
      </w:r>
      <w:r>
        <w:t xml:space="preserve"> The pronoun </w:t>
      </w:r>
      <w:r>
        <w:rPr>
          <w:i/>
        </w:rPr>
        <w:t>You</w:t>
      </w:r>
      <w:r>
        <w:t xml:space="preserve"> is emphatic in the Greek. It is also plural. The BSB has added the word </w:t>
      </w:r>
      <w:r>
        <w:rPr>
          <w:i/>
        </w:rPr>
        <w:t>something</w:t>
      </w:r>
      <w:r>
        <w:t xml:space="preserve"> to make the English natural.</w:t>
      </w:r>
    </w:p>
    <w:p>
      <w:r/>
      <w:r>
        <w:t>Here are some ways to translate Jesus’ words here:</w:t>
      </w:r>
    </w:p>
    <w:p>
      <w:r/>
      <w:r>
        <w:t>You yourselves give them something to eat! (GNT)</w:t>
      </w:r>
    </w:p>
    <w:p>
      <w:r/>
      <w:r>
        <w:t xml:space="preserve">It is you </w:t>
      </w:r>
      <w:r>
        <w:t>who must</w:t>
      </w:r>
      <w:r>
        <w:t xml:space="preserve"> feed them!</w:t>
      </w:r>
    </w:p>
    <w:p>
      <w:pPr>
        <w:pStyle w:val="Heading4"/>
      </w:pPr>
      <w:r>
        <w:t>6:37b–c</w:t>
      </w:r>
    </w:p>
    <w:p>
      <w:r/>
      <w:r>
        <w:t>In the Greek, 6:37b–c is a single rhetorical question. See the General Comment on 6:37b–c at the end of 6:37c for ways to reorder the parts of this question.</w:t>
      </w:r>
    </w:p>
    <w:p>
      <w:r/>
      <w:r>
        <w:t>This rhetorical question expresses both surprise and mild rebuke. The disciples were astonished that Jesus asked them to feed so many people. The request also seemed foolish. They did not know how they could buy enough food to feed so many people.</w:t>
      </w:r>
    </w:p>
    <w:p>
      <w:r/>
      <w:r>
        <w:t>Here are several ways to translate this expression:</w:t>
      </w:r>
    </w:p>
    <w:p>
      <w:pPr>
        <w:pStyle w:val="ListBullet"/>
        <w:spacing w:line="240" w:lineRule="auto"/>
        <w:ind w:left="720"/>
      </w:pPr>
      <w:r/>
      <w:r>
        <w:t>As a rhetorical question. For example:</w:t>
      </w:r>
    </w:p>
    <w:p>
      <w:r/>
      <w:r>
        <w:t>Do you expect us to go and spend two hundred denarii on bread to feed all these people?</w:t>
      </w:r>
    </w:p>
    <w:p>
      <w:pPr>
        <w:pStyle w:val="ListBullet"/>
        <w:spacing w:line="240" w:lineRule="auto"/>
        <w:ind w:left="720"/>
      </w:pPr>
      <w:r/>
      <w:r>
        <w:t>As a statement. For example:</w:t>
      </w:r>
    </w:p>
    <w:p>
      <w:r/>
      <w:r>
        <w:t>Surely you do not think we should go and spend two hundred silver coins on food in order to feed all these people!</w:t>
      </w:r>
    </w:p>
    <w:p>
      <w:pPr>
        <w:pStyle w:val="ListBullet"/>
        <w:spacing w:line="240" w:lineRule="auto"/>
        <w:ind w:left="720"/>
      </w:pPr>
      <w:r/>
      <w:r>
        <w:t>As a tag question. For example:</w:t>
      </w:r>
    </w:p>
    <w:p>
      <w:r/>
      <w:r>
        <w:t>Surely you do not think we should go and spend two hundred silver coins on food in order to feed all these people, do you?</w:t>
      </w:r>
    </w:p>
    <w:p>
      <w:pPr>
        <w:pStyle w:val="ListBullet"/>
        <w:spacing w:line="240" w:lineRule="auto"/>
        <w:ind w:left="720"/>
      </w:pPr>
      <w:r/>
      <w:r>
        <w:t>As one exclamatory statement and one rhetorical question. For example, the NIV says:</w:t>
      </w:r>
    </w:p>
    <w:p>
      <w:r/>
      <w:r>
        <w:t>That would take eight months of a man’s wages! Are we to go and spend that much on bread and give it to them to eat?</w:t>
      </w:r>
    </w:p>
    <w:p>
      <w:pPr>
        <w:pStyle w:val="ListBullet"/>
        <w:spacing w:line="240" w:lineRule="auto"/>
        <w:ind w:left="720"/>
      </w:pPr>
      <w:r/>
      <w:r>
        <w:t>As a rhetorical question followed by an exclamatory statement. For example, the NLT96 says:</w:t>
      </w:r>
    </w:p>
    <w:p>
      <w:r/>
      <w:r>
        <w:t>“With what?” they asked. “It would take a small fortune to buy food for all this crowd!”</w:t>
      </w:r>
    </w:p>
    <w:p>
      <w:r/>
      <w:r>
        <w:t>Use a form that is natural to express surprise and rebuke in your language.</w:t>
      </w:r>
    </w:p>
    <w:p>
      <w:pPr>
        <w:pStyle w:val="Heading4"/>
      </w:pPr>
      <w:r>
        <w:t>6:37b</w:t>
      </w:r>
    </w:p>
    <w:p>
      <w:r/>
      <w:r>
        <w:rPr>
          <w:b/>
        </w:rPr>
        <w:t>They asked Him, “Should we go out and spend two hundred denarii</w:t>
      </w:r>
    </w:p>
    <w:p>
      <w:pPr>
        <w:pStyle w:val="ListBullet"/>
        <w:spacing w:line="240" w:lineRule="auto"/>
        <w:ind w:left="720"/>
      </w:pPr>
      <w:r/>
      <w:r>
        <w:t>They asked him, “Do you want us to take two hundred silver coins and spend it all on bread</w:t>
      </w:r>
    </w:p>
    <w:p>
      <w:pPr>
        <w:pStyle w:val="ListBullet"/>
        <w:spacing w:line="240" w:lineRule="auto"/>
        <w:ind w:left="720"/>
      </w:pPr>
      <w:r/>
      <w:r>
        <w:t xml:space="preserve">They said, “That much bread would cost as much as two hundred days’ wages! Do you really want us to go and spend that much </w:t>
      </w:r>
      <w:r>
        <w:t>money</w:t>
      </w:r>
      <w:r>
        <w:t xml:space="preserve"> on bread</w:t>
      </w:r>
    </w:p>
    <w:p>
      <w:pPr>
        <w:pStyle w:val="ListBullet"/>
        <w:spacing w:line="240" w:lineRule="auto"/>
        <w:ind w:left="720"/>
      </w:pPr>
      <w:r/>
      <w:r>
        <w:t>The disciples said to Jesus, “But that would take an extremely large amount of money! How do you</w:t>
      </w:r>
      <w:r>
        <w:rPr>
          <w:vertAlign w:val="superscript"/>
        </w:rPr>
        <w:t>(sing)</w:t>
      </w:r>
      <w:r>
        <w:t xml:space="preserve"> expect us to buy enough bread/food</w:t>
      </w:r>
    </w:p>
    <w:p>
      <w:r/>
      <w:r>
        <w:rPr>
          <w:b/>
        </w:rPr>
        <w:t>Should we go out and spend two hundred denarii:</w:t>
      </w:r>
      <w:r>
        <w:t xml:space="preserve"> The disciples thought that Jesus wanted them to buy food for all the people. They estimated how much money they would need to buy enough food to feed the large crowd. See the next note.</w:t>
      </w:r>
    </w:p>
    <w:p>
      <w:r/>
      <w:r>
        <w:rPr>
          <w:b/>
        </w:rPr>
        <w:t>two hundred denarii:</w:t>
      </w:r>
      <w:r>
        <w:t xml:space="preserve"> The Greek phrase that the BSB translates as </w:t>
      </w:r>
      <w:r>
        <w:rPr>
          <w:i/>
        </w:rPr>
        <w:t>two hundred denarii</w:t>
      </w:r>
      <w:r>
        <w:t xml:space="preserve"> refers to two hundred silver Roman coins called “denarii.” Workers in Jesus’ time earned about twenty-five of these coins each month, so it would take about eight months for a worker to earn two hundred of them. Some English versions, such as the BSB, translate this literally as “two hundred denarii.” The BSB translates this Greek phrase as “eight months of a man’s wages” and the NIV11 translates it as “more than half a year's wages” in order to show how long it took for a worker to earn two hundred denarii.</w:t>
      </w:r>
    </w:p>
    <w:p>
      <w:r/>
      <w:r>
        <w:t>Most readers today will not know how much money “two hundred denarii” refers to. The main idea is that is was a large sum of money, probably much more than the disciples were able to pay.</w:t>
      </w:r>
    </w:p>
    <w:p>
      <w:r/>
      <w:r>
        <w:t>Here are some other ways to translate the phrase two hundred denarii:</w:t>
      </w:r>
    </w:p>
    <w:p>
      <w:r/>
      <w:r>
        <w:t>two hundred silver coins (GNT)</w:t>
      </w:r>
    </w:p>
    <w:p>
      <w:r/>
      <w:r>
        <w:t>almost a year’s wages (CEV)</w:t>
      </w:r>
    </w:p>
    <w:p>
      <w:r/>
      <w:r>
        <w:t>We would all have to work a month to earn enough money (NCV)</w:t>
      </w:r>
    </w:p>
    <w:p>
      <w:r/>
      <w:r>
        <w:t>a small fortune (NLT96)</w:t>
      </w:r>
    </w:p>
    <w:p>
      <w:r/>
      <w:r>
        <w:t>You should avoid translating this phrase with a term for the particular kind of currency used in your area, for two reasons:</w:t>
      </w:r>
    </w:p>
    <w:p>
      <w:pPr>
        <w:pStyle w:val="ListNumber"/>
        <w:spacing w:line="240" w:lineRule="auto"/>
        <w:ind w:left="720"/>
      </w:pPr>
      <w:r/>
      <w:r>
        <w:t>It would not be historically accurate.</w:t>
      </w:r>
    </w:p>
    <w:p>
      <w:pPr>
        <w:pStyle w:val="ListNumber"/>
        <w:spacing w:line="240" w:lineRule="auto"/>
        <w:ind w:left="720"/>
      </w:pPr>
      <w:r/>
      <w:r>
        <w:t>When the value of your currency changes your translation would become outdated.</w:t>
      </w:r>
    </w:p>
    <w:p>
      <w:pPr>
        <w:pStyle w:val="Heading4"/>
      </w:pPr>
      <w:r>
        <w:t>6:37c</w:t>
      </w:r>
    </w:p>
    <w:p>
      <w:r/>
      <w:r>
        <w:rPr>
          <w:b/>
        </w:rPr>
        <w:t>to give all of them bread to eat?”</w:t>
      </w:r>
    </w:p>
    <w:p>
      <w:pPr>
        <w:pStyle w:val="ListBullet"/>
        <w:spacing w:line="240" w:lineRule="auto"/>
        <w:ind w:left="720"/>
      </w:pPr>
      <w:r/>
      <w:r>
        <w:t>so that we can give it to them to eat?</w:t>
      </w:r>
    </w:p>
    <w:p>
      <w:pPr>
        <w:pStyle w:val="ListBullet"/>
        <w:spacing w:line="240" w:lineRule="auto"/>
        <w:ind w:left="720"/>
      </w:pPr>
      <w:r/>
      <w:r>
        <w:t xml:space="preserve">and </w:t>
      </w:r>
      <w:r>
        <w:t>come and</w:t>
      </w:r>
      <w:r>
        <w:t xml:space="preserve"> give it to them to eat?”</w:t>
      </w:r>
    </w:p>
    <w:p>
      <w:pPr>
        <w:pStyle w:val="ListBullet"/>
        <w:spacing w:line="240" w:lineRule="auto"/>
        <w:ind w:left="720"/>
      </w:pPr>
      <w:r/>
      <w:r>
        <w:t>to feed them?”</w:t>
      </w:r>
    </w:p>
    <w:p>
      <w:r/>
      <w:r>
        <w:rPr>
          <w:b/>
        </w:rPr>
        <w:t>to give all of them bread to eat:</w:t>
      </w:r>
      <w:r>
        <w:t xml:space="preserve"> The pronoun </w:t>
      </w:r>
      <w:r>
        <w:rPr>
          <w:i/>
        </w:rPr>
        <w:t>them</w:t>
      </w:r>
      <w:r>
        <w:t xml:space="preserve"> refers to the crowd of people.</w:t>
      </w:r>
    </w:p>
    <w:p>
      <w:r/>
      <w:r>
        <w:t xml:space="preserve">The clause </w:t>
      </w:r>
      <w:r>
        <w:rPr>
          <w:i/>
        </w:rPr>
        <w:t>to give all of them bread to eat</w:t>
      </w:r>
      <w:r>
        <w:t xml:space="preserve"> functions as a purpose clause. The purpose for spending two hundred denarii on bread would be to feed the people. So in many languages it may be natural to translate this as:</w:t>
      </w:r>
    </w:p>
    <w:p>
      <w:r/>
      <w:r>
        <w:t>so that we can give it to them to eat</w:t>
      </w:r>
    </w:p>
    <w:p>
      <w:r/>
      <w:r>
        <w:t>in order to feed them</w:t>
      </w:r>
    </w:p>
    <w:p>
      <w:r/>
      <w:r>
        <w:rPr>
          <w:b/>
        </w:rPr>
        <w:t>bread:</w:t>
      </w:r>
      <w:r>
        <w:t xml:space="preserve"> Bread was the most common and inexpensive food at that time. In this context, the word </w:t>
      </w:r>
      <w:r>
        <w:rPr>
          <w:i/>
        </w:rPr>
        <w:t>bread</w:t>
      </w:r>
      <w:r>
        <w:t xml:space="preserve"> probably refers to round loaves of flat bread. The Greek word is plural here and in 6:38a. It could be translated as “loaves,” or “loaves of bread” in both places. Some languages may use a plural form of </w:t>
      </w:r>
      <w:r>
        <w:rPr>
          <w:i/>
        </w:rPr>
        <w:t>bread</w:t>
      </w:r>
      <w:r>
        <w:t xml:space="preserve"> like “breads.”</w:t>
      </w:r>
    </w:p>
    <w:p>
      <w:r/>
      <w:r>
        <w:t xml:space="preserve">If there is no word that people know for </w:t>
      </w:r>
      <w:r>
        <w:rPr>
          <w:i/>
        </w:rPr>
        <w:t>bread</w:t>
      </w:r>
      <w:r>
        <w:t xml:space="preserve">, you may translate </w:t>
      </w:r>
      <w:r>
        <w:rPr>
          <w:i/>
        </w:rPr>
        <w:t>bread</w:t>
      </w:r>
      <w:r>
        <w:t xml:space="preserve"> as “food” (as in the NLT). However, in 6:38c the disciples counted units (loaves) of bread. If you use a generic word such as “food” here, you should consider whether it is natural in your language to count units or servings of it.</w:t>
      </w:r>
    </w:p>
    <w:p>
      <w:r/>
      <w:r>
        <w:t xml:space="preserve">You should not substitute a different kind of food, because these verses are talking about an event that actually happened. Refer to how you translated </w:t>
      </w:r>
      <w:r>
        <w:rPr>
          <w:i/>
        </w:rPr>
        <w:t>bread</w:t>
      </w:r>
      <w:r>
        <w:t xml:space="preserve"> in 2:26b.</w:t>
      </w:r>
    </w:p>
    <w:p>
      <w:r/>
      <w:r>
        <w:t>In some areas, people may not be familiar with bread. In other areas, they may consider bread to be a snack rather than a staple food. If this is true in your area, you may want to add a footnote. For example, the TRT has this footnote:</w:t>
      </w:r>
    </w:p>
    <w:p>
      <w:r/>
      <w:r>
        <w:t>Bread and fish were the main foods for the Jews. These loaves of bread were round, thick and flat in shape. Five of them would be enough to feed about two people one meal.</w:t>
      </w:r>
    </w:p>
    <w:p>
      <w:pPr>
        <w:pStyle w:val="Heading5"/>
      </w:pPr>
      <w:r>
        <w:rPr>
          <w:b/>
        </w:rPr>
        <w:t>General Comment on 6:37b–c</w:t>
      </w:r>
    </w:p>
    <w:p>
      <w:r/>
      <w:r>
        <w:t>It may be more natural in your language to give the cost of the bread at the beginning or end of these verse parts. For example:</w:t>
      </w:r>
    </w:p>
    <w:p>
      <w:r/>
      <w:r>
        <w:t>They said to him, “That would take eight months of a man’s wages! Are we to go and spend that much on bread and give it to them to eat?” (NIV)</w:t>
      </w:r>
    </w:p>
    <w:p>
      <w:r/>
      <w:r>
        <w:t>They asked, “Do you want us to feed them by going and buying bread at the cost of two hundred silver coins?”</w:t>
      </w:r>
      <w:r/>
      <w:r/>
      <w:r/>
    </w:p>
    <w:p>
      <w:pPr>
        <w:pStyle w:val="Heading2"/>
      </w:pPr>
      <w:r>
        <w:t>Mark 6:38</w:t>
      </w:r>
      <w:r/>
    </w:p>
    <w:p>
      <w:pPr>
        <w:pStyle w:val="Heading3"/>
      </w:pPr>
      <w:r>
        <w:t>Section 6:30–44: Jesus did a miracle to feed more than five thousand people</w:t>
      </w:r>
    </w:p>
    <w:p>
      <w:r/>
      <w:r>
        <w:t>Here Mark resumed the story about Jesus and his twelve apostles. In this section the twelve apostles came back to Jesus and told him about their mission in the Jewish villages. Then Jesus and the apostles went away to find a quiet place to rest. But crowds of people came there to see Jesus. Jesus taught the crowds of people and then did a miracle in order to give them all food to eat.</w:t>
      </w:r>
    </w:p>
    <w:p>
      <w:r/>
      <w:r>
        <w:t>It is good to translate this section before you decide on a heading for it.</w:t>
      </w:r>
    </w:p>
    <w:p>
      <w:r/>
      <w:r>
        <w:t>Here are some other possible headings for this section:</w:t>
      </w:r>
    </w:p>
    <w:p>
      <w:r/>
      <w:r>
        <w:t>Jesus Feeds the Five Thousand (NIV)</w:t>
      </w:r>
    </w:p>
    <w:p>
      <w:r/>
      <w:r>
        <w:t>The Feeding of the Five Thousand (NET)</w:t>
      </w:r>
    </w:p>
    <w:p>
      <w:r/>
      <w:r>
        <w:t>Jesus fed five thousand people in a miraculous way</w:t>
      </w:r>
    </w:p>
    <w:p>
      <w:r/>
      <w:r>
        <w:t>There are parallel passages for this section in Matthew 14:13–21; Luke 9:10–17; John 6:1–14. See also a similar story, where Jesus fed four thousand people, in Matthew 15:32–39 and Mark 8:1–10.</w:t>
      </w:r>
    </w:p>
    <w:p>
      <w:pPr>
        <w:pStyle w:val="Heading3"/>
      </w:pPr>
      <w:r>
        <w:t>Paragraph 6:33–38</w:t>
      </w:r>
    </w:p>
    <w:p>
      <w:r/>
      <w:r>
        <w:t>Many people saw Jesus and the twelve apostles leaving and followed them. Jesus had compassion on them and taught them. When evening came, the apostles wanted Jesus to send the crowds away, because there was nothing for the people to eat. The apostles did not know any way to feed so many people.</w:t>
      </w:r>
    </w:p>
    <w:p>
      <w:pPr>
        <w:pStyle w:val="Heading4"/>
      </w:pPr>
      <w:r>
        <w:t>6:38a</w:t>
      </w:r>
    </w:p>
    <w:p>
      <w:r/>
      <w:r>
        <w:rPr>
          <w:b/>
        </w:rPr>
        <w:t>“Go and see how many loaves you have,” He told them.</w:t>
      </w:r>
    </w:p>
    <w:p>
      <w:pPr>
        <w:pStyle w:val="ListBullet"/>
        <w:spacing w:line="240" w:lineRule="auto"/>
        <w:ind w:left="720"/>
      </w:pPr>
      <w:r/>
      <w:r>
        <w:t>Jesus told them, “Go and find out how many loaves there are.”</w:t>
      </w:r>
    </w:p>
    <w:p>
      <w:pPr>
        <w:pStyle w:val="ListBullet"/>
        <w:spacing w:line="240" w:lineRule="auto"/>
        <w:ind w:left="720"/>
      </w:pPr>
      <w:r/>
      <w:r>
        <w:t xml:space="preserve">Jesus asked </w:t>
      </w:r>
      <w:r>
        <w:t>the disciples</w:t>
      </w:r>
      <w:r>
        <w:t xml:space="preserve">, “How many loaves </w:t>
      </w:r>
      <w:r>
        <w:t>of bread</w:t>
      </w:r>
      <w:r>
        <w:t xml:space="preserve"> do you</w:t>
      </w:r>
      <w:r>
        <w:rPr>
          <w:vertAlign w:val="superscript"/>
        </w:rPr>
        <w:t>(plur)</w:t>
      </w:r>
      <w:r>
        <w:t xml:space="preserve"> have? Go look!”</w:t>
      </w:r>
    </w:p>
    <w:p>
      <w:r/>
      <w:r>
        <w:rPr>
          <w:b/>
        </w:rPr>
        <w:t>Go and see how many loaves you have:</w:t>
      </w:r>
      <w:r>
        <w:t xml:space="preserve"> The Greek phrase that the BSB translates as </w:t>
      </w:r>
      <w:r>
        <w:rPr>
          <w:i/>
        </w:rPr>
        <w:t>Go and see how many loaves you have</w:t>
      </w:r>
      <w:r>
        <w:t xml:space="preserve"> is more literally “How many loaves do you have? Go. see.” It is a question and two commands. The question is a real question, not a rhetorical question. Jesus wanted his disciples to find out how much bread they already had.</w:t>
      </w:r>
    </w:p>
    <w:p>
      <w:r/>
      <w:r>
        <w:t>You may need to introduce this as a separate speech from the question that Jesus asked in 6:37a. For example:</w:t>
      </w:r>
    </w:p>
    <w:p>
      <w:r/>
      <w:r>
        <w:t>Then Jesus told them, “Go see.”</w:t>
      </w:r>
    </w:p>
    <w:p>
      <w:r/>
      <w:r>
        <w:rPr>
          <w:b/>
        </w:rPr>
        <w:t>Go and see:</w:t>
      </w:r>
      <w:r>
        <w:t xml:space="preserve"> The Greek phrase that the BSB translates as </w:t>
      </w:r>
      <w:r>
        <w:rPr>
          <w:i/>
        </w:rPr>
        <w:t>Go and see</w:t>
      </w:r>
      <w:r>
        <w:t xml:space="preserve"> is literally “Go see.” Jesus wanted the disciples to go and find out how much bread they had.</w:t>
      </w:r>
    </w:p>
    <w:p>
      <w:r/>
      <w:r>
        <w:rPr>
          <w:b/>
        </w:rPr>
        <w:t>see:</w:t>
      </w:r>
      <w:r>
        <w:t xml:space="preserve"> In this context, the disciples were to </w:t>
      </w:r>
      <w:r>
        <w:rPr>
          <w:i/>
        </w:rPr>
        <w:t>see</w:t>
      </w:r>
      <w:r>
        <w:t xml:space="preserve"> how much bread they had. To make this clear, you may need to translate with a verb such as “look,” “find out,” or “count.”</w:t>
      </w:r>
    </w:p>
    <w:p>
      <w:r/>
      <w:r>
        <w:rPr>
          <w:b/>
        </w:rPr>
        <w:t>loaves:</w:t>
      </w:r>
      <w:r>
        <w:t xml:space="preserve"> This is the same Greek word that the BSB translates as “bread” in 6:37d. You can probably translate it the same way here. It refers to pieces or units of bread, probably cooked in a round shape like buns or rolls.</w:t>
      </w:r>
    </w:p>
    <w:p>
      <w:r/>
      <w:r>
        <w:t xml:space="preserve">In Greek, the word is plural both here and in 6:37d. In English, there is not a plural form of “bread” that can be counted, so the BSB uses the word </w:t>
      </w:r>
      <w:r>
        <w:rPr>
          <w:i/>
        </w:rPr>
        <w:t>loaves</w:t>
      </w:r>
      <w:r>
        <w:t xml:space="preserve"> here. If it is natural to say “breads” in your language, you can do that here. Otherwise, you may need to say something like:</w:t>
      </w:r>
    </w:p>
    <w:p>
      <w:r/>
      <w:r>
        <w:t>units of bread</w:t>
      </w:r>
    </w:p>
    <w:p>
      <w:r/>
      <w:r>
        <w:t>loaves of bread</w:t>
      </w:r>
    </w:p>
    <w:p>
      <w:r/>
      <w:r>
        <w:rPr>
          <w:b/>
        </w:rPr>
        <w:t>He told them:</w:t>
      </w:r>
      <w:r>
        <w:t xml:space="preserve"> The BSB puts the words </w:t>
      </w:r>
      <w:r>
        <w:rPr>
          <w:i/>
        </w:rPr>
        <w:t>He told them</w:t>
      </w:r>
      <w:r>
        <w:t xml:space="preserve"> after what Jesus said. In Greek, this comes first in 6:38a. Put the verb of speech where it is natural in your language.</w:t>
      </w:r>
    </w:p>
    <w:p>
      <w:pPr>
        <w:pStyle w:val="Heading4"/>
      </w:pPr>
      <w:r>
        <w:t>6:38b</w:t>
      </w:r>
    </w:p>
    <w:p>
      <w:r/>
      <w:r>
        <w:rPr>
          <w:b/>
        </w:rPr>
        <w:t>And after checking, they said,</w:t>
      </w:r>
    </w:p>
    <w:p>
      <w:pPr>
        <w:pStyle w:val="ListBullet"/>
        <w:spacing w:line="240" w:lineRule="auto"/>
        <w:ind w:left="720"/>
      </w:pPr>
      <w:r/>
      <w:r>
        <w:t xml:space="preserve">When they learned </w:t>
      </w:r>
      <w:r>
        <w:t>how many they had</w:t>
      </w:r>
      <w:r>
        <w:t>, they said,</w:t>
      </w:r>
    </w:p>
    <w:p>
      <w:pPr>
        <w:pStyle w:val="ListBullet"/>
        <w:spacing w:line="240" w:lineRule="auto"/>
        <w:ind w:left="720"/>
      </w:pPr>
      <w:r/>
      <w:r>
        <w:t xml:space="preserve">The disciples </w:t>
      </w:r>
      <w:r>
        <w:t>went and</w:t>
      </w:r>
      <w:r>
        <w:t xml:space="preserve"> looked. Then they told </w:t>
      </w:r>
      <w:r>
        <w:t>Jesus</w:t>
      </w:r>
      <w:r>
        <w:t>,</w:t>
      </w:r>
    </w:p>
    <w:p>
      <w:pPr>
        <w:pStyle w:val="ListBullet"/>
        <w:spacing w:line="240" w:lineRule="auto"/>
        <w:ind w:left="720"/>
      </w:pPr>
      <w:r/>
      <w:r>
        <w:t>The disciples looked around and counted how many there were.</w:t>
      </w:r>
    </w:p>
    <w:p>
      <w:pPr>
        <w:pStyle w:val="Heading4"/>
      </w:pPr>
      <w:r>
        <w:t>6:38c</w:t>
      </w:r>
    </w:p>
    <w:p>
      <w:r/>
      <w:r>
        <w:rPr>
          <w:b/>
        </w:rPr>
        <w:t>“Five—and two fish.”</w:t>
      </w:r>
    </w:p>
    <w:p>
      <w:pPr>
        <w:pStyle w:val="ListBullet"/>
        <w:spacing w:line="240" w:lineRule="auto"/>
        <w:ind w:left="720"/>
      </w:pPr>
      <w:r/>
      <w:r>
        <w:t>“</w:t>
      </w:r>
      <w:r>
        <w:t>There are</w:t>
      </w:r>
      <w:r>
        <w:t xml:space="preserve"> five </w:t>
      </w:r>
      <w:r>
        <w:t>loaves of bread</w:t>
      </w:r>
      <w:r>
        <w:t xml:space="preserve">, and </w:t>
      </w:r>
      <w:r>
        <w:t>also</w:t>
      </w:r>
      <w:r>
        <w:t xml:space="preserve"> two fish.”</w:t>
      </w:r>
    </w:p>
    <w:p>
      <w:pPr>
        <w:pStyle w:val="ListBullet"/>
        <w:spacing w:line="240" w:lineRule="auto"/>
        <w:ind w:left="720"/>
      </w:pPr>
      <w:r/>
      <w:r>
        <w:t>“</w:t>
      </w:r>
      <w:r>
        <w:t>We have</w:t>
      </w:r>
      <w:r>
        <w:t xml:space="preserve"> five </w:t>
      </w:r>
      <w:r>
        <w:t>breads</w:t>
      </w:r>
      <w:r>
        <w:t xml:space="preserve">. </w:t>
      </w:r>
      <w:r>
        <w:t>We also have</w:t>
      </w:r>
      <w:r>
        <w:t xml:space="preserve"> two </w:t>
      </w:r>
      <w:r>
        <w:t>dried</w:t>
      </w:r>
      <w:r>
        <w:t xml:space="preserve"> fish.”</w:t>
      </w:r>
    </w:p>
    <w:p>
      <w:r/>
      <w:r>
        <w:rPr>
          <w:b/>
        </w:rPr>
        <w:t>Five:</w:t>
      </w:r>
      <w:r>
        <w:t xml:space="preserve"> The BSB literally translates the one Greek word </w:t>
      </w:r>
      <w:r>
        <w:rPr>
          <w:i/>
        </w:rPr>
        <w:t>Five</w:t>
      </w:r>
      <w:r>
        <w:t xml:space="preserve"> here. In some languages, it will be more natural to say “five loaves of bread.” For example, the GW says:</w:t>
      </w:r>
    </w:p>
    <w:p>
      <w:r/>
      <w:r>
        <w:t>Five loaves of bread</w:t>
      </w:r>
    </w:p>
    <w:p>
      <w:r/>
      <w:r>
        <w:rPr>
          <w:b/>
        </w:rPr>
        <w:t>and two fish:</w:t>
      </w:r>
      <w:r>
        <w:t xml:space="preserve"> Jesus had not asked them to look for other kinds of food. But when they went to see how many loaves of bread there were, they also found two fish. Since this is new information, you may need to introduce it in a particular way in your language. For example:</w:t>
      </w:r>
    </w:p>
    <w:p>
      <w:r/>
      <w:r>
        <w:t>We also found two fish.</w:t>
      </w:r>
    </w:p>
    <w:p>
      <w:r/>
      <w:r>
        <w:rPr>
          <w:b/>
        </w:rPr>
        <w:t>fish:</w:t>
      </w:r>
      <w:r>
        <w:t xml:space="preserve"> This was probably a small kind of fresh-water </w:t>
      </w:r>
      <w:r>
        <w:rPr>
          <w:i/>
        </w:rPr>
        <w:t>fish</w:t>
      </w:r>
      <w:r>
        <w:t xml:space="preserve"> from the nearby lake, the Lake of Galilee. If your language has a specific word for fish that is already cooked or dried or salted so that it is ready to eat, you should use it here. Otherwise, you should use a general term for </w:t>
      </w:r>
      <w:r>
        <w:rPr>
          <w:i/>
        </w:rPr>
        <w:t>fish</w:t>
      </w:r>
      <w:r>
        <w:t>.</w:t>
      </w:r>
      <w:r/>
      <w:r/>
      <w:r/>
    </w:p>
    <w:p>
      <w:pPr>
        <w:pStyle w:val="Heading2"/>
      </w:pPr>
      <w:r>
        <w:t>Mark 6:39</w:t>
      </w:r>
      <w:r/>
    </w:p>
    <w:p>
      <w:pPr>
        <w:pStyle w:val="Heading3"/>
      </w:pPr>
      <w:r>
        <w:t>Section 6:30–44: Jesus did a miracle to feed more than five thousand people</w:t>
      </w:r>
    </w:p>
    <w:p>
      <w:r/>
      <w:r>
        <w:t>Here Mark resumed the story about Jesus and his twelve apostles. In this section the twelve apostles came back to Jesus and told him about their mission in the Jewish villages. Then Jesus and the apostles went away to find a quiet place to rest. But crowds of people came there to see Jesus. Jesus taught the crowds of people and then did a miracle in order to give them all food to eat.</w:t>
      </w:r>
    </w:p>
    <w:p>
      <w:r/>
      <w:r>
        <w:t>It is good to translate this section before you decide on a heading for it.</w:t>
      </w:r>
    </w:p>
    <w:p>
      <w:r/>
      <w:r>
        <w:t>Here are some other possible headings for this section:</w:t>
      </w:r>
    </w:p>
    <w:p>
      <w:r/>
      <w:r>
        <w:t>Jesus Feeds the Five Thousand (NIV)</w:t>
      </w:r>
    </w:p>
    <w:p>
      <w:r/>
      <w:r>
        <w:t>The Feeding of the Five Thousand (NET)</w:t>
      </w:r>
    </w:p>
    <w:p>
      <w:r/>
      <w:r>
        <w:t>Jesus fed five thousand people in a miraculous way</w:t>
      </w:r>
    </w:p>
    <w:p>
      <w:r/>
      <w:r>
        <w:t>There are parallel passages for this section in Matthew 14:13–21; Luke 9:10–17; John 6:1–14. See also a similar story, where Jesus fed four thousand people, in Matthew 15:32–39 and Mark 8:1–10.</w:t>
      </w:r>
    </w:p>
    <w:p>
      <w:pPr>
        <w:pStyle w:val="Heading3"/>
      </w:pPr>
      <w:r>
        <w:t>Paragraph 6:39–44</w:t>
      </w:r>
    </w:p>
    <w:p>
      <w:r/>
      <w:r>
        <w:t>Jesus told the disciples to have all the people sit down. Then he did a miracle in order to give food to all of them to eat. There was more food left after they ate than there had been before they ate.</w:t>
      </w:r>
    </w:p>
    <w:p>
      <w:pPr>
        <w:pStyle w:val="Heading4"/>
      </w:pPr>
      <w:r>
        <w:t>6:39a</w:t>
      </w:r>
    </w:p>
    <w:p>
      <w:r/>
      <w:r>
        <w:rPr>
          <w:b/>
        </w:rPr>
        <w:t>Then Jesus directed them</w:t>
      </w:r>
    </w:p>
    <w:p>
      <w:pPr>
        <w:pStyle w:val="ListBullet"/>
        <w:spacing w:line="240" w:lineRule="auto"/>
        <w:ind w:left="720"/>
      </w:pPr>
      <w:r/>
      <w:r>
        <w:t>¶ Then Jesus commanded the disciples</w:t>
      </w:r>
    </w:p>
    <w:p>
      <w:pPr>
        <w:pStyle w:val="ListBullet"/>
        <w:spacing w:line="240" w:lineRule="auto"/>
        <w:ind w:left="720"/>
      </w:pPr>
      <w:r/>
      <w:r>
        <w:t>¶ After that Jesus told his followers</w:t>
      </w:r>
    </w:p>
    <w:p>
      <w:r/>
      <w:r>
        <w:rPr>
          <w:b/>
        </w:rPr>
        <w:t>Then:</w:t>
      </w:r>
      <w:r>
        <w:t xml:space="preserve"> The Greek word that the BSB translates as </w:t>
      </w:r>
      <w:r>
        <w:rPr>
          <w:i/>
        </w:rPr>
        <w:t>Then</w:t>
      </w:r>
      <w:r>
        <w:t xml:space="preserve"> introduces the next step in a sequence of closely related events. Use a word or expression that does this in your language. For example:</w:t>
      </w:r>
    </w:p>
    <w:p>
      <w:r/>
      <w:r>
        <w:t>After that</w:t>
      </w:r>
    </w:p>
    <w:p>
      <w:r/>
      <w:r>
        <w:t>And then</w:t>
      </w:r>
    </w:p>
    <w:p>
      <w:r/>
      <w:r>
        <w:rPr>
          <w:b/>
        </w:rPr>
        <w:t>Jesus directed them:</w:t>
      </w:r>
      <w:r>
        <w:t xml:space="preserve"> The Greek word that the BSB translates as </w:t>
      </w:r>
      <w:r>
        <w:rPr>
          <w:i/>
        </w:rPr>
        <w:t>directed</w:t>
      </w:r>
      <w:r>
        <w:t xml:space="preserve"> means “commanded,” “ordered,” or “urged.”</w:t>
      </w:r>
    </w:p>
    <w:p>
      <w:r/>
      <w:r>
        <w:t>Here are some other ways to translate this word:</w:t>
      </w:r>
    </w:p>
    <w:p>
      <w:r/>
      <w:r>
        <w:t>he gave orders</w:t>
      </w:r>
    </w:p>
    <w:p>
      <w:r/>
      <w:r>
        <w:t>he told them</w:t>
      </w:r>
    </w:p>
    <w:p>
      <w:r/>
      <w:r>
        <w:rPr>
          <w:b/>
        </w:rPr>
        <w:t>them:</w:t>
      </w:r>
      <w:r>
        <w:t xml:space="preserve"> In the Greek text, the pronoun </w:t>
      </w:r>
      <w:r>
        <w:rPr>
          <w:i/>
        </w:rPr>
        <w:t>them</w:t>
      </w:r>
      <w:r>
        <w:t xml:space="preserve"> is ambiguous. There are two ways to interpret this word:</w:t>
      </w:r>
    </w:p>
    <w:p>
      <w:pPr>
        <w:pStyle w:val="ListNumber"/>
        <w:spacing w:line="240" w:lineRule="auto"/>
        <w:ind w:left="720"/>
      </w:pPr>
      <w:r/>
      <w:r>
        <w:t xml:space="preserve">It refers to the </w:t>
      </w:r>
      <w:r>
        <w:rPr>
          <w:u w:val="single"/>
        </w:rPr>
        <w:t>disciples</w:t>
      </w:r>
      <w:r>
        <w:t>. For example, the GNT says:</w:t>
      </w:r>
    </w:p>
    <w:p>
      <w:r/>
      <w:r>
        <w:t xml:space="preserve">Jesus then told his disciples to make all the people divide into groups and sit down on the green grass. </w:t>
      </w:r>
      <w:r>
        <w:rPr>
          <w:i/>
        </w:rPr>
        <w:t>(BSB, GNT, NIV, NJB, KJV, REB, NCV, NRSV, CEV)</w:t>
      </w:r>
    </w:p>
    <w:p>
      <w:pPr>
        <w:pStyle w:val="ListNumber"/>
        <w:spacing w:line="240" w:lineRule="auto"/>
        <w:ind w:left="720"/>
      </w:pPr>
      <w:r/>
      <w:r>
        <w:t xml:space="preserve">It refers to the </w:t>
      </w:r>
      <w:r>
        <w:rPr>
          <w:u w:val="single"/>
        </w:rPr>
        <w:t>crowd</w:t>
      </w:r>
      <w:r>
        <w:t>. For example, the NLT96 says:</w:t>
      </w:r>
    </w:p>
    <w:p>
      <w:r/>
      <w:r>
        <w:t xml:space="preserve">Then Jesus told the crowd to sit down in groups on the green grass. </w:t>
      </w:r>
      <w:r>
        <w:rPr>
          <w:i/>
        </w:rPr>
        <w:t>(NLT, RSV, NASB, NET, GW, JBP)</w:t>
      </w:r>
    </w:p>
    <w:p>
      <w:r/>
      <w:r>
        <w:t>It is recommended that you follow interpretation (1). Jesus commanded the crowds indirectly, by telling his disciples to tell the crowds to sit down. However, there is strong support in commentaries and English versions for both interpretations.</w:t>
      </w:r>
      <w:r>
        <w:t>Luke and John told this same story in their Gospels, and in those books the Greek follows interpretation (1). See Luke 9:14 and John 6:10. Matthew also told this story in his Gospel. Matthew 14:19 says that Jesus “directed the crowds to sit down,” which follow interpretation (2). So it appears that Jesus commanded the crowds indirectly, through the disciples.</w:t>
      </w:r>
    </w:p>
    <w:p>
      <w:pPr>
        <w:pStyle w:val="Heading4"/>
      </w:pPr>
      <w:r>
        <w:t>6:39b</w:t>
      </w:r>
    </w:p>
    <w:p>
      <w:r/>
      <w:r>
        <w:rPr>
          <w:b/>
        </w:rPr>
        <w:t>to have the people sit in groups on the green grass.</w:t>
      </w:r>
    </w:p>
    <w:p>
      <w:pPr>
        <w:pStyle w:val="ListBullet"/>
        <w:spacing w:line="240" w:lineRule="auto"/>
        <w:ind w:left="720"/>
      </w:pPr>
      <w:r/>
      <w:r>
        <w:t xml:space="preserve">to tell all the people to sit down in groups on the soft/fresh grass </w:t>
      </w:r>
      <w:r>
        <w:t>where they were</w:t>
      </w:r>
      <w:r>
        <w:t>.</w:t>
      </w:r>
    </w:p>
    <w:p>
      <w:pPr>
        <w:pStyle w:val="ListBullet"/>
        <w:spacing w:line="240" w:lineRule="auto"/>
        <w:ind w:left="720"/>
      </w:pPr>
      <w:r/>
      <w:r>
        <w:t>to organize the people into groups and have them sit on the ground.</w:t>
      </w:r>
    </w:p>
    <w:p>
      <w:pPr>
        <w:pStyle w:val="ListBullet"/>
        <w:spacing w:line="240" w:lineRule="auto"/>
        <w:ind w:left="720"/>
      </w:pPr>
      <w:r/>
      <w:r>
        <w:t>“Tell all the people to sit down on the grass in groups.”</w:t>
      </w:r>
    </w:p>
    <w:p>
      <w:r/>
      <w:r>
        <w:rPr>
          <w:b/>
        </w:rPr>
        <w:t>to have the people sit in groups:</w:t>
      </w:r>
      <w:r>
        <w:t xml:space="preserve"> The command </w:t>
      </w:r>
      <w:r>
        <w:rPr>
          <w:i/>
        </w:rPr>
        <w:t>to have all the people sit</w:t>
      </w:r>
      <w:r>
        <w:t xml:space="preserve"> means “to cause them to sit down.”</w:t>
      </w:r>
    </w:p>
    <w:p>
      <w:r/>
      <w:r>
        <w:t>Here are some other ways to translate this:</w:t>
      </w:r>
    </w:p>
    <w:p>
      <w:r/>
      <w:r>
        <w:t>to tell them to sit down in groups</w:t>
      </w:r>
    </w:p>
    <w:p>
      <w:r/>
      <w:r>
        <w:t>to seat them in groups</w:t>
      </w:r>
    </w:p>
    <w:p>
      <w:r/>
      <w:r>
        <w:t>to organize them into groups and tell them to sit down</w:t>
      </w:r>
    </w:p>
    <w:p>
      <w:r/>
      <w:r>
        <w:rPr>
          <w:b/>
        </w:rPr>
        <w:t>on the green grass:</w:t>
      </w:r>
      <w:r>
        <w:t xml:space="preserve"> The place where everyone was standing was a grassy area. Jesus wanted them to sit down </w:t>
      </w:r>
      <w:r>
        <w:rPr>
          <w:u w:val="single"/>
        </w:rPr>
        <w:t>where they were</w:t>
      </w:r>
      <w:r>
        <w:t>, that is, on the grass where they were standing. He was not telling them to go looking for grass to sit down on.</w:t>
      </w:r>
    </w:p>
    <w:p>
      <w:r/>
      <w:r>
        <w:t xml:space="preserve">If </w:t>
      </w:r>
      <w:r>
        <w:rPr>
          <w:i/>
        </w:rPr>
        <w:t>grass</w:t>
      </w:r>
      <w:r>
        <w:t xml:space="preserve"> is uncommon in your area, you may want to use a general term. For example:</w:t>
      </w:r>
    </w:p>
    <w:p>
      <w:r/>
      <w:r>
        <w:t>on the ground</w:t>
      </w:r>
    </w:p>
    <w:p>
      <w:r/>
      <w:r>
        <w:rPr>
          <w:b/>
        </w:rPr>
        <w:t>green grass:</w:t>
      </w:r>
      <w:r>
        <w:t xml:space="preserve"> The term </w:t>
      </w:r>
      <w:r>
        <w:rPr>
          <w:i/>
        </w:rPr>
        <w:t>green grass</w:t>
      </w:r>
      <w:r>
        <w:t xml:space="preserve"> refers to short grass that is fresh (</w:t>
      </w:r>
      <w:r>
        <w:rPr>
          <w:i/>
        </w:rPr>
        <w:t>green</w:t>
      </w:r>
      <w:r>
        <w:t>). It was not dry, brown grass.</w:t>
      </w:r>
    </w:p>
    <w:p>
      <w:pPr>
        <w:pStyle w:val="Heading5"/>
      </w:pPr>
      <w:r>
        <w:rPr>
          <w:b/>
        </w:rPr>
        <w:t>General Comment on 6:39a–b</w:t>
      </w:r>
    </w:p>
    <w:p>
      <w:r/>
      <w:r>
        <w:t>In some languages it may be natural to translate 6:39b using direct speech. For example:</w:t>
      </w:r>
    </w:p>
    <w:p>
      <w:r/>
      <w:r>
        <w:t>Then Jesus said to his disciples, “Tell all the people to sit down in groups on the grass.”</w:t>
      </w:r>
      <w:r/>
      <w:r/>
      <w:r/>
    </w:p>
    <w:p>
      <w:pPr>
        <w:pStyle w:val="Heading2"/>
      </w:pPr>
      <w:r>
        <w:t>Mark 6:40</w:t>
      </w:r>
      <w:r/>
    </w:p>
    <w:p>
      <w:pPr>
        <w:pStyle w:val="Heading3"/>
      </w:pPr>
      <w:r>
        <w:t>Section 6:30–44: Jesus did a miracle to feed more than five thousand people</w:t>
      </w:r>
    </w:p>
    <w:p>
      <w:r/>
      <w:r>
        <w:t>Here Mark resumed the story about Jesus and his twelve apostles. In this section the twelve apostles came back to Jesus and told him about their mission in the Jewish villages. Then Jesus and the apostles went away to find a quiet place to rest. But crowds of people came there to see Jesus. Jesus taught the crowds of people and then did a miracle in order to give them all food to eat.</w:t>
      </w:r>
    </w:p>
    <w:p>
      <w:r/>
      <w:r>
        <w:t>It is good to translate this section before you decide on a heading for it.</w:t>
      </w:r>
    </w:p>
    <w:p>
      <w:r/>
      <w:r>
        <w:t>Here are some other possible headings for this section:</w:t>
      </w:r>
    </w:p>
    <w:p>
      <w:r/>
      <w:r>
        <w:t>Jesus Feeds the Five Thousand (NIV)</w:t>
      </w:r>
    </w:p>
    <w:p>
      <w:r/>
      <w:r>
        <w:t>The Feeding of the Five Thousand (NET)</w:t>
      </w:r>
    </w:p>
    <w:p>
      <w:r/>
      <w:r>
        <w:t>Jesus fed five thousand people in a miraculous way</w:t>
      </w:r>
    </w:p>
    <w:p>
      <w:r/>
      <w:r>
        <w:t>There are parallel passages for this section in Matthew 14:13–21; Luke 9:10–17; John 6:1–14. See also a similar story, where Jesus fed four thousand people, in Matthew 15:32–39 and Mark 8:1–10.</w:t>
      </w:r>
    </w:p>
    <w:p>
      <w:pPr>
        <w:pStyle w:val="Heading3"/>
      </w:pPr>
      <w:r>
        <w:t>Paragraph 6:39–44</w:t>
      </w:r>
    </w:p>
    <w:p>
      <w:r/>
      <w:r>
        <w:t>Jesus told the disciples to have all the people sit down. Then he did a miracle in order to give food to all of them to eat. There was more food left after they ate than there had been before they ate.</w:t>
      </w:r>
    </w:p>
    <w:p>
      <w:pPr>
        <w:pStyle w:val="Heading4"/>
      </w:pPr>
      <w:r>
        <w:t>6:40</w:t>
      </w:r>
    </w:p>
    <w:p>
      <w:r/>
      <w:r>
        <w:rPr>
          <w:b/>
        </w:rPr>
        <w:t>So they sat down in groups of hundreds and fifties.</w:t>
      </w:r>
    </w:p>
    <w:p>
      <w:pPr>
        <w:pStyle w:val="ListBullet"/>
        <w:spacing w:line="240" w:lineRule="auto"/>
        <w:ind w:left="720"/>
      </w:pPr>
      <w:r/>
      <w:r>
        <w:t xml:space="preserve">So the people sat down, </w:t>
      </w:r>
      <w:r>
        <w:t>some</w:t>
      </w:r>
      <w:r>
        <w:t xml:space="preserve"> in groups of one hundred people and </w:t>
      </w:r>
      <w:r>
        <w:t>some</w:t>
      </w:r>
      <w:r>
        <w:t xml:space="preserve"> in groups of fifty people.</w:t>
      </w:r>
    </w:p>
    <w:p>
      <w:pPr>
        <w:pStyle w:val="ListBullet"/>
        <w:spacing w:line="240" w:lineRule="auto"/>
        <w:ind w:left="720"/>
      </w:pPr>
      <w:r/>
      <w:r>
        <w:t xml:space="preserve">So </w:t>
      </w:r>
      <w:r>
        <w:t>his followers did what Jesus said, and</w:t>
      </w:r>
      <w:r>
        <w:t xml:space="preserve"> the people formed groups of one hundred and groups of fifty, and they all sat down.</w:t>
      </w:r>
    </w:p>
    <w:p>
      <w:r/>
      <w:r>
        <w:rPr>
          <w:b/>
        </w:rPr>
        <w:t>So they sat down:</w:t>
      </w:r>
      <w:r>
        <w:t xml:space="preserve"> There is implied information here. The disciples first did what Jesus said (that is, told the people to sit down). Then the people </w:t>
      </w:r>
      <w:r>
        <w:rPr>
          <w:i/>
        </w:rPr>
        <w:t>sat down</w:t>
      </w:r>
      <w:r>
        <w:t>. If you need to include the implied information, you could say:</w:t>
      </w:r>
    </w:p>
    <w:p>
      <w:r/>
      <w:r>
        <w:t xml:space="preserve">So </w:t>
      </w:r>
      <w:r>
        <w:t>the disciples did what Jesus said, and</w:t>
      </w:r>
      <w:r>
        <w:t xml:space="preserve"> the people sat down</w:t>
      </w:r>
    </w:p>
    <w:p>
      <w:r/>
      <w:r>
        <w:rPr>
          <w:b/>
        </w:rPr>
        <w:t>in groups of hundreds and fifties:</w:t>
      </w:r>
      <w:r>
        <w:t xml:space="preserve"> Some of the groups had one hundred people, and other groups had fifty people. There was probably enough space between the groups for someone to walk through.</w:t>
      </w:r>
      <w:r/>
      <w:r/>
      <w:r/>
    </w:p>
    <w:p>
      <w:pPr>
        <w:pStyle w:val="Heading2"/>
      </w:pPr>
      <w:r>
        <w:t>Mark 6:41</w:t>
      </w:r>
      <w:r/>
    </w:p>
    <w:p>
      <w:pPr>
        <w:pStyle w:val="Heading3"/>
      </w:pPr>
      <w:r>
        <w:t>Section 6:30–44: Jesus did a miracle to feed more than five thousand people</w:t>
      </w:r>
    </w:p>
    <w:p>
      <w:r/>
      <w:r>
        <w:t>Here Mark resumed the story about Jesus and his twelve apostles. In this section the twelve apostles came back to Jesus and told him about their mission in the Jewish villages. Then Jesus and the apostles went away to find a quiet place to rest. But crowds of people came there to see Jesus. Jesus taught the crowds of people and then did a miracle in order to give them all food to eat.</w:t>
      </w:r>
    </w:p>
    <w:p>
      <w:r/>
      <w:r>
        <w:t>It is good to translate this section before you decide on a heading for it.</w:t>
      </w:r>
    </w:p>
    <w:p>
      <w:r/>
      <w:r>
        <w:t>Here are some other possible headings for this section:</w:t>
      </w:r>
    </w:p>
    <w:p>
      <w:r/>
      <w:r>
        <w:t>Jesus Feeds the Five Thousand (NIV)</w:t>
      </w:r>
    </w:p>
    <w:p>
      <w:r/>
      <w:r>
        <w:t>The Feeding of the Five Thousand (NET)</w:t>
      </w:r>
    </w:p>
    <w:p>
      <w:r/>
      <w:r>
        <w:t>Jesus fed five thousand people in a miraculous way</w:t>
      </w:r>
    </w:p>
    <w:p>
      <w:r/>
      <w:r>
        <w:t>There are parallel passages for this section in Matthew 14:13–21; Luke 9:10–17; John 6:1–14. See also a similar story, where Jesus fed four thousand people, in Matthew 15:32–39 and Mark 8:1–10.</w:t>
      </w:r>
    </w:p>
    <w:p>
      <w:pPr>
        <w:pStyle w:val="Heading3"/>
      </w:pPr>
      <w:r>
        <w:t>Paragraph 6:39–44</w:t>
      </w:r>
    </w:p>
    <w:p>
      <w:r/>
      <w:r>
        <w:t>Jesus told the disciples to have all the people sit down. Then he did a miracle in order to give food to all of them to eat. There was more food left after they ate than there had been before they ate.</w:t>
      </w:r>
    </w:p>
    <w:p>
      <w:pPr>
        <w:pStyle w:val="Heading4"/>
      </w:pPr>
      <w:r>
        <w:t>6:41a</w:t>
      </w:r>
    </w:p>
    <w:p>
      <w:r/>
      <w:r>
        <w:rPr>
          <w:b/>
        </w:rPr>
        <w:t>Taking the five loaves and the two fish</w:t>
      </w:r>
    </w:p>
    <w:p>
      <w:pPr>
        <w:pStyle w:val="ListBullet"/>
        <w:spacing w:line="240" w:lineRule="auto"/>
        <w:ind w:left="720"/>
      </w:pPr>
      <w:r/>
      <w:r>
        <w:t xml:space="preserve">Jesus took the five loaves </w:t>
      </w:r>
      <w:r>
        <w:t>of bread</w:t>
      </w:r>
      <w:r>
        <w:t xml:space="preserve"> and the two fish.</w:t>
      </w:r>
    </w:p>
    <w:p>
      <w:pPr>
        <w:pStyle w:val="ListBullet"/>
        <w:spacing w:line="240" w:lineRule="auto"/>
        <w:ind w:left="720"/>
      </w:pPr>
      <w:r/>
      <w:r>
        <w:t>Then</w:t>
      </w:r>
      <w:r>
        <w:t xml:space="preserve"> Jesus took/held </w:t>
      </w:r>
      <w:r>
        <w:t>in his hands</w:t>
      </w:r>
      <w:r>
        <w:t xml:space="preserve"> the five loaves </w:t>
      </w:r>
      <w:r>
        <w:t>of bread</w:t>
      </w:r>
      <w:r>
        <w:t xml:space="preserve"> and the two </w:t>
      </w:r>
      <w:r>
        <w:t>dried</w:t>
      </w:r>
      <w:r>
        <w:t xml:space="preserve"> fish.</w:t>
      </w:r>
    </w:p>
    <w:p>
      <w:r/>
      <w:r>
        <w:rPr>
          <w:b/>
        </w:rPr>
        <w:t>Taking the five loaves and the two fish:</w:t>
      </w:r>
      <w:r>
        <w:t xml:space="preserve"> One of the disciples gave Jesus the loaves and fish, and Jesus took them.</w:t>
      </w:r>
    </w:p>
    <w:p>
      <w:r/>
      <w:r>
        <w:rPr>
          <w:b/>
        </w:rPr>
        <w:t>loaves…fish:</w:t>
      </w:r>
      <w:r>
        <w:t xml:space="preserve"> Use the same word for </w:t>
      </w:r>
      <w:r>
        <w:rPr>
          <w:i/>
        </w:rPr>
        <w:t>loaves</w:t>
      </w:r>
      <w:r>
        <w:t xml:space="preserve"> that you used in 6:38a and the same word for </w:t>
      </w:r>
      <w:r>
        <w:rPr>
          <w:i/>
        </w:rPr>
        <w:t>fish</w:t>
      </w:r>
      <w:r>
        <w:t xml:space="preserve"> that you used in 6:38c.</w:t>
      </w:r>
    </w:p>
    <w:p>
      <w:pPr>
        <w:pStyle w:val="Heading4"/>
      </w:pPr>
      <w:r>
        <w:t>6:41b</w:t>
      </w:r>
    </w:p>
    <w:p>
      <w:r/>
      <w:r>
        <w:rPr>
          <w:b/>
        </w:rPr>
        <w:t>and looking up to heaven,</w:t>
      </w:r>
    </w:p>
    <w:p>
      <w:pPr>
        <w:pStyle w:val="ListBullet"/>
        <w:spacing w:line="240" w:lineRule="auto"/>
        <w:ind w:left="720"/>
      </w:pPr>
      <w:r/>
      <w:r>
        <w:t>He looked up toward the sky/heaven</w:t>
      </w:r>
    </w:p>
    <w:p>
      <w:r/>
      <w:r>
        <w:rPr>
          <w:b/>
        </w:rPr>
        <w:t>and looking up to heaven:</w:t>
      </w:r>
      <w:r>
        <w:t xml:space="preserve"> Jesus looked up toward the sky/heaven because he was about to thank God. Jewish people commonly looked upward toward heaven while they prayed.</w:t>
      </w:r>
    </w:p>
    <w:p>
      <w:r/>
      <w:r>
        <w:rPr>
          <w:b/>
        </w:rPr>
        <w:t>heaven:</w:t>
      </w:r>
      <w:r>
        <w:t xml:space="preserve"> The Greek word that the BSB translates as </w:t>
      </w:r>
      <w:r>
        <w:rPr>
          <w:i/>
        </w:rPr>
        <w:t>heaven</w:t>
      </w:r>
      <w:r>
        <w:t xml:space="preserve"> here refers to the sky as a symbol of God’s dwelling place. Since Jesus literally looked upward at the sky, you could translate the word </w:t>
      </w:r>
      <w:r>
        <w:rPr>
          <w:i/>
        </w:rPr>
        <w:t>heaven</w:t>
      </w:r>
      <w:r>
        <w:t xml:space="preserve"> here with the usual word for sky. You do not have to use a special term that refers to the place where God lives.</w:t>
      </w:r>
    </w:p>
    <w:p>
      <w:pPr>
        <w:pStyle w:val="Heading4"/>
      </w:pPr>
      <w:r>
        <w:t>6:41c</w:t>
      </w:r>
    </w:p>
    <w:p>
      <w:r/>
      <w:r>
        <w:rPr>
          <w:b/>
        </w:rPr>
        <w:t>Jesus spoke a blessing and broke the loaves.</w:t>
      </w:r>
    </w:p>
    <w:p>
      <w:pPr>
        <w:pStyle w:val="ListBullet"/>
        <w:spacing w:line="240" w:lineRule="auto"/>
        <w:ind w:left="720"/>
      </w:pPr>
      <w:r/>
      <w:r>
        <w:t xml:space="preserve">and thanked </w:t>
      </w:r>
      <w:r>
        <w:t>God</w:t>
      </w:r>
      <w:r>
        <w:t xml:space="preserve"> and broke/tore the loaves </w:t>
      </w:r>
      <w:r>
        <w:t>of bread</w:t>
      </w:r>
      <w:r>
        <w:t>.</w:t>
      </w:r>
    </w:p>
    <w:p>
      <w:pPr>
        <w:pStyle w:val="ListBullet"/>
        <w:spacing w:line="240" w:lineRule="auto"/>
        <w:ind w:left="720"/>
      </w:pPr>
      <w:r/>
      <w:r>
        <w:t xml:space="preserve">and said “Thank you” </w:t>
      </w:r>
      <w:r>
        <w:t>to God</w:t>
      </w:r>
      <w:r>
        <w:t xml:space="preserve"> </w:t>
      </w:r>
      <w:r>
        <w:t>for the food</w:t>
      </w:r>
      <w:r>
        <w:t xml:space="preserve">. </w:t>
      </w:r>
      <w:r>
        <w:t>Then</w:t>
      </w:r>
      <w:r>
        <w:t xml:space="preserve"> he tore/divided the loaves of bread </w:t>
      </w:r>
      <w:r>
        <w:t>into large pieces</w:t>
      </w:r>
    </w:p>
    <w:p>
      <w:r/>
      <w:r>
        <w:rPr>
          <w:b/>
        </w:rPr>
        <w:t>Jesus spoke a blessing:</w:t>
      </w:r>
      <w:r>
        <w:t xml:space="preserve"> There are two ways to interpret the Greek phrase that the BSB translates as </w:t>
      </w:r>
      <w:r>
        <w:rPr>
          <w:i/>
        </w:rPr>
        <w:t>Jesus spoke a blessing</w:t>
      </w:r>
      <w:r>
        <w:t>:</w:t>
      </w:r>
    </w:p>
    <w:p>
      <w:pPr>
        <w:pStyle w:val="ListNumber"/>
        <w:spacing w:line="240" w:lineRule="auto"/>
        <w:ind w:left="720"/>
      </w:pPr>
      <w:r/>
      <w:r>
        <w:t xml:space="preserve">It refers to </w:t>
      </w:r>
      <w:r>
        <w:rPr>
          <w:u w:val="single"/>
        </w:rPr>
        <w:t>thanking God</w:t>
      </w:r>
      <w:r>
        <w:t xml:space="preserve"> for the food. For example, the NCV says:</w:t>
      </w:r>
    </w:p>
    <w:p>
      <w:r/>
      <w:r>
        <w:t xml:space="preserve">he thanked God for the food </w:t>
      </w:r>
      <w:r>
        <w:rPr>
          <w:i/>
        </w:rPr>
        <w:t>(NIV, GNT, JBP, NET, NCV)</w:t>
      </w:r>
    </w:p>
    <w:p>
      <w:pPr>
        <w:pStyle w:val="ListNumber"/>
        <w:spacing w:line="240" w:lineRule="auto"/>
        <w:ind w:left="720"/>
      </w:pPr>
      <w:r/>
      <w:r>
        <w:t xml:space="preserve">It refers to </w:t>
      </w:r>
      <w:r>
        <w:rPr>
          <w:u w:val="single"/>
        </w:rPr>
        <w:t>blessing</w:t>
      </w:r>
      <w:r>
        <w:t xml:space="preserve"> the food. For example, the CEV says:</w:t>
      </w:r>
    </w:p>
    <w:p>
      <w:r/>
      <w:r>
        <w:t xml:space="preserve">blessed the food </w:t>
      </w:r>
      <w:r>
        <w:rPr>
          <w:i/>
        </w:rPr>
        <w:t>(BSB, RSV, NLT, NASB, GW, CEV, REB, KJV, NJB)</w:t>
      </w:r>
    </w:p>
    <w:p>
      <w:r/>
      <w:r>
        <w:t>It is recommended that you follow interpretation (1). As a custom, Jews praised God and thanked him for the food that he provided for them. If you need to make some of the implicit information clear, you could say:</w:t>
      </w:r>
    </w:p>
    <w:p>
      <w:r/>
      <w:r>
        <w:t xml:space="preserve">He gave thanks </w:t>
      </w:r>
      <w:r>
        <w:t>to God</w:t>
      </w:r>
      <w:r>
        <w:t xml:space="preserve"> </w:t>
      </w:r>
      <w:r>
        <w:t>for the food</w:t>
      </w:r>
    </w:p>
    <w:p>
      <w:r/>
      <w:r>
        <w:t>In some languages the meaning of Jesus giving thanks for the food needs to be expressed with a direct quote. For example:</w:t>
      </w:r>
    </w:p>
    <w:p>
      <w:r/>
      <w:r>
        <w:t>He said “Thank you.”</w:t>
      </w:r>
    </w:p>
    <w:p>
      <w:r/>
      <w:r>
        <w:t>See bless, Meaning 4, in the Glossary.</w:t>
      </w:r>
    </w:p>
    <w:p>
      <w:r/>
      <w:r>
        <w:rPr>
          <w:b/>
        </w:rPr>
        <w:t>and broke the loaves:</w:t>
      </w:r>
      <w:r>
        <w:t xml:space="preserve"> The Greek phrase that the BSB translates as </w:t>
      </w:r>
      <w:r>
        <w:rPr>
          <w:i/>
        </w:rPr>
        <w:t>broke the loaves</w:t>
      </w:r>
      <w:r>
        <w:t xml:space="preserve"> refers to tearing the bread into large pieces. This was the normal way a meal was begun. Use a term in your language that refers to dividing bread. Here is an example:</w:t>
      </w:r>
    </w:p>
    <w:p>
      <w:r/>
      <w:r>
        <w:t>and tore/divided the loaves</w:t>
      </w:r>
    </w:p>
    <w:p>
      <w:pPr>
        <w:pStyle w:val="Heading4"/>
      </w:pPr>
      <w:r>
        <w:t>6:41d</w:t>
      </w:r>
    </w:p>
    <w:p>
      <w:r/>
      <w:r>
        <w:rPr>
          <w:b/>
        </w:rPr>
        <w:t>Then He gave them to His disciples to set before the people.</w:t>
      </w:r>
    </w:p>
    <w:p>
      <w:pPr>
        <w:pStyle w:val="ListBullet"/>
        <w:spacing w:line="240" w:lineRule="auto"/>
        <w:ind w:left="720"/>
      </w:pPr>
      <w:r/>
      <w:r>
        <w:t>Then he gave it/them to his disciples for them to give/distribute to the people.</w:t>
      </w:r>
    </w:p>
    <w:p>
      <w:pPr>
        <w:pStyle w:val="ListBullet"/>
        <w:spacing w:line="240" w:lineRule="auto"/>
        <w:ind w:left="720"/>
      </w:pPr>
      <w:r/>
      <w:r>
        <w:t>and gave the pieces to his followers. He told them, “Pass these out among the people.”</w:t>
      </w:r>
    </w:p>
    <w:p>
      <w:r/>
      <w:r>
        <w:rPr>
          <w:b/>
        </w:rPr>
        <w:t>Then He gave them to His disciples:</w:t>
      </w:r>
      <w:r>
        <w:t xml:space="preserve"> The words </w:t>
      </w:r>
      <w:r>
        <w:rPr>
          <w:i/>
        </w:rPr>
        <w:t>Then he gave them to his disciples</w:t>
      </w:r>
      <w:r>
        <w:t xml:space="preserve"> refer to Jesus giving the pieces of bread to his disciples.</w:t>
      </w:r>
    </w:p>
    <w:p>
      <w:r/>
      <w:r>
        <w:rPr>
          <w:b/>
        </w:rPr>
        <w:t>disciples:</w:t>
      </w:r>
      <w:r>
        <w:t xml:space="preserve"> See the note at 6:1c.</w:t>
      </w:r>
    </w:p>
    <w:p>
      <w:r/>
      <w:r>
        <w:rPr>
          <w:b/>
        </w:rPr>
        <w:t>to set before the people:</w:t>
      </w:r>
      <w:r>
        <w:t xml:space="preserve"> This is a purpose clause. Jesus gave the bread to his disciples </w:t>
      </w:r>
      <w:r>
        <w:rPr>
          <w:u w:val="single"/>
        </w:rPr>
        <w:t>so that</w:t>
      </w:r>
      <w:r>
        <w:t xml:space="preserve"> they would give it to the people.</w:t>
      </w:r>
    </w:p>
    <w:p>
      <w:r/>
      <w:r>
        <w:rPr>
          <w:b/>
        </w:rPr>
        <w:t>set before the people:</w:t>
      </w:r>
      <w:r>
        <w:t xml:space="preserve"> The words </w:t>
      </w:r>
      <w:r>
        <w:rPr>
          <w:i/>
        </w:rPr>
        <w:t>set before the people</w:t>
      </w:r>
      <w:r>
        <w:t xml:space="preserve"> imply that the disciples were to go out among the groups of people to give them the bread. They may have carried the bread in baskets and set the baskets in front of each group of people. Then the people could pass the bread around.</w:t>
      </w:r>
    </w:p>
    <w:p>
      <w:r/>
      <w:r>
        <w:t>Here are some other ways to translate this:</w:t>
      </w:r>
    </w:p>
    <w:p>
      <w:r/>
      <w:r>
        <w:t>distribute to the people (GNT)</w:t>
      </w:r>
    </w:p>
    <w:p>
      <w:r/>
      <w:r>
        <w:t>give to the people (NCV)</w:t>
      </w:r>
    </w:p>
    <w:p>
      <w:pPr>
        <w:pStyle w:val="Heading4"/>
      </w:pPr>
      <w:r>
        <w:t>6:41e</w:t>
      </w:r>
    </w:p>
    <w:p>
      <w:r/>
      <w:r>
        <w:rPr>
          <w:b/>
        </w:rPr>
        <w:t>And He divided the two fish among them all.</w:t>
      </w:r>
    </w:p>
    <w:p>
      <w:pPr>
        <w:pStyle w:val="ListBullet"/>
        <w:spacing w:line="240" w:lineRule="auto"/>
        <w:ind w:left="720"/>
      </w:pPr>
      <w:r/>
      <w:r>
        <w:t xml:space="preserve">He also divided the two fish among/for all </w:t>
      </w:r>
      <w:r>
        <w:t>the people</w:t>
      </w:r>
      <w:r>
        <w:t>.</w:t>
      </w:r>
    </w:p>
    <w:p>
      <w:pPr>
        <w:pStyle w:val="ListBullet"/>
        <w:spacing w:line="240" w:lineRule="auto"/>
        <w:ind w:left="720"/>
      </w:pPr>
      <w:r/>
      <w:r>
        <w:t xml:space="preserve">In the same way, he divided </w:t>
      </w:r>
      <w:r>
        <w:t>and distributed</w:t>
      </w:r>
      <w:r>
        <w:t xml:space="preserve"> the two fish among all </w:t>
      </w:r>
      <w:r>
        <w:t>the people</w:t>
      </w:r>
      <w:r>
        <w:t>.</w:t>
      </w:r>
    </w:p>
    <w:p>
      <w:r/>
      <w:r>
        <w:rPr>
          <w:b/>
        </w:rPr>
        <w:t>And He divided the two fish among them all:</w:t>
      </w:r>
      <w:r>
        <w:t xml:space="preserve"> The words </w:t>
      </w:r>
      <w:r>
        <w:rPr>
          <w:i/>
        </w:rPr>
        <w:t>divided…among them all</w:t>
      </w:r>
      <w:r>
        <w:t xml:space="preserve"> imply a similar process to the one in 6:41b–c for breaking and distributing the bread. For example:</w:t>
      </w:r>
    </w:p>
    <w:p>
      <w:r/>
      <w:r>
        <w:t>He also divided the two fish, so that everyone could have some.</w:t>
      </w:r>
    </w:p>
    <w:p>
      <w:r/>
      <w:r>
        <w:t>Some languages may need to make it more explicit that Jesus distributed the fish the same way he did the bread. In other words, he asked his disciples to pass the pieces of fish among the groups of people. Here is one example:</w:t>
      </w:r>
    </w:p>
    <w:p>
      <w:r/>
      <w:r>
        <w:t xml:space="preserve">In the same way, he divided </w:t>
      </w:r>
      <w:r>
        <w:t>and distributed</w:t>
      </w:r>
      <w:r>
        <w:t xml:space="preserve"> the two fish among the people.</w:t>
      </w:r>
      <w:r/>
      <w:r/>
      <w:r/>
    </w:p>
    <w:p>
      <w:pPr>
        <w:pStyle w:val="Heading2"/>
      </w:pPr>
      <w:r>
        <w:t>Mark 6:42</w:t>
      </w:r>
      <w:r/>
    </w:p>
    <w:p>
      <w:pPr>
        <w:pStyle w:val="Heading3"/>
      </w:pPr>
      <w:r>
        <w:t>Section 6:30–44: Jesus did a miracle to feed more than five thousand people</w:t>
      </w:r>
    </w:p>
    <w:p>
      <w:r/>
      <w:r>
        <w:t>Here Mark resumed the story about Jesus and his twelve apostles. In this section the twelve apostles came back to Jesus and told him about their mission in the Jewish villages. Then Jesus and the apostles went away to find a quiet place to rest. But crowds of people came there to see Jesus. Jesus taught the crowds of people and then did a miracle in order to give them all food to eat.</w:t>
      </w:r>
    </w:p>
    <w:p>
      <w:r/>
      <w:r>
        <w:t>It is good to translate this section before you decide on a heading for it.</w:t>
      </w:r>
    </w:p>
    <w:p>
      <w:r/>
      <w:r>
        <w:t>Here are some other possible headings for this section:</w:t>
      </w:r>
    </w:p>
    <w:p>
      <w:r/>
      <w:r>
        <w:t>Jesus Feeds the Five Thousand (NIV)</w:t>
      </w:r>
    </w:p>
    <w:p>
      <w:r/>
      <w:r>
        <w:t>The Feeding of the Five Thousand (NET)</w:t>
      </w:r>
    </w:p>
    <w:p>
      <w:r/>
      <w:r>
        <w:t>Jesus fed five thousand people in a miraculous way</w:t>
      </w:r>
    </w:p>
    <w:p>
      <w:r/>
      <w:r>
        <w:t>There are parallel passages for this section in Matthew 14:13–21; Luke 9:10–17; John 6:1–14. See also a similar story, where Jesus fed four thousand people, in Matthew 15:32–39 and Mark 8:1–10.</w:t>
      </w:r>
    </w:p>
    <w:p>
      <w:pPr>
        <w:pStyle w:val="Heading3"/>
      </w:pPr>
      <w:r>
        <w:t>Paragraph 6:39–44</w:t>
      </w:r>
    </w:p>
    <w:p>
      <w:r/>
      <w:r>
        <w:t>Jesus told the disciples to have all the people sit down. Then he did a miracle in order to give food to all of them to eat. There was more food left after they ate than there had been before they ate.</w:t>
      </w:r>
    </w:p>
    <w:p>
      <w:pPr>
        <w:pStyle w:val="Heading4"/>
      </w:pPr>
      <w:r>
        <w:t>6:42</w:t>
      </w:r>
    </w:p>
    <w:p>
      <w:r/>
      <w:r>
        <w:rPr>
          <w:b/>
        </w:rPr>
        <w:t>They all ate and were satisfied,</w:t>
      </w:r>
    </w:p>
    <w:p>
      <w:pPr>
        <w:pStyle w:val="ListBullet"/>
        <w:spacing w:line="240" w:lineRule="auto"/>
        <w:ind w:left="720"/>
      </w:pPr>
      <w:r/>
      <w:r>
        <w:t>They all ate as much as they wanted. (NJB)</w:t>
      </w:r>
    </w:p>
    <w:p>
      <w:pPr>
        <w:pStyle w:val="ListBullet"/>
        <w:spacing w:line="240" w:lineRule="auto"/>
        <w:ind w:left="720"/>
      </w:pPr>
      <w:r/>
      <w:r>
        <w:t xml:space="preserve">Everyone ate all </w:t>
      </w:r>
      <w:r>
        <w:t>the bread and fish</w:t>
      </w:r>
      <w:r>
        <w:t xml:space="preserve"> that they wanted.</w:t>
      </w:r>
    </w:p>
    <w:p>
      <w:pPr>
        <w:pStyle w:val="ListBullet"/>
        <w:spacing w:line="240" w:lineRule="auto"/>
        <w:ind w:left="720"/>
      </w:pPr>
      <w:r/>
      <w:r>
        <w:t>Everyone ate until they were full.</w:t>
      </w:r>
    </w:p>
    <w:p>
      <w:r/>
      <w:r>
        <w:rPr>
          <w:b/>
        </w:rPr>
        <w:t>They all ate and were satisfied:</w:t>
      </w:r>
      <w:r>
        <w:t xml:space="preserve"> In 6:41 Jesus gave thanks for the food, and then he had his disciples distribute it to all the people. In 6:42 </w:t>
      </w:r>
      <w:r>
        <w:rPr>
          <w:i/>
        </w:rPr>
        <w:t>They all ate and were satisfied</w:t>
      </w:r>
      <w:r>
        <w:t>. Mark did not explain when or how the five loaves of bread and two fish became enough to feed so many people until they were satisfied. If it is not clear to people in your area that Jesus caused the food to multiply, you could include some implied information. For example:</w:t>
      </w:r>
    </w:p>
    <w:p>
      <w:r/>
      <w:r>
        <w:t>Jesus multiplied the food</w:t>
      </w:r>
      <w:r>
        <w:t xml:space="preserve"> so that everyone ate and was satisfied</w:t>
      </w:r>
    </w:p>
    <w:p>
      <w:r/>
      <w:r>
        <w:t>Jesus did a miracle so that</w:t>
      </w:r>
      <w:r>
        <w:t xml:space="preserve"> everyone had enough to eat</w:t>
      </w:r>
    </w:p>
    <w:p>
      <w:r/>
      <w:r>
        <w:rPr>
          <w:b/>
        </w:rPr>
        <w:t>all ate and were satisfied:</w:t>
      </w:r>
      <w:r>
        <w:t xml:space="preserve"> The Greek phrase that the BSB translates as </w:t>
      </w:r>
      <w:r>
        <w:rPr>
          <w:i/>
        </w:rPr>
        <w:t>all ate and were satisfied</w:t>
      </w:r>
      <w:r>
        <w:t xml:space="preserve"> means that the whole crowd of people had all the food that they wanted to eat.</w:t>
      </w:r>
    </w:p>
    <w:p>
      <w:r/>
      <w:r>
        <w:t>Here are some other ways to translate this phrase:</w:t>
      </w:r>
    </w:p>
    <w:p>
      <w:r/>
      <w:r>
        <w:t>Everyone ate and had enough. (GNT)</w:t>
      </w:r>
    </w:p>
    <w:p>
      <w:r/>
      <w:r>
        <w:t>They all ate as much as they wanted. (NJB)</w:t>
      </w:r>
    </w:p>
    <w:p>
      <w:r/>
      <w:r>
        <w:rPr>
          <w:b/>
        </w:rPr>
        <w:t>ate:</w:t>
      </w:r>
      <w:r>
        <w:t xml:space="preserve"> The people </w:t>
      </w:r>
      <w:r>
        <w:rPr>
          <w:i/>
        </w:rPr>
        <w:t>ate</w:t>
      </w:r>
      <w:r>
        <w:t xml:space="preserve"> both the bread (6:41b) and the fish (6:41d). Be careful not to translate 6:42 in a way that makes it seem that they only ate fish.</w:t>
      </w:r>
      <w:r/>
      <w:r/>
      <w:r/>
    </w:p>
    <w:p>
      <w:pPr>
        <w:pStyle w:val="Heading2"/>
      </w:pPr>
      <w:r>
        <w:t>Mark 6:43</w:t>
      </w:r>
      <w:r/>
    </w:p>
    <w:p>
      <w:pPr>
        <w:pStyle w:val="Heading3"/>
      </w:pPr>
      <w:r>
        <w:t>Section 6:30–44: Jesus did a miracle to feed more than five thousand people</w:t>
      </w:r>
    </w:p>
    <w:p>
      <w:r/>
      <w:r>
        <w:t>Here Mark resumed the story about Jesus and his twelve apostles. In this section the twelve apostles came back to Jesus and told him about their mission in the Jewish villages. Then Jesus and the apostles went away to find a quiet place to rest. But crowds of people came there to see Jesus. Jesus taught the crowds of people and then did a miracle in order to give them all food to eat.</w:t>
      </w:r>
    </w:p>
    <w:p>
      <w:r/>
      <w:r>
        <w:t>It is good to translate this section before you decide on a heading for it.</w:t>
      </w:r>
    </w:p>
    <w:p>
      <w:r/>
      <w:r>
        <w:t>Here are some other possible headings for this section:</w:t>
      </w:r>
    </w:p>
    <w:p>
      <w:r/>
      <w:r>
        <w:t>Jesus Feeds the Five Thousand (NIV)</w:t>
      </w:r>
    </w:p>
    <w:p>
      <w:r/>
      <w:r>
        <w:t>The Feeding of the Five Thousand (NET)</w:t>
      </w:r>
    </w:p>
    <w:p>
      <w:r/>
      <w:r>
        <w:t>Jesus fed five thousand people in a miraculous way</w:t>
      </w:r>
    </w:p>
    <w:p>
      <w:r/>
      <w:r>
        <w:t>There are parallel passages for this section in Matthew 14:13–21; Luke 9:10–17; John 6:1–14. See also a similar story, where Jesus fed four thousand people, in Matthew 15:32–39 and Mark 8:1–10.</w:t>
      </w:r>
    </w:p>
    <w:p>
      <w:pPr>
        <w:pStyle w:val="Heading3"/>
      </w:pPr>
      <w:r>
        <w:t>Paragraph 6:39–44</w:t>
      </w:r>
    </w:p>
    <w:p>
      <w:r/>
      <w:r>
        <w:t>Jesus told the disciples to have all the people sit down. Then he did a miracle in order to give food to all of them to eat. There was more food left after they ate than there had been before they ate.</w:t>
      </w:r>
    </w:p>
    <w:p>
      <w:pPr>
        <w:pStyle w:val="Heading4"/>
      </w:pPr>
      <w:r>
        <w:t>6:43</w:t>
      </w:r>
    </w:p>
    <w:p>
      <w:r/>
      <w:r>
        <w:rPr>
          <w:b/>
        </w:rPr>
        <w:t>and the disciples picked up twelve basketfuls of broken pieces of bread and fish.</w:t>
      </w:r>
    </w:p>
    <w:p>
      <w:pPr>
        <w:pStyle w:val="ListBullet"/>
        <w:spacing w:line="240" w:lineRule="auto"/>
        <w:ind w:left="720"/>
      </w:pPr>
      <w:r/>
      <w:r>
        <w:t xml:space="preserve">Afterward/Then, they picked up </w:t>
      </w:r>
      <w:r>
        <w:t>the food that remained</w:t>
      </w:r>
      <w:r>
        <w:t xml:space="preserve"> and filled twelve baskets with the pieces of bread and fish.</w:t>
      </w:r>
    </w:p>
    <w:p>
      <w:pPr>
        <w:pStyle w:val="ListBullet"/>
        <w:spacing w:line="240" w:lineRule="auto"/>
        <w:ind w:left="720"/>
      </w:pPr>
      <w:r/>
      <w:r>
        <w:t>After everyone had finished eating</w:t>
      </w:r>
      <w:r>
        <w:t xml:space="preserve"> the disciples gathered the broken pieces of bread and fish </w:t>
      </w:r>
      <w:r>
        <w:t>that remained</w:t>
      </w:r>
      <w:r>
        <w:t>. These pieces filled twelve baskets.</w:t>
      </w:r>
    </w:p>
    <w:p>
      <w:r/>
      <w:r>
        <w:t>It may be natural in some languages to begin a new sentence here. It may also be natural to include a time word. For example:</w:t>
      </w:r>
    </w:p>
    <w:p>
      <w:r/>
      <w:r>
        <w:t>Then (GNT)</w:t>
      </w:r>
    </w:p>
    <w:p>
      <w:r/>
      <w:r>
        <w:t>After that</w:t>
      </w:r>
    </w:p>
    <w:p>
      <w:r/>
      <w:r>
        <w:t>After they were finished eating</w:t>
      </w:r>
    </w:p>
    <w:p>
      <w:r/>
      <w:r>
        <w:rPr>
          <w:b/>
        </w:rPr>
        <w:t>the disciples picked up:</w:t>
      </w:r>
      <w:r>
        <w:t xml:space="preserve"> The Greek verb that the BSB translates as </w:t>
      </w:r>
      <w:r>
        <w:rPr>
          <w:i/>
        </w:rPr>
        <w:t>the disciples picked up</w:t>
      </w:r>
      <w:r>
        <w:t xml:space="preserve"> is literally “they picked up.” There are several ways to interpret the word “they”:</w:t>
      </w:r>
    </w:p>
    <w:p>
      <w:pPr>
        <w:pStyle w:val="ListNumber"/>
        <w:spacing w:line="240" w:lineRule="auto"/>
        <w:ind w:left="720"/>
      </w:pPr>
      <w:r/>
      <w:r>
        <w:t xml:space="preserve">It refers to the </w:t>
      </w:r>
      <w:r>
        <w:rPr>
          <w:u w:val="single"/>
        </w:rPr>
        <w:t>disciples</w:t>
      </w:r>
      <w:r>
        <w:t>. For example, the CEV says:</w:t>
      </w:r>
    </w:p>
    <w:p>
      <w:r/>
      <w:r>
        <w:t xml:space="preserve">Jesus’ disciples picked up </w:t>
      </w:r>
      <w:r>
        <w:rPr>
          <w:i/>
        </w:rPr>
        <w:t>(BSB, NIV, GNT, CEV, NCV)</w:t>
      </w:r>
    </w:p>
    <w:p>
      <w:pPr>
        <w:pStyle w:val="ListNumber"/>
        <w:spacing w:line="240" w:lineRule="auto"/>
        <w:ind w:left="720"/>
      </w:pPr>
      <w:r/>
      <w:r>
        <w:t xml:space="preserve">It refers to the </w:t>
      </w:r>
      <w:r>
        <w:rPr>
          <w:u w:val="single"/>
        </w:rPr>
        <w:t>crowd</w:t>
      </w:r>
      <w:r>
        <w:t>. Looking back to the previous clause (6:24), “</w:t>
      </w:r>
      <w:r>
        <w:rPr>
          <w:u w:val="single"/>
        </w:rPr>
        <w:t>they</w:t>
      </w:r>
      <w:r>
        <w:t xml:space="preserve"> picked up” would grammatically refer to the crowd.</w:t>
      </w:r>
    </w:p>
    <w:p>
      <w:pPr>
        <w:pStyle w:val="ListNumber"/>
        <w:spacing w:line="240" w:lineRule="auto"/>
        <w:ind w:left="720"/>
      </w:pPr>
      <w:r/>
      <w:r>
        <w:t xml:space="preserve">It refers to the </w:t>
      </w:r>
      <w:r>
        <w:rPr>
          <w:u w:val="single"/>
        </w:rPr>
        <w:t>disciples and the crowd</w:t>
      </w:r>
      <w:r>
        <w:t>.</w:t>
      </w:r>
    </w:p>
    <w:p>
      <w:r/>
      <w:r>
        <w:t>Many English versions translate this literally as “they.” It is not possible to tell which interpretation they follow. You may also translate this in a similar way, unless your readers will understand that only the crowd picked up the food. If your readers will understand that the disciples did not participate, then you should follow interpretation (1) and explicitly say “the disciples.”</w:t>
      </w:r>
    </w:p>
    <w:p>
      <w:r/>
      <w:r>
        <w:rPr>
          <w:b/>
        </w:rPr>
        <w:t>picked up:</w:t>
      </w:r>
      <w:r>
        <w:t xml:space="preserve"> The Greek word that the BSB translates as </w:t>
      </w:r>
      <w:r>
        <w:rPr>
          <w:i/>
        </w:rPr>
        <w:t>picked up</w:t>
      </w:r>
      <w:r>
        <w:t xml:space="preserve"> means to lift up and carry away. In this context it probably indicates that the disciples gathered or collected pieces of uneaten food from the crowd. They probably did not pick up crumbs from the ground.</w:t>
      </w:r>
    </w:p>
    <w:p>
      <w:r/>
      <w:r>
        <w:t>Here are some other ways to translate this:</w:t>
      </w:r>
    </w:p>
    <w:p>
      <w:r/>
      <w:r>
        <w:t>They collected (NJB)</w:t>
      </w:r>
    </w:p>
    <w:p>
      <w:r/>
      <w:r>
        <w:t>They filled</w:t>
      </w:r>
    </w:p>
    <w:p>
      <w:r/>
      <w:r>
        <w:rPr>
          <w:b/>
        </w:rPr>
        <w:t>twelve basketfuls:</w:t>
      </w:r>
      <w:r>
        <w:t xml:space="preserve"> The amount of food that the disciples collected was enough to fill twelve baskets. We do not know what kind of baskets they used. They might have been small, wicker baskets normally used by travelers or larger baskets used to carry produce to and from the marketplace.</w:t>
      </w:r>
      <w:r>
        <w:t xml:space="preserve">BAGD (page 563) and Louw &amp; Nida (page 71) define </w:t>
      </w:r>
      <w:r>
        <w:rPr>
          <w:i/>
        </w:rPr>
        <w:t>kophinos</w:t>
      </w:r>
      <w:r>
        <w:t xml:space="preserve"> as a large basket for carrying food and produce. This view is followed by France (page 268), Swete (page 135) and Taylor (page 325). But Lenski (page 269), Hiebert (page 162) and Lane (page 231) take this basket to refer to a small wicker basket normally used by Jewish laborers and travelers to carry their food and other essentials during the day. It seems unlikely that the crowd would have run from the various towns along the lake carrying large produce baskets. If these were large baskets, they may have been in the boat used by Jesus and his disciples.</w:t>
      </w:r>
      <w:r>
        <w:t xml:space="preserve"> If possible, use a general word for “basket.”</w:t>
      </w:r>
    </w:p>
    <w:p>
      <w:r/>
      <w:r>
        <w:t>If you need to use a specific word, use a word that refers to a somewhat smaller or medium-sized basket suitable for carrying food.</w:t>
      </w:r>
    </w:p>
    <w:p>
      <w:r/>
      <w:r>
        <w:rPr>
          <w:b/>
        </w:rPr>
        <w:t>of broken pieces of bread and fish:</w:t>
      </w:r>
      <w:r>
        <w:t xml:space="preserve"> The Greek word that the BSB translates as </w:t>
      </w:r>
      <w:r>
        <w:rPr>
          <w:i/>
        </w:rPr>
        <w:t>broken pieces of bread</w:t>
      </w:r>
      <w:r>
        <w:t xml:space="preserve"> is literally “fragments/pieces.” The BSB has added the information that these were fragments </w:t>
      </w:r>
      <w:r>
        <w:rPr>
          <w:u w:val="single"/>
        </w:rPr>
        <w:t>of bread</w:t>
      </w:r>
      <w:r>
        <w:t xml:space="preserve">. The fish are mentioned separately in the Greek. They were also broken fragments. The </w:t>
      </w:r>
      <w:r>
        <w:rPr>
          <w:i/>
        </w:rPr>
        <w:t>broken pieces</w:t>
      </w:r>
      <w:r>
        <w:t xml:space="preserve"> probably refer to pieces of bread and fish that the people did not eat when the food was distributed. They were not crumbs or pieces of food that fell from the people’s mouths as they were eating.</w:t>
      </w:r>
    </w:p>
    <w:p>
      <w:r/>
      <w:r>
        <w:t>The CEV has another way to translate this phrase:</w:t>
      </w:r>
    </w:p>
    <w:p>
      <w:r/>
      <w:r>
        <w:t>leftover bread and fish</w:t>
      </w:r>
      <w:r/>
      <w:r/>
      <w:r/>
    </w:p>
    <w:p>
      <w:pPr>
        <w:pStyle w:val="Heading2"/>
      </w:pPr>
      <w:r>
        <w:t>Mark 6:44</w:t>
      </w:r>
      <w:r/>
    </w:p>
    <w:p>
      <w:pPr>
        <w:pStyle w:val="Heading3"/>
      </w:pPr>
      <w:r>
        <w:t>Section 6:30–44: Jesus did a miracle to feed more than five thousand people</w:t>
      </w:r>
    </w:p>
    <w:p>
      <w:r/>
      <w:r>
        <w:t>Here Mark resumed the story about Jesus and his twelve apostles. In this section the twelve apostles came back to Jesus and told him about their mission in the Jewish villages. Then Jesus and the apostles went away to find a quiet place to rest. But crowds of people came there to see Jesus. Jesus taught the crowds of people and then did a miracle in order to give them all food to eat.</w:t>
      </w:r>
    </w:p>
    <w:p>
      <w:r/>
      <w:r>
        <w:t>It is good to translate this section before you decide on a heading for it.</w:t>
      </w:r>
    </w:p>
    <w:p>
      <w:r/>
      <w:r>
        <w:t>Here are some other possible headings for this section:</w:t>
      </w:r>
    </w:p>
    <w:p>
      <w:r/>
      <w:r>
        <w:t>Jesus Feeds the Five Thousand (NIV)</w:t>
      </w:r>
    </w:p>
    <w:p>
      <w:r/>
      <w:r>
        <w:t>The Feeding of the Five Thousand (NET)</w:t>
      </w:r>
    </w:p>
    <w:p>
      <w:r/>
      <w:r>
        <w:t>Jesus fed five thousand people in a miraculous way</w:t>
      </w:r>
    </w:p>
    <w:p>
      <w:r/>
      <w:r>
        <w:t>There are parallel passages for this section in Matthew 14:13–21; Luke 9:10–17; John 6:1–14. See also a similar story, where Jesus fed four thousand people, in Matthew 15:32–39 and Mark 8:1–10.</w:t>
      </w:r>
    </w:p>
    <w:p>
      <w:pPr>
        <w:pStyle w:val="Heading3"/>
      </w:pPr>
      <w:r>
        <w:t>Paragraph 6:39–44</w:t>
      </w:r>
    </w:p>
    <w:p>
      <w:r/>
      <w:r>
        <w:t>Jesus told the disciples to have all the people sit down. Then he did a miracle in order to give food to all of them to eat. There was more food left after they ate than there had been before they ate.</w:t>
      </w:r>
    </w:p>
    <w:p>
      <w:pPr>
        <w:pStyle w:val="Heading4"/>
      </w:pPr>
      <w:r>
        <w:t>6:44</w:t>
      </w:r>
    </w:p>
    <w:p>
      <w:r/>
      <w:r>
        <w:rPr>
          <w:b/>
        </w:rPr>
        <w:t>And there were five thousand men who had eaten the loaves.</w:t>
      </w:r>
    </w:p>
    <w:p>
      <w:pPr>
        <w:pStyle w:val="ListBullet"/>
        <w:spacing w:line="240" w:lineRule="auto"/>
        <w:ind w:left="720"/>
      </w:pPr>
      <w:r/>
      <w:r>
        <w:t xml:space="preserve">There were five thousand men who had eaten </w:t>
      </w:r>
      <w:r>
        <w:t>the food</w:t>
      </w:r>
      <w:r>
        <w:t>.</w:t>
      </w:r>
    </w:p>
    <w:p>
      <w:pPr>
        <w:pStyle w:val="ListBullet"/>
        <w:spacing w:line="240" w:lineRule="auto"/>
        <w:ind w:left="720"/>
      </w:pPr>
      <w:r/>
      <w:r>
        <w:t xml:space="preserve">Five thousand men had eaten </w:t>
      </w:r>
      <w:r>
        <w:t>the loaves of bread and fish</w:t>
      </w:r>
      <w:r>
        <w:t>!</w:t>
      </w:r>
    </w:p>
    <w:p>
      <w:r/>
      <w:r>
        <w:rPr>
          <w:b/>
        </w:rPr>
        <w:t>And there were five thousand men:</w:t>
      </w:r>
      <w:r>
        <w:t xml:space="preserve"> Matthew 14:21 says that besides the five thousand men who ate the food, there were women and children there who also ate. But Mark did not mention the women and children. When you translate 6:44, you should use a term that refers to </w:t>
      </w:r>
      <w:r>
        <w:rPr>
          <w:i/>
        </w:rPr>
        <w:t>men</w:t>
      </w:r>
      <w:r>
        <w:t>, as most English versions do.</w:t>
      </w:r>
    </w:p>
    <w:p>
      <w:r/>
      <w:r>
        <w:rPr>
          <w:b/>
        </w:rPr>
        <w:t>men:</w:t>
      </w:r>
      <w:r>
        <w:t xml:space="preserve"> The Greek word that the BSB translates as </w:t>
      </w:r>
      <w:r>
        <w:rPr>
          <w:i/>
        </w:rPr>
        <w:t>men</w:t>
      </w:r>
      <w:r>
        <w:t xml:space="preserve"> refers to adult males who were married or were old enough to get married. It does not refer to younger male children.</w:t>
      </w:r>
    </w:p>
    <w:p>
      <w:r/>
      <w:r>
        <w:t>In some languages the word for “men” may refer only to married men, while another word like “males” may refer to males of all ages, whether adults or children. If that is true in your language, you may need to use one or more terms that describe adult males (married or unmarried, but not children). For example:</w:t>
      </w:r>
    </w:p>
    <w:p>
      <w:r/>
      <w:r>
        <w:t>unmarried-men and older-men</w:t>
      </w:r>
      <w:r/>
      <w:r/>
      <w:r/>
    </w:p>
    <w:p>
      <w:pPr>
        <w:pStyle w:val="Heading2"/>
      </w:pPr>
      <w:r>
        <w:t>Mark 6:45</w:t>
      </w:r>
      <w:r/>
    </w:p>
    <w:p>
      <w:pPr>
        <w:pStyle w:val="Heading3"/>
      </w:pPr>
      <w:r>
        <w:t>Section 6:45–52: Jesus walked on the water of the lake</w:t>
      </w:r>
    </w:p>
    <w:p>
      <w:r/>
      <w:r>
        <w:t>This section tells about another miracle that showed Jesus’ power. After he fed the five thousand men, Jesus urged his disciples to get into their boat and go to the other side of the lake. Then during the night he came to them while they were still in the boat on the lake. He walked to them on the surface of the water and climbed into the boat with them.</w:t>
      </w:r>
    </w:p>
    <w:p>
      <w:r/>
      <w:r>
        <w:t>There are several ways to divide this section into paragraphs:</w:t>
      </w:r>
    </w:p>
    <w:p>
      <w:pPr>
        <w:pStyle w:val="ListNumber"/>
        <w:spacing w:line="240" w:lineRule="auto"/>
        <w:ind w:left="720"/>
      </w:pPr>
      <w:r/>
      <w:r>
        <w:t>Two paragraphs (as in the GNT)</w:t>
      </w:r>
    </w:p>
    <w:p>
      <w:r/>
      <w:r>
        <w:t>6:45–50a</w:t>
      </w:r>
    </w:p>
    <w:p>
      <w:r/>
      <w:r>
        <w:t>6:50b–52</w:t>
      </w:r>
    </w:p>
    <w:p>
      <w:pPr>
        <w:pStyle w:val="ListNumber"/>
        <w:spacing w:line="240" w:lineRule="auto"/>
        <w:ind w:left="720"/>
      </w:pPr>
      <w:r/>
      <w:r>
        <w:t>Three paragraphs (as in the BSB, NIV, RSV, CEV, NLT)</w:t>
      </w:r>
    </w:p>
    <w:p>
      <w:r/>
      <w:r>
        <w:t>6:45–46</w:t>
      </w:r>
    </w:p>
    <w:p>
      <w:r/>
      <w:r>
        <w:t>6:47–50a</w:t>
      </w:r>
    </w:p>
    <w:p>
      <w:r/>
      <w:r>
        <w:t>6:50b–52</w:t>
      </w:r>
    </w:p>
    <w:p>
      <w:pPr>
        <w:pStyle w:val="ListNumber"/>
        <w:spacing w:line="240" w:lineRule="auto"/>
        <w:ind w:left="720"/>
      </w:pPr>
      <w:r/>
      <w:r>
        <w:t>One paragraph (as in the NJB, NET, ESV)</w:t>
      </w:r>
    </w:p>
    <w:p>
      <w:r/>
      <w:r>
        <w:t>6:45–52</w:t>
      </w:r>
    </w:p>
    <w:p>
      <w:r/>
      <w:r>
        <w:t>You should divide this section into paragraphs in a way that is natural in your language. The Notes and Display follow option (a).</w:t>
      </w:r>
    </w:p>
    <w:p>
      <w:r/>
      <w:r>
        <w:t>It is good to translate this section before you decide on a heading for it.</w:t>
      </w:r>
    </w:p>
    <w:p>
      <w:r/>
      <w:r>
        <w:t>Here is another possible heading for this section:</w:t>
      </w:r>
    </w:p>
    <w:p>
      <w:r/>
      <w:r>
        <w:t xml:space="preserve">Jesus walks on </w:t>
      </w:r>
      <w:r>
        <w:t>the</w:t>
      </w:r>
      <w:r>
        <w:t xml:space="preserve"> water</w:t>
      </w:r>
    </w:p>
    <w:p>
      <w:r/>
      <w:r>
        <w:t>There are parallel passages for this section in Matthew 14:22–23 and John 6:15–21.</w:t>
      </w:r>
    </w:p>
    <w:p>
      <w:pPr>
        <w:pStyle w:val="Heading4"/>
      </w:pPr>
      <w:r>
        <w:t>6:45a</w:t>
      </w:r>
    </w:p>
    <w:p>
      <w:r/>
      <w:r>
        <w:rPr>
          <w:b/>
        </w:rPr>
        <w:t>Immediately Jesus made His disciples get into the boat</w:t>
      </w:r>
    </w:p>
    <w:p>
      <w:pPr>
        <w:pStyle w:val="ListBullet"/>
        <w:spacing w:line="240" w:lineRule="auto"/>
        <w:ind w:left="720"/>
      </w:pPr>
      <w:r/>
      <w:r>
        <w:t xml:space="preserve">¶ Immediately </w:t>
      </w:r>
      <w:r>
        <w:t>after that</w:t>
      </w:r>
      <w:r>
        <w:t>, Jesus urged/told his disciples to get into the boat</w:t>
      </w:r>
    </w:p>
    <w:p>
      <w:pPr>
        <w:pStyle w:val="ListBullet"/>
        <w:spacing w:line="240" w:lineRule="auto"/>
        <w:ind w:left="720"/>
      </w:pPr>
      <w:r/>
      <w:r>
        <w:t>¶ At once, Jesus insisted that his followers get into the boat.</w:t>
      </w:r>
    </w:p>
    <w:p>
      <w:r/>
      <w:r>
        <w:rPr>
          <w:b/>
        </w:rPr>
        <w:t>Immediately:</w:t>
      </w:r>
      <w:r>
        <w:t xml:space="preserve"> The Greek word that the BSB translates as </w:t>
      </w:r>
      <w:r>
        <w:rPr>
          <w:i/>
        </w:rPr>
        <w:t>Immediately</w:t>
      </w:r>
      <w:r>
        <w:t xml:space="preserve"> connects this story with the previous story about feeding five thousand men. Mark used this word to show that this new story follows right after the previous one. These events began immediately after the previous events.</w:t>
      </w:r>
    </w:p>
    <w:p>
      <w:r/>
      <w:r>
        <w:t>In your translation, introduce this new story in a way that makes it clear that this is what happened next. Also make it clear that another story is beginning.</w:t>
      </w:r>
    </w:p>
    <w:p>
      <w:r/>
      <w:r>
        <w:t>Here are some other ways to translate this:</w:t>
      </w:r>
    </w:p>
    <w:p>
      <w:r/>
      <w:r>
        <w:t>Immediately after this (NLT)</w:t>
      </w:r>
    </w:p>
    <w:p>
      <w:r/>
      <w:r>
        <w:t>As soon as they had finished (REB)</w:t>
      </w:r>
    </w:p>
    <w:p>
      <w:r/>
      <w:r>
        <w:rPr>
          <w:b/>
        </w:rPr>
        <w:t>Jesus made His disciples get into the boat:</w:t>
      </w:r>
      <w:r>
        <w:t xml:space="preserve"> The Greek word that the BSB translates as </w:t>
      </w:r>
      <w:r>
        <w:rPr>
          <w:i/>
        </w:rPr>
        <w:t>made</w:t>
      </w:r>
      <w:r>
        <w:t xml:space="preserve"> here means “compelled,” “commanded” or “strongly urged.” This word implies that the disciples were hesitant to go. But it does not imply that Jesus had to use force to get them to leave.</w:t>
      </w:r>
      <w:r>
        <w:t>Gould pages 120–121: “This language expresses haste and urgency, for which, however, Mt. and Mk. give no reason. But the fourth Gospel states a fact, which would certainly account for this urgency, telling us that the people were about to come and seize him to make him a king (J. 6:15). According to this, Jesus knew that his disciples would side with the multitude in this design, and therefore dismisses them with this abruptness and imperativeness.”</w:t>
      </w:r>
    </w:p>
    <w:p>
      <w:r/>
      <w:r>
        <w:t>The NLT has another way to translate this clause:</w:t>
      </w:r>
    </w:p>
    <w:p>
      <w:r/>
      <w:r>
        <w:t>Jesus insisted that his disciples get back into the boat</w:t>
      </w:r>
    </w:p>
    <w:p>
      <w:r/>
      <w:r>
        <w:rPr>
          <w:b/>
        </w:rPr>
        <w:t>disciples:</w:t>
      </w:r>
      <w:r>
        <w:t xml:space="preserve"> This is the same word as in 6:41d. See the note at 6:1c.</w:t>
      </w:r>
    </w:p>
    <w:p>
      <w:r/>
      <w:r>
        <w:rPr>
          <w:b/>
        </w:rPr>
        <w:t>boat:</w:t>
      </w:r>
      <w:r>
        <w:t xml:space="preserve"> The </w:t>
      </w:r>
      <w:r>
        <w:rPr>
          <w:i/>
        </w:rPr>
        <w:t>boat</w:t>
      </w:r>
      <w:r>
        <w:t xml:space="preserve"> mentioned here is probably the same boat that Jesus and the disciples had ridden in to come to this place. See the note at 6:32 for a more complete description of this type of boat.</w:t>
      </w:r>
    </w:p>
    <w:p>
      <w:pPr>
        <w:pStyle w:val="Heading4"/>
      </w:pPr>
      <w:r>
        <w:t>6:45b</w:t>
      </w:r>
    </w:p>
    <w:p>
      <w:r/>
      <w:r>
        <w:rPr>
          <w:b/>
        </w:rPr>
        <w:t>and go on ahead of Him to Bethsaida,</w:t>
      </w:r>
    </w:p>
    <w:p>
      <w:pPr>
        <w:pStyle w:val="ListBullet"/>
        <w:spacing w:line="240" w:lineRule="auto"/>
        <w:ind w:left="720"/>
      </w:pPr>
      <w:r/>
      <w:r>
        <w:t xml:space="preserve">and go on ahead of him to the other side </w:t>
      </w:r>
      <w:r>
        <w:t>of the lake</w:t>
      </w:r>
      <w:r>
        <w:t>, to Bethsaida,</w:t>
      </w:r>
    </w:p>
    <w:p>
      <w:pPr>
        <w:pStyle w:val="ListBullet"/>
        <w:spacing w:line="240" w:lineRule="auto"/>
        <w:ind w:left="720"/>
      </w:pPr>
      <w:r/>
      <w:r>
        <w:t>He told them to</w:t>
      </w:r>
      <w:r>
        <w:t xml:space="preserve"> go on ahead of him to </w:t>
      </w:r>
      <w:r>
        <w:t>the town of</w:t>
      </w:r>
      <w:r>
        <w:t xml:space="preserve"> Bethsaida </w:t>
      </w:r>
      <w:r>
        <w:t>on</w:t>
      </w:r>
      <w:r>
        <w:t xml:space="preserve"> the other side </w:t>
      </w:r>
      <w:r>
        <w:t>of the lake</w:t>
      </w:r>
      <w:r>
        <w:t>.</w:t>
      </w:r>
    </w:p>
    <w:p>
      <w:r/>
      <w:r>
        <w:rPr>
          <w:b/>
        </w:rPr>
        <w:t>go on ahead of Him to Bethsaida:</w:t>
      </w:r>
      <w:r>
        <w:t xml:space="preserve"> There is a textual issue in this verse:</w:t>
      </w:r>
    </w:p>
    <w:p>
      <w:pPr>
        <w:pStyle w:val="ListNumber"/>
        <w:spacing w:line="240" w:lineRule="auto"/>
        <w:ind w:left="720"/>
      </w:pPr>
      <w:r/>
      <w:r>
        <w:t xml:space="preserve">Almost all Greek manuscripts have “go on ahead </w:t>
      </w:r>
      <w:r>
        <w:rPr>
          <w:u w:val="single"/>
        </w:rPr>
        <w:t>to the other side</w:t>
      </w:r>
      <w:r>
        <w:t xml:space="preserve"> to Bethsaida.” For example the NRSV says:</w:t>
      </w:r>
    </w:p>
    <w:p>
      <w:r/>
      <w:r>
        <w:t xml:space="preserve">go on ahead to the other side, to Bethsaida </w:t>
      </w:r>
      <w:r>
        <w:rPr>
          <w:i/>
        </w:rPr>
        <w:t>(GNT, RSV, NJB, ESV, JBP, NCV, NLT, NET, NASB, KJV)</w:t>
      </w:r>
    </w:p>
    <w:p>
      <w:pPr>
        <w:pStyle w:val="ListNumber"/>
        <w:spacing w:line="240" w:lineRule="auto"/>
        <w:ind w:left="720"/>
      </w:pPr>
      <w:r/>
      <w:r>
        <w:t>A few Greek manuscripts have only “go on ahead to Bethsaida.” They do not have the phrase “to the other side.” For example, the NIV says:</w:t>
      </w:r>
    </w:p>
    <w:p>
      <w:r/>
      <w:r>
        <w:t xml:space="preserve">go on ahead of him to Bethsaida </w:t>
      </w:r>
      <w:r>
        <w:rPr>
          <w:i/>
        </w:rPr>
        <w:t>(BSB, NIV, REB)</w:t>
      </w:r>
    </w:p>
    <w:p>
      <w:r/>
      <w:r>
        <w:t>It is recommended that you follow option (1), since it has the support of the majority of manuscripts. Also, nearly every English version follows this option.</w:t>
      </w:r>
      <w:r>
        <w:t>The phrase “on the other side” was most likely omitted in some manuscripts because of the geographical difficulties presented with this reading. Bethsaida was under the rule of Philip the tetrarch, and therefore was east of the Jordan River. (Metzger page79, Blight and Smith page 143)</w:t>
      </w:r>
    </w:p>
    <w:p>
      <w:r/>
      <w:r>
        <w:rPr>
          <w:b/>
        </w:rPr>
        <w:t>Bethsaida:</w:t>
      </w:r>
      <w:r>
        <w:t xml:space="preserve"> The word </w:t>
      </w:r>
      <w:r>
        <w:rPr>
          <w:i/>
        </w:rPr>
        <w:t>Bethsaida</w:t>
      </w:r>
      <w:r>
        <w:t xml:space="preserve"> is the name of a town northeast of the Lake of Galilee.</w:t>
      </w:r>
    </w:p>
    <w:p>
      <w:pPr>
        <w:pStyle w:val="Heading4"/>
      </w:pPr>
      <w:r>
        <w:t>6:45c</w:t>
      </w:r>
    </w:p>
    <w:p>
      <w:r/>
      <w:r>
        <w:rPr>
          <w:b/>
        </w:rPr>
        <w:t>while He dismissed the crowd.</w:t>
      </w:r>
    </w:p>
    <w:p>
      <w:pPr>
        <w:pStyle w:val="ListBullet"/>
        <w:spacing w:line="240" w:lineRule="auto"/>
        <w:ind w:left="720"/>
      </w:pPr>
      <w:r/>
      <w:r>
        <w:t>while he sent the crowd away.</w:t>
      </w:r>
    </w:p>
    <w:p>
      <w:pPr>
        <w:pStyle w:val="ListBullet"/>
        <w:spacing w:line="240" w:lineRule="auto"/>
        <w:ind w:left="720"/>
      </w:pPr>
      <w:r/>
      <w:r>
        <w:t>Then</w:t>
      </w:r>
      <w:r>
        <w:t xml:space="preserve"> he told the crowd to go </w:t>
      </w:r>
      <w:r>
        <w:t>home</w:t>
      </w:r>
      <w:r>
        <w:t>.</w:t>
      </w:r>
    </w:p>
    <w:p>
      <w:pPr>
        <w:pStyle w:val="ListBullet"/>
        <w:spacing w:line="240" w:lineRule="auto"/>
        <w:ind w:left="720"/>
      </w:pPr>
      <w:r/>
      <w:r>
        <w:t>He stayed there and</w:t>
      </w:r>
      <w:r>
        <w:t xml:space="preserve"> said to the crowd, “You may/should go home now.”</w:t>
      </w:r>
    </w:p>
    <w:p>
      <w:r/>
      <w:r>
        <w:rPr>
          <w:b/>
        </w:rPr>
        <w:t>while He dismissed the crowd:</w:t>
      </w:r>
      <w:r>
        <w:t xml:space="preserve"> The Greek phrase that the BSB translates as </w:t>
      </w:r>
      <w:r>
        <w:rPr>
          <w:i/>
        </w:rPr>
        <w:t>He dismissed the crowd</w:t>
      </w:r>
      <w:r>
        <w:t xml:space="preserve"> indicates that Jesus sent the </w:t>
      </w:r>
      <w:r>
        <w:rPr>
          <w:i/>
        </w:rPr>
        <w:t>crowd</w:t>
      </w:r>
      <w:r>
        <w:t xml:space="preserve"> of people away. These are the people whom he fed in 6:30–44.</w:t>
      </w:r>
    </w:p>
    <w:p>
      <w:r/>
      <w:r>
        <w:t>Here are some other ways to translate this:</w:t>
      </w:r>
    </w:p>
    <w:p>
      <w:r/>
      <w:r>
        <w:t>while he sent the crowd away (GNT)</w:t>
      </w:r>
    </w:p>
    <w:p>
      <w:r/>
      <w:r>
        <w:t>while he gave all the people permission to leave</w:t>
      </w:r>
    </w:p>
    <w:p>
      <w:r/>
      <w:r>
        <w:t>It is implied that Jesus did not get into the boat with the disciples. He stayed behind on the land to dismiss the crowd. In some languages it may be natural to follow the NCV and make this explicit:</w:t>
      </w:r>
    </w:p>
    <w:p>
      <w:r/>
      <w:r>
        <w:rPr>
          <w:u w:val="single"/>
        </w:rPr>
        <w:t>He stayed there</w:t>
      </w:r>
      <w:r>
        <w:t xml:space="preserve"> to send the people home.</w:t>
      </w:r>
    </w:p>
    <w:p>
      <w:r/>
      <w:r>
        <w:t>In some languages it may be natural to translate what Jesus said as direct speech. For example:</w:t>
      </w:r>
    </w:p>
    <w:p>
      <w:r/>
      <w:r>
        <w:t xml:space="preserve">…while </w:t>
      </w:r>
      <w:r>
        <w:t>he stayed behind and</w:t>
      </w:r>
      <w:r>
        <w:t xml:space="preserve"> said to the crowd, “You may/should go home now.”</w:t>
      </w:r>
      <w:r/>
      <w:r/>
      <w:r/>
    </w:p>
    <w:p>
      <w:pPr>
        <w:pStyle w:val="Heading2"/>
      </w:pPr>
      <w:r>
        <w:t>Mark 6:46</w:t>
      </w:r>
      <w:r/>
    </w:p>
    <w:p>
      <w:pPr>
        <w:pStyle w:val="Heading3"/>
      </w:pPr>
      <w:r>
        <w:t>Section 6:45–52: Jesus walked on the water of the lake</w:t>
      </w:r>
    </w:p>
    <w:p>
      <w:r/>
      <w:r>
        <w:t>This section tells about another miracle that showed Jesus’ power. After he fed the five thousand men, Jesus urged his disciples to get into their boat and go to the other side of the lake. Then during the night he came to them while they were still in the boat on the lake. He walked to them on the surface of the water and climbed into the boat with them.</w:t>
      </w:r>
    </w:p>
    <w:p>
      <w:r/>
      <w:r>
        <w:t>There are several ways to divide this section into paragraphs:</w:t>
      </w:r>
    </w:p>
    <w:p>
      <w:pPr>
        <w:pStyle w:val="ListNumber"/>
        <w:spacing w:line="240" w:lineRule="auto"/>
        <w:ind w:left="720"/>
      </w:pPr>
      <w:r/>
      <w:r>
        <w:t>Two paragraphs (as in the GNT)</w:t>
      </w:r>
    </w:p>
    <w:p>
      <w:r/>
      <w:r>
        <w:t>6:45–50a</w:t>
      </w:r>
    </w:p>
    <w:p>
      <w:r/>
      <w:r>
        <w:t>6:50b–52</w:t>
      </w:r>
    </w:p>
    <w:p>
      <w:pPr>
        <w:pStyle w:val="ListNumber"/>
        <w:spacing w:line="240" w:lineRule="auto"/>
        <w:ind w:left="720"/>
      </w:pPr>
      <w:r/>
      <w:r>
        <w:t>Three paragraphs (as in the BSB, NIV, RSV, CEV, NLT)</w:t>
      </w:r>
    </w:p>
    <w:p>
      <w:r/>
      <w:r>
        <w:t>6:45–46</w:t>
      </w:r>
    </w:p>
    <w:p>
      <w:r/>
      <w:r>
        <w:t>6:47–50a</w:t>
      </w:r>
    </w:p>
    <w:p>
      <w:r/>
      <w:r>
        <w:t>6:50b–52</w:t>
      </w:r>
    </w:p>
    <w:p>
      <w:pPr>
        <w:pStyle w:val="ListNumber"/>
        <w:spacing w:line="240" w:lineRule="auto"/>
        <w:ind w:left="720"/>
      </w:pPr>
      <w:r/>
      <w:r>
        <w:t>One paragraph (as in the NJB, NET, ESV)</w:t>
      </w:r>
    </w:p>
    <w:p>
      <w:r/>
      <w:r>
        <w:t>6:45–52</w:t>
      </w:r>
    </w:p>
    <w:p>
      <w:r/>
      <w:r>
        <w:t>You should divide this section into paragraphs in a way that is natural in your language. The Notes and Display follow option (a).</w:t>
      </w:r>
    </w:p>
    <w:p>
      <w:r/>
      <w:r>
        <w:t>It is good to translate this section before you decide on a heading for it.</w:t>
      </w:r>
    </w:p>
    <w:p>
      <w:r/>
      <w:r>
        <w:t>Here is another possible heading for this section:</w:t>
      </w:r>
    </w:p>
    <w:p>
      <w:r/>
      <w:r>
        <w:t xml:space="preserve">Jesus walks on </w:t>
      </w:r>
      <w:r>
        <w:t>the</w:t>
      </w:r>
      <w:r>
        <w:t xml:space="preserve"> water</w:t>
      </w:r>
    </w:p>
    <w:p>
      <w:r/>
      <w:r>
        <w:t>There are parallel passages for this section in Matthew 14:22–23 and John 6:15–21.</w:t>
      </w:r>
    </w:p>
    <w:p>
      <w:pPr>
        <w:pStyle w:val="Heading4"/>
      </w:pPr>
      <w:r>
        <w:t>6:46a</w:t>
      </w:r>
    </w:p>
    <w:p>
      <w:r/>
      <w:r>
        <w:rPr>
          <w:b/>
        </w:rPr>
        <w:t>After bidding them farewell,</w:t>
      </w:r>
    </w:p>
    <w:p>
      <w:pPr>
        <w:pStyle w:val="ListBullet"/>
        <w:spacing w:line="240" w:lineRule="auto"/>
        <w:ind w:left="720"/>
      </w:pPr>
      <w:r/>
      <w:r>
        <w:t>After leaving them,</w:t>
      </w:r>
    </w:p>
    <w:p>
      <w:pPr>
        <w:pStyle w:val="ListBullet"/>
        <w:spacing w:line="240" w:lineRule="auto"/>
        <w:ind w:left="720"/>
      </w:pPr>
      <w:r/>
      <w:r>
        <w:t>After Jesus said good-bye to the crowd,</w:t>
      </w:r>
    </w:p>
    <w:p>
      <w:r/>
      <w:r>
        <w:rPr>
          <w:b/>
        </w:rPr>
        <w:t>After bidding them farewell:</w:t>
      </w:r>
      <w:r>
        <w:t xml:space="preserve"> The Greek word that the BSB translates as </w:t>
      </w:r>
      <w:r>
        <w:rPr>
          <w:i/>
        </w:rPr>
        <w:t>After bidding…farewell</w:t>
      </w:r>
      <w:r>
        <w:t xml:space="preserve"> also means “having left.” For example:</w:t>
      </w:r>
    </w:p>
    <w:p>
      <w:r/>
      <w:r>
        <w:t>After leaving them (NIV)</w:t>
      </w:r>
    </w:p>
    <w:p>
      <w:r/>
      <w:r>
        <w:t>And after he had taken leave of them (ESV)</w:t>
      </w:r>
    </w:p>
    <w:p>
      <w:r/>
      <w:r>
        <w:rPr>
          <w:b/>
        </w:rPr>
        <w:t>them:</w:t>
      </w:r>
      <w:r>
        <w:t xml:space="preserve"> The pronoun </w:t>
      </w:r>
      <w:r>
        <w:rPr>
          <w:i/>
        </w:rPr>
        <w:t>them</w:t>
      </w:r>
      <w:r>
        <w:t xml:space="preserve"> refers to the crowd. Jesus left the crowd.</w:t>
      </w:r>
    </w:p>
    <w:p>
      <w:pPr>
        <w:pStyle w:val="Heading4"/>
      </w:pPr>
      <w:r>
        <w:t>6:46b</w:t>
      </w:r>
    </w:p>
    <w:p>
      <w:r/>
      <w:r>
        <w:rPr>
          <w:b/>
        </w:rPr>
        <w:t>He went up on the mountain to pray.</w:t>
      </w:r>
    </w:p>
    <w:p>
      <w:pPr>
        <w:pStyle w:val="ListBullet"/>
        <w:spacing w:line="240" w:lineRule="auto"/>
        <w:ind w:left="720"/>
      </w:pPr>
      <w:r/>
      <w:r>
        <w:t>he went up on the mountain to pray.</w:t>
      </w:r>
    </w:p>
    <w:p>
      <w:pPr>
        <w:pStyle w:val="ListBullet"/>
        <w:spacing w:line="240" w:lineRule="auto"/>
        <w:ind w:left="720"/>
      </w:pPr>
      <w:r/>
      <w:r>
        <w:t xml:space="preserve">he climbed up into the mountainous area </w:t>
      </w:r>
      <w:r>
        <w:t>around the lake</w:t>
      </w:r>
      <w:r>
        <w:t xml:space="preserve"> to pray.</w:t>
      </w:r>
    </w:p>
    <w:p>
      <w:r/>
      <w:r>
        <w:rPr>
          <w:b/>
        </w:rPr>
        <w:t>He:</w:t>
      </w:r>
      <w:r>
        <w:t xml:space="preserve"> The pronoun </w:t>
      </w:r>
      <w:r>
        <w:rPr>
          <w:i/>
        </w:rPr>
        <w:t>He</w:t>
      </w:r>
      <w:r>
        <w:t xml:space="preserve"> refers to Jesus.</w:t>
      </w:r>
    </w:p>
    <w:p>
      <w:r/>
      <w:r>
        <w:rPr>
          <w:b/>
        </w:rPr>
        <w:t>went up on the mountain:</w:t>
      </w:r>
      <w:r>
        <w:t xml:space="preserve"> The Greek phrase that the BSB translates as </w:t>
      </w:r>
      <w:r>
        <w:rPr>
          <w:i/>
        </w:rPr>
        <w:t>on the mountainside</w:t>
      </w:r>
      <w:r>
        <w:t xml:space="preserve"> is literally “to the mountain” (as in the NET). This indicates that Jesus went somewhere higher on the mountain. It does not indicate how far up he was. For this reason, some versions translate this as “on a mountainside.”</w:t>
      </w:r>
    </w:p>
    <w:p>
      <w:r/>
      <w:r>
        <w:t>Here are some other ways to translate this:</w:t>
      </w:r>
    </w:p>
    <w:p>
      <w:r/>
      <w:r>
        <w:t>went up a mountain (GW)</w:t>
      </w:r>
    </w:p>
    <w:p>
      <w:r/>
      <w:r>
        <w:t>went up into the hills (NLT)</w:t>
      </w:r>
    </w:p>
    <w:p>
      <w:r/>
      <w:r>
        <w:rPr>
          <w:b/>
        </w:rPr>
        <w:t>mountain:</w:t>
      </w:r>
      <w:r>
        <w:t xml:space="preserve"> The Greek word that the BSB translates as </w:t>
      </w:r>
      <w:r>
        <w:rPr>
          <w:i/>
        </w:rPr>
        <w:t>mountain</w:t>
      </w:r>
      <w:r>
        <w:t xml:space="preserve"> means “high country” or “mountain.” Some versions translate this word as “mountain” while others translate it as “hill.”</w:t>
      </w:r>
    </w:p>
    <w:p>
      <w:r/>
      <w:r>
        <w:t>This mountain was on the edge of the Sea of Galilee. The Sea of Galilee is surrounded by a steep bank and low mountains on many sides. These mountains are not as high as other mountains in the area.</w:t>
      </w:r>
    </w:p>
    <w:p>
      <w:r/>
      <w:r>
        <w:rPr>
          <w:b/>
        </w:rPr>
        <w:t>to pray:</w:t>
      </w:r>
      <w:r>
        <w:t xml:space="preserve"> The phrase </w:t>
      </w:r>
      <w:r>
        <w:rPr>
          <w:i/>
        </w:rPr>
        <w:t>to pray</w:t>
      </w:r>
      <w:r>
        <w:t xml:space="preserve"> indicates the purpose and reason that Jesus went up the mountainside. He probably went there because there were no other people on the mountain. He could pray to God for some hours, and no one would come to disturb him.</w:t>
      </w:r>
    </w:p>
    <w:p>
      <w:r/>
      <w:r>
        <w:t xml:space="preserve">The Greek word that the BSB translates as </w:t>
      </w:r>
      <w:r>
        <w:rPr>
          <w:i/>
        </w:rPr>
        <w:t>pray</w:t>
      </w:r>
      <w:r>
        <w:t xml:space="preserve"> means “speak to God.” Some languages may use different words to refer to specific kinds of prayer, such as requests, thanks, or praise. Here you should use a word or expression that has a general meaning. Avoid a term that may imply magical or meaningless words.</w:t>
      </w:r>
      <w:r/>
      <w:r/>
      <w:r/>
    </w:p>
    <w:p>
      <w:pPr>
        <w:pStyle w:val="Heading2"/>
      </w:pPr>
      <w:r>
        <w:t>Mark 6:47</w:t>
      </w:r>
      <w:r/>
    </w:p>
    <w:p>
      <w:pPr>
        <w:pStyle w:val="Heading3"/>
      </w:pPr>
      <w:r>
        <w:t>Section 6:45–52: Jesus walked on the water of the lake</w:t>
      </w:r>
    </w:p>
    <w:p>
      <w:r/>
      <w:r>
        <w:t>This section tells about another miracle that showed Jesus’ power. After he fed the five thousand men, Jesus urged his disciples to get into their boat and go to the other side of the lake. Then during the night he came to them while they were still in the boat on the lake. He walked to them on the surface of the water and climbed into the boat with them.</w:t>
      </w:r>
    </w:p>
    <w:p>
      <w:r/>
      <w:r>
        <w:t>There are several ways to divide this section into paragraphs:</w:t>
      </w:r>
    </w:p>
    <w:p>
      <w:pPr>
        <w:pStyle w:val="ListNumber"/>
        <w:spacing w:line="240" w:lineRule="auto"/>
        <w:ind w:left="720"/>
      </w:pPr>
      <w:r/>
      <w:r>
        <w:t>Two paragraphs (as in the GNT)</w:t>
      </w:r>
    </w:p>
    <w:p>
      <w:r/>
      <w:r>
        <w:t>6:45–50a</w:t>
      </w:r>
    </w:p>
    <w:p>
      <w:r/>
      <w:r>
        <w:t>6:50b–52</w:t>
      </w:r>
    </w:p>
    <w:p>
      <w:pPr>
        <w:pStyle w:val="ListNumber"/>
        <w:spacing w:line="240" w:lineRule="auto"/>
        <w:ind w:left="720"/>
      </w:pPr>
      <w:r/>
      <w:r>
        <w:t>Three paragraphs (as in the BSB, NIV, RSV, CEV, NLT)</w:t>
      </w:r>
    </w:p>
    <w:p>
      <w:r/>
      <w:r>
        <w:t>6:45–46</w:t>
      </w:r>
    </w:p>
    <w:p>
      <w:r/>
      <w:r>
        <w:t>6:47–50a</w:t>
      </w:r>
    </w:p>
    <w:p>
      <w:r/>
      <w:r>
        <w:t>6:50b–52</w:t>
      </w:r>
    </w:p>
    <w:p>
      <w:pPr>
        <w:pStyle w:val="ListNumber"/>
        <w:spacing w:line="240" w:lineRule="auto"/>
        <w:ind w:left="720"/>
      </w:pPr>
      <w:r/>
      <w:r>
        <w:t>One paragraph (as in the NJB, NET, ESV)</w:t>
      </w:r>
    </w:p>
    <w:p>
      <w:r/>
      <w:r>
        <w:t>6:45–52</w:t>
      </w:r>
    </w:p>
    <w:p>
      <w:r/>
      <w:r>
        <w:t>You should divide this section into paragraphs in a way that is natural in your language. The Notes and Display follow option (a).</w:t>
      </w:r>
    </w:p>
    <w:p>
      <w:r/>
      <w:r>
        <w:t>It is good to translate this section before you decide on a heading for it.</w:t>
      </w:r>
    </w:p>
    <w:p>
      <w:r/>
      <w:r>
        <w:t>Here is another possible heading for this section:</w:t>
      </w:r>
    </w:p>
    <w:p>
      <w:r/>
      <w:r>
        <w:t xml:space="preserve">Jesus walks on </w:t>
      </w:r>
      <w:r>
        <w:t>the</w:t>
      </w:r>
      <w:r>
        <w:t xml:space="preserve"> water</w:t>
      </w:r>
    </w:p>
    <w:p>
      <w:r/>
      <w:r>
        <w:t>There are parallel passages for this section in Matthew 14:22–23 and John 6:15–21.</w:t>
      </w:r>
    </w:p>
    <w:p>
      <w:pPr>
        <w:pStyle w:val="Heading4"/>
      </w:pPr>
      <w:r>
        <w:t>6:47a</w:t>
      </w:r>
    </w:p>
    <w:p>
      <w:r/>
      <w:r>
        <w:rPr>
          <w:b/>
        </w:rPr>
        <w:t>When evening came, the boat was in the middle of the sea,</w:t>
      </w:r>
    </w:p>
    <w:p>
      <w:pPr>
        <w:pStyle w:val="ListBullet"/>
        <w:spacing w:line="240" w:lineRule="auto"/>
        <w:ind w:left="720"/>
      </w:pPr>
      <w:r/>
      <w:r>
        <w:t xml:space="preserve">When it was already dark/night, the boat was </w:t>
      </w:r>
      <w:r>
        <w:t>somewhere</w:t>
      </w:r>
      <w:r>
        <w:t xml:space="preserve"> in the middle of the lake,</w:t>
      </w:r>
    </w:p>
    <w:p>
      <w:pPr>
        <w:pStyle w:val="ListBullet"/>
        <w:spacing w:line="240" w:lineRule="auto"/>
        <w:ind w:left="720"/>
      </w:pPr>
      <w:r/>
      <w:r>
        <w:t xml:space="preserve">When the sun went down, the boat </w:t>
      </w:r>
      <w:r>
        <w:t>in which the disciples were crossing</w:t>
      </w:r>
      <w:r>
        <w:t xml:space="preserve"> the sea was </w:t>
      </w:r>
      <w:r>
        <w:t>far from land</w:t>
      </w:r>
      <w:r>
        <w:t>.</w:t>
      </w:r>
    </w:p>
    <w:p>
      <w:r/>
      <w:r>
        <w:rPr>
          <w:b/>
        </w:rPr>
        <w:t>When evening came:</w:t>
      </w:r>
      <w:r>
        <w:t xml:space="preserve"> The Greek phrase that the BSB translates as </w:t>
      </w:r>
      <w:r>
        <w:rPr>
          <w:i/>
        </w:rPr>
        <w:t>When evening came</w:t>
      </w:r>
      <w:r>
        <w:t xml:space="preserve"> indicates that it was probably between 6:00 p.m. and 9:00 p.m. The sun had probably already gone down.</w:t>
      </w:r>
    </w:p>
    <w:p>
      <w:r/>
      <w:r>
        <w:t>Here are some other ways to translate this phrase:</w:t>
      </w:r>
    </w:p>
    <w:p>
      <w:r/>
      <w:r>
        <w:t>Later that evening (CEV)</w:t>
      </w:r>
    </w:p>
    <w:p>
      <w:r/>
      <w:r>
        <w:t>That night (NCV)</w:t>
      </w:r>
    </w:p>
    <w:p>
      <w:r/>
      <w:r>
        <w:t xml:space="preserve">The word </w:t>
      </w:r>
      <w:r>
        <w:rPr>
          <w:i/>
        </w:rPr>
        <w:t>evening</w:t>
      </w:r>
      <w:r>
        <w:t xml:space="preserve"> also occurs in 1:32a.</w:t>
      </w:r>
    </w:p>
    <w:p>
      <w:r/>
      <w:r>
        <w:rPr>
          <w:b/>
        </w:rPr>
        <w:t>the boat was in the middle of the sea:</w:t>
      </w:r>
      <w:r>
        <w:t xml:space="preserve"> The Greek word that the BSB translates as </w:t>
      </w:r>
      <w:r>
        <w:rPr>
          <w:i/>
        </w:rPr>
        <w:t>middle</w:t>
      </w:r>
      <w:r>
        <w:t xml:space="preserve"> indicates that the boat was far away from the shore.</w:t>
      </w:r>
    </w:p>
    <w:p>
      <w:r/>
      <w:r>
        <w:t>Here are some other ways to translate this:</w:t>
      </w:r>
    </w:p>
    <w:p>
      <w:r/>
      <w:r>
        <w:t>the boat was far out on the sea (NJB)</w:t>
      </w:r>
    </w:p>
    <w:p>
      <w:r/>
      <w:r>
        <w:t>the boat was somewhere in the middle of the lake (CEV)</w:t>
      </w:r>
    </w:p>
    <w:p>
      <w:r/>
      <w:r>
        <w:t>In some languages, it will be more natural to indicate that the disciples were in the boat. For example, the NLT says:</w:t>
      </w:r>
    </w:p>
    <w:p>
      <w:r/>
      <w:r>
        <w:t>the disciples were in their boat in the middle of the lake</w:t>
      </w:r>
    </w:p>
    <w:p>
      <w:pPr>
        <w:pStyle w:val="Heading4"/>
      </w:pPr>
      <w:r>
        <w:t>6:47b</w:t>
      </w:r>
    </w:p>
    <w:p>
      <w:r/>
      <w:r>
        <w:rPr>
          <w:b/>
        </w:rPr>
        <w:t>and Jesus was alone on land.</w:t>
      </w:r>
    </w:p>
    <w:p>
      <w:pPr>
        <w:pStyle w:val="ListBullet"/>
        <w:spacing w:line="240" w:lineRule="auto"/>
        <w:ind w:left="720"/>
      </w:pPr>
      <w:r/>
      <w:r>
        <w:t>and/but Jesus was alone on the land.</w:t>
      </w:r>
    </w:p>
    <w:p>
      <w:pPr>
        <w:pStyle w:val="ListBullet"/>
        <w:spacing w:line="240" w:lineRule="auto"/>
        <w:ind w:left="720"/>
      </w:pPr>
      <w:r/>
      <w:r>
        <w:t>But as for Jesus, he was still by himself on the mountain.</w:t>
      </w:r>
    </w:p>
    <w:p>
      <w:r/>
      <w:r>
        <w:rPr>
          <w:b/>
        </w:rPr>
        <w:t>and Jesus was alone on land:</w:t>
      </w:r>
      <w:r>
        <w:t xml:space="preserve"> There is a contrast between Jesus being on land and the disciples being in the boat. Some English versions indicate this contrast with the word “while.” For example, the GNT says:</w:t>
      </w:r>
    </w:p>
    <w:p>
      <w:r/>
      <w:r>
        <w:t>while Jesus was alone on land</w:t>
      </w:r>
    </w:p>
    <w:p>
      <w:r/>
      <w:r>
        <w:t>In some languages, there may be a special way to indicate this kind of contrast. For example:</w:t>
      </w:r>
    </w:p>
    <w:p>
      <w:r/>
      <w:r>
        <w:t>and/but as for Jesus, he was alone on the land</w:t>
      </w:r>
    </w:p>
    <w:p>
      <w:r/>
      <w:r>
        <w:rPr>
          <w:b/>
        </w:rPr>
        <w:t>on land:</w:t>
      </w:r>
      <w:r>
        <w:t xml:space="preserve"> Jesus was </w:t>
      </w:r>
      <w:r>
        <w:rPr>
          <w:i/>
        </w:rPr>
        <w:t>on land</w:t>
      </w:r>
      <w:r>
        <w:t xml:space="preserve">, but not on the shore. He was still up on the mountain (6:46b). In some languages, a literal translation of </w:t>
      </w:r>
      <w:r>
        <w:rPr>
          <w:i/>
        </w:rPr>
        <w:t>on land</w:t>
      </w:r>
      <w:r>
        <w:t xml:space="preserve"> may imply that Jesus was at the shore of the lake and was no longer on the mountainside. If that is true in your language, you may want to indicate Jesus’ location more specifically. For example:</w:t>
      </w:r>
    </w:p>
    <w:p>
      <w:r/>
      <w:r>
        <w:t>and as for Jesus, he was still on the mountain, alone</w:t>
      </w:r>
    </w:p>
    <w:p>
      <w:pPr>
        <w:pStyle w:val="Heading5"/>
      </w:pPr>
      <w:r>
        <w:rPr>
          <w:b/>
        </w:rPr>
        <w:t>General Comment on 6:47a–b</w:t>
      </w:r>
    </w:p>
    <w:p>
      <w:r/>
      <w:r>
        <w:t>In some languages, it may be more natural to change the order of 6:47a and 6:47b. In this way, the parts of 6:46 and 6:47 that are about Jesus can be together. For example, the CEV says:</w:t>
      </w:r>
    </w:p>
    <w:p>
      <w:r/>
      <w:r>
        <w:rPr>
          <w:vertAlign w:val="superscript"/>
        </w:rPr>
        <w:t>46b</w:t>
      </w:r>
      <w:r>
        <w:t xml:space="preserve">…and [Jesus] went up on the side of a mountain to pray. </w:t>
      </w:r>
      <w:r>
        <w:rPr>
          <w:vertAlign w:val="superscript"/>
        </w:rPr>
        <w:t>47a</w:t>
      </w:r>
      <w:r>
        <w:t xml:space="preserve">Later that evening </w:t>
      </w:r>
      <w:r>
        <w:rPr>
          <w:vertAlign w:val="superscript"/>
        </w:rPr>
        <w:t>47b</w:t>
      </w:r>
      <w:r>
        <w:t xml:space="preserve">he was still there by himself, and </w:t>
      </w:r>
      <w:r>
        <w:rPr>
          <w:vertAlign w:val="superscript"/>
        </w:rPr>
        <w:t>47a</w:t>
      </w:r>
      <w:r>
        <w:t>the boat was somewhere in the middle of the lake.</w:t>
      </w:r>
      <w:r/>
      <w:r/>
      <w:r/>
    </w:p>
    <w:p>
      <w:pPr>
        <w:pStyle w:val="Heading2"/>
      </w:pPr>
      <w:r>
        <w:t>Mark 6:48</w:t>
      </w:r>
      <w:r/>
    </w:p>
    <w:p>
      <w:pPr>
        <w:pStyle w:val="Heading3"/>
      </w:pPr>
      <w:r>
        <w:t>Section 6:45–52: Jesus walked on the water of the lake</w:t>
      </w:r>
    </w:p>
    <w:p>
      <w:r/>
      <w:r>
        <w:t>This section tells about another miracle that showed Jesus’ power. After he fed the five thousand men, Jesus urged his disciples to get into their boat and go to the other side of the lake. Then during the night he came to them while they were still in the boat on the lake. He walked to them on the surface of the water and climbed into the boat with them.</w:t>
      </w:r>
    </w:p>
    <w:p>
      <w:r/>
      <w:r>
        <w:t>There are several ways to divide this section into paragraphs:</w:t>
      </w:r>
    </w:p>
    <w:p>
      <w:pPr>
        <w:pStyle w:val="ListNumber"/>
        <w:spacing w:line="240" w:lineRule="auto"/>
        <w:ind w:left="720"/>
      </w:pPr>
      <w:r/>
      <w:r>
        <w:t>Two paragraphs (as in the GNT)</w:t>
      </w:r>
    </w:p>
    <w:p>
      <w:r/>
      <w:r>
        <w:t>6:45–50a</w:t>
      </w:r>
    </w:p>
    <w:p>
      <w:r/>
      <w:r>
        <w:t>6:50b–52</w:t>
      </w:r>
    </w:p>
    <w:p>
      <w:pPr>
        <w:pStyle w:val="ListNumber"/>
        <w:spacing w:line="240" w:lineRule="auto"/>
        <w:ind w:left="720"/>
      </w:pPr>
      <w:r/>
      <w:r>
        <w:t>Three paragraphs (as in the BSB, NIV, RSV, CEV, NLT)</w:t>
      </w:r>
    </w:p>
    <w:p>
      <w:r/>
      <w:r>
        <w:t>6:45–46</w:t>
      </w:r>
    </w:p>
    <w:p>
      <w:r/>
      <w:r>
        <w:t>6:47–50a</w:t>
      </w:r>
    </w:p>
    <w:p>
      <w:r/>
      <w:r>
        <w:t>6:50b–52</w:t>
      </w:r>
    </w:p>
    <w:p>
      <w:pPr>
        <w:pStyle w:val="ListNumber"/>
        <w:spacing w:line="240" w:lineRule="auto"/>
        <w:ind w:left="720"/>
      </w:pPr>
      <w:r/>
      <w:r>
        <w:t>One paragraph (as in the NJB, NET, ESV)</w:t>
      </w:r>
    </w:p>
    <w:p>
      <w:r/>
      <w:r>
        <w:t>6:45–52</w:t>
      </w:r>
    </w:p>
    <w:p>
      <w:r/>
      <w:r>
        <w:t>You should divide this section into paragraphs in a way that is natural in your language. The Notes and Display follow option (a).</w:t>
      </w:r>
    </w:p>
    <w:p>
      <w:r/>
      <w:r>
        <w:t>It is good to translate this section before you decide on a heading for it.</w:t>
      </w:r>
    </w:p>
    <w:p>
      <w:r/>
      <w:r>
        <w:t>Here is another possible heading for this section:</w:t>
      </w:r>
    </w:p>
    <w:p>
      <w:r/>
      <w:r>
        <w:t xml:space="preserve">Jesus walks on </w:t>
      </w:r>
      <w:r>
        <w:t>the</w:t>
      </w:r>
      <w:r>
        <w:t xml:space="preserve"> water</w:t>
      </w:r>
    </w:p>
    <w:p>
      <w:r/>
      <w:r>
        <w:t>There are parallel passages for this section in Matthew 14:22–23 and John 6:15–21.</w:t>
      </w:r>
    </w:p>
    <w:p>
      <w:pPr>
        <w:pStyle w:val="Heading4"/>
      </w:pPr>
      <w:r>
        <w:t>6:48a</w:t>
      </w:r>
    </w:p>
    <w:p>
      <w:r/>
      <w:r>
        <w:rPr>
          <w:b/>
        </w:rPr>
        <w:t>He could see that the disciples were straining to row,</w:t>
      </w:r>
    </w:p>
    <w:p>
      <w:pPr>
        <w:pStyle w:val="ListBullet"/>
        <w:spacing w:line="240" w:lineRule="auto"/>
        <w:ind w:left="720"/>
      </w:pPr>
      <w:r/>
      <w:r>
        <w:t>He saw the disciples working hard to row the boat,</w:t>
      </w:r>
    </w:p>
    <w:p>
      <w:pPr>
        <w:pStyle w:val="ListBullet"/>
        <w:spacing w:line="240" w:lineRule="auto"/>
        <w:ind w:left="720"/>
      </w:pPr>
      <w:r/>
      <w:r>
        <w:t xml:space="preserve">He </w:t>
      </w:r>
      <w:r>
        <w:t>looked down and</w:t>
      </w:r>
      <w:r>
        <w:t xml:space="preserve"> saw that </w:t>
      </w:r>
      <w:r>
        <w:t>his</w:t>
      </w:r>
      <w:r>
        <w:t xml:space="preserve"> followers were struggling to move the boat forward,</w:t>
      </w:r>
    </w:p>
    <w:p>
      <w:r/>
      <w:r>
        <w:rPr>
          <w:b/>
        </w:rPr>
        <w:t>He could see that the disciples:</w:t>
      </w:r>
      <w:r>
        <w:t xml:space="preserve"> According to 6:46b, Jesus went up on the mountain to pray. Here the context implies that Jesus paused in his praying and looked out toward the lake to see how the disciples were doing.</w:t>
      </w:r>
      <w:r>
        <w:t>Even though it was night, there was probably enough moonlight for Jesus to see the disciples on the lake. Only a few commentators think that this was a “supernatural seeing from afar.” (Clarke quoted in Mark: A Portrait of the Servant by Hiebert, page 165.)</w:t>
      </w:r>
      <w:r>
        <w:t xml:space="preserve"> In some languages it may be necessary to make explicit some of this information.</w:t>
      </w:r>
    </w:p>
    <w:p>
      <w:r/>
      <w:r>
        <w:t>In some languages there are also specific words for “look downward” and “look from a distance.” If your language uses specific words like these, it may be appropriate to use one of them here. For example:</w:t>
      </w:r>
    </w:p>
    <w:p>
      <w:r/>
      <w:r>
        <w:t>When Jesus looked down at the disciples,</w:t>
      </w:r>
      <w:r>
        <w:t xml:space="preserve"> he saw that they were straining…</w:t>
      </w:r>
    </w:p>
    <w:p>
      <w:r/>
      <w:r>
        <w:rPr>
          <w:b/>
        </w:rPr>
        <w:t>straining to row:</w:t>
      </w:r>
      <w:r>
        <w:t xml:space="preserve"> The Greek phrase that the BSB translates as </w:t>
      </w:r>
      <w:r>
        <w:rPr>
          <w:i/>
        </w:rPr>
        <w:t>straining to row</w:t>
      </w:r>
      <w:r>
        <w:t xml:space="preserve"> is more literally “distressed while rowing.” It indicates that the disciples were working/straining very hard to try to move the boat forward.</w:t>
      </w:r>
    </w:p>
    <w:p>
      <w:r/>
      <w:r>
        <w:t>Here are some other ways to translate this:</w:t>
      </w:r>
    </w:p>
    <w:p>
      <w:r/>
      <w:r>
        <w:t>having trouble rowing the boat</w:t>
      </w:r>
    </w:p>
    <w:p>
      <w:r/>
      <w:r>
        <w:t>struggling hard to row the boat (NCV)</w:t>
      </w:r>
    </w:p>
    <w:p>
      <w:pPr>
        <w:pStyle w:val="Heading4"/>
      </w:pPr>
      <w:r>
        <w:t>6:48b</w:t>
      </w:r>
    </w:p>
    <w:p>
      <w:r/>
      <w:r>
        <w:rPr>
          <w:b/>
        </w:rPr>
        <w:t>because the wind was against them.</w:t>
      </w:r>
    </w:p>
    <w:p>
      <w:pPr>
        <w:pStyle w:val="ListBullet"/>
        <w:spacing w:line="240" w:lineRule="auto"/>
        <w:ind w:left="720"/>
      </w:pPr>
      <w:r/>
      <w:r>
        <w:t xml:space="preserve">because the wind was </w:t>
      </w:r>
      <w:r>
        <w:t>blowing</w:t>
      </w:r>
      <w:r>
        <w:t xml:space="preserve"> against/at them.</w:t>
      </w:r>
    </w:p>
    <w:p>
      <w:pPr>
        <w:pStyle w:val="ListBullet"/>
        <w:spacing w:line="240" w:lineRule="auto"/>
        <w:ind w:left="720"/>
      </w:pPr>
      <w:r/>
      <w:r>
        <w:t xml:space="preserve">because there was a </w:t>
      </w:r>
      <w:r>
        <w:t>strong</w:t>
      </w:r>
      <w:r>
        <w:t xml:space="preserve"> wind </w:t>
      </w:r>
      <w:r>
        <w:t>blowing</w:t>
      </w:r>
      <w:r>
        <w:t xml:space="preserve"> the wrong way.</w:t>
      </w:r>
    </w:p>
    <w:p>
      <w:r/>
      <w:r>
        <w:rPr>
          <w:b/>
        </w:rPr>
        <w:t>the wind was against them:</w:t>
      </w:r>
      <w:r>
        <w:t xml:space="preserve"> The phrase </w:t>
      </w:r>
      <w:r>
        <w:rPr>
          <w:i/>
        </w:rPr>
        <w:t>the wind was against them</w:t>
      </w:r>
      <w:r>
        <w:t xml:space="preserve"> indicates that the wind was blowing against the front of the boat. The wind was so strong that the disciples were not able to move the boat across the lake.</w:t>
      </w:r>
    </w:p>
    <w:p>
      <w:r/>
      <w:r>
        <w:t>Here are some other ways to translate this phrase:</w:t>
      </w:r>
    </w:p>
    <w:p>
      <w:r/>
      <w:r>
        <w:t>the wind was blowing towards them</w:t>
      </w:r>
    </w:p>
    <w:p>
      <w:r/>
      <w:r>
        <w:t>the wind was meeting them</w:t>
      </w:r>
    </w:p>
    <w:p>
      <w:r/>
      <w:r>
        <w:t>they were going against the wind (GW)</w:t>
      </w:r>
    </w:p>
    <w:p>
      <w:pPr>
        <w:pStyle w:val="Heading5"/>
      </w:pPr>
      <w:r>
        <w:rPr>
          <w:b/>
        </w:rPr>
        <w:t>General Comment on 6:48a–b</w:t>
      </w:r>
    </w:p>
    <w:p>
      <w:r/>
      <w:r>
        <w:t>In some languages it may be natural to put the information that the disciples were rowing in 6:48b. For example, the CEV says:</w:t>
      </w:r>
    </w:p>
    <w:p>
      <w:r/>
      <w:r>
        <w:rPr>
          <w:vertAlign w:val="superscript"/>
        </w:rPr>
        <w:t>48a</w:t>
      </w:r>
      <w:r>
        <w:t xml:space="preserve">He could see that the disciples were struggling hard, </w:t>
      </w:r>
      <w:r>
        <w:rPr>
          <w:vertAlign w:val="superscript"/>
        </w:rPr>
        <w:t>48b</w:t>
      </w:r>
      <w:r>
        <w:t>because they were rowing against the wind.</w:t>
      </w:r>
    </w:p>
    <w:p>
      <w:pPr>
        <w:pStyle w:val="Heading5"/>
      </w:pPr>
      <w:r>
        <w:rPr>
          <w:b/>
        </w:rPr>
        <w:t>General Comment on 6:48a–b</w:t>
      </w:r>
    </w:p>
    <w:p>
      <w:r/>
      <w:r>
        <w:t>In this verse, 6:48b expresses the reason for the result in 6:48a. In some languages, it may be more natural to change the order of these clauses. For example:</w:t>
      </w:r>
    </w:p>
    <w:p>
      <w:r/>
      <w:r>
        <w:rPr>
          <w:vertAlign w:val="superscript"/>
        </w:rPr>
        <w:t>48b</w:t>
      </w:r>
      <w:r>
        <w:t xml:space="preserve">The wind was blowing against them; </w:t>
      </w:r>
      <w:r>
        <w:rPr>
          <w:vertAlign w:val="superscript"/>
        </w:rPr>
        <w:t>48a</w:t>
      </w:r>
      <w:r>
        <w:t>that is why they were straining at the oars. Jesus saw all this.</w:t>
      </w:r>
    </w:p>
    <w:p>
      <w:pPr>
        <w:pStyle w:val="Heading4"/>
      </w:pPr>
      <w:r>
        <w:t>6:48c</w:t>
      </w:r>
    </w:p>
    <w:p>
      <w:r/>
      <w:r>
        <w:rPr>
          <w:b/>
        </w:rPr>
        <w:t>About the fourth watch of the night,</w:t>
      </w:r>
    </w:p>
    <w:p>
      <w:pPr>
        <w:pStyle w:val="ListBullet"/>
        <w:spacing w:line="240" w:lineRule="auto"/>
        <w:ind w:left="720"/>
      </w:pPr>
      <w:r/>
      <w:r>
        <w:t>As the night was ending</w:t>
      </w:r>
    </w:p>
    <w:p>
      <w:pPr>
        <w:pStyle w:val="ListBullet"/>
        <w:spacing w:line="240" w:lineRule="auto"/>
        <w:ind w:left="720"/>
      </w:pPr>
      <w:r/>
      <w:r>
        <w:t>Before dawn/daybreak</w:t>
      </w:r>
    </w:p>
    <w:p>
      <w:r/>
      <w:r>
        <w:rPr>
          <w:b/>
        </w:rPr>
        <w:t>About the fourth watch of the night:</w:t>
      </w:r>
      <w:r>
        <w:t xml:space="preserve"> The </w:t>
      </w:r>
      <w:r>
        <w:rPr>
          <w:i/>
        </w:rPr>
        <w:t>fourth watch of the night</w:t>
      </w:r>
      <w:r>
        <w:t xml:space="preserve"> was the period between 3:00 and 6:00 in the morning. At that time, people considered night to be from 6:00 p.m. to 6:00 a.m. The Romans divided the night into four periods of time. Each period was three hours long. Soldiers took turns guarding (watching) for one period. So the fourth watch was the three-hour period before dawn.</w:t>
      </w:r>
    </w:p>
    <w:p>
      <w:r/>
      <w:r>
        <w:t>Here are some other ways to translate this:</w:t>
      </w:r>
    </w:p>
    <w:p>
      <w:r/>
      <w:r>
        <w:t>Not long before morning (CEV)</w:t>
      </w:r>
    </w:p>
    <w:p>
      <w:r/>
      <w:r>
        <w:t>between three and six o’clock in the morning (GNT)</w:t>
      </w:r>
    </w:p>
    <w:p>
      <w:r/>
      <w:r>
        <w:t>As the night was ending (NET)</w:t>
      </w:r>
    </w:p>
    <w:p>
      <w:r/>
      <w:r>
        <w:t>Before dawn/daybreak</w:t>
      </w:r>
    </w:p>
    <w:p>
      <w:r/>
      <w:r>
        <w:t>If your language has a specific expression or idiom for this time of day, consider using it here.</w:t>
      </w:r>
    </w:p>
    <w:p>
      <w:pPr>
        <w:pStyle w:val="Heading4"/>
      </w:pPr>
      <w:r>
        <w:t>6:48d</w:t>
      </w:r>
    </w:p>
    <w:p>
      <w:r/>
      <w:r>
        <w:rPr>
          <w:b/>
        </w:rPr>
        <w:t>Jesus went out to them, walking on the sea.</w:t>
      </w:r>
    </w:p>
    <w:p>
      <w:pPr>
        <w:pStyle w:val="ListBullet"/>
        <w:spacing w:line="240" w:lineRule="auto"/>
        <w:ind w:left="720"/>
      </w:pPr>
      <w:r/>
      <w:r>
        <w:t>he went toward them, walking on the lake/water.</w:t>
      </w:r>
    </w:p>
    <w:p>
      <w:pPr>
        <w:pStyle w:val="ListBullet"/>
        <w:spacing w:line="240" w:lineRule="auto"/>
        <w:ind w:left="720"/>
      </w:pPr>
      <w:r/>
      <w:r>
        <w:t xml:space="preserve">he went </w:t>
      </w:r>
      <w:r>
        <w:t>down the mountain</w:t>
      </w:r>
      <w:r>
        <w:t xml:space="preserve"> and walked on </w:t>
      </w:r>
      <w:r>
        <w:t>the surface of</w:t>
      </w:r>
      <w:r>
        <w:t xml:space="preserve"> the water to approach them.</w:t>
      </w:r>
    </w:p>
    <w:p>
      <w:r/>
      <w:r>
        <w:rPr>
          <w:b/>
        </w:rPr>
        <w:t>Jesus went out to them:</w:t>
      </w:r>
      <w:r>
        <w:t xml:space="preserve"> Jesus had been up on the mountain. Before he could walk out to the disciples, he first had to walk downhill to the shore. In some languages it may be necessary to make some of this information explicit. For example:</w:t>
      </w:r>
    </w:p>
    <w:p>
      <w:r/>
      <w:r>
        <w:t xml:space="preserve">he walked/went </w:t>
      </w:r>
      <w:r>
        <w:t>down the mountain and went</w:t>
      </w:r>
      <w:r>
        <w:t xml:space="preserve"> out to them</w:t>
      </w:r>
    </w:p>
    <w:p>
      <w:r/>
      <w:r>
        <w:rPr>
          <w:b/>
        </w:rPr>
        <w:t>walking on the sea:</w:t>
      </w:r>
      <w:r>
        <w:t xml:space="preserve"> The Greek clause that the BSB translates as </w:t>
      </w:r>
      <w:r>
        <w:rPr>
          <w:i/>
        </w:rPr>
        <w:t>walking on the sea</w:t>
      </w:r>
      <w:r>
        <w:t xml:space="preserve"> indicates that Jesus was walking on top of the water. This was a miracle.</w:t>
      </w:r>
    </w:p>
    <w:p>
      <w:r/>
      <w:r>
        <w:t xml:space="preserve">In some languages, verbs such as </w:t>
      </w:r>
      <w:r>
        <w:rPr>
          <w:i/>
        </w:rPr>
        <w:t>walking</w:t>
      </w:r>
      <w:r>
        <w:t xml:space="preserve"> are also used to mean “swimming,” and prepositions such as </w:t>
      </w:r>
      <w:r>
        <w:rPr>
          <w:i/>
        </w:rPr>
        <w:t>on</w:t>
      </w:r>
      <w:r>
        <w:t xml:space="preserve"> can also mean “in.” If this is true in your language, you will need to clarify what Jesus was doing. For example:</w:t>
      </w:r>
    </w:p>
    <w:p>
      <w:r/>
      <w:r>
        <w:t>walking on the surface of the water</w:t>
      </w:r>
    </w:p>
    <w:p>
      <w:pPr>
        <w:pStyle w:val="Heading4"/>
      </w:pPr>
      <w:r>
        <w:t>6:48e</w:t>
      </w:r>
    </w:p>
    <w:p>
      <w:r/>
      <w:r>
        <w:rPr>
          <w:b/>
        </w:rPr>
        <w:t>He intended to pass by them,</w:t>
      </w:r>
    </w:p>
    <w:p>
      <w:pPr>
        <w:pStyle w:val="ListBullet"/>
        <w:spacing w:line="240" w:lineRule="auto"/>
        <w:ind w:left="720"/>
      </w:pPr>
      <w:r/>
      <w:r>
        <w:t>He was going to pass by them; (REB)</w:t>
      </w:r>
    </w:p>
    <w:p>
      <w:pPr>
        <w:pStyle w:val="ListBullet"/>
        <w:spacing w:line="240" w:lineRule="auto"/>
        <w:ind w:left="720"/>
      </w:pPr>
      <w:r/>
      <w:r>
        <w:t xml:space="preserve">He </w:t>
      </w:r>
      <w:r>
        <w:t>looked as though he</w:t>
      </w:r>
      <w:r>
        <w:t xml:space="preserve"> intended/wanted to continue walking past them.</w:t>
      </w:r>
    </w:p>
    <w:p>
      <w:r/>
      <w:r>
        <w:rPr>
          <w:b/>
        </w:rPr>
        <w:t>He intended to pass by them:</w:t>
      </w:r>
      <w:r>
        <w:t xml:space="preserve"> The Greek phrase that the BSB translates as </w:t>
      </w:r>
      <w:r>
        <w:rPr>
          <w:i/>
        </w:rPr>
        <w:t>He intended to pass by them</w:t>
      </w:r>
      <w:r>
        <w:t xml:space="preserve"> is literally “He wanted to go past them.” Jesus was walking as though he intended to walk past the boat without stopping.</w:t>
      </w:r>
      <w:r>
        <w:t>A note on 6:48 in the NET says, “The statement ‘he wanted to pass by them’ is somewhat difficult to understand. There are at least two common interpretations: (1) it refers to the perspective of the disciples, that is, from their point of view it seemed that Jesus wanted to pass by them; or (2) it refers to a theophany and uses the language of the Greek Old Testament (LXX) when God “passed by” Moses at Sinai (cf. Exod 33.19, 22). According to the latter alternative, Jesus is “passing by” the disciples during their struggle, in order to assure them of his presence with them. See W. L. Lane, Mark (NICNT), 236.”</w:t>
      </w:r>
    </w:p>
    <w:p>
      <w:r/>
      <w:r>
        <w:t>Here are some other ways to translate this phrase:</w:t>
      </w:r>
    </w:p>
    <w:p>
      <w:r/>
      <w:r>
        <w:t>He intended to pass by them (NASB)</w:t>
      </w:r>
    </w:p>
    <w:p>
      <w:r/>
      <w:r>
        <w:t>He was going to pass by them (REB)</w:t>
      </w:r>
    </w:p>
    <w:p>
      <w:r/>
      <w:r>
        <w:t>He would have passed by them</w:t>
      </w:r>
      <w:r/>
      <w:r/>
      <w:r/>
    </w:p>
    <w:p>
      <w:pPr>
        <w:pStyle w:val="Heading2"/>
      </w:pPr>
      <w:r>
        <w:t>Mark 6:49</w:t>
      </w:r>
      <w:r/>
    </w:p>
    <w:p>
      <w:pPr>
        <w:pStyle w:val="Heading3"/>
      </w:pPr>
      <w:r>
        <w:t>Section 6:45–52: Jesus walked on the water of the lake</w:t>
      </w:r>
    </w:p>
    <w:p>
      <w:r/>
      <w:r>
        <w:t>This section tells about another miracle that showed Jesus’ power. After he fed the five thousand men, Jesus urged his disciples to get into their boat and go to the other side of the lake. Then during the night he came to them while they were still in the boat on the lake. He walked to them on the surface of the water and climbed into the boat with them.</w:t>
      </w:r>
    </w:p>
    <w:p>
      <w:r/>
      <w:r>
        <w:t>There are several ways to divide this section into paragraphs:</w:t>
      </w:r>
    </w:p>
    <w:p>
      <w:pPr>
        <w:pStyle w:val="ListNumber"/>
        <w:spacing w:line="240" w:lineRule="auto"/>
        <w:ind w:left="720"/>
      </w:pPr>
      <w:r/>
      <w:r>
        <w:t>Two paragraphs (as in the GNT)</w:t>
      </w:r>
    </w:p>
    <w:p>
      <w:r/>
      <w:r>
        <w:t>6:45–50a</w:t>
      </w:r>
    </w:p>
    <w:p>
      <w:r/>
      <w:r>
        <w:t>6:50b–52</w:t>
      </w:r>
    </w:p>
    <w:p>
      <w:pPr>
        <w:pStyle w:val="ListNumber"/>
        <w:spacing w:line="240" w:lineRule="auto"/>
        <w:ind w:left="720"/>
      </w:pPr>
      <w:r/>
      <w:r>
        <w:t>Three paragraphs (as in the BSB, NIV, RSV, CEV, NLT)</w:t>
      </w:r>
    </w:p>
    <w:p>
      <w:r/>
      <w:r>
        <w:t>6:45–46</w:t>
      </w:r>
    </w:p>
    <w:p>
      <w:r/>
      <w:r>
        <w:t>6:47–50a</w:t>
      </w:r>
    </w:p>
    <w:p>
      <w:r/>
      <w:r>
        <w:t>6:50b–52</w:t>
      </w:r>
    </w:p>
    <w:p>
      <w:pPr>
        <w:pStyle w:val="ListNumber"/>
        <w:spacing w:line="240" w:lineRule="auto"/>
        <w:ind w:left="720"/>
      </w:pPr>
      <w:r/>
      <w:r>
        <w:t>One paragraph (as in the NJB, NET, ESV)</w:t>
      </w:r>
    </w:p>
    <w:p>
      <w:r/>
      <w:r>
        <w:t>6:45–52</w:t>
      </w:r>
    </w:p>
    <w:p>
      <w:r/>
      <w:r>
        <w:t>You should divide this section into paragraphs in a way that is natural in your language. The Notes and Display follow option (a).</w:t>
      </w:r>
    </w:p>
    <w:p>
      <w:r/>
      <w:r>
        <w:t>It is good to translate this section before you decide on a heading for it.</w:t>
      </w:r>
    </w:p>
    <w:p>
      <w:r/>
      <w:r>
        <w:t>Here is another possible heading for this section:</w:t>
      </w:r>
    </w:p>
    <w:p>
      <w:r/>
      <w:r>
        <w:t xml:space="preserve">Jesus walks on </w:t>
      </w:r>
      <w:r>
        <w:t>the</w:t>
      </w:r>
      <w:r>
        <w:t xml:space="preserve"> water</w:t>
      </w:r>
    </w:p>
    <w:p>
      <w:r/>
      <w:r>
        <w:t>There are parallel passages for this section in Matthew 14:22–23 and John 6:15–21.</w:t>
      </w:r>
    </w:p>
    <w:p>
      <w:pPr>
        <w:pStyle w:val="Heading4"/>
      </w:pPr>
      <w:r>
        <w:t>6:49a</w:t>
      </w:r>
    </w:p>
    <w:p>
      <w:r/>
      <w:r>
        <w:rPr>
          <w:b/>
        </w:rPr>
        <w:t>but when they saw Him walking on the sea,</w:t>
      </w:r>
    </w:p>
    <w:p>
      <w:pPr>
        <w:pStyle w:val="ListBullet"/>
        <w:spacing w:line="240" w:lineRule="auto"/>
        <w:ind w:left="720"/>
      </w:pPr>
      <w:r/>
      <w:r>
        <w:t xml:space="preserve">but when they saw him walking on </w:t>
      </w:r>
      <w:r>
        <w:t>top of</w:t>
      </w:r>
      <w:r>
        <w:t xml:space="preserve"> the lake,</w:t>
      </w:r>
    </w:p>
    <w:p>
      <w:pPr>
        <w:pStyle w:val="ListBullet"/>
        <w:spacing w:line="240" w:lineRule="auto"/>
        <w:ind w:left="720"/>
      </w:pPr>
      <w:r/>
      <w:r>
        <w:t xml:space="preserve">But when they saw him walking on </w:t>
      </w:r>
      <w:r>
        <w:t>the surface of</w:t>
      </w:r>
      <w:r>
        <w:t xml:space="preserve"> the lake/water,</w:t>
      </w:r>
    </w:p>
    <w:p>
      <w:pPr>
        <w:pStyle w:val="Heading4"/>
      </w:pPr>
      <w:r>
        <w:t>6:49b</w:t>
      </w:r>
    </w:p>
    <w:p>
      <w:r/>
      <w:r>
        <w:rPr>
          <w:b/>
        </w:rPr>
        <w:t>they cried out,</w:t>
      </w:r>
    </w:p>
    <w:p>
      <w:pPr>
        <w:pStyle w:val="ListBullet"/>
        <w:spacing w:line="240" w:lineRule="auto"/>
        <w:ind w:left="720"/>
      </w:pPr>
      <w:r/>
      <w:r>
        <w:t xml:space="preserve">They shouted/called out </w:t>
      </w:r>
      <w:r>
        <w:t>in fear</w:t>
      </w:r>
    </w:p>
    <w:p>
      <w:pPr>
        <w:pStyle w:val="ListBullet"/>
        <w:spacing w:line="240" w:lineRule="auto"/>
        <w:ind w:left="720"/>
      </w:pPr>
      <w:r/>
      <w:r>
        <w:t>They screamed</w:t>
      </w:r>
    </w:p>
    <w:p>
      <w:pPr>
        <w:pStyle w:val="Heading4"/>
      </w:pPr>
      <w:r>
        <w:t>6:49a–b</w:t>
      </w:r>
    </w:p>
    <w:p>
      <w:r/>
      <w:r>
        <w:rPr>
          <w:b/>
        </w:rPr>
        <w:t>but:</w:t>
      </w:r>
      <w:r>
        <w:t xml:space="preserve"> The Greek conjunction that the BSB translates as </w:t>
      </w:r>
      <w:r>
        <w:rPr>
          <w:i/>
        </w:rPr>
        <w:t>but</w:t>
      </w:r>
      <w:r>
        <w:t xml:space="preserve"> here indicates a contrast. The contrast is between what Jesus intended to do (6:48d) and what actually happened.</w:t>
      </w:r>
    </w:p>
    <w:p>
      <w:r/>
      <w:r>
        <w:rPr>
          <w:b/>
        </w:rPr>
        <w:t>they cried out:</w:t>
      </w:r>
      <w:r>
        <w:t xml:space="preserve"> The clause </w:t>
      </w:r>
      <w:r>
        <w:rPr>
          <w:i/>
        </w:rPr>
        <w:t>they cried out</w:t>
      </w:r>
      <w:r>
        <w:t xml:space="preserve"> is a result of 6:49c (“thinking he was a ghost”). It is also a result of 6:50a (“they all saw Him and were terrified”). See the General Comments at the end of the note on 6:50a for other ways to express these relationships.</w:t>
      </w:r>
    </w:p>
    <w:p>
      <w:r/>
      <w:r>
        <w:rPr>
          <w:b/>
        </w:rPr>
        <w:t>cried out:</w:t>
      </w:r>
      <w:r>
        <w:t xml:space="preserve"> The Greek word that the BSB translates as </w:t>
      </w:r>
      <w:r>
        <w:rPr>
          <w:i/>
        </w:rPr>
        <w:t>cried out</w:t>
      </w:r>
      <w:r>
        <w:t xml:space="preserve"> is the sound someone makes when afraid. Another way to translate this word is “scream.” For example:</w:t>
      </w:r>
    </w:p>
    <w:p>
      <w:r/>
      <w:r>
        <w:t>and they started screaming (CEV)</w:t>
      </w:r>
    </w:p>
    <w:p>
      <w:r/>
      <w:r>
        <w:t>they screamed in terror (NLT96)</w:t>
      </w:r>
    </w:p>
    <w:p>
      <w:pPr>
        <w:pStyle w:val="Heading4"/>
      </w:pPr>
      <w:r>
        <w:t>6:49c</w:t>
      </w:r>
    </w:p>
    <w:p>
      <w:r/>
      <w:r>
        <w:rPr>
          <w:b/>
        </w:rPr>
        <w:t>thinking He was a ghost—</w:t>
      </w:r>
    </w:p>
    <w:p>
      <w:pPr>
        <w:pStyle w:val="ListBullet"/>
        <w:spacing w:line="240" w:lineRule="auto"/>
        <w:ind w:left="720"/>
      </w:pPr>
      <w:r/>
      <w:r>
        <w:t>they thought that he was a ghost.</w:t>
      </w:r>
    </w:p>
    <w:p>
      <w:pPr>
        <w:pStyle w:val="ListBullet"/>
        <w:spacing w:line="240" w:lineRule="auto"/>
        <w:ind w:left="720"/>
      </w:pPr>
      <w:r/>
      <w:r>
        <w:t xml:space="preserve">they thought that he was a ghost/spirit, </w:t>
      </w:r>
      <w:r>
        <w:t>because they did not recognize him</w:t>
      </w:r>
      <w:r>
        <w:t>.</w:t>
      </w:r>
    </w:p>
    <w:p>
      <w:pPr>
        <w:pStyle w:val="ListBullet"/>
        <w:spacing w:line="240" w:lineRule="auto"/>
        <w:ind w:left="720"/>
      </w:pPr>
      <w:r/>
      <w:r>
        <w:t>they thought, “It is a ghost!”</w:t>
      </w:r>
    </w:p>
    <w:p>
      <w:r/>
      <w:r>
        <w:rPr>
          <w:b/>
        </w:rPr>
        <w:t>thinking He was a ghost:</w:t>
      </w:r>
      <w:r>
        <w:t xml:space="preserve"> The Greek word that the BSB translates as </w:t>
      </w:r>
      <w:r>
        <w:rPr>
          <w:i/>
        </w:rPr>
        <w:t>a ghost</w:t>
      </w:r>
      <w:r>
        <w:t xml:space="preserve"> refers to a phantom. The word is often used when people see a vision or form of a dead person, but his body is not actually there. This Greek word is different from the Greek word that means “spirit.” The disciples probably thought that the spirit of a dead person was appearing to them in a form that they could see. Use the natural term in your language to describe this.</w:t>
      </w:r>
    </w:p>
    <w:p>
      <w:r/>
      <w:r>
        <w:t>In some languages, it may be more natural to put what the disciples thought into direct speech. For example, the GNT says:</w:t>
      </w:r>
    </w:p>
    <w:p>
      <w:r/>
      <w:r>
        <w:t>“It’s a ghost!” they thought…</w:t>
      </w:r>
      <w:r/>
      <w:r/>
      <w:r/>
    </w:p>
    <w:p>
      <w:pPr>
        <w:pStyle w:val="Heading2"/>
      </w:pPr>
      <w:r>
        <w:t>Mark 6:50</w:t>
      </w:r>
      <w:r/>
    </w:p>
    <w:p>
      <w:pPr>
        <w:pStyle w:val="Heading3"/>
      </w:pPr>
      <w:r>
        <w:t>Section 6:45–52: Jesus walked on the water of the lake</w:t>
      </w:r>
    </w:p>
    <w:p>
      <w:r/>
      <w:r>
        <w:t>This section tells about another miracle that showed Jesus’ power. After he fed the five thousand men, Jesus urged his disciples to get into their boat and go to the other side of the lake. Then during the night he came to them while they were still in the boat on the lake. He walked to them on the surface of the water and climbed into the boat with them.</w:t>
      </w:r>
    </w:p>
    <w:p>
      <w:r/>
      <w:r>
        <w:t>There are several ways to divide this section into paragraphs:</w:t>
      </w:r>
    </w:p>
    <w:p>
      <w:pPr>
        <w:pStyle w:val="ListNumber"/>
        <w:spacing w:line="240" w:lineRule="auto"/>
        <w:ind w:left="720"/>
      </w:pPr>
      <w:r/>
      <w:r>
        <w:t>Two paragraphs (as in the GNT)</w:t>
      </w:r>
    </w:p>
    <w:p>
      <w:r/>
      <w:r>
        <w:t>6:45–50a</w:t>
      </w:r>
    </w:p>
    <w:p>
      <w:r/>
      <w:r>
        <w:t>6:50b–52</w:t>
      </w:r>
    </w:p>
    <w:p>
      <w:pPr>
        <w:pStyle w:val="ListNumber"/>
        <w:spacing w:line="240" w:lineRule="auto"/>
        <w:ind w:left="720"/>
      </w:pPr>
      <w:r/>
      <w:r>
        <w:t>Three paragraphs (as in the BSB, NIV, RSV, CEV, NLT)</w:t>
      </w:r>
    </w:p>
    <w:p>
      <w:r/>
      <w:r>
        <w:t>6:45–46</w:t>
      </w:r>
    </w:p>
    <w:p>
      <w:r/>
      <w:r>
        <w:t>6:47–50a</w:t>
      </w:r>
    </w:p>
    <w:p>
      <w:r/>
      <w:r>
        <w:t>6:50b–52</w:t>
      </w:r>
    </w:p>
    <w:p>
      <w:pPr>
        <w:pStyle w:val="ListNumber"/>
        <w:spacing w:line="240" w:lineRule="auto"/>
        <w:ind w:left="720"/>
      </w:pPr>
      <w:r/>
      <w:r>
        <w:t>One paragraph (as in the NJB, NET, ESV)</w:t>
      </w:r>
    </w:p>
    <w:p>
      <w:r/>
      <w:r>
        <w:t>6:45–52</w:t>
      </w:r>
    </w:p>
    <w:p>
      <w:r/>
      <w:r>
        <w:t>You should divide this section into paragraphs in a way that is natural in your language. The Notes and Display follow option (a).</w:t>
      </w:r>
    </w:p>
    <w:p>
      <w:r/>
      <w:r>
        <w:t>It is good to translate this section before you decide on a heading for it.</w:t>
      </w:r>
    </w:p>
    <w:p>
      <w:r/>
      <w:r>
        <w:t>Here is another possible heading for this section:</w:t>
      </w:r>
    </w:p>
    <w:p>
      <w:r/>
      <w:r>
        <w:t xml:space="preserve">Jesus walks on </w:t>
      </w:r>
      <w:r>
        <w:t>the</w:t>
      </w:r>
      <w:r>
        <w:t xml:space="preserve"> water</w:t>
      </w:r>
    </w:p>
    <w:p>
      <w:r/>
      <w:r>
        <w:t>There are parallel passages for this section in Matthew 14:22–23 and John 6:15–21.</w:t>
      </w:r>
    </w:p>
    <w:p>
      <w:pPr>
        <w:pStyle w:val="Heading4"/>
      </w:pPr>
      <w:r>
        <w:t>6:50a</w:t>
      </w:r>
    </w:p>
    <w:p>
      <w:r/>
      <w:r>
        <w:rPr>
          <w:b/>
        </w:rPr>
        <w:t>for they all saw Him and were terrified.</w:t>
      </w:r>
    </w:p>
    <w:p>
      <w:pPr>
        <w:pStyle w:val="ListBullet"/>
        <w:spacing w:line="240" w:lineRule="auto"/>
        <w:ind w:left="720"/>
      </w:pPr>
      <w:r/>
      <w:r>
        <w:t>because they were all terrified when they saw him.</w:t>
      </w:r>
    </w:p>
    <w:p>
      <w:pPr>
        <w:pStyle w:val="ListBullet"/>
        <w:spacing w:line="240" w:lineRule="auto"/>
        <w:ind w:left="720"/>
      </w:pPr>
      <w:r/>
      <w:r>
        <w:t>in terror because of what they saw.</w:t>
      </w:r>
    </w:p>
    <w:p>
      <w:r/>
      <w:r>
        <w:rPr>
          <w:b/>
        </w:rPr>
        <w:t>for:</w:t>
      </w:r>
      <w:r>
        <w:t xml:space="preserve"> The Greek word that the BSB translates as </w:t>
      </w:r>
      <w:r>
        <w:rPr>
          <w:i/>
        </w:rPr>
        <w:t>for</w:t>
      </w:r>
      <w:r>
        <w:t xml:space="preserve"> introduces the reason that the disciples were terrified.</w:t>
      </w:r>
    </w:p>
    <w:p>
      <w:r/>
      <w:r>
        <w:rPr>
          <w:b/>
        </w:rPr>
        <w:t>they all saw Him and were terrified:</w:t>
      </w:r>
      <w:r>
        <w:t xml:space="preserve"> The disciples were terrified when they saw </w:t>
      </w:r>
      <w:r>
        <w:rPr>
          <w:i/>
        </w:rPr>
        <w:t>Him</w:t>
      </w:r>
      <w:r>
        <w:t>, that is, Jesus. However, since they did not know that what they saw was Jesus, it may be natural to translate this as:</w:t>
      </w:r>
    </w:p>
    <w:p>
      <w:r/>
      <w:r>
        <w:t xml:space="preserve">they were all terrified at </w:t>
      </w:r>
      <w:r>
        <w:rPr>
          <w:u w:val="single"/>
        </w:rPr>
        <w:t>what they saw</w:t>
      </w:r>
    </w:p>
    <w:p>
      <w:r/>
      <w:r>
        <w:t xml:space="preserve">they were all terrified at </w:t>
      </w:r>
      <w:r>
        <w:rPr>
          <w:u w:val="single"/>
        </w:rPr>
        <w:t>the sight</w:t>
      </w:r>
    </w:p>
    <w:p>
      <w:pPr>
        <w:pStyle w:val="Heading5"/>
      </w:pPr>
      <w:r>
        <w:rPr>
          <w:b/>
        </w:rPr>
        <w:t>General Comment on 6:49c–50a</w:t>
      </w:r>
    </w:p>
    <w:p>
      <w:r/>
      <w:r>
        <w:t>In these verses, 6:50a expresses the reason for the result in 6:49c. In some languages, it may be more natural to change the order of these clauses. For example:</w:t>
      </w:r>
    </w:p>
    <w:p>
      <w:r/>
      <w:r>
        <w:rPr>
          <w:vertAlign w:val="superscript"/>
        </w:rPr>
        <w:t>50a</w:t>
      </w:r>
      <w:r>
        <w:t xml:space="preserve">They all saw him and were terrified, </w:t>
      </w:r>
      <w:r>
        <w:rPr>
          <w:vertAlign w:val="superscript"/>
        </w:rPr>
        <w:t>49c</w:t>
      </w:r>
      <w:r>
        <w:t>so they cried out.</w:t>
      </w:r>
    </w:p>
    <w:p>
      <w:r/>
      <w:r>
        <w:rPr>
          <w:vertAlign w:val="superscript"/>
        </w:rPr>
        <w:t>50a</w:t>
      </w:r>
      <w:r>
        <w:t xml:space="preserve">They all saw him and were terrified, </w:t>
      </w:r>
      <w:r>
        <w:rPr>
          <w:vertAlign w:val="superscript"/>
        </w:rPr>
        <w:t>49c</w:t>
      </w:r>
      <w:r>
        <w:t>that is why they screamed.</w:t>
      </w:r>
    </w:p>
    <w:p>
      <w:pPr>
        <w:pStyle w:val="Heading5"/>
      </w:pPr>
      <w:r>
        <w:rPr>
          <w:b/>
        </w:rPr>
        <w:t>General Comment on 6:49a–50a</w:t>
      </w:r>
    </w:p>
    <w:p>
      <w:r/>
      <w:r>
        <w:t>Verse 6:49b (they thought he was a ghost) and 6:50a (they saw Jesus and were terrified) both give the reason why the disciples cried out. In some languages it may be natural to put these two verse parts together. For example:</w:t>
      </w:r>
    </w:p>
    <w:p>
      <w:r/>
      <w:r>
        <w:rPr>
          <w:vertAlign w:val="superscript"/>
        </w:rPr>
        <w:t>49a</w:t>
      </w:r>
      <w:r>
        <w:t xml:space="preserve">But when they saw him walking on the lake, </w:t>
      </w:r>
      <w:r>
        <w:rPr>
          <w:vertAlign w:val="superscript"/>
        </w:rPr>
        <w:t>49c</w:t>
      </w:r>
      <w:r>
        <w:t xml:space="preserve">they starting screaming/yelling </w:t>
      </w:r>
      <w:r>
        <w:rPr>
          <w:vertAlign w:val="superscript"/>
        </w:rPr>
        <w:t>49b</w:t>
      </w:r>
      <w:r>
        <w:t xml:space="preserve">because they thought he was a ghost </w:t>
      </w:r>
      <w:r>
        <w:rPr>
          <w:vertAlign w:val="superscript"/>
        </w:rPr>
        <w:t>50a</w:t>
      </w:r>
      <w:r>
        <w:t>and were terrified at the sight.</w:t>
      </w:r>
    </w:p>
    <w:p>
      <w:r/>
      <w:r>
        <w:rPr>
          <w:vertAlign w:val="superscript"/>
        </w:rPr>
        <w:t>49a</w:t>
      </w:r>
      <w:r>
        <w:t xml:space="preserve">But when they saw him walking on the lake, </w:t>
      </w:r>
      <w:r>
        <w:rPr>
          <w:vertAlign w:val="superscript"/>
        </w:rPr>
        <w:t>49b</w:t>
      </w:r>
      <w:r>
        <w:t xml:space="preserve">they thought he was a ghost </w:t>
      </w:r>
      <w:r>
        <w:rPr>
          <w:vertAlign w:val="superscript"/>
        </w:rPr>
        <w:t>50a</w:t>
      </w:r>
      <w:r>
        <w:t xml:space="preserve">and were terrified at the sight. </w:t>
      </w:r>
      <w:r>
        <w:rPr>
          <w:vertAlign w:val="superscript"/>
        </w:rPr>
        <w:t>49c</w:t>
      </w:r>
      <w:r>
        <w:t>So they started screaming/yelling….</w:t>
      </w:r>
    </w:p>
    <w:p>
      <w:r/>
      <w:r>
        <w:rPr>
          <w:vertAlign w:val="superscript"/>
        </w:rPr>
        <w:t>49a</w:t>
      </w:r>
      <w:r>
        <w:t xml:space="preserve">But when they saw him walking on the lake, </w:t>
      </w:r>
      <w:r>
        <w:rPr>
          <w:vertAlign w:val="superscript"/>
        </w:rPr>
        <w:t>50a</w:t>
      </w:r>
      <w:r>
        <w:t xml:space="preserve">they were all terrified </w:t>
      </w:r>
      <w:r>
        <w:rPr>
          <w:vertAlign w:val="superscript"/>
        </w:rPr>
        <w:t>49c</w:t>
      </w:r>
      <w:r>
        <w:t xml:space="preserve">and screamed, </w:t>
      </w:r>
      <w:r>
        <w:rPr>
          <w:vertAlign w:val="superscript"/>
        </w:rPr>
        <w:t>49b</w:t>
      </w:r>
      <w:r>
        <w:t>because they thought he was a ghost.</w:t>
      </w:r>
    </w:p>
    <w:p>
      <w:pPr>
        <w:pStyle w:val="Heading4"/>
      </w:pPr>
      <w:r>
        <w:t>6:50b</w:t>
      </w:r>
    </w:p>
    <w:p>
      <w:r/>
      <w:r>
        <w:rPr>
          <w:b/>
        </w:rPr>
        <w:t>But Jesus spoke up at once:</w:t>
      </w:r>
    </w:p>
    <w:p>
      <w:pPr>
        <w:pStyle w:val="ListBullet"/>
        <w:spacing w:line="240" w:lineRule="auto"/>
        <w:ind w:left="720"/>
      </w:pPr>
      <w:r/>
      <w:r>
        <w:t>¶ He said to them at once,</w:t>
      </w:r>
    </w:p>
    <w:p>
      <w:pPr>
        <w:pStyle w:val="ListBullet"/>
        <w:spacing w:line="240" w:lineRule="auto"/>
        <w:ind w:left="720"/>
      </w:pPr>
      <w:r/>
      <w:r>
        <w:t>¶ But Jesus immediately said to them,</w:t>
      </w:r>
    </w:p>
    <w:p>
      <w:r/>
      <w:r>
        <w:rPr>
          <w:b/>
        </w:rPr>
        <w:t>But Jesus spoke up at once:</w:t>
      </w:r>
      <w:r>
        <w:t xml:space="preserve"> The Greek conjunction that the BSB translates as </w:t>
      </w:r>
      <w:r>
        <w:rPr>
          <w:i/>
        </w:rPr>
        <w:t>But</w:t>
      </w:r>
      <w:r>
        <w:t xml:space="preserve"> indicates contrast. Here the contrast is between the fact that the disciples were afraid and the fact that Jesus spoke to them to reassure them. Some English versions, such as the NIV, do not translate this word. You should show this contrast in a way that is natural in your language.</w:t>
      </w:r>
    </w:p>
    <w:p>
      <w:r/>
      <w:r>
        <w:rPr>
          <w:b/>
        </w:rPr>
        <w:t>Jesus spoke up at once:</w:t>
      </w:r>
      <w:r>
        <w:t xml:space="preserve"> The expression </w:t>
      </w:r>
      <w:r>
        <w:rPr>
          <w:i/>
        </w:rPr>
        <w:t>Jesus spoke up at once</w:t>
      </w:r>
      <w:r>
        <w:t xml:space="preserve"> was a natural way in Greek to introduce what someone said.</w:t>
      </w:r>
    </w:p>
    <w:p>
      <w:r/>
      <w:r>
        <w:t>Use an expression for introducing what someone says that is natural in your language. For example:</w:t>
      </w:r>
    </w:p>
    <w:p>
      <w:r/>
      <w:r>
        <w:t>But Jesus said to them at once</w:t>
      </w:r>
    </w:p>
    <w:p>
      <w:r/>
      <w:r>
        <w:t>Jesus immediately spoke. He said to them…</w:t>
      </w:r>
    </w:p>
    <w:p>
      <w:pPr>
        <w:pStyle w:val="Heading4"/>
      </w:pPr>
      <w:r>
        <w:t>6:50c</w:t>
      </w:r>
    </w:p>
    <w:p>
      <w:r/>
      <w:r>
        <w:rPr>
          <w:b/>
        </w:rPr>
        <w:t>“Take courage! It is I. Do not be afraid.”</w:t>
      </w:r>
    </w:p>
    <w:p>
      <w:pPr>
        <w:pStyle w:val="ListBullet"/>
        <w:spacing w:line="240" w:lineRule="auto"/>
        <w:ind w:left="720"/>
      </w:pPr>
      <w:r/>
      <w:r>
        <w:t>“Be courageous! It is I. Do not fear.”</w:t>
      </w:r>
    </w:p>
    <w:p>
      <w:pPr>
        <w:pStyle w:val="ListBullet"/>
        <w:spacing w:line="240" w:lineRule="auto"/>
        <w:ind w:left="720"/>
      </w:pPr>
      <w:r/>
      <w:r>
        <w:t xml:space="preserve">“Be brave! I am Jesus, </w:t>
      </w:r>
      <w:r>
        <w:t>not a ghost</w:t>
      </w:r>
      <w:r>
        <w:t>. Stop feeling afraid.”</w:t>
      </w:r>
    </w:p>
    <w:p>
      <w:r/>
      <w:r>
        <w:rPr>
          <w:b/>
        </w:rPr>
        <w:t>Take courage:</w:t>
      </w:r>
      <w:r>
        <w:t xml:space="preserve"> The Greek word that the BSB translates as </w:t>
      </w:r>
      <w:r>
        <w:rPr>
          <w:i/>
        </w:rPr>
        <w:t>Take courage</w:t>
      </w:r>
      <w:r>
        <w:t xml:space="preserve"> means “be courageous,” or “be firm / resolute in the face of danger.”</w:t>
      </w:r>
    </w:p>
    <w:p>
      <w:r/>
      <w:r>
        <w:t>Here are some other ways to translate this word:</w:t>
      </w:r>
    </w:p>
    <w:p>
      <w:r/>
      <w:r>
        <w:t>Have courage! (NCV)</w:t>
      </w:r>
    </w:p>
    <w:p>
      <w:r/>
      <w:r>
        <w:t>Don’t worry! (CEV)</w:t>
      </w:r>
    </w:p>
    <w:p>
      <w:r/>
      <w:r>
        <w:t>Calm down! (GW)</w:t>
      </w:r>
    </w:p>
    <w:p>
      <w:r/>
      <w:r>
        <w:t>It is recommended that you translate this word using the expression in your language for encouraging people who are facing danger.</w:t>
      </w:r>
    </w:p>
    <w:p>
      <w:r/>
      <w:r>
        <w:rPr>
          <w:b/>
        </w:rPr>
        <w:t>It is I:</w:t>
      </w:r>
      <w:r>
        <w:t xml:space="preserve"> In some languages it might not make sense for a speaker to make the obvious comment </w:t>
      </w:r>
      <w:r>
        <w:rPr>
          <w:i/>
        </w:rPr>
        <w:t>It is I</w:t>
      </w:r>
      <w:r>
        <w:t>. It may be more natural for the speaker to refer to himself by name. For example:</w:t>
      </w:r>
    </w:p>
    <w:p>
      <w:r/>
      <w:r>
        <w:t>I am Jesus.</w:t>
      </w:r>
      <w:r/>
      <w:r/>
      <w:r/>
    </w:p>
    <w:p>
      <w:pPr>
        <w:pStyle w:val="Heading2"/>
      </w:pPr>
      <w:r>
        <w:t>Mark 6:51</w:t>
      </w:r>
      <w:r/>
    </w:p>
    <w:p>
      <w:pPr>
        <w:pStyle w:val="Heading3"/>
      </w:pPr>
      <w:r>
        <w:t>Section 6:45–52: Jesus walked on the water of the lake</w:t>
      </w:r>
    </w:p>
    <w:p>
      <w:r/>
      <w:r>
        <w:t>This section tells about another miracle that showed Jesus’ power. After he fed the five thousand men, Jesus urged his disciples to get into their boat and go to the other side of the lake. Then during the night he came to them while they were still in the boat on the lake. He walked to them on the surface of the water and climbed into the boat with them.</w:t>
      </w:r>
    </w:p>
    <w:p>
      <w:r/>
      <w:r>
        <w:t>There are several ways to divide this section into paragraphs:</w:t>
      </w:r>
    </w:p>
    <w:p>
      <w:pPr>
        <w:pStyle w:val="ListNumber"/>
        <w:spacing w:line="240" w:lineRule="auto"/>
        <w:ind w:left="720"/>
      </w:pPr>
      <w:r/>
      <w:r>
        <w:t>Two paragraphs (as in the GNT)</w:t>
      </w:r>
    </w:p>
    <w:p>
      <w:r/>
      <w:r>
        <w:t>6:45–50a</w:t>
      </w:r>
    </w:p>
    <w:p>
      <w:r/>
      <w:r>
        <w:t>6:50b–52</w:t>
      </w:r>
    </w:p>
    <w:p>
      <w:pPr>
        <w:pStyle w:val="ListNumber"/>
        <w:spacing w:line="240" w:lineRule="auto"/>
        <w:ind w:left="720"/>
      </w:pPr>
      <w:r/>
      <w:r>
        <w:t>Three paragraphs (as in the BSB, NIV, RSV, CEV, NLT)</w:t>
      </w:r>
    </w:p>
    <w:p>
      <w:r/>
      <w:r>
        <w:t>6:45–46</w:t>
      </w:r>
    </w:p>
    <w:p>
      <w:r/>
      <w:r>
        <w:t>6:47–50a</w:t>
      </w:r>
    </w:p>
    <w:p>
      <w:r/>
      <w:r>
        <w:t>6:50b–52</w:t>
      </w:r>
    </w:p>
    <w:p>
      <w:pPr>
        <w:pStyle w:val="ListNumber"/>
        <w:spacing w:line="240" w:lineRule="auto"/>
        <w:ind w:left="720"/>
      </w:pPr>
      <w:r/>
      <w:r>
        <w:t>One paragraph (as in the NJB, NET, ESV)</w:t>
      </w:r>
    </w:p>
    <w:p>
      <w:r/>
      <w:r>
        <w:t>6:45–52</w:t>
      </w:r>
    </w:p>
    <w:p>
      <w:r/>
      <w:r>
        <w:t>You should divide this section into paragraphs in a way that is natural in your language. The Notes and Display follow option (a).</w:t>
      </w:r>
    </w:p>
    <w:p>
      <w:r/>
      <w:r>
        <w:t>It is good to translate this section before you decide on a heading for it.</w:t>
      </w:r>
    </w:p>
    <w:p>
      <w:r/>
      <w:r>
        <w:t>Here is another possible heading for this section:</w:t>
      </w:r>
    </w:p>
    <w:p>
      <w:r/>
      <w:r>
        <w:t xml:space="preserve">Jesus walks on </w:t>
      </w:r>
      <w:r>
        <w:t>the</w:t>
      </w:r>
      <w:r>
        <w:t xml:space="preserve"> water</w:t>
      </w:r>
    </w:p>
    <w:p>
      <w:r/>
      <w:r>
        <w:t>There are parallel passages for this section in Matthew 14:22–23 and John 6:15–21.</w:t>
      </w:r>
    </w:p>
    <w:p>
      <w:pPr>
        <w:pStyle w:val="Heading4"/>
      </w:pPr>
      <w:r>
        <w:t>6:51a</w:t>
      </w:r>
    </w:p>
    <w:p>
      <w:r/>
      <w:r>
        <w:rPr>
          <w:b/>
        </w:rPr>
        <w:t>Then He climbed into the boat with them,</w:t>
      </w:r>
    </w:p>
    <w:p>
      <w:pPr>
        <w:pStyle w:val="ListBullet"/>
        <w:spacing w:line="240" w:lineRule="auto"/>
        <w:ind w:left="720"/>
      </w:pPr>
      <w:r/>
      <w:r>
        <w:t>Then he got into the boat with them,</w:t>
      </w:r>
    </w:p>
    <w:p>
      <w:pPr>
        <w:pStyle w:val="ListBullet"/>
        <w:spacing w:line="240" w:lineRule="auto"/>
        <w:ind w:left="720"/>
      </w:pPr>
      <w:r/>
      <w:r>
        <w:t>Then he stepped into the boat with them,</w:t>
      </w:r>
    </w:p>
    <w:p>
      <w:r/>
      <w:r>
        <w:rPr>
          <w:b/>
        </w:rPr>
        <w:t>Then:</w:t>
      </w:r>
      <w:r>
        <w:t xml:space="preserve"> The Greek conjunction that the BSB translates as </w:t>
      </w:r>
      <w:r>
        <w:rPr>
          <w:i/>
        </w:rPr>
        <w:t>Then</w:t>
      </w:r>
      <w:r>
        <w:t xml:space="preserve"> (and the RSV as “And”) here introduces what happened next in the story.</w:t>
      </w:r>
    </w:p>
    <w:p>
      <w:r/>
      <w:r>
        <w:rPr>
          <w:b/>
        </w:rPr>
        <w:t>climbed into the boat:</w:t>
      </w:r>
      <w:r>
        <w:t xml:space="preserve"> The Greek phrase that the BSB translates as </w:t>
      </w:r>
      <w:r>
        <w:rPr>
          <w:i/>
        </w:rPr>
        <w:t>climbed into the boat</w:t>
      </w:r>
      <w:r>
        <w:t xml:space="preserve"> means that Jesus “got into the boat.” For example, the NCV says:</w:t>
      </w:r>
    </w:p>
    <w:p>
      <w:r/>
      <w:r>
        <w:t>Then he got into the boat with them</w:t>
      </w:r>
    </w:p>
    <w:p>
      <w:r/>
      <w:r>
        <w:t>Use an expression in your language that is usually used for stepping into a boat.</w:t>
      </w:r>
    </w:p>
    <w:p>
      <w:pPr>
        <w:pStyle w:val="Heading4"/>
      </w:pPr>
      <w:r>
        <w:t>6:51b</w:t>
      </w:r>
    </w:p>
    <w:p>
      <w:r/>
      <w:r>
        <w:rPr>
          <w:b/>
        </w:rPr>
        <w:t>and the wind died down.</w:t>
      </w:r>
    </w:p>
    <w:p>
      <w:pPr>
        <w:pStyle w:val="ListBullet"/>
        <w:spacing w:line="240" w:lineRule="auto"/>
        <w:ind w:left="720"/>
      </w:pPr>
      <w:r/>
      <w:r>
        <w:t>and the wind became calm.</w:t>
      </w:r>
    </w:p>
    <w:p>
      <w:pPr>
        <w:pStyle w:val="ListBullet"/>
        <w:spacing w:line="240" w:lineRule="auto"/>
        <w:ind w:left="720"/>
      </w:pPr>
      <w:r/>
      <w:r>
        <w:t>and the wind stopped blowing.</w:t>
      </w:r>
    </w:p>
    <w:p>
      <w:r/>
      <w:r>
        <w:rPr>
          <w:b/>
        </w:rPr>
        <w:t>the wind died down:</w:t>
      </w:r>
      <w:r>
        <w:t xml:space="preserve"> The Greek phrase that the BSB translates as a figure of speech </w:t>
      </w:r>
      <w:r>
        <w:rPr>
          <w:i/>
        </w:rPr>
        <w:t>the wind died down</w:t>
      </w:r>
      <w:r>
        <w:t xml:space="preserve"> is literally “the wind stopped.” This means that the wind stopped blowing. The NCV has another way to translate this:</w:t>
      </w:r>
    </w:p>
    <w:p>
      <w:r/>
      <w:r>
        <w:t>the wind became calm</w:t>
      </w:r>
    </w:p>
    <w:p>
      <w:r/>
      <w:r>
        <w:t>Use an expression that is natural in your language.</w:t>
      </w:r>
    </w:p>
    <w:p>
      <w:pPr>
        <w:pStyle w:val="Heading4"/>
      </w:pPr>
      <w:r>
        <w:t>6:51c</w:t>
      </w:r>
    </w:p>
    <w:p>
      <w:r/>
      <w:r>
        <w:rPr>
          <w:b/>
        </w:rPr>
        <w:t>And the disciples were utterly astounded,</w:t>
      </w:r>
    </w:p>
    <w:p>
      <w:pPr>
        <w:pStyle w:val="ListBullet"/>
        <w:spacing w:line="240" w:lineRule="auto"/>
        <w:ind w:left="720"/>
      </w:pPr>
      <w:r/>
      <w:r>
        <w:t xml:space="preserve">They were very amazed </w:t>
      </w:r>
      <w:r>
        <w:t>about everything they had experienced</w:t>
      </w:r>
      <w:r>
        <w:t>,</w:t>
      </w:r>
    </w:p>
    <w:p>
      <w:pPr>
        <w:pStyle w:val="ListBullet"/>
        <w:spacing w:line="240" w:lineRule="auto"/>
        <w:ind w:left="720"/>
      </w:pPr>
      <w:r/>
      <w:r>
        <w:t xml:space="preserve">They were completely surprised/confused and amazed </w:t>
      </w:r>
      <w:r>
        <w:t>at what happened</w:t>
      </w:r>
      <w:r>
        <w:t>,</w:t>
      </w:r>
    </w:p>
    <w:p>
      <w:r/>
      <w:r>
        <w:rPr>
          <w:b/>
        </w:rPr>
        <w:t>utterly astounded:</w:t>
      </w:r>
      <w:r>
        <w:t xml:space="preserve"> The Greek phrase</w:t>
      </w:r>
      <w:r>
        <w:t>There are some textual issues in 6:51. Most Greek manuscripts include an adjectival phrase between the words “very amazed” that means “exceedingly” or “utterly.” This phrase reinforces the degree of the disciples’ amazement. Most English versions follow these manuscripts.Other manuscripts include a phrase in addition after the word “amazed” that means “and wondered.” Thus the “phrase “amazed and wondered” are a doublet that serves to again reinforce the disciples’ amazement. For example, the KJV says “they were sore amazed in themselves beyond measure, and wondered.”The renderings of all these manuscripts have basically the same meaning.</w:t>
      </w:r>
      <w:r>
        <w:t xml:space="preserve"> that the BSB translates as </w:t>
      </w:r>
      <w:r>
        <w:rPr>
          <w:i/>
        </w:rPr>
        <w:t>utterly astounded</w:t>
      </w:r>
      <w:r>
        <w:t xml:space="preserve"> means “extremely surprised” or “completely amazed.” This is a very emphatic phrase. It also includes the idea that the disciples were “very confused.” They were not able to think clearly.</w:t>
      </w:r>
    </w:p>
    <w:p>
      <w:r/>
      <w:r>
        <w:t>It is recommended that you emphasize that the disciples were very amazed with an appropriate expression in your language. For example:</w:t>
      </w:r>
    </w:p>
    <w:p>
      <w:r/>
      <w:r>
        <w:t>greatly amazed (NCV)</w:t>
      </w:r>
    </w:p>
    <w:p>
      <w:r/>
      <w:r>
        <w:t>utterly astounded (REB)</w:t>
      </w:r>
      <w:r/>
      <w:r/>
      <w:r/>
    </w:p>
    <w:p>
      <w:pPr>
        <w:pStyle w:val="Heading2"/>
      </w:pPr>
      <w:r>
        <w:t>Mark 6:52</w:t>
      </w:r>
      <w:r/>
    </w:p>
    <w:p>
      <w:pPr>
        <w:pStyle w:val="Heading3"/>
      </w:pPr>
      <w:r>
        <w:t>Section 6:45–52: Jesus walked on the water of the lake</w:t>
      </w:r>
    </w:p>
    <w:p>
      <w:r/>
      <w:r>
        <w:t>This section tells about another miracle that showed Jesus’ power. After he fed the five thousand men, Jesus urged his disciples to get into their boat and go to the other side of the lake. Then during the night he came to them while they were still in the boat on the lake. He walked to them on the surface of the water and climbed into the boat with them.</w:t>
      </w:r>
    </w:p>
    <w:p>
      <w:r/>
      <w:r>
        <w:t>There are several ways to divide this section into paragraphs:</w:t>
      </w:r>
    </w:p>
    <w:p>
      <w:pPr>
        <w:pStyle w:val="ListNumber"/>
        <w:spacing w:line="240" w:lineRule="auto"/>
        <w:ind w:left="720"/>
      </w:pPr>
      <w:r/>
      <w:r>
        <w:t>Two paragraphs (as in the GNT)</w:t>
      </w:r>
    </w:p>
    <w:p>
      <w:r/>
      <w:r>
        <w:t>6:45–50a</w:t>
      </w:r>
    </w:p>
    <w:p>
      <w:r/>
      <w:r>
        <w:t>6:50b–52</w:t>
      </w:r>
    </w:p>
    <w:p>
      <w:pPr>
        <w:pStyle w:val="ListNumber"/>
        <w:spacing w:line="240" w:lineRule="auto"/>
        <w:ind w:left="720"/>
      </w:pPr>
      <w:r/>
      <w:r>
        <w:t>Three paragraphs (as in the BSB, NIV, RSV, CEV, NLT)</w:t>
      </w:r>
    </w:p>
    <w:p>
      <w:r/>
      <w:r>
        <w:t>6:45–46</w:t>
      </w:r>
    </w:p>
    <w:p>
      <w:r/>
      <w:r>
        <w:t>6:47–50a</w:t>
      </w:r>
    </w:p>
    <w:p>
      <w:r/>
      <w:r>
        <w:t>6:50b–52</w:t>
      </w:r>
    </w:p>
    <w:p>
      <w:pPr>
        <w:pStyle w:val="ListNumber"/>
        <w:spacing w:line="240" w:lineRule="auto"/>
        <w:ind w:left="720"/>
      </w:pPr>
      <w:r/>
      <w:r>
        <w:t>One paragraph (as in the NJB, NET, ESV)</w:t>
      </w:r>
    </w:p>
    <w:p>
      <w:r/>
      <w:r>
        <w:t>6:45–52</w:t>
      </w:r>
    </w:p>
    <w:p>
      <w:r/>
      <w:r>
        <w:t>You should divide this section into paragraphs in a way that is natural in your language. The Notes and Display follow option (a).</w:t>
      </w:r>
    </w:p>
    <w:p>
      <w:r/>
      <w:r>
        <w:t>It is good to translate this section before you decide on a heading for it.</w:t>
      </w:r>
    </w:p>
    <w:p>
      <w:r/>
      <w:r>
        <w:t>Here is another possible heading for this section:</w:t>
      </w:r>
    </w:p>
    <w:p>
      <w:r/>
      <w:r>
        <w:t xml:space="preserve">Jesus walks on </w:t>
      </w:r>
      <w:r>
        <w:t>the</w:t>
      </w:r>
      <w:r>
        <w:t xml:space="preserve"> water</w:t>
      </w:r>
    </w:p>
    <w:p>
      <w:r/>
      <w:r>
        <w:t>There are parallel passages for this section in Matthew 14:22–23 and John 6:15–21.</w:t>
      </w:r>
    </w:p>
    <w:p>
      <w:pPr>
        <w:pStyle w:val="Heading4"/>
      </w:pPr>
      <w:r>
        <w:t>6:52a</w:t>
      </w:r>
    </w:p>
    <w:p>
      <w:r/>
      <w:r>
        <w:rPr>
          <w:b/>
        </w:rPr>
        <w:t>for they had not understood about the loaves,</w:t>
      </w:r>
    </w:p>
    <w:p>
      <w:pPr>
        <w:pStyle w:val="ListBullet"/>
        <w:spacing w:line="240" w:lineRule="auto"/>
        <w:ind w:left="720"/>
      </w:pPr>
      <w:r/>
      <w:r>
        <w:t xml:space="preserve">because they had </w:t>
      </w:r>
      <w:r>
        <w:t>also</w:t>
      </w:r>
      <w:r>
        <w:t xml:space="preserve"> not understood </w:t>
      </w:r>
      <w:r>
        <w:t>the miracle</w:t>
      </w:r>
      <w:r>
        <w:t xml:space="preserve"> about the loaves.</w:t>
      </w:r>
    </w:p>
    <w:p>
      <w:pPr>
        <w:pStyle w:val="ListBullet"/>
        <w:spacing w:line="240" w:lineRule="auto"/>
        <w:ind w:left="720"/>
      </w:pPr>
      <w:r/>
      <w:r>
        <w:t xml:space="preserve">because they had not understood what the miracle of the loaves showed about </w:t>
      </w:r>
      <w:r>
        <w:t>Jesus</w:t>
      </w:r>
      <w:r>
        <w:t>.</w:t>
      </w:r>
    </w:p>
    <w:p>
      <w:r/>
      <w:r>
        <w:rPr>
          <w:b/>
        </w:rPr>
        <w:t>for:</w:t>
      </w:r>
      <w:r>
        <w:t xml:space="preserve"> The Greek conjunction that the BSB translates as </w:t>
      </w:r>
      <w:r>
        <w:rPr>
          <w:i/>
        </w:rPr>
        <w:t>for</w:t>
      </w:r>
      <w:r>
        <w:t xml:space="preserve"> here introduces an explanation. Mark explained why the disciples were completely amazed that Jesus could walk on water.</w:t>
      </w:r>
    </w:p>
    <w:p>
      <w:r/>
      <w:r>
        <w:t>Some English versions do not translate this word.</w:t>
      </w:r>
    </w:p>
    <w:p>
      <w:r/>
      <w:r>
        <w:t xml:space="preserve">Translate </w:t>
      </w:r>
      <w:r>
        <w:rPr>
          <w:i/>
        </w:rPr>
        <w:t>for</w:t>
      </w:r>
      <w:r>
        <w:t xml:space="preserve"> using a word that shows that you are explaining why the disciples were amazed and surprised.</w:t>
      </w:r>
    </w:p>
    <w:p>
      <w:r/>
      <w:r>
        <w:rPr>
          <w:b/>
        </w:rPr>
        <w:t>they had not understood about the loaves:</w:t>
      </w:r>
      <w:r>
        <w:t xml:space="preserve"> The Greek phrase that the BSB literally translates as </w:t>
      </w:r>
      <w:r>
        <w:rPr>
          <w:i/>
        </w:rPr>
        <w:t>they had not understood about the loaves</w:t>
      </w:r>
      <w:r>
        <w:t xml:space="preserve"> indicates that the disciples did not understand who Jesus was. They did not understand that the miracle of the bread showed that Jesus had divine power. In some languages it may be necessary to make some of this implied information explicit. For example:</w:t>
      </w:r>
    </w:p>
    <w:p>
      <w:r/>
      <w:r>
        <w:t>they had not understood the real meaning of the feeding of the five thousand (GNT)</w:t>
      </w:r>
    </w:p>
    <w:p>
      <w:r/>
      <w:r>
        <w:t>They still didn’t understand the significance of the miracle of the multiplied loaves (NLT96)</w:t>
      </w:r>
    </w:p>
    <w:p>
      <w:r/>
      <w:r>
        <w:t>Although they had seen Jesus multiply the loaves of bread, they still did not understand what that meant about his power</w:t>
      </w:r>
    </w:p>
    <w:p>
      <w:pPr>
        <w:pStyle w:val="Heading4"/>
      </w:pPr>
      <w:r>
        <w:t>6:52b</w:t>
      </w:r>
    </w:p>
    <w:p>
      <w:r/>
      <w:r>
        <w:rPr>
          <w:b/>
        </w:rPr>
        <w:t>but their hearts had been hardened.</w:t>
      </w:r>
    </w:p>
    <w:p>
      <w:pPr>
        <w:pStyle w:val="ListBullet"/>
        <w:spacing w:line="240" w:lineRule="auto"/>
        <w:ind w:left="720"/>
      </w:pPr>
      <w:r/>
      <w:r>
        <w:t>Their minds were closed.</w:t>
      </w:r>
    </w:p>
    <w:p>
      <w:pPr>
        <w:pStyle w:val="ListBullet"/>
        <w:spacing w:line="240" w:lineRule="auto"/>
        <w:ind w:left="720"/>
      </w:pPr>
      <w:r/>
      <w:r>
        <w:t>They should have understood,</w:t>
      </w:r>
      <w:r>
        <w:t xml:space="preserve"> but they were too stubborn.</w:t>
      </w:r>
    </w:p>
    <w:p>
      <w:r/>
      <w:r>
        <w:rPr>
          <w:b/>
        </w:rPr>
        <w:t>but:</w:t>
      </w:r>
      <w:r>
        <w:t xml:space="preserve"> There is a textual issue in this verse:</w:t>
      </w:r>
    </w:p>
    <w:p>
      <w:pPr>
        <w:pStyle w:val="ListNumber"/>
        <w:spacing w:line="240" w:lineRule="auto"/>
        <w:ind w:left="720"/>
      </w:pPr>
      <w:r/>
      <w:r>
        <w:t xml:space="preserve">Some Greek manuscripts begin this clause with a conjunction that means “but </w:t>
      </w:r>
      <w:r>
        <w:t>rather</w:t>
      </w:r>
      <w:r>
        <w:t>” or “instead.”</w:t>
      </w:r>
      <w:r>
        <w:t>This is the reading that the UBS4 follows (page 144).</w:t>
      </w:r>
      <w:r>
        <w:t xml:space="preserve"> For example:</w:t>
      </w:r>
    </w:p>
    <w:p>
      <w:r/>
      <w:r>
        <w:t>but their hearts were hardened (RSV)</w:t>
      </w:r>
    </w:p>
    <w:p>
      <w:r/>
      <w:r>
        <w:t xml:space="preserve">Instead, their minds were closed. (GW) </w:t>
      </w:r>
      <w:r>
        <w:rPr>
          <w:i/>
        </w:rPr>
        <w:t>(RSV, NASB, ESV, NET, GW)</w:t>
      </w:r>
    </w:p>
    <w:p>
      <w:pPr>
        <w:pStyle w:val="ListNumber"/>
        <w:spacing w:line="240" w:lineRule="auto"/>
        <w:ind w:left="720"/>
      </w:pPr>
      <w:r/>
      <w:r>
        <w:t>Other Greek manuscripts begin this clause with a conjunction that means “for” or “because.” For example, the NCV has:</w:t>
      </w:r>
    </w:p>
    <w:p>
      <w:r/>
      <w:r>
        <w:t xml:space="preserve">because their minds were closed </w:t>
      </w:r>
      <w:r>
        <w:rPr>
          <w:i/>
        </w:rPr>
        <w:t>(BSB, NCV, KJV)</w:t>
      </w:r>
    </w:p>
    <w:p>
      <w:r/>
      <w:r>
        <w:t>When you translate 6:52b, you may either:</w:t>
      </w:r>
    </w:p>
    <w:p>
      <w:pPr>
        <w:pStyle w:val="ListBullet"/>
        <w:spacing w:line="240" w:lineRule="auto"/>
        <w:ind w:left="720"/>
      </w:pPr>
      <w:r/>
      <w:r>
        <w:t>Leave the conjunction implied, as do the NIV, REB, NJB, GNT, NLT, and JBP.</w:t>
      </w:r>
    </w:p>
    <w:p>
      <w:pPr>
        <w:pStyle w:val="ListBullet"/>
        <w:spacing w:line="240" w:lineRule="auto"/>
        <w:ind w:left="720"/>
      </w:pPr>
      <w:r/>
      <w:r>
        <w:t>Follow option (1) above. In order to translate option (1), you may have to repeat some information or make some information explicit. For example:</w:t>
      </w:r>
    </w:p>
    <w:p>
      <w:r/>
      <w:r>
        <w:t xml:space="preserve">Instead </w:t>
      </w:r>
      <w:r>
        <w:t>of understanding</w:t>
      </w:r>
      <w:r>
        <w:t>, their hearts were hardened</w:t>
      </w:r>
    </w:p>
    <w:p>
      <w:r/>
      <w:r>
        <w:t>They should have understood,</w:t>
      </w:r>
      <w:r>
        <w:t xml:space="preserve"> but their hearts were hardened</w:t>
      </w:r>
    </w:p>
    <w:p>
      <w:r/>
      <w:r>
        <w:rPr>
          <w:b/>
        </w:rPr>
        <w:t>their hearts had been hardened:</w:t>
      </w:r>
      <w:r>
        <w:t xml:space="preserve"> The Greek clause that the BSB translates as </w:t>
      </w:r>
      <w:r>
        <w:rPr>
          <w:i/>
        </w:rPr>
        <w:t>their hearts had been hardened</w:t>
      </w:r>
      <w:r>
        <w:t xml:space="preserve"> is an idiom. This idiom refers to people who are too stubborn to understand spiritual truth. It does not refer to a lack of intelligence. In this context the disciples had seen Jesus do many miracles, but they still did not understand what his miracles showed about him. The idiom implies that the disciples should have understood that.</w:t>
      </w:r>
    </w:p>
    <w:p>
      <w:r/>
      <w:r>
        <w:t>You can translate this idiom in two ways:</w:t>
      </w:r>
    </w:p>
    <w:p>
      <w:pPr>
        <w:pStyle w:val="Heading5"/>
      </w:pPr>
      <w:r>
        <w:rPr>
          <w:b/>
        </w:rPr>
        <w:t>General Comment on 6:52a–b</w:t>
      </w:r>
    </w:p>
    <w:p>
      <w:pPr>
        <w:pStyle w:val="ListBullet"/>
        <w:spacing w:line="240" w:lineRule="auto"/>
        <w:ind w:left="720"/>
      </w:pPr>
      <w:r/>
      <w:r>
        <w:t>Use a figure of speech from your language that refers to people being too stubborn to understand something. For example, here are some other English idioms:</w:t>
      </w:r>
    </w:p>
    <w:p>
      <w:r/>
      <w:r>
        <w:t>Their minds were closed (CEV)</w:t>
      </w:r>
    </w:p>
    <w:p>
      <w:r/>
      <w:r>
        <w:t>They had not opened their hearts.</w:t>
      </w:r>
    </w:p>
    <w:p>
      <w:pPr>
        <w:pStyle w:val="ListBullet"/>
        <w:spacing w:line="240" w:lineRule="auto"/>
        <w:ind w:left="720"/>
      </w:pPr>
      <w:r/>
      <w:r>
        <w:t>Translate the meaning of the figure of speech. For example:</w:t>
      </w:r>
    </w:p>
    <w:p>
      <w:r/>
      <w:r>
        <w:t>They were too stubborn to understand.</w:t>
      </w:r>
    </w:p>
    <w:p>
      <w:r/>
      <w:r>
        <w:t>In some languages, it will be more natural to change the order of these phrases. For example, the CEV has:</w:t>
      </w:r>
    </w:p>
    <w:p>
      <w:r/>
      <w:r>
        <w:rPr>
          <w:vertAlign w:val="superscript"/>
        </w:rPr>
        <w:t>52b</w:t>
      </w:r>
      <w:r>
        <w:t xml:space="preserve">Their minds were closed, </w:t>
      </w:r>
      <w:r>
        <w:rPr>
          <w:vertAlign w:val="superscript"/>
        </w:rPr>
        <w:t>52a</w:t>
      </w:r>
      <w:r>
        <w:t>and they could not understand the true meaning of the loaves of bread.</w:t>
      </w:r>
      <w:r/>
      <w:r/>
      <w:r/>
    </w:p>
    <w:p>
      <w:pPr>
        <w:pStyle w:val="Heading2"/>
      </w:pPr>
      <w:r>
        <w:t>Mark 6:53</w:t>
      </w:r>
      <w:r/>
    </w:p>
    <w:p>
      <w:pPr>
        <w:pStyle w:val="Heading3"/>
      </w:pPr>
      <w:r>
        <w:t>Section 6:53–56: Jesus healed sick people in the region of Gennesaret</w:t>
      </w:r>
    </w:p>
    <w:p>
      <w:r/>
      <w:r>
        <w:t>After the storm, Jesus and his disciples all landed in the region of Gennesaret. People recognized Jesus and brought sick people to him from many places in that area and he healed them.</w:t>
      </w:r>
    </w:p>
    <w:p>
      <w:r/>
      <w:r>
        <w:t>It is good to translate this section before you decide on a heading for it. Here are some other possible headings for this section:</w:t>
      </w:r>
    </w:p>
    <w:p>
      <w:r/>
      <w:r>
        <w:t>Jesus heals the sick at Gennesaret</w:t>
      </w:r>
    </w:p>
    <w:p>
      <w:r/>
      <w:r>
        <w:t>Healing at Gennesaret</w:t>
      </w:r>
    </w:p>
    <w:p>
      <w:r/>
      <w:r>
        <w:t>There is a parallel passage for this section in Matthew 14:34–36.</w:t>
      </w:r>
    </w:p>
    <w:p>
      <w:pPr>
        <w:pStyle w:val="Heading4"/>
      </w:pPr>
      <w:r>
        <w:t>6:53a</w:t>
      </w:r>
    </w:p>
    <w:p>
      <w:r/>
      <w:r>
        <w:rPr>
          <w:b/>
        </w:rPr>
        <w:t>When they had crossed over,</w:t>
      </w:r>
    </w:p>
    <w:p>
      <w:pPr>
        <w:pStyle w:val="ListBullet"/>
        <w:spacing w:line="240" w:lineRule="auto"/>
        <w:ind w:left="720"/>
      </w:pPr>
      <w:r/>
      <w:r>
        <w:t xml:space="preserve">¶ When they had crossed over </w:t>
      </w:r>
      <w:r>
        <w:t>the lake</w:t>
      </w:r>
      <w:r>
        <w:t>,</w:t>
      </w:r>
    </w:p>
    <w:p>
      <w:pPr>
        <w:pStyle w:val="ListBullet"/>
        <w:spacing w:line="240" w:lineRule="auto"/>
        <w:ind w:left="720"/>
      </w:pPr>
      <w:r/>
      <w:r>
        <w:t xml:space="preserve">¶ After Jesus and the disciples had gone to the other side of </w:t>
      </w:r>
      <w:r>
        <w:t>the lake</w:t>
      </w:r>
      <w:r>
        <w:t>,</w:t>
      </w:r>
    </w:p>
    <w:p>
      <w:r/>
      <w:r>
        <w:rPr>
          <w:b/>
        </w:rPr>
        <w:t>When they had crossed over:</w:t>
      </w:r>
      <w:r>
        <w:t xml:space="preserve"> The clause </w:t>
      </w:r>
      <w:r>
        <w:rPr>
          <w:i/>
        </w:rPr>
        <w:t>When they had crossed over</w:t>
      </w:r>
      <w:r>
        <w:t xml:space="preserve"> connects this story to the previous one. These new events took place after Jesus and his disciples had traveled by boat to the other side of the lake. You may need to make some of this explicit in your translation. For example:</w:t>
      </w:r>
    </w:p>
    <w:p>
      <w:r/>
      <w:r>
        <w:t>Jesus and his disciples finished crossing the lake. Then….</w:t>
      </w:r>
    </w:p>
    <w:p>
      <w:pPr>
        <w:pStyle w:val="Heading4"/>
      </w:pPr>
      <w:r>
        <w:t>6:53b</w:t>
      </w:r>
    </w:p>
    <w:p>
      <w:r/>
      <w:r>
        <w:rPr>
          <w:b/>
        </w:rPr>
        <w:t>they landed at Gennesaret and moored the boat.</w:t>
      </w:r>
    </w:p>
    <w:p>
      <w:pPr>
        <w:pStyle w:val="ListBullet"/>
        <w:spacing w:line="240" w:lineRule="auto"/>
        <w:ind w:left="720"/>
      </w:pPr>
      <w:r/>
      <w:r>
        <w:t xml:space="preserve">they came to land at </w:t>
      </w:r>
      <w:r>
        <w:t>the region of</w:t>
      </w:r>
      <w:r>
        <w:t xml:space="preserve"> Gennesaret and let down the anchor there.</w:t>
      </w:r>
    </w:p>
    <w:p>
      <w:pPr>
        <w:pStyle w:val="ListBullet"/>
        <w:spacing w:line="240" w:lineRule="auto"/>
        <w:ind w:left="720"/>
      </w:pPr>
      <w:r/>
      <w:r>
        <w:t xml:space="preserve">they arrived at </w:t>
      </w:r>
      <w:r>
        <w:t>the region of</w:t>
      </w:r>
      <w:r>
        <w:t xml:space="preserve"> Gennesaret and tied the boat there.</w:t>
      </w:r>
    </w:p>
    <w:p>
      <w:r/>
      <w:r>
        <w:rPr>
          <w:b/>
        </w:rPr>
        <w:t>they landed:</w:t>
      </w:r>
      <w:r>
        <w:t xml:space="preserve"> The Greek phrase that the BSB translates as </w:t>
      </w:r>
      <w:r>
        <w:rPr>
          <w:i/>
        </w:rPr>
        <w:t>they landed</w:t>
      </w:r>
      <w:r>
        <w:t xml:space="preserve"> is literally “they came to land” (as in the GNT). This indicates that Jesus and his disciples ended their journey on the water and arrived at the edge of the lake. The NCV translates this as:</w:t>
      </w:r>
    </w:p>
    <w:p>
      <w:r/>
      <w:r>
        <w:t>they came to shore</w:t>
      </w:r>
    </w:p>
    <w:p>
      <w:r/>
      <w:r>
        <w:rPr>
          <w:b/>
        </w:rPr>
        <w:t>at Gennesaret:</w:t>
      </w:r>
      <w:r>
        <w:t xml:space="preserve"> The word </w:t>
      </w:r>
      <w:r>
        <w:rPr>
          <w:i/>
        </w:rPr>
        <w:t>Gennesaret</w:t>
      </w:r>
      <w:r>
        <w:t xml:space="preserve"> was the name of an area on the northwest shore of Lake Galilee south of the town of Capernaum. It is also the name of a village in that area. It is not possible to tell whether the village or the area is meant here.</w:t>
      </w:r>
    </w:p>
    <w:p>
      <w:r/>
      <w:r>
        <w:t>If it is acceptable in your language, do not specify whether it is a region or a town. If you must make it clear which one it is, it is recommended that you say “area” or “region.” This is more accurate, because the activity in 6:53–56 happens throughout that area.</w:t>
      </w:r>
    </w:p>
    <w:p>
      <w:r/>
      <w:r>
        <w:rPr>
          <w:b/>
        </w:rPr>
        <w:t>moored the boat:</w:t>
      </w:r>
      <w:r>
        <w:t xml:space="preserve"> The Greek verb that the BSB translates as </w:t>
      </w:r>
      <w:r>
        <w:rPr>
          <w:i/>
        </w:rPr>
        <w:t>moored</w:t>
      </w:r>
      <w:r>
        <w:t xml:space="preserve"> refers to bringing the boat into harbor and preventing it from moving. The disciples did this near the shore or on shore so that they could get out on land. There are several ways to translate this:</w:t>
      </w:r>
    </w:p>
    <w:p>
      <w:pPr>
        <w:pStyle w:val="ListBullet"/>
        <w:spacing w:line="240" w:lineRule="auto"/>
        <w:ind w:left="720"/>
      </w:pPr>
      <w:r/>
      <w:r>
        <w:t xml:space="preserve">Translate it as </w:t>
      </w:r>
      <w:r>
        <w:rPr>
          <w:u w:val="single"/>
        </w:rPr>
        <w:t>anchored</w:t>
      </w:r>
      <w:r>
        <w:t>. The word anchored refers to the action of lowering the anchor (a heavy weight) to the bottom of the lake. A rope connected the anchor to the boat. This was done in order to keep the boat from drifting on the water. For example, the NLT96 says:</w:t>
      </w:r>
    </w:p>
    <w:p>
      <w:r/>
      <w:r>
        <w:t>they anchored the boat</w:t>
      </w:r>
    </w:p>
    <w:p>
      <w:pPr>
        <w:pStyle w:val="ListBullet"/>
        <w:spacing w:line="240" w:lineRule="auto"/>
        <w:ind w:left="720"/>
      </w:pPr>
      <w:r/>
      <w:r>
        <w:t xml:space="preserve">Translate it as </w:t>
      </w:r>
      <w:r>
        <w:rPr>
          <w:u w:val="single"/>
        </w:rPr>
        <w:t>moored</w:t>
      </w:r>
      <w:r>
        <w:t xml:space="preserve"> or </w:t>
      </w:r>
      <w:r>
        <w:rPr>
          <w:u w:val="single"/>
        </w:rPr>
        <w:t>tied</w:t>
      </w:r>
      <w:r>
        <w:t>. The word moor refers to tying a boat to a dock or pole put in the ground close to shore. People do this in order to keep the boat from drifting on the water. For example:</w:t>
      </w:r>
    </w:p>
    <w:p>
      <w:r/>
      <w:r>
        <w:t>they…moored to the shore (RSV)</w:t>
      </w:r>
    </w:p>
    <w:p>
      <w:r/>
      <w:r>
        <w:t>they tied up the boat (GNT)</w:t>
      </w:r>
    </w:p>
    <w:p>
      <w:pPr>
        <w:pStyle w:val="ListBullet"/>
        <w:spacing w:line="240" w:lineRule="auto"/>
        <w:ind w:left="720"/>
      </w:pPr>
      <w:r/>
      <w:r>
        <w:t>Translate it in a general way that leaves the specific method of fastening the boat implied. For example, the CEV says:</w:t>
      </w:r>
    </w:p>
    <w:p>
      <w:r/>
      <w:r>
        <w:t>they brought the boat to shore</w:t>
      </w:r>
      <w:r/>
      <w:r/>
      <w:r/>
    </w:p>
    <w:p>
      <w:pPr>
        <w:pStyle w:val="Heading2"/>
      </w:pPr>
      <w:r>
        <w:t>Mark 6:54</w:t>
      </w:r>
      <w:r/>
    </w:p>
    <w:p>
      <w:pPr>
        <w:pStyle w:val="Heading3"/>
      </w:pPr>
      <w:r>
        <w:t>Section 6:53–56: Jesus healed sick people in the region of Gennesaret</w:t>
      </w:r>
    </w:p>
    <w:p>
      <w:r/>
      <w:r>
        <w:t>After the storm, Jesus and his disciples all landed in the region of Gennesaret. People recognized Jesus and brought sick people to him from many places in that area and he healed them.</w:t>
      </w:r>
    </w:p>
    <w:p>
      <w:r/>
      <w:r>
        <w:t>It is good to translate this section before you decide on a heading for it. Here are some other possible headings for this section:</w:t>
      </w:r>
    </w:p>
    <w:p>
      <w:r/>
      <w:r>
        <w:t>Jesus heals the sick at Gennesaret</w:t>
      </w:r>
    </w:p>
    <w:p>
      <w:r/>
      <w:r>
        <w:t>Healing at Gennesaret</w:t>
      </w:r>
    </w:p>
    <w:p>
      <w:r/>
      <w:r>
        <w:t>There is a parallel passage for this section in Matthew 14:34–36.</w:t>
      </w:r>
    </w:p>
    <w:p>
      <w:pPr>
        <w:pStyle w:val="Heading4"/>
      </w:pPr>
      <w:r>
        <w:t>6:54a</w:t>
      </w:r>
    </w:p>
    <w:p>
      <w:r/>
      <w:r>
        <w:rPr>
          <w:b/>
        </w:rPr>
        <w:t>As soon as they got out of the boat,</w:t>
      </w:r>
    </w:p>
    <w:p>
      <w:pPr>
        <w:pStyle w:val="ListBullet"/>
        <w:spacing w:line="240" w:lineRule="auto"/>
        <w:ind w:left="720"/>
      </w:pPr>
      <w:r/>
      <w:r>
        <w:t>As they got out of the boat, immediately</w:t>
      </w:r>
    </w:p>
    <w:p>
      <w:pPr>
        <w:pStyle w:val="ListBullet"/>
        <w:spacing w:line="240" w:lineRule="auto"/>
        <w:ind w:left="720"/>
      </w:pPr>
      <w:r/>
      <w:r>
        <w:t>When they got out of the boat,</w:t>
      </w:r>
    </w:p>
    <w:p>
      <w:pPr>
        <w:pStyle w:val="Heading4"/>
      </w:pPr>
      <w:r>
        <w:t>6:54b</w:t>
      </w:r>
    </w:p>
    <w:p>
      <w:r/>
      <w:r>
        <w:rPr>
          <w:b/>
        </w:rPr>
        <w:t>the people recognized Jesus</w:t>
      </w:r>
    </w:p>
    <w:p>
      <w:pPr>
        <w:pStyle w:val="ListBullet"/>
        <w:spacing w:line="240" w:lineRule="auto"/>
        <w:ind w:left="720"/>
      </w:pPr>
      <w:r/>
      <w:r>
        <w:t>people recognized Jesus.</w:t>
      </w:r>
    </w:p>
    <w:p>
      <w:pPr>
        <w:pStyle w:val="ListBullet"/>
        <w:spacing w:line="240" w:lineRule="auto"/>
        <w:ind w:left="720"/>
      </w:pPr>
      <w:r/>
      <w:r>
        <w:t>the people there saw Jesus and immediately knew who he was.</w:t>
      </w:r>
    </w:p>
    <w:p>
      <w:pPr>
        <w:pStyle w:val="Heading4"/>
      </w:pPr>
      <w:r>
        <w:t>6:54a–b</w:t>
      </w:r>
    </w:p>
    <w:p>
      <w:r/>
      <w:r>
        <w:rPr>
          <w:b/>
        </w:rPr>
        <w:t>As soon as they got out of the boat, the people recognized Jesus:</w:t>
      </w:r>
      <w:r>
        <w:t xml:space="preserve"> The Greek word that the BSB translates as </w:t>
      </w:r>
      <w:r>
        <w:rPr>
          <w:i/>
        </w:rPr>
        <w:t>As soon as</w:t>
      </w:r>
      <w:r>
        <w:t xml:space="preserve"> can also be translated as “immediately” (as in the NET) or “at once” (as in the GNT).</w:t>
      </w:r>
    </w:p>
    <w:p>
      <w:r/>
      <w:r>
        <w:t>Some English versions put this word at the beginning of the sentence (such as the NIV and BSB). Other versions put this word in the second part of the sentence, following the order of the Greek text. For example, the NCV says:</w:t>
      </w:r>
    </w:p>
    <w:p>
      <w:r/>
      <w:r>
        <w:t>When they got out of the boat, people immediately recognized Jesus.</w:t>
      </w:r>
    </w:p>
    <w:p>
      <w:r/>
      <w:r>
        <w:t>You should translate this in a way that is natural in your language.</w:t>
      </w:r>
    </w:p>
    <w:p>
      <w:r/>
      <w:r>
        <w:rPr>
          <w:b/>
        </w:rPr>
        <w:t>the people recognized Jesus:</w:t>
      </w:r>
      <w:r>
        <w:t xml:space="preserve"> The Greek word that the BSB translates as </w:t>
      </w:r>
      <w:r>
        <w:rPr>
          <w:i/>
        </w:rPr>
        <w:t>recognized</w:t>
      </w:r>
      <w:r>
        <w:t xml:space="preserve"> means that when the people saw Jesus, they knew who he was.</w:t>
      </w:r>
      <w:r/>
      <w:r/>
      <w:r/>
    </w:p>
    <w:p>
      <w:pPr>
        <w:pStyle w:val="Heading2"/>
      </w:pPr>
      <w:r>
        <w:t>Mark 6:55</w:t>
      </w:r>
      <w:r/>
    </w:p>
    <w:p>
      <w:pPr>
        <w:pStyle w:val="Heading3"/>
      </w:pPr>
      <w:r>
        <w:t>Section 6:53–56: Jesus healed sick people in the region of Gennesaret</w:t>
      </w:r>
    </w:p>
    <w:p>
      <w:r/>
      <w:r>
        <w:t>After the storm, Jesus and his disciples all landed in the region of Gennesaret. People recognized Jesus and brought sick people to him from many places in that area and he healed them.</w:t>
      </w:r>
    </w:p>
    <w:p>
      <w:r/>
      <w:r>
        <w:t>It is good to translate this section before you decide on a heading for it. Here are some other possible headings for this section:</w:t>
      </w:r>
    </w:p>
    <w:p>
      <w:r/>
      <w:r>
        <w:t>Jesus heals the sick at Gennesaret</w:t>
      </w:r>
    </w:p>
    <w:p>
      <w:r/>
      <w:r>
        <w:t>Healing at Gennesaret</w:t>
      </w:r>
    </w:p>
    <w:p>
      <w:r/>
      <w:r>
        <w:t>There is a parallel passage for this section in Matthew 14:34–36.</w:t>
      </w:r>
    </w:p>
    <w:p>
      <w:pPr>
        <w:pStyle w:val="Heading4"/>
      </w:pPr>
      <w:r>
        <w:t>6:55a–b</w:t>
      </w:r>
    </w:p>
    <w:p>
      <w:r/>
      <w:r>
        <w:t>The events described in this verse occurred over a period of time and involved different groups of people. The people who recognized Jesus (6:54b) hurried to tell others in nearby towns that Jesus had arrived. Those people then told others that Jesus had arrived, until the news spread throughout the whole region. In each place that people heard the news, the people there carried the sick from their village to wherever Jesus was.</w:t>
      </w:r>
    </w:p>
    <w:p>
      <w:pPr>
        <w:pStyle w:val="Heading4"/>
      </w:pPr>
      <w:r>
        <w:t>6:55a</w:t>
      </w:r>
    </w:p>
    <w:p>
      <w:r/>
      <w:r>
        <w:rPr>
          <w:b/>
        </w:rPr>
        <w:t>and ran through that whole region</w:t>
      </w:r>
    </w:p>
    <w:p>
      <w:pPr>
        <w:pStyle w:val="ListBullet"/>
        <w:spacing w:line="240" w:lineRule="auto"/>
        <w:ind w:left="720"/>
      </w:pPr>
      <w:r/>
      <w:r>
        <w:t>They ran/hurried to all the surrounding towns in that region,</w:t>
      </w:r>
    </w:p>
    <w:p>
      <w:pPr>
        <w:pStyle w:val="ListBullet"/>
        <w:spacing w:line="240" w:lineRule="auto"/>
        <w:ind w:left="720"/>
      </w:pPr>
      <w:r/>
      <w:r>
        <w:t xml:space="preserve">They ran throughout the whole area </w:t>
      </w:r>
      <w:r>
        <w:t>to tell the inhabitants that Jesus was there</w:t>
      </w:r>
      <w:r>
        <w:t>.</w:t>
      </w:r>
    </w:p>
    <w:p>
      <w:r/>
      <w:r>
        <w:rPr>
          <w:b/>
        </w:rPr>
        <w:t>ran through that whole region:</w:t>
      </w:r>
      <w:r>
        <w:t xml:space="preserve"> The Greek verb that the BSB translates as </w:t>
      </w:r>
      <w:r>
        <w:rPr>
          <w:i/>
        </w:rPr>
        <w:t>ran through that</w:t>
      </w:r>
      <w:r>
        <w:t xml:space="preserve"> means “ran about” or “hurried around.” The people probably did not literally run the entire way. Rather, they hurried or went quickly to the nearby towns and told the people that Jesus had come. From there the news spread to all the towns and villages in that area.</w:t>
      </w:r>
    </w:p>
    <w:p>
      <w:r/>
      <w:r>
        <w:t>The NJB has another way to translate this clause:</w:t>
      </w:r>
    </w:p>
    <w:p>
      <w:r/>
      <w:r>
        <w:t>they started hurrying all through the countryside</w:t>
      </w:r>
    </w:p>
    <w:p>
      <w:pPr>
        <w:pStyle w:val="Heading4"/>
      </w:pPr>
      <w:r>
        <w:t>6:55b</w:t>
      </w:r>
    </w:p>
    <w:p>
      <w:r/>
      <w:r>
        <w:rPr>
          <w:b/>
        </w:rPr>
        <w:t>carrying the sick on mats to wherever they heard He was.</w:t>
      </w:r>
    </w:p>
    <w:p>
      <w:pPr>
        <w:pStyle w:val="ListBullet"/>
        <w:spacing w:line="240" w:lineRule="auto"/>
        <w:ind w:left="720"/>
      </w:pPr>
      <w:r/>
      <w:r>
        <w:t xml:space="preserve">and </w:t>
      </w:r>
      <w:r>
        <w:t>they,</w:t>
      </w:r>
      <w:r>
        <w:t xml:space="preserve"> </w:t>
      </w:r>
      <w:r>
        <w:t>along with others,</w:t>
      </w:r>
      <w:r>
        <w:t xml:space="preserve"> carried the sick people on mats to wherever they heard that he was.</w:t>
      </w:r>
    </w:p>
    <w:p>
      <w:pPr>
        <w:pStyle w:val="ListBullet"/>
        <w:spacing w:line="240" w:lineRule="auto"/>
        <w:ind w:left="720"/>
      </w:pPr>
      <w:r/>
      <w:r>
        <w:t>Those who heard the news</w:t>
      </w:r>
      <w:r>
        <w:t xml:space="preserve"> </w:t>
      </w:r>
      <w:r>
        <w:t>placed</w:t>
      </w:r>
      <w:r>
        <w:t xml:space="preserve"> the sick people on stretchers/mats and carried them to the place where they heard </w:t>
      </w:r>
      <w:r>
        <w:t>people say</w:t>
      </w:r>
      <w:r>
        <w:t xml:space="preserve"> that Jesus had gone.</w:t>
      </w:r>
    </w:p>
    <w:p>
      <w:r/>
      <w:r>
        <w:rPr>
          <w:b/>
        </w:rPr>
        <w:t>carrying the sick on mats:</w:t>
      </w:r>
      <w:r>
        <w:t xml:space="preserve"> People put the </w:t>
      </w:r>
      <w:r>
        <w:rPr>
          <w:i/>
        </w:rPr>
        <w:t>sick</w:t>
      </w:r>
      <w:r>
        <w:t xml:space="preserve"> people </w:t>
      </w:r>
      <w:r>
        <w:rPr>
          <w:i/>
        </w:rPr>
        <w:t>on mats</w:t>
      </w:r>
      <w:r>
        <w:t xml:space="preserve"> in order to carry them to wherever Jesus was.</w:t>
      </w:r>
    </w:p>
    <w:p>
      <w:r/>
      <w:r>
        <w:rPr>
          <w:b/>
        </w:rPr>
        <w:t>mats:</w:t>
      </w:r>
      <w:r>
        <w:t xml:space="preserve"> The Greek word that the BSB translates as </w:t>
      </w:r>
      <w:r>
        <w:rPr>
          <w:i/>
        </w:rPr>
        <w:t>mats</w:t>
      </w:r>
      <w:r>
        <w:t xml:space="preserve"> refers to a stretcher or pallet that was strong enough to use for carrying a person. It would probably be sturdier than the type of woven </w:t>
      </w:r>
      <w:r>
        <w:rPr>
          <w:i/>
        </w:rPr>
        <w:t>mat</w:t>
      </w:r>
      <w:r>
        <w:t xml:space="preserve"> that is used in many places in the world.</w:t>
      </w:r>
    </w:p>
    <w:p>
      <w:r/>
      <w:r>
        <w:t>This word also occurs in 2:4c.</w:t>
      </w:r>
    </w:p>
    <w:p>
      <w:r/>
      <w:r>
        <w:rPr>
          <w:b/>
        </w:rPr>
        <w:t>to wherever they heard He was:</w:t>
      </w:r>
      <w:r>
        <w:t xml:space="preserve"> Jesus was traveling from place to place and teaching people about the kingdom of God. Whenever people heard that Jesus was in a certain place, they carried their sick people to him.</w:t>
      </w:r>
    </w:p>
    <w:p>
      <w:r/>
      <w:r>
        <w:rPr>
          <w:b/>
        </w:rPr>
        <w:t>they heard:</w:t>
      </w:r>
      <w:r>
        <w:t xml:space="preserve"> The word that the BSB translates as </w:t>
      </w:r>
      <w:r>
        <w:rPr>
          <w:i/>
        </w:rPr>
        <w:t>they heard</w:t>
      </w:r>
      <w:r>
        <w:t xml:space="preserve"> is literally “they were hearing.” It indicates that people kept hearing new reports of where Jesus had gone.</w:t>
      </w:r>
      <w:r/>
      <w:r/>
      <w:r/>
    </w:p>
    <w:p>
      <w:pPr>
        <w:pStyle w:val="Heading2"/>
      </w:pPr>
      <w:r>
        <w:t>Mark 6:56</w:t>
      </w:r>
      <w:r/>
    </w:p>
    <w:p>
      <w:pPr>
        <w:pStyle w:val="Heading3"/>
      </w:pPr>
      <w:r>
        <w:t>Section 6:53–56: Jesus healed sick people in the region of Gennesaret</w:t>
      </w:r>
    </w:p>
    <w:p>
      <w:r/>
      <w:r>
        <w:t>After the storm, Jesus and his disciples all landed in the region of Gennesaret. People recognized Jesus and brought sick people to him from many places in that area and he healed them.</w:t>
      </w:r>
    </w:p>
    <w:p>
      <w:r/>
      <w:r>
        <w:t>It is good to translate this section before you decide on a heading for it. Here are some other possible headings for this section:</w:t>
      </w:r>
    </w:p>
    <w:p>
      <w:r/>
      <w:r>
        <w:t>Jesus heals the sick at Gennesaret</w:t>
      </w:r>
    </w:p>
    <w:p>
      <w:r/>
      <w:r>
        <w:t>Healing at Gennesaret</w:t>
      </w:r>
    </w:p>
    <w:p>
      <w:r/>
      <w:r>
        <w:t>There is a parallel passage for this section in Matthew 14:34–36.</w:t>
      </w:r>
    </w:p>
    <w:p>
      <w:pPr>
        <w:pStyle w:val="Heading4"/>
      </w:pPr>
      <w:r>
        <w:t>6:56</w:t>
      </w:r>
    </w:p>
    <w:p>
      <w:r/>
      <w:r>
        <w:rPr>
          <w:b/>
        </w:rPr>
        <w:t>And wherever He went—villages and towns and countrysides—they laid the sick in the marketplaces:</w:t>
      </w:r>
      <w:r>
        <w:t xml:space="preserve"> The BSB uses dashes on both sides of the phrase </w:t>
      </w:r>
      <w:r>
        <w:rPr>
          <w:i/>
        </w:rPr>
        <w:t>villages and towns and countrysides</w:t>
      </w:r>
      <w:r>
        <w:t>. These dashes indicate the places where Jesus went. He went into villages, towns and the countryside.</w:t>
      </w:r>
    </w:p>
    <w:p>
      <w:r/>
      <w:r>
        <w:t>In some languages, dashes are not common. It may be more natural to follow the GW:</w:t>
      </w:r>
    </w:p>
    <w:p>
      <w:r/>
      <w:r>
        <w:t>Whenever he would go into villages, cities, or farms</w:t>
      </w:r>
    </w:p>
    <w:p>
      <w:pPr>
        <w:pStyle w:val="Heading4"/>
      </w:pPr>
      <w:r>
        <w:t>6:56a</w:t>
      </w:r>
    </w:p>
    <w:p>
      <w:r/>
      <w:r>
        <w:rPr>
          <w:b/>
        </w:rPr>
        <w:t>And wherever He went—villages and towns and countrysides—</w:t>
      </w:r>
    </w:p>
    <w:p>
      <w:pPr>
        <w:pStyle w:val="ListBullet"/>
        <w:spacing w:line="240" w:lineRule="auto"/>
        <w:ind w:left="720"/>
      </w:pPr>
      <w:r/>
      <w:r>
        <w:t>Whether he went into villages, or towns, or the countryside,</w:t>
      </w:r>
    </w:p>
    <w:p>
      <w:pPr>
        <w:pStyle w:val="ListBullet"/>
        <w:spacing w:line="240" w:lineRule="auto"/>
        <w:ind w:left="720"/>
      </w:pPr>
      <w:r/>
      <w:r>
        <w:t xml:space="preserve">He/Jesus went into villages, towns, and farm </w:t>
      </w:r>
      <w:r>
        <w:t>areas</w:t>
      </w:r>
      <w:r>
        <w:t>. Wherever he went,</w:t>
      </w:r>
    </w:p>
    <w:p>
      <w:r/>
      <w:r>
        <w:rPr>
          <w:b/>
        </w:rPr>
        <w:t>And:</w:t>
      </w:r>
      <w:r>
        <w:t xml:space="preserve"> The Greek conjunction that the BSB translates as </w:t>
      </w:r>
      <w:r>
        <w:rPr>
          <w:i/>
        </w:rPr>
        <w:t>And</w:t>
      </w:r>
      <w:r>
        <w:t xml:space="preserve"> connects 6:56a to 6:55b. It shows that the story continues. Many English versions do not translate this conjunction explicitly here. You should connect 6:56a to 6:55b in the way that is natural in your language.</w:t>
      </w:r>
    </w:p>
    <w:p>
      <w:r/>
      <w:r>
        <w:rPr>
          <w:b/>
        </w:rPr>
        <w:t>countrysides:</w:t>
      </w:r>
      <w:r>
        <w:t xml:space="preserve"> The Greek noun that the BSB translates as </w:t>
      </w:r>
      <w:r>
        <w:rPr>
          <w:i/>
        </w:rPr>
        <w:t>countrysides</w:t>
      </w:r>
      <w:r>
        <w:t xml:space="preserve"> also means “farms” (as in the GNT). Here it refers to the rural areas as opposed to villages and towns.</w:t>
      </w:r>
    </w:p>
    <w:p>
      <w:pPr>
        <w:pStyle w:val="Heading4"/>
      </w:pPr>
      <w:r>
        <w:t>6:56b</w:t>
      </w:r>
    </w:p>
    <w:p>
      <w:r/>
      <w:r>
        <w:rPr>
          <w:b/>
        </w:rPr>
        <w:t>they laid the sick in the marketplaces</w:t>
      </w:r>
    </w:p>
    <w:p>
      <w:pPr>
        <w:pStyle w:val="ListBullet"/>
        <w:spacing w:line="240" w:lineRule="auto"/>
        <w:ind w:left="720"/>
      </w:pPr>
      <w:r/>
      <w:r>
        <w:t xml:space="preserve">they put the sick </w:t>
      </w:r>
      <w:r>
        <w:t>people</w:t>
      </w:r>
      <w:r>
        <w:t xml:space="preserve"> in the marketplaces.</w:t>
      </w:r>
    </w:p>
    <w:p>
      <w:pPr>
        <w:pStyle w:val="ListBullet"/>
        <w:spacing w:line="240" w:lineRule="auto"/>
        <w:ind w:left="720"/>
      </w:pPr>
      <w:r/>
      <w:r>
        <w:t xml:space="preserve">people laid sick </w:t>
      </w:r>
      <w:r>
        <w:t>people</w:t>
      </w:r>
      <w:r>
        <w:t xml:space="preserve"> in the open areas.</w:t>
      </w:r>
    </w:p>
    <w:p>
      <w:r/>
      <w:r>
        <w:rPr>
          <w:b/>
        </w:rPr>
        <w:t>in the marketplaces:</w:t>
      </w:r>
      <w:r>
        <w:t xml:space="preserve"> The Greek word that the BSB translates as </w:t>
      </w:r>
      <w:r>
        <w:rPr>
          <w:i/>
        </w:rPr>
        <w:t>marketplaces</w:t>
      </w:r>
      <w:r>
        <w:t xml:space="preserve"> refers to large, open areas where people came to buy and sell things. Another way to translate this word is with a general expression. For example, the NJB says:</w:t>
      </w:r>
    </w:p>
    <w:p>
      <w:r/>
      <w:r>
        <w:t>in the open spaces</w:t>
      </w:r>
    </w:p>
    <w:p>
      <w:pPr>
        <w:pStyle w:val="Heading4"/>
      </w:pPr>
      <w:r>
        <w:t>6:56c</w:t>
      </w:r>
    </w:p>
    <w:p>
      <w:r/>
      <w:r>
        <w:rPr>
          <w:b/>
        </w:rPr>
        <w:t>and begged Him just to let them touch the fringe of His cloak.</w:t>
      </w:r>
    </w:p>
    <w:p>
      <w:pPr>
        <w:pStyle w:val="ListBullet"/>
        <w:spacing w:line="240" w:lineRule="auto"/>
        <w:ind w:left="720"/>
      </w:pPr>
      <w:r/>
      <w:r>
        <w:t>They begged him to allow the sick people to touch even the hem/edge of his cloak,</w:t>
      </w:r>
    </w:p>
    <w:p>
      <w:pPr>
        <w:pStyle w:val="ListBullet"/>
        <w:spacing w:line="240" w:lineRule="auto"/>
        <w:ind w:left="720"/>
      </w:pPr>
      <w:r/>
      <w:r>
        <w:t>They pleaded with him/Jesus saying, “Please let this sick person touch at least the border of your clothes.”</w:t>
      </w:r>
    </w:p>
    <w:p>
      <w:r/>
      <w:r>
        <w:rPr>
          <w:b/>
        </w:rPr>
        <w:t>and begged Him just to let them touch the fringe of His cloak:</w:t>
      </w:r>
      <w:r>
        <w:t xml:space="preserve"> This clause is indirect speech. In some languages it may be more natural to translate what the people said to Jesus as direct speech. For example:</w:t>
      </w:r>
    </w:p>
    <w:p>
      <w:r/>
      <w:r>
        <w:t>They begged Jesus, “Please allow this sick person to touch at least the edge of your clothes.”</w:t>
      </w:r>
    </w:p>
    <w:p>
      <w:r/>
      <w:r>
        <w:rPr>
          <w:b/>
        </w:rPr>
        <w:t>them:</w:t>
      </w:r>
      <w:r>
        <w:t xml:space="preserve"> The pronoun </w:t>
      </w:r>
      <w:r>
        <w:rPr>
          <w:i/>
        </w:rPr>
        <w:t>them</w:t>
      </w:r>
      <w:r>
        <w:t xml:space="preserve"> refers to the sick people. If you use a direct quote, as above, consider whether a singular noun such as “sick person” may be more appropriate. Each group of people who carried a sick person may have begged Jesus to let the sick person whom they carried touch Jesus.</w:t>
      </w:r>
    </w:p>
    <w:p>
      <w:r/>
      <w:r>
        <w:rPr>
          <w:b/>
        </w:rPr>
        <w:t>the fringe:</w:t>
      </w:r>
      <w:r>
        <w:t xml:space="preserve"> Some ways to translate the Greek word that the BSB translates as </w:t>
      </w:r>
      <w:r>
        <w:rPr>
          <w:i/>
        </w:rPr>
        <w:t>fringe</w:t>
      </w:r>
      <w:r>
        <w:t xml:space="preserve"> are:</w:t>
      </w:r>
    </w:p>
    <w:p>
      <w:pPr>
        <w:pStyle w:val="ListBullet"/>
        <w:spacing w:line="240" w:lineRule="auto"/>
        <w:ind w:left="720"/>
      </w:pPr>
      <w:r/>
      <w:r>
        <w:t xml:space="preserve">Translate it generally as </w:t>
      </w:r>
      <w:r>
        <w:rPr>
          <w:u w:val="single"/>
        </w:rPr>
        <w:t>hem</w:t>
      </w:r>
      <w:r>
        <w:t xml:space="preserve">, </w:t>
      </w:r>
      <w:r>
        <w:rPr>
          <w:u w:val="single"/>
        </w:rPr>
        <w:t>border</w:t>
      </w:r>
      <w:r>
        <w:t xml:space="preserve">, or </w:t>
      </w:r>
      <w:r>
        <w:rPr>
          <w:u w:val="single"/>
        </w:rPr>
        <w:t>edge</w:t>
      </w:r>
      <w:r>
        <w:t xml:space="preserve"> of a garment. For example, the GNT says:</w:t>
      </w:r>
    </w:p>
    <w:p>
      <w:r/>
      <w:r>
        <w:t>the edge of his cloak</w:t>
      </w:r>
    </w:p>
    <w:p>
      <w:pPr>
        <w:pStyle w:val="ListBullet"/>
        <w:spacing w:line="240" w:lineRule="auto"/>
        <w:ind w:left="720"/>
      </w:pPr>
      <w:r/>
      <w:r>
        <w:t xml:space="preserve">Translate it specifically as the </w:t>
      </w:r>
      <w:r>
        <w:rPr>
          <w:u w:val="single"/>
        </w:rPr>
        <w:t>fringe</w:t>
      </w:r>
      <w:r>
        <w:t xml:space="preserve"> or </w:t>
      </w:r>
      <w:r>
        <w:rPr>
          <w:u w:val="single"/>
        </w:rPr>
        <w:t>tassel</w:t>
      </w:r>
      <w:r>
        <w:t xml:space="preserve"> of a garment. Jewish men wore an outer garment with a fringe or tassel consisting of four blue and white threads. These hung down from the four corners of a Jewish man’s outer garment to remind him to keep the commandments.</w:t>
      </w:r>
      <w:r>
        <w:t>Guelich note on Mark 6:56 (page 357).</w:t>
      </w:r>
      <w:r>
        <w:t xml:space="preserve"> (See Numbers 15:38–39.)</w:t>
      </w:r>
    </w:p>
    <w:p>
      <w:r/>
      <w:r>
        <w:t>For example, the NLT says:</w:t>
      </w:r>
    </w:p>
    <w:p>
      <w:r/>
      <w:r>
        <w:t>the fringe of his robe</w:t>
      </w:r>
    </w:p>
    <w:p>
      <w:r/>
      <w:r>
        <w:rPr>
          <w:b/>
        </w:rPr>
        <w:t>cloak:</w:t>
      </w:r>
      <w:r>
        <w:t xml:space="preserve"> The Greek word that the BSB translates as </w:t>
      </w:r>
      <w:r>
        <w:rPr>
          <w:i/>
        </w:rPr>
        <w:t>cloak</w:t>
      </w:r>
      <w:r>
        <w:t xml:space="preserve"> refers to a long, outer garment.</w:t>
      </w:r>
    </w:p>
    <w:p>
      <w:r/>
      <w:r>
        <w:t>Here are some other ways to translate this word:</w:t>
      </w:r>
    </w:p>
    <w:p>
      <w:r/>
      <w:r>
        <w:t>robe</w:t>
      </w:r>
    </w:p>
    <w:p>
      <w:r/>
      <w:r>
        <w:t>garment</w:t>
      </w:r>
    </w:p>
    <w:p>
      <w:r/>
      <w:r>
        <w:t>clothes</w:t>
      </w:r>
    </w:p>
    <w:p>
      <w:r/>
      <w:r>
        <w:t>This same word occurs in 5:27b–28. You should translate it here as you did there.</w:t>
      </w:r>
    </w:p>
    <w:p>
      <w:pPr>
        <w:pStyle w:val="Heading4"/>
      </w:pPr>
      <w:r>
        <w:t>6:56d</w:t>
      </w:r>
    </w:p>
    <w:p>
      <w:r/>
      <w:r>
        <w:rPr>
          <w:b/>
        </w:rPr>
        <w:t>And all who touched Him were healed.</w:t>
      </w:r>
    </w:p>
    <w:p>
      <w:pPr>
        <w:pStyle w:val="ListBullet"/>
        <w:spacing w:line="240" w:lineRule="auto"/>
        <w:ind w:left="720"/>
      </w:pPr>
      <w:r/>
      <w:r>
        <w:t>and all who touched him became healthy.</w:t>
      </w:r>
    </w:p>
    <w:p>
      <w:pPr>
        <w:pStyle w:val="ListBullet"/>
        <w:spacing w:line="240" w:lineRule="auto"/>
        <w:ind w:left="720"/>
      </w:pPr>
      <w:r/>
      <w:r>
        <w:t>What happened was that</w:t>
      </w:r>
      <w:r>
        <w:t xml:space="preserve"> everyone who touched him was no longer sick.</w:t>
      </w:r>
    </w:p>
    <w:p>
      <w:r/>
      <w:r>
        <w:rPr>
          <w:b/>
        </w:rPr>
        <w:t>all who touched Him:</w:t>
      </w:r>
      <w:r>
        <w:t xml:space="preserve"> The sick touched either Jesus himself or his clothes.</w:t>
      </w:r>
    </w:p>
    <w:p>
      <w:r/>
      <w:r>
        <w:rPr>
          <w:b/>
        </w:rPr>
        <w:t>were healed:</w:t>
      </w:r>
      <w:r>
        <w:t xml:space="preserve"> The Greek word that the BSB translates as </w:t>
      </w:r>
      <w:r>
        <w:rPr>
          <w:i/>
        </w:rPr>
        <w:t>were healed</w:t>
      </w:r>
      <w:r>
        <w:t xml:space="preserve"> is passive. If your language would not use a passive here, you can say:</w:t>
      </w:r>
    </w:p>
    <w:p>
      <w:r/>
      <w:r>
        <w:t>became well/healthy</w:t>
      </w:r>
    </w:p>
    <w:p>
      <w:r/>
      <w:r>
        <w:t>were no longer sick</w:t>
      </w:r>
    </w:p>
    <w:p>
      <w:r/>
      <w:r>
        <w:t>If you need to say who healed the people, you can say:</w:t>
      </w:r>
    </w:p>
    <w:p>
      <w:r/>
      <w:r>
        <w:t>God healed everyone who touched Jesus.</w:t>
      </w:r>
    </w:p>
    <w:p>
      <w:r/>
      <w:r>
        <w:t>God removed the sicknesses of all who touched Jesus.</w:t>
      </w:r>
      <w:r/>
      <w:r/>
      <w:r/>
    </w:p>
    <w:p>
      <w:pPr>
        <w:pStyle w:val="Heading2"/>
      </w:pPr>
      <w:r>
        <w:t>Mark 7:1</w:t>
      </w:r>
      <w:r/>
    </w:p>
    <w:p>
      <w:pPr>
        <w:pStyle w:val="Heading3"/>
      </w:pPr>
      <w:r>
        <w:t>Section 7:1–23: Jesus explained what makes a person unclean</w:t>
      </w:r>
    </w:p>
    <w:p>
      <w:r/>
      <w:r>
        <w:t>This section (7:1–23) deals with the difference between ritual uncleanness and real moral uncleanness. Ritual uncleanness is external, but real uncleanness involves the inner being of a person. Mark introduced this topic by describing an incident in which the Pharisees and teachers of the law rebuked Jesus. They did this because his disciples ate without first performing the hand-washing ceremony required by Jewish tradition (7:1–5).</w:t>
      </w:r>
    </w:p>
    <w:p>
      <w:r/>
      <w:r>
        <w:t>Jesus did not respond to their rebuke directly. Instead, he gave an example of how these leaders ignored God’s law in order to follow their own traditions (7:6–13). Jesus then explained to the crowd that true uncleanness in God’s sight is not caused by external things. It is not caused by things such as food going into the body. True uncleanness is caused by sinful things that a person does or says. Those things come from a person’s inner being (7:14–23).</w:t>
      </w:r>
    </w:p>
    <w:p>
      <w:r/>
      <w:r>
        <w:t>It is good to translate this section before you decide on a heading for it.</w:t>
      </w:r>
    </w:p>
    <w:p>
      <w:r/>
      <w:r>
        <w:t>Here are some other possible headings for this section:</w:t>
      </w:r>
    </w:p>
    <w:p>
      <w:r/>
      <w:r>
        <w:t>Ritual uncleanness is not what causes God to consider a person unclean</w:t>
      </w:r>
    </w:p>
    <w:p>
      <w:r/>
      <w:r>
        <w:t>Jesus teaches about what defiles a person</w:t>
      </w:r>
    </w:p>
    <w:p>
      <w:r/>
      <w:r>
        <w:t>There are parallel passages for this section in Matthew 15:1–20 and Luke 11:37–39.</w:t>
      </w:r>
    </w:p>
    <w:p>
      <w:pPr>
        <w:pStyle w:val="Heading3"/>
      </w:pPr>
      <w:r>
        <w:t>Paragraph 7:1–5</w:t>
      </w:r>
    </w:p>
    <w:p>
      <w:r/>
      <w:r>
        <w:t>In the first paragraph of this section, Mark introduced the topic of ritual uncleanness. He did this by telling an incident in which the Pharisees and teachers of the law rebuked Jesus. They rebuked him because his disciples had not followed the Jewish tradition of washing their hands in a special way before they ate.</w:t>
      </w:r>
    </w:p>
    <w:p>
      <w:r/>
      <w:r>
        <w:t>In the middle of this paragraph (7:2b–4), Mark explained some of these Jewish traditions. He did this so that his readers would understand why the Pharisees and other Jewish leaders were upset with Jesus and questioned him.</w:t>
      </w:r>
    </w:p>
    <w:p>
      <w:r/>
      <w:r>
        <w:t>In Greek, 7:2–5 forms one long sentence. The RSV has a long sentence in 7:3–4, and the BSB has a long sentence in 7:1–2. In your translation, use sentences that are a normal length in your language.</w:t>
      </w:r>
    </w:p>
    <w:p>
      <w:pPr>
        <w:pStyle w:val="Heading4"/>
      </w:pPr>
      <w:r>
        <w:t>7:1a</w:t>
      </w:r>
    </w:p>
    <w:p>
      <w:r/>
      <w:r>
        <w:rPr>
          <w:b/>
        </w:rPr>
        <w:t>Then the Pharisees and some of the scribes who had come from Jerusalem</w:t>
      </w:r>
    </w:p>
    <w:p>
      <w:pPr>
        <w:pStyle w:val="ListBullet"/>
        <w:spacing w:line="240" w:lineRule="auto"/>
        <w:ind w:left="720"/>
      </w:pPr>
      <w:r/>
      <w:r>
        <w:t>¶ Later, the Pharisees and some of the teachers of the law who came from Jerusalem</w:t>
      </w:r>
    </w:p>
    <w:p>
      <w:pPr>
        <w:pStyle w:val="ListBullet"/>
        <w:spacing w:line="240" w:lineRule="auto"/>
        <w:ind w:left="720"/>
      </w:pPr>
      <w:r/>
      <w:r>
        <w:t xml:space="preserve">¶ The Pharisees and some of the experts in the law came/arrived from </w:t>
      </w:r>
      <w:r>
        <w:t>the city of</w:t>
      </w:r>
      <w:r>
        <w:t xml:space="preserve"> Jerusalem.</w:t>
      </w:r>
    </w:p>
    <w:p>
      <w:r/>
      <w:r>
        <w:rPr>
          <w:b/>
        </w:rPr>
        <w:t>Then:</w:t>
      </w:r>
      <w:r>
        <w:t xml:space="preserve"> The Greek conjunction that the BSB translates as </w:t>
      </w:r>
      <w:r>
        <w:rPr>
          <w:i/>
        </w:rPr>
        <w:t>Then</w:t>
      </w:r>
      <w:r>
        <w:t xml:space="preserve"> introduces what the religious leaders did next after the events in Mark 6. Here are some other ways to begin this story:</w:t>
      </w:r>
    </w:p>
    <w:p>
      <w:r/>
      <w:r>
        <w:rPr>
          <w:u w:val="single"/>
        </w:rPr>
        <w:t>One day</w:t>
      </w:r>
      <w:r>
        <w:t xml:space="preserve"> (NLT)</w:t>
      </w:r>
    </w:p>
    <w:p>
      <w:r/>
      <w:r>
        <w:rPr>
          <w:u w:val="single"/>
        </w:rPr>
        <w:t>After this</w:t>
      </w:r>
    </w:p>
    <w:p>
      <w:r/>
      <w:r>
        <w:t>You should begin this story in a way that is natural in your language.</w:t>
      </w:r>
    </w:p>
    <w:p>
      <w:r/>
      <w:r>
        <w:rPr>
          <w:b/>
        </w:rPr>
        <w:t>the Pharisees:</w:t>
      </w:r>
      <w:r>
        <w:t xml:space="preserve"> The </w:t>
      </w:r>
      <w:r>
        <w:rPr>
          <w:i/>
        </w:rPr>
        <w:t>Pharisees</w:t>
      </w:r>
      <w:r>
        <w:t xml:space="preserve"> were a Jewish religious group or party. It was very important to them to obey all of the Jewish religious laws very carefully and in detail. Here are some ways to translate this word:</w:t>
      </w:r>
    </w:p>
    <w:p>
      <w:pPr>
        <w:pStyle w:val="ListBullet"/>
        <w:spacing w:line="240" w:lineRule="auto"/>
        <w:ind w:left="720"/>
      </w:pPr>
      <w:r/>
      <w:r>
        <w:t xml:space="preserve">Transliterate the word </w:t>
      </w:r>
      <w:r>
        <w:rPr>
          <w:i/>
        </w:rPr>
        <w:t>Pharisees</w:t>
      </w:r>
      <w:r>
        <w:t xml:space="preserve"> according to the sounds of your language and indicate that it refers to people. For example:</w:t>
      </w:r>
    </w:p>
    <w:p>
      <w:r/>
      <w:r>
        <w:t>Farisi members</w:t>
      </w:r>
    </w:p>
    <w:p>
      <w:r/>
      <w:r>
        <w:t>Parise adherents</w:t>
      </w:r>
    </w:p>
    <w:p>
      <w:pPr>
        <w:pStyle w:val="ListBullet"/>
        <w:spacing w:line="240" w:lineRule="auto"/>
        <w:ind w:left="720"/>
      </w:pPr>
      <w:r/>
      <w:r>
        <w:t xml:space="preserve">Transliterate the word </w:t>
      </w:r>
      <w:r>
        <w:rPr>
          <w:i/>
        </w:rPr>
        <w:t>Pharisees</w:t>
      </w:r>
      <w:r>
        <w:t xml:space="preserve"> and indicate that it refers to a group of people with certain beliefs. For example:</w:t>
      </w:r>
    </w:p>
    <w:p>
      <w:r/>
      <w:r>
        <w:t>people belonging to the Parise religious sect/group</w:t>
      </w:r>
    </w:p>
    <w:p>
      <w:r/>
      <w:r>
        <w:t>members of the religious group called the Farasi</w:t>
      </w:r>
    </w:p>
    <w:p>
      <w:r/>
      <w:r>
        <w:t xml:space="preserve">You may also want to include an explanation of </w:t>
      </w:r>
      <w:r>
        <w:rPr>
          <w:i/>
        </w:rPr>
        <w:t>Pharisees</w:t>
      </w:r>
      <w:r>
        <w:t xml:space="preserve"> in the glossary of your translation.</w:t>
      </w:r>
    </w:p>
    <w:p>
      <w:r/>
      <w:r>
        <w:rPr>
          <w:b/>
        </w:rPr>
        <w:t>the scribes:</w:t>
      </w:r>
      <w:r>
        <w:t xml:space="preserve"> The Greek word that the BSB translates as </w:t>
      </w:r>
      <w:r>
        <w:rPr>
          <w:i/>
        </w:rPr>
        <w:t>scribes</w:t>
      </w:r>
      <w:r>
        <w:t xml:space="preserve"> refers to men who copied the laws of Moses by hand in New Testament times. Besides copying the Scripture, their main task were to study, interpret, and teach the laws of Moses and related Jewish laws and traditions.</w:t>
      </w:r>
    </w:p>
    <w:p>
      <w:r/>
      <w:r>
        <w:t>Here are some other ways to translate this term:</w:t>
      </w:r>
    </w:p>
    <w:p>
      <w:r/>
      <w:r>
        <w:t>the teachers of the Law of Moses (CEV)</w:t>
      </w:r>
    </w:p>
    <w:p>
      <w:r/>
      <w:r>
        <w:t>the teachers of religious law (NLT)</w:t>
      </w:r>
    </w:p>
    <w:p>
      <w:r/>
      <w:r>
        <w:t>the experts in the law (NET)</w:t>
      </w:r>
    </w:p>
    <w:p>
      <w:r/>
      <w:r>
        <w:t>See how you translated this word in 1:22c and 3:22a. See also teacher of the law in the Glossary.</w:t>
      </w:r>
    </w:p>
    <w:p>
      <w:r/>
      <w:r>
        <w:rPr>
          <w:b/>
        </w:rPr>
        <w:t>who had come from Jerusalem:</w:t>
      </w:r>
      <w:r>
        <w:t xml:space="preserve"> The phrase </w:t>
      </w:r>
      <w:r>
        <w:rPr>
          <w:i/>
        </w:rPr>
        <w:t>who had come from Jerusalem</w:t>
      </w:r>
      <w:r>
        <w:t xml:space="preserve"> can be understood in two ways:</w:t>
      </w:r>
    </w:p>
    <w:p>
      <w:pPr>
        <w:pStyle w:val="ListNumber"/>
        <w:spacing w:line="240" w:lineRule="auto"/>
        <w:ind w:left="720"/>
      </w:pPr>
      <w:r/>
      <w:r>
        <w:t xml:space="preserve">It refers to </w:t>
      </w:r>
      <w:r>
        <w:rPr>
          <w:u w:val="single"/>
        </w:rPr>
        <w:t>both the Pharisees and the teachers of the law</w:t>
      </w:r>
      <w:r>
        <w:t>. Both groups came from Jerusalem. For example, the NLT says:</w:t>
      </w:r>
    </w:p>
    <w:p>
      <w:r/>
      <w:r>
        <w:t xml:space="preserve">One day some Pharisees and teachers of religious law arrived from Jerusalem </w:t>
      </w:r>
      <w:r>
        <w:rPr>
          <w:i/>
        </w:rPr>
        <w:t>(NASB, NLT, NCV)</w:t>
      </w:r>
    </w:p>
    <w:p>
      <w:pPr>
        <w:pStyle w:val="ListNumber"/>
        <w:spacing w:line="240" w:lineRule="auto"/>
        <w:ind w:left="720"/>
      </w:pPr>
      <w:r/>
      <w:r>
        <w:t xml:space="preserve">It refers </w:t>
      </w:r>
      <w:r>
        <w:rPr>
          <w:u w:val="single"/>
        </w:rPr>
        <w:t>only to the teachers of the law</w:t>
      </w:r>
      <w:r>
        <w:t>. Only the teachers of the law came from Jerusalem. This implies that the Pharisees were already there. For example, the ESV says:</w:t>
      </w:r>
    </w:p>
    <w:p>
      <w:r/>
      <w:r>
        <w:t xml:space="preserve">Now when the Pharisees gathered to him, with some of the scribes who had come from Jerusalem </w:t>
      </w:r>
      <w:r>
        <w:rPr>
          <w:i/>
        </w:rPr>
        <w:t>(ESV, REB)</w:t>
      </w:r>
    </w:p>
    <w:p>
      <w:r/>
      <w:r>
        <w:t>The Greek text and many English versions are ambiguous. If possible, you should also leave it ambiguous. If you must choose, it is recommended that you follow interpretation (1). This fits the parallel passage in Matthew 15:1.</w:t>
      </w:r>
    </w:p>
    <w:p>
      <w:pPr>
        <w:pStyle w:val="Heading4"/>
      </w:pPr>
      <w:r>
        <w:t>7:1b</w:t>
      </w:r>
    </w:p>
    <w:p>
      <w:r/>
      <w:r>
        <w:rPr>
          <w:b/>
        </w:rPr>
        <w:t>gathered around Jesus,</w:t>
      </w:r>
    </w:p>
    <w:p>
      <w:pPr>
        <w:pStyle w:val="ListBullet"/>
        <w:spacing w:line="240" w:lineRule="auto"/>
        <w:ind w:left="720"/>
      </w:pPr>
      <w:r/>
      <w:r>
        <w:t>and gathered around Jesus.</w:t>
      </w:r>
    </w:p>
    <w:p>
      <w:pPr>
        <w:pStyle w:val="ListBullet"/>
        <w:spacing w:line="240" w:lineRule="auto"/>
        <w:ind w:left="720"/>
      </w:pPr>
      <w:r/>
      <w:r>
        <w:t xml:space="preserve">They came to </w:t>
      </w:r>
      <w:r>
        <w:t>where</w:t>
      </w:r>
      <w:r>
        <w:t xml:space="preserve"> Jesus </w:t>
      </w:r>
      <w:r>
        <w:t>was</w:t>
      </w:r>
      <w:r>
        <w:t xml:space="preserve"> and stood </w:t>
      </w:r>
      <w:r>
        <w:t>around him</w:t>
      </w:r>
      <w:r>
        <w:t>.</w:t>
      </w:r>
    </w:p>
    <w:p>
      <w:r/>
      <w:r>
        <w:rPr>
          <w:b/>
        </w:rPr>
        <w:t>gathered around Jesus:</w:t>
      </w:r>
      <w:r>
        <w:t xml:space="preserve"> The Greek word that the BSB translates as </w:t>
      </w:r>
      <w:r>
        <w:rPr>
          <w:i/>
        </w:rPr>
        <w:t>gathered around</w:t>
      </w:r>
      <w:r>
        <w:t xml:space="preserve"> indicates that the Pharisees and teachers of the law came to where Jesus was. They wanted to see him.</w:t>
      </w:r>
      <w:r/>
      <w:r/>
      <w:r/>
    </w:p>
    <w:p>
      <w:pPr>
        <w:pStyle w:val="Heading2"/>
      </w:pPr>
      <w:r>
        <w:t>Mark 7:2</w:t>
      </w:r>
      <w:r/>
    </w:p>
    <w:p>
      <w:pPr>
        <w:pStyle w:val="Heading3"/>
      </w:pPr>
      <w:r>
        <w:t>Section 7:1–23: Jesus explained what makes a person unclean</w:t>
      </w:r>
    </w:p>
    <w:p>
      <w:r/>
      <w:r>
        <w:t>This section (7:1–23) deals with the difference between ritual uncleanness and real moral uncleanness. Ritual uncleanness is external, but real uncleanness involves the inner being of a person. Mark introduced this topic by describing an incident in which the Pharisees and teachers of the law rebuked Jesus. They did this because his disciples ate without first performing the hand-washing ceremony required by Jewish tradition (7:1–5).</w:t>
      </w:r>
    </w:p>
    <w:p>
      <w:r/>
      <w:r>
        <w:t>Jesus did not respond to their rebuke directly. Instead, he gave an example of how these leaders ignored God’s law in order to follow their own traditions (7:6–13). Jesus then explained to the crowd that true uncleanness in God’s sight is not caused by external things. It is not caused by things such as food going into the body. True uncleanness is caused by sinful things that a person does or says. Those things come from a person’s inner being (7:14–23).</w:t>
      </w:r>
    </w:p>
    <w:p>
      <w:r/>
      <w:r>
        <w:t>It is good to translate this section before you decide on a heading for it.</w:t>
      </w:r>
    </w:p>
    <w:p>
      <w:r/>
      <w:r>
        <w:t>Here are some other possible headings for this section:</w:t>
      </w:r>
    </w:p>
    <w:p>
      <w:r/>
      <w:r>
        <w:t>Ritual uncleanness is not what causes God to consider a person unclean</w:t>
      </w:r>
    </w:p>
    <w:p>
      <w:r/>
      <w:r>
        <w:t>Jesus teaches about what defiles a person</w:t>
      </w:r>
    </w:p>
    <w:p>
      <w:r/>
      <w:r>
        <w:t>There are parallel passages for this section in Matthew 15:1–20 and Luke 11:37–39.</w:t>
      </w:r>
    </w:p>
    <w:p>
      <w:pPr>
        <w:pStyle w:val="Heading3"/>
      </w:pPr>
      <w:r>
        <w:t>Paragraph 7:1–5</w:t>
      </w:r>
    </w:p>
    <w:p>
      <w:r/>
      <w:r>
        <w:t>In the first paragraph of this section, Mark introduced the topic of ritual uncleanness. He did this by telling an incident in which the Pharisees and teachers of the law rebuked Jesus. They rebuked him because his disciples had not followed the Jewish tradition of washing their hands in a special way before they ate.</w:t>
      </w:r>
    </w:p>
    <w:p>
      <w:r/>
      <w:r>
        <w:t>In the middle of this paragraph (7:2b–4), Mark explained some of these Jewish traditions. He did this so that his readers would understand why the Pharisees and other Jewish leaders were upset with Jesus and questioned him.</w:t>
      </w:r>
    </w:p>
    <w:p>
      <w:r/>
      <w:r>
        <w:t>In Greek, 7:2–5 forms one long sentence. The RSV has a long sentence in 7:3–4, and the BSB has a long sentence in 7:1–2. In your translation, use sentences that are a normal length in your language.</w:t>
      </w:r>
    </w:p>
    <w:p>
      <w:pPr>
        <w:pStyle w:val="Heading4"/>
      </w:pPr>
      <w:r>
        <w:t>7:2a</w:t>
      </w:r>
    </w:p>
    <w:p>
      <w:r/>
      <w:r>
        <w:rPr>
          <w:b/>
        </w:rPr>
        <w:t>and they saw some of His disciples eating with hands that were defiled—</w:t>
      </w:r>
    </w:p>
    <w:p>
      <w:pPr>
        <w:pStyle w:val="ListBullet"/>
        <w:spacing w:line="240" w:lineRule="auto"/>
        <w:ind w:left="720"/>
      </w:pPr>
      <w:r/>
      <w:r>
        <w:t>They noticed that some of his disciples were eating food with hands that were not clean,</w:t>
      </w:r>
    </w:p>
    <w:p>
      <w:pPr>
        <w:pStyle w:val="ListBullet"/>
        <w:spacing w:line="240" w:lineRule="auto"/>
        <w:ind w:left="720"/>
      </w:pPr>
      <w:r/>
      <w:r>
        <w:t xml:space="preserve">They saw that some of his followers were eating while their hands were </w:t>
      </w:r>
      <w:r>
        <w:t>ceremonially</w:t>
      </w:r>
      <w:r>
        <w:t xml:space="preserve"> unclean.</w:t>
      </w:r>
    </w:p>
    <w:p>
      <w:r/>
      <w:r>
        <w:rPr>
          <w:b/>
        </w:rPr>
        <w:t>and they saw:</w:t>
      </w:r>
      <w:r>
        <w:t xml:space="preserve"> The Greek word that the BSB translates as </w:t>
      </w:r>
      <w:r>
        <w:rPr>
          <w:i/>
        </w:rPr>
        <w:t>saw</w:t>
      </w:r>
      <w:r>
        <w:t xml:space="preserve"> in this context means “observed” or “noticed” (as in the GNT). The Pharisees observed what was happening around Jesus and quickly noticed a problem.</w:t>
      </w:r>
    </w:p>
    <w:p>
      <w:r/>
      <w:r>
        <w:rPr>
          <w:b/>
        </w:rPr>
        <w:t>some of His disciples:</w:t>
      </w:r>
      <w:r>
        <w:t xml:space="preserve"> The Greek word that the BSB translates as </w:t>
      </w:r>
      <w:r>
        <w:rPr>
          <w:i/>
        </w:rPr>
        <w:t>disciples</w:t>
      </w:r>
      <w:r>
        <w:t xml:space="preserve"> means “learners” who are in a relationship with a teacher. The learners commit themselves to their teacher in order to learn from him and live according to his teaching and example. In the New Testament, disciples often lived with their teacher and followed him wherever he went.</w:t>
      </w:r>
    </w:p>
    <w:p>
      <w:r/>
      <w:r>
        <w:t xml:space="preserve">Here are some other ways to translate </w:t>
      </w:r>
      <w:r>
        <w:rPr>
          <w:i/>
        </w:rPr>
        <w:t>disciples</w:t>
      </w:r>
      <w:r>
        <w:t>:</w:t>
      </w:r>
    </w:p>
    <w:p>
      <w:pPr>
        <w:pStyle w:val="ListBullet"/>
        <w:spacing w:line="240" w:lineRule="auto"/>
        <w:ind w:left="720"/>
      </w:pPr>
      <w:r/>
      <w:r>
        <w:t xml:space="preserve">Use a term that refers to people who </w:t>
      </w:r>
      <w:r>
        <w:rPr>
          <w:u w:val="single"/>
        </w:rPr>
        <w:t>learn</w:t>
      </w:r>
      <w:r>
        <w:t xml:space="preserve"> from a teacher or an expert. It is helpful if the term also implies that the learners are often with their teacher. For example:</w:t>
      </w:r>
    </w:p>
    <w:p>
      <w:r/>
      <w:r>
        <w:t>learners/students</w:t>
      </w:r>
    </w:p>
    <w:p>
      <w:r/>
      <w:r>
        <w:t xml:space="preserve">apprentices </w:t>
      </w:r>
      <w:r>
        <w:rPr>
          <w:i/>
        </w:rPr>
        <w:t>Be careful not to use a term that would refer only to a student in a school or classroom.</w:t>
      </w:r>
    </w:p>
    <w:p>
      <w:pPr>
        <w:pStyle w:val="ListBullet"/>
        <w:spacing w:line="240" w:lineRule="auto"/>
        <w:ind w:left="720"/>
      </w:pPr>
      <w:r/>
      <w:r>
        <w:t xml:space="preserve">Use a term that refers to people who </w:t>
      </w:r>
      <w:r>
        <w:rPr>
          <w:u w:val="single"/>
        </w:rPr>
        <w:t>follow</w:t>
      </w:r>
      <w:r>
        <w:t xml:space="preserve"> a teacher or leader by obeying his teaching. It is helpful if this term also implies learning from the teacher and actually following the teacher wherever he goes. For example:</w:t>
      </w:r>
    </w:p>
    <w:p>
      <w:r/>
      <w:r>
        <w:t>followers</w:t>
      </w:r>
    </w:p>
    <w:p>
      <w:r/>
      <w:r>
        <w:t>those who are committed/faithful (to a teacher/leader)</w:t>
      </w:r>
    </w:p>
    <w:p>
      <w:r/>
      <w:r>
        <w:t>See disciple in the Glossary.</w:t>
      </w:r>
    </w:p>
    <w:p>
      <w:r/>
      <w:r>
        <w:rPr>
          <w:b/>
        </w:rPr>
        <w:t>eating:</w:t>
      </w:r>
      <w:r>
        <w:t xml:space="preserve"> In some languages it may be necessary to indicate what they were eating. In the Greek, there is a word that often refers to “bread” specifically, but this word also can refer to food more generally. In some languages, it may be necessary to explicitly state what they were eating. Translate in a way that is natural in your language. For example:</w:t>
      </w:r>
    </w:p>
    <w:p>
      <w:r/>
      <w:r>
        <w:t xml:space="preserve">eating </w:t>
      </w:r>
      <w:r>
        <w:t>food</w:t>
      </w:r>
    </w:p>
    <w:p>
      <w:r/>
      <w:r>
        <w:t xml:space="preserve">ate </w:t>
      </w:r>
      <w:r>
        <w:t>a meal</w:t>
      </w:r>
    </w:p>
    <w:p>
      <w:r/>
      <w:r>
        <w:rPr>
          <w:b/>
        </w:rPr>
        <w:t>defiled:</w:t>
      </w:r>
      <w:r>
        <w:t xml:space="preserve"> The Greek word that the BSB translates as </w:t>
      </w:r>
      <w:r>
        <w:rPr>
          <w:i/>
        </w:rPr>
        <w:t>defiled</w:t>
      </w:r>
      <w:r>
        <w:t xml:space="preserve"> means “unclean” or “desecrated.” Here </w:t>
      </w:r>
      <w:r>
        <w:rPr>
          <w:i/>
        </w:rPr>
        <w:t>defiled</w:t>
      </w:r>
      <w:r>
        <w:t xml:space="preserve"> has a figurative meaning and means “unfit before God”. The literal meaning of “dirty” is not intended. You can translate this as:</w:t>
      </w:r>
    </w:p>
    <w:p>
      <w:r/>
      <w:r>
        <w:t>ritually impure</w:t>
      </w:r>
    </w:p>
    <w:p>
      <w:r/>
      <w:r>
        <w:t>not proper before God</w:t>
      </w:r>
    </w:p>
    <w:p>
      <w:pPr>
        <w:pStyle w:val="Heading4"/>
      </w:pPr>
      <w:r>
        <w:t>7:2b</w:t>
      </w:r>
    </w:p>
    <w:p>
      <w:r/>
      <w:r>
        <w:rPr>
          <w:b/>
        </w:rPr>
        <w:t>that is, unwashed.</w:t>
      </w:r>
    </w:p>
    <w:p>
      <w:pPr>
        <w:pStyle w:val="ListBullet"/>
        <w:spacing w:line="240" w:lineRule="auto"/>
        <w:ind w:left="720"/>
      </w:pPr>
      <w:r/>
      <w:r>
        <w:t xml:space="preserve">which means they did not </w:t>
      </w:r>
      <w:r>
        <w:t>ceremonially</w:t>
      </w:r>
      <w:r>
        <w:t xml:space="preserve"> wash </w:t>
      </w:r>
      <w:r>
        <w:t>their hands</w:t>
      </w:r>
      <w:r>
        <w:t>.</w:t>
      </w:r>
    </w:p>
    <w:p>
      <w:pPr>
        <w:pStyle w:val="ListBullet"/>
        <w:spacing w:line="240" w:lineRule="auto"/>
        <w:ind w:left="720"/>
      </w:pPr>
      <w:r/>
      <w:r>
        <w:t xml:space="preserve">This means that they had not washed </w:t>
      </w:r>
      <w:r>
        <w:t>their hands</w:t>
      </w:r>
      <w:r>
        <w:t xml:space="preserve"> </w:t>
      </w:r>
      <w:r>
        <w:t>according to the Jewish custom</w:t>
      </w:r>
      <w:r>
        <w:t>.</w:t>
      </w:r>
    </w:p>
    <w:p>
      <w:r/>
      <w:r>
        <w:rPr>
          <w:b/>
        </w:rPr>
        <w:t>that is, unwashed:</w:t>
      </w:r>
      <w:r>
        <w:t xml:space="preserve"> </w:t>
      </w:r>
      <w:r>
        <w:t xml:space="preserve">There is a textual issue here that concerns the phrase that the KJV translates as “they found fault”: (1) Some Greek manuscripts </w:t>
      </w:r>
      <w:r>
        <w:rPr>
          <w:u w:val="single"/>
        </w:rPr>
        <w:t>do not include</w:t>
      </w:r>
      <w:r>
        <w:t xml:space="preserve"> this phrase. For example, the NET says: “And they saw that some of Jesus’ disciples ate their bread with unclean hands, that is, unwashed” (BSB, RSV, NIV, NJB, NET, NCV, GW, NASB, CEV, REB, GNT, ESV, JBP). (2) Other Greek texts include the phrase “they found fault” at the end of the verse. For example the KJV says: “And when they saw some of his disciples eat bread with defiled, that is to say, with unwashen, hands, they found fault” (KJV). It is recommended that you follow option (1) as the majority of English versions do.</w:t>
      </w:r>
      <w:r>
        <w:t xml:space="preserve"> The Greek phrase that the BSB translates as </w:t>
      </w:r>
      <w:r>
        <w:rPr>
          <w:i/>
        </w:rPr>
        <w:t>that is</w:t>
      </w:r>
      <w:r>
        <w:t xml:space="preserve"> shows that the next word or phrase explains what came before it. In this case, </w:t>
      </w:r>
      <w:r>
        <w:rPr>
          <w:i/>
        </w:rPr>
        <w:t>unwashed</w:t>
      </w:r>
      <w:r>
        <w:t xml:space="preserve"> explains “defiled” in 7:2a. In some languages it may be natural to show this by saying:</w:t>
      </w:r>
    </w:p>
    <w:p>
      <w:r/>
      <w:r>
        <w:t>meaning that they had not gone through a ceremonial washing (JBP)</w:t>
      </w:r>
    </w:p>
    <w:p>
      <w:r/>
      <w:r>
        <w:t>because they ate without washing their hands (GW)</w:t>
      </w:r>
    </w:p>
    <w:p>
      <w:r/>
      <w:r>
        <w:rPr>
          <w:b/>
        </w:rPr>
        <w:t>unwashed:</w:t>
      </w:r>
      <w:r>
        <w:t xml:space="preserve"> One of the rituals/practices of the Pharisees and other Jewish people was to wash/rinse their hands before meals. They poured water over each hand in a certain way, and then they considered their hands to be ceremonially clean.</w:t>
      </w:r>
    </w:p>
    <w:p>
      <w:r/>
      <w:r>
        <w:t>The ceremonial laws of the Old Testament did not require people to wash their hands in this way. The Jewish people had added these customs to the rules of the Old Testament.</w:t>
      </w:r>
    </w:p>
    <w:p>
      <w:r/>
      <w:r>
        <w:t>If people in your area will not understand that the word “wash” refers to a ceremonial cleaning, you may want to add the implied meaning. For example:</w:t>
      </w:r>
    </w:p>
    <w:p>
      <w:r/>
      <w:r>
        <w:t xml:space="preserve">they did not </w:t>
      </w:r>
      <w:r>
        <w:t>ceremonially</w:t>
      </w:r>
      <w:r>
        <w:t xml:space="preserve"> wash/rinse their hands</w:t>
      </w:r>
    </w:p>
    <w:p>
      <w:r/>
      <w:r>
        <w:t xml:space="preserve">they did not wash their hands </w:t>
      </w:r>
      <w:r>
        <w:t>in the way/manner that the Pharisees had commanded</w:t>
      </w:r>
    </w:p>
    <w:p>
      <w:r/>
      <w:r>
        <w:t>If people in your area would still be uncertain about the purpose of the ceremonial washing, you may want to add a footnote. Here is an example:</w:t>
      </w:r>
    </w:p>
    <w:p>
      <w:r/>
      <w:r>
        <w:t>One of the traditions of the Jews was to wash their hands in a certain way before they ate. They believed that this was necessary in order to remain ceremonially clean and acceptable to God. But the Old Testament did not say that it was necessary to wash before every meal in order to be acceptable to God.</w:t>
      </w:r>
      <w:r/>
      <w:r/>
      <w:r/>
    </w:p>
    <w:p>
      <w:pPr>
        <w:pStyle w:val="Heading2"/>
      </w:pPr>
      <w:r>
        <w:t>Mark 7:3</w:t>
      </w:r>
      <w:r/>
    </w:p>
    <w:p>
      <w:pPr>
        <w:pStyle w:val="Heading3"/>
      </w:pPr>
      <w:r>
        <w:t>Section 7:1–23: Jesus explained what makes a person unclean</w:t>
      </w:r>
    </w:p>
    <w:p>
      <w:r/>
      <w:r>
        <w:t>This section (7:1–23) deals with the difference between ritual uncleanness and real moral uncleanness. Ritual uncleanness is external, but real uncleanness involves the inner being of a person. Mark introduced this topic by describing an incident in which the Pharisees and teachers of the law rebuked Jesus. They did this because his disciples ate without first performing the hand-washing ceremony required by Jewish tradition (7:1–5).</w:t>
      </w:r>
    </w:p>
    <w:p>
      <w:r/>
      <w:r>
        <w:t>Jesus did not respond to their rebuke directly. Instead, he gave an example of how these leaders ignored God’s law in order to follow their own traditions (7:6–13). Jesus then explained to the crowd that true uncleanness in God’s sight is not caused by external things. It is not caused by things such as food going into the body. True uncleanness is caused by sinful things that a person does or says. Those things come from a person’s inner being (7:14–23).</w:t>
      </w:r>
    </w:p>
    <w:p>
      <w:r/>
      <w:r>
        <w:t>It is good to translate this section before you decide on a heading for it.</w:t>
      </w:r>
    </w:p>
    <w:p>
      <w:r/>
      <w:r>
        <w:t>Here are some other possible headings for this section:</w:t>
      </w:r>
    </w:p>
    <w:p>
      <w:r/>
      <w:r>
        <w:t>Ritual uncleanness is not what causes God to consider a person unclean</w:t>
      </w:r>
    </w:p>
    <w:p>
      <w:r/>
      <w:r>
        <w:t>Jesus teaches about what defiles a person</w:t>
      </w:r>
    </w:p>
    <w:p>
      <w:r/>
      <w:r>
        <w:t>There are parallel passages for this section in Matthew 15:1–20 and Luke 11:37–39.</w:t>
      </w:r>
    </w:p>
    <w:p>
      <w:pPr>
        <w:pStyle w:val="Heading3"/>
      </w:pPr>
      <w:r>
        <w:t>Paragraph 7:1–5</w:t>
      </w:r>
    </w:p>
    <w:p>
      <w:r/>
      <w:r>
        <w:t>In the first paragraph of this section, Mark introduced the topic of ritual uncleanness. He did this by telling an incident in which the Pharisees and teachers of the law rebuked Jesus. They rebuked him because his disciples had not followed the Jewish tradition of washing their hands in a special way before they ate.</w:t>
      </w:r>
    </w:p>
    <w:p>
      <w:r/>
      <w:r>
        <w:t>In the middle of this paragraph (7:2b–4), Mark explained some of these Jewish traditions. He did this so that his readers would understand why the Pharisees and other Jewish leaders were upset with Jesus and questioned him.</w:t>
      </w:r>
    </w:p>
    <w:p>
      <w:r/>
      <w:r>
        <w:t>In Greek, 7:2–5 forms one long sentence. The RSV has a long sentence in 7:3–4, and the BSB has a long sentence in 7:1–2. In your translation, use sentences that are a normal length in your language.</w:t>
      </w:r>
    </w:p>
    <w:p>
      <w:pPr>
        <w:pStyle w:val="Heading4"/>
      </w:pPr>
      <w:r>
        <w:t>7:3–4</w:t>
      </w:r>
    </w:p>
    <w:p>
      <w:r/>
      <w:r>
        <w:t>7:3–4 is background information. These verses are Mark’s explanation of the Jewish custom of ceremonial hand-washing. Mark explained this custom to help his Gentile audience understand the story better. Some other translations have parentheses around these verses. You should use whatever is natural in your language to show that these verses are explanatory background information.</w:t>
      </w:r>
    </w:p>
    <w:p>
      <w:pPr>
        <w:pStyle w:val="Heading4"/>
      </w:pPr>
      <w:r>
        <w:t>7:3a</w:t>
      </w:r>
    </w:p>
    <w:p>
      <w:r/>
      <w:r>
        <w:rPr>
          <w:b/>
        </w:rPr>
        <w:t>Now in holding to the tradition of the elders,</w:t>
      </w:r>
    </w:p>
    <w:p>
      <w:pPr>
        <w:pStyle w:val="ListBullet"/>
        <w:spacing w:line="240" w:lineRule="auto"/>
        <w:ind w:left="720"/>
      </w:pPr>
      <w:r/>
      <w:r>
        <w:t>By doing this,</w:t>
      </w:r>
      <w:r>
        <w:t xml:space="preserve"> they carefully follow the tradition of the elders.</w:t>
      </w:r>
    </w:p>
    <w:p>
      <w:pPr>
        <w:pStyle w:val="ListBullet"/>
        <w:spacing w:line="240" w:lineRule="auto"/>
        <w:ind w:left="720"/>
      </w:pPr>
      <w:r/>
      <w:r>
        <w:t>They do this to</w:t>
      </w:r>
      <w:r>
        <w:t xml:space="preserve"> carefully obey the teachings/customs of their ancestors.</w:t>
      </w:r>
    </w:p>
    <w:p>
      <w:r/>
      <w:r>
        <w:rPr>
          <w:b/>
        </w:rPr>
        <w:t>Now:</w:t>
      </w:r>
      <w:r>
        <w:t xml:space="preserve"> The Greek conjunction that the BSB translates as </w:t>
      </w:r>
      <w:r>
        <w:rPr>
          <w:i/>
        </w:rPr>
        <w:t>Now</w:t>
      </w:r>
      <w:r>
        <w:t xml:space="preserve"> introduces background information about ceremonial hand-washing. Here is another way to translate it:</w:t>
      </w:r>
    </w:p>
    <w:p>
      <w:r/>
      <w:r>
        <w:t>For (RSV)</w:t>
      </w:r>
    </w:p>
    <w:p>
      <w:r/>
      <w:r>
        <w:rPr>
          <w:b/>
        </w:rPr>
        <w:t>in holding to the tradition of the elders:</w:t>
      </w:r>
      <w:r>
        <w:t xml:space="preserve"> The phrase </w:t>
      </w:r>
      <w:r>
        <w:rPr>
          <w:i/>
        </w:rPr>
        <w:t>in holding to the tradition of the elders</w:t>
      </w:r>
      <w:r>
        <w:t xml:space="preserve"> may be connected to 7:3b–c in various ways:</w:t>
      </w:r>
    </w:p>
    <w:p>
      <w:pPr>
        <w:pStyle w:val="ListBullet"/>
        <w:spacing w:line="240" w:lineRule="auto"/>
        <w:ind w:left="720"/>
      </w:pPr>
      <w:r/>
      <w:r>
        <w:t>It may express the purpose or motivation for ceremonially washing their hands. For example:</w:t>
      </w:r>
    </w:p>
    <w:p>
      <w:r/>
      <w:r>
        <w:t>in order to keep the traditions of the elders</w:t>
      </w:r>
    </w:p>
    <w:p>
      <w:r/>
      <w:r>
        <w:t>in obedience to ancient tradition (REB)</w:t>
      </w:r>
    </w:p>
    <w:p>
      <w:pPr>
        <w:pStyle w:val="ListBullet"/>
        <w:spacing w:line="240" w:lineRule="auto"/>
        <w:ind w:left="720"/>
      </w:pPr>
      <w:r/>
      <w:r>
        <w:t>It may express the result of ceremonially washing their hands. For example, the NRSV says:</w:t>
      </w:r>
    </w:p>
    <w:p>
      <w:r/>
      <w:r>
        <w:t>thus observing the tradition of the elders</w:t>
      </w:r>
    </w:p>
    <w:p>
      <w:pPr>
        <w:pStyle w:val="ListBullet"/>
        <w:spacing w:line="240" w:lineRule="auto"/>
        <w:ind w:left="720"/>
      </w:pPr>
      <w:r/>
      <w:r>
        <w:t>The clause relationship may be left implicit. For example, the GW starts a new sentence:</w:t>
      </w:r>
    </w:p>
    <w:p>
      <w:r/>
      <w:r>
        <w:t>They follow the traditions of their ancestors.</w:t>
      </w:r>
    </w:p>
    <w:p>
      <w:r/>
      <w:r>
        <w:t>You may follow any of these options. See the General Comment on 7:3a–c below.</w:t>
      </w:r>
    </w:p>
    <w:p>
      <w:r/>
      <w:r>
        <w:rPr>
          <w:b/>
        </w:rPr>
        <w:t>holding:</w:t>
      </w:r>
      <w:r>
        <w:t xml:space="preserve"> The Greek word the BSB translates as </w:t>
      </w:r>
      <w:r>
        <w:rPr>
          <w:i/>
        </w:rPr>
        <w:t>holding</w:t>
      </w:r>
      <w:r>
        <w:t xml:space="preserve"> literally means to “grab hold of, seize, hold tightly.” Here Mark used this word in a figurative sense to mean “following” or “obeying.” Mark used this word to show that the Pharisees and those like them closely followed the traditions or customs of the Jewish elders.</w:t>
      </w:r>
    </w:p>
    <w:p>
      <w:r/>
      <w:r>
        <w:t>Here are some other ways to translate this:</w:t>
      </w:r>
    </w:p>
    <w:p>
      <w:r/>
      <w:r>
        <w:t>carefully following</w:t>
      </w:r>
    </w:p>
    <w:p>
      <w:r/>
      <w:r>
        <w:t>obey (CEV)</w:t>
      </w:r>
    </w:p>
    <w:p>
      <w:r/>
      <w:r>
        <w:rPr>
          <w:b/>
        </w:rPr>
        <w:t>the tradition of the elders:</w:t>
      </w:r>
      <w:r>
        <w:t xml:space="preserve"> The phrase </w:t>
      </w:r>
      <w:r>
        <w:rPr>
          <w:i/>
        </w:rPr>
        <w:t>the tradition of the elders</w:t>
      </w:r>
      <w:r>
        <w:t xml:space="preserve"> refers to the religious rules that the Pharisees taught. Over the years, the Pharisees made many religious rules/laws. The Pharisees said that following these rules was as important as following the law of Moses. People called these added rules </w:t>
      </w:r>
      <w:r>
        <w:rPr>
          <w:i/>
        </w:rPr>
        <w:t>the tradition of the elders</w:t>
      </w:r>
      <w:r>
        <w:t>.</w:t>
      </w:r>
    </w:p>
    <w:p>
      <w:r/>
      <w:r>
        <w:t>Here are some other ways to translate this phrase:</w:t>
      </w:r>
    </w:p>
    <w:p>
      <w:r/>
      <w:r>
        <w:t>the rules of the elders</w:t>
      </w:r>
    </w:p>
    <w:p>
      <w:r/>
      <w:r>
        <w:t>the teachings of their forefathers</w:t>
      </w:r>
    </w:p>
    <w:p>
      <w:r/>
      <w:r>
        <w:rPr>
          <w:b/>
        </w:rPr>
        <w:t>elders:</w:t>
      </w:r>
      <w:r>
        <w:t xml:space="preserve"> The word </w:t>
      </w:r>
      <w:r>
        <w:rPr>
          <w:i/>
        </w:rPr>
        <w:t>elders</w:t>
      </w:r>
      <w:r>
        <w:t xml:space="preserve"> refers here to Jewish religious leaders of previous generations who taught these rules to the Jews of following generations. Some examples of other ways to say </w:t>
      </w:r>
      <w:r>
        <w:rPr>
          <w:i/>
        </w:rPr>
        <w:t>elders</w:t>
      </w:r>
      <w:r>
        <w:t xml:space="preserve"> are:</w:t>
      </w:r>
    </w:p>
    <w:p>
      <w:r/>
      <w:r>
        <w:t>ancestors (GNT)</w:t>
      </w:r>
    </w:p>
    <w:p>
      <w:r/>
      <w:r>
        <w:t>forefathers</w:t>
      </w:r>
    </w:p>
    <w:p>
      <w:pPr>
        <w:pStyle w:val="Heading4"/>
      </w:pPr>
      <w:r>
        <w:t>7:3b-c</w:t>
      </w:r>
    </w:p>
    <w:p>
      <w:r/>
      <w:r>
        <w:rPr>
          <w:b/>
        </w:rPr>
        <w:t>the Pharisees and all the Jews do not eat until they wash their hands ceremonially:</w:t>
      </w:r>
      <w:r>
        <w:t xml:space="preserve"> There is a textual issue in this verse:</w:t>
      </w:r>
    </w:p>
    <w:p>
      <w:pPr>
        <w:pStyle w:val="ListNumber"/>
        <w:spacing w:line="240" w:lineRule="auto"/>
        <w:ind w:left="720"/>
      </w:pPr>
      <w:r/>
      <w:r>
        <w:t xml:space="preserve">Most Greek manuscripts have a Greek idiom that literally means </w:t>
      </w:r>
      <w:r>
        <w:rPr>
          <w:u w:val="single"/>
        </w:rPr>
        <w:t>with a fist</w:t>
      </w:r>
      <w:r>
        <w:t>. This refers to washing in a specific, ceremonial or customary way. For example the GNT says:</w:t>
      </w:r>
    </w:p>
    <w:p>
      <w:r/>
      <w:r>
        <w:t xml:space="preserve">they do not eat unless they wash their hands </w:t>
      </w:r>
      <w:r>
        <w:rPr>
          <w:u w:val="single"/>
        </w:rPr>
        <w:t>in the proper way</w:t>
      </w:r>
      <w:r>
        <w:t xml:space="preserve"> </w:t>
      </w:r>
      <w:r>
        <w:rPr>
          <w:i/>
        </w:rPr>
        <w:t>(BSB, NIV, GNT, GW, CEV, NET, JBP, NCV, NLT, NJB)</w:t>
      </w:r>
    </w:p>
    <w:p>
      <w:pPr>
        <w:pStyle w:val="ListNumber"/>
        <w:spacing w:line="240" w:lineRule="auto"/>
        <w:ind w:left="720"/>
      </w:pPr>
      <w:r/>
      <w:r>
        <w:t xml:space="preserve">Some Greek manuscripts have a word that literally means </w:t>
      </w:r>
      <w:r>
        <w:rPr>
          <w:u w:val="single"/>
        </w:rPr>
        <w:t>often</w:t>
      </w:r>
      <w:r>
        <w:t xml:space="preserve"> or </w:t>
      </w:r>
      <w:r>
        <w:rPr>
          <w:u w:val="single"/>
        </w:rPr>
        <w:t>thoroughly</w:t>
      </w:r>
      <w:r>
        <w:t>. For example, the NRSV says:</w:t>
      </w:r>
    </w:p>
    <w:p>
      <w:r/>
      <w:r>
        <w:t xml:space="preserve">[they] do not eat unless they </w:t>
      </w:r>
      <w:r>
        <w:rPr>
          <w:u w:val="single"/>
        </w:rPr>
        <w:t>thoroughly</w:t>
      </w:r>
      <w:r>
        <w:t xml:space="preserve"> wash their hands </w:t>
      </w:r>
      <w:r>
        <w:rPr>
          <w:i/>
        </w:rPr>
        <w:t>(NRSV, KJV, NASB)</w:t>
      </w:r>
    </w:p>
    <w:p>
      <w:pPr>
        <w:pStyle w:val="ListNumber"/>
        <w:spacing w:line="240" w:lineRule="auto"/>
        <w:ind w:left="720"/>
      </w:pPr>
      <w:r/>
      <w:r>
        <w:t>Some Greek manuscripts do not have either expression. For example, the RSV says:</w:t>
      </w:r>
    </w:p>
    <w:p>
      <w:r/>
      <w:r>
        <w:t xml:space="preserve">do not eat unless they wash their hands </w:t>
      </w:r>
      <w:r>
        <w:rPr>
          <w:i/>
        </w:rPr>
        <w:t>(RSV, REB, ESV)</w:t>
      </w:r>
    </w:p>
    <w:p>
      <w:r/>
      <w:r>
        <w:t>It is recommended that you follow option (1), since it has the support of the majority of manuscripts. These include some of the oldest and most reliable manuscripts. Also, most English versions follow this option.</w:t>
      </w:r>
    </w:p>
    <w:p>
      <w:pPr>
        <w:pStyle w:val="Heading4"/>
      </w:pPr>
      <w:r>
        <w:t>7:3b</w:t>
      </w:r>
    </w:p>
    <w:p>
      <w:r/>
      <w:r>
        <w:rPr>
          <w:b/>
        </w:rPr>
        <w:t>the Pharisees and all the Jews do not eat</w:t>
      </w:r>
    </w:p>
    <w:p>
      <w:pPr>
        <w:pStyle w:val="ListBullet"/>
        <w:spacing w:line="240" w:lineRule="auto"/>
        <w:ind w:left="720"/>
      </w:pPr>
      <w:r/>
      <w:r>
        <w:t xml:space="preserve">(For the Pharisees and all the </w:t>
      </w:r>
      <w:r>
        <w:t>other</w:t>
      </w:r>
      <w:r>
        <w:t xml:space="preserve"> Jews do not eat</w:t>
      </w:r>
    </w:p>
    <w:p>
      <w:pPr>
        <w:pStyle w:val="ListBullet"/>
        <w:spacing w:line="240" w:lineRule="auto"/>
        <w:ind w:left="720"/>
      </w:pPr>
      <w:r/>
      <w:r>
        <w:t xml:space="preserve">All the Jewish people, especially </w:t>
      </w:r>
      <w:r>
        <w:t>those who belong to</w:t>
      </w:r>
      <w:r>
        <w:t xml:space="preserve"> the Pharisee </w:t>
      </w:r>
      <w:r>
        <w:t>group</w:t>
      </w:r>
      <w:r>
        <w:t xml:space="preserve"> do not eat </w:t>
      </w:r>
      <w:r>
        <w:t>food</w:t>
      </w:r>
    </w:p>
    <w:p>
      <w:r/>
      <w:r>
        <w:rPr>
          <w:b/>
        </w:rPr>
        <w:t>the Pharisees and all the Jews:</w:t>
      </w:r>
      <w:r>
        <w:t xml:space="preserve"> The </w:t>
      </w:r>
      <w:r>
        <w:rPr>
          <w:i/>
        </w:rPr>
        <w:t>Pharisees</w:t>
      </w:r>
      <w:r>
        <w:t xml:space="preserve"> were themselves </w:t>
      </w:r>
      <w:r>
        <w:rPr>
          <w:i/>
        </w:rPr>
        <w:t>Jews</w:t>
      </w:r>
      <w:r>
        <w:t>. So in some languages it may be necessary to translate this as:</w:t>
      </w:r>
    </w:p>
    <w:p>
      <w:r/>
      <w:r>
        <w:t>For the Pharisees, as well as the rest of the Jews (GNT)</w:t>
      </w:r>
    </w:p>
    <w:p>
      <w:r/>
      <w:r>
        <w:t>The Jews, especially the Pharisees (NLT)</w:t>
      </w:r>
    </w:p>
    <w:p>
      <w:r/>
      <w:r>
        <w:rPr>
          <w:b/>
        </w:rPr>
        <w:t>Pharisees:</w:t>
      </w:r>
      <w:r>
        <w:t xml:space="preserve"> The </w:t>
      </w:r>
      <w:r>
        <w:rPr>
          <w:i/>
        </w:rPr>
        <w:t>Pharisees</w:t>
      </w:r>
      <w:r>
        <w:t xml:space="preserve"> were a Jewish religious group or party. See the note on </w:t>
      </w:r>
      <w:r>
        <w:rPr>
          <w:i/>
        </w:rPr>
        <w:t>Pharisees</w:t>
      </w:r>
      <w:r>
        <w:t xml:space="preserve"> at 7:1a.</w:t>
      </w:r>
    </w:p>
    <w:p>
      <w:r/>
      <w:r>
        <w:rPr>
          <w:b/>
        </w:rPr>
        <w:t>all:</w:t>
      </w:r>
      <w:r>
        <w:t xml:space="preserve"> The word </w:t>
      </w:r>
      <w:r>
        <w:rPr>
          <w:i/>
        </w:rPr>
        <w:t>all</w:t>
      </w:r>
      <w:r>
        <w:t xml:space="preserve"> in this context is a hyperbole. Mark did not mean that all Jews without exception followed the ritual hand-washing regulations. He meant that this was a custom that was generally followed by Jews.</w:t>
      </w:r>
      <w:r>
        <w:t>Gundry (page 349) identifies “all” specifically as a hyperbole. Several commentators mention that the common people would not have followed these regulations very carefully. However, it was common among authors of that time to make generalizations of this nature, especially when writing to people of other backgrounds (France page 281, Guelich pages 363–364, Lane page 245, Lenski page 283).</w:t>
      </w:r>
    </w:p>
    <w:p>
      <w:r/>
      <w:r>
        <w:t xml:space="preserve">If your language uses hyperbole, you may be able to use a word like </w:t>
      </w:r>
      <w:r>
        <w:rPr>
          <w:i/>
        </w:rPr>
        <w:t>all</w:t>
      </w:r>
      <w:r>
        <w:t>. If people in your area will not understand this as hyperbole, you may want to refer to the Jews in general, as the NLT does.</w:t>
      </w:r>
    </w:p>
    <w:p>
      <w:r/>
      <w:r>
        <w:rPr>
          <w:b/>
        </w:rPr>
        <w:t>the Jews:</w:t>
      </w:r>
      <w:r>
        <w:t xml:space="preserve"> The word </w:t>
      </w:r>
      <w:r>
        <w:rPr>
          <w:i/>
        </w:rPr>
        <w:t>Jews</w:t>
      </w:r>
      <w:r>
        <w:t xml:space="preserve"> here refers to the followers of the Jewish religion. The word comes from the name of their ancestor Judah, the great-grandson of Abraham.</w:t>
      </w:r>
    </w:p>
    <w:p>
      <w:r/>
      <w:r>
        <w:t xml:space="preserve">If you do not have a word in your language for </w:t>
      </w:r>
      <w:r>
        <w:rPr>
          <w:i/>
        </w:rPr>
        <w:t>Jews</w:t>
      </w:r>
      <w:r>
        <w:t>, you could form a word based on the Hebrew name “Yehuda” (Judah). You could also borrow the term from a major language translation used in your area. Use the form or phrase your language naturally uses for names of tribes called after a common ancestor. For example:</w:t>
      </w:r>
    </w:p>
    <w:p>
      <w:r/>
      <w:r>
        <w:t>Yahudi (Arabic)</w:t>
      </w:r>
    </w:p>
    <w:p>
      <w:r/>
      <w:r>
        <w:rPr>
          <w:b/>
        </w:rPr>
        <w:t>do not eat:</w:t>
      </w:r>
      <w:r>
        <w:t xml:space="preserve"> In some languages it may be natural to provide an explicit object for the verb </w:t>
      </w:r>
      <w:r>
        <w:rPr>
          <w:i/>
        </w:rPr>
        <w:t>eat</w:t>
      </w:r>
      <w:r>
        <w:t xml:space="preserve">. See the note on </w:t>
      </w:r>
      <w:r>
        <w:rPr>
          <w:i/>
        </w:rPr>
        <w:t>eating</w:t>
      </w:r>
      <w:r>
        <w:t xml:space="preserve"> at 7:2a.</w:t>
      </w:r>
    </w:p>
    <w:p>
      <w:pPr>
        <w:pStyle w:val="Heading4"/>
      </w:pPr>
      <w:r>
        <w:t>7:3c</w:t>
      </w:r>
    </w:p>
    <w:p>
      <w:r/>
      <w:r>
        <w:rPr>
          <w:b/>
        </w:rPr>
        <w:t>until they wash their hands ceremonially.</w:t>
      </w:r>
    </w:p>
    <w:p>
      <w:pPr>
        <w:pStyle w:val="ListBullet"/>
        <w:spacing w:line="240" w:lineRule="auto"/>
        <w:ind w:left="720"/>
      </w:pPr>
      <w:r/>
      <w:r>
        <w:t xml:space="preserve">unless/until they ceremonially wash their hands </w:t>
      </w:r>
      <w:r>
        <w:t>in the proper way</w:t>
      </w:r>
      <w:r>
        <w:t>.</w:t>
      </w:r>
    </w:p>
    <w:p>
      <w:pPr>
        <w:pStyle w:val="ListBullet"/>
        <w:spacing w:line="240" w:lineRule="auto"/>
        <w:ind w:left="720"/>
      </w:pPr>
      <w:r/>
      <w:r>
        <w:t xml:space="preserve">until/before they have ritually washed their hands </w:t>
      </w:r>
      <w:r>
        <w:t>according to custom</w:t>
      </w:r>
      <w:r>
        <w:t>.</w:t>
      </w:r>
    </w:p>
    <w:p>
      <w:r/>
      <w:r>
        <w:rPr>
          <w:b/>
        </w:rPr>
        <w:t>until they wash their hands ceremonially:</w:t>
      </w:r>
      <w:r>
        <w:t xml:space="preserve"> This phrase states what the Jews always did before they ate their meals. They always washed their hands first.</w:t>
      </w:r>
    </w:p>
    <w:p>
      <w:r/>
      <w:r>
        <w:t>Here are some other ways to translate this phrase:</w:t>
      </w:r>
    </w:p>
    <w:p>
      <w:r/>
      <w:r>
        <w:t>until they have first ceremonially washed their hands</w:t>
      </w:r>
    </w:p>
    <w:p>
      <w:r/>
      <w:r>
        <w:t>[never eat] before washing their hands in a special way (NCV)</w:t>
      </w:r>
    </w:p>
    <w:p>
      <w:r/>
      <w:r>
        <w:rPr>
          <w:b/>
        </w:rPr>
        <w:t>ceremonially:</w:t>
      </w:r>
      <w:r>
        <w:t xml:space="preserve"> The Greek expression that the BSB translates as </w:t>
      </w:r>
      <w:r>
        <w:rPr>
          <w:i/>
        </w:rPr>
        <w:t>ceremonially</w:t>
      </w:r>
      <w:r>
        <w:t xml:space="preserve"> is an idiom that literally means “with a fist.” It refers to washing in a specific, ceremonial way. However, scholars are not certain of the actual method of washing that is described here.</w:t>
      </w:r>
      <w:r>
        <w:t>This idiom occurs only here in the New Testament. Proposed meanings include: “turning one fist inside the hollow of the other hand,” “up to the wrist/elbow,” and “with a handful of water.” Hiebert (pages 171–175) gives a good summary of these methods.</w:t>
      </w:r>
      <w:r>
        <w:t xml:space="preserve"> There are at least two ways to translate this idiom:</w:t>
      </w:r>
    </w:p>
    <w:p>
      <w:pPr>
        <w:pStyle w:val="Heading5"/>
      </w:pPr>
      <w:r>
        <w:rPr>
          <w:b/>
        </w:rPr>
        <w:t>General Comment on 7:3b–c</w:t>
      </w:r>
    </w:p>
    <w:p>
      <w:pPr>
        <w:pStyle w:val="ListBullet"/>
        <w:spacing w:line="240" w:lineRule="auto"/>
        <w:ind w:left="720"/>
      </w:pPr>
      <w:r/>
      <w:r>
        <w:t>Give the general meaning of this idiom. For example:</w:t>
      </w:r>
    </w:p>
    <w:p>
      <w:r/>
      <w:r>
        <w:t xml:space="preserve">[they] do not eat unless they give their hands a </w:t>
      </w:r>
      <w:r>
        <w:rPr>
          <w:u w:val="single"/>
        </w:rPr>
        <w:t>ceremonial</w:t>
      </w:r>
      <w:r>
        <w:t xml:space="preserve"> washing (NIV)</w:t>
      </w:r>
    </w:p>
    <w:p>
      <w:r/>
      <w:r>
        <w:t xml:space="preserve">[they] do not eat unless they perform a </w:t>
      </w:r>
      <w:r>
        <w:rPr>
          <w:u w:val="single"/>
        </w:rPr>
        <w:t>ritual</w:t>
      </w:r>
      <w:r>
        <w:t xml:space="preserve"> washing (NET)</w:t>
      </w:r>
    </w:p>
    <w:p>
      <w:pPr>
        <w:pStyle w:val="ListBullet"/>
        <w:spacing w:line="240" w:lineRule="auto"/>
        <w:ind w:left="720"/>
      </w:pPr>
      <w:r/>
      <w:r>
        <w:t>Describe a specific method that Jewish people used when they washed. For example:</w:t>
      </w:r>
    </w:p>
    <w:p>
      <w:r/>
      <w:r>
        <w:t xml:space="preserve">[they] never eat without washing </w:t>
      </w:r>
      <w:r>
        <w:rPr>
          <w:u w:val="single"/>
        </w:rPr>
        <w:t>their arms as far as the elbow</w:t>
      </w:r>
      <w:r>
        <w:t xml:space="preserve"> (NJB)</w:t>
      </w:r>
    </w:p>
    <w:p>
      <w:r/>
      <w:r>
        <w:t>[they] do not eat until they have poured water over their cupped hands (NLT)</w:t>
      </w:r>
    </w:p>
    <w:p>
      <w:r/>
      <w:r>
        <w:t>In some languages it may be natural to translate these verse parts using a positive statement. For example:</w:t>
      </w:r>
    </w:p>
    <w:p>
      <w:r/>
      <w:r>
        <w:rPr>
          <w:vertAlign w:val="superscript"/>
        </w:rPr>
        <w:t>3b</w:t>
      </w:r>
      <w:r>
        <w:t xml:space="preserve">The Pharisees and all the Jews </w:t>
      </w:r>
      <w:r>
        <w:rPr>
          <w:vertAlign w:val="superscript"/>
        </w:rPr>
        <w:t>3c</w:t>
      </w:r>
      <w:r>
        <w:t xml:space="preserve">always ceremonially wash their hands </w:t>
      </w:r>
      <w:r>
        <w:rPr>
          <w:vertAlign w:val="superscript"/>
        </w:rPr>
        <w:t>3b</w:t>
      </w:r>
      <w:r>
        <w:t>before they eat</w:t>
      </w:r>
    </w:p>
    <w:p>
      <w:pPr>
        <w:pStyle w:val="Heading5"/>
      </w:pPr>
      <w:r>
        <w:rPr>
          <w:b/>
        </w:rPr>
        <w:t>General Comment on 7:3a–c</w:t>
      </w:r>
    </w:p>
    <w:p>
      <w:r/>
      <w:r>
        <w:t>In some languages, it may be more natural to reorder the information in these verse parts. For example, the GNT has:</w:t>
      </w:r>
    </w:p>
    <w:p>
      <w:r/>
      <w:r>
        <w:rPr>
          <w:vertAlign w:val="superscript"/>
        </w:rPr>
        <w:t>3b</w:t>
      </w:r>
      <w:r>
        <w:t xml:space="preserve">For the Pharisees, as well as the rest of the Jews, </w:t>
      </w:r>
      <w:r>
        <w:rPr>
          <w:vertAlign w:val="superscript"/>
        </w:rPr>
        <w:t>3a</w:t>
      </w:r>
      <w:r>
        <w:t xml:space="preserve">follow the teaching they received from their ancestors: </w:t>
      </w:r>
      <w:r>
        <w:rPr>
          <w:vertAlign w:val="superscript"/>
        </w:rPr>
        <w:t>3b</w:t>
      </w:r>
      <w:r>
        <w:t xml:space="preserve">they do not eat </w:t>
      </w:r>
      <w:r>
        <w:rPr>
          <w:vertAlign w:val="superscript"/>
        </w:rPr>
        <w:t>3c</w:t>
      </w:r>
      <w:r>
        <w:t>unless they wash their hands in the proper way…</w:t>
      </w:r>
      <w:r/>
      <w:r/>
      <w:r/>
    </w:p>
    <w:p>
      <w:pPr>
        <w:pStyle w:val="Heading2"/>
      </w:pPr>
      <w:r>
        <w:t>Mark 7:4</w:t>
      </w:r>
      <w:r/>
    </w:p>
    <w:p>
      <w:pPr>
        <w:pStyle w:val="Heading3"/>
      </w:pPr>
      <w:r>
        <w:t>Section 7:1–23: Jesus explained what makes a person unclean</w:t>
      </w:r>
    </w:p>
    <w:p>
      <w:r/>
      <w:r>
        <w:t>This section (7:1–23) deals with the difference between ritual uncleanness and real moral uncleanness. Ritual uncleanness is external, but real uncleanness involves the inner being of a person. Mark introduced this topic by describing an incident in which the Pharisees and teachers of the law rebuked Jesus. They did this because his disciples ate without first performing the hand-washing ceremony required by Jewish tradition (7:1–5).</w:t>
      </w:r>
    </w:p>
    <w:p>
      <w:r/>
      <w:r>
        <w:t>Jesus did not respond to their rebuke directly. Instead, he gave an example of how these leaders ignored God’s law in order to follow their own traditions (7:6–13). Jesus then explained to the crowd that true uncleanness in God’s sight is not caused by external things. It is not caused by things such as food going into the body. True uncleanness is caused by sinful things that a person does or says. Those things come from a person’s inner being (7:14–23).</w:t>
      </w:r>
    </w:p>
    <w:p>
      <w:r/>
      <w:r>
        <w:t>It is good to translate this section before you decide on a heading for it.</w:t>
      </w:r>
    </w:p>
    <w:p>
      <w:r/>
      <w:r>
        <w:t>Here are some other possible headings for this section:</w:t>
      </w:r>
    </w:p>
    <w:p>
      <w:r/>
      <w:r>
        <w:t>Ritual uncleanness is not what causes God to consider a person unclean</w:t>
      </w:r>
    </w:p>
    <w:p>
      <w:r/>
      <w:r>
        <w:t>Jesus teaches about what defiles a person</w:t>
      </w:r>
    </w:p>
    <w:p>
      <w:r/>
      <w:r>
        <w:t>There are parallel passages for this section in Matthew 15:1–20 and Luke 11:37–39.</w:t>
      </w:r>
    </w:p>
    <w:p>
      <w:pPr>
        <w:pStyle w:val="Heading3"/>
      </w:pPr>
      <w:r>
        <w:t>Paragraph 7:1–5</w:t>
      </w:r>
    </w:p>
    <w:p>
      <w:r/>
      <w:r>
        <w:t>In the first paragraph of this section, Mark introduced the topic of ritual uncleanness. He did this by telling an incident in which the Pharisees and teachers of the law rebuked Jesus. They rebuked him because his disciples had not followed the Jewish tradition of washing their hands in a special way before they ate.</w:t>
      </w:r>
    </w:p>
    <w:p>
      <w:r/>
      <w:r>
        <w:t>In the middle of this paragraph (7:2b–4), Mark explained some of these Jewish traditions. He did this so that his readers would understand why the Pharisees and other Jewish leaders were upset with Jesus and questioned him.</w:t>
      </w:r>
    </w:p>
    <w:p>
      <w:r/>
      <w:r>
        <w:t>In Greek, 7:2–5 forms one long sentence. The RSV has a long sentence in 7:3–4, and the BSB has a long sentence in 7:1–2. In your translation, use sentences that are a normal length in your language.</w:t>
      </w:r>
    </w:p>
    <w:p>
      <w:pPr>
        <w:pStyle w:val="Heading4"/>
      </w:pPr>
      <w:r>
        <w:t>7:4a–b</w:t>
      </w:r>
    </w:p>
    <w:p>
      <w:r/>
      <w:r>
        <w:rPr>
          <w:b/>
        </w:rPr>
        <w:t>And on returning from the market, they do not eat unless they wash:</w:t>
      </w:r>
      <w:r>
        <w:t xml:space="preserve"> In Greek this verse is literally, “and </w:t>
      </w:r>
      <w:r>
        <w:rPr>
          <w:u w:val="single"/>
        </w:rPr>
        <w:t>from the market</w:t>
      </w:r>
      <w:r>
        <w:t xml:space="preserve"> unless they wash they do not eat.” In this context scholars interpret the phrases </w:t>
      </w:r>
      <w:r>
        <w:rPr>
          <w:i/>
        </w:rPr>
        <w:t>from the market</w:t>
      </w:r>
      <w:r>
        <w:t xml:space="preserve"> and </w:t>
      </w:r>
      <w:r>
        <w:rPr>
          <w:i/>
        </w:rPr>
        <w:t>unless they wash</w:t>
      </w:r>
      <w:r>
        <w:t xml:space="preserve"> in different ways. As a result, there are two ways to interpret the verse:</w:t>
      </w:r>
    </w:p>
    <w:p>
      <w:pPr>
        <w:pStyle w:val="ListNumber"/>
        <w:spacing w:line="240" w:lineRule="auto"/>
        <w:ind w:left="720"/>
      </w:pPr>
      <w:r/>
      <w:r>
        <w:t xml:space="preserve">The phrase </w:t>
      </w:r>
      <w:r>
        <w:rPr>
          <w:i/>
        </w:rPr>
        <w:t>from the market</w:t>
      </w:r>
      <w:r>
        <w:t xml:space="preserve"> means </w:t>
      </w:r>
      <w:r>
        <w:rPr>
          <w:u w:val="single"/>
        </w:rPr>
        <w:t>when they come</w:t>
      </w:r>
      <w:r>
        <w:t xml:space="preserve"> from the market.</w:t>
      </w:r>
      <w:r>
        <w:t>A few Greek manuscripts actually include the words “when they come.” However, there are many more manuscripts that do not include these words, and these include the oldest and most reliable manuscripts. (Metzger page 80, Swanson page 105.) The UBS4 (page 145) follows the manuscripts that do not include “when they come,” giving this decision an A rating, indicating that the text is virtually certain. It is probable that the English versions that have “When they come” translate that way for stylistic rather than textual reasons, that is, they are trying to express interpretation (2) in natural English.</w:t>
      </w:r>
      <w:r>
        <w:t xml:space="preserve"> The verse means that when they come from the market, they do not eat </w:t>
      </w:r>
      <w:r>
        <w:rPr>
          <w:u w:val="single"/>
        </w:rPr>
        <w:t>unless they wash themselves first</w:t>
      </w:r>
      <w:r>
        <w:t>. For example, the NET says:</w:t>
      </w:r>
    </w:p>
    <w:p>
      <w:r/>
      <w:r>
        <w:t xml:space="preserve">And </w:t>
      </w:r>
      <w:r>
        <w:rPr>
          <w:u w:val="single"/>
        </w:rPr>
        <w:t>when they come</w:t>
      </w:r>
      <w:r>
        <w:t xml:space="preserve"> from the marketplace, they do not eat unless they wash. </w:t>
      </w:r>
      <w:r>
        <w:rPr>
          <w:i/>
        </w:rPr>
        <w:t>(BSB, NIV, RSV, GW, NET, NASB, KJV, NJB, ESV)</w:t>
      </w:r>
    </w:p>
    <w:p>
      <w:pPr>
        <w:pStyle w:val="ListNumber"/>
        <w:spacing w:line="240" w:lineRule="auto"/>
        <w:ind w:left="720"/>
      </w:pPr>
      <w:r/>
      <w:r>
        <w:t xml:space="preserve">The phrase </w:t>
      </w:r>
      <w:r>
        <w:rPr>
          <w:i/>
        </w:rPr>
        <w:t>from the marketplace</w:t>
      </w:r>
      <w:r>
        <w:t xml:space="preserve"> refers to </w:t>
      </w:r>
      <w:r>
        <w:rPr>
          <w:u w:val="single"/>
        </w:rPr>
        <w:t>something that comes</w:t>
      </w:r>
      <w:r>
        <w:t xml:space="preserve"> from the market. The verse means that when they buy something from the market, they do not eat it </w:t>
      </w:r>
      <w:r>
        <w:rPr>
          <w:u w:val="single"/>
        </w:rPr>
        <w:t>unless they wash it first</w:t>
      </w:r>
      <w:r>
        <w:t>.</w:t>
      </w:r>
      <w:r>
        <w:t xml:space="preserve">The NLT follows the view that they do not eat anything from the market until they immerse </w:t>
      </w:r>
      <w:r>
        <w:rPr>
          <w:u w:val="single"/>
        </w:rPr>
        <w:t>their hands</w:t>
      </w:r>
      <w:r>
        <w:t xml:space="preserve"> in water.</w:t>
      </w:r>
      <w:r>
        <w:t xml:space="preserve"> For example, the NRSV says:</w:t>
      </w:r>
    </w:p>
    <w:p>
      <w:r/>
      <w:r>
        <w:t xml:space="preserve">and they do not eat anything from the market unless they wash it </w:t>
      </w:r>
      <w:r>
        <w:rPr>
          <w:i/>
        </w:rPr>
        <w:t>(GNT, NRSV, CEV, JBP, REB, NCV)</w:t>
      </w:r>
    </w:p>
    <w:p>
      <w:r/>
      <w:r>
        <w:t>It is recommended that you follow interpretation (1).</w:t>
      </w:r>
    </w:p>
    <w:p>
      <w:r/>
      <w:r>
        <w:t>Here are some other ways to translate this:</w:t>
      </w:r>
    </w:p>
    <w:p>
      <w:r/>
      <w:r>
        <w:t xml:space="preserve">After they come from the market, they always </w:t>
      </w:r>
      <w:r>
        <w:t>ritually</w:t>
      </w:r>
      <w:r>
        <w:t xml:space="preserve"> wash themselves before they eat.</w:t>
      </w:r>
    </w:p>
    <w:p>
      <w:r/>
      <w:r>
        <w:t xml:space="preserve">When they come home from the marketplace, they do not eat until they purify themselves with a </w:t>
      </w:r>
      <w:r>
        <w:t>ritual</w:t>
      </w:r>
      <w:r>
        <w:t xml:space="preserve"> washing.</w:t>
      </w:r>
    </w:p>
    <w:p>
      <w:pPr>
        <w:pStyle w:val="Heading4"/>
      </w:pPr>
      <w:r>
        <w:t>7:4a</w:t>
      </w:r>
    </w:p>
    <w:p>
      <w:r/>
      <w:r>
        <w:rPr>
          <w:b/>
        </w:rPr>
        <w:t>And on returning from the market,</w:t>
      </w:r>
    </w:p>
    <w:p>
      <w:pPr>
        <w:pStyle w:val="ListBullet"/>
        <w:spacing w:line="240" w:lineRule="auto"/>
        <w:ind w:left="720"/>
      </w:pPr>
      <w:r/>
      <w:r>
        <w:t>When they buy something from the marketplace,</w:t>
      </w:r>
    </w:p>
    <w:p>
      <w:pPr>
        <w:pStyle w:val="ListBullet"/>
        <w:spacing w:line="240" w:lineRule="auto"/>
        <w:ind w:left="720"/>
      </w:pPr>
      <w:r/>
      <w:r>
        <w:t>When they buy some food at/in the marketplace/bazaar,</w:t>
      </w:r>
    </w:p>
    <w:p>
      <w:r/>
      <w:r>
        <w:rPr>
          <w:b/>
        </w:rPr>
        <w:t>market:</w:t>
      </w:r>
      <w:r>
        <w:t xml:space="preserve"> The Greek word that the BSB translates here as </w:t>
      </w:r>
      <w:r>
        <w:rPr>
          <w:i/>
        </w:rPr>
        <w:t>market</w:t>
      </w:r>
      <w:r>
        <w:t xml:space="preserve"> means a large, open area where people came to buy and sell things. The word </w:t>
      </w:r>
      <w:r>
        <w:rPr>
          <w:i/>
        </w:rPr>
        <w:t>market</w:t>
      </w:r>
      <w:r>
        <w:t xml:space="preserve"> means the same thing as “marketplace.”</w:t>
      </w:r>
    </w:p>
    <w:p>
      <w:r/>
      <w:r>
        <w:t>The plural of this term, “marketplaces,” was first used in 6:56b. You could use the singular form of that term here.</w:t>
      </w:r>
    </w:p>
    <w:p>
      <w:pPr>
        <w:pStyle w:val="Heading4"/>
      </w:pPr>
      <w:r>
        <w:t>7:4b</w:t>
      </w:r>
    </w:p>
    <w:p>
      <w:r/>
      <w:r>
        <w:rPr>
          <w:b/>
        </w:rPr>
        <w:t>they do not eat unless they wash.</w:t>
      </w:r>
    </w:p>
    <w:p>
      <w:pPr>
        <w:pStyle w:val="ListBullet"/>
        <w:spacing w:line="240" w:lineRule="auto"/>
        <w:ind w:left="720"/>
      </w:pPr>
      <w:r/>
      <w:r>
        <w:t xml:space="preserve">they do not eat </w:t>
      </w:r>
      <w:r>
        <w:t>the food</w:t>
      </w:r>
      <w:r>
        <w:t xml:space="preserve"> until they have washed </w:t>
      </w:r>
      <w:r>
        <w:t>their hands properly</w:t>
      </w:r>
      <w:r>
        <w:t>.</w:t>
      </w:r>
    </w:p>
    <w:p>
      <w:pPr>
        <w:pStyle w:val="ListBullet"/>
        <w:spacing w:line="240" w:lineRule="auto"/>
        <w:ind w:left="720"/>
      </w:pPr>
      <w:r/>
      <w:r>
        <w:t xml:space="preserve">they always wash </w:t>
      </w:r>
      <w:r>
        <w:t>according to the custom/ritual</w:t>
      </w:r>
      <w:r>
        <w:t xml:space="preserve"> before they eat </w:t>
      </w:r>
      <w:r>
        <w:t>it</w:t>
      </w:r>
      <w:r>
        <w:t>.</w:t>
      </w:r>
    </w:p>
    <w:p>
      <w:r/>
      <w:r>
        <w:rPr>
          <w:b/>
        </w:rPr>
        <w:t>they do not eat unless they wash:</w:t>
      </w:r>
      <w:r>
        <w:t xml:space="preserve"> As in 7:3b–c, it may be natural to translate this as a positive statement:</w:t>
      </w:r>
    </w:p>
    <w:p>
      <w:r/>
      <w:r>
        <w:t>they always wash before they eat</w:t>
      </w:r>
    </w:p>
    <w:p>
      <w:r/>
      <w:r>
        <w:t>they must wash before they eat</w:t>
      </w:r>
    </w:p>
    <w:p>
      <w:r/>
      <w:r>
        <w:rPr>
          <w:b/>
        </w:rPr>
        <w:t>they do not eat:</w:t>
      </w:r>
      <w:r>
        <w:t xml:space="preserve"> In some languages a verb like </w:t>
      </w:r>
      <w:r>
        <w:rPr>
          <w:i/>
        </w:rPr>
        <w:t>eat</w:t>
      </w:r>
      <w:r>
        <w:t xml:space="preserve"> needs to indicate what is eaten. If that is true in your language, use a general term like “food” or “anything.” For example:</w:t>
      </w:r>
    </w:p>
    <w:p>
      <w:r/>
      <w:r>
        <w:t xml:space="preserve">they do not eat </w:t>
      </w:r>
      <w:r>
        <w:t>any food</w:t>
      </w:r>
    </w:p>
    <w:p>
      <w:r/>
      <w:r>
        <w:rPr>
          <w:b/>
        </w:rPr>
        <w:t>they:</w:t>
      </w:r>
      <w:r>
        <w:t xml:space="preserve"> The pronoun </w:t>
      </w:r>
      <w:r>
        <w:rPr>
          <w:i/>
        </w:rPr>
        <w:t>they</w:t>
      </w:r>
      <w:r>
        <w:t xml:space="preserve"> refers to the Pharisees and other Jewish people.</w:t>
      </w:r>
    </w:p>
    <w:p>
      <w:r/>
      <w:r>
        <w:rPr>
          <w:b/>
        </w:rPr>
        <w:t>unless they wash:</w:t>
      </w:r>
      <w:r>
        <w:t xml:space="preserve"> The phrase </w:t>
      </w:r>
      <w:r>
        <w:rPr>
          <w:i/>
        </w:rPr>
        <w:t>unless they wash</w:t>
      </w:r>
      <w:r>
        <w:t xml:space="preserve"> gives a necessary condition. In this context, it means that the Jews believed that they ought to wash their hands before they ate. And so this is what they always did.</w:t>
      </w:r>
    </w:p>
    <w:p>
      <w:r/>
      <w:r>
        <w:rPr>
          <w:b/>
        </w:rPr>
        <w:t>they wash:</w:t>
      </w:r>
      <w:r>
        <w:t xml:space="preserve"> The Greek word that the BSB translates as </w:t>
      </w:r>
      <w:r>
        <w:rPr>
          <w:i/>
        </w:rPr>
        <w:t>wash</w:t>
      </w:r>
      <w:r>
        <w:t xml:space="preserve"> refers to a ceremonial washing</w:t>
      </w:r>
      <w:r>
        <w:t xml:space="preserve">There is a textual issue here: (1) Most Greek manuscripts have a verb that literally means “they </w:t>
      </w:r>
      <w:r>
        <w:rPr>
          <w:u w:val="single"/>
        </w:rPr>
        <w:t>baptize</w:t>
      </w:r>
      <w:r>
        <w:t xml:space="preserve">/immerse/wash themselves.” This refers to a ceremonial washing. The NCV says: “they never eat it until they wash themselves in a special way” (BSB, NIV, NET, GW, KJV, REB, NCV, NLT). (2) Some Greek manuscripts have a verb that literally means, “they </w:t>
      </w:r>
      <w:r>
        <w:rPr>
          <w:u w:val="single"/>
        </w:rPr>
        <w:t>sprinkle</w:t>
      </w:r>
      <w:r>
        <w:t xml:space="preserve"> themselves.” The NJB has: “they never eat without first sprinkling themselves” (NJB, JBP, NASB, RSV). It is recommended that you follow option (1). It has the support of the majority of Greek manuscripts and English versions. It is given a B rating in the UBS4 (page 145), indicating that the text is almost certain. However, both words have almost the same meaning in this context.</w:t>
      </w:r>
      <w:r>
        <w:t xml:space="preserve"> to make people ritually pure. The form of the verb here means “they wash themselves.” Scholars are not certain whether “they wash themselves” refers to washing their whole body or just their hands. Use a general term, if possible.</w:t>
      </w:r>
    </w:p>
    <w:p>
      <w:r/>
      <w:r>
        <w:t>Some ways to translate “they wash themselves” are:</w:t>
      </w:r>
    </w:p>
    <w:p>
      <w:pPr>
        <w:pStyle w:val="ListBullet"/>
        <w:spacing w:line="240" w:lineRule="auto"/>
        <w:ind w:left="720"/>
      </w:pPr>
      <w:r/>
      <w:r>
        <w:t>Use an expression that emphasizes that it is a ritual or ceremonial washing. For example:</w:t>
      </w:r>
    </w:p>
    <w:p>
      <w:r/>
      <w:r>
        <w:t>they wash themselves in a special way (NCV)</w:t>
      </w:r>
    </w:p>
    <w:p>
      <w:r/>
      <w:r>
        <w:t>they cleanse themselves (NASB)</w:t>
      </w:r>
    </w:p>
    <w:p>
      <w:pPr>
        <w:pStyle w:val="ListBullet"/>
        <w:spacing w:line="240" w:lineRule="auto"/>
        <w:ind w:left="720"/>
      </w:pPr>
      <w:r/>
      <w:r>
        <w:t xml:space="preserve">Use a general expression like </w:t>
      </w:r>
      <w:r>
        <w:rPr>
          <w:u w:val="single"/>
        </w:rPr>
        <w:t>wash</w:t>
      </w:r>
      <w:r>
        <w:t>. For example:</w:t>
      </w:r>
    </w:p>
    <w:p>
      <w:r/>
      <w:r>
        <w:t>they do not eat unless they wash (NET)</w:t>
      </w:r>
    </w:p>
    <w:p>
      <w:r/>
      <w:r>
        <w:t>they never eat without first washing (REB)</w:t>
      </w:r>
    </w:p>
    <w:p>
      <w:pPr>
        <w:pStyle w:val="Heading4"/>
      </w:pPr>
      <w:r>
        <w:t>7:4c</w:t>
      </w:r>
    </w:p>
    <w:p>
      <w:r/>
      <w:r>
        <w:rPr>
          <w:b/>
        </w:rPr>
        <w:t>And there are many other traditions for them to observe,</w:t>
      </w:r>
    </w:p>
    <w:p>
      <w:pPr>
        <w:pStyle w:val="ListBullet"/>
        <w:spacing w:line="240" w:lineRule="auto"/>
        <w:ind w:left="720"/>
      </w:pPr>
      <w:r/>
      <w:r>
        <w:t xml:space="preserve">They also carefully follow many other traditions </w:t>
      </w:r>
      <w:r>
        <w:t>about the proper way</w:t>
      </w:r>
    </w:p>
    <w:p>
      <w:pPr>
        <w:pStyle w:val="ListBullet"/>
        <w:spacing w:line="240" w:lineRule="auto"/>
        <w:ind w:left="720"/>
      </w:pPr>
      <w:r/>
      <w:r>
        <w:t xml:space="preserve">There are also many other customs </w:t>
      </w:r>
      <w:r>
        <w:t>of their ancestors</w:t>
      </w:r>
      <w:r>
        <w:t xml:space="preserve"> that they follow/obey</w:t>
      </w:r>
    </w:p>
    <w:p>
      <w:r/>
      <w:r>
        <w:rPr>
          <w:b/>
        </w:rPr>
        <w:t>And:</w:t>
      </w:r>
      <w:r>
        <w:t xml:space="preserve"> The Greek conjunction that the BSB translates as </w:t>
      </w:r>
      <w:r>
        <w:rPr>
          <w:i/>
        </w:rPr>
        <w:t>And</w:t>
      </w:r>
      <w:r>
        <w:t xml:space="preserve"> here introduces some more information on the same theme. Some English versions (like the GW) do not explicitly translate this conjunction. Others translate it with the word “also.” For example, the CEV says:</w:t>
      </w:r>
    </w:p>
    <w:p>
      <w:r/>
      <w:r>
        <w:t>They also follow a lot of other teachings</w:t>
      </w:r>
    </w:p>
    <w:p>
      <w:r/>
      <w:r>
        <w:t>Connect the information of 7:4c with 7:4a and 7:4b in a way that is natural in your language.</w:t>
      </w:r>
    </w:p>
    <w:p>
      <w:r/>
      <w:r>
        <w:rPr>
          <w:b/>
        </w:rPr>
        <w:t>many other traditions:</w:t>
      </w:r>
      <w:r>
        <w:t xml:space="preserve"> The Greek phrase that the BSB translates as </w:t>
      </w:r>
      <w:r>
        <w:rPr>
          <w:i/>
        </w:rPr>
        <w:t>many other traditions</w:t>
      </w:r>
      <w:r>
        <w:t xml:space="preserve"> is literally “many other.” The BSB has supplied the word </w:t>
      </w:r>
      <w:r>
        <w:rPr>
          <w:i/>
        </w:rPr>
        <w:t>traditions</w:t>
      </w:r>
      <w:r>
        <w:t xml:space="preserve"> to make the sense more clear.</w:t>
      </w:r>
    </w:p>
    <w:p>
      <w:r/>
      <w:r>
        <w:t>Here are some other ways to translate this phrase:</w:t>
      </w:r>
    </w:p>
    <w:p>
      <w:r/>
      <w:r>
        <w:t>many other rules (GNT)</w:t>
      </w:r>
    </w:p>
    <w:p>
      <w:r/>
      <w:r>
        <w:t>many other things (NASB)</w:t>
      </w:r>
    </w:p>
    <w:p>
      <w:r/>
      <w:r>
        <w:t>many other unwritten laws (NCV)</w:t>
      </w:r>
    </w:p>
    <w:p>
      <w:r/>
      <w:r>
        <w:rPr>
          <w:b/>
        </w:rPr>
        <w:t>for them to observe:</w:t>
      </w:r>
      <w:r>
        <w:t xml:space="preserve"> The Greek phrase that the BSB translates as </w:t>
      </w:r>
      <w:r>
        <w:rPr>
          <w:i/>
        </w:rPr>
        <w:t>observe</w:t>
      </w:r>
      <w:r>
        <w:t xml:space="preserve"> includes the same Greek word as the word that was translated as “holding” in 7:3c. It means that the Pharisees and others Jews very carefully “followed” or “obeyed” their traditions. Here is another way to translate this phrase:</w:t>
      </w:r>
    </w:p>
    <w:p>
      <w:r/>
      <w:r>
        <w:t>they observe (NIV)</w:t>
      </w:r>
    </w:p>
    <w:p>
      <w:r/>
      <w:r>
        <w:t>they follow (GNT)</w:t>
      </w:r>
    </w:p>
    <w:p>
      <w:pPr>
        <w:pStyle w:val="Heading4"/>
      </w:pPr>
      <w:r>
        <w:t>7:4d</w:t>
      </w:r>
    </w:p>
    <w:p>
      <w:r/>
      <w:r>
        <w:rPr>
          <w:b/>
        </w:rPr>
        <w:t>including the washing of cups, pitchers, kettles, and couches for dining.</w:t>
      </w:r>
    </w:p>
    <w:p>
      <w:pPr>
        <w:pStyle w:val="ListBullet"/>
        <w:spacing w:line="240" w:lineRule="auto"/>
        <w:ind w:left="720"/>
      </w:pPr>
      <w:r/>
      <w:r>
        <w:t>to wash cups, pitchers, and pots/kettles.)</w:t>
      </w:r>
    </w:p>
    <w:p>
      <w:pPr>
        <w:pStyle w:val="ListBullet"/>
        <w:spacing w:line="240" w:lineRule="auto"/>
        <w:ind w:left="720"/>
      </w:pPr>
      <w:r/>
      <w:r>
        <w:t>as to how they should wash cups, jugs, and cooking pots.</w:t>
      </w:r>
    </w:p>
    <w:p>
      <w:r/>
      <w:r>
        <w:rPr>
          <w:b/>
        </w:rPr>
        <w:t>the washing of cups, pitchers, kettles, and couches for dining:</w:t>
      </w:r>
      <w:r>
        <w:t xml:space="preserve"> There is a textual issue in this verse. Some Greek manuscripts include a phrase that the GNT translates as “and beds.” This phrase probably referred to couches where people reclined to eat their meals.</w:t>
      </w:r>
    </w:p>
    <w:p>
      <w:pPr>
        <w:pStyle w:val="ListNumber"/>
        <w:spacing w:line="240" w:lineRule="auto"/>
        <w:ind w:left="720"/>
      </w:pPr>
      <w:r/>
      <w:r>
        <w:t>Some Greek manuscripts do not have “and beds” at the end of the list. For example, the CEV says:</w:t>
      </w:r>
    </w:p>
    <w:p>
      <w:r/>
      <w:r>
        <w:t xml:space="preserve">such as washing cups, pitchers, and bowls </w:t>
      </w:r>
      <w:r>
        <w:rPr>
          <w:i/>
        </w:rPr>
        <w:t>(NIV, RSV, CEV, NCV, NASB, NJB, NLT, NRSV, REB, JBP)</w:t>
      </w:r>
    </w:p>
    <w:p>
      <w:pPr>
        <w:pStyle w:val="ListNumber"/>
        <w:spacing w:line="240" w:lineRule="auto"/>
        <w:ind w:left="720"/>
      </w:pPr>
      <w:r/>
      <w:r>
        <w:t>Other Greek manuscripts have “and beds.” For example, the GNT says:</w:t>
      </w:r>
    </w:p>
    <w:p>
      <w:r/>
      <w:r>
        <w:t xml:space="preserve">to wash cups, pots, copper bowls, and beds </w:t>
      </w:r>
      <w:r>
        <w:rPr>
          <w:i/>
        </w:rPr>
        <w:t>(BSB, GNT, NET, GW, KJV, ESV)</w:t>
      </w:r>
    </w:p>
    <w:p>
      <w:r/>
      <w:r>
        <w:t>It is recommended that you follow option (1). However, if the national language version follows option (2), you may choose to translate “and beds.” Although option (1) has the support of the oldest and most reliable manuscripts, there is also strong support for option (2).</w:t>
      </w:r>
    </w:p>
    <w:p>
      <w:r/>
      <w:r>
        <w:t>Whichever option you choose, you should consider putting the other option in a footnote.</w:t>
      </w:r>
      <w:r>
        <w:t>Both options have about equal manuscript support. (UBS4 page 145, Swanson page105). The Greek phrase translated “and beds” may have been originally rejected because it did not seem to fit in this list of items. However, there is strong possibility that the beds referred to here were not sleeping mats, but rather dining couches on which people sat or reclined to eat a meal. In this case, it would have been appropriate for Mark to include it here in this list of items. (Metzger pages 80–81, Blight and Smith page 152).</w:t>
      </w:r>
      <w:r>
        <w:t xml:space="preserve"> The NIV, NRSV, CEV, and NLT put “and beds” in a footnote.</w:t>
      </w:r>
    </w:p>
    <w:p>
      <w:r/>
      <w:r>
        <w:t>If people in your area do not recline to eat their meals, you may want to translate the phrase “and couches” with a different term. For example:</w:t>
      </w:r>
    </w:p>
    <w:p>
      <w:r/>
      <w:r>
        <w:t>and seats</w:t>
      </w:r>
    </w:p>
    <w:p>
      <w:r/>
      <w:r>
        <w:rPr>
          <w:b/>
        </w:rPr>
        <w:t>cups:</w:t>
      </w:r>
      <w:r>
        <w:t xml:space="preserve"> The word </w:t>
      </w:r>
      <w:r>
        <w:rPr>
          <w:i/>
        </w:rPr>
        <w:t>cups</w:t>
      </w:r>
      <w:r>
        <w:t xml:space="preserve"> refers to containers used for drinking water or other liquids.</w:t>
      </w:r>
    </w:p>
    <w:p>
      <w:r/>
      <w:r>
        <w:rPr>
          <w:b/>
        </w:rPr>
        <w:t>pitchers:</w:t>
      </w:r>
      <w:r>
        <w:t xml:space="preserve"> The word </w:t>
      </w:r>
      <w:r>
        <w:rPr>
          <w:i/>
        </w:rPr>
        <w:t>pitchers</w:t>
      </w:r>
      <w:r>
        <w:t xml:space="preserve"> refers to containers from which water or other liquids are poured into cups. Some other words for </w:t>
      </w:r>
      <w:r>
        <w:rPr>
          <w:i/>
        </w:rPr>
        <w:t>pitchers</w:t>
      </w:r>
      <w:r>
        <w:t xml:space="preserve"> are “pots” (as in the GNT) or “jugs” (as in the JBP).</w:t>
      </w:r>
    </w:p>
    <w:p>
      <w:r/>
      <w:r>
        <w:rPr>
          <w:b/>
        </w:rPr>
        <w:t>kettles:</w:t>
      </w:r>
      <w:r>
        <w:t xml:space="preserve"> The Greek word that the BSB translates as </w:t>
      </w:r>
      <w:r>
        <w:rPr>
          <w:i/>
        </w:rPr>
        <w:t>kettles</w:t>
      </w:r>
      <w:r>
        <w:t xml:space="preserve"> refers to containers made of brass. Another word for </w:t>
      </w:r>
      <w:r>
        <w:rPr>
          <w:i/>
        </w:rPr>
        <w:t>kettles</w:t>
      </w:r>
      <w:r>
        <w:t xml:space="preserve"> is “pots” (as in the NCV). The size and use of the container is not clear. Use a word in your language that refers to metal containers/pots used for cooking food.</w:t>
      </w:r>
      <w:r/>
      <w:r/>
      <w:r/>
    </w:p>
    <w:p>
      <w:pPr>
        <w:pStyle w:val="Heading2"/>
      </w:pPr>
      <w:r>
        <w:t>Mark 7:5</w:t>
      </w:r>
      <w:r/>
    </w:p>
    <w:p>
      <w:pPr>
        <w:pStyle w:val="Heading3"/>
      </w:pPr>
      <w:r>
        <w:t>Section 7:1–23: Jesus explained what makes a person unclean</w:t>
      </w:r>
    </w:p>
    <w:p>
      <w:r/>
      <w:r>
        <w:t>This section (7:1–23) deals with the difference between ritual uncleanness and real moral uncleanness. Ritual uncleanness is external, but real uncleanness involves the inner being of a person. Mark introduced this topic by describing an incident in which the Pharisees and teachers of the law rebuked Jesus. They did this because his disciples ate without first performing the hand-washing ceremony required by Jewish tradition (7:1–5).</w:t>
      </w:r>
    </w:p>
    <w:p>
      <w:r/>
      <w:r>
        <w:t>Jesus did not respond to their rebuke directly. Instead, he gave an example of how these leaders ignored God’s law in order to follow their own traditions (7:6–13). Jesus then explained to the crowd that true uncleanness in God’s sight is not caused by external things. It is not caused by things such as food going into the body. True uncleanness is caused by sinful things that a person does or says. Those things come from a person’s inner being (7:14–23).</w:t>
      </w:r>
    </w:p>
    <w:p>
      <w:r/>
      <w:r>
        <w:t>It is good to translate this section before you decide on a heading for it.</w:t>
      </w:r>
    </w:p>
    <w:p>
      <w:r/>
      <w:r>
        <w:t>Here are some other possible headings for this section:</w:t>
      </w:r>
    </w:p>
    <w:p>
      <w:r/>
      <w:r>
        <w:t>Ritual uncleanness is not what causes God to consider a person unclean</w:t>
      </w:r>
    </w:p>
    <w:p>
      <w:r/>
      <w:r>
        <w:t>Jesus teaches about what defiles a person</w:t>
      </w:r>
    </w:p>
    <w:p>
      <w:r/>
      <w:r>
        <w:t>There are parallel passages for this section in Matthew 15:1–20 and Luke 11:37–39.</w:t>
      </w:r>
    </w:p>
    <w:p>
      <w:pPr>
        <w:pStyle w:val="Heading3"/>
      </w:pPr>
      <w:r>
        <w:t>Paragraph 7:1–5</w:t>
      </w:r>
    </w:p>
    <w:p>
      <w:r/>
      <w:r>
        <w:t>In the first paragraph of this section, Mark introduced the topic of ritual uncleanness. He did this by telling an incident in which the Pharisees and teachers of the law rebuked Jesus. They rebuked him because his disciples had not followed the Jewish tradition of washing their hands in a special way before they ate.</w:t>
      </w:r>
    </w:p>
    <w:p>
      <w:r/>
      <w:r>
        <w:t>In the middle of this paragraph (7:2b–4), Mark explained some of these Jewish traditions. He did this so that his readers would understand why the Pharisees and other Jewish leaders were upset with Jesus and questioned him.</w:t>
      </w:r>
    </w:p>
    <w:p>
      <w:r/>
      <w:r>
        <w:t>In Greek, 7:2–5 forms one long sentence. The RSV has a long sentence in 7:3–4, and the BSB has a long sentence in 7:1–2. In your translation, use sentences that are a normal length in your language.</w:t>
      </w:r>
    </w:p>
    <w:p>
      <w:pPr>
        <w:pStyle w:val="Heading4"/>
      </w:pPr>
      <w:r>
        <w:t>7:5</w:t>
      </w:r>
    </w:p>
    <w:p>
      <w:r/>
      <w:r>
        <w:t>Verses 7:3–7:4 is background information about the tradition of ceremonial washing among the Jews. Verse 7:5 now continues the main story from 7:2b. Some languages have a way to show that the author has finished giving background information and has now resumed the main story. If that is true in your language, you should use that here.</w:t>
      </w:r>
    </w:p>
    <w:p>
      <w:pPr>
        <w:pStyle w:val="Heading4"/>
      </w:pPr>
      <w:r>
        <w:t>7:5a</w:t>
      </w:r>
    </w:p>
    <w:p>
      <w:r/>
      <w:r>
        <w:rPr>
          <w:b/>
        </w:rPr>
        <w:t>So the Pharisees and scribes questioned Jesus:</w:t>
      </w:r>
    </w:p>
    <w:p>
      <w:pPr>
        <w:pStyle w:val="ListBullet"/>
        <w:spacing w:line="240" w:lineRule="auto"/>
        <w:ind w:left="720"/>
      </w:pPr>
      <w:r/>
      <w:r>
        <w:t>So the Pharisees and teachers of the law asked/questioned Jesus,</w:t>
      </w:r>
    </w:p>
    <w:p>
      <w:pPr>
        <w:pStyle w:val="ListBullet"/>
        <w:spacing w:line="240" w:lineRule="auto"/>
        <w:ind w:left="720"/>
      </w:pPr>
      <w:r/>
      <w:r>
        <w:t xml:space="preserve">Because </w:t>
      </w:r>
      <w:r>
        <w:t>they saw that their customs were not followed</w:t>
      </w:r>
      <w:r>
        <w:t xml:space="preserve">, the </w:t>
      </w:r>
      <w:r>
        <w:t>people of the</w:t>
      </w:r>
      <w:r>
        <w:t xml:space="preserve"> Pharisee </w:t>
      </w:r>
      <w:r>
        <w:t>group</w:t>
      </w:r>
      <w:r>
        <w:t xml:space="preserve"> and the experts in the law said to Jesus,</w:t>
      </w:r>
    </w:p>
    <w:p>
      <w:r/>
      <w:r>
        <w:rPr>
          <w:b/>
        </w:rPr>
        <w:t>So:</w:t>
      </w:r>
      <w:r>
        <w:t xml:space="preserve"> The Greek conjunction that the BSB translates as </w:t>
      </w:r>
      <w:r>
        <w:rPr>
          <w:i/>
        </w:rPr>
        <w:t>So</w:t>
      </w:r>
      <w:r>
        <w:t xml:space="preserve"> here introduces what the Pharisees and teachers of the law said. They said this as a result of what they saw in 7:2. Here is another way to show this connection:</w:t>
      </w:r>
    </w:p>
    <w:p>
      <w:r/>
      <w:r>
        <w:t>Because of what they saw</w:t>
      </w:r>
    </w:p>
    <w:p>
      <w:r/>
      <w:r>
        <w:t>Other English versions do not have a conjunction here. You should connect 7:5 to 7:2 in a way that is natural in your language.</w:t>
      </w:r>
    </w:p>
    <w:p>
      <w:r/>
      <w:r>
        <w:rPr>
          <w:b/>
        </w:rPr>
        <w:t>the Pharisees:</w:t>
      </w:r>
      <w:r>
        <w:t xml:space="preserve"> See the note on </w:t>
      </w:r>
      <w:r>
        <w:rPr>
          <w:i/>
        </w:rPr>
        <w:t>Pharisees</w:t>
      </w:r>
      <w:r>
        <w:t xml:space="preserve"> at 7:1a.</w:t>
      </w:r>
    </w:p>
    <w:p>
      <w:r/>
      <w:r>
        <w:rPr>
          <w:b/>
        </w:rPr>
        <w:t>scribes:</w:t>
      </w:r>
      <w:r>
        <w:t xml:space="preserve"> See the note on </w:t>
      </w:r>
      <w:r>
        <w:rPr>
          <w:i/>
        </w:rPr>
        <w:t>scribes</w:t>
      </w:r>
      <w:r>
        <w:t xml:space="preserve"> at 7:1a. See also teacher of the law in the Glossary.</w:t>
      </w:r>
    </w:p>
    <w:p>
      <w:r/>
      <w:r>
        <w:rPr>
          <w:b/>
        </w:rPr>
        <w:t>questioned:</w:t>
      </w:r>
      <w:r>
        <w:t xml:space="preserve"> The word </w:t>
      </w:r>
      <w:r>
        <w:rPr>
          <w:i/>
        </w:rPr>
        <w:t>questioned</w:t>
      </w:r>
      <w:r>
        <w:t xml:space="preserve"> here introduces a rhetorical question. It is not a request for information. Use a natural way in your language to introduce the speech that follows.</w:t>
      </w:r>
    </w:p>
    <w:p>
      <w:pPr>
        <w:pStyle w:val="Heading4"/>
      </w:pPr>
      <w:r>
        <w:t>7:5b–c</w:t>
      </w:r>
    </w:p>
    <w:p>
      <w:r/>
      <w:r>
        <w:rPr>
          <w:b/>
        </w:rPr>
        <w:t xml:space="preserve">Why do Your disciples not walk according to the tradition of the elders? Instead, they eat with defiled hands: </w:t>
      </w:r>
      <w:r>
        <w:t>In the Greek 7:5b–c is a single rhetorical question. The BSB divides the question into one rhetorical question and one statement. The RSV translates it more literally:</w:t>
      </w:r>
    </w:p>
    <w:p>
      <w:r/>
      <w:r>
        <w:t>Why do your disciples not live according to the tradition of the elders, but eat with hands defiled?</w:t>
      </w:r>
    </w:p>
    <w:p>
      <w:r/>
      <w:r>
        <w:t>This rhetorical question functions as a rebuke. The Jewish leaders were rebuking Jesus because he allowed his disciples to eat without first ritually washing their hands.</w:t>
      </w:r>
    </w:p>
    <w:p>
      <w:r/>
      <w:r>
        <w:t>Here are several ways to translate this rebuke:</w:t>
      </w:r>
    </w:p>
    <w:p>
      <w:pPr>
        <w:pStyle w:val="ListBullet"/>
        <w:spacing w:line="240" w:lineRule="auto"/>
        <w:ind w:left="720"/>
      </w:pPr>
      <w:r/>
      <w:r>
        <w:t>As one or two rhetorical questions. For example:</w:t>
      </w:r>
    </w:p>
    <w:p>
      <w:r/>
      <w:r>
        <w:t>Why is it that your disciples do not follow the teaching handed down by our ancestors, but instead eat with ritually unclean hands? (GNT)</w:t>
      </w:r>
    </w:p>
    <w:p>
      <w:r/>
      <w:r>
        <w:t>Why don’t your disciples obey what our ancestors taught us to do? Why do they eat without washing their hands? (CEV)</w:t>
      </w:r>
    </w:p>
    <w:p>
      <w:pPr>
        <w:pStyle w:val="ListBullet"/>
        <w:spacing w:line="240" w:lineRule="auto"/>
        <w:ind w:left="720"/>
      </w:pPr>
      <w:r/>
      <w:r>
        <w:t>As a statement. For example:</w:t>
      </w:r>
    </w:p>
    <w:p>
      <w:r/>
      <w:r>
        <w:t>Your disciples should follow the teaching handed down by our fathers/elders instead of eating with unclean hands.</w:t>
      </w:r>
    </w:p>
    <w:p>
      <w:r/>
      <w:r>
        <w:t>Your disciples should follow our ancestors’ customs! They should not eat with unclean hands!</w:t>
      </w:r>
    </w:p>
    <w:p>
      <w:pPr>
        <w:pStyle w:val="ListBullet"/>
        <w:spacing w:line="240" w:lineRule="auto"/>
        <w:ind w:left="720"/>
      </w:pPr>
      <w:r/>
      <w:r>
        <w:t>As one question and one statement. For example, the GW says:</w:t>
      </w:r>
    </w:p>
    <w:p>
      <w:r/>
      <w:r>
        <w:t>Why don’t your disciples follow the traditions taught by our ancestors? They are unclean because they don’t wash their hands before they eat!</w:t>
      </w:r>
    </w:p>
    <w:p>
      <w:r/>
      <w:r>
        <w:t>Use whichever form is most natural to express this rebuke in your language.</w:t>
      </w:r>
    </w:p>
    <w:p>
      <w:pPr>
        <w:pStyle w:val="Heading4"/>
      </w:pPr>
      <w:r>
        <w:t>7:5b</w:t>
      </w:r>
    </w:p>
    <w:p>
      <w:r/>
      <w:r>
        <w:rPr>
          <w:b/>
        </w:rPr>
        <w:t>“Why do Your disciples not walk according to the tradition of the elders?</w:t>
      </w:r>
    </w:p>
    <w:p>
      <w:pPr>
        <w:pStyle w:val="ListBullet"/>
        <w:spacing w:line="240" w:lineRule="auto"/>
        <w:ind w:left="720"/>
      </w:pPr>
      <w:r/>
      <w:r>
        <w:t>“Why do your</w:t>
      </w:r>
      <w:r>
        <w:rPr>
          <w:vertAlign w:val="superscript"/>
        </w:rPr>
        <w:t>(sing)</w:t>
      </w:r>
      <w:r>
        <w:t xml:space="preserve"> disciples not follow/obey the traditions of our</w:t>
      </w:r>
      <w:r>
        <w:rPr>
          <w:vertAlign w:val="superscript"/>
        </w:rPr>
        <w:t>(incl)</w:t>
      </w:r>
      <w:r>
        <w:t xml:space="preserve"> ancestors?</w:t>
      </w:r>
    </w:p>
    <w:p>
      <w:pPr>
        <w:pStyle w:val="ListBullet"/>
        <w:spacing w:line="240" w:lineRule="auto"/>
        <w:ind w:left="720"/>
      </w:pPr>
      <w:r/>
      <w:r>
        <w:t>“Your</w:t>
      </w:r>
      <w:r>
        <w:rPr>
          <w:vertAlign w:val="superscript"/>
        </w:rPr>
        <w:t>(sing)</w:t>
      </w:r>
      <w:r>
        <w:t xml:space="preserve"> disciples are not following the customs of our</w:t>
      </w:r>
      <w:r>
        <w:rPr>
          <w:vertAlign w:val="superscript"/>
        </w:rPr>
        <w:t>(incl)</w:t>
      </w:r>
      <w:r>
        <w:t xml:space="preserve"> ancestors!</w:t>
      </w:r>
    </w:p>
    <w:p>
      <w:pPr>
        <w:pStyle w:val="ListBullet"/>
        <w:spacing w:line="240" w:lineRule="auto"/>
        <w:ind w:left="720"/>
      </w:pPr>
      <w:r/>
      <w:r>
        <w:t>“Your</w:t>
      </w:r>
      <w:r>
        <w:rPr>
          <w:vertAlign w:val="superscript"/>
        </w:rPr>
        <w:t>(sing)</w:t>
      </w:r>
      <w:r>
        <w:t xml:space="preserve"> followers </w:t>
      </w:r>
      <w:r>
        <w:t>are doing wrong! They</w:t>
      </w:r>
      <w:r>
        <w:t xml:space="preserve"> have abandoned/rejected the traditions of the elders.</w:t>
      </w:r>
    </w:p>
    <w:p>
      <w:r/>
      <w:r>
        <w:rPr>
          <w:b/>
        </w:rPr>
        <w:t>Why do Your disciples not walk according to the tradition of the elders:</w:t>
      </w:r>
      <w:r>
        <w:t xml:space="preserve"> The phrase </w:t>
      </w:r>
      <w:r>
        <w:rPr>
          <w:i/>
        </w:rPr>
        <w:t>walk according to…tradition</w:t>
      </w:r>
      <w:r>
        <w:t xml:space="preserve"> means “follow a set of rules” or “obey some customs” that tell how people should live.</w:t>
      </w:r>
    </w:p>
    <w:p>
      <w:r/>
      <w:r>
        <w:t>Here are some other ways to translate this phrase:</w:t>
      </w:r>
    </w:p>
    <w:p>
      <w:r/>
      <w:r>
        <w:t>Why is it that your disciples do not follow the teaching handed down by our ancestors…? (GNT)</w:t>
      </w:r>
    </w:p>
    <w:p>
      <w:r/>
      <w:r>
        <w:t>Why don’t your disciples obey what our ancestors taught us to do? (CEV)</w:t>
      </w:r>
    </w:p>
    <w:p>
      <w:r/>
      <w:r>
        <w:rPr>
          <w:b/>
        </w:rPr>
        <w:t>disciples:</w:t>
      </w:r>
      <w:r>
        <w:t xml:space="preserve"> See how you translated this term at 2:15b and 7:2a. See also disciple in the Glossary for more information.</w:t>
      </w:r>
    </w:p>
    <w:p>
      <w:r/>
      <w:r>
        <w:rPr>
          <w:b/>
        </w:rPr>
        <w:t>the tradition of the elders:</w:t>
      </w:r>
      <w:r>
        <w:t xml:space="preserve"> The phrase </w:t>
      </w:r>
      <w:r>
        <w:rPr>
          <w:i/>
        </w:rPr>
        <w:t>the tradition of the elders</w:t>
      </w:r>
      <w:r>
        <w:t xml:space="preserve"> refers to the religious rules that the Pharisees taught.</w:t>
      </w:r>
    </w:p>
    <w:p>
      <w:r/>
      <w:r>
        <w:t>Here are some other ways to translate this phrase:</w:t>
      </w:r>
    </w:p>
    <w:p>
      <w:r/>
      <w:r>
        <w:t>the rules of the elders</w:t>
      </w:r>
    </w:p>
    <w:p>
      <w:r/>
      <w:r>
        <w:t>the teachings of their forefathers</w:t>
      </w:r>
    </w:p>
    <w:p>
      <w:r/>
      <w:r>
        <w:t>See the note at 7:3a.</w:t>
      </w:r>
    </w:p>
    <w:p>
      <w:r/>
      <w:r>
        <w:rPr>
          <w:b/>
        </w:rPr>
        <w:t>elders:</w:t>
      </w:r>
      <w:r>
        <w:t xml:space="preserve"> The word </w:t>
      </w:r>
      <w:r>
        <w:rPr>
          <w:i/>
        </w:rPr>
        <w:t>elders</w:t>
      </w:r>
      <w:r>
        <w:t xml:space="preserve"> refers here to Jewish religious leaders of previous generations who taught these rules to the Jews of following generations.</w:t>
      </w:r>
    </w:p>
    <w:p>
      <w:r/>
      <w:r>
        <w:t xml:space="preserve">Here are some examples of other ways to say </w:t>
      </w:r>
      <w:r>
        <w:rPr>
          <w:i/>
        </w:rPr>
        <w:t>elders</w:t>
      </w:r>
      <w:r>
        <w:t>:</w:t>
      </w:r>
    </w:p>
    <w:p>
      <w:r/>
      <w:r>
        <w:t>ancestors (GNT)</w:t>
      </w:r>
    </w:p>
    <w:p>
      <w:r/>
      <w:r>
        <w:t>forefathers</w:t>
      </w:r>
    </w:p>
    <w:p>
      <w:r/>
      <w:r>
        <w:t>See the note at 7:3a.</w:t>
      </w:r>
    </w:p>
    <w:p>
      <w:pPr>
        <w:pStyle w:val="Heading4"/>
      </w:pPr>
      <w:r>
        <w:t>7:5c</w:t>
      </w:r>
    </w:p>
    <w:p>
      <w:r/>
      <w:r>
        <w:rPr>
          <w:b/>
        </w:rPr>
        <w:t>Instead, they eat with defiled hands.”</w:t>
      </w:r>
    </w:p>
    <w:p>
      <w:pPr>
        <w:pStyle w:val="ListBullet"/>
        <w:spacing w:line="240" w:lineRule="auto"/>
        <w:ind w:left="720"/>
      </w:pPr>
      <w:r/>
      <w:r>
        <w:t xml:space="preserve">Why do they eat with </w:t>
      </w:r>
      <w:r>
        <w:t>ceremonially</w:t>
      </w:r>
      <w:r>
        <w:t xml:space="preserve"> unclean hands?”</w:t>
      </w:r>
    </w:p>
    <w:p>
      <w:pPr>
        <w:pStyle w:val="ListBullet"/>
        <w:spacing w:line="240" w:lineRule="auto"/>
        <w:ind w:left="720"/>
      </w:pPr>
      <w:r/>
      <w:r>
        <w:t xml:space="preserve">They eat their food without washing their hands </w:t>
      </w:r>
      <w:r>
        <w:t>in the proper way</w:t>
      </w:r>
      <w:r>
        <w:t>!”</w:t>
      </w:r>
    </w:p>
    <w:p>
      <w:pPr>
        <w:pStyle w:val="ListBullet"/>
        <w:spacing w:line="240" w:lineRule="auto"/>
        <w:ind w:left="720"/>
      </w:pPr>
      <w:r/>
      <w:r>
        <w:t xml:space="preserve">They should/must ritually wash their hands </w:t>
      </w:r>
      <w:r>
        <w:t>as our</w:t>
      </w:r>
      <w:r>
        <w:rPr>
          <w:vertAlign w:val="superscript"/>
        </w:rPr>
        <w:t>(incl)</w:t>
      </w:r>
      <w:r>
        <w:t xml:space="preserve"> </w:t>
      </w:r>
      <w:r>
        <w:t>forefathers/ancestors taught us</w:t>
      </w:r>
      <w:r>
        <w:t xml:space="preserve"> before they eat!”</w:t>
      </w:r>
    </w:p>
    <w:p>
      <w:r/>
      <w:r>
        <w:rPr>
          <w:b/>
        </w:rPr>
        <w:t>Instead:</w:t>
      </w:r>
      <w:r>
        <w:t xml:space="preserve"> The Greek conjunction that the BSB translates as </w:t>
      </w:r>
      <w:r>
        <w:rPr>
          <w:i/>
        </w:rPr>
        <w:t>Instead</w:t>
      </w:r>
      <w:r>
        <w:t xml:space="preserve"> indicates a strong contrast. The contrast is between what the Jewish leaders did and what Jesus’ followers did.</w:t>
      </w:r>
    </w:p>
    <w:p>
      <w:r/>
      <w:r>
        <w:t>Here are some other ways to translate this conjunction:</w:t>
      </w:r>
    </w:p>
    <w:p>
      <w:r/>
      <w:r>
        <w:t>Why do your disciples not live according to the tradition of the elders, but eat with unwashed hands? (NET)</w:t>
      </w:r>
    </w:p>
    <w:p>
      <w:r/>
      <w:r>
        <w:t>Why is it that your disciples do not follow the teaching handed down by our ancestors, but instead eat with ritually unclean hands? (GNT)</w:t>
      </w:r>
    </w:p>
    <w:p>
      <w:r/>
      <w:r>
        <w:t>Other versions do not translate this conjunction. Instead, the rhetorical question is expressed as two questions. For example, the CEV says:</w:t>
      </w:r>
    </w:p>
    <w:p>
      <w:r/>
      <w:r>
        <w:t>Why don’t your disciples obey what our ancestors taught us to do? Why do they eat without washing their hands?</w:t>
      </w:r>
    </w:p>
    <w:p>
      <w:r/>
      <w:r>
        <w:t>You should use the form that is most natural in your language.</w:t>
      </w:r>
    </w:p>
    <w:p>
      <w:r/>
      <w:r>
        <w:rPr>
          <w:b/>
        </w:rPr>
        <w:t>defiled:</w:t>
      </w:r>
      <w:r>
        <w:t xml:space="preserve"> The Greek word that the BSB translates as </w:t>
      </w:r>
      <w:r>
        <w:rPr>
          <w:i/>
        </w:rPr>
        <w:t>defiled</w:t>
      </w:r>
      <w:r>
        <w:t xml:space="preserve"> means “unclean,” or “desecrated.” This is the same Greek word as in 7:2a. You should translate it the same way in both places.</w:t>
      </w:r>
      <w:r/>
      <w:r/>
      <w:r/>
    </w:p>
    <w:p>
      <w:pPr>
        <w:pStyle w:val="Heading2"/>
      </w:pPr>
      <w:r>
        <w:t>Mark 7:6</w:t>
      </w:r>
      <w:r/>
    </w:p>
    <w:p>
      <w:pPr>
        <w:pStyle w:val="Heading3"/>
      </w:pPr>
      <w:r>
        <w:t>Section 7:1–23: Jesus explained what makes a person unclean</w:t>
      </w:r>
    </w:p>
    <w:p>
      <w:r/>
      <w:r>
        <w:t>This section (7:1–23) deals with the difference between ritual uncleanness and real moral uncleanness. Ritual uncleanness is external, but real uncleanness involves the inner being of a person. Mark introduced this topic by describing an incident in which the Pharisees and teachers of the law rebuked Jesus. They did this because his disciples ate without first performing the hand-washing ceremony required by Jewish tradition (7:1–5).</w:t>
      </w:r>
    </w:p>
    <w:p>
      <w:r/>
      <w:r>
        <w:t>Jesus did not respond to their rebuke directly. Instead, he gave an example of how these leaders ignored God’s law in order to follow their own traditions (7:6–13). Jesus then explained to the crowd that true uncleanness in God’s sight is not caused by external things. It is not caused by things such as food going into the body. True uncleanness is caused by sinful things that a person does or says. Those things come from a person’s inner being (7:14–23).</w:t>
      </w:r>
    </w:p>
    <w:p>
      <w:r/>
      <w:r>
        <w:t>It is good to translate this section before you decide on a heading for it.</w:t>
      </w:r>
    </w:p>
    <w:p>
      <w:r/>
      <w:r>
        <w:t>Here are some other possible headings for this section:</w:t>
      </w:r>
    </w:p>
    <w:p>
      <w:r/>
      <w:r>
        <w:t>Ritual uncleanness is not what causes God to consider a person unclean</w:t>
      </w:r>
    </w:p>
    <w:p>
      <w:r/>
      <w:r>
        <w:t>Jesus teaches about what defiles a person</w:t>
      </w:r>
    </w:p>
    <w:p>
      <w:r/>
      <w:r>
        <w:t>There are parallel passages for this section in Matthew 15:1–20 and Luke 11:37–39.</w:t>
      </w:r>
    </w:p>
    <w:p>
      <w:pPr>
        <w:pStyle w:val="Heading3"/>
      </w:pPr>
      <w:r>
        <w:t>Paragraph 7:6–13</w:t>
      </w:r>
    </w:p>
    <w:p>
      <w:r/>
      <w:r>
        <w:t>In this paragraph, Jesus responded to the rebuke of the Pharisees and teachers of the law. But he did not explain to them directly why his disciples did not follow the tradition of the Jewish ancestors. Instead he told them that they fulfilled a prophecy from Isaiah about people who followed human traditions rather than God’s laws (7:6–8). He then gave a specific example of one of God’s laws that they prevented people from obeying. They did this by insisting that people follow the traditions of the ancestors (7:9–13) instead of God’s law.</w:t>
      </w:r>
    </w:p>
    <w:p>
      <w:pPr>
        <w:pStyle w:val="Heading4"/>
      </w:pPr>
      <w:r>
        <w:t>7:6a</w:t>
      </w:r>
    </w:p>
    <w:p>
      <w:r/>
      <w:r>
        <w:rPr>
          <w:b/>
        </w:rPr>
        <w:t>Jesus answered them, “Isaiah prophesied correctly about you hypocrites,</w:t>
      </w:r>
    </w:p>
    <w:p>
      <w:pPr>
        <w:pStyle w:val="ListBullet"/>
        <w:spacing w:line="240" w:lineRule="auto"/>
        <w:ind w:left="720"/>
      </w:pPr>
      <w:r/>
      <w:r>
        <w:t>¶ He replied/said, “Isaiah spoke correctly/truly when he made known these words from God about you</w:t>
      </w:r>
      <w:r>
        <w:rPr>
          <w:vertAlign w:val="superscript"/>
        </w:rPr>
        <w:t>(plur)</w:t>
      </w:r>
      <w:r>
        <w:t xml:space="preserve"> </w:t>
      </w:r>
      <w:r>
        <w:t>who are</w:t>
      </w:r>
      <w:r>
        <w:t xml:space="preserve"> hypocrites.</w:t>
      </w:r>
    </w:p>
    <w:p>
      <w:pPr>
        <w:pStyle w:val="ListBullet"/>
        <w:spacing w:line="240" w:lineRule="auto"/>
        <w:ind w:left="720"/>
      </w:pPr>
      <w:r/>
      <w:r>
        <w:t xml:space="preserve">¶ Jesus answered </w:t>
      </w:r>
      <w:r>
        <w:t>them</w:t>
      </w:r>
      <w:r>
        <w:t xml:space="preserve">, “God’s message that Isaiah said/prophesied </w:t>
      </w:r>
      <w:r>
        <w:t>long ago</w:t>
      </w:r>
      <w:r>
        <w:t xml:space="preserve"> definitely/clearly applies to you</w:t>
      </w:r>
      <w:r>
        <w:rPr>
          <w:vertAlign w:val="superscript"/>
        </w:rPr>
        <w:t>(plur)</w:t>
      </w:r>
      <w:r>
        <w:t xml:space="preserve"> who pretend to be righteous people.</w:t>
      </w:r>
    </w:p>
    <w:p>
      <w:r/>
      <w:r>
        <w:rPr>
          <w:b/>
        </w:rPr>
        <w:t>Jesus answered them:</w:t>
      </w:r>
      <w:r>
        <w:t xml:space="preserve"> The Greek phrase that the BSB translates as </w:t>
      </w:r>
      <w:r>
        <w:rPr>
          <w:i/>
        </w:rPr>
        <w:t>Jesus answered them</w:t>
      </w:r>
      <w:r>
        <w:t xml:space="preserve"> is literally “And he said to them” (as in the RSV). Jesus was replying to the rhetorical question in 7:5. Because of this, a verb such as “replied” or “answered” may be more natural in some languages.</w:t>
      </w:r>
    </w:p>
    <w:p>
      <w:r/>
      <w:r>
        <w:rPr>
          <w:b/>
        </w:rPr>
        <w:t>Isaiah:</w:t>
      </w:r>
      <w:r>
        <w:t xml:space="preserve"> </w:t>
      </w:r>
      <w:r>
        <w:rPr>
          <w:i/>
        </w:rPr>
        <w:t>Isaiah</w:t>
      </w:r>
      <w:r>
        <w:t xml:space="preserve"> is the name of a prophet. He lived many years before the time of Jesus. See how you translated </w:t>
      </w:r>
      <w:r>
        <w:rPr>
          <w:i/>
        </w:rPr>
        <w:t>Isaiah</w:t>
      </w:r>
      <w:r>
        <w:t xml:space="preserve"> and “prophet” in 1:2a.</w:t>
      </w:r>
    </w:p>
    <w:p>
      <w:r/>
      <w:r>
        <w:rPr>
          <w:b/>
        </w:rPr>
        <w:t>prophesied correctly about you:</w:t>
      </w:r>
      <w:r>
        <w:t xml:space="preserve"> In this context, the verb </w:t>
      </w:r>
      <w:r>
        <w:rPr>
          <w:i/>
        </w:rPr>
        <w:t>prophesied</w:t>
      </w:r>
      <w:r>
        <w:t xml:space="preserve"> means “gave a message from God.” This message (quoted from Isaiah 29:13) originally described the people living in Isaiah’s time. Jesus said that Isaiah prophesied </w:t>
      </w:r>
      <w:r>
        <w:rPr>
          <w:i/>
        </w:rPr>
        <w:t>about you</w:t>
      </w:r>
      <w:r>
        <w:t xml:space="preserve"> (the Pharisees and teachers of the law). He meant that Isaiah’s message described the character of the Jewish leaders of Jesus’ time very accurately.</w:t>
      </w:r>
    </w:p>
    <w:p>
      <w:r/>
      <w:r>
        <w:t>Here are some other ways to translate this:</w:t>
      </w:r>
    </w:p>
    <w:p>
      <w:r/>
      <w:r>
        <w:t>make known the words from God about you</w:t>
      </w:r>
    </w:p>
    <w:p>
      <w:r/>
      <w:r>
        <w:t>God’s message that Isaiah said about you</w:t>
      </w:r>
    </w:p>
    <w:p>
      <w:r/>
      <w:r>
        <w:t>See prophet in the Glossary.</w:t>
      </w:r>
    </w:p>
    <w:p>
      <w:r/>
      <w:r>
        <w:rPr>
          <w:b/>
        </w:rPr>
        <w:t>hypocrites:</w:t>
      </w:r>
      <w:r>
        <w:t xml:space="preserve"> The Greek word that the BSB translates as </w:t>
      </w:r>
      <w:r>
        <w:rPr>
          <w:i/>
        </w:rPr>
        <w:t>hypocrites</w:t>
      </w:r>
      <w:r>
        <w:t xml:space="preserve"> refers literally to actors. Actors are like hypocrites because what they appear to be is not what they really are. </w:t>
      </w:r>
      <w:r>
        <w:rPr>
          <w:i/>
        </w:rPr>
        <w:t>Hypocrites</w:t>
      </w:r>
      <w:r>
        <w:t xml:space="preserve"> often:</w:t>
      </w:r>
    </w:p>
    <w:p>
      <w:pPr>
        <w:pStyle w:val="ListNumber"/>
        <w:spacing w:line="240" w:lineRule="auto"/>
        <w:ind w:left="720"/>
      </w:pPr>
      <w:r/>
      <w:r>
        <w:t>acted in a way that did not fit what they said they believed.</w:t>
      </w:r>
    </w:p>
    <w:p>
      <w:pPr>
        <w:pStyle w:val="ListNumber"/>
        <w:spacing w:line="240" w:lineRule="auto"/>
        <w:ind w:left="720"/>
      </w:pPr>
      <w:r/>
      <w:r>
        <w:t>believed that they honored God, but they did not truly love and honor him.</w:t>
      </w:r>
    </w:p>
    <w:p>
      <w:r/>
      <w:r>
        <w:t>Here are some other ways to translate this:</w:t>
      </w:r>
    </w:p>
    <w:p>
      <w:r/>
      <w:r>
        <w:t>false servants of God (TRT)</w:t>
      </w:r>
    </w:p>
    <w:p>
      <w:r/>
      <w:r>
        <w:t>people who only say they are righteous</w:t>
      </w:r>
    </w:p>
    <w:p>
      <w:r/>
      <w:r>
        <w:t>In some languages people may use an idiom for this idea.</w:t>
      </w:r>
    </w:p>
    <w:p>
      <w:pPr>
        <w:pStyle w:val="Heading4"/>
      </w:pPr>
      <w:r>
        <w:t>7:6b</w:t>
      </w:r>
    </w:p>
    <w:p>
      <w:r/>
      <w:r>
        <w:rPr>
          <w:b/>
        </w:rPr>
        <w:t>as it is written:</w:t>
      </w:r>
    </w:p>
    <w:p>
      <w:pPr>
        <w:pStyle w:val="ListBullet"/>
        <w:spacing w:line="240" w:lineRule="auto"/>
        <w:ind w:left="720"/>
      </w:pPr>
      <w:r/>
      <w:r>
        <w:t xml:space="preserve">This is what </w:t>
      </w:r>
      <w:r>
        <w:t>God caused him</w:t>
      </w:r>
      <w:r>
        <w:t xml:space="preserve"> to write:</w:t>
      </w:r>
    </w:p>
    <w:p>
      <w:pPr>
        <w:pStyle w:val="ListBullet"/>
        <w:spacing w:line="240" w:lineRule="auto"/>
        <w:ind w:left="720"/>
      </w:pPr>
      <w:r/>
      <w:r>
        <w:t>It is just</w:t>
      </w:r>
      <w:r>
        <w:t xml:space="preserve"> like he wrote </w:t>
      </w:r>
      <w:r>
        <w:t>in God’s book</w:t>
      </w:r>
      <w:r>
        <w:t>:</w:t>
      </w:r>
    </w:p>
    <w:p>
      <w:r/>
      <w:r>
        <w:rPr>
          <w:b/>
        </w:rPr>
        <w:t>it is written:</w:t>
      </w:r>
      <w:r>
        <w:t xml:space="preserve"> Jesus often used the expression </w:t>
      </w:r>
      <w:r>
        <w:rPr>
          <w:i/>
        </w:rPr>
        <w:t>it is written</w:t>
      </w:r>
      <w:r>
        <w:t xml:space="preserve"> when he quoted the Old Testament Scriptures. Some things to consider when you translate this expression are:</w:t>
      </w:r>
    </w:p>
    <w:p>
      <w:pPr>
        <w:pStyle w:val="ListBullet"/>
        <w:spacing w:line="240" w:lineRule="auto"/>
        <w:ind w:left="720"/>
      </w:pPr>
      <w:r/>
      <w:r>
        <w:t>Your language may already have a formula that is used to introduce a quotation from sacred writings. Consider if you could use that formula here, possibly with slight modification.</w:t>
      </w:r>
    </w:p>
    <w:p>
      <w:pPr>
        <w:pStyle w:val="ListBullet"/>
        <w:spacing w:line="240" w:lineRule="auto"/>
        <w:ind w:left="720"/>
      </w:pPr>
      <w:r/>
      <w:r>
        <w:t>In some languages you will need to make explicit that the quotation comes from Scripture. For example:</w:t>
      </w:r>
    </w:p>
    <w:p>
      <w:r/>
      <w:r>
        <w:t>This is what is written in God’s word.</w:t>
      </w:r>
    </w:p>
    <w:p>
      <w:pPr>
        <w:pStyle w:val="ListBullet"/>
        <w:spacing w:line="240" w:lineRule="auto"/>
        <w:ind w:left="720"/>
      </w:pPr>
      <w:r/>
      <w:r>
        <w:t>If your language would express this using an active verb, you could say something like:</w:t>
      </w:r>
    </w:p>
    <w:p>
      <w:r/>
      <w:r>
        <w:t>As we/people read in the Scriptures</w:t>
      </w:r>
    </w:p>
    <w:p>
      <w:r/>
      <w:r>
        <w:t>This is what God caused him to write</w:t>
      </w:r>
    </w:p>
    <w:p>
      <w:r/>
      <w:r>
        <w:t>See how you translated this expression in 1:2a.</w:t>
      </w:r>
    </w:p>
    <w:p>
      <w:pPr>
        <w:pStyle w:val="Heading5"/>
      </w:pPr>
      <w:r>
        <w:rPr>
          <w:b/>
        </w:rPr>
        <w:t>General Comment on 7:6a–b</w:t>
      </w:r>
    </w:p>
    <w:p>
      <w:r/>
      <w:r>
        <w:t>In some languages it may be more natural to combine or reorder some of the phrases in these verse parts. For example:</w:t>
      </w:r>
    </w:p>
    <w:p>
      <w:r/>
      <w:r>
        <w:t>What Isaiah said/prophesied in God’s written words about hypocrites like you is true/correct</w:t>
      </w:r>
    </w:p>
    <w:p>
      <w:r/>
      <w:r>
        <w:t>Isaiah was right when he prophesied about you hypocrites in Scripture (GW)</w:t>
      </w:r>
    </w:p>
    <w:p>
      <w:r/>
      <w:r>
        <w:t>Notice that the GW has made implicit the phrase “as it is written.” For an English audience, the phrase “in Scripture” implies that the prophecy was written, so both phrases are not necessary. Express this information in a natural way in your language.</w:t>
      </w:r>
    </w:p>
    <w:p>
      <w:pPr>
        <w:pStyle w:val="Heading4"/>
      </w:pPr>
      <w:r>
        <w:t>7:6c–7b</w:t>
      </w:r>
    </w:p>
    <w:p>
      <w:r/>
      <w:r>
        <w:t>These words are quoted from Isaiah 29:13.</w:t>
      </w:r>
    </w:p>
    <w:p>
      <w:pPr>
        <w:pStyle w:val="Heading4"/>
      </w:pPr>
      <w:r>
        <w:t>7:6c–d</w:t>
      </w:r>
    </w:p>
    <w:p>
      <w:r/>
      <w:r>
        <w:rPr>
          <w:b/>
        </w:rPr>
        <w:t>These people honor Me with their lips, but their hearts are far from Me:</w:t>
      </w:r>
      <w:r>
        <w:t xml:space="preserve"> In Greek, the phrase </w:t>
      </w:r>
      <w:r>
        <w:rPr>
          <w:i/>
        </w:rPr>
        <w:t>with their lips</w:t>
      </w:r>
      <w:r>
        <w:t xml:space="preserve"> occurs in a position of emphasis. The word order indicates that the main contrast is between external worship (with their lips) and internal reality (their hearts). In some languages, it may be possible to express this contrast by saying:</w:t>
      </w:r>
    </w:p>
    <w:p>
      <w:r/>
      <w:r>
        <w:t>These people, it is only with their lips/words that they honor me, but their hearts are far from me.</w:t>
      </w:r>
    </w:p>
    <w:p>
      <w:r/>
      <w:r>
        <w:t>Express this contrast in a way that is natural in your language.</w:t>
      </w:r>
    </w:p>
    <w:p>
      <w:pPr>
        <w:pStyle w:val="Heading4"/>
      </w:pPr>
      <w:r>
        <w:t>7:6c</w:t>
      </w:r>
    </w:p>
    <w:p>
      <w:r/>
      <w:r>
        <w:rPr>
          <w:b/>
        </w:rPr>
        <w:t>‘These people honor Me with their lips,</w:t>
      </w:r>
    </w:p>
    <w:p>
      <w:pPr>
        <w:pStyle w:val="ListBullet"/>
        <w:spacing w:line="240" w:lineRule="auto"/>
        <w:ind w:left="720"/>
      </w:pPr>
      <w:r/>
      <w:r>
        <w:t xml:space="preserve">‘It is </w:t>
      </w:r>
      <w:r>
        <w:t>only</w:t>
      </w:r>
      <w:r>
        <w:t xml:space="preserve"> with their mouths/words that these people praise me,</w:t>
      </w:r>
    </w:p>
    <w:p>
      <w:pPr>
        <w:pStyle w:val="ListBullet"/>
        <w:spacing w:line="240" w:lineRule="auto"/>
        <w:ind w:left="720"/>
      </w:pPr>
      <w:r/>
      <w:r>
        <w:t>‘You</w:t>
      </w:r>
      <w:r>
        <w:rPr>
          <w:vertAlign w:val="superscript"/>
        </w:rPr>
        <w:t>(plur)</w:t>
      </w:r>
      <w:r>
        <w:t xml:space="preserve"> people speak well about me,</w:t>
      </w:r>
    </w:p>
    <w:p>
      <w:r/>
      <w:r>
        <w:rPr>
          <w:b/>
        </w:rPr>
        <w:t>These people:</w:t>
      </w:r>
      <w:r>
        <w:t xml:space="preserve"> When Isaiah originally spoke these words, the phrase </w:t>
      </w:r>
      <w:r>
        <w:rPr>
          <w:i/>
        </w:rPr>
        <w:t>These people</w:t>
      </w:r>
      <w:r>
        <w:t xml:space="preserve"> referred to the Jewish people who acted like this. Jesus said that the Pharisees were also the people that Isaiah had spoken about.</w:t>
      </w:r>
    </w:p>
    <w:p>
      <w:r/>
      <w:r>
        <w:t>The people to whom Jesus spoke and to whom Isaiah spoke were all Jewish. So in some languages it may be natural to translate this as:</w:t>
      </w:r>
    </w:p>
    <w:p>
      <w:r/>
      <w:r>
        <w:t>You</w:t>
      </w:r>
      <w:r>
        <w:rPr>
          <w:vertAlign w:val="superscript"/>
        </w:rPr>
        <w:t>(plur)</w:t>
      </w:r>
      <w:r>
        <w:t xml:space="preserve"> people</w:t>
      </w:r>
    </w:p>
    <w:p>
      <w:r/>
      <w:r>
        <w:rPr>
          <w:b/>
        </w:rPr>
        <w:t>honor Me with their lips:</w:t>
      </w:r>
      <w:r>
        <w:t xml:space="preserve"> The phrase </w:t>
      </w:r>
      <w:r>
        <w:rPr>
          <w:i/>
        </w:rPr>
        <w:t>honor Me with their lips</w:t>
      </w:r>
      <w:r>
        <w:t xml:space="preserve"> is a figure of speech (metonymy) in which </w:t>
      </w:r>
      <w:r>
        <w:rPr>
          <w:i/>
        </w:rPr>
        <w:t>their lips</w:t>
      </w:r>
      <w:r>
        <w:t xml:space="preserve"> stands for “their words.” This means that the Pharisees honored/praised God with their words.</w:t>
      </w:r>
    </w:p>
    <w:p>
      <w:r/>
      <w:r>
        <w:t>If this figure of speech is not clear or natural in your language, you may:</w:t>
      </w:r>
    </w:p>
    <w:p>
      <w:pPr>
        <w:pStyle w:val="ListBullet"/>
        <w:spacing w:line="240" w:lineRule="auto"/>
        <w:ind w:left="720"/>
      </w:pPr>
      <w:r/>
      <w:r>
        <w:t>Substitute a similar figure of speech. For example:</w:t>
      </w:r>
    </w:p>
    <w:p>
      <w:r/>
      <w:r>
        <w:t>These people praise me with their mouths/tongues</w:t>
      </w:r>
    </w:p>
    <w:p>
      <w:pPr>
        <w:pStyle w:val="ListBullet"/>
        <w:spacing w:line="240" w:lineRule="auto"/>
        <w:ind w:left="720"/>
      </w:pPr>
      <w:r/>
      <w:r>
        <w:t>Omit the figure of speech and express the meaning directly. For example:</w:t>
      </w:r>
    </w:p>
    <w:p>
      <w:r/>
      <w:r>
        <w:t>You praise me in what you say</w:t>
      </w:r>
    </w:p>
    <w:p>
      <w:r/>
      <w:r>
        <w:t>These people show honor to me with words (NCV)</w:t>
      </w:r>
    </w:p>
    <w:p>
      <w:r/>
      <w:r>
        <w:rPr>
          <w:b/>
        </w:rPr>
        <w:t>Me:</w:t>
      </w:r>
      <w:r>
        <w:t xml:space="preserve"> Jesus was quoting from the book of Isaiah, which was quoting the words of God. So the pronoun </w:t>
      </w:r>
      <w:r>
        <w:rPr>
          <w:i/>
        </w:rPr>
        <w:t>Me</w:t>
      </w:r>
      <w:r>
        <w:t xml:space="preserve"> refers to God. In some languages it may be necessary to use indirect speech in order to make this clear. See the General Comment on 7:6b–7b after 7:7b for an example.</w:t>
      </w:r>
    </w:p>
    <w:p>
      <w:pPr>
        <w:pStyle w:val="Heading4"/>
      </w:pPr>
      <w:r>
        <w:t>7:6d</w:t>
      </w:r>
    </w:p>
    <w:p>
      <w:r/>
      <w:r>
        <w:rPr>
          <w:b/>
        </w:rPr>
        <w:t>but their hearts are far from Me.</w:t>
      </w:r>
    </w:p>
    <w:p>
      <w:pPr>
        <w:pStyle w:val="ListBullet"/>
        <w:spacing w:line="240" w:lineRule="auto"/>
        <w:ind w:left="720"/>
      </w:pPr>
      <w:r/>
      <w:r>
        <w:t>but in their hearts/thoughts they are not close to me.</w:t>
      </w:r>
    </w:p>
    <w:p>
      <w:pPr>
        <w:pStyle w:val="ListBullet"/>
        <w:spacing w:line="240" w:lineRule="auto"/>
        <w:ind w:left="720"/>
      </w:pPr>
      <w:r/>
      <w:r>
        <w:t>but they do not mean what they say.</w:t>
      </w:r>
    </w:p>
    <w:p>
      <w:pPr>
        <w:pStyle w:val="ListBullet"/>
        <w:spacing w:line="240" w:lineRule="auto"/>
        <w:ind w:left="720"/>
      </w:pPr>
      <w:r/>
      <w:r>
        <w:t>but you</w:t>
      </w:r>
      <w:r>
        <w:rPr>
          <w:vertAlign w:val="superscript"/>
        </w:rPr>
        <w:t>(plur)</w:t>
      </w:r>
      <w:r>
        <w:t xml:space="preserve"> do not really love me or think about me.</w:t>
      </w:r>
    </w:p>
    <w:p>
      <w:r/>
      <w:r>
        <w:rPr>
          <w:b/>
        </w:rPr>
        <w:t>but their hearts are far from me:</w:t>
      </w:r>
      <w:r>
        <w:t xml:space="preserve"> This clause contrasts what the people say (7:6c) and their true, inner attitude toward God.</w:t>
      </w:r>
    </w:p>
    <w:p>
      <w:r/>
      <w:r>
        <w:t>Here are some other ways to translate this:</w:t>
      </w:r>
    </w:p>
    <w:p>
      <w:r/>
      <w:r>
        <w:t xml:space="preserve">All of you praise me with your words, </w:t>
      </w:r>
      <w:r>
        <w:rPr>
          <w:u w:val="single"/>
        </w:rPr>
        <w:t>but you never really think about me</w:t>
      </w:r>
      <w:r>
        <w:t>. (CEV)</w:t>
      </w:r>
    </w:p>
    <w:p>
      <w:r/>
      <w:r>
        <w:t xml:space="preserve">You say that you want to honor me, </w:t>
      </w:r>
      <w:r>
        <w:rPr>
          <w:u w:val="single"/>
        </w:rPr>
        <w:t>but you do not care about what truly honors me</w:t>
      </w:r>
      <w:r>
        <w:t>.</w:t>
      </w:r>
    </w:p>
    <w:p>
      <w:r/>
      <w:r>
        <w:rPr>
          <w:b/>
        </w:rPr>
        <w:t>their hearts:</w:t>
      </w:r>
      <w:r>
        <w:t xml:space="preserve"> In the New Testament, the word </w:t>
      </w:r>
      <w:r>
        <w:rPr>
          <w:i/>
        </w:rPr>
        <w:t>heart</w:t>
      </w:r>
      <w:r>
        <w:t xml:space="preserve"> refers figuratively to the mind, emotions, and will of a person. It refers to the part of a person that he uses to think, feel, and make decisions. In some languages people refer figuratively to this part of a person as his mind, throat, liver, or stomach. They are not referring literally to that physical part of the body. You should use the expression in your language that is natural to refer to this spiritual part of a person.</w:t>
      </w:r>
    </w:p>
    <w:p>
      <w:r/>
      <w:r>
        <w:rPr>
          <w:b/>
        </w:rPr>
        <w:t>far from Me:</w:t>
      </w:r>
      <w:r>
        <w:t xml:space="preserve"> The words </w:t>
      </w:r>
      <w:r>
        <w:rPr>
          <w:i/>
        </w:rPr>
        <w:t>far from Me</w:t>
      </w:r>
      <w:r>
        <w:t xml:space="preserve"> are a figurative expression that means that the people had turned away from God. They had turned away:</w:t>
      </w:r>
    </w:p>
    <w:p>
      <w:pPr>
        <w:pStyle w:val="ListNumber"/>
        <w:spacing w:line="240" w:lineRule="auto"/>
        <w:ind w:left="720"/>
      </w:pPr>
      <w:r/>
      <w:r>
        <w:t>with their minds and did not think of God,</w:t>
      </w:r>
    </w:p>
    <w:p>
      <w:pPr>
        <w:pStyle w:val="ListNumber"/>
        <w:spacing w:line="240" w:lineRule="auto"/>
        <w:ind w:left="720"/>
      </w:pPr>
      <w:r/>
      <w:r>
        <w:t>with their will and did not obey God,</w:t>
      </w:r>
    </w:p>
    <w:p>
      <w:pPr>
        <w:pStyle w:val="ListNumber"/>
        <w:spacing w:line="240" w:lineRule="auto"/>
        <w:ind w:left="720"/>
      </w:pPr>
      <w:r/>
      <w:r>
        <w:t>with their emotions and did not love God.</w:t>
      </w:r>
    </w:p>
    <w:p>
      <w:r/>
      <w:r>
        <w:t>In your translation, try to find an expression that implies or suggests all of these things.</w:t>
      </w:r>
    </w:p>
    <w:p>
      <w:r/>
      <w:r>
        <w:t>Here are some other ways to translate this clause:</w:t>
      </w:r>
    </w:p>
    <w:p>
      <w:r/>
      <w:r>
        <w:t>but their minds/livers/stomachs are far from me</w:t>
      </w:r>
    </w:p>
    <w:p>
      <w:r/>
      <w:r>
        <w:t>but in their hearts/throats/thoughts, they have turned away from me</w:t>
      </w:r>
    </w:p>
    <w:p>
      <w:r/>
      <w:r>
        <w:t>but they do not mean what they say</w:t>
      </w:r>
    </w:p>
    <w:p>
      <w:r/>
      <w:r>
        <w:t>If one term expresses only part of the meaning, you may be able to use a combination of terms. For example:</w:t>
      </w:r>
    </w:p>
    <w:p>
      <w:r/>
      <w:r>
        <w:t>they do not truly love me or think about me</w:t>
      </w:r>
      <w:r/>
      <w:r/>
      <w:r/>
    </w:p>
    <w:p>
      <w:pPr>
        <w:pStyle w:val="Heading2"/>
      </w:pPr>
      <w:r>
        <w:t>Mark 7:7</w:t>
      </w:r>
      <w:r/>
    </w:p>
    <w:p>
      <w:pPr>
        <w:pStyle w:val="Heading3"/>
      </w:pPr>
      <w:r>
        <w:t>Section 7:1–23: Jesus explained what makes a person unclean</w:t>
      </w:r>
    </w:p>
    <w:p>
      <w:r/>
      <w:r>
        <w:t>This section (7:1–23) deals with the difference between ritual uncleanness and real moral uncleanness. Ritual uncleanness is external, but real uncleanness involves the inner being of a person. Mark introduced this topic by describing an incident in which the Pharisees and teachers of the law rebuked Jesus. They did this because his disciples ate without first performing the hand-washing ceremony required by Jewish tradition (7:1–5).</w:t>
      </w:r>
    </w:p>
    <w:p>
      <w:r/>
      <w:r>
        <w:t>Jesus did not respond to their rebuke directly. Instead, he gave an example of how these leaders ignored God’s law in order to follow their own traditions (7:6–13). Jesus then explained to the crowd that true uncleanness in God’s sight is not caused by external things. It is not caused by things such as food going into the body. True uncleanness is caused by sinful things that a person does or says. Those things come from a person’s inner being (7:14–23).</w:t>
      </w:r>
    </w:p>
    <w:p>
      <w:r/>
      <w:r>
        <w:t>It is good to translate this section before you decide on a heading for it.</w:t>
      </w:r>
    </w:p>
    <w:p>
      <w:r/>
      <w:r>
        <w:t>Here are some other possible headings for this section:</w:t>
      </w:r>
    </w:p>
    <w:p>
      <w:r/>
      <w:r>
        <w:t>Ritual uncleanness is not what causes God to consider a person unclean</w:t>
      </w:r>
    </w:p>
    <w:p>
      <w:r/>
      <w:r>
        <w:t>Jesus teaches about what defiles a person</w:t>
      </w:r>
    </w:p>
    <w:p>
      <w:r/>
      <w:r>
        <w:t>There are parallel passages for this section in Matthew 15:1–20 and Luke 11:37–39.</w:t>
      </w:r>
    </w:p>
    <w:p>
      <w:pPr>
        <w:pStyle w:val="Heading3"/>
      </w:pPr>
      <w:r>
        <w:t>Paragraph 7:6–13</w:t>
      </w:r>
    </w:p>
    <w:p>
      <w:r/>
      <w:r>
        <w:t>In this paragraph, Jesus responded to the rebuke of the Pharisees and teachers of the law. But he did not explain to them directly why his disciples did not follow the tradition of the Jewish ancestors. Instead he told them that they fulfilled a prophecy from Isaiah about people who followed human traditions rather than God’s laws (7:6–8). He then gave a specific example of one of God’s laws that they prevented people from obeying. They did this by insisting that people follow the traditions of the ancestors (7:9–13) instead of God’s law.</w:t>
      </w:r>
    </w:p>
    <w:p>
      <w:pPr>
        <w:pStyle w:val="Heading4"/>
      </w:pPr>
      <w:r>
        <w:t>7:7a</w:t>
      </w:r>
    </w:p>
    <w:p>
      <w:r/>
      <w:r>
        <w:rPr>
          <w:b/>
        </w:rPr>
        <w:t>They worship Me in vain;</w:t>
      </w:r>
    </w:p>
    <w:p>
      <w:pPr>
        <w:pStyle w:val="ListBullet"/>
        <w:spacing w:line="240" w:lineRule="auto"/>
        <w:ind w:left="720"/>
      </w:pPr>
      <w:r/>
      <w:r>
        <w:t>They bow before me uselessly.</w:t>
      </w:r>
    </w:p>
    <w:p>
      <w:pPr>
        <w:pStyle w:val="ListBullet"/>
        <w:spacing w:line="240" w:lineRule="auto"/>
        <w:ind w:left="720"/>
      </w:pPr>
      <w:r/>
      <w:r>
        <w:t>They praise me without any result.</w:t>
      </w:r>
    </w:p>
    <w:p>
      <w:pPr>
        <w:pStyle w:val="ListBullet"/>
        <w:spacing w:line="240" w:lineRule="auto"/>
        <w:ind w:left="720"/>
      </w:pPr>
      <w:r/>
      <w:r>
        <w:t>The ceremonies you</w:t>
      </w:r>
      <w:r>
        <w:rPr>
          <w:vertAlign w:val="superscript"/>
        </w:rPr>
        <w:t>(plur)</w:t>
      </w:r>
      <w:r>
        <w:t xml:space="preserve"> perform to </w:t>
      </w:r>
      <w:r>
        <w:t>try to please</w:t>
      </w:r>
      <w:r>
        <w:t xml:space="preserve"> me are useless/worthless,</w:t>
      </w:r>
    </w:p>
    <w:p>
      <w:r/>
      <w:r>
        <w:rPr>
          <w:b/>
        </w:rPr>
        <w:t>They:</w:t>
      </w:r>
      <w:r>
        <w:t xml:space="preserve"> When Isaiah spoke, the word </w:t>
      </w:r>
      <w:r>
        <w:rPr>
          <w:i/>
        </w:rPr>
        <w:t>They</w:t>
      </w:r>
      <w:r>
        <w:t xml:space="preserve"> referred to the Jewish people who did not worship God properly. In this context, the word </w:t>
      </w:r>
      <w:r>
        <w:rPr>
          <w:i/>
        </w:rPr>
        <w:t>They</w:t>
      </w:r>
      <w:r>
        <w:t xml:space="preserve"> refers to the Pharisees and teachers of the law. If you have used a second-person pronoun (“you people”) in 7:6b, it will probably be best to continue using the second person (you) here.</w:t>
      </w:r>
    </w:p>
    <w:p>
      <w:r/>
      <w:r>
        <w:rPr>
          <w:b/>
        </w:rPr>
        <w:t>worship:</w:t>
      </w:r>
      <w:r>
        <w:t xml:space="preserve"> The Greek word that the BSB translates as </w:t>
      </w:r>
      <w:r>
        <w:rPr>
          <w:i/>
        </w:rPr>
        <w:t>worship</w:t>
      </w:r>
      <w:r>
        <w:t xml:space="preserve"> means to express devotion and reverence for God or for other gods or idols. Some of the ways that people worship God are giving offerings and sacrifices, praying, bowing down or kneeling to show respect and submission, serving him obediently, and speaking or singing about him.</w:t>
      </w:r>
    </w:p>
    <w:p>
      <w:r/>
      <w:r>
        <w:t xml:space="preserve">In this context the meaning of </w:t>
      </w:r>
      <w:r>
        <w:rPr>
          <w:i/>
        </w:rPr>
        <w:t>worship</w:t>
      </w:r>
      <w:r>
        <w:t xml:space="preserve"> is similar to the meaning of honor in 7:6c.</w:t>
      </w:r>
    </w:p>
    <w:p>
      <w:r/>
      <w:r>
        <w:t xml:space="preserve">Here are some other ways to translate </w:t>
      </w:r>
      <w:r>
        <w:rPr>
          <w:i/>
        </w:rPr>
        <w:t>worship</w:t>
      </w:r>
      <w:r>
        <w:t xml:space="preserve"> in this context:</w:t>
      </w:r>
    </w:p>
    <w:p>
      <w:r/>
      <w:r>
        <w:t>They serve/worship me</w:t>
      </w:r>
    </w:p>
    <w:p>
      <w:r/>
      <w:r>
        <w:t>Their reverence of me (NJB)</w:t>
      </w:r>
    </w:p>
    <w:p>
      <w:r/>
      <w:r>
        <w:rPr>
          <w:b/>
        </w:rPr>
        <w:t>Me:</w:t>
      </w:r>
      <w:r>
        <w:t xml:space="preserve"> The word </w:t>
      </w:r>
      <w:r>
        <w:rPr>
          <w:i/>
        </w:rPr>
        <w:t xml:space="preserve">Me </w:t>
      </w:r>
      <w:r>
        <w:t>again refers to God.</w:t>
      </w:r>
    </w:p>
    <w:p>
      <w:r/>
      <w:r>
        <w:rPr>
          <w:b/>
        </w:rPr>
        <w:t>in vain:</w:t>
      </w:r>
      <w:r>
        <w:t xml:space="preserve"> The Greek word that the BSB translates </w:t>
      </w:r>
      <w:r>
        <w:rPr>
          <w:i/>
        </w:rPr>
        <w:t>in vain</w:t>
      </w:r>
      <w:r>
        <w:t xml:space="preserve"> means “to no purpose,” “uselessly,” or “without result.” For example:</w:t>
      </w:r>
    </w:p>
    <w:p>
      <w:r/>
      <w:r>
        <w:t>It is no use for them to worship me (GNT)</w:t>
      </w:r>
    </w:p>
    <w:p>
      <w:r/>
      <w:r>
        <w:t>Their worship of me is worthless. (NCV)</w:t>
      </w:r>
    </w:p>
    <w:p>
      <w:pPr>
        <w:pStyle w:val="Heading4"/>
      </w:pPr>
      <w:r>
        <w:t>7:7b</w:t>
      </w:r>
    </w:p>
    <w:p>
      <w:r/>
      <w:r>
        <w:rPr>
          <w:b/>
        </w:rPr>
        <w:t>they teach as doctrine the precepts of men.’</w:t>
      </w:r>
    </w:p>
    <w:p>
      <w:pPr>
        <w:pStyle w:val="ListBullet"/>
        <w:spacing w:line="240" w:lineRule="auto"/>
        <w:ind w:left="720"/>
      </w:pPr>
      <w:r/>
      <w:r>
        <w:t>Their teachings are only/merely rules taught by men.’</w:t>
      </w:r>
    </w:p>
    <w:p>
      <w:pPr>
        <w:pStyle w:val="ListBullet"/>
        <w:spacing w:line="240" w:lineRule="auto"/>
        <w:ind w:left="720"/>
      </w:pPr>
      <w:r/>
      <w:r>
        <w:t xml:space="preserve">They teach only their man-made rules </w:t>
      </w:r>
      <w:r>
        <w:t>instead of my laws</w:t>
      </w:r>
      <w:r>
        <w:t>.’</w:t>
      </w:r>
    </w:p>
    <w:p>
      <w:pPr>
        <w:pStyle w:val="ListBullet"/>
        <w:spacing w:line="240" w:lineRule="auto"/>
        <w:ind w:left="720"/>
      </w:pPr>
      <w:r/>
      <w:r>
        <w:t>because</w:t>
      </w:r>
      <w:r>
        <w:t xml:space="preserve"> you</w:t>
      </w:r>
      <w:r>
        <w:rPr>
          <w:vertAlign w:val="superscript"/>
        </w:rPr>
        <w:t>(plur)</w:t>
      </w:r>
      <w:r>
        <w:t xml:space="preserve"> replace </w:t>
      </w:r>
      <w:r>
        <w:t>what God commands</w:t>
      </w:r>
      <w:r>
        <w:t xml:space="preserve"> with your own laws/ideas.’ ”</w:t>
      </w:r>
    </w:p>
    <w:p>
      <w:r/>
      <w:r>
        <w:t>The clause in 7:7b explains the manner in which people were not honoring God and how they were worshiping without purpose. Some translations make this clear by adding a connecting word. For example:</w:t>
      </w:r>
    </w:p>
    <w:p>
      <w:r/>
      <w:r>
        <w:rPr>
          <w:u w:val="single"/>
        </w:rPr>
        <w:t>for</w:t>
      </w:r>
      <w:r>
        <w:t xml:space="preserve"> they teach as doctrines the commandments of men (REB)</w:t>
      </w:r>
    </w:p>
    <w:p>
      <w:r/>
      <w:r>
        <w:rPr>
          <w:u w:val="single"/>
        </w:rPr>
        <w:t>because</w:t>
      </w:r>
      <w:r>
        <w:t xml:space="preserve"> their teachings are rules made by humans (GW)</w:t>
      </w:r>
    </w:p>
    <w:p>
      <w:r/>
      <w:r>
        <w:rPr>
          <w:b/>
        </w:rPr>
        <w:t>they teach as doctrine the precepts of men:</w:t>
      </w:r>
      <w:r>
        <w:t xml:space="preserve"> The Greek clause that the BSB translates as </w:t>
      </w:r>
      <w:r>
        <w:rPr>
          <w:i/>
        </w:rPr>
        <w:t>they teach as doctrine the precepts of men</w:t>
      </w:r>
      <w:r>
        <w:t xml:space="preserve"> indicates that the Pharisees and teachers of the law taught their own man-made rules instead of the laws that came from God. For example:</w:t>
      </w:r>
    </w:p>
    <w:p>
      <w:r/>
      <w:r>
        <w:t>The things they teach are nothing but human rules. (NCV)</w:t>
      </w:r>
    </w:p>
    <w:p>
      <w:r/>
      <w:r>
        <w:t>for they replace God’s commands with their own man-made teachings (NLT96)</w:t>
      </w:r>
    </w:p>
    <w:p>
      <w:r/>
      <w:r>
        <w:rPr>
          <w:b/>
        </w:rPr>
        <w:t>they teach:</w:t>
      </w:r>
      <w:r>
        <w:t xml:space="preserve"> The pronoun </w:t>
      </w:r>
      <w:r>
        <w:rPr>
          <w:i/>
        </w:rPr>
        <w:t>they</w:t>
      </w:r>
      <w:r>
        <w:t xml:space="preserve"> refers to the Pharisees and scribes.</w:t>
      </w:r>
    </w:p>
    <w:p>
      <w:pPr>
        <w:pStyle w:val="Heading5"/>
      </w:pPr>
      <w:r>
        <w:rPr>
          <w:b/>
        </w:rPr>
        <w:t>General Comment on 7:6b–7b</w:t>
      </w:r>
    </w:p>
    <w:p>
      <w:r/>
      <w:r>
        <w:t>In some languages, it will be more natural to translate the passage from Isaiah as an indirect quote. This will mean changing the pronoun “me” to “God” or “him.” For example:</w:t>
      </w:r>
    </w:p>
    <w:p>
      <w:r/>
      <w:r>
        <w:rPr>
          <w:vertAlign w:val="superscript"/>
        </w:rPr>
        <w:t>6b</w:t>
      </w:r>
      <w:r>
        <w:t xml:space="preserve">It is written </w:t>
      </w:r>
      <w:r>
        <w:t>that God said that</w:t>
      </w:r>
      <w:r>
        <w:t xml:space="preserve"> </w:t>
      </w:r>
      <w:r>
        <w:rPr>
          <w:vertAlign w:val="superscript"/>
        </w:rPr>
        <w:t>6c</w:t>
      </w:r>
      <w:r>
        <w:t xml:space="preserve">these people honor God/him with their lips, </w:t>
      </w:r>
      <w:r>
        <w:rPr>
          <w:vertAlign w:val="superscript"/>
        </w:rPr>
        <w:t>6d</w:t>
      </w:r>
      <w:r>
        <w:t xml:space="preserve">but their hearts are far from him. </w:t>
      </w:r>
      <w:r>
        <w:rPr>
          <w:vertAlign w:val="superscript"/>
        </w:rPr>
        <w:t>7a</w:t>
      </w:r>
      <w:r>
        <w:t xml:space="preserve">They worship him in vain; </w:t>
      </w:r>
      <w:r>
        <w:rPr>
          <w:vertAlign w:val="superscript"/>
        </w:rPr>
        <w:t>7b</w:t>
      </w:r>
      <w:r>
        <w:t>their teachings are but rules taught by men.</w:t>
      </w:r>
      <w:r/>
      <w:r/>
      <w:r/>
    </w:p>
    <w:p>
      <w:pPr>
        <w:pStyle w:val="Heading2"/>
      </w:pPr>
      <w:r>
        <w:t>Mark 7:8</w:t>
      </w:r>
      <w:r/>
    </w:p>
    <w:p>
      <w:pPr>
        <w:pStyle w:val="Heading3"/>
      </w:pPr>
      <w:r>
        <w:t>Section 7:1–23: Jesus explained what makes a person unclean</w:t>
      </w:r>
    </w:p>
    <w:p>
      <w:r/>
      <w:r>
        <w:t>This section (7:1–23) deals with the difference between ritual uncleanness and real moral uncleanness. Ritual uncleanness is external, but real uncleanness involves the inner being of a person. Mark introduced this topic by describing an incident in which the Pharisees and teachers of the law rebuked Jesus. They did this because his disciples ate without first performing the hand-washing ceremony required by Jewish tradition (7:1–5).</w:t>
      </w:r>
    </w:p>
    <w:p>
      <w:r/>
      <w:r>
        <w:t>Jesus did not respond to their rebuke directly. Instead, he gave an example of how these leaders ignored God’s law in order to follow their own traditions (7:6–13). Jesus then explained to the crowd that true uncleanness in God’s sight is not caused by external things. It is not caused by things such as food going into the body. True uncleanness is caused by sinful things that a person does or says. Those things come from a person’s inner being (7:14–23).</w:t>
      </w:r>
    </w:p>
    <w:p>
      <w:r/>
      <w:r>
        <w:t>It is good to translate this section before you decide on a heading for it.</w:t>
      </w:r>
    </w:p>
    <w:p>
      <w:r/>
      <w:r>
        <w:t>Here are some other possible headings for this section:</w:t>
      </w:r>
    </w:p>
    <w:p>
      <w:r/>
      <w:r>
        <w:t>Ritual uncleanness is not what causes God to consider a person unclean</w:t>
      </w:r>
    </w:p>
    <w:p>
      <w:r/>
      <w:r>
        <w:t>Jesus teaches about what defiles a person</w:t>
      </w:r>
    </w:p>
    <w:p>
      <w:r/>
      <w:r>
        <w:t>There are parallel passages for this section in Matthew 15:1–20 and Luke 11:37–39.</w:t>
      </w:r>
    </w:p>
    <w:p>
      <w:pPr>
        <w:pStyle w:val="Heading3"/>
      </w:pPr>
      <w:r>
        <w:t>Paragraph 7:6–13</w:t>
      </w:r>
    </w:p>
    <w:p>
      <w:r/>
      <w:r>
        <w:t>In this paragraph, Jesus responded to the rebuke of the Pharisees and teachers of the law. But he did not explain to them directly why his disciples did not follow the tradition of the Jewish ancestors. Instead he told them that they fulfilled a prophecy from Isaiah about people who followed human traditions rather than God’s laws (7:6–8). He then gave a specific example of one of God’s laws that they prevented people from obeying. They did this by insisting that people follow the traditions of the ancestors (7:9–13) instead of God’s law.</w:t>
      </w:r>
    </w:p>
    <w:p>
      <w:pPr>
        <w:pStyle w:val="Heading4"/>
      </w:pPr>
      <w:r>
        <w:t>7:8a</w:t>
      </w:r>
    </w:p>
    <w:p>
      <w:r/>
      <w:r>
        <w:rPr>
          <w:b/>
        </w:rPr>
        <w:t>You have disregarded the commandment of God</w:t>
      </w:r>
    </w:p>
    <w:p>
      <w:pPr>
        <w:pStyle w:val="ListBullet"/>
        <w:spacing w:line="240" w:lineRule="auto"/>
        <w:ind w:left="720"/>
      </w:pPr>
      <w:r/>
      <w:r>
        <w:t>You</w:t>
      </w:r>
      <w:r>
        <w:rPr>
          <w:vertAlign w:val="superscript"/>
        </w:rPr>
        <w:t>(plur)</w:t>
      </w:r>
      <w:r>
        <w:t xml:space="preserve"> have stopped obeying what God commands</w:t>
      </w:r>
    </w:p>
    <w:p>
      <w:pPr>
        <w:pStyle w:val="ListBullet"/>
        <w:spacing w:line="240" w:lineRule="auto"/>
        <w:ind w:left="720"/>
      </w:pPr>
      <w:r/>
      <w:r>
        <w:t>Then Jesus said to them,</w:t>
      </w:r>
      <w:r>
        <w:t xml:space="preserve"> “You</w:t>
      </w:r>
      <w:r>
        <w:rPr>
          <w:vertAlign w:val="superscript"/>
        </w:rPr>
        <w:t>(plur)</w:t>
      </w:r>
      <w:r>
        <w:t xml:space="preserve"> have abandoned what God says</w:t>
      </w:r>
    </w:p>
    <w:p>
      <w:r/>
      <w:r>
        <w:t>The quote from the book of Isaiah ended at the end of 7:7b. Verse 7:8a begins Jesus’ own words. Here he addressed the Pharisees and the scribes directly. In some languages, it will be necessary to indicate explicitly that Jesus was no longer quoting from the Old Testament. For example:</w:t>
      </w:r>
    </w:p>
    <w:p>
      <w:r/>
      <w:r>
        <w:t>And you are truly doing what Isaiah wrote about, because</w:t>
      </w:r>
      <w:r>
        <w:t xml:space="preserve"> you have let go…</w:t>
      </w:r>
    </w:p>
    <w:p>
      <w:r/>
      <w:r>
        <w:t>Then Jesus continued, “In the same way, you have let go…”</w:t>
      </w:r>
    </w:p>
    <w:p>
      <w:r/>
      <w:r>
        <w:rPr>
          <w:b/>
        </w:rPr>
        <w:t>You have disregarded the commandment of God:</w:t>
      </w:r>
      <w:r>
        <w:t xml:space="preserve"> The expression </w:t>
      </w:r>
      <w:r>
        <w:rPr>
          <w:i/>
        </w:rPr>
        <w:t>have disregarded</w:t>
      </w:r>
      <w:r>
        <w:t xml:space="preserve"> means “have stopped obeying” or “have abandoned” the commandments of God. For example, the NCV says:</w:t>
      </w:r>
    </w:p>
    <w:p>
      <w:r/>
      <w:r>
        <w:t>You have stopped following the commands of God</w:t>
      </w:r>
    </w:p>
    <w:p>
      <w:r/>
      <w:r>
        <w:t>The Pharisees and scribes had stopped following God’s law at sometime in the past. At the time Jesus was speaking, they were still not following it. So in some languages it may be natural to use the present tense here. For example:</w:t>
      </w:r>
    </w:p>
    <w:p>
      <w:r/>
      <w:r>
        <w:t>You abandon the commandments of God (GW)</w:t>
      </w:r>
    </w:p>
    <w:p>
      <w:r/>
      <w:r>
        <w:t>you ignore God’s law (NLT)</w:t>
      </w:r>
    </w:p>
    <w:p>
      <w:pPr>
        <w:pStyle w:val="Heading4"/>
      </w:pPr>
      <w:r>
        <w:t>7:8b</w:t>
      </w:r>
    </w:p>
    <w:p>
      <w:r/>
      <w:r>
        <w:rPr>
          <w:b/>
        </w:rPr>
        <w:t>to keep the tradition of men.”</w:t>
      </w:r>
    </w:p>
    <w:p>
      <w:pPr>
        <w:pStyle w:val="ListBullet"/>
        <w:spacing w:line="240" w:lineRule="auto"/>
        <w:ind w:left="720"/>
      </w:pPr>
      <w:r/>
      <w:r>
        <w:t>and are obeying the teachings/traditions of men.”</w:t>
      </w:r>
    </w:p>
    <w:p>
      <w:pPr>
        <w:pStyle w:val="ListBullet"/>
        <w:spacing w:line="240" w:lineRule="auto"/>
        <w:ind w:left="720"/>
      </w:pPr>
      <w:r/>
      <w:r>
        <w:t>and are carefully following the customs of your</w:t>
      </w:r>
      <w:r>
        <w:rPr>
          <w:vertAlign w:val="superscript"/>
        </w:rPr>
        <w:t>(plur)</w:t>
      </w:r>
      <w:r>
        <w:t xml:space="preserve"> ancestors.”</w:t>
      </w:r>
    </w:p>
    <w:p>
      <w:r/>
      <w:r>
        <w:rPr>
          <w:b/>
        </w:rPr>
        <w:t>to keep the tradition of men:</w:t>
      </w:r>
      <w:r>
        <w:t xml:space="preserve"> </w:t>
      </w:r>
      <w:r>
        <w:t xml:space="preserve">There is a textual issue here that concerns the words “[as] the washing of pots and cups: and many other such like things ye do.” (1) Some Greek manuscripts </w:t>
      </w:r>
      <w:r>
        <w:rPr>
          <w:u w:val="single"/>
        </w:rPr>
        <w:t>do not include these words</w:t>
      </w:r>
      <w:r>
        <w:t xml:space="preserve">. For example, the NLT says: “For you ignore God’s law and substitute your own tradition” (BSB, RSV, NIV, NJB, NET, NCV, GW, NASB, CEV, REB, GNT, ESV, JBP).” (2) Other Greek texts </w:t>
      </w:r>
      <w:r>
        <w:rPr>
          <w:u w:val="single"/>
        </w:rPr>
        <w:t>include these words at the end of the verse</w:t>
      </w:r>
      <w:r>
        <w:t>. For example the KJV says: “For laying aside the commandment of God, ye hold the tradition of men, [as] the washing of pots and cups: and many other such like things ye do” (KJV). It is recommended that you follow option (1) as the majority of English versions do.</w:t>
      </w:r>
      <w:r>
        <w:t xml:space="preserve"> The expression </w:t>
      </w:r>
      <w:r>
        <w:rPr>
          <w:i/>
        </w:rPr>
        <w:t>to keep</w:t>
      </w:r>
      <w:r>
        <w:t xml:space="preserve"> literally means “to grab” or “to seize.” Jesus used this word in a figurative sense. He meant that the Pharisees and teachers of the law carefully followed and obeyed the tradition of men. They believed that this tradition was very important. They insisted that people obey it. The same Greek word occurs in 7:3a and 7:4c.</w:t>
      </w:r>
    </w:p>
    <w:p>
      <w:r/>
      <w:r>
        <w:t>Here are some other ways to translate this:</w:t>
      </w:r>
    </w:p>
    <w:p>
      <w:r/>
      <w:r>
        <w:t>you follow only human teachings (NCV)</w:t>
      </w:r>
    </w:p>
    <w:p>
      <w:r/>
      <w:r>
        <w:t>obey what humans have taught (CEV)</w:t>
      </w:r>
    </w:p>
    <w:p>
      <w:r/>
      <w:r>
        <w:rPr>
          <w:b/>
        </w:rPr>
        <w:t>tradition:</w:t>
      </w:r>
      <w:r>
        <w:t xml:space="preserve"> The Greek word that the BSB translates as </w:t>
      </w:r>
      <w:r>
        <w:rPr>
          <w:i/>
        </w:rPr>
        <w:t>tradition</w:t>
      </w:r>
      <w:r>
        <w:t xml:space="preserve"> is the same word as in 7:3a. Another word for </w:t>
      </w:r>
      <w:r>
        <w:rPr>
          <w:i/>
        </w:rPr>
        <w:t>tradition</w:t>
      </w:r>
      <w:r>
        <w:t xml:space="preserve"> is “customs.”</w:t>
      </w:r>
      <w:r/>
      <w:r/>
      <w:r/>
    </w:p>
    <w:p>
      <w:pPr>
        <w:pStyle w:val="Heading2"/>
      </w:pPr>
      <w:r>
        <w:t>Mark 7:9</w:t>
      </w:r>
      <w:r/>
    </w:p>
    <w:p>
      <w:pPr>
        <w:pStyle w:val="Heading3"/>
      </w:pPr>
      <w:r>
        <w:t>Section 7:1–23: Jesus explained what makes a person unclean</w:t>
      </w:r>
    </w:p>
    <w:p>
      <w:r/>
      <w:r>
        <w:t>This section (7:1–23) deals with the difference between ritual uncleanness and real moral uncleanness. Ritual uncleanness is external, but real uncleanness involves the inner being of a person. Mark introduced this topic by describing an incident in which the Pharisees and teachers of the law rebuked Jesus. They did this because his disciples ate without first performing the hand-washing ceremony required by Jewish tradition (7:1–5).</w:t>
      </w:r>
    </w:p>
    <w:p>
      <w:r/>
      <w:r>
        <w:t>Jesus did not respond to their rebuke directly. Instead, he gave an example of how these leaders ignored God’s law in order to follow their own traditions (7:6–13). Jesus then explained to the crowd that true uncleanness in God’s sight is not caused by external things. It is not caused by things such as food going into the body. True uncleanness is caused by sinful things that a person does or says. Those things come from a person’s inner being (7:14–23).</w:t>
      </w:r>
    </w:p>
    <w:p>
      <w:r/>
      <w:r>
        <w:t>It is good to translate this section before you decide on a heading for it.</w:t>
      </w:r>
    </w:p>
    <w:p>
      <w:r/>
      <w:r>
        <w:t>Here are some other possible headings for this section:</w:t>
      </w:r>
    </w:p>
    <w:p>
      <w:r/>
      <w:r>
        <w:t>Ritual uncleanness is not what causes God to consider a person unclean</w:t>
      </w:r>
    </w:p>
    <w:p>
      <w:r/>
      <w:r>
        <w:t>Jesus teaches about what defiles a person</w:t>
      </w:r>
    </w:p>
    <w:p>
      <w:r/>
      <w:r>
        <w:t>There are parallel passages for this section in Matthew 15:1–20 and Luke 11:37–39.</w:t>
      </w:r>
    </w:p>
    <w:p>
      <w:pPr>
        <w:pStyle w:val="Heading3"/>
      </w:pPr>
      <w:r>
        <w:t>Paragraph 7:6–13</w:t>
      </w:r>
    </w:p>
    <w:p>
      <w:r/>
      <w:r>
        <w:t>In this paragraph, Jesus responded to the rebuke of the Pharisees and teachers of the law. But he did not explain to them directly why his disciples did not follow the tradition of the Jewish ancestors. Instead he told them that they fulfilled a prophecy from Isaiah about people who followed human traditions rather than God’s laws (7:6–8). He then gave a specific example of one of God’s laws that they prevented people from obeying. They did this by insisting that people follow the traditions of the ancestors (7:9–13) instead of God’s law.</w:t>
      </w:r>
    </w:p>
    <w:p>
      <w:pPr>
        <w:pStyle w:val="Heading4"/>
      </w:pPr>
      <w:r>
        <w:t>7:9a</w:t>
      </w:r>
    </w:p>
    <w:p>
      <w:r/>
      <w:r>
        <w:rPr>
          <w:b/>
        </w:rPr>
        <w:t>He went on to say,</w:t>
      </w:r>
    </w:p>
    <w:p>
      <w:pPr>
        <w:pStyle w:val="ListBullet"/>
        <w:spacing w:line="240" w:lineRule="auto"/>
        <w:ind w:left="720"/>
      </w:pPr>
      <w:r/>
      <w:r>
        <w:t>Then he continued saying:</w:t>
      </w:r>
    </w:p>
    <w:p>
      <w:pPr>
        <w:pStyle w:val="ListBullet"/>
        <w:spacing w:line="240" w:lineRule="auto"/>
        <w:ind w:left="720"/>
      </w:pPr>
      <w:r/>
      <w:r>
        <w:t>Jesus also said to them,</w:t>
      </w:r>
    </w:p>
    <w:p>
      <w:r/>
      <w:r>
        <w:rPr>
          <w:b/>
        </w:rPr>
        <w:t>He went on to say:</w:t>
      </w:r>
      <w:r>
        <w:t xml:space="preserve"> The Greek phrase that the BSB translates as </w:t>
      </w:r>
      <w:r>
        <w:rPr>
          <w:i/>
        </w:rPr>
        <w:t>He went on to say</w:t>
      </w:r>
      <w:r>
        <w:t xml:space="preserve"> here introduces more things that Jesus said. You should introduce these words of Jesus in a way that is natural in your language. For example:</w:t>
      </w:r>
    </w:p>
    <w:p>
      <w:r/>
      <w:r>
        <w:t>Then he said (NLT)</w:t>
      </w:r>
    </w:p>
    <w:p>
      <w:r/>
      <w:r>
        <w:t>He also said to them (NET)</w:t>
      </w:r>
    </w:p>
    <w:p>
      <w:r/>
      <w:r>
        <w:t>He added (GW)</w:t>
      </w:r>
    </w:p>
    <w:p>
      <w:pPr>
        <w:pStyle w:val="Heading4"/>
      </w:pPr>
      <w:r>
        <w:t>7:9b</w:t>
      </w:r>
    </w:p>
    <w:p>
      <w:r/>
      <w:r>
        <w:rPr>
          <w:b/>
        </w:rPr>
        <w:t>“You neatly set aside the command of God</w:t>
      </w:r>
    </w:p>
    <w:p>
      <w:pPr>
        <w:pStyle w:val="ListBullet"/>
        <w:spacing w:line="240" w:lineRule="auto"/>
        <w:ind w:left="720"/>
      </w:pPr>
      <w:r/>
      <w:r>
        <w:t>“You</w:t>
      </w:r>
      <w:r>
        <w:rPr>
          <w:vertAlign w:val="superscript"/>
        </w:rPr>
        <w:t>(plur)</w:t>
      </w:r>
      <w:r>
        <w:t xml:space="preserve"> </w:t>
      </w:r>
      <w:r>
        <w:t>think you</w:t>
      </w:r>
      <w:r>
        <w:t xml:space="preserve"> have very clever ways to abandon the commandments of God</w:t>
      </w:r>
    </w:p>
    <w:p>
      <w:pPr>
        <w:pStyle w:val="ListBullet"/>
        <w:spacing w:line="240" w:lineRule="auto"/>
        <w:ind w:left="720"/>
      </w:pPr>
      <w:r/>
      <w:r>
        <w:t>“You</w:t>
      </w:r>
      <w:r>
        <w:rPr>
          <w:vertAlign w:val="superscript"/>
        </w:rPr>
        <w:t>(plur)</w:t>
      </w:r>
      <w:r>
        <w:t xml:space="preserve"> ignore the commands/laws of God</w:t>
      </w:r>
    </w:p>
    <w:p>
      <w:r/>
      <w:r>
        <w:rPr>
          <w:b/>
        </w:rPr>
        <w:t>You neatly set aside the command of God:</w:t>
      </w:r>
      <w:r>
        <w:t xml:space="preserve"> The Greek phrase that the BSB translates as </w:t>
      </w:r>
      <w:r>
        <w:rPr>
          <w:i/>
        </w:rPr>
        <w:t>neatly</w:t>
      </w:r>
      <w:r>
        <w:t xml:space="preserve"> is a figure of speech. It means the opposite of what it says. Jesus was being sarcastic as he rebuked the proud Jewish leaders for doing wrong.</w:t>
      </w:r>
    </w:p>
    <w:p>
      <w:r/>
      <w:r>
        <w:t>Here are some other ways to translate this:</w:t>
      </w:r>
    </w:p>
    <w:p>
      <w:pPr>
        <w:pStyle w:val="ListBullet"/>
        <w:spacing w:line="240" w:lineRule="auto"/>
        <w:ind w:left="720"/>
      </w:pPr>
      <w:r/>
      <w:r>
        <w:t>Use words that keep the sarcasm. For example:</w:t>
      </w:r>
    </w:p>
    <w:p>
      <w:r/>
      <w:r>
        <w:t>You have a clever way of rejecting God’s law (GNT)</w:t>
      </w:r>
    </w:p>
    <w:p>
      <w:pPr>
        <w:pStyle w:val="ListBullet"/>
        <w:spacing w:line="240" w:lineRule="auto"/>
        <w:ind w:left="720"/>
      </w:pPr>
      <w:r/>
      <w:r>
        <w:t>Omit the figure of speech. For example:</w:t>
      </w:r>
    </w:p>
    <w:p>
      <w:r/>
      <w:r>
        <w:t>You set aside the commands of God</w:t>
      </w:r>
    </w:p>
    <w:p>
      <w:r/>
      <w:r>
        <w:t>You reject God’s laws (NLT96)</w:t>
      </w:r>
    </w:p>
    <w:p>
      <w:pPr>
        <w:pStyle w:val="ListBullet"/>
        <w:spacing w:line="240" w:lineRule="auto"/>
        <w:ind w:left="720"/>
      </w:pPr>
      <w:r/>
      <w:r>
        <w:t>Translate the meaning of the figure of speech. For example:</w:t>
      </w:r>
    </w:p>
    <w:p>
      <w:r/>
      <w:r>
        <w:t>You are foolish to reject God’s law</w:t>
      </w:r>
    </w:p>
    <w:p>
      <w:r/>
      <w:r>
        <w:t>You are doing wrong when you reject God’s commands</w:t>
      </w:r>
    </w:p>
    <w:p>
      <w:r/>
      <w:r>
        <w:rPr>
          <w:b/>
        </w:rPr>
        <w:t>set aside the command of God:</w:t>
      </w:r>
      <w:r>
        <w:t xml:space="preserve"> The Greek word that the BSB translates as </w:t>
      </w:r>
      <w:r>
        <w:rPr>
          <w:i/>
        </w:rPr>
        <w:t>set aside</w:t>
      </w:r>
      <w:r>
        <w:t xml:space="preserve"> also means “reject” or “ignore.” This word refers to the way the Pharisees and teachers of the law rejected and disobeyed God’s commands. For example:</w:t>
      </w:r>
    </w:p>
    <w:p>
      <w:r/>
      <w:r>
        <w:t>You cleverly ignore the commands of God (NCV)</w:t>
      </w:r>
    </w:p>
    <w:p>
      <w:r/>
      <w:r>
        <w:t>You reject God’s laws (NLT96)</w:t>
      </w:r>
    </w:p>
    <w:p>
      <w:pPr>
        <w:pStyle w:val="Heading4"/>
      </w:pPr>
      <w:r>
        <w:t>7:9c</w:t>
      </w:r>
    </w:p>
    <w:p>
      <w:r/>
      <w:r>
        <w:rPr>
          <w:b/>
        </w:rPr>
        <w:t>to maintain your own tradition.</w:t>
      </w:r>
    </w:p>
    <w:p>
      <w:pPr>
        <w:pStyle w:val="ListBullet"/>
        <w:spacing w:line="240" w:lineRule="auto"/>
        <w:ind w:left="720"/>
      </w:pPr>
      <w:r/>
      <w:r>
        <w:t>to follow your</w:t>
      </w:r>
      <w:r>
        <w:rPr>
          <w:vertAlign w:val="superscript"/>
        </w:rPr>
        <w:t>(plur)</w:t>
      </w:r>
      <w:r>
        <w:t xml:space="preserve"> own traditions!</w:t>
      </w:r>
    </w:p>
    <w:p>
      <w:pPr>
        <w:pStyle w:val="ListBullet"/>
        <w:spacing w:line="240" w:lineRule="auto"/>
        <w:ind w:left="720"/>
      </w:pPr>
      <w:r/>
      <w:r>
        <w:t>so that you</w:t>
      </w:r>
      <w:r>
        <w:rPr>
          <w:vertAlign w:val="superscript"/>
        </w:rPr>
        <w:t>(plur)</w:t>
      </w:r>
      <w:r>
        <w:t xml:space="preserve"> can keep your</w:t>
      </w:r>
      <w:r>
        <w:rPr>
          <w:vertAlign w:val="superscript"/>
        </w:rPr>
        <w:t>(plur)</w:t>
      </w:r>
      <w:r>
        <w:t xml:space="preserve"> own customs/teachings!</w:t>
      </w:r>
    </w:p>
    <w:p>
      <w:r/>
      <w:r>
        <w:rPr>
          <w:b/>
        </w:rPr>
        <w:t>to maintain your own tradition:</w:t>
      </w:r>
      <w:r>
        <w:t xml:space="preserve"> When you translate the verb </w:t>
      </w:r>
      <w:r>
        <w:rPr>
          <w:i/>
        </w:rPr>
        <w:t>maintain</w:t>
      </w:r>
      <w:r>
        <w:t xml:space="preserve">, you should use a verb that naturally goes with the word </w:t>
      </w:r>
      <w:r>
        <w:rPr>
          <w:i/>
        </w:rPr>
        <w:t>tradition</w:t>
      </w:r>
      <w:r>
        <w:t>. For example:</w:t>
      </w:r>
    </w:p>
    <w:p>
      <w:r/>
      <w:r>
        <w:t xml:space="preserve">so that you can </w:t>
      </w:r>
      <w:r>
        <w:rPr>
          <w:u w:val="single"/>
        </w:rPr>
        <w:t>follow</w:t>
      </w:r>
      <w:r>
        <w:t xml:space="preserve"> your own teachings (CEV)</w:t>
      </w:r>
    </w:p>
    <w:p>
      <w:r/>
      <w:r>
        <w:t xml:space="preserve">in order to </w:t>
      </w:r>
      <w:r>
        <w:rPr>
          <w:u w:val="single"/>
        </w:rPr>
        <w:t>keep</w:t>
      </w:r>
      <w:r>
        <w:t xml:space="preserve"> your own traditions (GW)</w:t>
      </w:r>
    </w:p>
    <w:p>
      <w:r/>
      <w:r>
        <w:rPr>
          <w:b/>
        </w:rPr>
        <w:t>tradition:</w:t>
      </w:r>
      <w:r>
        <w:t xml:space="preserve"> The Greek word that the BSB translates as </w:t>
      </w:r>
      <w:r>
        <w:rPr>
          <w:i/>
        </w:rPr>
        <w:t>tradition</w:t>
      </w:r>
      <w:r>
        <w:t xml:space="preserve"> means “those things that are taught or commanded which are passed on from one generation to another.”</w:t>
      </w:r>
      <w:r/>
      <w:r/>
      <w:r/>
    </w:p>
    <w:p>
      <w:pPr>
        <w:pStyle w:val="Heading2"/>
      </w:pPr>
      <w:r>
        <w:t>Mark 7:10</w:t>
      </w:r>
      <w:r/>
    </w:p>
    <w:p>
      <w:pPr>
        <w:pStyle w:val="Heading3"/>
      </w:pPr>
      <w:r>
        <w:t>Section 7:1–23: Jesus explained what makes a person unclean</w:t>
      </w:r>
    </w:p>
    <w:p>
      <w:r/>
      <w:r>
        <w:t>This section (7:1–23) deals with the difference between ritual uncleanness and real moral uncleanness. Ritual uncleanness is external, but real uncleanness involves the inner being of a person. Mark introduced this topic by describing an incident in which the Pharisees and teachers of the law rebuked Jesus. They did this because his disciples ate without first performing the hand-washing ceremony required by Jewish tradition (7:1–5).</w:t>
      </w:r>
    </w:p>
    <w:p>
      <w:r/>
      <w:r>
        <w:t>Jesus did not respond to their rebuke directly. Instead, he gave an example of how these leaders ignored God’s law in order to follow their own traditions (7:6–13). Jesus then explained to the crowd that true uncleanness in God’s sight is not caused by external things. It is not caused by things such as food going into the body. True uncleanness is caused by sinful things that a person does or says. Those things come from a person’s inner being (7:14–23).</w:t>
      </w:r>
    </w:p>
    <w:p>
      <w:r/>
      <w:r>
        <w:t>It is good to translate this section before you decide on a heading for it.</w:t>
      </w:r>
    </w:p>
    <w:p>
      <w:r/>
      <w:r>
        <w:t>Here are some other possible headings for this section:</w:t>
      </w:r>
    </w:p>
    <w:p>
      <w:r/>
      <w:r>
        <w:t>Ritual uncleanness is not what causes God to consider a person unclean</w:t>
      </w:r>
    </w:p>
    <w:p>
      <w:r/>
      <w:r>
        <w:t>Jesus teaches about what defiles a person</w:t>
      </w:r>
    </w:p>
    <w:p>
      <w:r/>
      <w:r>
        <w:t>There are parallel passages for this section in Matthew 15:1–20 and Luke 11:37–39.</w:t>
      </w:r>
    </w:p>
    <w:p>
      <w:pPr>
        <w:pStyle w:val="Heading3"/>
      </w:pPr>
      <w:r>
        <w:t>Paragraph 7:6–13</w:t>
      </w:r>
    </w:p>
    <w:p>
      <w:r/>
      <w:r>
        <w:t>In this paragraph, Jesus responded to the rebuke of the Pharisees and teachers of the law. But he did not explain to them directly why his disciples did not follow the tradition of the Jewish ancestors. Instead he told them that they fulfilled a prophecy from Isaiah about people who followed human traditions rather than God’s laws (7:6–8). He then gave a specific example of one of God’s laws that they prevented people from obeying. They did this by insisting that people follow the traditions of the ancestors (7:9–13) instead of God’s law.</w:t>
      </w:r>
    </w:p>
    <w:p>
      <w:pPr>
        <w:pStyle w:val="Heading4"/>
      </w:pPr>
      <w:r>
        <w:t>7:10a–b</w:t>
      </w:r>
    </w:p>
    <w:p>
      <w:r/>
      <w:r>
        <w:t>7:10a contains a quote from Exodus 20:12 and Deuteronomy 5:16. 7:10b contains a quote from Exodus 21:17 and Leviticus 20:9. If you use footnotes, you may want to refer to these verses in a footnote.</w:t>
      </w:r>
    </w:p>
    <w:p>
      <w:pPr>
        <w:pStyle w:val="Heading4"/>
      </w:pPr>
      <w:r>
        <w:t>7:10a</w:t>
      </w:r>
    </w:p>
    <w:p>
      <w:r/>
      <w:r>
        <w:rPr>
          <w:b/>
        </w:rPr>
        <w:t>For Moses said, ‘Honor your father and your mother’</w:t>
      </w:r>
    </w:p>
    <w:p>
      <w:pPr>
        <w:pStyle w:val="ListBullet"/>
        <w:spacing w:line="240" w:lineRule="auto"/>
        <w:ind w:left="720"/>
      </w:pPr>
      <w:r/>
      <w:r>
        <w:t xml:space="preserve">For </w:t>
      </w:r>
      <w:r>
        <w:t>example</w:t>
      </w:r>
      <w:r>
        <w:t>, Moses taught, ‘Respect your</w:t>
      </w:r>
      <w:r>
        <w:rPr>
          <w:vertAlign w:val="superscript"/>
        </w:rPr>
        <w:t>(sing)</w:t>
      </w:r>
      <w:r>
        <w:t xml:space="preserve"> father and mother,’</w:t>
      </w:r>
    </w:p>
    <w:p>
      <w:pPr>
        <w:pStyle w:val="ListBullet"/>
        <w:spacing w:line="240" w:lineRule="auto"/>
        <w:ind w:left="720"/>
      </w:pPr>
      <w:r/>
      <w:r>
        <w:t>This is one example.</w:t>
      </w:r>
      <w:r>
        <w:t xml:space="preserve"> </w:t>
      </w:r>
      <w:r>
        <w:t>The prophet</w:t>
      </w:r>
      <w:r>
        <w:t xml:space="preserve"> Moses said/commanded, ‘Honor your</w:t>
      </w:r>
      <w:r>
        <w:rPr>
          <w:vertAlign w:val="superscript"/>
        </w:rPr>
        <w:t>(plur)</w:t>
      </w:r>
      <w:r>
        <w:t xml:space="preserve"> mother and father.’</w:t>
      </w:r>
    </w:p>
    <w:p>
      <w:r/>
      <w:r>
        <w:rPr>
          <w:b/>
        </w:rPr>
        <w:t>For Moses said:</w:t>
      </w:r>
      <w:r>
        <w:t xml:space="preserve"> The Greek word that the BSB translates as </w:t>
      </w:r>
      <w:r>
        <w:rPr>
          <w:i/>
        </w:rPr>
        <w:t>For</w:t>
      </w:r>
      <w:r>
        <w:t xml:space="preserve"> introduces the next words of Jesus. He gave a clear example of the way the Pharisees and other leaders ignored God’s command. Moses taught people to obey God’s commands. For example, the GW says:</w:t>
      </w:r>
    </w:p>
    <w:p>
      <w:r/>
      <w:r>
        <w:t>For example, Moses said</w:t>
      </w:r>
    </w:p>
    <w:p>
      <w:r/>
      <w:r>
        <w:rPr>
          <w:b/>
        </w:rPr>
        <w:t>Moses said:</w:t>
      </w:r>
      <w:r>
        <w:t xml:space="preserve"> </w:t>
      </w:r>
      <w:r>
        <w:rPr>
          <w:i/>
        </w:rPr>
        <w:t>Moses said</w:t>
      </w:r>
      <w:r>
        <w:t xml:space="preserve"> the following sentence when he gave God’s message to the people of Israel. Later, he wrote it down. It was a command from God.</w:t>
      </w:r>
    </w:p>
    <w:p>
      <w:r/>
      <w:r>
        <w:t>Here are some other ways to translate this:</w:t>
      </w:r>
    </w:p>
    <w:p>
      <w:r/>
      <w:r>
        <w:t>Moses commanded (GNT)</w:t>
      </w:r>
    </w:p>
    <w:p>
      <w:r/>
      <w:r>
        <w:t>Moses gave you this law from God (NLT)</w:t>
      </w:r>
    </w:p>
    <w:p>
      <w:r/>
      <w:r>
        <w:rPr>
          <w:b/>
        </w:rPr>
        <w:t>Honor your father and your mother:</w:t>
      </w:r>
      <w:r>
        <w:t xml:space="preserve"> The Greek word that the BSB translates as </w:t>
      </w:r>
      <w:r>
        <w:rPr>
          <w:i/>
        </w:rPr>
        <w:t>Honor</w:t>
      </w:r>
      <w:r>
        <w:t xml:space="preserve"> means to show respect to someone through words and actions. For example, the GNT says:</w:t>
      </w:r>
    </w:p>
    <w:p>
      <w:r/>
      <w:r>
        <w:t>Respect your father and your mother</w:t>
      </w:r>
    </w:p>
    <w:p>
      <w:r/>
      <w:r>
        <w:t xml:space="preserve">This same word </w:t>
      </w:r>
      <w:r>
        <w:rPr>
          <w:i/>
        </w:rPr>
        <w:t>Honor</w:t>
      </w:r>
      <w:r>
        <w:t xml:space="preserve"> occurs in 7:6c.</w:t>
      </w:r>
    </w:p>
    <w:p>
      <w:r/>
      <w:r>
        <w:rPr>
          <w:b/>
        </w:rPr>
        <w:t>your:</w:t>
      </w:r>
      <w:r>
        <w:t xml:space="preserve"> Moses was speaking to all the people of Israel. What he said applied to each of them individually. Consider if it is more natural to use the singular or the plural pronoun “your” in this situation.</w:t>
      </w:r>
    </w:p>
    <w:p>
      <w:r/>
      <w:r>
        <w:rPr>
          <w:b/>
        </w:rPr>
        <w:t>father and…mother:</w:t>
      </w:r>
      <w:r>
        <w:t xml:space="preserve"> In some languages it is more natural to say “mother and father.” Translate the words of this phrase in the order that is natural in your language.</w:t>
      </w:r>
    </w:p>
    <w:p>
      <w:pPr>
        <w:pStyle w:val="Heading4"/>
      </w:pPr>
      <w:r>
        <w:t>7:10b</w:t>
      </w:r>
    </w:p>
    <w:p>
      <w:r/>
      <w:r>
        <w:rPr>
          <w:b/>
        </w:rPr>
        <w:t>and ‘Anyone who curses his father or mother must be put to death.’</w:t>
      </w:r>
    </w:p>
    <w:p>
      <w:pPr>
        <w:pStyle w:val="ListBullet"/>
        <w:spacing w:line="240" w:lineRule="auto"/>
        <w:ind w:left="720"/>
      </w:pPr>
      <w:r/>
      <w:r>
        <w:t xml:space="preserve">and </w:t>
      </w:r>
      <w:r>
        <w:t>he also said</w:t>
      </w:r>
      <w:r>
        <w:t>, ‘Anyone who says evil things about his father or mother must be executed/killed.’</w:t>
      </w:r>
    </w:p>
    <w:p>
      <w:pPr>
        <w:pStyle w:val="ListBullet"/>
        <w:spacing w:line="240" w:lineRule="auto"/>
        <w:ind w:left="720"/>
      </w:pPr>
      <w:r/>
      <w:r>
        <w:t>He also said/commanded</w:t>
      </w:r>
      <w:r>
        <w:t xml:space="preserve"> ‘If any person insults his mother or father, that person must die.’</w:t>
      </w:r>
    </w:p>
    <w:p>
      <w:r/>
      <w:r>
        <w:rPr>
          <w:b/>
        </w:rPr>
        <w:t>Anyone who:</w:t>
      </w:r>
      <w:r>
        <w:t xml:space="preserve"> The words </w:t>
      </w:r>
      <w:r>
        <w:rPr>
          <w:i/>
        </w:rPr>
        <w:t>Anyone who</w:t>
      </w:r>
      <w:r>
        <w:t xml:space="preserve"> begin a general statement. In some languages, it may be more natural to say “He who” or “If you.” For example, the GNT says:</w:t>
      </w:r>
    </w:p>
    <w:p>
      <w:r/>
      <w:r>
        <w:t>If you curse your father or your mother</w:t>
      </w:r>
    </w:p>
    <w:p>
      <w:r/>
      <w:r>
        <w:rPr>
          <w:b/>
        </w:rPr>
        <w:t>curses his father or mother:</w:t>
      </w:r>
      <w:r>
        <w:t xml:space="preserve"> The Greek word that the BSB translates as </w:t>
      </w:r>
      <w:r>
        <w:rPr>
          <w:i/>
        </w:rPr>
        <w:t>curses</w:t>
      </w:r>
      <w:r>
        <w:t xml:space="preserve"> means “speaks evil of,” “reviles,” or “insults.” For example:</w:t>
      </w:r>
    </w:p>
    <w:p>
      <w:r/>
      <w:r>
        <w:t>He who speaks evil of father or mother (RSV)</w:t>
      </w:r>
    </w:p>
    <w:p>
      <w:r/>
      <w:r>
        <w:t>Whoever insults his father or mother (NET)</w:t>
      </w:r>
    </w:p>
    <w:p>
      <w:r/>
      <w:r>
        <w:t xml:space="preserve">Here the word </w:t>
      </w:r>
      <w:r>
        <w:rPr>
          <w:i/>
        </w:rPr>
        <w:t>curses</w:t>
      </w:r>
      <w:r>
        <w:t xml:space="preserve"> does not mean “to put a curse on someone.”</w:t>
      </w:r>
    </w:p>
    <w:p>
      <w:r/>
      <w:r>
        <w:t>Jesus quoted from what Moses said to show that it was very important to honor one’s parents according to the Jewish law.</w:t>
      </w:r>
    </w:p>
    <w:p>
      <w:r/>
      <w:r>
        <w:rPr>
          <w:b/>
        </w:rPr>
        <w:t>must be put to death:</w:t>
      </w:r>
      <w:r>
        <w:t xml:space="preserve"> The Greek phrase that the BSB translates as </w:t>
      </w:r>
      <w:r>
        <w:rPr>
          <w:i/>
        </w:rPr>
        <w:t>must be put to death</w:t>
      </w:r>
      <w:r>
        <w:t xml:space="preserve"> means “must be killed.” This is a passive phrase.</w:t>
      </w:r>
    </w:p>
    <w:p>
      <w:r/>
      <w:r>
        <w:t>If your language uses only active verbs, here are some other ways to translate this:</w:t>
      </w:r>
    </w:p>
    <w:p>
      <w:r/>
      <w:r>
        <w:t>must die</w:t>
      </w:r>
    </w:p>
    <w:p>
      <w:r/>
      <w:r>
        <w:t>it is necessary to kill that person</w:t>
      </w:r>
      <w:r/>
      <w:r/>
      <w:r/>
    </w:p>
    <w:p>
      <w:pPr>
        <w:pStyle w:val="Heading2"/>
      </w:pPr>
      <w:r>
        <w:t>Mark 7:11</w:t>
      </w:r>
      <w:r/>
    </w:p>
    <w:p>
      <w:pPr>
        <w:pStyle w:val="Heading3"/>
      </w:pPr>
      <w:r>
        <w:t>Section 7:1–23: Jesus explained what makes a person unclean</w:t>
      </w:r>
    </w:p>
    <w:p>
      <w:r/>
      <w:r>
        <w:t>This section (7:1–23) deals with the difference between ritual uncleanness and real moral uncleanness. Ritual uncleanness is external, but real uncleanness involves the inner being of a person. Mark introduced this topic by describing an incident in which the Pharisees and teachers of the law rebuked Jesus. They did this because his disciples ate without first performing the hand-washing ceremony required by Jewish tradition (7:1–5).</w:t>
      </w:r>
    </w:p>
    <w:p>
      <w:r/>
      <w:r>
        <w:t>Jesus did not respond to their rebuke directly. Instead, he gave an example of how these leaders ignored God’s law in order to follow their own traditions (7:6–13). Jesus then explained to the crowd that true uncleanness in God’s sight is not caused by external things. It is not caused by things such as food going into the body. True uncleanness is caused by sinful things that a person does or says. Those things come from a person’s inner being (7:14–23).</w:t>
      </w:r>
    </w:p>
    <w:p>
      <w:r/>
      <w:r>
        <w:t>It is good to translate this section before you decide on a heading for it.</w:t>
      </w:r>
    </w:p>
    <w:p>
      <w:r/>
      <w:r>
        <w:t>Here are some other possible headings for this section:</w:t>
      </w:r>
    </w:p>
    <w:p>
      <w:r/>
      <w:r>
        <w:t>Ritual uncleanness is not what causes God to consider a person unclean</w:t>
      </w:r>
    </w:p>
    <w:p>
      <w:r/>
      <w:r>
        <w:t>Jesus teaches about what defiles a person</w:t>
      </w:r>
    </w:p>
    <w:p>
      <w:r/>
      <w:r>
        <w:t>There are parallel passages for this section in Matthew 15:1–20 and Luke 11:37–39.</w:t>
      </w:r>
    </w:p>
    <w:p>
      <w:pPr>
        <w:pStyle w:val="Heading3"/>
      </w:pPr>
      <w:r>
        <w:t>Paragraph 7:6–13</w:t>
      </w:r>
    </w:p>
    <w:p>
      <w:r/>
      <w:r>
        <w:t>In this paragraph, Jesus responded to the rebuke of the Pharisees and teachers of the law. But he did not explain to them directly why his disciples did not follow the tradition of the Jewish ancestors. Instead he told them that they fulfilled a prophecy from Isaiah about people who followed human traditions rather than God’s laws (7:6–8). He then gave a specific example of one of God’s laws that they prevented people from obeying. They did this by insisting that people follow the traditions of the ancestors (7:9–13) instead of God’s law.</w:t>
      </w:r>
    </w:p>
    <w:p>
      <w:pPr>
        <w:pStyle w:val="Heading4"/>
      </w:pPr>
      <w:r>
        <w:t>7:11–12</w:t>
      </w:r>
    </w:p>
    <w:p>
      <w:r/>
      <w:r>
        <w:t>In the BSB, 7:11–12 forms one long sentence. It follows the Greek structure and includes a quotation within a quotation within Jesus’ words. In many languages it will be impossible to use these embedded quotations. See the General Comment on 7:11–12 at the end of 7:12 for ways to restructure these verses.</w:t>
      </w:r>
    </w:p>
    <w:p>
      <w:pPr>
        <w:pStyle w:val="Heading4"/>
      </w:pPr>
      <w:r>
        <w:t>7:11a</w:t>
      </w:r>
    </w:p>
    <w:p>
      <w:r/>
      <w:r>
        <w:rPr>
          <w:b/>
        </w:rPr>
        <w:t>But you say that</w:t>
      </w:r>
    </w:p>
    <w:p>
      <w:pPr>
        <w:pStyle w:val="ListBullet"/>
        <w:spacing w:line="240" w:lineRule="auto"/>
        <w:ind w:left="720"/>
      </w:pPr>
      <w:r/>
      <w:r>
        <w:t>But you</w:t>
      </w:r>
      <w:r>
        <w:rPr>
          <w:vertAlign w:val="superscript"/>
        </w:rPr>
        <w:t>(plur)</w:t>
      </w:r>
      <w:r>
        <w:t xml:space="preserve"> </w:t>
      </w:r>
      <w:r>
        <w:t>Pharisees and teachers of the law</w:t>
      </w:r>
      <w:r>
        <w:t xml:space="preserve"> say that</w:t>
      </w:r>
    </w:p>
    <w:p>
      <w:pPr>
        <w:pStyle w:val="ListBullet"/>
        <w:spacing w:line="240" w:lineRule="auto"/>
        <w:ind w:left="720"/>
      </w:pPr>
      <w:r/>
      <w:r>
        <w:t>But here is what you</w:t>
      </w:r>
      <w:r>
        <w:rPr>
          <w:vertAlign w:val="superscript"/>
        </w:rPr>
        <w:t>(plur)</w:t>
      </w:r>
      <w:r>
        <w:t xml:space="preserve"> </w:t>
      </w:r>
      <w:r>
        <w:t>Pharisees and experts in the law</w:t>
      </w:r>
      <w:r>
        <w:t xml:space="preserve"> do.</w:t>
      </w:r>
    </w:p>
    <w:p>
      <w:pPr>
        <w:pStyle w:val="ListBullet"/>
        <w:spacing w:line="240" w:lineRule="auto"/>
        <w:ind w:left="720"/>
      </w:pPr>
      <w:r/>
      <w:r>
        <w:t>But you</w:t>
      </w:r>
      <w:r>
        <w:rPr>
          <w:vertAlign w:val="superscript"/>
        </w:rPr>
        <w:t>(plur)</w:t>
      </w:r>
      <w:r>
        <w:t xml:space="preserve"> </w:t>
      </w:r>
      <w:r>
        <w:t>Pharisees and teachers of the law</w:t>
      </w:r>
      <w:r>
        <w:t xml:space="preserve"> say/teach </w:t>
      </w:r>
      <w:r>
        <w:t>something different</w:t>
      </w:r>
      <w:r>
        <w:t>.</w:t>
      </w:r>
    </w:p>
    <w:p>
      <w:r/>
      <w:r>
        <w:rPr>
          <w:b/>
        </w:rPr>
        <w:t>But you say:</w:t>
      </w:r>
      <w:r>
        <w:t xml:space="preserve"> The Greek phrase that the BSB translates as </w:t>
      </w:r>
      <w:r>
        <w:rPr>
          <w:i/>
        </w:rPr>
        <w:t>But you say</w:t>
      </w:r>
      <w:r>
        <w:t xml:space="preserve"> contrasts with “Moses said” in 7:10. Jesus emphasized that Moses taught God’s commands, but the Pharisees and teachers of the law taught human traditions. Not only did they abandon God’s laws, they also taught people to do the same thing.</w:t>
      </w:r>
    </w:p>
    <w:p>
      <w:r/>
      <w:r>
        <w:t xml:space="preserve">In many languages it will be difficult to translate 7:11b–7:12 as the content of the verb </w:t>
      </w:r>
      <w:r>
        <w:rPr>
          <w:i/>
        </w:rPr>
        <w:t>say</w:t>
      </w:r>
      <w:r>
        <w:t>. It may be more natural to introduce their teaching in a more general way. For example:</w:t>
      </w:r>
    </w:p>
    <w:p>
      <w:r/>
      <w:r>
        <w:t>Your teaching is quite different.</w:t>
      </w:r>
    </w:p>
    <w:p>
      <w:r/>
      <w:r>
        <w:t>You teach/say the opposite.</w:t>
      </w:r>
    </w:p>
    <w:p>
      <w:r/>
      <w:r>
        <w:t xml:space="preserve">What the Pharisees and teachers of the law were saying is stated in 7:12. They were forbidding people to help their parents. In some languages, forbidding or not permitting something is referred to as something that is </w:t>
      </w:r>
      <w:r>
        <w:rPr>
          <w:u w:val="single"/>
        </w:rPr>
        <w:t>done</w:t>
      </w:r>
      <w:r>
        <w:t xml:space="preserve"> rather than </w:t>
      </w:r>
      <w:r>
        <w:rPr>
          <w:u w:val="single"/>
        </w:rPr>
        <w:t>said</w:t>
      </w:r>
      <w:r>
        <w:t>. So in those languages you may need to translate this as:</w:t>
      </w:r>
    </w:p>
    <w:p>
      <w:r/>
      <w:r>
        <w:t>But this is what you do.</w:t>
      </w:r>
    </w:p>
    <w:p>
      <w:r/>
      <w:r>
        <w:rPr>
          <w:b/>
        </w:rPr>
        <w:t>you:</w:t>
      </w:r>
      <w:r>
        <w:t xml:space="preserve"> The pronoun </w:t>
      </w:r>
      <w:r>
        <w:rPr>
          <w:i/>
        </w:rPr>
        <w:t>you</w:t>
      </w:r>
      <w:r>
        <w:t xml:space="preserve"> is emphatic in the Greek text. It refers to the Pharisees.</w:t>
      </w:r>
    </w:p>
    <w:p>
      <w:pPr>
        <w:pStyle w:val="Heading4"/>
      </w:pPr>
      <w:r>
        <w:t>7:11b</w:t>
      </w:r>
    </w:p>
    <w:p>
      <w:r/>
      <w:r>
        <w:rPr>
          <w:b/>
        </w:rPr>
        <w:t>if a man says to his father or mother,</w:t>
      </w:r>
    </w:p>
    <w:p>
      <w:pPr>
        <w:pStyle w:val="ListBullet"/>
        <w:spacing w:line="240" w:lineRule="auto"/>
        <w:ind w:left="720"/>
      </w:pPr>
      <w:r/>
      <w:r>
        <w:t>if a person says to his father or mother:</w:t>
      </w:r>
    </w:p>
    <w:p>
      <w:pPr>
        <w:pStyle w:val="ListBullet"/>
        <w:spacing w:line="240" w:lineRule="auto"/>
        <w:ind w:left="720"/>
      </w:pPr>
      <w:r/>
      <w:r>
        <w:t>If/when anyone says to his mother or father,</w:t>
      </w:r>
    </w:p>
    <w:p>
      <w:pPr>
        <w:pStyle w:val="ListBullet"/>
        <w:spacing w:line="240" w:lineRule="auto"/>
        <w:ind w:left="720"/>
      </w:pPr>
      <w:r/>
      <w:r>
        <w:t>If someone says to his mother and father</w:t>
      </w:r>
    </w:p>
    <w:p>
      <w:r/>
      <w:r>
        <w:rPr>
          <w:b/>
        </w:rPr>
        <w:t>if a man says to his father or mother:</w:t>
      </w:r>
      <w:r>
        <w:t xml:space="preserve"> The Greek word that the BSB translates as </w:t>
      </w:r>
      <w:r>
        <w:rPr>
          <w:i/>
        </w:rPr>
        <w:t>if</w:t>
      </w:r>
      <w:r>
        <w:t xml:space="preserve"> introduces a condition. The Pharisees and teachers of the law said that if people said these words, they did not have to obey God’s law.</w:t>
      </w:r>
    </w:p>
    <w:p>
      <w:r/>
      <w:r>
        <w:rPr>
          <w:b/>
        </w:rPr>
        <w:t>a man:</w:t>
      </w:r>
      <w:r>
        <w:t xml:space="preserve"> The words </w:t>
      </w:r>
      <w:r>
        <w:rPr>
          <w:i/>
        </w:rPr>
        <w:t>a man</w:t>
      </w:r>
      <w:r>
        <w:t xml:space="preserve"> refer to </w:t>
      </w:r>
      <w:r>
        <w:rPr>
          <w:u w:val="single"/>
        </w:rPr>
        <w:t>anyone</w:t>
      </w:r>
      <w:r>
        <w:t>. For example, the GW says:</w:t>
      </w:r>
    </w:p>
    <w:p>
      <w:r/>
      <w:r>
        <w:t>If a person</w:t>
      </w:r>
    </w:p>
    <w:p>
      <w:pPr>
        <w:pStyle w:val="Heading4"/>
      </w:pPr>
      <w:r>
        <w:t>7:11c</w:t>
      </w:r>
    </w:p>
    <w:p>
      <w:r/>
      <w:r>
        <w:rPr>
          <w:b/>
        </w:rPr>
        <w:t>‘Whatever you would have received from me is Corban’</w:t>
      </w:r>
    </w:p>
    <w:p>
      <w:pPr>
        <w:pStyle w:val="ListBullet"/>
        <w:spacing w:line="240" w:lineRule="auto"/>
        <w:ind w:left="720"/>
      </w:pPr>
      <w:r/>
      <w:r>
        <w:t>‘Whatever gift you</w:t>
      </w:r>
      <w:r>
        <w:rPr>
          <w:vertAlign w:val="superscript"/>
        </w:rPr>
        <w:t>(sing)</w:t>
      </w:r>
      <w:r>
        <w:t xml:space="preserve"> might have received from me is Corban’</w:t>
      </w:r>
    </w:p>
    <w:p>
      <w:pPr>
        <w:pStyle w:val="ListBullet"/>
        <w:spacing w:line="240" w:lineRule="auto"/>
        <w:ind w:left="720"/>
      </w:pPr>
      <w:r/>
      <w:r>
        <w:t>‘</w:t>
      </w:r>
      <w:r>
        <w:t>I cannot help you</w:t>
      </w:r>
      <w:r>
        <w:rPr>
          <w:vertAlign w:val="superscript"/>
        </w:rPr>
        <w:t>(sing)</w:t>
      </w:r>
      <w:r>
        <w:t xml:space="preserve"> </w:t>
      </w:r>
      <w:r>
        <w:t>because</w:t>
      </w:r>
      <w:r>
        <w:t xml:space="preserve"> I have vowed to give to God that which I would have given to you,</w:t>
      </w:r>
      <w:r>
        <w:rPr>
          <w:vertAlign w:val="superscript"/>
        </w:rPr>
        <w:t>(sing)</w:t>
      </w:r>
      <w:r>
        <w:t>’</w:t>
      </w:r>
    </w:p>
    <w:p>
      <w:pPr>
        <w:pStyle w:val="ListBullet"/>
        <w:spacing w:line="240" w:lineRule="auto"/>
        <w:ind w:left="720"/>
      </w:pPr>
      <w:r/>
      <w:r>
        <w:t>that he has vowed to give to God the help/gift that he would have given to them,</w:t>
      </w:r>
      <w:r>
        <w:rPr>
          <w:vertAlign w:val="superscript"/>
        </w:rPr>
        <w:t>(dual)</w:t>
      </w:r>
    </w:p>
    <w:p>
      <w:r/>
      <w:r>
        <w:rPr>
          <w:b/>
        </w:rPr>
        <w:t>Whatever you would have received from me:</w:t>
      </w:r>
      <w:r>
        <w:t xml:space="preserve"> The Greek phrase the BSB translates as </w:t>
      </w:r>
      <w:r>
        <w:rPr>
          <w:i/>
        </w:rPr>
        <w:t>Whatever you would have received from me</w:t>
      </w:r>
      <w:r>
        <w:t xml:space="preserve"> is literally “whatever by me you might have benefited.”</w:t>
      </w:r>
    </w:p>
    <w:p>
      <w:r/>
      <w:r>
        <w:t>Here are some other ways to translate this phrase:</w:t>
      </w:r>
    </w:p>
    <w:p>
      <w:r/>
      <w:r>
        <w:t>Anything I have which might have been used for your benefit (REB)</w:t>
      </w:r>
    </w:p>
    <w:p>
      <w:r/>
      <w:r>
        <w:t>Whatever help you would have received from me (NET)</w:t>
      </w:r>
    </w:p>
    <w:p>
      <w:r/>
      <w:r>
        <w:t>if people have something they could use to help their father or mother (GNT)</w:t>
      </w:r>
    </w:p>
    <w:p>
      <w:r/>
      <w:r>
        <w:rPr>
          <w:b/>
        </w:rPr>
        <w:t>Whatever you would have received:</w:t>
      </w:r>
      <w:r>
        <w:t xml:space="preserve"> The phrase </w:t>
      </w:r>
      <w:r>
        <w:rPr>
          <w:i/>
        </w:rPr>
        <w:t>Whatever you would have received</w:t>
      </w:r>
      <w:r>
        <w:t xml:space="preserve"> refers to practical help such as money or food. It also refers to any other gift that would make life easier for the person’s parents.</w:t>
      </w:r>
    </w:p>
    <w:p>
      <w:r/>
      <w:r>
        <w:rPr>
          <w:b/>
        </w:rPr>
        <w:t>Corban:</w:t>
      </w:r>
      <w:r>
        <w:t xml:space="preserve"> The word that the BSB transliterates as </w:t>
      </w:r>
      <w:r>
        <w:rPr>
          <w:i/>
        </w:rPr>
        <w:t>Corban</w:t>
      </w:r>
      <w:r>
        <w:t xml:space="preserve"> is a Hebrew word. It refers to “something set aside as a gift for God.” Therefore, other people could not use it.</w:t>
      </w:r>
    </w:p>
    <w:p>
      <w:r/>
      <w:r>
        <w:t xml:space="preserve">According to Jewish tradition, a Jew could announce that something was </w:t>
      </w:r>
      <w:r>
        <w:rPr>
          <w:i/>
        </w:rPr>
        <w:t>Corban</w:t>
      </w:r>
      <w:r>
        <w:t xml:space="preserve"> or dedicated to God. When he did that, the person to whom he announced it would not be allowed to use that thing. Even though the thing belonged to God, the Jew did not have to give that thing as an offering. He could keep it for himself. Jesus knew that the Pharisees and teachers of the law did this for a selfish reason. They did it in order to keep things for themselves and avoid caring for their parents.</w:t>
      </w:r>
    </w:p>
    <w:p>
      <w:r/>
      <w:r>
        <w:t xml:space="preserve">You can translate </w:t>
      </w:r>
      <w:r>
        <w:rPr>
          <w:i/>
        </w:rPr>
        <w:t>Corban</w:t>
      </w:r>
      <w:r>
        <w:t xml:space="preserve"> in two ways.</w:t>
      </w:r>
    </w:p>
    <w:p>
      <w:pPr>
        <w:pStyle w:val="ListBullet"/>
        <w:spacing w:line="240" w:lineRule="auto"/>
        <w:ind w:left="720"/>
      </w:pPr>
      <w:r/>
      <w:r>
        <w:t xml:space="preserve">Transliterate the word </w:t>
      </w:r>
      <w:r>
        <w:rPr>
          <w:i/>
        </w:rPr>
        <w:t>Corban</w:t>
      </w:r>
      <w:r>
        <w:t>. For example, the GNT says:</w:t>
      </w:r>
    </w:p>
    <w:p>
      <w:r/>
      <w:r>
        <w:t>This is Corban.</w:t>
      </w:r>
    </w:p>
    <w:p>
      <w:pPr>
        <w:pStyle w:val="ListBullet"/>
        <w:spacing w:line="240" w:lineRule="auto"/>
        <w:ind w:left="720"/>
      </w:pPr>
      <w:r/>
      <w:r>
        <w:t xml:space="preserve">Do not include the word </w:t>
      </w:r>
      <w:r>
        <w:rPr>
          <w:i/>
        </w:rPr>
        <w:t>Corban</w:t>
      </w:r>
      <w:r>
        <w:t xml:space="preserve"> and just make the meaning clear. For example, the NLT says:</w:t>
      </w:r>
    </w:p>
    <w:p>
      <w:r/>
      <w:r>
        <w:t xml:space="preserve">For </w:t>
      </w:r>
      <w:r>
        <w:rPr>
          <w:u w:val="single"/>
        </w:rPr>
        <w:t>I have vowed</w:t>
      </w:r>
      <w:r>
        <w:t xml:space="preserve"> to give to God what I would have given to you. </w:t>
      </w:r>
      <w:r>
        <w:rPr>
          <w:i/>
        </w:rPr>
        <w:t>If you do this you will not have to translate 7:11d separately.</w:t>
      </w:r>
    </w:p>
    <w:p>
      <w:pPr>
        <w:pStyle w:val="Heading4"/>
      </w:pPr>
      <w:r>
        <w:t>7:11d</w:t>
      </w:r>
    </w:p>
    <w:p>
      <w:r/>
      <w:r>
        <w:rPr>
          <w:b/>
        </w:rPr>
        <w:t>(that is, a gift devoted to God),</w:t>
      </w:r>
    </w:p>
    <w:p>
      <w:pPr>
        <w:pStyle w:val="ListBullet"/>
        <w:spacing w:line="240" w:lineRule="auto"/>
        <w:ind w:left="720"/>
      </w:pPr>
      <w:r/>
      <w:r>
        <w:t>which means, a gift that belongs to God,</w:t>
      </w:r>
    </w:p>
    <w:p>
      <w:pPr>
        <w:pStyle w:val="ListBullet"/>
        <w:spacing w:line="240" w:lineRule="auto"/>
        <w:ind w:left="720"/>
      </w:pPr>
      <w:r/>
      <w:r>
        <w:t>so this gift is only for God,</w:t>
      </w:r>
    </w:p>
    <w:p>
      <w:pPr>
        <w:pStyle w:val="ListBullet"/>
        <w:spacing w:line="240" w:lineRule="auto"/>
        <w:ind w:left="720"/>
      </w:pPr>
      <w:r/>
      <w:r>
        <w:t xml:space="preserve">it is only God’s, </w:t>
      </w:r>
      <w:r>
        <w:t>not theirs</w:t>
      </w:r>
      <w:r>
        <w:t>.</w:t>
      </w:r>
    </w:p>
    <w:p>
      <w:r/>
      <w:r>
        <w:rPr>
          <w:b/>
        </w:rPr>
        <w:t>that is, a gift devoted to God:</w:t>
      </w:r>
      <w:r>
        <w:t xml:space="preserve"> The Greek phrase that the BSB translates as </w:t>
      </w:r>
      <w:r>
        <w:rPr>
          <w:i/>
        </w:rPr>
        <w:t>that is, a gift devoted to God</w:t>
      </w:r>
      <w:r>
        <w:t xml:space="preserve"> is literally “which is a gift/offering.” This phrase is in parentheses in the BSB. This shows that Mark wrote these words to explain the meaning of “Corban.” You should make this clear in a way that is natural in your language.</w:t>
      </w:r>
    </w:p>
    <w:p>
      <w:r/>
      <w:r>
        <w:t>Here are some other ways to translate this:</w:t>
      </w:r>
    </w:p>
    <w:p>
      <w:r/>
      <w:r>
        <w:t>that is, a gift for God (NET)</w:t>
      </w:r>
    </w:p>
    <w:p>
      <w:r/>
      <w:r>
        <w:t>that is, an offering to God (NRSV)</w:t>
      </w:r>
    </w:p>
    <w:p>
      <w:r/>
      <w:r>
        <w:t>which means, it belongs to God (GNT)</w:t>
      </w:r>
      <w:r/>
      <w:r/>
      <w:r/>
    </w:p>
    <w:p>
      <w:pPr>
        <w:pStyle w:val="Heading2"/>
      </w:pPr>
      <w:r>
        <w:t>Mark 7:12</w:t>
      </w:r>
      <w:r/>
    </w:p>
    <w:p>
      <w:pPr>
        <w:pStyle w:val="Heading3"/>
      </w:pPr>
      <w:r>
        <w:t>Section 7:1–23: Jesus explained what makes a person unclean</w:t>
      </w:r>
    </w:p>
    <w:p>
      <w:r/>
      <w:r>
        <w:t>This section (7:1–23) deals with the difference between ritual uncleanness and real moral uncleanness. Ritual uncleanness is external, but real uncleanness involves the inner being of a person. Mark introduced this topic by describing an incident in which the Pharisees and teachers of the law rebuked Jesus. They did this because his disciples ate without first performing the hand-washing ceremony required by Jewish tradition (7:1–5).</w:t>
      </w:r>
    </w:p>
    <w:p>
      <w:r/>
      <w:r>
        <w:t>Jesus did not respond to their rebuke directly. Instead, he gave an example of how these leaders ignored God’s law in order to follow their own traditions (7:6–13). Jesus then explained to the crowd that true uncleanness in God’s sight is not caused by external things. It is not caused by things such as food going into the body. True uncleanness is caused by sinful things that a person does or says. Those things come from a person’s inner being (7:14–23).</w:t>
      </w:r>
    </w:p>
    <w:p>
      <w:r/>
      <w:r>
        <w:t>It is good to translate this section before you decide on a heading for it.</w:t>
      </w:r>
    </w:p>
    <w:p>
      <w:r/>
      <w:r>
        <w:t>Here are some other possible headings for this section:</w:t>
      </w:r>
    </w:p>
    <w:p>
      <w:r/>
      <w:r>
        <w:t>Ritual uncleanness is not what causes God to consider a person unclean</w:t>
      </w:r>
    </w:p>
    <w:p>
      <w:r/>
      <w:r>
        <w:t>Jesus teaches about what defiles a person</w:t>
      </w:r>
    </w:p>
    <w:p>
      <w:r/>
      <w:r>
        <w:t>There are parallel passages for this section in Matthew 15:1–20 and Luke 11:37–39.</w:t>
      </w:r>
    </w:p>
    <w:p>
      <w:pPr>
        <w:pStyle w:val="Heading3"/>
      </w:pPr>
      <w:r>
        <w:t>Paragraph 7:6–13</w:t>
      </w:r>
    </w:p>
    <w:p>
      <w:r/>
      <w:r>
        <w:t>In this paragraph, Jesus responded to the rebuke of the Pharisees and teachers of the law. But he did not explain to them directly why his disciples did not follow the tradition of the Jewish ancestors. Instead he told them that they fulfilled a prophecy from Isaiah about people who followed human traditions rather than God’s laws (7:6–8). He then gave a specific example of one of God’s laws that they prevented people from obeying. They did this by insisting that people follow the traditions of the ancestors (7:9–13) instead of God’s law.</w:t>
      </w:r>
    </w:p>
    <w:p>
      <w:pPr>
        <w:pStyle w:val="Heading4"/>
      </w:pPr>
      <w:r>
        <w:t>7:12</w:t>
      </w:r>
    </w:p>
    <w:p>
      <w:r/>
      <w:r>
        <w:rPr>
          <w:b/>
        </w:rPr>
        <w:t>he is no longer permitted to do anything for his father or mother.</w:t>
      </w:r>
    </w:p>
    <w:p>
      <w:pPr>
        <w:pStyle w:val="ListBullet"/>
        <w:spacing w:line="240" w:lineRule="auto"/>
        <w:ind w:left="720"/>
      </w:pPr>
      <w:r/>
      <w:r>
        <w:t xml:space="preserve">then from then on he is not allowed to </w:t>
      </w:r>
      <w:r>
        <w:t>do his duty to</w:t>
      </w:r>
      <w:r>
        <w:t xml:space="preserve"> help his father and mother.</w:t>
      </w:r>
    </w:p>
    <w:p>
      <w:pPr>
        <w:pStyle w:val="ListBullet"/>
        <w:spacing w:line="240" w:lineRule="auto"/>
        <w:ind w:left="720"/>
      </w:pPr>
      <w:r/>
      <w:r>
        <w:t>then you</w:t>
      </w:r>
      <w:r>
        <w:rPr>
          <w:vertAlign w:val="superscript"/>
        </w:rPr>
        <w:t>(plur)</w:t>
      </w:r>
      <w:r>
        <w:t xml:space="preserve"> no longer allow that person to help his mother or father </w:t>
      </w:r>
      <w:r>
        <w:t>as God’s commandment teaches</w:t>
      </w:r>
      <w:r>
        <w:t>.</w:t>
      </w:r>
    </w:p>
    <w:p>
      <w:pPr>
        <w:pStyle w:val="ListBullet"/>
        <w:spacing w:line="240" w:lineRule="auto"/>
        <w:ind w:left="720"/>
      </w:pPr>
      <w:r/>
      <w:r>
        <w:t>When that happens,</w:t>
      </w:r>
      <w:r>
        <w:t xml:space="preserve"> </w:t>
      </w:r>
      <w:r>
        <w:t>starting from</w:t>
      </w:r>
      <w:r>
        <w:t xml:space="preserve"> then, you</w:t>
      </w:r>
      <w:r>
        <w:rPr>
          <w:vertAlign w:val="superscript"/>
        </w:rPr>
        <w:t>(plur)</w:t>
      </w:r>
      <w:r>
        <w:t xml:space="preserve"> do not allow/permit him to do anything for his parents.</w:t>
      </w:r>
    </w:p>
    <w:p>
      <w:r/>
      <w:r>
        <w:t>Here Jesus gives the effect or result of the condition stated in 7:11b–d. You should connect 7:11 with 7:12 in the way that is natural in your language. For example, the NIV says:</w:t>
      </w:r>
    </w:p>
    <w:p>
      <w:r/>
      <w:r>
        <w:rPr>
          <w:u w:val="single"/>
        </w:rPr>
        <w:t>then</w:t>
      </w:r>
      <w:r>
        <w:t xml:space="preserve"> you no longer let him do anything</w:t>
      </w:r>
    </w:p>
    <w:p>
      <w:r/>
      <w:r>
        <w:rPr>
          <w:b/>
        </w:rPr>
        <w:t>he is no longer permitted to:</w:t>
      </w:r>
      <w:r>
        <w:t xml:space="preserve"> The Greek phrase that the BSB translates as </w:t>
      </w:r>
      <w:r>
        <w:rPr>
          <w:i/>
        </w:rPr>
        <w:t>he is no longer permitted to</w:t>
      </w:r>
      <w:r>
        <w:t xml:space="preserve"> means:</w:t>
      </w:r>
    </w:p>
    <w:p>
      <w:r/>
      <w:r>
        <w:t>you no longer allow/permit him</w:t>
      </w:r>
    </w:p>
    <w:p>
      <w:r/>
      <w:r>
        <w:t>he is forbidden from that moment (NJB)</w:t>
      </w:r>
    </w:p>
    <w:p>
      <w:r/>
      <w:r>
        <w:t>Jesus was rebuking the Pharisees and teachers of the law. He told them that they were responsible for people disobeying God’s commands. They did not allow people to do what God had told them to do.</w:t>
      </w:r>
    </w:p>
    <w:p>
      <w:r/>
      <w:r>
        <w:rPr>
          <w:b/>
        </w:rPr>
        <w:t>do anything:</w:t>
      </w:r>
      <w:r>
        <w:t xml:space="preserve"> The Greek phrase that the BSB translates as </w:t>
      </w:r>
      <w:r>
        <w:rPr>
          <w:i/>
        </w:rPr>
        <w:t>do anything</w:t>
      </w:r>
      <w:r>
        <w:t xml:space="preserve"> refers to any practical help the person might give his parents. This included money or food to make their lives easier.</w:t>
      </w:r>
    </w:p>
    <w:p>
      <w:pPr>
        <w:pStyle w:val="Heading5"/>
      </w:pPr>
      <w:r>
        <w:rPr>
          <w:b/>
        </w:rPr>
        <w:t>General Comment on 7:11–12</w:t>
      </w:r>
    </w:p>
    <w:p>
      <w:r/>
      <w:r>
        <w:t>In many languages it may be necessary to break up this sentence into two or more shorter sentences. For example:</w:t>
      </w:r>
    </w:p>
    <w:p>
      <w:r/>
      <w:r>
        <w:rPr>
          <w:vertAlign w:val="superscript"/>
        </w:rPr>
        <w:t>11a</w:t>
      </w:r>
      <w:r>
        <w:t xml:space="preserve">But this is your teaching: </w:t>
      </w:r>
      <w:r>
        <w:rPr>
          <w:vertAlign w:val="superscript"/>
        </w:rPr>
        <w:t>11b</w:t>
      </w:r>
      <w:r>
        <w:t xml:space="preserve">Suppose a man says to his father or mother, </w:t>
      </w:r>
      <w:r>
        <w:rPr>
          <w:vertAlign w:val="superscript"/>
        </w:rPr>
        <w:t>11c–d</w:t>
      </w:r>
      <w:r>
        <w:t xml:space="preserve">“I have dedicated my belongings to God and cannot use it to help you.” </w:t>
      </w:r>
      <w:r>
        <w:rPr>
          <w:vertAlign w:val="superscript"/>
        </w:rPr>
        <w:t>12</w:t>
      </w:r>
      <w:r>
        <w:t>Then you do not permit him to use those things to help them.</w:t>
      </w:r>
      <w:r/>
      <w:r/>
      <w:r/>
    </w:p>
    <w:p>
      <w:pPr>
        <w:pStyle w:val="Heading2"/>
      </w:pPr>
      <w:r>
        <w:t>Mark 7:13</w:t>
      </w:r>
      <w:r/>
    </w:p>
    <w:p>
      <w:pPr>
        <w:pStyle w:val="Heading3"/>
      </w:pPr>
      <w:r>
        <w:t>Section 7:1–23: Jesus explained what makes a person unclean</w:t>
      </w:r>
    </w:p>
    <w:p>
      <w:r/>
      <w:r>
        <w:t>This section (7:1–23) deals with the difference between ritual uncleanness and real moral uncleanness. Ritual uncleanness is external, but real uncleanness involves the inner being of a person. Mark introduced this topic by describing an incident in which the Pharisees and teachers of the law rebuked Jesus. They did this because his disciples ate without first performing the hand-washing ceremony required by Jewish tradition (7:1–5).</w:t>
      </w:r>
    </w:p>
    <w:p>
      <w:r/>
      <w:r>
        <w:t>Jesus did not respond to their rebuke directly. Instead, he gave an example of how these leaders ignored God’s law in order to follow their own traditions (7:6–13). Jesus then explained to the crowd that true uncleanness in God’s sight is not caused by external things. It is not caused by things such as food going into the body. True uncleanness is caused by sinful things that a person does or says. Those things come from a person’s inner being (7:14–23).</w:t>
      </w:r>
    </w:p>
    <w:p>
      <w:r/>
      <w:r>
        <w:t>It is good to translate this section before you decide on a heading for it.</w:t>
      </w:r>
    </w:p>
    <w:p>
      <w:r/>
      <w:r>
        <w:t>Here are some other possible headings for this section:</w:t>
      </w:r>
    </w:p>
    <w:p>
      <w:r/>
      <w:r>
        <w:t>Ritual uncleanness is not what causes God to consider a person unclean</w:t>
      </w:r>
    </w:p>
    <w:p>
      <w:r/>
      <w:r>
        <w:t>Jesus teaches about what defiles a person</w:t>
      </w:r>
    </w:p>
    <w:p>
      <w:r/>
      <w:r>
        <w:t>There are parallel passages for this section in Matthew 15:1–20 and Luke 11:37–39.</w:t>
      </w:r>
    </w:p>
    <w:p>
      <w:pPr>
        <w:pStyle w:val="Heading3"/>
      </w:pPr>
      <w:r>
        <w:t>Paragraph 7:6–13</w:t>
      </w:r>
    </w:p>
    <w:p>
      <w:r/>
      <w:r>
        <w:t>In this paragraph, Jesus responded to the rebuke of the Pharisees and teachers of the law. But he did not explain to them directly why his disciples did not follow the tradition of the Jewish ancestors. Instead he told them that they fulfilled a prophecy from Isaiah about people who followed human traditions rather than God’s laws (7:6–8). He then gave a specific example of one of God’s laws that they prevented people from obeying. They did this by insisting that people follow the traditions of the ancestors (7:9–13) instead of God’s law.</w:t>
      </w:r>
    </w:p>
    <w:p>
      <w:pPr>
        <w:pStyle w:val="Heading4"/>
      </w:pPr>
      <w:r>
        <w:t>7:13a</w:t>
      </w:r>
    </w:p>
    <w:p>
      <w:r/>
      <w:r>
        <w:rPr>
          <w:b/>
        </w:rPr>
        <w:t>Thus you nullify the word of God by the tradition you have handed down.</w:t>
      </w:r>
    </w:p>
    <w:p>
      <w:pPr>
        <w:pStyle w:val="ListBullet"/>
        <w:spacing w:line="240" w:lineRule="auto"/>
        <w:ind w:left="720"/>
      </w:pPr>
      <w:r/>
      <w:r>
        <w:t>In this way, you</w:t>
      </w:r>
      <w:r>
        <w:rPr>
          <w:vertAlign w:val="superscript"/>
        </w:rPr>
        <w:t>(plur)</w:t>
      </w:r>
      <w:r>
        <w:t xml:space="preserve"> destroy the authority of God’s word/command by means of the tradition you</w:t>
      </w:r>
      <w:r>
        <w:rPr>
          <w:vertAlign w:val="superscript"/>
        </w:rPr>
        <w:t>(plur)</w:t>
      </w:r>
      <w:r>
        <w:t xml:space="preserve"> have taught </w:t>
      </w:r>
      <w:r>
        <w:t>to people</w:t>
      </w:r>
      <w:r>
        <w:t>.</w:t>
      </w:r>
    </w:p>
    <w:p>
      <w:pPr>
        <w:pStyle w:val="ListBullet"/>
        <w:spacing w:line="240" w:lineRule="auto"/>
        <w:ind w:left="720"/>
      </w:pPr>
      <w:r/>
      <w:r>
        <w:t>By doing/saying this,</w:t>
      </w:r>
      <w:r>
        <w:t xml:space="preserve"> the customs that you pass on </w:t>
      </w:r>
      <w:r>
        <w:t>to people</w:t>
      </w:r>
      <w:r>
        <w:t xml:space="preserve"> cause what God said to become worthless.</w:t>
      </w:r>
    </w:p>
    <w:p>
      <w:r/>
      <w:r>
        <w:rPr>
          <w:b/>
        </w:rPr>
        <w:t>Thus:</w:t>
      </w:r>
      <w:r>
        <w:t xml:space="preserve"> The BSB and other translations add a word like </w:t>
      </w:r>
      <w:r>
        <w:rPr>
          <w:i/>
        </w:rPr>
        <w:t>Thus</w:t>
      </w:r>
      <w:r>
        <w:t xml:space="preserve"> to help readers understand that Jesus summarized his main point in this sentence. Use an expression in your language that shows that Jesus summarized what he was saying. For example, the NJB says:</w:t>
      </w:r>
    </w:p>
    <w:p>
      <w:r/>
      <w:r>
        <w:t>In this way</w:t>
      </w:r>
    </w:p>
    <w:p>
      <w:r/>
      <w:r>
        <w:rPr>
          <w:b/>
        </w:rPr>
        <w:t>you nullify the word of God:</w:t>
      </w:r>
      <w:r>
        <w:t xml:space="preserve"> The Greek word that the BSB translates as </w:t>
      </w:r>
      <w:r>
        <w:rPr>
          <w:i/>
        </w:rPr>
        <w:t>nullify</w:t>
      </w:r>
      <w:r>
        <w:t xml:space="preserve"> also means “cancel” or “disregard.”</w:t>
      </w:r>
    </w:p>
    <w:p>
      <w:r/>
      <w:r>
        <w:t>Here are some other ways to translate this word:</w:t>
      </w:r>
    </w:p>
    <w:p>
      <w:r/>
      <w:r>
        <w:t xml:space="preserve">the teaching you pass on to others </w:t>
      </w:r>
      <w:r>
        <w:rPr>
          <w:u w:val="single"/>
        </w:rPr>
        <w:t>cancels out</w:t>
      </w:r>
      <w:r>
        <w:t xml:space="preserve"> the word of God (GNT)</w:t>
      </w:r>
    </w:p>
    <w:p>
      <w:r/>
      <w:r>
        <w:t xml:space="preserve">you have </w:t>
      </w:r>
      <w:r>
        <w:rPr>
          <w:u w:val="single"/>
        </w:rPr>
        <w:t>destroyed the authority</w:t>
      </w:r>
      <w:r>
        <w:t xml:space="preserve"> of God’s word (GW)</w:t>
      </w:r>
    </w:p>
    <w:p>
      <w:r/>
      <w:r>
        <w:t xml:space="preserve">you </w:t>
      </w:r>
      <w:r>
        <w:rPr>
          <w:u w:val="single"/>
        </w:rPr>
        <w:t>ignore</w:t>
      </w:r>
      <w:r>
        <w:t xml:space="preserve"> God’s commands (CEV)</w:t>
      </w:r>
    </w:p>
    <w:p>
      <w:r/>
      <w:r>
        <w:t xml:space="preserve">you are </w:t>
      </w:r>
      <w:r>
        <w:rPr>
          <w:u w:val="single"/>
        </w:rPr>
        <w:t>rejecting</w:t>
      </w:r>
      <w:r>
        <w:t xml:space="preserve"> what God said (NCV)</w:t>
      </w:r>
    </w:p>
    <w:p>
      <w:r/>
      <w:r>
        <w:rPr>
          <w:b/>
        </w:rPr>
        <w:t>the word of God:</w:t>
      </w:r>
      <w:r>
        <w:t xml:space="preserve"> The Greek phrase that the BSB translates as </w:t>
      </w:r>
      <w:r>
        <w:rPr>
          <w:i/>
        </w:rPr>
        <w:t>the word of God</w:t>
      </w:r>
      <w:r>
        <w:t xml:space="preserve"> refers here to the commands in God’s law that Jesus quoted in 7:10a–b.</w:t>
      </w:r>
    </w:p>
    <w:p>
      <w:r/>
      <w:r>
        <w:t>Here are some other ways to translate this:</w:t>
      </w:r>
    </w:p>
    <w:p>
      <w:r/>
      <w:r>
        <w:t>God’s word</w:t>
      </w:r>
    </w:p>
    <w:p>
      <w:r/>
      <w:r>
        <w:t>God’s commands</w:t>
      </w:r>
    </w:p>
    <w:p>
      <w:r/>
      <w:r>
        <w:t>what God has said</w:t>
      </w:r>
    </w:p>
    <w:p>
      <w:r/>
      <w:r>
        <w:rPr>
          <w:b/>
        </w:rPr>
        <w:t>God:</w:t>
      </w:r>
      <w:r>
        <w:t xml:space="preserve"> The Greek word that the BSB translates as </w:t>
      </w:r>
      <w:r>
        <w:rPr>
          <w:i/>
        </w:rPr>
        <w:t>God</w:t>
      </w:r>
      <w:r>
        <w:t xml:space="preserve"> refers here to the eternal spirit who created everything. He is more powerful than any other spirit, and he is perfectly good and wise. He deserves to be worshiped. Here are some ways to translate </w:t>
      </w:r>
      <w:r>
        <w:rPr>
          <w:i/>
        </w:rPr>
        <w:t>God</w:t>
      </w:r>
      <w:r>
        <w:t>:</w:t>
      </w:r>
    </w:p>
    <w:p>
      <w:pPr>
        <w:pStyle w:val="ListBullet"/>
        <w:spacing w:line="240" w:lineRule="auto"/>
        <w:ind w:left="720"/>
      </w:pPr>
      <w:r/>
      <w:r>
        <w:t xml:space="preserve">Use a name or title for </w:t>
      </w:r>
      <w:r>
        <w:rPr>
          <w:i/>
        </w:rPr>
        <w:t>God</w:t>
      </w:r>
      <w:r>
        <w:t xml:space="preserve"> that people in your culture already use.</w:t>
      </w:r>
    </w:p>
    <w:p>
      <w:pPr>
        <w:pStyle w:val="ListBullet"/>
        <w:spacing w:line="240" w:lineRule="auto"/>
        <w:ind w:left="720"/>
      </w:pPr>
      <w:r/>
      <w:r>
        <w:t>Use a descriptive term that fits the truth about God that is revealed in the Bible. For example:</w:t>
      </w:r>
    </w:p>
    <w:p>
      <w:r/>
      <w:r>
        <w:t>Creator</w:t>
      </w:r>
    </w:p>
    <w:p>
      <w:r/>
      <w:r>
        <w:t>Great Spirit</w:t>
      </w:r>
    </w:p>
    <w:p>
      <w:r/>
      <w:r>
        <w:t>Ruler of the universe</w:t>
      </w:r>
    </w:p>
    <w:p>
      <w:r/>
      <w:r>
        <w:t>Choose a term that is acceptable to the believers and churches in your area. For more detailed information, see God in the Glossary.</w:t>
      </w:r>
    </w:p>
    <w:p>
      <w:r/>
      <w:r>
        <w:rPr>
          <w:b/>
        </w:rPr>
        <w:t>by the tradition:</w:t>
      </w:r>
      <w:r>
        <w:t xml:space="preserve"> The Greek word that the BSB translates as </w:t>
      </w:r>
      <w:r>
        <w:rPr>
          <w:i/>
        </w:rPr>
        <w:t>by</w:t>
      </w:r>
      <w:r>
        <w:t xml:space="preserve"> shows that the Pharisees and teachers of the law used their traditions to nullify the authority of God’s message.</w:t>
      </w:r>
    </w:p>
    <w:p>
      <w:r/>
      <w:r>
        <w:t>Here are some other ways to express this:</w:t>
      </w:r>
    </w:p>
    <w:p>
      <w:r/>
      <w:r>
        <w:t>for the sake of your tradition (NJB)</w:t>
      </w:r>
    </w:p>
    <w:p>
      <w:r/>
      <w:r>
        <w:t>Your traditions…cause God’s commands to be disobeyed.</w:t>
      </w:r>
    </w:p>
    <w:p>
      <w:r/>
      <w:r>
        <w:rPr>
          <w:b/>
        </w:rPr>
        <w:t>tradition:</w:t>
      </w:r>
      <w:r>
        <w:t xml:space="preserve"> A </w:t>
      </w:r>
      <w:r>
        <w:rPr>
          <w:i/>
        </w:rPr>
        <w:t>tradition</w:t>
      </w:r>
      <w:r>
        <w:t xml:space="preserve"> is a custom. It is an accepted way of thinking and behaving. Traditions can be helpful or harmful. They can be based on beliefs that are true or beliefs that are not true.</w:t>
      </w:r>
    </w:p>
    <w:p>
      <w:r/>
      <w:r>
        <w:t>If in your culture, traditions are always considered to be good, it may be necessary to say:</w:t>
      </w:r>
    </w:p>
    <w:p>
      <w:r/>
      <w:r>
        <w:t>harmful</w:t>
      </w:r>
      <w:r>
        <w:t xml:space="preserve"> tradition</w:t>
      </w:r>
    </w:p>
    <w:p>
      <w:r/>
      <w:r>
        <w:rPr>
          <w:b/>
        </w:rPr>
        <w:t>you have handed down:</w:t>
      </w:r>
      <w:r>
        <w:t xml:space="preserve"> The expression </w:t>
      </w:r>
      <w:r>
        <w:rPr>
          <w:i/>
        </w:rPr>
        <w:t>handed down</w:t>
      </w:r>
      <w:r>
        <w:t xml:space="preserve"> refers to teaching or instructing people about traditions from one generation to the next. For example:</w:t>
      </w:r>
    </w:p>
    <w:p>
      <w:r/>
      <w:r>
        <w:t>which you teach people (NCV)</w:t>
      </w:r>
    </w:p>
    <w:p>
      <w:r/>
      <w:r>
        <w:t>you pass on to others (GNT)</w:t>
      </w:r>
    </w:p>
    <w:p>
      <w:pPr>
        <w:pStyle w:val="Heading4"/>
      </w:pPr>
      <w:r>
        <w:t>7:13b</w:t>
      </w:r>
    </w:p>
    <w:p>
      <w:r/>
      <w:r>
        <w:rPr>
          <w:b/>
        </w:rPr>
        <w:t>And you do so in many such matters.”</w:t>
      </w:r>
    </w:p>
    <w:p>
      <w:pPr>
        <w:pStyle w:val="ListBullet"/>
        <w:spacing w:line="240" w:lineRule="auto"/>
        <w:ind w:left="720"/>
      </w:pPr>
      <w:r/>
      <w:r>
        <w:t>And you</w:t>
      </w:r>
      <w:r>
        <w:rPr>
          <w:vertAlign w:val="superscript"/>
        </w:rPr>
        <w:t>(plur)</w:t>
      </w:r>
      <w:r>
        <w:t xml:space="preserve"> do many </w:t>
      </w:r>
      <w:r>
        <w:t>other</w:t>
      </w:r>
      <w:r>
        <w:t xml:space="preserve"> things </w:t>
      </w:r>
      <w:r>
        <w:t>that are</w:t>
      </w:r>
      <w:r>
        <w:t xml:space="preserve"> just like that.”</w:t>
      </w:r>
    </w:p>
    <w:p>
      <w:pPr>
        <w:pStyle w:val="ListBullet"/>
        <w:spacing w:line="240" w:lineRule="auto"/>
        <w:ind w:left="720"/>
      </w:pPr>
      <w:r/>
      <w:r>
        <w:t>In addition to this,</w:t>
      </w:r>
      <w:r>
        <w:t xml:space="preserve"> you</w:t>
      </w:r>
      <w:r>
        <w:rPr>
          <w:vertAlign w:val="superscript"/>
        </w:rPr>
        <w:t>(plur)</w:t>
      </w:r>
      <w:r>
        <w:t xml:space="preserve"> </w:t>
      </w:r>
      <w:r>
        <w:t>habitually teach people to</w:t>
      </w:r>
      <w:r>
        <w:t xml:space="preserve"> do many </w:t>
      </w:r>
      <w:r>
        <w:t>other</w:t>
      </w:r>
      <w:r>
        <w:t xml:space="preserve"> things that result in God’s word/law not being obeyed.”</w:t>
      </w:r>
    </w:p>
    <w:p>
      <w:r/>
      <w:r>
        <w:rPr>
          <w:b/>
        </w:rPr>
        <w:t>And:</w:t>
      </w:r>
      <w:r>
        <w:t xml:space="preserve"> The Greek word that the BSB translates as </w:t>
      </w:r>
      <w:r>
        <w:rPr>
          <w:i/>
        </w:rPr>
        <w:t>And</w:t>
      </w:r>
      <w:r>
        <w:t xml:space="preserve"> introduces a summary of other things that the Jewish leaders did. These things are similar to the example that Jesus gave in 7:10a–13a. Connect what Jesus said in 7:13a to what he said in 7:13b in a way that is natural in your language. See the examples at the end of the next note.</w:t>
      </w:r>
    </w:p>
    <w:p>
      <w:r/>
      <w:r>
        <w:rPr>
          <w:b/>
        </w:rPr>
        <w:t>you do so in many such matters:</w:t>
      </w:r>
      <w:r>
        <w:t xml:space="preserve"> The phrase </w:t>
      </w:r>
      <w:r>
        <w:rPr>
          <w:i/>
        </w:rPr>
        <w:t>you do so in many such matters</w:t>
      </w:r>
      <w:r>
        <w:t xml:space="preserve"> means that the Pharisees and teachers of the law habitually substituted their rules for God’s laws. Jesus had given one example (in 7:11–12). They did or taught many similar things.</w:t>
      </w:r>
    </w:p>
    <w:p>
      <w:r/>
      <w:r>
        <w:t>Here are some other ways to translate this phrase:</w:t>
      </w:r>
    </w:p>
    <w:p>
      <w:r/>
      <w:r>
        <w:t>You do a lot of other things that are just as bad. (CEV)</w:t>
      </w:r>
    </w:p>
    <w:p>
      <w:r/>
      <w:r>
        <w:t>And this is only one example among many others. (NLT)</w:t>
      </w:r>
      <w:r/>
      <w:r/>
      <w:r/>
    </w:p>
    <w:p>
      <w:pPr>
        <w:pStyle w:val="Heading2"/>
      </w:pPr>
      <w:r>
        <w:t>Mark 7:14</w:t>
      </w:r>
      <w:r/>
    </w:p>
    <w:p>
      <w:pPr>
        <w:pStyle w:val="Heading3"/>
      </w:pPr>
      <w:r>
        <w:t>Section 7:1–23: Jesus explained what makes a person unclean</w:t>
      </w:r>
    </w:p>
    <w:p>
      <w:r/>
      <w:r>
        <w:t>This section (7:1–23) deals with the difference between ritual uncleanness and real moral uncleanness. Ritual uncleanness is external, but real uncleanness involves the inner being of a person. Mark introduced this topic by describing an incident in which the Pharisees and teachers of the law rebuked Jesus. They did this because his disciples ate without first performing the hand-washing ceremony required by Jewish tradition (7:1–5).</w:t>
      </w:r>
    </w:p>
    <w:p>
      <w:r/>
      <w:r>
        <w:t>Jesus did not respond to their rebuke directly. Instead, he gave an example of how these leaders ignored God’s law in order to follow their own traditions (7:6–13). Jesus then explained to the crowd that true uncleanness in God’s sight is not caused by external things. It is not caused by things such as food going into the body. True uncleanness is caused by sinful things that a person does or says. Those things come from a person’s inner being (7:14–23).</w:t>
      </w:r>
    </w:p>
    <w:p>
      <w:r/>
      <w:r>
        <w:t>It is good to translate this section before you decide on a heading for it.</w:t>
      </w:r>
    </w:p>
    <w:p>
      <w:r/>
      <w:r>
        <w:t>Here are some other possible headings for this section:</w:t>
      </w:r>
    </w:p>
    <w:p>
      <w:r/>
      <w:r>
        <w:t>Ritual uncleanness is not what causes God to consider a person unclean</w:t>
      </w:r>
    </w:p>
    <w:p>
      <w:r/>
      <w:r>
        <w:t>Jesus teaches about what defiles a person</w:t>
      </w:r>
    </w:p>
    <w:p>
      <w:r/>
      <w:r>
        <w:t>There are parallel passages for this section in Matthew 15:1–20 and Luke 11:37–39.</w:t>
      </w:r>
    </w:p>
    <w:p>
      <w:pPr>
        <w:pStyle w:val="Heading3"/>
      </w:pPr>
      <w:r>
        <w:t>Paragraph 7:14–16</w:t>
      </w:r>
    </w:p>
    <w:p>
      <w:r/>
      <w:r>
        <w:t>In this paragraph, Jesus again spoke to the crowd. He explained to them that what defiles a person is not something external like food that goes into a person’s body. Rather, what defiles a person in God’s sight are the sinful things that come from inside him. Jesus implied that the Pharisees and teachers of the law were wrong to focus on external rituals such as hand-washing.</w:t>
      </w:r>
    </w:p>
    <w:p>
      <w:pPr>
        <w:pStyle w:val="Heading4"/>
      </w:pPr>
      <w:r>
        <w:t>7:14a</w:t>
      </w:r>
    </w:p>
    <w:p>
      <w:r/>
      <w:r>
        <w:rPr>
          <w:b/>
        </w:rPr>
        <w:t>Once again Jesus called the crowd to Him and said,</w:t>
      </w:r>
    </w:p>
    <w:p>
      <w:pPr>
        <w:pStyle w:val="ListBullet"/>
        <w:spacing w:line="240" w:lineRule="auto"/>
        <w:ind w:left="720"/>
      </w:pPr>
      <w:r/>
      <w:r>
        <w:t>¶ Then Jesus called the crowd to him again and said,</w:t>
      </w:r>
    </w:p>
    <w:p>
      <w:pPr>
        <w:pStyle w:val="ListBullet"/>
        <w:spacing w:line="240" w:lineRule="auto"/>
        <w:ind w:left="720"/>
      </w:pPr>
      <w:r/>
      <w:r>
        <w:t xml:space="preserve">¶ </w:t>
      </w:r>
      <w:r>
        <w:t>After answering the Pharisees and teachers of the law,</w:t>
      </w:r>
      <w:r>
        <w:t xml:space="preserve"> Jesus again called all </w:t>
      </w:r>
      <w:r>
        <w:t>the other people in</w:t>
      </w:r>
      <w:r>
        <w:t xml:space="preserve"> the crowd </w:t>
      </w:r>
      <w:r>
        <w:t>to come</w:t>
      </w:r>
      <w:r>
        <w:t xml:space="preserve"> to him. He said,</w:t>
      </w:r>
    </w:p>
    <w:p>
      <w:r/>
      <w:r>
        <w:t>The part of the story that starts in 7:14 probably began immediately after 7:1–13. In some languages, it is natural to begin a new part of a story with a time word or phrase. If your language is like that, use an expression here that is not too specific. For example:</w:t>
      </w:r>
    </w:p>
    <w:p>
      <w:r/>
      <w:r>
        <w:t>Then (GNT)</w:t>
      </w:r>
    </w:p>
    <w:p>
      <w:r/>
      <w:r>
        <w:t>After that</w:t>
      </w:r>
    </w:p>
    <w:p>
      <w:r/>
      <w:r>
        <w:t>In other languages, a time word or phrase is not necessary. Introduce this part of the story in a natural way in your language.</w:t>
      </w:r>
    </w:p>
    <w:p>
      <w:r/>
      <w:r>
        <w:rPr>
          <w:b/>
        </w:rPr>
        <w:t>Once again Jesus called the crowd to Him:</w:t>
      </w:r>
      <w:r>
        <w:t xml:space="preserve"> </w:t>
      </w:r>
      <w:r>
        <w:t xml:space="preserve">There is a textual issue here: (1) Some Greek texts have the word </w:t>
      </w:r>
      <w:r>
        <w:rPr>
          <w:u w:val="single"/>
        </w:rPr>
        <w:t>again</w:t>
      </w:r>
      <w:r>
        <w:t xml:space="preserve">. For example, the NET says: “he called the crowd </w:t>
      </w:r>
      <w:r>
        <w:rPr>
          <w:u w:val="single"/>
        </w:rPr>
        <w:t>again</w:t>
      </w:r>
      <w:r>
        <w:t xml:space="preserve">” (BSB, RSV, NIV, NJB, NET, NCV, GW, NASB, CEV, REB, GNT, ESV, JBP).” (2) Other Greek texts have the word </w:t>
      </w:r>
      <w:r>
        <w:rPr>
          <w:u w:val="single"/>
        </w:rPr>
        <w:t>all</w:t>
      </w:r>
      <w:r>
        <w:t xml:space="preserve">. For example the KJV says: “he called </w:t>
      </w:r>
      <w:r>
        <w:rPr>
          <w:u w:val="single"/>
        </w:rPr>
        <w:t>all</w:t>
      </w:r>
      <w:r>
        <w:t xml:space="preserve"> the crowd” (KJV). It is recommended that you follow option (1) as the majority of English versions do.</w:t>
      </w:r>
      <w:r>
        <w:t xml:space="preserve"> The Greek word that the BSB translates as </w:t>
      </w:r>
      <w:r>
        <w:rPr>
          <w:i/>
        </w:rPr>
        <w:t>Once again</w:t>
      </w:r>
      <w:r>
        <w:t xml:space="preserve"> shows that Jesus began to speak to the people in the crowd, as he had done earlier. These people were there when the Pharisees and teachers of the law questioned him and he responded to their question.</w:t>
      </w:r>
    </w:p>
    <w:p>
      <w:r/>
      <w:r>
        <w:rPr>
          <w:b/>
        </w:rPr>
        <w:t>Jesus called the crowd to Him:</w:t>
      </w:r>
      <w:r>
        <w:t xml:space="preserve"> The Greek phrase that the BSB translates as </w:t>
      </w:r>
      <w:r>
        <w:rPr>
          <w:i/>
        </w:rPr>
        <w:t>Jesus called the crowd to Him</w:t>
      </w:r>
      <w:r>
        <w:t xml:space="preserve"> means that Jesus invited the crowd to gather around him. He did this because he wanted to talk to them.</w:t>
      </w:r>
    </w:p>
    <w:p>
      <w:r/>
      <w:r>
        <w:t>Here are some other ways to translate this phrase:</w:t>
      </w:r>
    </w:p>
    <w:p>
      <w:r/>
      <w:r>
        <w:t>Jesus called the crowd together again… (CEV)</w:t>
      </w:r>
    </w:p>
    <w:p>
      <w:r/>
      <w:r>
        <w:t>Jesus called to the crowd to come and hear. (NLT)</w:t>
      </w:r>
    </w:p>
    <w:p>
      <w:pPr>
        <w:pStyle w:val="Heading4"/>
      </w:pPr>
      <w:r>
        <w:t>7:14b</w:t>
      </w:r>
    </w:p>
    <w:p>
      <w:r/>
      <w:r>
        <w:rPr>
          <w:b/>
        </w:rPr>
        <w:t>“All of you, listen to Me and understand:</w:t>
      </w:r>
    </w:p>
    <w:p>
      <w:pPr>
        <w:pStyle w:val="ListBullet"/>
        <w:spacing w:line="240" w:lineRule="auto"/>
        <w:ind w:left="720"/>
      </w:pPr>
      <w:r/>
      <w:r>
        <w:t xml:space="preserve">“Listen </w:t>
      </w:r>
      <w:r>
        <w:t>carefully</w:t>
      </w:r>
      <w:r>
        <w:t xml:space="preserve"> to me, everyone </w:t>
      </w:r>
      <w:r>
        <w:t>of you</w:t>
      </w:r>
      <w:r>
        <w:t xml:space="preserve">, and </w:t>
      </w:r>
      <w:r>
        <w:t>try to</w:t>
      </w:r>
      <w:r>
        <w:t xml:space="preserve"> understand this.</w:t>
      </w:r>
    </w:p>
    <w:p>
      <w:pPr>
        <w:pStyle w:val="ListBullet"/>
        <w:spacing w:line="240" w:lineRule="auto"/>
        <w:ind w:left="720"/>
      </w:pPr>
      <w:r/>
      <w:r>
        <w:t>“Each of you, listen to what I am saying and think carefully about the meaning of what I am going to tell you.</w:t>
      </w:r>
    </w:p>
    <w:p>
      <w:r/>
      <w:r>
        <w:rPr>
          <w:b/>
        </w:rPr>
        <w:t>All of you, listen to Me and understand:</w:t>
      </w:r>
      <w:r>
        <w:t xml:space="preserve"> The expression </w:t>
      </w:r>
      <w:r>
        <w:rPr>
          <w:i/>
        </w:rPr>
        <w:t>All of you, listen to Me and understand</w:t>
      </w:r>
      <w:r>
        <w:t xml:space="preserve"> indicates that:</w:t>
      </w:r>
    </w:p>
    <w:p>
      <w:pPr>
        <w:pStyle w:val="ListNumber"/>
        <w:spacing w:line="240" w:lineRule="auto"/>
        <w:ind w:left="720"/>
      </w:pPr>
      <w:r/>
      <w:r>
        <w:t>Jesus intended to say something important to the crowd.</w:t>
      </w:r>
    </w:p>
    <w:p>
      <w:pPr>
        <w:pStyle w:val="ListNumber"/>
        <w:spacing w:line="240" w:lineRule="auto"/>
        <w:ind w:left="720"/>
      </w:pPr>
      <w:r/>
      <w:r>
        <w:t>He strongly urged the people to listen carefully to what he said.</w:t>
      </w:r>
    </w:p>
    <w:p>
      <w:r/>
      <w:r>
        <w:t xml:space="preserve">Each part of what Jesus said adds emphasis. </w:t>
      </w:r>
      <w:r>
        <w:rPr>
          <w:i/>
        </w:rPr>
        <w:t>Listen to me</w:t>
      </w:r>
      <w:r>
        <w:t xml:space="preserve"> means “concentrate on what I am saying.” The phrase </w:t>
      </w:r>
      <w:r>
        <w:rPr>
          <w:i/>
        </w:rPr>
        <w:t>All of you</w:t>
      </w:r>
      <w:r>
        <w:t xml:space="preserve"> makes clear that what he said was so important that each person should listen. The word </w:t>
      </w:r>
      <w:r>
        <w:rPr>
          <w:i/>
        </w:rPr>
        <w:t>understand</w:t>
      </w:r>
      <w:r>
        <w:t xml:space="preserve"> emphasizes that everyone should think carefully about the meaning of what Jesus was about to say.</w:t>
      </w:r>
    </w:p>
    <w:p>
      <w:r/>
      <w:r>
        <w:t>Use an expression in your language that people say when they want others to give careful attention and think about the meaning of what they hear. For example:</w:t>
      </w:r>
    </w:p>
    <w:p>
      <w:r/>
      <w:r>
        <w:t>Pay attention and try to understand what I mean. (CEV)</w:t>
      </w:r>
    </w:p>
    <w:p>
      <w:r/>
      <w:r>
        <w:t>Hear me, all of you, and understand (RSV)</w:t>
      </w:r>
      <w:r/>
      <w:r/>
      <w:r/>
    </w:p>
    <w:p>
      <w:pPr>
        <w:pStyle w:val="Heading2"/>
      </w:pPr>
      <w:r>
        <w:t>Mark 7:15</w:t>
      </w:r>
      <w:r/>
    </w:p>
    <w:p>
      <w:pPr>
        <w:pStyle w:val="Heading3"/>
      </w:pPr>
      <w:r>
        <w:t>Section 7:1–23: Jesus explained what makes a person unclean</w:t>
      </w:r>
    </w:p>
    <w:p>
      <w:r/>
      <w:r>
        <w:t>This section (7:1–23) deals with the difference between ritual uncleanness and real moral uncleanness. Ritual uncleanness is external, but real uncleanness involves the inner being of a person. Mark introduced this topic by describing an incident in which the Pharisees and teachers of the law rebuked Jesus. They did this because his disciples ate without first performing the hand-washing ceremony required by Jewish tradition (7:1–5).</w:t>
      </w:r>
    </w:p>
    <w:p>
      <w:r/>
      <w:r>
        <w:t>Jesus did not respond to their rebuke directly. Instead, he gave an example of how these leaders ignored God’s law in order to follow their own traditions (7:6–13). Jesus then explained to the crowd that true uncleanness in God’s sight is not caused by external things. It is not caused by things such as food going into the body. True uncleanness is caused by sinful things that a person does or says. Those things come from a person’s inner being (7:14–23).</w:t>
      </w:r>
    </w:p>
    <w:p>
      <w:r/>
      <w:r>
        <w:t>It is good to translate this section before you decide on a heading for it.</w:t>
      </w:r>
    </w:p>
    <w:p>
      <w:r/>
      <w:r>
        <w:t>Here are some other possible headings for this section:</w:t>
      </w:r>
    </w:p>
    <w:p>
      <w:r/>
      <w:r>
        <w:t>Ritual uncleanness is not what causes God to consider a person unclean</w:t>
      </w:r>
    </w:p>
    <w:p>
      <w:r/>
      <w:r>
        <w:t>Jesus teaches about what defiles a person</w:t>
      </w:r>
    </w:p>
    <w:p>
      <w:r/>
      <w:r>
        <w:t>There are parallel passages for this section in Matthew 15:1–20 and Luke 11:37–39.</w:t>
      </w:r>
    </w:p>
    <w:p>
      <w:pPr>
        <w:pStyle w:val="Heading3"/>
      </w:pPr>
      <w:r>
        <w:t>Paragraph 7:14–16</w:t>
      </w:r>
    </w:p>
    <w:p>
      <w:r/>
      <w:r>
        <w:t>In this paragraph, Jesus again spoke to the crowd. He explained to them that what defiles a person is not something external like food that goes into a person’s body. Rather, what defiles a person in God’s sight are the sinful things that come from inside him. Jesus implied that the Pharisees and teachers of the law were wrong to focus on external rituals such as hand-washing.</w:t>
      </w:r>
    </w:p>
    <w:p>
      <w:pPr>
        <w:pStyle w:val="Heading4"/>
      </w:pPr>
      <w:r>
        <w:t>7:15</w:t>
      </w:r>
    </w:p>
    <w:p>
      <w:r/>
      <w:r>
        <w:t>In this verse Jesus spoke to the crowd in the form of a parable (7:17b). According to 7:18a, the disciples did not understand what this parable meant.</w:t>
      </w:r>
    </w:p>
    <w:p>
      <w:r/>
      <w:r>
        <w:t>When you translate this verse, you may need to make some of the meaning explicit in order to avoid a wrong meaning. Some of the English versions have done this. But be careful not to explain the entire meaning of the parable. Otherwise your readers will not understand why Jesus needed to explain the meaning to his disciples in 7:18b–22. Read this whole section carefully before deciding what information needs to be made explicit here in 7:15.</w:t>
      </w:r>
    </w:p>
    <w:p>
      <w:pPr>
        <w:pStyle w:val="Heading4"/>
      </w:pPr>
      <w:r>
        <w:t>7:15a–b</w:t>
      </w:r>
    </w:p>
    <w:p>
      <w:r/>
      <w:r>
        <w:rPr>
          <w:b/>
        </w:rPr>
        <w:t>Nothing that enters a man from the outside can defile him;</w:t>
      </w:r>
    </w:p>
    <w:p>
      <w:pPr>
        <w:pStyle w:val="ListBullet"/>
        <w:spacing w:line="240" w:lineRule="auto"/>
        <w:ind w:left="720"/>
      </w:pPr>
      <w:r/>
      <w:r>
        <w:t xml:space="preserve">Nothing </w:t>
      </w:r>
      <w:r>
        <w:t>that comes from</w:t>
      </w:r>
      <w:r>
        <w:t xml:space="preserve"> outside a person can cause him to be impure </w:t>
      </w:r>
      <w:r>
        <w:t>before God</w:t>
      </w:r>
      <w:r>
        <w:t xml:space="preserve"> by entering into him.</w:t>
      </w:r>
    </w:p>
    <w:p>
      <w:pPr>
        <w:pStyle w:val="ListBullet"/>
        <w:spacing w:line="240" w:lineRule="auto"/>
        <w:ind w:left="720"/>
      </w:pPr>
      <w:r/>
      <w:r>
        <w:t>Food that a person puts into his body cannot defile him.</w:t>
      </w:r>
    </w:p>
    <w:p>
      <w:pPr>
        <w:pStyle w:val="ListBullet"/>
        <w:spacing w:line="240" w:lineRule="auto"/>
        <w:ind w:left="720"/>
      </w:pPr>
      <w:r/>
      <w:r>
        <w:t>People do not become unfit/defiled before God because of what they eat.</w:t>
      </w:r>
    </w:p>
    <w:p>
      <w:pPr>
        <w:pStyle w:val="Heading4"/>
      </w:pPr>
      <w:r>
        <w:t>7:15a</w:t>
      </w:r>
    </w:p>
    <w:p>
      <w:r/>
      <w:r>
        <w:rPr>
          <w:b/>
        </w:rPr>
        <w:t>Nothing that enters a man from the outside:</w:t>
      </w:r>
      <w:r>
        <w:t xml:space="preserve"> The Greek phrase that the BSB translates as </w:t>
      </w:r>
      <w:r>
        <w:rPr>
          <w:i/>
        </w:rPr>
        <w:t>Nothing that enters a man from the outside</w:t>
      </w:r>
      <w:r>
        <w:t xml:space="preserve"> is a general expression that refers indirectly here to any kind of food. Some versions make this clear. For example, the CEV says:</w:t>
      </w:r>
    </w:p>
    <w:p>
      <w:r/>
      <w:r>
        <w:t>the food that you put into your mouth</w:t>
      </w:r>
    </w:p>
    <w:p>
      <w:r/>
      <w:r>
        <w:rPr>
          <w:b/>
        </w:rPr>
        <w:t>enters…from the outside:</w:t>
      </w:r>
      <w:r>
        <w:t xml:space="preserve"> The Greek phrase that the BSB translates as </w:t>
      </w:r>
      <w:r>
        <w:rPr>
          <w:i/>
        </w:rPr>
        <w:t>enters…from the outside</w:t>
      </w:r>
      <w:r>
        <w:t xml:space="preserve"> refers to eating.</w:t>
      </w:r>
    </w:p>
    <w:p>
      <w:r/>
      <w:r>
        <w:rPr>
          <w:b/>
        </w:rPr>
        <w:t>a man:</w:t>
      </w:r>
      <w:r>
        <w:t xml:space="preserve"> The Greek word that the BSB translates as </w:t>
      </w:r>
      <w:r>
        <w:rPr>
          <w:i/>
        </w:rPr>
        <w:t>a man</w:t>
      </w:r>
      <w:r>
        <w:t xml:space="preserve"> is used in a general sense here to refer to anyone, whether male or female. So GW translates this as:</w:t>
      </w:r>
    </w:p>
    <w:p>
      <w:r/>
      <w:r>
        <w:t>a person</w:t>
      </w:r>
    </w:p>
    <w:p>
      <w:pPr>
        <w:pStyle w:val="Heading4"/>
      </w:pPr>
      <w:r>
        <w:t>7:15b</w:t>
      </w:r>
    </w:p>
    <w:p>
      <w:r/>
      <w:r>
        <w:rPr>
          <w:b/>
        </w:rPr>
        <w:t>can defile him:</w:t>
      </w:r>
      <w:r>
        <w:t xml:space="preserve"> The Greek phrase that the BSB translates as </w:t>
      </w:r>
      <w:r>
        <w:rPr>
          <w:i/>
        </w:rPr>
        <w:t>can defile him</w:t>
      </w:r>
      <w:r>
        <w:t xml:space="preserve"> means “can cause him to become unclean/defiled.” For example, the EASY says:</w:t>
      </w:r>
    </w:p>
    <w:p>
      <w:r/>
      <w:r>
        <w:t xml:space="preserve">People do not become </w:t>
      </w:r>
      <w:r>
        <w:rPr>
          <w:u w:val="single"/>
        </w:rPr>
        <w:t>unclean</w:t>
      </w:r>
      <w:r>
        <w:t xml:space="preserve"> because of things that go into their bodies from outside</w:t>
      </w:r>
    </w:p>
    <w:p>
      <w:r/>
      <w:r>
        <w:t>This word is used in a figurative sense meaning “unfit before God.” Here it is not used in its literal sense of “dirty.” See how you translated “defiled” in 7:2a.</w:t>
      </w:r>
    </w:p>
    <w:p>
      <w:pPr>
        <w:pStyle w:val="Heading5"/>
      </w:pPr>
      <w:r>
        <w:rPr>
          <w:b/>
        </w:rPr>
        <w:t>General Comment on 7:15a–b</w:t>
      </w:r>
    </w:p>
    <w:p>
      <w:r/>
      <w:r>
        <w:t xml:space="preserve">In some languages, it may not be natural to speak of food entering a person or coming </w:t>
      </w:r>
      <w:r>
        <w:rPr>
          <w:i/>
        </w:rPr>
        <w:t>from the outside</w:t>
      </w:r>
      <w:r>
        <w:t>. It may be necessary to reorder the parts of this sentence or to make one or both of these ideas implicit. For example:</w:t>
      </w:r>
    </w:p>
    <w:p>
      <w:r/>
      <w:r>
        <w:t>Nothing that goes into a person from the outside can make him unclean. (GW)</w:t>
      </w:r>
    </w:p>
    <w:p>
      <w:r/>
      <w:r>
        <w:t>There is nothing people put into their bodies that makes them unclean. (NCV)</w:t>
      </w:r>
    </w:p>
    <w:p>
      <w:r/>
      <w:r>
        <w:t>The food that you put into your mouth doesn’t make you unclean and unfit to worship God. (CEV)</w:t>
      </w:r>
    </w:p>
    <w:p>
      <w:r/>
      <w:r>
        <w:t>You are not defiled by what you eat (NLT96)</w:t>
      </w:r>
    </w:p>
    <w:p>
      <w:pPr>
        <w:pStyle w:val="Heading4"/>
      </w:pPr>
      <w:r>
        <w:t>7:15c</w:t>
      </w:r>
    </w:p>
    <w:p>
      <w:r/>
      <w:r>
        <w:rPr>
          <w:b/>
        </w:rPr>
        <w:t>but the things that come out of a man, these are what defile him.”</w:t>
      </w:r>
    </w:p>
    <w:p>
      <w:pPr>
        <w:pStyle w:val="ListBullet"/>
        <w:spacing w:line="240" w:lineRule="auto"/>
        <w:ind w:left="720"/>
      </w:pPr>
      <w:r/>
      <w:r>
        <w:t>But it is what comes out of a person</w:t>
      </w:r>
      <w:r>
        <w:t>’s heart/mind</w:t>
      </w:r>
      <w:r>
        <w:t xml:space="preserve"> that causes him to become impure.”</w:t>
      </w:r>
    </w:p>
    <w:p>
      <w:pPr>
        <w:pStyle w:val="ListBullet"/>
        <w:spacing w:line="240" w:lineRule="auto"/>
        <w:ind w:left="720"/>
      </w:pPr>
      <w:r/>
      <w:r>
        <w:t xml:space="preserve">Instead, the bad things that a person causes to come out from </w:t>
      </w:r>
      <w:r>
        <w:t>his heart/mind</w:t>
      </w:r>
      <w:r>
        <w:t xml:space="preserve"> are what defile him.”</w:t>
      </w:r>
    </w:p>
    <w:p>
      <w:pPr>
        <w:pStyle w:val="ListBullet"/>
        <w:spacing w:line="240" w:lineRule="auto"/>
        <w:ind w:left="720"/>
      </w:pPr>
      <w:r/>
      <w:r>
        <w:t>They become unfit before God by what they do and say.”</w:t>
      </w:r>
    </w:p>
    <w:p>
      <w:r/>
      <w:r>
        <w:rPr>
          <w:b/>
        </w:rPr>
        <w:t>but:</w:t>
      </w:r>
      <w:r>
        <w:t xml:space="preserve"> The Greek word that the BSB here translates as </w:t>
      </w:r>
      <w:r>
        <w:rPr>
          <w:i/>
        </w:rPr>
        <w:t>but</w:t>
      </w:r>
      <w:r>
        <w:t xml:space="preserve"> indicates a strong contrast.</w:t>
      </w:r>
    </w:p>
    <w:p>
      <w:r/>
      <w:r>
        <w:t>Here are some other ways of expressing this contrast:</w:t>
      </w:r>
    </w:p>
    <w:p>
      <w:r/>
      <w:r>
        <w:t>Rather (NIV)</w:t>
      </w:r>
    </w:p>
    <w:p>
      <w:r/>
      <w:r>
        <w:t>no,… (REB)</w:t>
      </w:r>
    </w:p>
    <w:p>
      <w:r/>
      <w:r>
        <w:t xml:space="preserve">Some languages show the contrast without using a word like </w:t>
      </w:r>
      <w:r>
        <w:rPr>
          <w:u w:val="single"/>
        </w:rPr>
        <w:t>but</w:t>
      </w:r>
      <w:r>
        <w:t xml:space="preserve"> or </w:t>
      </w:r>
      <w:r>
        <w:rPr>
          <w:u w:val="single"/>
        </w:rPr>
        <w:t>rather</w:t>
      </w:r>
      <w:r>
        <w:t>. The ideas in the sentences show the contrast clearly. For example, the NCV says:</w:t>
      </w:r>
    </w:p>
    <w:p>
      <w:r/>
      <w:r>
        <w:t>There is nothing people put into their bodies that makes them unclean. People are made unclean by the things that come out of them.</w:t>
      </w:r>
    </w:p>
    <w:p>
      <w:r/>
      <w:r>
        <w:t>Express the contrast in these sentences in a way that is natural in your language.</w:t>
      </w:r>
    </w:p>
    <w:p>
      <w:r/>
      <w:r>
        <w:rPr>
          <w:b/>
        </w:rPr>
        <w:t>the things that come out of a man:</w:t>
      </w:r>
      <w:r>
        <w:t xml:space="preserve"> The phrase </w:t>
      </w:r>
      <w:r>
        <w:rPr>
          <w:i/>
        </w:rPr>
        <w:t>the things that come out of a man</w:t>
      </w:r>
      <w:r>
        <w:t xml:space="preserve"> is a general expression. In 7:21–22 Jesus explained that he was talking about actions and words that express a person’s inner thoughts.</w:t>
      </w:r>
    </w:p>
    <w:p>
      <w:r/>
      <w:r>
        <w:t>Here are some other ways to translate this:</w:t>
      </w:r>
    </w:p>
    <w:p>
      <w:pPr>
        <w:pStyle w:val="ListBullet"/>
        <w:spacing w:line="240" w:lineRule="auto"/>
        <w:ind w:left="720"/>
      </w:pPr>
      <w:r/>
      <w:r>
        <w:t>With a general statement. For example, the NCV says:</w:t>
      </w:r>
    </w:p>
    <w:p>
      <w:r/>
      <w:r>
        <w:t>People are made unclean by the things that come out of them.</w:t>
      </w:r>
    </w:p>
    <w:p>
      <w:pPr>
        <w:pStyle w:val="ListBullet"/>
        <w:spacing w:line="240" w:lineRule="auto"/>
        <w:ind w:left="720"/>
      </w:pPr>
      <w:r/>
      <w:r>
        <w:t>With a more specific statement. For example:</w:t>
      </w:r>
    </w:p>
    <w:p>
      <w:r/>
      <w:r>
        <w:t>Instead, the bad things that come out of a person’s heart/mind are what defile him.</w:t>
      </w:r>
    </w:p>
    <w:p>
      <w:r/>
      <w:r>
        <w:t>you are defiled by what you say and do (NLT96)</w:t>
      </w:r>
    </w:p>
    <w:p>
      <w:r/>
      <w:r>
        <w:t>Remember that Jesus was using a parable here and the disciples did not understand what it meant. So in translating this phrase, be careful not to make explicit all of the meaning from Jesus’ explanation in the next few verses.</w:t>
      </w:r>
    </w:p>
    <w:p>
      <w:r/>
      <w:r>
        <w:rPr>
          <w:b/>
        </w:rPr>
        <w:t>defile him:</w:t>
      </w:r>
      <w:r>
        <w:t xml:space="preserve"> See the note in 7:2a.</w:t>
      </w:r>
      <w:r/>
      <w:r/>
      <w:r/>
    </w:p>
    <w:p>
      <w:pPr>
        <w:pStyle w:val="Heading2"/>
      </w:pPr>
      <w:r>
        <w:t>Mark 7:16</w:t>
      </w:r>
      <w:r/>
    </w:p>
    <w:p>
      <w:pPr>
        <w:pStyle w:val="Heading3"/>
      </w:pPr>
      <w:r>
        <w:t>Section 7:1–23: Jesus explained what makes a person unclean</w:t>
      </w:r>
    </w:p>
    <w:p>
      <w:r/>
      <w:r>
        <w:t>This section (7:1–23) deals with the difference between ritual uncleanness and real moral uncleanness. Ritual uncleanness is external, but real uncleanness involves the inner being of a person. Mark introduced this topic by describing an incident in which the Pharisees and teachers of the law rebuked Jesus. They did this because his disciples ate without first performing the hand-washing ceremony required by Jewish tradition (7:1–5).</w:t>
      </w:r>
    </w:p>
    <w:p>
      <w:r/>
      <w:r>
        <w:t>Jesus did not respond to their rebuke directly. Instead, he gave an example of how these leaders ignored God’s law in order to follow their own traditions (7:6–13). Jesus then explained to the crowd that true uncleanness in God’s sight is not caused by external things. It is not caused by things such as food going into the body. True uncleanness is caused by sinful things that a person does or says. Those things come from a person’s inner being (7:14–23).</w:t>
      </w:r>
    </w:p>
    <w:p>
      <w:r/>
      <w:r>
        <w:t>It is good to translate this section before you decide on a heading for it.</w:t>
      </w:r>
    </w:p>
    <w:p>
      <w:r/>
      <w:r>
        <w:t>Here are some other possible headings for this section:</w:t>
      </w:r>
    </w:p>
    <w:p>
      <w:r/>
      <w:r>
        <w:t>Ritual uncleanness is not what causes God to consider a person unclean</w:t>
      </w:r>
    </w:p>
    <w:p>
      <w:r/>
      <w:r>
        <w:t>Jesus teaches about what defiles a person</w:t>
      </w:r>
    </w:p>
    <w:p>
      <w:r/>
      <w:r>
        <w:t>There are parallel passages for this section in Matthew 15:1–20 and Luke 11:37–39.</w:t>
      </w:r>
    </w:p>
    <w:p>
      <w:pPr>
        <w:pStyle w:val="Heading3"/>
      </w:pPr>
      <w:r>
        <w:t>Paragraph 7:14–16</w:t>
      </w:r>
    </w:p>
    <w:p>
      <w:r/>
      <w:r>
        <w:t>In this paragraph, Jesus again spoke to the crowd. He explained to them that what defiles a person is not something external like food that goes into a person’s body. Rather, what defiles a person in God’s sight are the sinful things that come from inside him. Jesus implied that the Pharisees and teachers of the law were wrong to focus on external rituals such as hand-washing.</w:t>
      </w:r>
    </w:p>
    <w:p>
      <w:pPr>
        <w:pStyle w:val="Heading4"/>
      </w:pPr>
      <w:r>
        <w:t>7:16</w:t>
      </w:r>
    </w:p>
    <w:p>
      <w:r/>
      <w:r>
        <w:rPr>
          <w:b/>
          <w:i/>
        </w:rPr>
        <w:t>[Most English versions do not translate this verse. See the Notes on 7:16.]</w:t>
      </w:r>
    </w:p>
    <w:p>
      <w:r/>
      <w:r>
        <w:t>There is a textual issue here. It concerns the verse that the NASB translates as: “If any man has ears to hear, let him hear.”</w:t>
      </w:r>
    </w:p>
    <w:p>
      <w:pPr>
        <w:pStyle w:val="ListNumber"/>
        <w:spacing w:line="240" w:lineRule="auto"/>
        <w:ind w:left="720"/>
      </w:pPr>
      <w:r/>
      <w:r>
        <w:t xml:space="preserve">Some Greek manuscripts do </w:t>
      </w:r>
      <w:r>
        <w:rPr>
          <w:u w:val="single"/>
        </w:rPr>
        <w:t>not</w:t>
      </w:r>
      <w:r>
        <w:t xml:space="preserve"> include this verse. </w:t>
      </w:r>
      <w:r>
        <w:rPr>
          <w:i/>
        </w:rPr>
        <w:t>(BSB, NIV, GNT, RSV, CEV, NCV, NLT, NET, JBP, NASB, NRSV, REB)</w:t>
      </w:r>
    </w:p>
    <w:p>
      <w:pPr>
        <w:pStyle w:val="ListNumber"/>
        <w:spacing w:line="240" w:lineRule="auto"/>
        <w:ind w:left="720"/>
      </w:pPr>
      <w:r/>
      <w:r>
        <w:t>Other Greek manuscripts include this verse. For example, the GW says:</w:t>
      </w:r>
    </w:p>
    <w:p>
      <w:r/>
      <w:r>
        <w:rPr>
          <w:vertAlign w:val="superscript"/>
        </w:rPr>
        <w:t>16</w:t>
      </w:r>
      <w:r>
        <w:t xml:space="preserve">Let the person who has ears listen! </w:t>
      </w:r>
      <w:r>
        <w:rPr>
          <w:i/>
        </w:rPr>
        <w:t>(GW, NASB, NJB, KJV)</w:t>
      </w:r>
    </w:p>
    <w:p>
      <w:r/>
      <w:r>
        <w:t>It is recommended that you follow option (1), since it has the support of some of the oldest and most reliable manuscripts.</w:t>
      </w:r>
      <w:r>
        <w:t>Although 7:16 is present in the majority of manuscripts, it is absent from the oldest and most reliable manuscripts. (Metzger page 81, Swanson page 109)</w:t>
      </w:r>
      <w:r>
        <w:t xml:space="preserve"> If you follow this option, it is good to include this verse as a footnote. Here is an example footnote:</w:t>
      </w:r>
    </w:p>
    <w:p>
      <w:r/>
      <w:r>
        <w:t>Some Greek manuscripts include 7:16, which says: “If any man has ears to hear, let him hear.”</w:t>
      </w:r>
    </w:p>
    <w:p>
      <w:r/>
      <w:r>
        <w:t>If the major language version in your area includes this verse in the text, you may want to include it in brackets, as the NASB does.</w:t>
      </w:r>
    </w:p>
    <w:p>
      <w:r/>
      <w:r>
        <w:t>If you put 7:16 in a footnote, here are several ways to number the verses:</w:t>
      </w:r>
    </w:p>
    <w:p>
      <w:pPr>
        <w:pStyle w:val="ListBullet"/>
        <w:spacing w:line="240" w:lineRule="auto"/>
        <w:ind w:left="720"/>
      </w:pPr>
      <w:r/>
      <w:r>
        <w:t>Put the number 16 after the number 15. For example, the CEV says:</w:t>
      </w:r>
    </w:p>
    <w:p>
      <w:r/>
      <w:r>
        <w:rPr>
          <w:vertAlign w:val="superscript"/>
        </w:rPr>
        <w:t>15–16</w:t>
      </w:r>
      <w:r>
        <w:t>The food that you put into your mouth doesn’t make you unclean…</w:t>
      </w:r>
    </w:p>
    <w:p>
      <w:pPr>
        <w:pStyle w:val="ListBullet"/>
        <w:spacing w:line="240" w:lineRule="auto"/>
        <w:ind w:left="720"/>
      </w:pPr>
      <w:r/>
      <w:r>
        <w:t>Put in the number 16 after the last word of 15, and have the footnote marker after it. For example, the NCV says:</w:t>
      </w:r>
    </w:p>
    <w:p>
      <w:r/>
      <w:r>
        <w:rPr>
          <w:vertAlign w:val="superscript"/>
        </w:rPr>
        <w:t>15</w:t>
      </w:r>
      <w:r>
        <w:t xml:space="preserve">“…There is nothing people put into their bodies that makes them unclean. People are made unclean by the things that come out of them.” </w:t>
      </w:r>
      <w:r>
        <w:rPr>
          <w:vertAlign w:val="superscript"/>
        </w:rPr>
        <w:t>16</w:t>
      </w:r>
      <w:r>
        <w:t xml:space="preserve"> ‡ </w:t>
      </w:r>
      <w:r>
        <w:rPr>
          <w:vertAlign w:val="superscript"/>
        </w:rPr>
        <w:t>17</w:t>
      </w:r>
      <w:r>
        <w:t>When Jesus left the people…</w:t>
      </w:r>
    </w:p>
    <w:p>
      <w:pPr>
        <w:pStyle w:val="ListBullet"/>
        <w:spacing w:line="240" w:lineRule="auto"/>
        <w:ind w:left="720"/>
      </w:pPr>
      <w:r/>
      <w:r>
        <w:t>Do not include the number 16. Put the footnote after verse 15. For example, the NLT96 says:</w:t>
      </w:r>
    </w:p>
    <w:p>
      <w:r/>
      <w:r>
        <w:rPr>
          <w:vertAlign w:val="superscript"/>
        </w:rPr>
        <w:t>15</w:t>
      </w:r>
      <w:r>
        <w:t xml:space="preserve">“…You are not defiled by what you eat; you are defiled by what you say and do! ‡ ” </w:t>
      </w:r>
      <w:r>
        <w:rPr>
          <w:vertAlign w:val="superscript"/>
        </w:rPr>
        <w:t>17</w:t>
      </w:r>
      <w:r>
        <w:t>Then Jesus went into a house…</w:t>
      </w:r>
    </w:p>
    <w:p>
      <w:r/>
      <w:r>
        <w:t>For advice on translating this verse, see how you translated the similar text in 4:23.</w:t>
      </w:r>
      <w:r/>
      <w:r/>
      <w:r/>
    </w:p>
    <w:p>
      <w:pPr>
        <w:pStyle w:val="Heading2"/>
      </w:pPr>
      <w:r>
        <w:t>Mark 7:17</w:t>
      </w:r>
      <w:r/>
    </w:p>
    <w:p>
      <w:pPr>
        <w:pStyle w:val="Heading3"/>
      </w:pPr>
      <w:r>
        <w:t>Section 7:1–23: Jesus explained what makes a person unclean</w:t>
      </w:r>
    </w:p>
    <w:p>
      <w:r/>
      <w:r>
        <w:t>This section (7:1–23) deals with the difference between ritual uncleanness and real moral uncleanness. Ritual uncleanness is external, but real uncleanness involves the inner being of a person. Mark introduced this topic by describing an incident in which the Pharisees and teachers of the law rebuked Jesus. They did this because his disciples ate without first performing the hand-washing ceremony required by Jewish tradition (7:1–5).</w:t>
      </w:r>
    </w:p>
    <w:p>
      <w:r/>
      <w:r>
        <w:t>Jesus did not respond to their rebuke directly. Instead, he gave an example of how these leaders ignored God’s law in order to follow their own traditions (7:6–13). Jesus then explained to the crowd that true uncleanness in God’s sight is not caused by external things. It is not caused by things such as food going into the body. True uncleanness is caused by sinful things that a person does or says. Those things come from a person’s inner being (7:14–23).</w:t>
      </w:r>
    </w:p>
    <w:p>
      <w:r/>
      <w:r>
        <w:t>It is good to translate this section before you decide on a heading for it.</w:t>
      </w:r>
    </w:p>
    <w:p>
      <w:r/>
      <w:r>
        <w:t>Here are some other possible headings for this section:</w:t>
      </w:r>
    </w:p>
    <w:p>
      <w:r/>
      <w:r>
        <w:t>Ritual uncleanness is not what causes God to consider a person unclean</w:t>
      </w:r>
    </w:p>
    <w:p>
      <w:r/>
      <w:r>
        <w:t>Jesus teaches about what defiles a person</w:t>
      </w:r>
    </w:p>
    <w:p>
      <w:r/>
      <w:r>
        <w:t>There are parallel passages for this section in Matthew 15:1–20 and Luke 11:37–39.</w:t>
      </w:r>
    </w:p>
    <w:p>
      <w:pPr>
        <w:pStyle w:val="Heading4"/>
      </w:pPr>
      <w:r>
        <w:t>7:17a</w:t>
      </w:r>
    </w:p>
    <w:p>
      <w:r/>
      <w:r>
        <w:rPr>
          <w:b/>
        </w:rPr>
        <w:t>After Jesus had left the crowd and gone into the house,</w:t>
      </w:r>
    </w:p>
    <w:p>
      <w:pPr>
        <w:pStyle w:val="ListBullet"/>
        <w:spacing w:line="240" w:lineRule="auto"/>
        <w:ind w:left="720"/>
      </w:pPr>
      <w:r/>
      <w:r>
        <w:t>¶ Then Jesus left the crowd and entered the house,</w:t>
      </w:r>
    </w:p>
    <w:p>
      <w:pPr>
        <w:pStyle w:val="ListBullet"/>
        <w:spacing w:line="240" w:lineRule="auto"/>
        <w:ind w:left="720"/>
      </w:pPr>
      <w:r/>
      <w:r>
        <w:t xml:space="preserve">¶ After </w:t>
      </w:r>
      <w:r>
        <w:t>Jesus finished teaching</w:t>
      </w:r>
      <w:r>
        <w:t xml:space="preserve">, he left the crowd and entered the house </w:t>
      </w:r>
      <w:r>
        <w:t>where they were staying</w:t>
      </w:r>
      <w:r>
        <w:t>.</w:t>
      </w:r>
    </w:p>
    <w:p>
      <w:r/>
      <w:r>
        <w:rPr>
          <w:b/>
        </w:rPr>
        <w:t>After Jesus had left the crowd and gone into the house:</w:t>
      </w:r>
      <w:r>
        <w:t xml:space="preserve"> In some languages, it may be more natural to make 7:17a into a separate sentence. For example:</w:t>
      </w:r>
    </w:p>
    <w:p>
      <w:r/>
      <w:r>
        <w:t>Then he left the crowd and entered the house</w:t>
      </w:r>
    </w:p>
    <w:p>
      <w:r/>
      <w:r>
        <w:t xml:space="preserve">After </w:t>
      </w:r>
      <w:r>
        <w:t>he finished teaching,</w:t>
      </w:r>
      <w:r>
        <w:t xml:space="preserve"> he left the crowd and entered the house</w:t>
      </w:r>
    </w:p>
    <w:p>
      <w:pPr>
        <w:pStyle w:val="Heading4"/>
      </w:pPr>
      <w:r>
        <w:t>7:17b</w:t>
      </w:r>
    </w:p>
    <w:p>
      <w:r/>
      <w:r>
        <w:rPr>
          <w:b/>
        </w:rPr>
        <w:t>His disciples inquired about the parable.</w:t>
      </w:r>
    </w:p>
    <w:p>
      <w:pPr>
        <w:pStyle w:val="ListBullet"/>
        <w:spacing w:line="240" w:lineRule="auto"/>
        <w:ind w:left="720"/>
      </w:pPr>
      <w:r/>
      <w:r>
        <w:t>and his disciples asked him about this saying.</w:t>
      </w:r>
    </w:p>
    <w:p>
      <w:pPr>
        <w:pStyle w:val="ListBullet"/>
        <w:spacing w:line="240" w:lineRule="auto"/>
        <w:ind w:left="720"/>
      </w:pPr>
      <w:r/>
      <w:r>
        <w:t xml:space="preserve">His followers asked him </w:t>
      </w:r>
      <w:r>
        <w:t>the meaning</w:t>
      </w:r>
      <w:r>
        <w:t xml:space="preserve"> of what he had said.</w:t>
      </w:r>
    </w:p>
    <w:p>
      <w:r/>
      <w:r>
        <w:rPr>
          <w:b/>
        </w:rPr>
        <w:t>His disciples:</w:t>
      </w:r>
      <w:r>
        <w:t xml:space="preserve"> The Greek word that the BSB translates as </w:t>
      </w:r>
      <w:r>
        <w:rPr>
          <w:i/>
        </w:rPr>
        <w:t>disciples</w:t>
      </w:r>
      <w:r>
        <w:t xml:space="preserve"> means “learners” who are in a relationship with a teacher. The learners commit themselves to their teacher in order to learn from him and live according to his teaching and example. In the New Testament disciples often lived with their teacher and followed him wherever he went.</w:t>
      </w:r>
    </w:p>
    <w:p>
      <w:r/>
      <w:r>
        <w:t xml:space="preserve">Here are some other ways to translate </w:t>
      </w:r>
      <w:r>
        <w:rPr>
          <w:i/>
        </w:rPr>
        <w:t>disciples</w:t>
      </w:r>
      <w:r>
        <w:t>:</w:t>
      </w:r>
    </w:p>
    <w:p>
      <w:r/>
      <w:r>
        <w:t>students/learners</w:t>
      </w:r>
    </w:p>
    <w:p>
      <w:r/>
      <w:r>
        <w:t>apprentices</w:t>
      </w:r>
    </w:p>
    <w:p>
      <w:r/>
      <w:r>
        <w:t>followers</w:t>
      </w:r>
    </w:p>
    <w:p>
      <w:r/>
      <w:r>
        <w:t>See how you translated this term at 2:15b and 7:2a. See also disciple in the Glossary for more information.</w:t>
      </w:r>
    </w:p>
    <w:p>
      <w:r/>
      <w:r>
        <w:rPr>
          <w:b/>
        </w:rPr>
        <w:t>parable:</w:t>
      </w:r>
      <w:r>
        <w:t xml:space="preserve"> In this context the word </w:t>
      </w:r>
      <w:r>
        <w:rPr>
          <w:i/>
        </w:rPr>
        <w:t>parable</w:t>
      </w:r>
      <w:r>
        <w:t xml:space="preserve"> describes what Jesus said to the people in 7:14–16. The Greek word that the BSB translates as </w:t>
      </w:r>
      <w:r>
        <w:rPr>
          <w:i/>
        </w:rPr>
        <w:t>parable</w:t>
      </w:r>
      <w:r>
        <w:t xml:space="preserve"> is used to describe different types of wise speech like proverbs, illustrations, and metaphors. You will need to read 7:14–16 carefully. Then consider how you would describe this type of speech in your language.</w:t>
      </w:r>
    </w:p>
    <w:p>
      <w:r/>
      <w:r>
        <w:t xml:space="preserve">Here are some other ways that English versions have translated </w:t>
      </w:r>
      <w:r>
        <w:rPr>
          <w:i/>
        </w:rPr>
        <w:t>parable</w:t>
      </w:r>
      <w:r>
        <w:t xml:space="preserve"> in this context:</w:t>
      </w:r>
    </w:p>
    <w:p>
      <w:r/>
      <w:r>
        <w:t xml:space="preserve">his disciples asked him to explain this </w:t>
      </w:r>
      <w:r>
        <w:rPr>
          <w:u w:val="single"/>
        </w:rPr>
        <w:t>saying</w:t>
      </w:r>
      <w:r>
        <w:t xml:space="preserve"> (GNT)</w:t>
      </w:r>
    </w:p>
    <w:p>
      <w:r/>
      <w:r>
        <w:t xml:space="preserve">his disciples asked him about this </w:t>
      </w:r>
      <w:r>
        <w:rPr>
          <w:u w:val="single"/>
        </w:rPr>
        <w:t>illustration</w:t>
      </w:r>
      <w:r>
        <w:t xml:space="preserve"> (GW)</w:t>
      </w:r>
    </w:p>
    <w:p>
      <w:r/>
      <w:r>
        <w:t xml:space="preserve">his disciples asked him what he meant by the </w:t>
      </w:r>
      <w:r>
        <w:rPr>
          <w:u w:val="single"/>
        </w:rPr>
        <w:t>statement</w:t>
      </w:r>
      <w:r>
        <w:t xml:space="preserve"> he had made (NLT96)</w:t>
      </w:r>
      <w:r/>
      <w:r/>
      <w:r/>
    </w:p>
    <w:p>
      <w:pPr>
        <w:pStyle w:val="Heading2"/>
      </w:pPr>
      <w:r>
        <w:t>Mark 7:18</w:t>
      </w:r>
      <w:r/>
    </w:p>
    <w:p>
      <w:pPr>
        <w:pStyle w:val="Heading3"/>
      </w:pPr>
      <w:r>
        <w:t>Section 7:1–23: Jesus explained what makes a person unclean</w:t>
      </w:r>
    </w:p>
    <w:p>
      <w:r/>
      <w:r>
        <w:t>This section (7:1–23) deals with the difference between ritual uncleanness and real moral uncleanness. Ritual uncleanness is external, but real uncleanness involves the inner being of a person. Mark introduced this topic by describing an incident in which the Pharisees and teachers of the law rebuked Jesus. They did this because his disciples ate without first performing the hand-washing ceremony required by Jewish tradition (7:1–5).</w:t>
      </w:r>
    </w:p>
    <w:p>
      <w:r/>
      <w:r>
        <w:t>Jesus did not respond to their rebuke directly. Instead, he gave an example of how these leaders ignored God’s law in order to follow their own traditions (7:6–13). Jesus then explained to the crowd that true uncleanness in God’s sight is not caused by external things. It is not caused by things such as food going into the body. True uncleanness is caused by sinful things that a person does or says. Those things come from a person’s inner being (7:14–23).</w:t>
      </w:r>
    </w:p>
    <w:p>
      <w:r/>
      <w:r>
        <w:t>It is good to translate this section before you decide on a heading for it.</w:t>
      </w:r>
    </w:p>
    <w:p>
      <w:r/>
      <w:r>
        <w:t>Here are some other possible headings for this section:</w:t>
      </w:r>
    </w:p>
    <w:p>
      <w:r/>
      <w:r>
        <w:t>Ritual uncleanness is not what causes God to consider a person unclean</w:t>
      </w:r>
    </w:p>
    <w:p>
      <w:r/>
      <w:r>
        <w:t>Jesus teaches about what defiles a person</w:t>
      </w:r>
    </w:p>
    <w:p>
      <w:r/>
      <w:r>
        <w:t>There are parallel passages for this section in Matthew 15:1–20 and Luke 11:37–39.</w:t>
      </w:r>
    </w:p>
    <w:p>
      <w:pPr>
        <w:pStyle w:val="Heading4"/>
      </w:pPr>
      <w:r>
        <w:t>7:18a</w:t>
      </w:r>
    </w:p>
    <w:p>
      <w:r/>
      <w:r>
        <w:rPr>
          <w:b/>
        </w:rPr>
        <w:t>“Are you still so dull?” He asked.</w:t>
      </w:r>
    </w:p>
    <w:p>
      <w:pPr>
        <w:pStyle w:val="ListBullet"/>
        <w:spacing w:line="240" w:lineRule="auto"/>
        <w:ind w:left="720"/>
      </w:pPr>
      <w:r/>
      <w:r>
        <w:t>He asked them, “You too? Do you fail to understand?</w:t>
      </w:r>
    </w:p>
    <w:p>
      <w:pPr>
        <w:pStyle w:val="ListBullet"/>
        <w:spacing w:line="240" w:lineRule="auto"/>
        <w:ind w:left="720"/>
      </w:pPr>
      <w:r/>
      <w:r>
        <w:t xml:space="preserve">He said to them, “So, you are just like </w:t>
      </w:r>
      <w:r>
        <w:t>the others</w:t>
      </w:r>
      <w:r>
        <w:t>. You do not understand me either!</w:t>
      </w:r>
    </w:p>
    <w:p>
      <w:r/>
      <w:r>
        <w:t xml:space="preserve">The Greek clause that the BSB translates as </w:t>
      </w:r>
      <w:r>
        <w:rPr>
          <w:i/>
        </w:rPr>
        <w:t>Are you still so dull?</w:t>
      </w:r>
      <w:r>
        <w:t xml:space="preserve"> is more literally “Then are you also without understanding?” (as in the RSV). For the discussion in 7:18a, the RSV, which is more literal, is used.</w:t>
      </w:r>
    </w:p>
    <w:p>
      <w:r/>
      <w:r>
        <w:rPr>
          <w:b/>
        </w:rPr>
        <w:t>(RSV:) Then are you also without understanding?:</w:t>
      </w:r>
      <w:r>
        <w:t xml:space="preserve"> This is a rhetorical question. Jesus asked this question to rebuke his disciples. He rebuked them because not only had the crowd not understood, even his own disciples had not understood him.</w:t>
      </w:r>
    </w:p>
    <w:p>
      <w:r/>
      <w:r>
        <w:t>There are at least two ways to translate this rebuke.</w:t>
      </w:r>
    </w:p>
    <w:p>
      <w:pPr>
        <w:pStyle w:val="ListBullet"/>
        <w:spacing w:line="240" w:lineRule="auto"/>
        <w:ind w:left="720"/>
      </w:pPr>
      <w:r/>
      <w:r>
        <w:t>As a rhetorical question. For example, the NRSV says:</w:t>
      </w:r>
    </w:p>
    <w:p>
      <w:r/>
      <w:r>
        <w:t>Then do you also fail to understand?</w:t>
      </w:r>
    </w:p>
    <w:p>
      <w:pPr>
        <w:pStyle w:val="ListBullet"/>
        <w:spacing w:line="240" w:lineRule="auto"/>
        <w:ind w:left="720"/>
      </w:pPr>
      <w:r/>
      <w:r>
        <w:t>As a statement. For example:</w:t>
      </w:r>
    </w:p>
    <w:p>
      <w:r/>
      <w:r>
        <w:t xml:space="preserve">You also fail to understand </w:t>
      </w:r>
      <w:r>
        <w:t>like the others</w:t>
      </w:r>
      <w:r>
        <w:t>!</w:t>
      </w:r>
    </w:p>
    <w:p>
      <w:r/>
      <w:r>
        <w:t>Use whichever form is most natural to express this rebuke in your language.</w:t>
      </w:r>
    </w:p>
    <w:p>
      <w:r/>
      <w:r>
        <w:rPr>
          <w:b/>
        </w:rPr>
        <w:t>(RSV:) Then:</w:t>
      </w:r>
      <w:r>
        <w:t xml:space="preserve"> The Greek word that the RSV translates as </w:t>
      </w:r>
      <w:r>
        <w:rPr>
          <w:i/>
        </w:rPr>
        <w:t>Then</w:t>
      </w:r>
      <w:r>
        <w:t xml:space="preserve"> also means “thus” or “so.” Here Jesus used this conjunction to emphatically introduce his question. In English, a word like “so” works well here.</w:t>
      </w:r>
    </w:p>
    <w:p>
      <w:r/>
      <w:r>
        <w:t>You should do whatever is natural in your language to emphasize this rebuke.</w:t>
      </w:r>
    </w:p>
    <w:p>
      <w:r/>
      <w:r>
        <w:rPr>
          <w:b/>
        </w:rPr>
        <w:t>(RSV:) you:</w:t>
      </w:r>
      <w:r>
        <w:t xml:space="preserve"> The Greek pronoun that the RSV translates as </w:t>
      </w:r>
      <w:r>
        <w:rPr>
          <w:i/>
        </w:rPr>
        <w:t>you</w:t>
      </w:r>
      <w:r>
        <w:t xml:space="preserve"> is emphatic. It emphasizes the comparison with the crowd.</w:t>
      </w:r>
    </w:p>
    <w:p>
      <w:r/>
      <w:r>
        <w:rPr>
          <w:b/>
        </w:rPr>
        <w:t>(RSV:) also:</w:t>
      </w:r>
      <w:r>
        <w:t xml:space="preserve"> Greek word that the RSV here translates as </w:t>
      </w:r>
      <w:r>
        <w:rPr>
          <w:i/>
        </w:rPr>
        <w:t>also</w:t>
      </w:r>
      <w:r>
        <w:t xml:space="preserve"> means “also,” “in addition,” “in the same way,” or “even.” The word </w:t>
      </w:r>
      <w:r>
        <w:rPr>
          <w:i/>
        </w:rPr>
        <w:t>also</w:t>
      </w:r>
      <w:r>
        <w:t xml:space="preserve"> compares the disciples to the people in the crowd.</w:t>
      </w:r>
    </w:p>
    <w:p>
      <w:r/>
      <w:r>
        <w:rPr>
          <w:b/>
        </w:rPr>
        <w:t>(RSV:) without understanding:</w:t>
      </w:r>
      <w:r>
        <w:t xml:space="preserve"> The Greek word that the RSV translates as </w:t>
      </w:r>
      <w:r>
        <w:rPr>
          <w:i/>
        </w:rPr>
        <w:t>without understanding</w:t>
      </w:r>
      <w:r>
        <w:t xml:space="preserve"> means “without insight, foolish.” Jesus implied here that the disciples should have understood what he meant. Jesus did not imply that the disciples were not intelligent. He implied that they were not using their intelligence to understand spiritual truth.</w:t>
      </w:r>
    </w:p>
    <w:p>
      <w:pPr>
        <w:pStyle w:val="Heading4"/>
      </w:pPr>
      <w:r>
        <w:t>7:18b–19c</w:t>
      </w:r>
    </w:p>
    <w:p>
      <w:r/>
      <w:r>
        <w:t>In the Greek, 18b–19c is one rhetorical question. The first part of the rhetorical question is a rebuke. In the last part, Jesus taught his disciples. The BSB has therefore divided 18b–19c into one question and two statements.</w:t>
      </w:r>
    </w:p>
    <w:p>
      <w:pPr>
        <w:pStyle w:val="Heading4"/>
      </w:pPr>
      <w:r>
        <w:t>7:18b</w:t>
      </w:r>
    </w:p>
    <w:p>
      <w:r/>
      <w:r>
        <w:rPr>
          <w:b/>
        </w:rPr>
        <w:t>“Do you not understand?</w:t>
      </w:r>
    </w:p>
    <w:p>
      <w:pPr>
        <w:pStyle w:val="ListBullet"/>
        <w:spacing w:line="240" w:lineRule="auto"/>
        <w:ind w:left="720"/>
      </w:pPr>
      <w:r/>
      <w:r>
        <w:t xml:space="preserve">Don’t you understand </w:t>
      </w:r>
      <w:r>
        <w:t>what I said before</w:t>
      </w:r>
      <w:r>
        <w:t>,</w:t>
      </w:r>
    </w:p>
    <w:p>
      <w:pPr>
        <w:pStyle w:val="ListBullet"/>
        <w:spacing w:line="240" w:lineRule="auto"/>
        <w:ind w:left="720"/>
      </w:pPr>
      <w:r/>
      <w:r>
        <w:t>Certainly you know</w:t>
      </w:r>
    </w:p>
    <w:p>
      <w:pPr>
        <w:pStyle w:val="ListBullet"/>
        <w:spacing w:line="240" w:lineRule="auto"/>
        <w:ind w:left="720"/>
      </w:pPr>
      <w:r/>
      <w:r>
        <w:t>Understand this!</w:t>
      </w:r>
    </w:p>
    <w:p>
      <w:r/>
      <w:r>
        <w:rPr>
          <w:b/>
        </w:rPr>
        <w:t>Do you not understand?:</w:t>
      </w:r>
      <w:r>
        <w:t xml:space="preserve"> This is a rhetorical question. It expresses a rebuke. Jesus rebuked his disciples because they still did not understand who he really was.</w:t>
      </w:r>
    </w:p>
    <w:p>
      <w:r/>
      <w:r>
        <w:t>There are at least two ways to translate this rebuke:</w:t>
      </w:r>
    </w:p>
    <w:p>
      <w:pPr>
        <w:pStyle w:val="ListBullet"/>
        <w:spacing w:line="240" w:lineRule="auto"/>
        <w:ind w:left="720"/>
      </w:pPr>
      <w:r/>
      <w:r>
        <w:t>As a rhetorical question. For example, the NIRV says:</w:t>
      </w:r>
    </w:p>
    <w:p>
      <w:r/>
      <w:r>
        <w:t>Don’t you see?</w:t>
      </w:r>
    </w:p>
    <w:p>
      <w:pPr>
        <w:pStyle w:val="ListBullet"/>
        <w:spacing w:line="240" w:lineRule="auto"/>
        <w:ind w:left="720"/>
      </w:pPr>
      <w:r/>
      <w:r>
        <w:t>As a statement. For example:</w:t>
      </w:r>
    </w:p>
    <w:p>
      <w:r/>
      <w:r>
        <w:t>You still do not understand.</w:t>
      </w:r>
    </w:p>
    <w:p>
      <w:r/>
      <w:r>
        <w:t>Use whichever form is most natural to express this rebuke in your language.</w:t>
      </w:r>
    </w:p>
    <w:p>
      <w:pPr>
        <w:pStyle w:val="Heading4"/>
      </w:pPr>
      <w:r>
        <w:t>7:18c</w:t>
      </w:r>
    </w:p>
    <w:p>
      <w:r/>
      <w:r>
        <w:rPr>
          <w:b/>
        </w:rPr>
        <w:t>Nothing that enters a man from the outside can defile him,</w:t>
      </w:r>
    </w:p>
    <w:p>
      <w:pPr>
        <w:pStyle w:val="ListBullet"/>
        <w:spacing w:line="240" w:lineRule="auto"/>
        <w:ind w:left="720"/>
      </w:pPr>
      <w:r/>
      <w:r>
        <w:t>that something that goes into a person from the outside does not defile him before God?</w:t>
      </w:r>
    </w:p>
    <w:p>
      <w:pPr>
        <w:pStyle w:val="ListBullet"/>
        <w:spacing w:line="240" w:lineRule="auto"/>
        <w:ind w:left="720"/>
      </w:pPr>
      <w:r/>
      <w:r>
        <w:t>that food that someone puts into his body cannot make that person unclean.</w:t>
      </w:r>
    </w:p>
    <w:p>
      <w:pPr>
        <w:pStyle w:val="ListBullet"/>
        <w:spacing w:line="240" w:lineRule="auto"/>
        <w:ind w:left="720"/>
      </w:pPr>
      <w:r/>
      <w:r>
        <w:t>Food that people eat does not cause God to consider them to be impure.</w:t>
      </w:r>
    </w:p>
    <w:p>
      <w:r/>
      <w:r>
        <w:rPr>
          <w:b/>
        </w:rPr>
        <w:t>defile:</w:t>
      </w:r>
      <w:r>
        <w:t xml:space="preserve"> The Greek word that the BSB translates as </w:t>
      </w:r>
      <w:r>
        <w:rPr>
          <w:i/>
        </w:rPr>
        <w:t>defile</w:t>
      </w:r>
      <w:r>
        <w:t xml:space="preserve"> in this context refers to being impure and unfit in the sight of God. See the note in 7:15b.</w:t>
      </w:r>
      <w:r/>
      <w:r/>
      <w:r/>
    </w:p>
    <w:p>
      <w:pPr>
        <w:pStyle w:val="Heading2"/>
      </w:pPr>
      <w:r>
        <w:t>Mark 7:19</w:t>
      </w:r>
      <w:r/>
    </w:p>
    <w:p>
      <w:pPr>
        <w:pStyle w:val="Heading3"/>
      </w:pPr>
      <w:r>
        <w:t>Section 7:1–23: Jesus explained what makes a person unclean</w:t>
      </w:r>
    </w:p>
    <w:p>
      <w:r/>
      <w:r>
        <w:t>This section (7:1–23) deals with the difference between ritual uncleanness and real moral uncleanness. Ritual uncleanness is external, but real uncleanness involves the inner being of a person. Mark introduced this topic by describing an incident in which the Pharisees and teachers of the law rebuked Jesus. They did this because his disciples ate without first performing the hand-washing ceremony required by Jewish tradition (7:1–5).</w:t>
      </w:r>
    </w:p>
    <w:p>
      <w:r/>
      <w:r>
        <w:t>Jesus did not respond to their rebuke directly. Instead, he gave an example of how these leaders ignored God’s law in order to follow their own traditions (7:6–13). Jesus then explained to the crowd that true uncleanness in God’s sight is not caused by external things. It is not caused by things such as food going into the body. True uncleanness is caused by sinful things that a person does or says. Those things come from a person’s inner being (7:14–23).</w:t>
      </w:r>
    </w:p>
    <w:p>
      <w:r/>
      <w:r>
        <w:t>It is good to translate this section before you decide on a heading for it.</w:t>
      </w:r>
    </w:p>
    <w:p>
      <w:r/>
      <w:r>
        <w:t>Here are some other possible headings for this section:</w:t>
      </w:r>
    </w:p>
    <w:p>
      <w:r/>
      <w:r>
        <w:t>Ritual uncleanness is not what causes God to consider a person unclean</w:t>
      </w:r>
    </w:p>
    <w:p>
      <w:r/>
      <w:r>
        <w:t>Jesus teaches about what defiles a person</w:t>
      </w:r>
    </w:p>
    <w:p>
      <w:r/>
      <w:r>
        <w:t>There are parallel passages for this section in Matthew 15:1–20 and Luke 11:37–39.</w:t>
      </w:r>
    </w:p>
    <w:p>
      <w:pPr>
        <w:pStyle w:val="Heading4"/>
      </w:pPr>
      <w:r>
        <w:t>7:19a</w:t>
      </w:r>
    </w:p>
    <w:p>
      <w:r/>
      <w:r>
        <w:rPr>
          <w:b/>
        </w:rPr>
        <w:t>because it does not enter his heart, but it goes into the stomach</w:t>
      </w:r>
    </w:p>
    <w:p>
      <w:pPr>
        <w:pStyle w:val="ListBullet"/>
        <w:spacing w:line="240" w:lineRule="auto"/>
        <w:ind w:left="720"/>
      </w:pPr>
      <w:r/>
      <w:r>
        <w:t>For it does not go into his heart but into his stomach/belly,</w:t>
      </w:r>
    </w:p>
    <w:p>
      <w:pPr>
        <w:pStyle w:val="ListBullet"/>
        <w:spacing w:line="240" w:lineRule="auto"/>
        <w:ind w:left="720"/>
      </w:pPr>
      <w:r/>
      <w:r>
        <w:t>The food does not go into his heart/mind. It goes into his stomach,</w:t>
      </w:r>
    </w:p>
    <w:p>
      <w:r/>
      <w:r>
        <w:rPr>
          <w:b/>
        </w:rPr>
        <w:t>because:</w:t>
      </w:r>
      <w:r>
        <w:t xml:space="preserve"> The Greek word that the BSB translates as </w:t>
      </w:r>
      <w:r>
        <w:rPr>
          <w:i/>
        </w:rPr>
        <w:t>because</w:t>
      </w:r>
      <w:r>
        <w:t xml:space="preserve"> introduces the explanation that Jesus gave the disciples. He explained the reason why food did not make people impure before God. In some languages, a conjunction is not necessary here.</w:t>
      </w:r>
    </w:p>
    <w:p>
      <w:r/>
      <w:r>
        <w:rPr>
          <w:b/>
        </w:rPr>
        <w:t>it:</w:t>
      </w:r>
      <w:r>
        <w:t xml:space="preserve"> The pronoun </w:t>
      </w:r>
      <w:r>
        <w:rPr>
          <w:i/>
        </w:rPr>
        <w:t>it</w:t>
      </w:r>
      <w:r>
        <w:t xml:space="preserve"> refers to the thing/food “that enters a man from the outside” (in 7:18b).</w:t>
      </w:r>
    </w:p>
    <w:p>
      <w:r/>
      <w:r>
        <w:rPr>
          <w:b/>
        </w:rPr>
        <w:t>does not enter his heart:</w:t>
      </w:r>
      <w:r>
        <w:t xml:space="preserve"> In this context, the word </w:t>
      </w:r>
      <w:r>
        <w:rPr>
          <w:i/>
        </w:rPr>
        <w:t>heart</w:t>
      </w:r>
      <w:r>
        <w:t xml:space="preserve"> refers figuratively to the mind, emotions, and will of a person. It refers to the part of a person that he uses to think, feel, and make decisions. In some languages people refer figuratively to this part of a person as his mind, throat, liver, or stomach. They are not referring literally to that physical part of the body. You should use the expression in your language that is natural to refer to this spiritual part of a person. See how you translated “hearts” in 7:6d.</w:t>
      </w:r>
    </w:p>
    <w:p>
      <w:r/>
      <w:r>
        <w:rPr>
          <w:b/>
        </w:rPr>
        <w:t>but it goes into the stomach:</w:t>
      </w:r>
      <w:r>
        <w:t xml:space="preserve"> The Greek word that the BSB translates as </w:t>
      </w:r>
      <w:r>
        <w:rPr>
          <w:i/>
        </w:rPr>
        <w:t>stomach</w:t>
      </w:r>
      <w:r>
        <w:t xml:space="preserve"> is used literally to refer to the part of the body where food goes after it is swallowed. It includes not only the stomach but also the intestines.</w:t>
      </w:r>
    </w:p>
    <w:p>
      <w:r/>
      <w:r>
        <w:t xml:space="preserve">If </w:t>
      </w:r>
      <w:r>
        <w:rPr>
          <w:u w:val="single"/>
        </w:rPr>
        <w:t>stomach</w:t>
      </w:r>
      <w:r>
        <w:t xml:space="preserve"> refers to the spiritual part of a person in your language, you can use some other word that is part of the process of eating. For example:</w:t>
      </w:r>
    </w:p>
    <w:p>
      <w:r/>
      <w:r>
        <w:t>his mouth</w:t>
      </w:r>
    </w:p>
    <w:p>
      <w:r/>
      <w:r>
        <w:t>his intestines</w:t>
      </w:r>
    </w:p>
    <w:p>
      <w:pPr>
        <w:pStyle w:val="Heading4"/>
      </w:pPr>
      <w:r>
        <w:t>7:19b</w:t>
      </w:r>
    </w:p>
    <w:p>
      <w:r/>
      <w:r>
        <w:rPr>
          <w:b/>
        </w:rPr>
        <w:t>and then is eliminated.”</w:t>
      </w:r>
    </w:p>
    <w:p>
      <w:pPr>
        <w:pStyle w:val="ListBullet"/>
        <w:spacing w:line="240" w:lineRule="auto"/>
        <w:ind w:left="720"/>
      </w:pPr>
      <w:r/>
      <w:r>
        <w:t>and then it passes out of his body.”</w:t>
      </w:r>
    </w:p>
    <w:p>
      <w:pPr>
        <w:pStyle w:val="ListBullet"/>
        <w:spacing w:line="240" w:lineRule="auto"/>
        <w:ind w:left="720"/>
      </w:pPr>
      <w:r/>
      <w:r>
        <w:t>and then it goes into the toilet.”</w:t>
      </w:r>
    </w:p>
    <w:p>
      <w:r/>
      <w:r>
        <w:rPr>
          <w:b/>
        </w:rPr>
        <w:t>and then is eliminated:</w:t>
      </w:r>
      <w:r>
        <w:t xml:space="preserve"> The Greek phrase that the BSB translates as </w:t>
      </w:r>
      <w:r>
        <w:rPr>
          <w:i/>
        </w:rPr>
        <w:t>is eliminated</w:t>
      </w:r>
      <w:r>
        <w:t xml:space="preserve"> is literally “goes out into the latrine.” The BSB uses a euphemism here for the literal Greek words. (A euphemism is a figure of speech that substitutes acceptable words for words that people do not want to use when they talk.)</w:t>
      </w:r>
    </w:p>
    <w:p>
      <w:r/>
      <w:r>
        <w:t>Here are some other ways to translate this phrase:</w:t>
      </w:r>
    </w:p>
    <w:p>
      <w:pPr>
        <w:pStyle w:val="ListBullet"/>
        <w:spacing w:line="240" w:lineRule="auto"/>
        <w:ind w:left="720"/>
      </w:pPr>
      <w:r/>
      <w:r>
        <w:t>As a euphemism. For example:</w:t>
      </w:r>
    </w:p>
    <w:p>
      <w:r/>
      <w:r>
        <w:t>Then it goes out of the body. (NCV)</w:t>
      </w:r>
    </w:p>
    <w:p>
      <w:r/>
      <w:r>
        <w:t>and is eliminated (NASB)</w:t>
      </w:r>
    </w:p>
    <w:p>
      <w:pPr>
        <w:pStyle w:val="ListBullet"/>
        <w:spacing w:line="240" w:lineRule="auto"/>
        <w:ind w:left="720"/>
      </w:pPr>
      <w:r/>
      <w:r>
        <w:t>Literally. For example:</w:t>
      </w:r>
    </w:p>
    <w:p>
      <w:r/>
      <w:r>
        <w:t>and then into a toilet (GW)</w:t>
      </w:r>
    </w:p>
    <w:p>
      <w:r/>
      <w:r>
        <w:t>and goes out into the sewer (NRSV)</w:t>
      </w:r>
    </w:p>
    <w:p>
      <w:r/>
      <w:r>
        <w:t>Translate this idea in a way that is appropriate in your language.</w:t>
      </w:r>
    </w:p>
    <w:p>
      <w:pPr>
        <w:pStyle w:val="Heading5"/>
      </w:pPr>
      <w:r>
        <w:rPr>
          <w:b/>
        </w:rPr>
        <w:t>General Comment on 7:19a–b</w:t>
      </w:r>
    </w:p>
    <w:p>
      <w:r/>
      <w:r>
        <w:t>In some languages it may be more natural to change the order of the information in 7:19a–b. For example:</w:t>
      </w:r>
    </w:p>
    <w:p>
      <w:r/>
      <w:r>
        <w:t>For it goes into his stomach/belly, and then it is excreted. It does not go into his heart/mind.</w:t>
      </w:r>
    </w:p>
    <w:p>
      <w:pPr>
        <w:pStyle w:val="Heading4"/>
      </w:pPr>
      <w:r>
        <w:t>7:19c</w:t>
      </w:r>
    </w:p>
    <w:p>
      <w:r/>
      <w:r>
        <w:rPr>
          <w:b/>
        </w:rPr>
        <w:t>(Thus all foods are clean.)</w:t>
      </w:r>
    </w:p>
    <w:p>
      <w:pPr>
        <w:pStyle w:val="ListBullet"/>
        <w:spacing w:line="240" w:lineRule="auto"/>
        <w:ind w:left="720"/>
      </w:pPr>
      <w:r/>
      <w:r>
        <w:t xml:space="preserve">When he said this, Jesus was announcing that no food would make </w:t>
      </w:r>
      <w:r>
        <w:t>a person</w:t>
      </w:r>
      <w:r>
        <w:t xml:space="preserve"> unclean.</w:t>
      </w:r>
    </w:p>
    <w:p>
      <w:pPr>
        <w:pStyle w:val="ListBullet"/>
        <w:spacing w:line="240" w:lineRule="auto"/>
        <w:ind w:left="720"/>
      </w:pPr>
      <w:r/>
      <w:r>
        <w:t xml:space="preserve">By saying this, Jesus meant that </w:t>
      </w:r>
      <w:r>
        <w:t>people could now consider</w:t>
      </w:r>
      <w:r>
        <w:t xml:space="preserve"> all foods to be ritually clean/pure.</w:t>
      </w:r>
    </w:p>
    <w:p>
      <w:r/>
      <w:r>
        <w:rPr>
          <w:b/>
        </w:rPr>
        <w:t>(Thus all foods are clean.):</w:t>
      </w:r>
      <w:r>
        <w:t xml:space="preserve"> The BSB puts this sentence in parentheses to show that Mark made this comment, not Jesus. Mark was explaining what Jesus meant when he said the words in 7:19a–b. In some languages it may not be necessary to use parentheses. The CEV translates without parentheses and says:</w:t>
      </w:r>
    </w:p>
    <w:p>
      <w:r/>
      <w:r>
        <w:t>By saying this, Jesus meant that all foods were fit to eat.</w:t>
      </w:r>
    </w:p>
    <w:p>
      <w:r/>
      <w:r>
        <w:rPr>
          <w:b/>
        </w:rPr>
        <w:t>all foods are clean:</w:t>
      </w:r>
      <w:r>
        <w:t xml:space="preserve"> The Greek phrase that the BSB translates as </w:t>
      </w:r>
      <w:r>
        <w:rPr>
          <w:i/>
        </w:rPr>
        <w:t>all foods are clean</w:t>
      </w:r>
      <w:r>
        <w:t xml:space="preserve"> is literally “cleansing all foods.” Mark wanted his readers to understand that Jesus’ parable meant that people could now regard all foods as ritually clean. They did not need to consider any food as ritually unclean.</w:t>
      </w:r>
    </w:p>
    <w:p>
      <w:r/>
      <w:r>
        <w:rPr>
          <w:b/>
        </w:rPr>
        <w:t>clean:</w:t>
      </w:r>
      <w:r>
        <w:t xml:space="preserve"> The Greek word that the BSB translates as </w:t>
      </w:r>
      <w:r>
        <w:rPr>
          <w:i/>
        </w:rPr>
        <w:t>clean</w:t>
      </w:r>
      <w:r>
        <w:t xml:space="preserve"> has the figurative meaning of “ceremonially clean” or “acceptable to use as food.” Here </w:t>
      </w:r>
      <w:r>
        <w:rPr>
          <w:i/>
        </w:rPr>
        <w:t>clean</w:t>
      </w:r>
      <w:r>
        <w:t xml:space="preserve"> does not have a literal meaning. It is not the usual meaning of washing things to remove dirt from them.</w:t>
      </w:r>
    </w:p>
    <w:p>
      <w:r/>
      <w:r>
        <w:t>Here are some other ways to translate this:</w:t>
      </w:r>
    </w:p>
    <w:p>
      <w:r/>
      <w:r>
        <w:t>By saying this, Jesus declared all foods acceptable. (GW)</w:t>
      </w:r>
    </w:p>
    <w:p>
      <w:r/>
      <w:r>
        <w:t>When Jesus said this, he meant that no longer was any food unclean for people to eat. (NCV)</w:t>
      </w:r>
      <w:r/>
      <w:r/>
      <w:r/>
    </w:p>
    <w:p>
      <w:pPr>
        <w:pStyle w:val="Heading2"/>
      </w:pPr>
      <w:r>
        <w:t>Mark 7:20</w:t>
      </w:r>
      <w:r/>
    </w:p>
    <w:p>
      <w:pPr>
        <w:pStyle w:val="Heading3"/>
      </w:pPr>
      <w:r>
        <w:t>Section 7:1–23: Jesus explained what makes a person unclean</w:t>
      </w:r>
    </w:p>
    <w:p>
      <w:r/>
      <w:r>
        <w:t>This section (7:1–23) deals with the difference between ritual uncleanness and real moral uncleanness. Ritual uncleanness is external, but real uncleanness involves the inner being of a person. Mark introduced this topic by describing an incident in which the Pharisees and teachers of the law rebuked Jesus. They did this because his disciples ate without first performing the hand-washing ceremony required by Jewish tradition (7:1–5).</w:t>
      </w:r>
    </w:p>
    <w:p>
      <w:r/>
      <w:r>
        <w:t>Jesus did not respond to their rebuke directly. Instead, he gave an example of how these leaders ignored God’s law in order to follow their own traditions (7:6–13). Jesus then explained to the crowd that true uncleanness in God’s sight is not caused by external things. It is not caused by things such as food going into the body. True uncleanness is caused by sinful things that a person does or says. Those things come from a person’s inner being (7:14–23).</w:t>
      </w:r>
    </w:p>
    <w:p>
      <w:r/>
      <w:r>
        <w:t>It is good to translate this section before you decide on a heading for it.</w:t>
      </w:r>
    </w:p>
    <w:p>
      <w:r/>
      <w:r>
        <w:t>Here are some other possible headings for this section:</w:t>
      </w:r>
    </w:p>
    <w:p>
      <w:r/>
      <w:r>
        <w:t>Ritual uncleanness is not what causes God to consider a person unclean</w:t>
      </w:r>
    </w:p>
    <w:p>
      <w:r/>
      <w:r>
        <w:t>Jesus teaches about what defiles a person</w:t>
      </w:r>
    </w:p>
    <w:p>
      <w:r/>
      <w:r>
        <w:t>There are parallel passages for this section in Matthew 15:1–20 and Luke 11:37–39.</w:t>
      </w:r>
    </w:p>
    <w:p>
      <w:pPr>
        <w:pStyle w:val="Heading4"/>
      </w:pPr>
      <w:r>
        <w:t>7:20a</w:t>
      </w:r>
    </w:p>
    <w:p>
      <w:r/>
      <w:r>
        <w:rPr>
          <w:b/>
        </w:rPr>
        <w:t>He continued:</w:t>
      </w:r>
    </w:p>
    <w:p>
      <w:pPr>
        <w:pStyle w:val="ListBullet"/>
        <w:spacing w:line="240" w:lineRule="auto"/>
        <w:ind w:left="720"/>
      </w:pPr>
      <w:r/>
      <w:r>
        <w:t>He continued speaking:</w:t>
      </w:r>
    </w:p>
    <w:p>
      <w:pPr>
        <w:pStyle w:val="ListBullet"/>
        <w:spacing w:line="240" w:lineRule="auto"/>
        <w:ind w:left="720"/>
      </w:pPr>
      <w:r/>
      <w:r>
        <w:t>Then he said/added:</w:t>
      </w:r>
    </w:p>
    <w:p>
      <w:r/>
      <w:r>
        <w:rPr>
          <w:b/>
        </w:rPr>
        <w:t>He continued:</w:t>
      </w:r>
      <w:r>
        <w:t xml:space="preserve"> The Greek word that the BSB translates as </w:t>
      </w:r>
      <w:r>
        <w:rPr>
          <w:i/>
        </w:rPr>
        <w:t>He continued</w:t>
      </w:r>
      <w:r>
        <w:t xml:space="preserve"> is literally “he was saying” (as in the NASB). This word indicates that Jesus continued to speak to his disciples.</w:t>
      </w:r>
    </w:p>
    <w:p>
      <w:pPr>
        <w:pStyle w:val="Heading4"/>
      </w:pPr>
      <w:r>
        <w:t>7:20b</w:t>
      </w:r>
    </w:p>
    <w:p>
      <w:r/>
      <w:r>
        <w:rPr>
          <w:b/>
        </w:rPr>
        <w:t>“What comes out of a man, that is what defiles him.</w:t>
      </w:r>
    </w:p>
    <w:p>
      <w:pPr>
        <w:pStyle w:val="ListBullet"/>
        <w:spacing w:line="240" w:lineRule="auto"/>
        <w:ind w:left="720"/>
      </w:pPr>
      <w:r/>
      <w:r>
        <w:t xml:space="preserve">“That which comes from within a person is </w:t>
      </w:r>
      <w:r>
        <w:t>really</w:t>
      </w:r>
      <w:r>
        <w:t xml:space="preserve"> what causes him to be unclean </w:t>
      </w:r>
      <w:r>
        <w:t>to God</w:t>
      </w:r>
      <w:r>
        <w:t>.</w:t>
      </w:r>
    </w:p>
    <w:p>
      <w:pPr>
        <w:pStyle w:val="ListBullet"/>
        <w:spacing w:line="240" w:lineRule="auto"/>
        <w:ind w:left="720"/>
      </w:pPr>
      <w:r/>
      <w:r>
        <w:t xml:space="preserve">“It is the </w:t>
      </w:r>
      <w:r>
        <w:t>bad</w:t>
      </w:r>
      <w:r>
        <w:t xml:space="preserve"> things that a person causes to come out from </w:t>
      </w:r>
      <w:r>
        <w:t>his heart/mind</w:t>
      </w:r>
      <w:r>
        <w:t xml:space="preserve"> that defile him.</w:t>
      </w:r>
    </w:p>
    <w:p>
      <w:pPr>
        <w:pStyle w:val="ListBullet"/>
        <w:spacing w:line="240" w:lineRule="auto"/>
        <w:ind w:left="720"/>
      </w:pPr>
      <w:r/>
      <w:r>
        <w:t xml:space="preserve">“What people think, say, and do is what causes them to be impure/unfit </w:t>
      </w:r>
      <w:r>
        <w:t>before God</w:t>
      </w:r>
      <w:r>
        <w:t>.</w:t>
      </w:r>
    </w:p>
    <w:p>
      <w:r/>
      <w:r>
        <w:rPr>
          <w:b/>
        </w:rPr>
        <w:t>What comes out of a man:</w:t>
      </w:r>
      <w:r>
        <w:t xml:space="preserve"> The Greek phrase that the BSB translates as </w:t>
      </w:r>
      <w:r>
        <w:rPr>
          <w:i/>
        </w:rPr>
        <w:t>What comes out of a man</w:t>
      </w:r>
      <w:r>
        <w:t xml:space="preserve"> refers to the words that people say and the actions that people do. These are the things that defile them. See the note on 7:15c.</w:t>
      </w:r>
    </w:p>
    <w:p>
      <w:r/>
      <w:r>
        <w:t>If a literal translation of this phrase is not clear, it is possible to put the phrase “from the heart” in 7:21a here in 7:20. For example, the CEV says:</w:t>
      </w:r>
    </w:p>
    <w:p>
      <w:r/>
      <w:r>
        <w:t>What comes from your heart</w:t>
      </w:r>
    </w:p>
    <w:p>
      <w:r/>
      <w:r>
        <w:rPr>
          <w:b/>
        </w:rPr>
        <w:t>a man:</w:t>
      </w:r>
      <w:r>
        <w:t xml:space="preserve"> Here, the phrase </w:t>
      </w:r>
      <w:r>
        <w:rPr>
          <w:i/>
        </w:rPr>
        <w:t>a man</w:t>
      </w:r>
      <w:r>
        <w:t xml:space="preserve"> is used in a figurative sense to refer to “a person.” For example, the GW says:</w:t>
      </w:r>
    </w:p>
    <w:p>
      <w:r/>
      <w:r>
        <w:t>a person</w:t>
      </w:r>
    </w:p>
    <w:p>
      <w:r/>
      <w:r>
        <w:rPr>
          <w:b/>
        </w:rPr>
        <w:t>that is what defiles him:</w:t>
      </w:r>
      <w:r>
        <w:t xml:space="preserve"> This is the same phrase as in 7:15a–b, and you should probably translate it in the same way.</w:t>
      </w:r>
      <w:r/>
      <w:r/>
      <w:r/>
    </w:p>
    <w:p>
      <w:pPr>
        <w:pStyle w:val="Heading2"/>
      </w:pPr>
      <w:r>
        <w:t>Mark 7:21</w:t>
      </w:r>
      <w:r/>
    </w:p>
    <w:p>
      <w:pPr>
        <w:pStyle w:val="Heading3"/>
      </w:pPr>
      <w:r>
        <w:t>Section 7:1–23: Jesus explained what makes a person unclean</w:t>
      </w:r>
    </w:p>
    <w:p>
      <w:r/>
      <w:r>
        <w:t>This section (7:1–23) deals with the difference between ritual uncleanness and real moral uncleanness. Ritual uncleanness is external, but real uncleanness involves the inner being of a person. Mark introduced this topic by describing an incident in which the Pharisees and teachers of the law rebuked Jesus. They did this because his disciples ate without first performing the hand-washing ceremony required by Jewish tradition (7:1–5).</w:t>
      </w:r>
    </w:p>
    <w:p>
      <w:r/>
      <w:r>
        <w:t>Jesus did not respond to their rebuke directly. Instead, he gave an example of how these leaders ignored God’s law in order to follow their own traditions (7:6–13). Jesus then explained to the crowd that true uncleanness in God’s sight is not caused by external things. It is not caused by things such as food going into the body. True uncleanness is caused by sinful things that a person does or says. Those things come from a person’s inner being (7:14–23).</w:t>
      </w:r>
    </w:p>
    <w:p>
      <w:r/>
      <w:r>
        <w:t>It is good to translate this section before you decide on a heading for it.</w:t>
      </w:r>
    </w:p>
    <w:p>
      <w:r/>
      <w:r>
        <w:t>Here are some other possible headings for this section:</w:t>
      </w:r>
    </w:p>
    <w:p>
      <w:r/>
      <w:r>
        <w:t>Ritual uncleanness is not what causes God to consider a person unclean</w:t>
      </w:r>
    </w:p>
    <w:p>
      <w:r/>
      <w:r>
        <w:t>Jesus teaches about what defiles a person</w:t>
      </w:r>
    </w:p>
    <w:p>
      <w:r/>
      <w:r>
        <w:t>There are parallel passages for this section in Matthew 15:1–20 and Luke 11:37–39.</w:t>
      </w:r>
    </w:p>
    <w:p>
      <w:pPr>
        <w:pStyle w:val="Heading4"/>
      </w:pPr>
      <w:r>
        <w:t>7:21a</w:t>
      </w:r>
    </w:p>
    <w:p>
      <w:r/>
      <w:r>
        <w:rPr>
          <w:b/>
        </w:rPr>
        <w:t>For from within the hearts of men</w:t>
      </w:r>
    </w:p>
    <w:p>
      <w:pPr>
        <w:pStyle w:val="ListBullet"/>
        <w:spacing w:line="240" w:lineRule="auto"/>
        <w:ind w:left="720"/>
      </w:pPr>
      <w:r/>
      <w:r>
        <w:t>For a person’s heart/mind is the source of</w:t>
      </w:r>
    </w:p>
    <w:p>
      <w:pPr>
        <w:pStyle w:val="ListBullet"/>
        <w:spacing w:line="240" w:lineRule="auto"/>
        <w:ind w:left="720"/>
      </w:pPr>
      <w:r/>
      <w:r>
        <w:t xml:space="preserve">Here are </w:t>
      </w:r>
      <w:r>
        <w:t>some of</w:t>
      </w:r>
      <w:r>
        <w:t xml:space="preserve"> the things that come from within people’s hearts/minds:</w:t>
      </w:r>
    </w:p>
    <w:p>
      <w:r/>
      <w:r>
        <w:rPr>
          <w:b/>
        </w:rPr>
        <w:t>For:</w:t>
      </w:r>
      <w:r>
        <w:t xml:space="preserve"> The Greek word that the BSB translates as </w:t>
      </w:r>
      <w:r>
        <w:rPr>
          <w:i/>
        </w:rPr>
        <w:t>For</w:t>
      </w:r>
      <w:r>
        <w:t xml:space="preserve"> is a conjunction that introduces a phrase that explains 7:20. Some versions do not use a conjunction. For example, the CEV says:</w:t>
      </w:r>
    </w:p>
    <w:p>
      <w:r/>
      <w:r>
        <w:t>Out of your heart come evil thoughts, vulgar deeds, stealing, murder</w:t>
      </w:r>
    </w:p>
    <w:p>
      <w:r/>
      <w:r>
        <w:t>You should connect 7:20 with 7:21 in a natural way in your language that makes it clear that 7:21 explains 7:20.</w:t>
      </w:r>
    </w:p>
    <w:p>
      <w:r/>
      <w:r>
        <w:rPr>
          <w:b/>
        </w:rPr>
        <w:t>from within the hearts of men:</w:t>
      </w:r>
      <w:r>
        <w:t xml:space="preserve"> The phrase </w:t>
      </w:r>
      <w:r>
        <w:rPr>
          <w:i/>
        </w:rPr>
        <w:t>from within the hearts of men</w:t>
      </w:r>
      <w:r>
        <w:t xml:space="preserve"> refers to the unseen, inner part of a person that thinks, feels and makes decisions. Some languages refer to this part of a person as the throat, stomach, or liver. Use the expression that is natural in your language for this idea. See how you translated “heart” in 7:19a.</w:t>
      </w:r>
    </w:p>
    <w:p>
      <w:r/>
      <w:r>
        <w:t>Some translations express the idea with two phrases. For example, the NIV says:</w:t>
      </w:r>
    </w:p>
    <w:p>
      <w:r/>
      <w:r>
        <w:t>from within, out of men’s hearts</w:t>
      </w:r>
    </w:p>
    <w:p>
      <w:r/>
      <w:r>
        <w:rPr>
          <w:b/>
        </w:rPr>
        <w:t>men:</w:t>
      </w:r>
      <w:r>
        <w:t xml:space="preserve"> Here, the word </w:t>
      </w:r>
      <w:r>
        <w:rPr>
          <w:i/>
        </w:rPr>
        <w:t>men</w:t>
      </w:r>
      <w:r>
        <w:t xml:space="preserve"> is used in a figurative sense to refer to “people.” For example, the NLT says:</w:t>
      </w:r>
    </w:p>
    <w:p>
      <w:r/>
      <w:r>
        <w:t>out of a person’s heart</w:t>
      </w:r>
    </w:p>
    <w:p>
      <w:pPr>
        <w:pStyle w:val="Heading4"/>
      </w:pPr>
      <w:r>
        <w:t>7:21b</w:t>
      </w:r>
    </w:p>
    <w:p>
      <w:r/>
      <w:r>
        <w:rPr>
          <w:b/>
        </w:rPr>
        <w:t>come evil thoughts, sexual immorality, theft, murder,</w:t>
      </w:r>
    </w:p>
    <w:p>
      <w:pPr>
        <w:pStyle w:val="ListBullet"/>
        <w:spacing w:line="240" w:lineRule="auto"/>
        <w:ind w:left="720"/>
      </w:pPr>
      <w:r/>
      <w:r>
        <w:t>harmful/wicked thoughts, immoral sexual behaviors, stealing, murdering,</w:t>
      </w:r>
    </w:p>
    <w:p>
      <w:pPr>
        <w:pStyle w:val="ListBullet"/>
        <w:spacing w:line="240" w:lineRule="auto"/>
        <w:ind w:left="720"/>
      </w:pPr>
      <w:r/>
      <w:r>
        <w:t>they think about doing what is wrong, they commit sexual sins, they steal, they kill,</w:t>
      </w:r>
    </w:p>
    <w:p>
      <w:r/>
      <w:r>
        <w:rPr>
          <w:b/>
        </w:rPr>
        <w:t>come evil thoughts, sexual immorality, theft, murder:</w:t>
      </w:r>
      <w:r>
        <w:t xml:space="preserve"> There are two ways to understand the Greek phrase that the BSB translates as </w:t>
      </w:r>
      <w:r>
        <w:rPr>
          <w:i/>
        </w:rPr>
        <w:t>evil thoughts</w:t>
      </w:r>
      <w:r>
        <w:t xml:space="preserve"> here:</w:t>
      </w:r>
    </w:p>
    <w:p>
      <w:pPr>
        <w:pStyle w:val="ListNumber"/>
        <w:spacing w:line="240" w:lineRule="auto"/>
        <w:ind w:left="720"/>
      </w:pPr>
      <w:r/>
      <w:r>
        <w:t xml:space="preserve">The term </w:t>
      </w:r>
      <w:r>
        <w:rPr>
          <w:i/>
        </w:rPr>
        <w:t>evil thoughts</w:t>
      </w:r>
      <w:r>
        <w:t xml:space="preserve"> is a </w:t>
      </w:r>
      <w:r>
        <w:rPr>
          <w:u w:val="single"/>
        </w:rPr>
        <w:t>specific</w:t>
      </w:r>
      <w:r>
        <w:t xml:space="preserve"> term. It is part of the list together with the next terms. They are all things that come out of the heart. For example, the RSV says:</w:t>
      </w:r>
    </w:p>
    <w:p>
      <w:r/>
      <w:r>
        <w:t xml:space="preserve">come evil thoughts, fornication, theft, murder… </w:t>
      </w:r>
      <w:r>
        <w:rPr>
          <w:i/>
        </w:rPr>
        <w:t>(BSB, RSV, NIV, NLT, NASB, GW, CEV, NET, REB, KJV, NCV, ESV)</w:t>
      </w:r>
    </w:p>
    <w:p>
      <w:pPr>
        <w:pStyle w:val="ListNumber"/>
        <w:spacing w:line="240" w:lineRule="auto"/>
        <w:ind w:left="720"/>
      </w:pPr>
      <w:r/>
      <w:r>
        <w:t xml:space="preserve">The term </w:t>
      </w:r>
      <w:r>
        <w:rPr>
          <w:i/>
        </w:rPr>
        <w:t>evil thoughts</w:t>
      </w:r>
      <w:r>
        <w:t xml:space="preserve"> is a </w:t>
      </w:r>
      <w:r>
        <w:rPr>
          <w:u w:val="single"/>
        </w:rPr>
        <w:t>general</w:t>
      </w:r>
      <w:r>
        <w:t xml:space="preserve"> term. The next terms are specific examples of that generic term. The NJB indicates this with a colon:</w:t>
      </w:r>
    </w:p>
    <w:p>
      <w:r/>
      <w:r>
        <w:t xml:space="preserve">that evil intentions emerge: fornication, theft, murder… </w:t>
      </w:r>
      <w:r>
        <w:rPr>
          <w:i/>
        </w:rPr>
        <w:t>(NJB, JBP, NRSV)</w:t>
      </w:r>
    </w:p>
    <w:p>
      <w:r/>
      <w:r>
        <w:t>It is recommended that you follow interpretation (1). But if the major language version in your area follows interpretation (2), you may want to follow that.</w:t>
      </w:r>
    </w:p>
    <w:p>
      <w:r/>
      <w:r>
        <w:rPr>
          <w:b/>
        </w:rPr>
        <w:t>evil thoughts:</w:t>
      </w:r>
      <w:r>
        <w:t xml:space="preserve"> The Greek phrase that the BSB translates as </w:t>
      </w:r>
      <w:r>
        <w:rPr>
          <w:i/>
        </w:rPr>
        <w:t>evil thoughts</w:t>
      </w:r>
      <w:r>
        <w:t xml:space="preserve"> also means “evil ideas,” “evil reasonings,” or “evil plans.” For example, the NET says:</w:t>
      </w:r>
    </w:p>
    <w:p>
      <w:r/>
      <w:r>
        <w:t>evil ideas</w:t>
      </w:r>
    </w:p>
    <w:p>
      <w:r/>
      <w:r>
        <w:rPr>
          <w:b/>
        </w:rPr>
        <w:t>sexual immorality:</w:t>
      </w:r>
      <w:r>
        <w:t xml:space="preserve"> The Greek word that the BSB translates as </w:t>
      </w:r>
      <w:r>
        <w:rPr>
          <w:i/>
        </w:rPr>
        <w:t>sexual immorality</w:t>
      </w:r>
      <w:r>
        <w:t xml:space="preserve"> is a general term that refers to all sexual sin. Use the proper term or terms to cover the meaning of this Greek word.</w:t>
      </w:r>
    </w:p>
    <w:p>
      <w:r/>
      <w:r>
        <w:rPr>
          <w:b/>
        </w:rPr>
        <w:t>theft:</w:t>
      </w:r>
      <w:r>
        <w:t xml:space="preserve"> The Greek word that the BSB translates as </w:t>
      </w:r>
      <w:r>
        <w:rPr>
          <w:i/>
        </w:rPr>
        <w:t>theft</w:t>
      </w:r>
      <w:r>
        <w:t xml:space="preserve"> refers to a person taking things that do not belong to him. Another word for </w:t>
      </w:r>
      <w:r>
        <w:rPr>
          <w:i/>
        </w:rPr>
        <w:t>theft</w:t>
      </w:r>
      <w:r>
        <w:t xml:space="preserve"> is “stealing.”</w:t>
      </w:r>
    </w:p>
    <w:p>
      <w:r/>
      <w:r>
        <w:rPr>
          <w:b/>
        </w:rPr>
        <w:t>murder:</w:t>
      </w:r>
      <w:r>
        <w:t xml:space="preserve"> The Greek word that the BNB translates as </w:t>
      </w:r>
      <w:r>
        <w:rPr>
          <w:i/>
        </w:rPr>
        <w:t>murder</w:t>
      </w:r>
      <w:r>
        <w:t xml:space="preserve"> literally means “kill” (as in the GNT). In this context, it refers to the illegal or unlawful ending of someone’s life. It does not refer to executing a criminal or killing an enemy soldier in battle.</w:t>
      </w:r>
    </w:p>
    <w:p>
      <w:pPr>
        <w:pStyle w:val="Heading4"/>
      </w:pPr>
      <w:r>
        <w:t>7:21c</w:t>
      </w:r>
    </w:p>
    <w:p>
      <w:r/>
      <w:r>
        <w:rPr>
          <w:b/>
        </w:rPr>
        <w:t>adultery,</w:t>
      </w:r>
    </w:p>
    <w:p>
      <w:pPr>
        <w:pStyle w:val="ListBullet"/>
        <w:spacing w:line="240" w:lineRule="auto"/>
        <w:ind w:left="720"/>
      </w:pPr>
      <w:r/>
      <w:r>
        <w:t>adultery,</w:t>
      </w:r>
    </w:p>
    <w:p>
      <w:pPr>
        <w:pStyle w:val="ListBullet"/>
        <w:spacing w:line="240" w:lineRule="auto"/>
        <w:ind w:left="720"/>
      </w:pPr>
      <w:r/>
      <w:r>
        <w:t>have sexual relations with someone who is not their husband or wife,</w:t>
      </w:r>
    </w:p>
    <w:p>
      <w:r/>
      <w:r>
        <w:t xml:space="preserve">Some English versions place the term </w:t>
      </w:r>
      <w:r>
        <w:rPr>
          <w:i/>
        </w:rPr>
        <w:t>adultery</w:t>
      </w:r>
      <w:r>
        <w:t xml:space="preserve"> in 7:22 instead of in 7:21. For example, the NET says:</w:t>
      </w:r>
    </w:p>
    <w:p>
      <w:r/>
      <w:r>
        <w:t xml:space="preserve">evil ideas, sexual immorality, theft, murder, </w:t>
      </w:r>
      <w:r>
        <w:rPr>
          <w:vertAlign w:val="superscript"/>
        </w:rPr>
        <w:t>22</w:t>
      </w:r>
      <w:r>
        <w:t>adultery</w:t>
      </w:r>
    </w:p>
    <w:p>
      <w:r/>
      <w:r>
        <w:t>You may want to follow what your major language version does here.</w:t>
      </w:r>
    </w:p>
    <w:p>
      <w:r/>
      <w:r>
        <w:rPr>
          <w:b/>
        </w:rPr>
        <w:t>adultery:</w:t>
      </w:r>
      <w:r>
        <w:t xml:space="preserve"> The Greek word that the BSB translates as </w:t>
      </w:r>
      <w:r>
        <w:rPr>
          <w:i/>
        </w:rPr>
        <w:t>adultery</w:t>
      </w:r>
      <w:r>
        <w:t xml:space="preserve"> refers to a specific type of sexual sin. It refers to sexual relations between a man and a woman, when at least one of them is married to another person. If your language has an expression which refers to that behavior, you will want to use that term.</w:t>
      </w:r>
    </w:p>
    <w:p>
      <w:r/>
      <w:r>
        <w:t>In some languages, there is one term that covers the meaning of both “adultery” and “sexual immorality.” If this is true in your language, use your term once in either 7:21b or 7:21c.</w:t>
      </w:r>
      <w:r/>
      <w:r/>
      <w:r/>
    </w:p>
    <w:p>
      <w:pPr>
        <w:pStyle w:val="Heading2"/>
      </w:pPr>
      <w:r>
        <w:t>Mark 7:22</w:t>
      </w:r>
      <w:r/>
    </w:p>
    <w:p>
      <w:pPr>
        <w:pStyle w:val="Heading3"/>
      </w:pPr>
      <w:r>
        <w:t>Section 7:1–23: Jesus explained what makes a person unclean</w:t>
      </w:r>
    </w:p>
    <w:p>
      <w:r/>
      <w:r>
        <w:t>This section (7:1–23) deals with the difference between ritual uncleanness and real moral uncleanness. Ritual uncleanness is external, but real uncleanness involves the inner being of a person. Mark introduced this topic by describing an incident in which the Pharisees and teachers of the law rebuked Jesus. They did this because his disciples ate without first performing the hand-washing ceremony required by Jewish tradition (7:1–5).</w:t>
      </w:r>
    </w:p>
    <w:p>
      <w:r/>
      <w:r>
        <w:t>Jesus did not respond to their rebuke directly. Instead, he gave an example of how these leaders ignored God’s law in order to follow their own traditions (7:6–13). Jesus then explained to the crowd that true uncleanness in God’s sight is not caused by external things. It is not caused by things such as food going into the body. True uncleanness is caused by sinful things that a person does or says. Those things come from a person’s inner being (7:14–23).</w:t>
      </w:r>
    </w:p>
    <w:p>
      <w:r/>
      <w:r>
        <w:t>It is good to translate this section before you decide on a heading for it.</w:t>
      </w:r>
    </w:p>
    <w:p>
      <w:r/>
      <w:r>
        <w:t>Here are some other possible headings for this section:</w:t>
      </w:r>
    </w:p>
    <w:p>
      <w:r/>
      <w:r>
        <w:t>Ritual uncleanness is not what causes God to consider a person unclean</w:t>
      </w:r>
    </w:p>
    <w:p>
      <w:r/>
      <w:r>
        <w:t>Jesus teaches about what defiles a person</w:t>
      </w:r>
    </w:p>
    <w:p>
      <w:r/>
      <w:r>
        <w:t>There are parallel passages for this section in Matthew 15:1–20 and Luke 11:37–39.</w:t>
      </w:r>
    </w:p>
    <w:p>
      <w:pPr>
        <w:pStyle w:val="Heading4"/>
      </w:pPr>
      <w:r>
        <w:t>7:22a</w:t>
      </w:r>
    </w:p>
    <w:p>
      <w:r/>
      <w:r>
        <w:rPr>
          <w:b/>
        </w:rPr>
        <w:t>greed, wickedness,</w:t>
      </w:r>
    </w:p>
    <w:p>
      <w:pPr>
        <w:pStyle w:val="ListBullet"/>
        <w:spacing w:line="240" w:lineRule="auto"/>
        <w:ind w:left="720"/>
      </w:pPr>
      <w:r/>
      <w:r>
        <w:t>wanting to get many things to satisfy their own desires, meanness/cruelty to others,</w:t>
      </w:r>
    </w:p>
    <w:p>
      <w:pPr>
        <w:pStyle w:val="ListBullet"/>
        <w:spacing w:line="240" w:lineRule="auto"/>
        <w:ind w:left="720"/>
      </w:pPr>
      <w:r/>
      <w:r>
        <w:t>they strongly desire more and more possessions, they do wicked/harmful things to others,</w:t>
      </w:r>
    </w:p>
    <w:p>
      <w:r/>
      <w:r>
        <w:rPr>
          <w:b/>
        </w:rPr>
        <w:t>greed:</w:t>
      </w:r>
      <w:r>
        <w:t xml:space="preserve"> The Greek word that the BSB translates as </w:t>
      </w:r>
      <w:r>
        <w:rPr>
          <w:i/>
        </w:rPr>
        <w:t>greed</w:t>
      </w:r>
      <w:r>
        <w:t xml:space="preserve"> refers to “wanting more than one already has.” The word often has sexual connotations. It may also imply that one person takes advantage of another person in order to satisfy his own desires.</w:t>
      </w:r>
      <w:r>
        <w:t xml:space="preserve">Louw &amp; Nida (page 758) define </w:t>
      </w:r>
      <w:r>
        <w:rPr>
          <w:i/>
        </w:rPr>
        <w:t>pleonexiai</w:t>
      </w:r>
      <w:r>
        <w:t xml:space="preserve"> as “exploitation,” taking advantage of someone else out of greed. This is the sense in which the word is used in several other passages that refer to sexual greed. UBS (page 233), Cranfield (page 241) and Lane (page 257) all mention the connotations of sexual sin, and Hiebert (page 182) mentions self-gratification as a motive for the plural “acts of selfish grasping.”</w:t>
      </w:r>
      <w:r>
        <w:t xml:space="preserve"> Most English versions translate this word as in the BSB. If your language has a word or expression that has more of the connotations of the Greek word, you should use it here.</w:t>
      </w:r>
    </w:p>
    <w:p>
      <w:r/>
      <w:r>
        <w:rPr>
          <w:b/>
        </w:rPr>
        <w:t>wickedness:</w:t>
      </w:r>
      <w:r>
        <w:t xml:space="preserve"> The Greek word that the BSB translates as </w:t>
      </w:r>
      <w:r>
        <w:rPr>
          <w:i/>
        </w:rPr>
        <w:t>wickedness</w:t>
      </w:r>
      <w:r>
        <w:t xml:space="preserve"> refers to “doing wicked deeds.”</w:t>
      </w:r>
    </w:p>
    <w:p>
      <w:r/>
      <w:r>
        <w:t>Here are some other ways to translate this word:</w:t>
      </w:r>
    </w:p>
    <w:p>
      <w:r/>
      <w:r>
        <w:t>evil actions (NCV)</w:t>
      </w:r>
    </w:p>
    <w:p>
      <w:r/>
      <w:r>
        <w:t>meanness (CEV)</w:t>
      </w:r>
    </w:p>
    <w:p>
      <w:pPr>
        <w:pStyle w:val="Heading4"/>
      </w:pPr>
      <w:r>
        <w:t>7:22b</w:t>
      </w:r>
    </w:p>
    <w:p>
      <w:r/>
      <w:r>
        <w:rPr>
          <w:b/>
        </w:rPr>
        <w:t>deceit, debauchery,</w:t>
      </w:r>
    </w:p>
    <w:p>
      <w:pPr>
        <w:pStyle w:val="ListBullet"/>
        <w:spacing w:line="240" w:lineRule="auto"/>
        <w:ind w:left="720"/>
      </w:pPr>
      <w:r/>
      <w:r>
        <w:t>lying, improper and shameless sexual actions,</w:t>
      </w:r>
    </w:p>
    <w:p>
      <w:pPr>
        <w:pStyle w:val="ListBullet"/>
        <w:spacing w:line="240" w:lineRule="auto"/>
        <w:ind w:left="720"/>
      </w:pPr>
      <w:r/>
      <w:r>
        <w:t>they tell lies and trick people, they do sexual actions openly with no shame,</w:t>
      </w:r>
    </w:p>
    <w:p>
      <w:r/>
      <w:r>
        <w:rPr>
          <w:b/>
        </w:rPr>
        <w:t>deceit:</w:t>
      </w:r>
      <w:r>
        <w:t xml:space="preserve"> The Greek word that the BSB translates as </w:t>
      </w:r>
      <w:r>
        <w:rPr>
          <w:i/>
        </w:rPr>
        <w:t>deceit</w:t>
      </w:r>
      <w:r>
        <w:t xml:space="preserve"> refers to “lying” and “tricking people.”</w:t>
      </w:r>
    </w:p>
    <w:p>
      <w:r/>
      <w:r>
        <w:rPr>
          <w:b/>
        </w:rPr>
        <w:t>debauchery:</w:t>
      </w:r>
      <w:r>
        <w:t xml:space="preserve"> The Greek word that the BSB translates as </w:t>
      </w:r>
      <w:r>
        <w:rPr>
          <w:i/>
        </w:rPr>
        <w:t>debauchery</w:t>
      </w:r>
      <w:r>
        <w:t xml:space="preserve"> is a general term that refers to “improper sexual behavior that is done in front of people without shame.”</w:t>
      </w:r>
    </w:p>
    <w:p>
      <w:pPr>
        <w:pStyle w:val="Heading4"/>
      </w:pPr>
      <w:r>
        <w:t>7:22c</w:t>
      </w:r>
    </w:p>
    <w:p>
      <w:r/>
      <w:r>
        <w:rPr>
          <w:b/>
        </w:rPr>
        <w:t>envy, slander,</w:t>
      </w:r>
    </w:p>
    <w:p>
      <w:pPr>
        <w:pStyle w:val="ListBullet"/>
        <w:spacing w:line="240" w:lineRule="auto"/>
        <w:ind w:left="720"/>
      </w:pPr>
      <w:r/>
      <w:r>
        <w:t>envy, speaking evil about other people,</w:t>
      </w:r>
    </w:p>
    <w:p>
      <w:pPr>
        <w:pStyle w:val="ListBullet"/>
        <w:spacing w:line="240" w:lineRule="auto"/>
        <w:ind w:left="720"/>
      </w:pPr>
      <w:r/>
      <w:r>
        <w:t>they resent other people for having good things that they themselves want, they insult people before/to others,</w:t>
      </w:r>
    </w:p>
    <w:p>
      <w:r/>
      <w:r>
        <w:rPr>
          <w:b/>
        </w:rPr>
        <w:t>envy:</w:t>
      </w:r>
      <w:r>
        <w:t xml:space="preserve"> The Greek phrase that the BSB translates here as </w:t>
      </w:r>
      <w:r>
        <w:rPr>
          <w:i/>
        </w:rPr>
        <w:t>envy</w:t>
      </w:r>
      <w:r>
        <w:t xml:space="preserve"> is literally “evil eye.” This is a Hebrew idiom that probably means here “envy” or “jealousy.”</w:t>
      </w:r>
      <w:r>
        <w:t>Several commentaries say that this idiom may refer to stinginess, the opposite of generosity (Wessel page 681, Guelich page 379, Gundry page 356, Lane page 257, France page 293). However, most of these commentaries also say that envy, jealousy or covetousness are alternate meanings. Hiebert (page 182), Cranfield (page 242) and UBS (page 233) all define the word as envy. Louw &amp; Nida (page 760) give both meanings: “envy” for Mark 7:22 and “stingy” for Matthew 20:15. All versions have either envy or jealousy.</w:t>
      </w:r>
      <w:r>
        <w:t xml:space="preserve"> It refers to a person feeling resentful because someone else has something that he wants. It does not refer to casting evil spells.</w:t>
      </w:r>
    </w:p>
    <w:p>
      <w:r/>
      <w:r>
        <w:t>Other languages also have idioms to express the idea of envy or jealousy.</w:t>
      </w:r>
    </w:p>
    <w:p>
      <w:r/>
      <w:r>
        <w:rPr>
          <w:b/>
        </w:rPr>
        <w:t>slander:</w:t>
      </w:r>
      <w:r>
        <w:t xml:space="preserve"> The Greek word translated </w:t>
      </w:r>
      <w:r>
        <w:rPr>
          <w:i/>
        </w:rPr>
        <w:t>slander</w:t>
      </w:r>
      <w:r>
        <w:t xml:space="preserve"> means to “speak evil about someone,” or to “speak insultingly about someone.”</w:t>
      </w:r>
    </w:p>
    <w:p>
      <w:pPr>
        <w:pStyle w:val="Heading4"/>
      </w:pPr>
      <w:r>
        <w:t>7:22d</w:t>
      </w:r>
    </w:p>
    <w:p>
      <w:r/>
      <w:r>
        <w:rPr>
          <w:b/>
        </w:rPr>
        <w:t>arrogance, and foolishness.</w:t>
      </w:r>
    </w:p>
    <w:p>
      <w:pPr>
        <w:pStyle w:val="ListBullet"/>
        <w:spacing w:line="240" w:lineRule="auto"/>
        <w:ind w:left="720"/>
      </w:pPr>
      <w:r/>
      <w:r>
        <w:t xml:space="preserve">pride, and </w:t>
      </w:r>
      <w:r>
        <w:t>moral</w:t>
      </w:r>
      <w:r>
        <w:t xml:space="preserve"> foolishness.</w:t>
      </w:r>
    </w:p>
    <w:p>
      <w:pPr>
        <w:pStyle w:val="ListBullet"/>
        <w:spacing w:line="240" w:lineRule="auto"/>
        <w:ind w:left="720"/>
      </w:pPr>
      <w:r/>
      <w:r>
        <w:t xml:space="preserve">they think that they are better than everyone else, and they do what </w:t>
      </w:r>
      <w:r>
        <w:t>God considers</w:t>
      </w:r>
      <w:r>
        <w:t xml:space="preserve"> foolish/senseless.</w:t>
      </w:r>
    </w:p>
    <w:p>
      <w:r/>
      <w:r>
        <w:rPr>
          <w:b/>
        </w:rPr>
        <w:t>arrogance:</w:t>
      </w:r>
      <w:r>
        <w:t xml:space="preserve"> The Greek word that the BSB translates as </w:t>
      </w:r>
      <w:r>
        <w:rPr>
          <w:i/>
        </w:rPr>
        <w:t>arrogance</w:t>
      </w:r>
      <w:r>
        <w:t xml:space="preserve"> refers to a proud and arrogant attitude. An arrogant person considers himself to be better and more important than other people. Other words that express this idea in English are “pride” or “haughtiness.”</w:t>
      </w:r>
    </w:p>
    <w:p>
      <w:r/>
      <w:r>
        <w:rPr>
          <w:b/>
        </w:rPr>
        <w:t>foolishness:</w:t>
      </w:r>
      <w:r>
        <w:t xml:space="preserve"> The Greek word that the BSB translates as </w:t>
      </w:r>
      <w:r>
        <w:rPr>
          <w:i/>
        </w:rPr>
        <w:t>foolishness</w:t>
      </w:r>
      <w:r>
        <w:t xml:space="preserve"> refers to doing things that are morally foolish or senseless. It does not refer here to being intellectually stupid. In some languages the idea of moral foolishness may need to be expressed in different ways. For example:</w:t>
      </w:r>
    </w:p>
    <w:p>
      <w:r/>
      <w:r>
        <w:t>they show their lack of wisdom</w:t>
      </w:r>
    </w:p>
    <w:p>
      <w:r/>
      <w:r>
        <w:t>acting foolishly in God’s sight</w:t>
      </w:r>
    </w:p>
    <w:p>
      <w:r/>
      <w:r>
        <w:t>they do things without thinking about whether God approves of those actions</w:t>
      </w:r>
    </w:p>
    <w:p>
      <w:pPr>
        <w:pStyle w:val="Heading5"/>
      </w:pPr>
      <w:r>
        <w:rPr>
          <w:b/>
        </w:rPr>
        <w:t>General Comment on 7:21–22</w:t>
      </w:r>
    </w:p>
    <w:p>
      <w:r/>
      <w:r>
        <w:t>Different versions translate the words in this list in various ways. Use the versions to help you find an expression that makes the meaning clear in your language. Many languages will need to translate these nouns as verbal expressions. If you do this, you may also need to use more than one sentence. For example:</w:t>
      </w:r>
    </w:p>
    <w:p>
      <w:r/>
      <w:r>
        <w:rPr>
          <w:vertAlign w:val="superscript"/>
        </w:rPr>
        <w:t>21b</w:t>
      </w:r>
      <w:r>
        <w:t xml:space="preserve"> </w:t>
      </w:r>
      <w:r>
        <w:t>They</w:t>
      </w:r>
      <w:r>
        <w:t xml:space="preserve"> think about doing evil deeds, </w:t>
      </w:r>
      <w:r>
        <w:t>they</w:t>
      </w:r>
      <w:r>
        <w:t xml:space="preserve"> do sexual acts that are immoral, </w:t>
      </w:r>
      <w:r>
        <w:t>they</w:t>
      </w:r>
      <w:r>
        <w:t xml:space="preserve"> steal, and </w:t>
      </w:r>
      <w:r>
        <w:t>they</w:t>
      </w:r>
      <w:r>
        <w:t xml:space="preserve"> murder </w:t>
      </w:r>
      <w:r>
        <w:t>other people</w:t>
      </w:r>
      <w:r>
        <w:t xml:space="preserve">. They marry and then have sex with someone to whom they are not married. </w:t>
      </w:r>
      <w:r>
        <w:rPr>
          <w:vertAlign w:val="superscript"/>
        </w:rPr>
        <w:t>22a</w:t>
      </w:r>
      <w:r>
        <w:t>They</w:t>
      </w:r>
      <w:r>
        <w:t xml:space="preserve"> desire things that do not belong to them, </w:t>
      </w:r>
      <w:r>
        <w:t>they</w:t>
      </w:r>
      <w:r>
        <w:t xml:space="preserve"> do harmful things to other people, </w:t>
      </w:r>
      <w:r>
        <w:rPr>
          <w:vertAlign w:val="superscript"/>
        </w:rPr>
        <w:t>22b</w:t>
      </w:r>
      <w:r>
        <w:t xml:space="preserve">and </w:t>
      </w:r>
      <w:r>
        <w:t>they</w:t>
      </w:r>
      <w:r>
        <w:t xml:space="preserve"> trick other people. </w:t>
      </w:r>
      <w:r>
        <w:t>They</w:t>
      </w:r>
      <w:r>
        <w:t xml:space="preserve"> do sexual sins without shame, </w:t>
      </w:r>
      <w:r>
        <w:rPr>
          <w:vertAlign w:val="superscript"/>
        </w:rPr>
        <w:t>22c</w:t>
      </w:r>
      <w:r>
        <w:t>they</w:t>
      </w:r>
      <w:r>
        <w:t xml:space="preserve"> are envious, and </w:t>
      </w:r>
      <w:r>
        <w:t>they</w:t>
      </w:r>
      <w:r>
        <w:t xml:space="preserve"> speak evil about other people. </w:t>
      </w:r>
      <w:r>
        <w:rPr>
          <w:vertAlign w:val="superscript"/>
        </w:rPr>
        <w:t>22d</w:t>
      </w:r>
      <w:r>
        <w:t>They</w:t>
      </w:r>
      <w:r>
        <w:t xml:space="preserve"> think they are more important than everyone else, and </w:t>
      </w:r>
      <w:r>
        <w:t>they</w:t>
      </w:r>
      <w:r>
        <w:t xml:space="preserve"> do foolish things.</w:t>
      </w:r>
    </w:p>
    <w:p>
      <w:r/>
      <w:r>
        <w:t>Many languages use idioms, metaphors, or euphemisms to talk about some of these actions. Some languages may have one expression that covers two of these terms. Translate these words with expressions that are natural in your language.</w:t>
      </w:r>
      <w:r/>
      <w:r/>
      <w:r/>
    </w:p>
    <w:p>
      <w:pPr>
        <w:pStyle w:val="Heading2"/>
      </w:pPr>
      <w:r>
        <w:t>Mark 7:23</w:t>
      </w:r>
      <w:r/>
    </w:p>
    <w:p>
      <w:pPr>
        <w:pStyle w:val="Heading3"/>
      </w:pPr>
      <w:r>
        <w:t>Section 7:1–23: Jesus explained what makes a person unclean</w:t>
      </w:r>
    </w:p>
    <w:p>
      <w:r/>
      <w:r>
        <w:t>This section (7:1–23) deals with the difference between ritual uncleanness and real moral uncleanness. Ritual uncleanness is external, but real uncleanness involves the inner being of a person. Mark introduced this topic by describing an incident in which the Pharisees and teachers of the law rebuked Jesus. They did this because his disciples ate without first performing the hand-washing ceremony required by Jewish tradition (7:1–5).</w:t>
      </w:r>
    </w:p>
    <w:p>
      <w:r/>
      <w:r>
        <w:t>Jesus did not respond to their rebuke directly. Instead, he gave an example of how these leaders ignored God’s law in order to follow their own traditions (7:6–13). Jesus then explained to the crowd that true uncleanness in God’s sight is not caused by external things. It is not caused by things such as food going into the body. True uncleanness is caused by sinful things that a person does or says. Those things come from a person’s inner being (7:14–23).</w:t>
      </w:r>
    </w:p>
    <w:p>
      <w:r/>
      <w:r>
        <w:t>It is good to translate this section before you decide on a heading for it.</w:t>
      </w:r>
    </w:p>
    <w:p>
      <w:r/>
      <w:r>
        <w:t>Here are some other possible headings for this section:</w:t>
      </w:r>
    </w:p>
    <w:p>
      <w:r/>
      <w:r>
        <w:t>Ritual uncleanness is not what causes God to consider a person unclean</w:t>
      </w:r>
    </w:p>
    <w:p>
      <w:r/>
      <w:r>
        <w:t>Jesus teaches about what defiles a person</w:t>
      </w:r>
    </w:p>
    <w:p>
      <w:r/>
      <w:r>
        <w:t>There are parallel passages for this section in Matthew 15:1–20 and Luke 11:37–39.</w:t>
      </w:r>
    </w:p>
    <w:p>
      <w:pPr>
        <w:pStyle w:val="Heading4"/>
      </w:pPr>
      <w:r>
        <w:t>7:23a</w:t>
      </w:r>
    </w:p>
    <w:p>
      <w:r/>
      <w:r>
        <w:rPr>
          <w:b/>
        </w:rPr>
        <w:t>All these evils come from within,</w:t>
      </w:r>
    </w:p>
    <w:p>
      <w:pPr>
        <w:pStyle w:val="ListBullet"/>
        <w:spacing w:line="240" w:lineRule="auto"/>
        <w:ind w:left="720"/>
      </w:pPr>
      <w:r/>
      <w:r>
        <w:t xml:space="preserve">All these evil </w:t>
      </w:r>
      <w:r>
        <w:t>behaviors</w:t>
      </w:r>
      <w:r>
        <w:t xml:space="preserve"> come from inside </w:t>
      </w:r>
      <w:r>
        <w:t>the mind/heart of a person</w:t>
      </w:r>
    </w:p>
    <w:p>
      <w:pPr>
        <w:pStyle w:val="ListBullet"/>
        <w:spacing w:line="240" w:lineRule="auto"/>
        <w:ind w:left="720"/>
      </w:pPr>
      <w:r/>
      <w:r>
        <w:t xml:space="preserve">All these evil thoughts, words, and actions </w:t>
      </w:r>
      <w:r>
        <w:t>that people do</w:t>
      </w:r>
      <w:r>
        <w:t xml:space="preserve"> come from </w:t>
      </w:r>
      <w:r>
        <w:t>their</w:t>
      </w:r>
      <w:r>
        <w:t xml:space="preserve"> mind/heart.</w:t>
      </w:r>
    </w:p>
    <w:p>
      <w:r/>
      <w:r>
        <w:rPr>
          <w:b/>
        </w:rPr>
        <w:t>All these evils:</w:t>
      </w:r>
      <w:r>
        <w:t xml:space="preserve"> The word </w:t>
      </w:r>
      <w:r>
        <w:rPr>
          <w:i/>
        </w:rPr>
        <w:t>evils</w:t>
      </w:r>
      <w:r>
        <w:t xml:space="preserve"> refers to the list of evil things that people think, say, and do in 7:21–22.</w:t>
      </w:r>
    </w:p>
    <w:p>
      <w:r/>
      <w:r>
        <w:rPr>
          <w:b/>
        </w:rPr>
        <w:t>within:</w:t>
      </w:r>
      <w:r>
        <w:t xml:space="preserve"> The word </w:t>
      </w:r>
      <w:r>
        <w:rPr>
          <w:i/>
        </w:rPr>
        <w:t>within</w:t>
      </w:r>
      <w:r>
        <w:t xml:space="preserve"> refers to the inner part of man. It has the same meaning here as the word “heart” in 7:21a. You may translate this with the same expression. For example, the CEV says:</w:t>
      </w:r>
    </w:p>
    <w:p>
      <w:r/>
      <w:r>
        <w:t>All of these come from your heart</w:t>
      </w:r>
    </w:p>
    <w:p>
      <w:pPr>
        <w:pStyle w:val="Heading4"/>
      </w:pPr>
      <w:r>
        <w:t>7:23b</w:t>
      </w:r>
    </w:p>
    <w:p>
      <w:r/>
      <w:r>
        <w:rPr>
          <w:b/>
        </w:rPr>
        <w:t>and these are what defile a man.”</w:t>
      </w:r>
    </w:p>
    <w:p>
      <w:pPr>
        <w:pStyle w:val="ListBullet"/>
        <w:spacing w:line="240" w:lineRule="auto"/>
        <w:ind w:left="720"/>
      </w:pPr>
      <w:r/>
      <w:r>
        <w:t>and cause a person to be unacceptable to God.”</w:t>
      </w:r>
    </w:p>
    <w:p>
      <w:pPr>
        <w:pStyle w:val="ListBullet"/>
        <w:spacing w:line="240" w:lineRule="auto"/>
        <w:ind w:left="720"/>
      </w:pPr>
      <w:r/>
      <w:r>
        <w:t>These are what defile them.”</w:t>
      </w:r>
    </w:p>
    <w:p>
      <w:r/>
      <w:r>
        <w:t>In some languages it may be more natural to start 7:23b with a new sentence. For example:</w:t>
      </w:r>
    </w:p>
    <w:p>
      <w:r/>
      <w:r>
        <w:t>These things are what make a person unclean/defiled.</w:t>
      </w:r>
    </w:p>
    <w:p>
      <w:r/>
      <w:r>
        <w:rPr>
          <w:b/>
        </w:rPr>
        <w:t>defile a man:</w:t>
      </w:r>
      <w:r>
        <w:t xml:space="preserve"> Here are some other ways to translate </w:t>
      </w:r>
      <w:r>
        <w:rPr>
          <w:i/>
        </w:rPr>
        <w:t>defile a man</w:t>
      </w:r>
      <w:r>
        <w:t>:</w:t>
      </w:r>
    </w:p>
    <w:p>
      <w:r/>
      <w:r>
        <w:t>cause a person to become unclean</w:t>
      </w:r>
    </w:p>
    <w:p>
      <w:r/>
      <w:r>
        <w:t>make a man ‘unclean’ (NIV)</w:t>
      </w:r>
    </w:p>
    <w:p>
      <w:r/>
      <w:r>
        <w:rPr>
          <w:b/>
        </w:rPr>
        <w:t>defile:</w:t>
      </w:r>
      <w:r>
        <w:t xml:space="preserve"> This is the same word as in 7:15b and 7:20b. You should probably translate it in the same way.</w:t>
      </w:r>
    </w:p>
    <w:p>
      <w:r/>
      <w:r>
        <w:rPr>
          <w:b/>
        </w:rPr>
        <w:t>a man:</w:t>
      </w:r>
      <w:r>
        <w:t xml:space="preserve"> Here, the phrase </w:t>
      </w:r>
      <w:r>
        <w:rPr>
          <w:i/>
        </w:rPr>
        <w:t>a man</w:t>
      </w:r>
      <w:r>
        <w:t xml:space="preserve"> refers to “a person.” It does not refer only to a male. For example, the GW says:</w:t>
      </w:r>
    </w:p>
    <w:p>
      <w:r/>
      <w:r>
        <w:t>a person</w:t>
      </w:r>
      <w:r/>
      <w:r/>
      <w:r/>
    </w:p>
    <w:p>
      <w:pPr>
        <w:pStyle w:val="Heading2"/>
      </w:pPr>
      <w:r>
        <w:t>Mark 7:24</w:t>
      </w:r>
      <w:r/>
    </w:p>
    <w:p>
      <w:pPr>
        <w:pStyle w:val="Heading3"/>
      </w:pPr>
      <w:r>
        <w:t>Section 7:24–30: A Gentile woman begged Jesus to heal her daughter</w:t>
      </w:r>
    </w:p>
    <w:p>
      <w:r/>
      <w:r>
        <w:t>In the previous section, Jesus explained what made people unclean. In this section, he expelled an evil spirit from the daughter of a Gentile woman. Jews thought that they became ritually unclean if they associated with a Gentile. So Jesus showed by his actions that this Jewish tradition about Gentiles was no longer valid.</w:t>
      </w:r>
    </w:p>
    <w:p>
      <w:r/>
      <w:r>
        <w:t>Mark did not mention the disciples in this story or the following story. But we know from the parallel passage in Matthew that the disciples went with Jesus to Tyre.</w:t>
      </w:r>
    </w:p>
    <w:p>
      <w:r/>
      <w:r>
        <w:t>It is good to translate this section before you decide on a heading for it. Here are some other possible headings for this section:</w:t>
      </w:r>
    </w:p>
    <w:p>
      <w:r/>
      <w:r>
        <w:t>A Gentile woman had humble faith in Jesus</w:t>
      </w:r>
    </w:p>
    <w:p>
      <w:r/>
      <w:r>
        <w:t>Jesus helped a woman who was not a Jew</w:t>
      </w:r>
    </w:p>
    <w:p>
      <w:r/>
      <w:r>
        <w:t>A woman’s faith</w:t>
      </w:r>
    </w:p>
    <w:p>
      <w:r/>
      <w:r>
        <w:t>There is a parallel passage for this section in Matthew 15:21–28.</w:t>
      </w:r>
    </w:p>
    <w:p>
      <w:pPr>
        <w:pStyle w:val="Heading4"/>
      </w:pPr>
      <w:r>
        <w:t>7:24a</w:t>
      </w:r>
    </w:p>
    <w:p>
      <w:r/>
      <w:r>
        <w:rPr>
          <w:b/>
        </w:rPr>
        <w:t>Jesus left that place and went to the region of Tyre.</w:t>
      </w:r>
    </w:p>
    <w:p>
      <w:pPr>
        <w:pStyle w:val="ListBullet"/>
        <w:spacing w:line="240" w:lineRule="auto"/>
        <w:ind w:left="720"/>
      </w:pPr>
      <w:r/>
      <w:r>
        <w:t xml:space="preserve">¶ Jesus left that place and went/walked to the area near </w:t>
      </w:r>
      <w:r>
        <w:t>the city of</w:t>
      </w:r>
      <w:r>
        <w:t xml:space="preserve"> Tyre.</w:t>
      </w:r>
    </w:p>
    <w:p>
      <w:pPr>
        <w:pStyle w:val="ListBullet"/>
        <w:spacing w:line="240" w:lineRule="auto"/>
        <w:ind w:left="720"/>
      </w:pPr>
      <w:r/>
      <w:r>
        <w:t xml:space="preserve">¶ </w:t>
      </w:r>
      <w:r>
        <w:t>After that,</w:t>
      </w:r>
      <w:r>
        <w:t xml:space="preserve"> Jesus </w:t>
      </w:r>
      <w:r>
        <w:t>and his disciples</w:t>
      </w:r>
      <w:r>
        <w:t xml:space="preserve"> left there and went to the region around </w:t>
      </w:r>
      <w:r>
        <w:t>the city called</w:t>
      </w:r>
      <w:r>
        <w:t xml:space="preserve"> Tyre.</w:t>
      </w:r>
    </w:p>
    <w:p>
      <w:r/>
      <w:r>
        <w:t>The story in 7:24–30 began sometime after the story in 7:14–23 ended. The Greek text does not indicate how much time passed between these two stories. In some languages, it is natural to begin a story with a time word or phrase. If your language is like that, use an expression here that is not too specific. For example:</w:t>
      </w:r>
    </w:p>
    <w:p>
      <w:r/>
      <w:r>
        <w:t>Then (GNT)</w:t>
      </w:r>
    </w:p>
    <w:p>
      <w:r/>
      <w:r>
        <w:t>After that</w:t>
      </w:r>
    </w:p>
    <w:p>
      <w:r/>
      <w:r>
        <w:t>In other languages, a time word or phrase is not necessary. Introduce this story in a natural way in your language.</w:t>
      </w:r>
    </w:p>
    <w:p>
      <w:r/>
      <w:r>
        <w:rPr>
          <w:b/>
        </w:rPr>
        <w:t>Jesus left:</w:t>
      </w:r>
      <w:r>
        <w:t xml:space="preserve"> The disciples were with Jesus in 7:23. Mark’s next mention of the disciples is in 8:1. Mark does not say that the disciples accompanied Jesus on the trip to Tyre, but Matthew makes this information explicit. If it is confusing in your language to not mention the disciples here, you can say:</w:t>
      </w:r>
    </w:p>
    <w:p>
      <w:r/>
      <w:r>
        <w:t xml:space="preserve">Jesus </w:t>
      </w:r>
      <w:r>
        <w:t>and his disciples</w:t>
      </w:r>
      <w:r>
        <w:t xml:space="preserve"> left</w:t>
      </w:r>
    </w:p>
    <w:p>
      <w:r/>
      <w:r>
        <w:rPr>
          <w:b/>
        </w:rPr>
        <w:t>that place:</w:t>
      </w:r>
      <w:r>
        <w:t xml:space="preserve"> The words </w:t>
      </w:r>
      <w:r>
        <w:rPr>
          <w:i/>
        </w:rPr>
        <w:t>that place</w:t>
      </w:r>
      <w:r>
        <w:t xml:space="preserve"> refer to the area near Lake Galilee where Jesus had been speaking to the crowds in 7:14–23.</w:t>
      </w:r>
    </w:p>
    <w:p>
      <w:r/>
      <w:r>
        <w:rPr>
          <w:b/>
        </w:rPr>
        <w:t>went to:</w:t>
      </w:r>
      <w:r>
        <w:t xml:space="preserve"> In many languages, a general phrase such as </w:t>
      </w:r>
      <w:r>
        <w:rPr>
          <w:i/>
        </w:rPr>
        <w:t>went to</w:t>
      </w:r>
      <w:r>
        <w:t xml:space="preserve"> will be clear. If you need to make more information explicit in your language, you can say that Jesus </w:t>
      </w:r>
      <w:r>
        <w:rPr>
          <w:u w:val="single"/>
        </w:rPr>
        <w:t>walked northwest</w:t>
      </w:r>
      <w:r>
        <w:t xml:space="preserve"> to go to the vicinity of Tyre.</w:t>
      </w:r>
    </w:p>
    <w:p>
      <w:r/>
      <w:r>
        <w:rPr>
          <w:b/>
        </w:rPr>
        <w:t>region of Tyre:</w:t>
      </w:r>
      <w:r>
        <w:t xml:space="preserve"> The </w:t>
      </w:r>
      <w:r>
        <w:rPr>
          <w:i/>
        </w:rPr>
        <w:t>region of Tyre</w:t>
      </w:r>
      <w:r>
        <w:t xml:space="preserve"> means the area near the city called </w:t>
      </w:r>
      <w:r>
        <w:rPr>
          <w:i/>
        </w:rPr>
        <w:t>Tyre</w:t>
      </w:r>
      <w:r>
        <w:t xml:space="preserve">. The city called </w:t>
      </w:r>
      <w:r>
        <w:rPr>
          <w:i/>
        </w:rPr>
        <w:t>Tyre</w:t>
      </w:r>
      <w:r>
        <w:t xml:space="preserve"> was on the coast of the Mediterranean Sea, northwest of Lake Galilee.</w:t>
      </w:r>
    </w:p>
    <w:p>
      <w:r/>
      <w:r>
        <w:rPr>
          <w:b/>
        </w:rPr>
        <w:t>Tyre:</w:t>
      </w:r>
      <w:r>
        <w:t xml:space="preserve"> There is a textual issue here. Some Greek manuscripts have “Tyre.” Others have “Tyre and Sidon.”</w:t>
      </w:r>
    </w:p>
    <w:p>
      <w:pPr>
        <w:pStyle w:val="ListNumber"/>
        <w:spacing w:line="240" w:lineRule="auto"/>
        <w:ind w:left="720"/>
      </w:pPr>
      <w:r/>
      <w:r>
        <w:t xml:space="preserve">Some Greek manuscripts have </w:t>
      </w:r>
      <w:r>
        <w:rPr>
          <w:u w:val="single"/>
        </w:rPr>
        <w:t>Tyre</w:t>
      </w:r>
      <w:r>
        <w:t>. They do not have “and Sidon.” For example, the NRSV says:</w:t>
      </w:r>
    </w:p>
    <w:p>
      <w:r/>
      <w:r>
        <w:t xml:space="preserve">went away to the region of Tyre </w:t>
      </w:r>
      <w:r>
        <w:rPr>
          <w:i/>
        </w:rPr>
        <w:t>(BSB, NIV, GNT, CEV, NCV, NLT, NET, JBP, GW, NASB, NJB, NRSV, REB)</w:t>
      </w:r>
    </w:p>
    <w:p>
      <w:pPr>
        <w:pStyle w:val="ListNumber"/>
        <w:spacing w:line="240" w:lineRule="auto"/>
        <w:ind w:left="720"/>
      </w:pPr>
      <w:r/>
      <w:r>
        <w:t xml:space="preserve">Other Greek manuscripts have </w:t>
      </w:r>
      <w:r>
        <w:rPr>
          <w:u w:val="single"/>
        </w:rPr>
        <w:t>Tyre and Sidon</w:t>
      </w:r>
      <w:r>
        <w:t>. For example, the RSV says:</w:t>
      </w:r>
    </w:p>
    <w:p>
      <w:r/>
      <w:r>
        <w:t xml:space="preserve">went away to the region of Tyre and Sidon </w:t>
      </w:r>
      <w:r>
        <w:rPr>
          <w:i/>
        </w:rPr>
        <w:t>(RSV, KJV, ESV)</w:t>
      </w:r>
    </w:p>
    <w:p>
      <w:r/>
      <w:r>
        <w:t>It is recommended that you follow option (1) as most English versions do.</w:t>
      </w:r>
      <w:r>
        <w:t>UBS4 (page 147) omits the words “and Sidon” and gives Tyre an A rating. See also Swanson (page 112).</w:t>
      </w:r>
    </w:p>
    <w:p>
      <w:pPr>
        <w:pStyle w:val="Heading4"/>
      </w:pPr>
      <w:r>
        <w:t>7:24b</w:t>
      </w:r>
    </w:p>
    <w:p>
      <w:r/>
      <w:r>
        <w:rPr>
          <w:b/>
        </w:rPr>
        <w:t>Not wanting anyone to know He was there, He entered a house,</w:t>
      </w:r>
    </w:p>
    <w:p>
      <w:pPr>
        <w:pStyle w:val="ListBullet"/>
        <w:spacing w:line="240" w:lineRule="auto"/>
        <w:ind w:left="720"/>
      </w:pPr>
      <w:r/>
      <w:r>
        <w:t>He went into a house and did not want anyone to know that he was staying there.</w:t>
      </w:r>
    </w:p>
    <w:p>
      <w:pPr>
        <w:pStyle w:val="ListBullet"/>
        <w:spacing w:line="240" w:lineRule="auto"/>
        <w:ind w:left="720"/>
      </w:pPr>
      <w:r/>
      <w:r>
        <w:t>When he/they arrived there,</w:t>
      </w:r>
      <w:r>
        <w:t xml:space="preserve"> he/they found a house where he/they could stay. Jesus did not want anyone to know that he/they was staying there,</w:t>
      </w:r>
    </w:p>
    <w:p>
      <w:r/>
      <w:r>
        <w:rPr>
          <w:b/>
        </w:rPr>
        <w:t>Not wanting anyone to know He was there:</w:t>
      </w:r>
      <w:r>
        <w:t xml:space="preserve"> The word </w:t>
      </w:r>
      <w:r>
        <w:rPr>
          <w:i/>
        </w:rPr>
        <w:t>there</w:t>
      </w:r>
      <w:r>
        <w:t xml:space="preserve"> refers to the specific house that Jesus entered. He did not want anyone to know that he was staying there.</w:t>
      </w:r>
    </w:p>
    <w:p>
      <w:r/>
      <w:r>
        <w:rPr>
          <w:b/>
        </w:rPr>
        <w:t>He entered a house:</w:t>
      </w:r>
      <w:r>
        <w:t xml:space="preserve"> The phrase </w:t>
      </w:r>
      <w:r>
        <w:rPr>
          <w:i/>
        </w:rPr>
        <w:t>He entered a house</w:t>
      </w:r>
      <w:r>
        <w:t xml:space="preserve"> contains implied information. It implies that Jesus arrived in the area, located a house belonging to someone there, and arranged for himself and his disciples to stay there. In some languages it may be necessary to make some of this information explicit. For example:</w:t>
      </w:r>
    </w:p>
    <w:p>
      <w:r/>
      <w:r>
        <w:t>where he stayed in someone’s house (CEV)</w:t>
      </w:r>
    </w:p>
    <w:p>
      <w:r/>
      <w:r>
        <w:t>He found a house to stay in (REB)</w:t>
      </w:r>
    </w:p>
    <w:p>
      <w:pPr>
        <w:pStyle w:val="Heading5"/>
      </w:pPr>
      <w:r>
        <w:rPr>
          <w:b/>
        </w:rPr>
        <w:t>General Comment on 7:24b</w:t>
      </w:r>
    </w:p>
    <w:p>
      <w:r/>
      <w:r>
        <w:t>In some languages it may be more natural to change the order of the information in this part of the verse. For example, the NIV says:</w:t>
      </w:r>
    </w:p>
    <w:p>
      <w:r/>
      <w:r>
        <w:t>He entered a house and did not want anyone to know it</w:t>
      </w:r>
    </w:p>
    <w:p>
      <w:pPr>
        <w:pStyle w:val="Heading4"/>
      </w:pPr>
      <w:r>
        <w:t>7:24c</w:t>
      </w:r>
    </w:p>
    <w:p>
      <w:r/>
      <w:r>
        <w:rPr>
          <w:b/>
        </w:rPr>
        <w:t>but was unable to escape their notice.</w:t>
      </w:r>
    </w:p>
    <w:p>
      <w:pPr>
        <w:pStyle w:val="ListBullet"/>
        <w:spacing w:line="240" w:lineRule="auto"/>
        <w:ind w:left="720"/>
      </w:pPr>
      <w:r/>
      <w:r>
        <w:t>But he could not keep people from knowing where he was.</w:t>
      </w:r>
    </w:p>
    <w:p>
      <w:pPr>
        <w:pStyle w:val="ListBullet"/>
        <w:spacing w:line="240" w:lineRule="auto"/>
        <w:ind w:left="720"/>
      </w:pPr>
      <w:r/>
      <w:r>
        <w:t>but he could not stay hidden. (NCV)</w:t>
      </w:r>
    </w:p>
    <w:p>
      <w:pPr>
        <w:pStyle w:val="ListBullet"/>
        <w:spacing w:line="240" w:lineRule="auto"/>
        <w:ind w:left="720"/>
      </w:pPr>
      <w:r/>
      <w:r>
        <w:t>but they found out anyway. (CEV)</w:t>
      </w:r>
    </w:p>
    <w:p>
      <w:r/>
      <w:r>
        <w:rPr>
          <w:b/>
        </w:rPr>
        <w:t>but:</w:t>
      </w:r>
      <w:r>
        <w:t xml:space="preserve"> The Greek conjunction that the BSB translates as </w:t>
      </w:r>
      <w:r>
        <w:rPr>
          <w:i/>
        </w:rPr>
        <w:t>but</w:t>
      </w:r>
      <w:r>
        <w:t xml:space="preserve"> indicates that there is a contrast between 7:24b and 7:24c. Some other versions use the word “yet.” For example, the NIV says:</w:t>
      </w:r>
    </w:p>
    <w:p>
      <w:r/>
      <w:r>
        <w:t>yet</w:t>
      </w:r>
    </w:p>
    <w:p>
      <w:r/>
      <w:r>
        <w:t>You should show this contrast in a way that is natural in your language.</w:t>
      </w:r>
    </w:p>
    <w:p>
      <w:r/>
      <w:r>
        <w:rPr>
          <w:b/>
        </w:rPr>
        <w:t>was unable to escape their notice:</w:t>
      </w:r>
      <w:r>
        <w:t xml:space="preserve"> The Greek clause that the BSB translates as </w:t>
      </w:r>
      <w:r>
        <w:rPr>
          <w:i/>
        </w:rPr>
        <w:t>was unable to escape their notice</w:t>
      </w:r>
      <w:r>
        <w:t xml:space="preserve"> indicates that people outside of Israel also recognized Jesus, and he was not able to stay privately in a home.</w:t>
      </w:r>
    </w:p>
    <w:p>
      <w:r/>
      <w:r>
        <w:t>Here are some other ways to translate this clause:</w:t>
      </w:r>
    </w:p>
    <w:p>
      <w:r/>
      <w:r>
        <w:t>he could not pass unrecognized (NJB)</w:t>
      </w:r>
    </w:p>
    <w:p>
      <w:r/>
      <w:r>
        <w:t>he could not stay hidden (NCV)</w:t>
      </w:r>
    </w:p>
    <w:p>
      <w:r/>
      <w:r>
        <w:t>they found out anyway (CEV)</w:t>
      </w:r>
      <w:r/>
      <w:r/>
      <w:r/>
    </w:p>
    <w:p>
      <w:pPr>
        <w:pStyle w:val="Heading2"/>
      </w:pPr>
      <w:r>
        <w:t>Mark 7:25</w:t>
      </w:r>
      <w:r/>
    </w:p>
    <w:p>
      <w:pPr>
        <w:pStyle w:val="Heading3"/>
      </w:pPr>
      <w:r>
        <w:t>Section 7:24–30: A Gentile woman begged Jesus to heal her daughter</w:t>
      </w:r>
    </w:p>
    <w:p>
      <w:r/>
      <w:r>
        <w:t>In the previous section, Jesus explained what made people unclean. In this section, he expelled an evil spirit from the daughter of a Gentile woman. Jews thought that they became ritually unclean if they associated with a Gentile. So Jesus showed by his actions that this Jewish tradition about Gentiles was no longer valid.</w:t>
      </w:r>
    </w:p>
    <w:p>
      <w:r/>
      <w:r>
        <w:t>Mark did not mention the disciples in this story or the following story. But we know from the parallel passage in Matthew that the disciples went with Jesus to Tyre.</w:t>
      </w:r>
    </w:p>
    <w:p>
      <w:r/>
      <w:r>
        <w:t>It is good to translate this section before you decide on a heading for it. Here are some other possible headings for this section:</w:t>
      </w:r>
    </w:p>
    <w:p>
      <w:r/>
      <w:r>
        <w:t>A Gentile woman had humble faith in Jesus</w:t>
      </w:r>
    </w:p>
    <w:p>
      <w:r/>
      <w:r>
        <w:t>Jesus helped a woman who was not a Jew</w:t>
      </w:r>
    </w:p>
    <w:p>
      <w:r/>
      <w:r>
        <w:t>A woman’s faith</w:t>
      </w:r>
    </w:p>
    <w:p>
      <w:r/>
      <w:r>
        <w:t>There is a parallel passage for this section in Matthew 15:21–28.</w:t>
      </w:r>
    </w:p>
    <w:p>
      <w:pPr>
        <w:pStyle w:val="Heading4"/>
      </w:pPr>
      <w:r>
        <w:t>7:25a</w:t>
      </w:r>
    </w:p>
    <w:p>
      <w:r/>
      <w:r>
        <w:rPr>
          <w:b/>
        </w:rPr>
        <w:t>Instead, a woman whose little daughter had an unclean spirit</w:t>
      </w:r>
    </w:p>
    <w:p>
      <w:pPr>
        <w:pStyle w:val="ListBullet"/>
        <w:spacing w:line="240" w:lineRule="auto"/>
        <w:ind w:left="720"/>
      </w:pPr>
      <w:r/>
      <w:r>
        <w:t>A woman whose young daughter was under the power of an evil spirit,</w:t>
      </w:r>
    </w:p>
    <w:p>
      <w:pPr>
        <w:pStyle w:val="ListBullet"/>
        <w:spacing w:line="240" w:lineRule="auto"/>
        <w:ind w:left="720"/>
      </w:pPr>
      <w:r/>
      <w:r>
        <w:t xml:space="preserve">A </w:t>
      </w:r>
      <w:r>
        <w:t>certain</w:t>
      </w:r>
      <w:r>
        <w:t xml:space="preserve"> woman had a female child who was controlled/possessed by a demon.</w:t>
      </w:r>
    </w:p>
    <w:p>
      <w:r/>
      <w:r>
        <w:rPr>
          <w:b/>
        </w:rPr>
        <w:t>Instead:</w:t>
      </w:r>
      <w:r>
        <w:t xml:space="preserve"> The Greek conjunction that the BSB translates as </w:t>
      </w:r>
      <w:r>
        <w:rPr>
          <w:i/>
        </w:rPr>
        <w:t>Instead</w:t>
      </w:r>
      <w:r>
        <w:t xml:space="preserve"> indicates a strong contrast. The contrast is between how Jesus wanted no one to know he was there and how the woman soon heard where he was.</w:t>
      </w:r>
    </w:p>
    <w:p>
      <w:r/>
      <w:r>
        <w:t>Here are some other ways to translate this conjunction:</w:t>
      </w:r>
    </w:p>
    <w:p>
      <w:r/>
      <w:r>
        <w:t>But (ESV)</w:t>
      </w:r>
    </w:p>
    <w:p>
      <w:r/>
      <w:r>
        <w:t>In fact (NIV)</w:t>
      </w:r>
    </w:p>
    <w:p>
      <w:r/>
      <w:r>
        <w:t>Other versions do not translate this conjunction. You should connect 7:25 to 7:24 in a way that is natural in your language.</w:t>
      </w:r>
    </w:p>
    <w:p>
      <w:r/>
      <w:r>
        <w:rPr>
          <w:b/>
        </w:rPr>
        <w:t>a woman whose little daughter had an unclean spirit:</w:t>
      </w:r>
      <w:r>
        <w:t xml:space="preserve"> Here, a new person is introduced into the story. Mark gives more information about her in 7:26a–b. You should introduce this new person in a way that is natural in your language. For example:</w:t>
      </w:r>
    </w:p>
    <w:p>
      <w:r/>
      <w:r>
        <w:t>there was a woman there whose little daughter had an unclean spirit. She…</w:t>
      </w:r>
    </w:p>
    <w:p>
      <w:r/>
      <w:r>
        <w:t>See the General Comment on 7:25a–26b at the end of 7:26b for suggestions on how to do this by changing the order of the verse parts.</w:t>
      </w:r>
    </w:p>
    <w:p>
      <w:r/>
      <w:r>
        <w:rPr>
          <w:b/>
        </w:rPr>
        <w:t>little daughter:</w:t>
      </w:r>
      <w:r>
        <w:t xml:space="preserve"> The Greek word that the BSB translates as </w:t>
      </w:r>
      <w:r>
        <w:rPr>
          <w:i/>
        </w:rPr>
        <w:t>little daughter</w:t>
      </w:r>
      <w:r>
        <w:t xml:space="preserve"> is a term of endearment. It implies that the woman loved her daughter very much. It does not imply that the daughter was not tall.</w:t>
      </w:r>
    </w:p>
    <w:p>
      <w:r/>
      <w:r>
        <w:t>There is only one other place in the New Testament where this Greek word occurs. In that verse (Mark 5:23), it refers to Jairus’ daughter, who was twelve years old.</w:t>
      </w:r>
    </w:p>
    <w:p>
      <w:r/>
      <w:r>
        <w:t>If your language requires you to specify the approximate age of the girl, use a term that refers to an unmarried girl of the age of puberty or younger.</w:t>
      </w:r>
    </w:p>
    <w:p>
      <w:r/>
      <w:r>
        <w:t>If your language does not use a specific word meaning “daughter,” you may use a descriptive term that uses the word “child.” For example:</w:t>
      </w:r>
    </w:p>
    <w:p>
      <w:r/>
      <w:r>
        <w:t>her child who was a young-lady/female</w:t>
      </w:r>
    </w:p>
    <w:p>
      <w:r/>
      <w:r>
        <w:t>In the following verses that use the word “daughter,” you may then be able to shorten this expression to “child.”</w:t>
      </w:r>
    </w:p>
    <w:p>
      <w:r/>
      <w:r>
        <w:rPr>
          <w:b/>
        </w:rPr>
        <w:t>had an unclean spirit:</w:t>
      </w:r>
      <w:r>
        <w:t xml:space="preserve"> The Greek phrase that the BSB translates as </w:t>
      </w:r>
      <w:r>
        <w:rPr>
          <w:i/>
        </w:rPr>
        <w:t>had an unclean spirit</w:t>
      </w:r>
      <w:r>
        <w:t xml:space="preserve"> indicates that an evil spirit controlled the girl’s thoughts and actions.</w:t>
      </w:r>
    </w:p>
    <w:p>
      <w:r/>
      <w:r>
        <w:t>Here are some other ways to translate this:</w:t>
      </w:r>
    </w:p>
    <w:p>
      <w:r/>
      <w:r>
        <w:t>controlled by an unclean spirit</w:t>
      </w:r>
    </w:p>
    <w:p>
      <w:r/>
      <w:r>
        <w:t>had an evil spirit in her (NCV)</w:t>
      </w:r>
    </w:p>
    <w:p>
      <w:r/>
      <w:r>
        <w:t>on whom an evil spirit had fastened</w:t>
      </w:r>
    </w:p>
    <w:p>
      <w:r/>
      <w:r>
        <w:t>on whom an unclean spirit was riding</w:t>
      </w:r>
    </w:p>
    <w:p>
      <w:r/>
      <w:r>
        <w:t>Use an expression that is natural in your language to refer to an unclean spirit controlling a person. See evil spirit in the Glossary for more information.</w:t>
      </w:r>
    </w:p>
    <w:p>
      <w:r/>
      <w:r>
        <w:rPr>
          <w:b/>
        </w:rPr>
        <w:t>unclean spirit:</w:t>
      </w:r>
      <w:r>
        <w:t xml:space="preserve"> The Greek phrase that the BSB translates as </w:t>
      </w:r>
      <w:r>
        <w:rPr>
          <w:i/>
        </w:rPr>
        <w:t>unclean spirit</w:t>
      </w:r>
      <w:r>
        <w:t xml:space="preserve"> refers to a spirit that is evil and can control people’s actions. The phrase </w:t>
      </w:r>
      <w:r>
        <w:rPr>
          <w:i/>
        </w:rPr>
        <w:t>unclean spirit</w:t>
      </w:r>
      <w:r>
        <w:t xml:space="preserve"> refers to the same type of spirit as the Greek terms that are often translated as “demon” and “evil spirit.” In this context the evil spirit that possessed the girl is called a “demon” in 7:26c.</w:t>
      </w:r>
    </w:p>
    <w:p>
      <w:r/>
      <w:r>
        <w:t xml:space="preserve">Here are some other ways to translate </w:t>
      </w:r>
      <w:r>
        <w:rPr>
          <w:i/>
        </w:rPr>
        <w:t>unclean spirit</w:t>
      </w:r>
      <w:r>
        <w:t>:</w:t>
      </w:r>
    </w:p>
    <w:p>
      <w:pPr>
        <w:pStyle w:val="ListBullet"/>
        <w:spacing w:line="240" w:lineRule="auto"/>
        <w:ind w:left="720"/>
      </w:pPr>
      <w:r/>
      <w:r>
        <w:t xml:space="preserve">Use </w:t>
      </w:r>
      <w:r>
        <w:rPr>
          <w:u w:val="single"/>
        </w:rPr>
        <w:t>a general term in your language</w:t>
      </w:r>
      <w:r>
        <w:t xml:space="preserve"> that refers to spirits that are evil and can control people. If there is one word with this meaning, you may not need a separate word like “evil.” For example:</w:t>
      </w:r>
    </w:p>
    <w:p>
      <w:r/>
      <w:r>
        <w:t>demon</w:t>
      </w:r>
    </w:p>
    <w:p>
      <w:pPr>
        <w:pStyle w:val="ListBullet"/>
        <w:spacing w:line="240" w:lineRule="auto"/>
        <w:ind w:left="720"/>
      </w:pPr>
      <w:r/>
      <w:r>
        <w:t xml:space="preserve">Use </w:t>
      </w:r>
      <w:r>
        <w:rPr>
          <w:u w:val="single"/>
        </w:rPr>
        <w:t>a specific term in your language</w:t>
      </w:r>
      <w:r>
        <w:t xml:space="preserve"> that refers to a certain type of spirit. This spirit should be able to do what is described in this context. Do not use a term that refers to the spirit of a dead person.</w:t>
      </w:r>
    </w:p>
    <w:p>
      <w:pPr>
        <w:pStyle w:val="ListBullet"/>
        <w:spacing w:line="240" w:lineRule="auto"/>
        <w:ind w:left="720"/>
      </w:pPr>
      <w:r/>
      <w:r>
        <w:t xml:space="preserve">Use </w:t>
      </w:r>
      <w:r>
        <w:rPr>
          <w:u w:val="single"/>
        </w:rPr>
        <w:t>a descriptive phrase</w:t>
      </w:r>
      <w:r>
        <w:t>. For example:</w:t>
      </w:r>
    </w:p>
    <w:p>
      <w:r/>
      <w:r>
        <w:t>an evil/bad spirit</w:t>
      </w:r>
    </w:p>
    <w:p>
      <w:r/>
      <w:r>
        <w:t xml:space="preserve">an unclean spirit </w:t>
      </w:r>
      <w:r>
        <w:rPr>
          <w:i/>
        </w:rPr>
        <w:t>Be sure that an expression like “unclean spirit” does not imply that the spirit is literally dirty.</w:t>
      </w:r>
    </w:p>
    <w:p>
      <w:r/>
      <w:r>
        <w:t>See evil spirit in the Glossary for more information.</w:t>
      </w:r>
    </w:p>
    <w:p>
      <w:pPr>
        <w:pStyle w:val="Heading4"/>
      </w:pPr>
      <w:r>
        <w:t>7:25b</w:t>
      </w:r>
    </w:p>
    <w:p>
      <w:r/>
      <w:r>
        <w:rPr>
          <w:b/>
        </w:rPr>
        <w:t>soon heard about Jesus,</w:t>
      </w:r>
    </w:p>
    <w:p>
      <w:pPr>
        <w:pStyle w:val="ListBullet"/>
        <w:spacing w:line="240" w:lineRule="auto"/>
        <w:ind w:left="720"/>
      </w:pPr>
      <w:r/>
      <w:r>
        <w:t xml:space="preserve">as soon as she heard </w:t>
      </w:r>
      <w:r>
        <w:t>the talk</w:t>
      </w:r>
      <w:r>
        <w:t xml:space="preserve"> about him </w:t>
      </w:r>
      <w:r>
        <w:t>being there</w:t>
      </w:r>
      <w:r>
        <w:t>,</w:t>
      </w:r>
    </w:p>
    <w:p>
      <w:pPr>
        <w:pStyle w:val="ListBullet"/>
        <w:spacing w:line="240" w:lineRule="auto"/>
        <w:ind w:left="720"/>
      </w:pPr>
      <w:r/>
      <w:r>
        <w:t>This woman heard that he was there.</w:t>
      </w:r>
    </w:p>
    <w:p>
      <w:r/>
      <w:r>
        <w:rPr>
          <w:b/>
        </w:rPr>
        <w:t>soon heard about Jesus</w:t>
      </w:r>
      <w:r>
        <w:t xml:space="preserve"> The phrase </w:t>
      </w:r>
      <w:r>
        <w:rPr>
          <w:i/>
        </w:rPr>
        <w:t>soon heard about Jesus</w:t>
      </w:r>
      <w:r>
        <w:t xml:space="preserve"> contains implied information. It implies that the woman learned that Jesus was in the area. In some languages it may be necessary to make some of this information explicit. For example:</w:t>
      </w:r>
    </w:p>
    <w:p>
      <w:r/>
      <w:r>
        <w:t>heard that he was there (EASY)</w:t>
      </w:r>
    </w:p>
    <w:p>
      <w:r/>
      <w:r>
        <w:t>heard where Jesus was (CEV)</w:t>
      </w:r>
    </w:p>
    <w:p>
      <w:pPr>
        <w:pStyle w:val="Heading4"/>
      </w:pPr>
      <w:r>
        <w:t>7:25c</w:t>
      </w:r>
    </w:p>
    <w:p>
      <w:r/>
      <w:r>
        <w:rPr>
          <w:b/>
        </w:rPr>
        <w:t>and she came and fell at His feet.</w:t>
      </w:r>
    </w:p>
    <w:p>
      <w:pPr>
        <w:pStyle w:val="ListBullet"/>
        <w:spacing w:line="240" w:lineRule="auto"/>
        <w:ind w:left="720"/>
      </w:pPr>
      <w:r/>
      <w:r>
        <w:t xml:space="preserve">came </w:t>
      </w:r>
      <w:r>
        <w:t>to him</w:t>
      </w:r>
      <w:r>
        <w:t xml:space="preserve"> and bowed down at his feet.</w:t>
      </w:r>
    </w:p>
    <w:p>
      <w:pPr>
        <w:pStyle w:val="ListBullet"/>
        <w:spacing w:line="240" w:lineRule="auto"/>
        <w:ind w:left="720"/>
      </w:pPr>
      <w:r/>
      <w:r>
        <w:t xml:space="preserve">She </w:t>
      </w:r>
      <w:r>
        <w:t>immediately</w:t>
      </w:r>
      <w:r>
        <w:t xml:space="preserve"> came </w:t>
      </w:r>
      <w:r>
        <w:t>to Jesus</w:t>
      </w:r>
      <w:r>
        <w:t xml:space="preserve"> and knelt face down in front of him </w:t>
      </w:r>
      <w:r>
        <w:t>to show her respect</w:t>
      </w:r>
      <w:r>
        <w:t>.</w:t>
      </w:r>
    </w:p>
    <w:p>
      <w:r/>
      <w:r>
        <w:rPr>
          <w:b/>
        </w:rPr>
        <w:t>fell at His feet:</w:t>
      </w:r>
      <w:r>
        <w:t xml:space="preserve"> The phrase </w:t>
      </w:r>
      <w:r>
        <w:rPr>
          <w:i/>
        </w:rPr>
        <w:t>fell at His feet</w:t>
      </w:r>
      <w:r>
        <w:t xml:space="preserve"> means that the woman humbly got on her knees in front of Jesus and lowered her face to the ground. Bowing down like this was a way to show respect and honor to someone of high position.</w:t>
      </w:r>
    </w:p>
    <w:p>
      <w:r/>
      <w:r>
        <w:t>Here are some other ways to translate this:</w:t>
      </w:r>
    </w:p>
    <w:p>
      <w:r/>
      <w:r>
        <w:t>knelt down (CEV)</w:t>
      </w:r>
    </w:p>
    <w:p>
      <w:r/>
      <w:r>
        <w:t>bowed down (GW)</w:t>
      </w:r>
    </w:p>
    <w:p>
      <w:r/>
      <w:r>
        <w:t>This word does not indicate that the woman stumbled or tripped and then fell down.</w:t>
      </w:r>
    </w:p>
    <w:p>
      <w:r/>
      <w:r>
        <w:t>See how you translated the similar expressions in 5:22b and 5:33b.</w:t>
      </w:r>
      <w:r/>
      <w:r/>
      <w:r/>
    </w:p>
    <w:p>
      <w:pPr>
        <w:pStyle w:val="Heading2"/>
      </w:pPr>
      <w:r>
        <w:t>Mark 7:26</w:t>
      </w:r>
      <w:r/>
    </w:p>
    <w:p>
      <w:pPr>
        <w:pStyle w:val="Heading3"/>
      </w:pPr>
      <w:r>
        <w:t>Section 7:24–30: A Gentile woman begged Jesus to heal her daughter</w:t>
      </w:r>
    </w:p>
    <w:p>
      <w:r/>
      <w:r>
        <w:t>In the previous section, Jesus explained what made people unclean. In this section, he expelled an evil spirit from the daughter of a Gentile woman. Jews thought that they became ritually unclean if they associated with a Gentile. So Jesus showed by his actions that this Jewish tradition about Gentiles was no longer valid.</w:t>
      </w:r>
    </w:p>
    <w:p>
      <w:r/>
      <w:r>
        <w:t>Mark did not mention the disciples in this story or the following story. But we know from the parallel passage in Matthew that the disciples went with Jesus to Tyre.</w:t>
      </w:r>
    </w:p>
    <w:p>
      <w:r/>
      <w:r>
        <w:t>It is good to translate this section before you decide on a heading for it. Here are some other possible headings for this section:</w:t>
      </w:r>
    </w:p>
    <w:p>
      <w:r/>
      <w:r>
        <w:t>A Gentile woman had humble faith in Jesus</w:t>
      </w:r>
    </w:p>
    <w:p>
      <w:r/>
      <w:r>
        <w:t>Jesus helped a woman who was not a Jew</w:t>
      </w:r>
    </w:p>
    <w:p>
      <w:r/>
      <w:r>
        <w:t>A woman’s faith</w:t>
      </w:r>
    </w:p>
    <w:p>
      <w:r/>
      <w:r>
        <w:t>There is a parallel passage for this section in Matthew 15:21–28.</w:t>
      </w:r>
    </w:p>
    <w:p>
      <w:pPr>
        <w:pStyle w:val="Heading4"/>
      </w:pPr>
      <w:r>
        <w:t>7:26a</w:t>
      </w:r>
    </w:p>
    <w:p>
      <w:r/>
      <w:r>
        <w:rPr>
          <w:b/>
        </w:rPr>
        <w:t>Now she was a Greek woman</w:t>
      </w:r>
    </w:p>
    <w:p>
      <w:pPr>
        <w:pStyle w:val="ListBullet"/>
        <w:spacing w:line="240" w:lineRule="auto"/>
        <w:ind w:left="720"/>
      </w:pPr>
      <w:r/>
      <w:r>
        <w:t>The woman was a Gentile</w:t>
      </w:r>
    </w:p>
    <w:p>
      <w:pPr>
        <w:pStyle w:val="ListBullet"/>
        <w:spacing w:line="240" w:lineRule="auto"/>
        <w:ind w:left="720"/>
      </w:pPr>
      <w:r/>
      <w:r>
        <w:t>The woman was not a Jew.</w:t>
      </w:r>
    </w:p>
    <w:p>
      <w:r/>
      <w:r>
        <w:rPr>
          <w:b/>
        </w:rPr>
        <w:t>she was a Greek woman:</w:t>
      </w:r>
      <w:r>
        <w:t xml:space="preserve"> The word that the BSB literally translates as </w:t>
      </w:r>
      <w:r>
        <w:rPr>
          <w:i/>
        </w:rPr>
        <w:t>Greek</w:t>
      </w:r>
      <w:r>
        <w:t xml:space="preserve"> indicates that the woman was a Gentile (as in the RSV), not a Jew. This word normally refers to someone who spoke the Greek language and was of Greek culture. It does not necessarily indicate that the person was from Greece. This woman was not from Greece, as 7:26b indicates.</w:t>
      </w:r>
    </w:p>
    <w:p>
      <w:r/>
      <w:r>
        <w:t>Here are some other ways to translate this term:</w:t>
      </w:r>
    </w:p>
    <w:p>
      <w:pPr>
        <w:pStyle w:val="ListBullet"/>
        <w:spacing w:line="240" w:lineRule="auto"/>
        <w:ind w:left="720"/>
      </w:pPr>
      <w:r/>
      <w:r>
        <w:t xml:space="preserve">As the specific term </w:t>
      </w:r>
      <w:r>
        <w:rPr>
          <w:u w:val="single"/>
        </w:rPr>
        <w:t>Greek</w:t>
      </w:r>
      <w:r>
        <w:t>. For example, the CEV says:</w:t>
      </w:r>
    </w:p>
    <w:p>
      <w:r/>
      <w:r>
        <w:t>The woman was Greek</w:t>
      </w:r>
    </w:p>
    <w:p>
      <w:pPr>
        <w:pStyle w:val="ListBullet"/>
        <w:spacing w:line="240" w:lineRule="auto"/>
        <w:ind w:left="720"/>
      </w:pPr>
      <w:r/>
      <w:r>
        <w:t xml:space="preserve">As the generic term </w:t>
      </w:r>
      <w:r>
        <w:rPr>
          <w:u w:val="single"/>
        </w:rPr>
        <w:t>Gentile</w:t>
      </w:r>
      <w:r>
        <w:t>. For example, the NLT says:</w:t>
      </w:r>
    </w:p>
    <w:p>
      <w:r/>
      <w:r>
        <w:t>she was a Gentile</w:t>
      </w:r>
    </w:p>
    <w:p>
      <w:pPr>
        <w:pStyle w:val="ListBullet"/>
        <w:spacing w:line="240" w:lineRule="auto"/>
        <w:ind w:left="720"/>
      </w:pPr>
      <w:r/>
      <w:r>
        <w:t xml:space="preserve">As the term </w:t>
      </w:r>
      <w:r>
        <w:rPr>
          <w:u w:val="single"/>
        </w:rPr>
        <w:t>non-Jew</w:t>
      </w:r>
      <w:r>
        <w:t>.</w:t>
      </w:r>
    </w:p>
    <w:p>
      <w:r/>
      <w:r>
        <w:t>she was a non-Jew</w:t>
      </w:r>
    </w:p>
    <w:p>
      <w:pPr>
        <w:pStyle w:val="Heading4"/>
      </w:pPr>
      <w:r>
        <w:t>7:26b</w:t>
      </w:r>
    </w:p>
    <w:p>
      <w:r/>
      <w:r>
        <w:rPr>
          <w:b/>
        </w:rPr>
        <w:t>of Syrophoenician origin,</w:t>
      </w:r>
    </w:p>
    <w:p>
      <w:pPr>
        <w:pStyle w:val="ListBullet"/>
        <w:spacing w:line="240" w:lineRule="auto"/>
        <w:ind w:left="720"/>
      </w:pPr>
      <w:r/>
      <w:r>
        <w:t xml:space="preserve">who was born in the Phoenicia </w:t>
      </w:r>
      <w:r>
        <w:t>area of the province</w:t>
      </w:r>
      <w:r>
        <w:t xml:space="preserve"> of Syria.</w:t>
      </w:r>
    </w:p>
    <w:p>
      <w:pPr>
        <w:pStyle w:val="ListBullet"/>
        <w:spacing w:line="240" w:lineRule="auto"/>
        <w:ind w:left="720"/>
      </w:pPr>
      <w:r/>
      <w:r>
        <w:t>She was</w:t>
      </w:r>
      <w:r>
        <w:t xml:space="preserve"> born in </w:t>
      </w:r>
      <w:r>
        <w:t>the province of</w:t>
      </w:r>
      <w:r>
        <w:t xml:space="preserve"> Syria in </w:t>
      </w:r>
      <w:r>
        <w:t>the region/area called</w:t>
      </w:r>
      <w:r>
        <w:t xml:space="preserve"> Phoenicia.</w:t>
      </w:r>
    </w:p>
    <w:p>
      <w:r/>
      <w:r>
        <w:rPr>
          <w:b/>
        </w:rPr>
        <w:t>of Syrophoenician origin:</w:t>
      </w:r>
      <w:r>
        <w:t xml:space="preserve"> The word </w:t>
      </w:r>
      <w:r>
        <w:rPr>
          <w:i/>
        </w:rPr>
        <w:t>Syrophoenician</w:t>
      </w:r>
      <w:r>
        <w:t xml:space="preserve"> refers to a part of the province of Syria called Phoenicia. This was where the city of Tyre was located. For example, the CEV says:</w:t>
      </w:r>
    </w:p>
    <w:p>
      <w:r/>
      <w:r>
        <w:t>born in the part of Syria known as Phoenicia</w:t>
      </w:r>
    </w:p>
    <w:p>
      <w:pPr>
        <w:pStyle w:val="Heading5"/>
      </w:pPr>
      <w:r>
        <w:rPr>
          <w:b/>
        </w:rPr>
        <w:t>General Comment on 7:25a–26b</w:t>
      </w:r>
    </w:p>
    <w:p>
      <w:r/>
      <w:r>
        <w:t>In some languages it may be necessary for all background information to be ordered first in the story. For example:</w:t>
      </w:r>
    </w:p>
    <w:p>
      <w:r/>
      <w:r>
        <w:rPr>
          <w:vertAlign w:val="superscript"/>
        </w:rPr>
        <w:t>26a</w:t>
      </w:r>
      <w:r>
        <w:t xml:space="preserve">There was a certain Gentile woman there </w:t>
      </w:r>
      <w:r>
        <w:rPr>
          <w:vertAlign w:val="superscript"/>
        </w:rPr>
        <w:t>26b</w:t>
      </w:r>
      <w:r>
        <w:t xml:space="preserve">who had been born in Syrian Phoenicia. </w:t>
      </w:r>
      <w:r>
        <w:rPr>
          <w:vertAlign w:val="superscript"/>
        </w:rPr>
        <w:t>25a</w:t>
      </w:r>
      <w:r>
        <w:t xml:space="preserve">She had a daughter who was possessed by an evil spirit. </w:t>
      </w:r>
      <w:r>
        <w:rPr>
          <w:vertAlign w:val="superscript"/>
        </w:rPr>
        <w:t>25b</w:t>
      </w:r>
      <w:r>
        <w:t xml:space="preserve">As soon as the woman heard about Jesus, </w:t>
      </w:r>
      <w:r>
        <w:rPr>
          <w:vertAlign w:val="superscript"/>
        </w:rPr>
        <w:t>25c</w:t>
      </w:r>
      <w:r>
        <w:t xml:space="preserve">she immediately </w:t>
      </w:r>
      <w:r>
        <w:t>came to him and</w:t>
      </w:r>
      <w:r>
        <w:t xml:space="preserve"> fell at his feet.</w:t>
      </w:r>
    </w:p>
    <w:p>
      <w:pPr>
        <w:pStyle w:val="Heading4"/>
      </w:pPr>
      <w:r>
        <w:t>7:26c</w:t>
      </w:r>
    </w:p>
    <w:p>
      <w:r/>
      <w:r>
        <w:rPr>
          <w:b/>
        </w:rPr>
        <w:t>and she kept asking Jesus to drive the demon out of her daughter.</w:t>
      </w:r>
    </w:p>
    <w:p>
      <w:pPr>
        <w:pStyle w:val="ListBullet"/>
        <w:spacing w:line="240" w:lineRule="auto"/>
        <w:ind w:left="720"/>
      </w:pPr>
      <w:r/>
      <w:r>
        <w:t>She begged Jesus to cause/force the demon to leave her daughter.</w:t>
      </w:r>
    </w:p>
    <w:p>
      <w:pPr>
        <w:pStyle w:val="ListBullet"/>
        <w:spacing w:line="240" w:lineRule="auto"/>
        <w:ind w:left="720"/>
      </w:pPr>
      <w:r/>
      <w:r>
        <w:t xml:space="preserve">She </w:t>
      </w:r>
      <w:r>
        <w:t>repeatedly</w:t>
      </w:r>
      <w:r>
        <w:t xml:space="preserve"> asked Jesus to send/exorcise the demon out of her child/daughter.</w:t>
      </w:r>
    </w:p>
    <w:p>
      <w:r/>
      <w:r>
        <w:rPr>
          <w:b/>
        </w:rPr>
        <w:t>she kept asking:</w:t>
      </w:r>
      <w:r>
        <w:t xml:space="preserve"> The form of the Greek word that the BSB translates as </w:t>
      </w:r>
      <w:r>
        <w:rPr>
          <w:i/>
        </w:rPr>
        <w:t>she kept asking</w:t>
      </w:r>
      <w:r>
        <w:t xml:space="preserve"> indicates that the woman asked again and again. She did not only ask once. She repeatedly asked Jesus to cause the demon to leave.</w:t>
      </w:r>
    </w:p>
    <w:p>
      <w:r/>
      <w:r>
        <w:rPr>
          <w:b/>
        </w:rPr>
        <w:t>drive the demon out:</w:t>
      </w:r>
      <w:r>
        <w:t xml:space="preserve"> The Greek word that the BSB translates as </w:t>
      </w:r>
      <w:r>
        <w:rPr>
          <w:i/>
        </w:rPr>
        <w:t>drive…out</w:t>
      </w:r>
      <w:r>
        <w:t xml:space="preserve"> is literally “cast/throw out.” To </w:t>
      </w:r>
      <w:r>
        <w:rPr>
          <w:i/>
        </w:rPr>
        <w:t>drive…out</w:t>
      </w:r>
      <w:r>
        <w:t xml:space="preserve"> demons means to cause evil spirits to stop controlling a person. See the notes at 1:34b and 6:13a for translation suggestions.</w:t>
      </w:r>
    </w:p>
    <w:p>
      <w:r/>
      <w:r>
        <w:rPr>
          <w:b/>
        </w:rPr>
        <w:t>demon:</w:t>
      </w:r>
      <w:r>
        <w:t xml:space="preserve"> The Greek word that the BSB transliterates as </w:t>
      </w:r>
      <w:r>
        <w:rPr>
          <w:i/>
        </w:rPr>
        <w:t>demon</w:t>
      </w:r>
      <w:r>
        <w:t xml:space="preserve"> refers to the same being as the term “unclean spirit” in 7:25a. You may need to use the same term in this context as you used there. See evil spirit in the Glossary.</w:t>
      </w:r>
      <w:r/>
      <w:r/>
      <w:r/>
    </w:p>
    <w:p>
      <w:pPr>
        <w:pStyle w:val="Heading2"/>
      </w:pPr>
      <w:r>
        <w:t>Mark 7:27</w:t>
      </w:r>
      <w:r/>
    </w:p>
    <w:p>
      <w:pPr>
        <w:pStyle w:val="Heading3"/>
      </w:pPr>
      <w:r>
        <w:t>Section 7:24–30: A Gentile woman begged Jesus to heal her daughter</w:t>
      </w:r>
    </w:p>
    <w:p>
      <w:r/>
      <w:r>
        <w:t>In the previous section, Jesus explained what made people unclean. In this section, he expelled an evil spirit from the daughter of a Gentile woman. Jews thought that they became ritually unclean if they associated with a Gentile. So Jesus showed by his actions that this Jewish tradition about Gentiles was no longer valid.</w:t>
      </w:r>
    </w:p>
    <w:p>
      <w:r/>
      <w:r>
        <w:t>Mark did not mention the disciples in this story or the following story. But we know from the parallel passage in Matthew that the disciples went with Jesus to Tyre.</w:t>
      </w:r>
    </w:p>
    <w:p>
      <w:r/>
      <w:r>
        <w:t>It is good to translate this section before you decide on a heading for it. Here are some other possible headings for this section:</w:t>
      </w:r>
    </w:p>
    <w:p>
      <w:r/>
      <w:r>
        <w:t>A Gentile woman had humble faith in Jesus</w:t>
      </w:r>
    </w:p>
    <w:p>
      <w:r/>
      <w:r>
        <w:t>Jesus helped a woman who was not a Jew</w:t>
      </w:r>
    </w:p>
    <w:p>
      <w:r/>
      <w:r>
        <w:t>A woman’s faith</w:t>
      </w:r>
    </w:p>
    <w:p>
      <w:r/>
      <w:r>
        <w:t>There is a parallel passage for this section in Matthew 15:21–28.</w:t>
      </w:r>
    </w:p>
    <w:p>
      <w:pPr>
        <w:pStyle w:val="Heading4"/>
      </w:pPr>
      <w:r>
        <w:t>7:27a–b</w:t>
      </w:r>
    </w:p>
    <w:p>
      <w:r/>
      <w:r>
        <w:t>In these verses Jesus replied to the Gentile woman with a parable. You can translate this figurative language in several ways:</w:t>
      </w:r>
    </w:p>
    <w:p>
      <w:pPr>
        <w:pStyle w:val="ListBullet"/>
        <w:spacing w:line="240" w:lineRule="auto"/>
        <w:ind w:left="720"/>
      </w:pPr>
      <w:r/>
      <w:r>
        <w:t>Maintain the figurative language. For example, the NCV says:</w:t>
      </w:r>
    </w:p>
    <w:p>
      <w:r/>
      <w:r>
        <w:t>It is not right to take the children’s bread and give it to the dogs. First let the children eat all they want.</w:t>
      </w:r>
    </w:p>
    <w:p>
      <w:pPr>
        <w:pStyle w:val="ListBullet"/>
        <w:spacing w:line="240" w:lineRule="auto"/>
        <w:ind w:left="720"/>
      </w:pPr>
      <w:r/>
      <w:r>
        <w:t>Maintain the figurative language and make the meaning clear. For example:</w:t>
      </w:r>
    </w:p>
    <w:p>
      <w:r/>
      <w:r>
        <w:t>First I should help my own family, the Jews. It isn’t right to take food from the children and throw it to the dogs. (NLT96)</w:t>
      </w:r>
    </w:p>
    <w:p>
      <w:r/>
      <w:r>
        <w:t>First allow me to give my own people, the Jews, what they need. Otherwise, it is like taking bread from children and throwing it to dogs.</w:t>
      </w:r>
    </w:p>
    <w:p>
      <w:pPr>
        <w:pStyle w:val="ListBullet"/>
        <w:spacing w:line="240" w:lineRule="auto"/>
        <w:ind w:left="720"/>
      </w:pPr>
      <w:r/>
      <w:r>
        <w:t>Make the figure clear without using figurative language.</w:t>
      </w:r>
    </w:p>
    <w:p>
      <w:r/>
      <w:r>
        <w:t>I should help the people of Israel first before the people of other nations.</w:t>
      </w:r>
    </w:p>
    <w:p>
      <w:r/>
      <w:r>
        <w:t>If possible, you should keep the figurative language and follow one of the first two examples. In some languages it may be helpful to introduce Jesus’ words by indicating that he answered in a figurative way. For example:</w:t>
      </w:r>
    </w:p>
    <w:p>
      <w:r/>
      <w:r>
        <w:t>Jesus answered with an illustration/parable</w:t>
      </w:r>
    </w:p>
    <w:p>
      <w:pPr>
        <w:pStyle w:val="Heading4"/>
      </w:pPr>
      <w:r>
        <w:t>7:27a</w:t>
      </w:r>
    </w:p>
    <w:p>
      <w:r/>
      <w:r>
        <w:rPr>
          <w:b/>
        </w:rPr>
        <w:t>“First let the children have their fill,” He said.</w:t>
      </w:r>
    </w:p>
    <w:p>
      <w:pPr>
        <w:pStyle w:val="ListBullet"/>
        <w:spacing w:line="240" w:lineRule="auto"/>
        <w:ind w:left="720"/>
      </w:pPr>
      <w:r/>
      <w:r>
        <w:t xml:space="preserve">He told her, “First, allow the children to eat all </w:t>
      </w:r>
      <w:r>
        <w:t>that</w:t>
      </w:r>
      <w:r>
        <w:t xml:space="preserve"> they want </w:t>
      </w:r>
      <w:r>
        <w:t>to eat</w:t>
      </w:r>
      <w:r>
        <w:t>,</w:t>
      </w:r>
    </w:p>
    <w:p>
      <w:pPr>
        <w:pStyle w:val="ListBullet"/>
        <w:spacing w:line="240" w:lineRule="auto"/>
        <w:ind w:left="720"/>
      </w:pPr>
      <w:r/>
      <w:r>
        <w:t xml:space="preserve">Jesus told her, “First </w:t>
      </w:r>
      <w:r>
        <w:t>allow me to</w:t>
      </w:r>
      <w:r>
        <w:t xml:space="preserve"> feed the children, </w:t>
      </w:r>
      <w:r>
        <w:t>the people of my own nation</w:t>
      </w:r>
      <w:r>
        <w:t xml:space="preserve"> as much as they want.</w:t>
      </w:r>
    </w:p>
    <w:p>
      <w:pPr>
        <w:pStyle w:val="ListBullet"/>
        <w:spacing w:line="240" w:lineRule="auto"/>
        <w:ind w:left="720"/>
      </w:pPr>
      <w:r/>
      <w:r>
        <w:t xml:space="preserve">Jesus told her to let him first feed the children </w:t>
      </w:r>
      <w:r>
        <w:t>of his own family, the Jews</w:t>
      </w:r>
      <w:r>
        <w:t xml:space="preserve"> as much as they wanted,</w:t>
      </w:r>
    </w:p>
    <w:p>
      <w:r/>
      <w:r>
        <w:rPr>
          <w:b/>
        </w:rPr>
        <w:t>First:</w:t>
      </w:r>
      <w:r>
        <w:t xml:space="preserve"> The Greek word that the BSB translates as </w:t>
      </w:r>
      <w:r>
        <w:rPr>
          <w:i/>
        </w:rPr>
        <w:t>First</w:t>
      </w:r>
      <w:r>
        <w:t xml:space="preserve"> in this context means “first in time.” It indicates “The first thing to do is…”</w:t>
      </w:r>
    </w:p>
    <w:p>
      <w:r/>
      <w:r>
        <w:rPr>
          <w:b/>
        </w:rPr>
        <w:t>let:</w:t>
      </w:r>
      <w:r>
        <w:t xml:space="preserve"> The Greek word that the BSB translates as </w:t>
      </w:r>
      <w:r>
        <w:rPr>
          <w:i/>
        </w:rPr>
        <w:t>let</w:t>
      </w:r>
      <w:r>
        <w:t xml:space="preserve"> means “allow.”</w:t>
      </w:r>
      <w:r>
        <w:t>The verb form is second person singular.</w:t>
      </w:r>
      <w:r>
        <w:t xml:space="preserve"> It is worded as a request to the woman with the implied subject “you.” It indicates that she should allow the children (Jews) to be satisfied first before Jesus granted her own request. In some languages it may be more natural to phrase this request in another way. For example:</w:t>
      </w:r>
    </w:p>
    <w:p>
      <w:r/>
      <w:r>
        <w:t>First, allow the children to eat…</w:t>
      </w:r>
    </w:p>
    <w:p>
      <w:r/>
      <w:r>
        <w:t>Let us first feed the children. (GNT)</w:t>
      </w:r>
    </w:p>
    <w:p>
      <w:r/>
      <w:r>
        <w:rPr>
          <w:b/>
        </w:rPr>
        <w:t>children:</w:t>
      </w:r>
      <w:r>
        <w:t xml:space="preserve"> The word </w:t>
      </w:r>
      <w:r>
        <w:rPr>
          <w:i/>
        </w:rPr>
        <w:t>children</w:t>
      </w:r>
      <w:r>
        <w:t xml:space="preserve"> is used here in a figurative way to refer to the people of Israel, the Jews. Jesus was a Jew. This word does not refer only to literal children.</w:t>
      </w:r>
    </w:p>
    <w:p>
      <w:r/>
      <w:r>
        <w:rPr>
          <w:b/>
        </w:rPr>
        <w:t>have their fill:</w:t>
      </w:r>
      <w:r>
        <w:t xml:space="preserve"> Another way to say </w:t>
      </w:r>
      <w:r>
        <w:rPr>
          <w:i/>
        </w:rPr>
        <w:t>have their fill</w:t>
      </w:r>
      <w:r>
        <w:t xml:space="preserve"> is “eat until they are satisfied.”</w:t>
      </w:r>
    </w:p>
    <w:p>
      <w:r/>
      <w:r>
        <w:rPr>
          <w:b/>
        </w:rPr>
        <w:t>He said:</w:t>
      </w:r>
      <w:r>
        <w:t xml:space="preserve"> In Greek, the phrase that the BSB translates as </w:t>
      </w:r>
      <w:r>
        <w:rPr>
          <w:i/>
        </w:rPr>
        <w:t>He said</w:t>
      </w:r>
      <w:r>
        <w:t xml:space="preserve"> comes at the beginning of 7:27a. The BSB has changed the order. You should place this phrase where it is most natural in your language.</w:t>
      </w:r>
    </w:p>
    <w:p>
      <w:pPr>
        <w:pStyle w:val="Heading4"/>
      </w:pPr>
      <w:r>
        <w:t>7:27b</w:t>
      </w:r>
    </w:p>
    <w:p>
      <w:r/>
      <w:r>
        <w:rPr>
          <w:b/>
        </w:rPr>
        <w:t>“For it is not right to take the children’s bread and toss it to the dogs.”</w:t>
      </w:r>
    </w:p>
    <w:p>
      <w:pPr>
        <w:pStyle w:val="ListBullet"/>
        <w:spacing w:line="240" w:lineRule="auto"/>
        <w:ind w:left="720"/>
      </w:pPr>
      <w:r/>
      <w:r>
        <w:t>because it is not proper/appropriate to take the children’s bread/food and toss it to dogs.”</w:t>
      </w:r>
    </w:p>
    <w:p>
      <w:pPr>
        <w:pStyle w:val="ListBullet"/>
        <w:spacing w:line="240" w:lineRule="auto"/>
        <w:ind w:left="720"/>
      </w:pPr>
      <w:r/>
      <w:r>
        <w:t xml:space="preserve">It is not good/proper that I should take their food </w:t>
      </w:r>
      <w:r>
        <w:t>away from them</w:t>
      </w:r>
      <w:r>
        <w:t xml:space="preserve"> and throw it to the </w:t>
      </w:r>
      <w:r>
        <w:t>foreign/Gentile</w:t>
      </w:r>
      <w:r>
        <w:t xml:space="preserve"> dogs.”</w:t>
      </w:r>
    </w:p>
    <w:p>
      <w:pPr>
        <w:pStyle w:val="ListBullet"/>
        <w:spacing w:line="240" w:lineRule="auto"/>
        <w:ind w:left="720"/>
      </w:pPr>
      <w:r/>
      <w:r>
        <w:t>because it would not be proper to take the children’s bread and toss it to dogs.</w:t>
      </w:r>
    </w:p>
    <w:p>
      <w:r/>
      <w:r>
        <w:rPr>
          <w:b/>
        </w:rPr>
        <w:t>For:</w:t>
      </w:r>
      <w:r>
        <w:t xml:space="preserve"> The Greek word that the BSB translates as </w:t>
      </w:r>
      <w:r>
        <w:rPr>
          <w:i/>
        </w:rPr>
        <w:t>For</w:t>
      </w:r>
      <w:r>
        <w:t xml:space="preserve"> introduces the reason that Jesus gave for not healing the woman’s daughter immediately. He at first refused </w:t>
      </w:r>
      <w:r>
        <w:rPr>
          <w:u w:val="single"/>
        </w:rPr>
        <w:t>because</w:t>
      </w:r>
      <w:r>
        <w:t xml:space="preserve"> it is not right to give the children’s food to dogs.</w:t>
      </w:r>
    </w:p>
    <w:p>
      <w:r/>
      <w:r>
        <w:t xml:space="preserve">Many versions do not translate the word </w:t>
      </w:r>
      <w:r>
        <w:rPr>
          <w:i/>
        </w:rPr>
        <w:t>For</w:t>
      </w:r>
      <w:r>
        <w:t>. For example, the GW says:</w:t>
      </w:r>
    </w:p>
    <w:p>
      <w:r/>
      <w:r>
        <w:t>First, let the children eat all they want. It’s not right to take the children’s food and throw it to the dogs.</w:t>
      </w:r>
    </w:p>
    <w:p>
      <w:r/>
      <w:r>
        <w:t>You should indicate this reason in a way that is natural in your language.</w:t>
      </w:r>
    </w:p>
    <w:p>
      <w:r/>
      <w:r>
        <w:rPr>
          <w:b/>
        </w:rPr>
        <w:t>it is not right:</w:t>
      </w:r>
      <w:r>
        <w:t xml:space="preserve"> The Greek phrase that the BSB translates as </w:t>
      </w:r>
      <w:r>
        <w:rPr>
          <w:i/>
        </w:rPr>
        <w:t>not right</w:t>
      </w:r>
      <w:r>
        <w:t xml:space="preserve"> literally means “not good,” or “not proper.” It does not mean that it is sinful or morally wrong.</w:t>
      </w:r>
    </w:p>
    <w:p>
      <w:r/>
      <w:r>
        <w:rPr>
          <w:b/>
        </w:rPr>
        <w:t>children’s bread:</w:t>
      </w:r>
      <w:r>
        <w:t xml:space="preserve"> The figurative expression that the BSB translates as </w:t>
      </w:r>
      <w:r>
        <w:rPr>
          <w:i/>
        </w:rPr>
        <w:t>children’s bread</w:t>
      </w:r>
      <w:r>
        <w:t xml:space="preserve"> refers to things that will benefit the people of Israel. In this context it refers specifically to the help that Jesus gave to people by healing them.</w:t>
      </w:r>
    </w:p>
    <w:p>
      <w:r/>
      <w:r>
        <w:rPr>
          <w:b/>
        </w:rPr>
        <w:t>bread:</w:t>
      </w:r>
      <w:r>
        <w:t xml:space="preserve"> Bread was the main food of the people who lived in that area at the time of Jesus. Here the word </w:t>
      </w:r>
      <w:r>
        <w:rPr>
          <w:i/>
        </w:rPr>
        <w:t>bread</w:t>
      </w:r>
      <w:r>
        <w:t xml:space="preserve"> is used in a figurative sense to refer to all food. If the people in your area do not commonly eat bread, it may be natural to follow the GW:</w:t>
      </w:r>
    </w:p>
    <w:p>
      <w:r/>
      <w:r>
        <w:t xml:space="preserve">It’s not right to take the children’s </w:t>
      </w:r>
      <w:r>
        <w:rPr>
          <w:u w:val="single"/>
        </w:rPr>
        <w:t>food</w:t>
      </w:r>
    </w:p>
    <w:p>
      <w:r/>
      <w:r>
        <w:rPr>
          <w:b/>
        </w:rPr>
        <w:t>and toss it to the dogs:</w:t>
      </w:r>
      <w:r>
        <w:t xml:space="preserve"> The Greek word that the BSB translates as </w:t>
      </w:r>
      <w:r>
        <w:rPr>
          <w:i/>
        </w:rPr>
        <w:t>dogs</w:t>
      </w:r>
      <w:r>
        <w:t xml:space="preserve"> is used figuratively to refer to people who were not Jewish. When Jewish people referred to someone as a dog, they were insulting him.</w:t>
      </w:r>
    </w:p>
    <w:p>
      <w:pPr>
        <w:pStyle w:val="Heading5"/>
      </w:pPr>
      <w:r>
        <w:rPr>
          <w:b/>
        </w:rPr>
        <w:t>General Comment on 7:27a–b</w:t>
      </w:r>
    </w:p>
    <w:p>
      <w:r/>
      <w:r>
        <w:t>In some languages, it may be more natural to change the order of 7:27a and 7:27b. For example:</w:t>
      </w:r>
    </w:p>
    <w:p>
      <w:r/>
      <w:r>
        <w:rPr>
          <w:vertAlign w:val="superscript"/>
        </w:rPr>
        <w:t>27b</w:t>
      </w:r>
      <w:r>
        <w:t xml:space="preserve">It is not right to take the children’s bread and toss it to the dogs. </w:t>
      </w:r>
      <w:r>
        <w:rPr>
          <w:vertAlign w:val="superscript"/>
        </w:rPr>
        <w:t>27a</w:t>
      </w:r>
      <w:r>
        <w:t xml:space="preserve">That is the reason why </w:t>
      </w:r>
      <w:r>
        <w:t>I ask</w:t>
      </w:r>
      <w:r>
        <w:t xml:space="preserve"> you to first let the children eat all they want.</w:t>
      </w:r>
      <w:r/>
      <w:r/>
      <w:r/>
    </w:p>
    <w:p>
      <w:pPr>
        <w:pStyle w:val="Heading2"/>
      </w:pPr>
      <w:r>
        <w:t>Mark 7:28</w:t>
      </w:r>
      <w:r/>
    </w:p>
    <w:p>
      <w:pPr>
        <w:pStyle w:val="Heading3"/>
      </w:pPr>
      <w:r>
        <w:t>Section 7:24–30: A Gentile woman begged Jesus to heal her daughter</w:t>
      </w:r>
    </w:p>
    <w:p>
      <w:r/>
      <w:r>
        <w:t>In the previous section, Jesus explained what made people unclean. In this section, he expelled an evil spirit from the daughter of a Gentile woman. Jews thought that they became ritually unclean if they associated with a Gentile. So Jesus showed by his actions that this Jewish tradition about Gentiles was no longer valid.</w:t>
      </w:r>
    </w:p>
    <w:p>
      <w:r/>
      <w:r>
        <w:t>Mark did not mention the disciples in this story or the following story. But we know from the parallel passage in Matthew that the disciples went with Jesus to Tyre.</w:t>
      </w:r>
    </w:p>
    <w:p>
      <w:r/>
      <w:r>
        <w:t>It is good to translate this section before you decide on a heading for it. Here are some other possible headings for this section:</w:t>
      </w:r>
    </w:p>
    <w:p>
      <w:r/>
      <w:r>
        <w:t>A Gentile woman had humble faith in Jesus</w:t>
      </w:r>
    </w:p>
    <w:p>
      <w:r/>
      <w:r>
        <w:t>Jesus helped a woman who was not a Jew</w:t>
      </w:r>
    </w:p>
    <w:p>
      <w:r/>
      <w:r>
        <w:t>A woman’s faith</w:t>
      </w:r>
    </w:p>
    <w:p>
      <w:r/>
      <w:r>
        <w:t>There is a parallel passage for this section in Matthew 15:21–28.</w:t>
      </w:r>
    </w:p>
    <w:p>
      <w:pPr>
        <w:pStyle w:val="Heading4"/>
      </w:pPr>
      <w:r>
        <w:t>7:28a</w:t>
      </w:r>
    </w:p>
    <w:p>
      <w:r/>
      <w:r>
        <w:rPr>
          <w:b/>
        </w:rPr>
        <w:t>“Yes, Lord,” she replied,</w:t>
      </w:r>
    </w:p>
    <w:p>
      <w:pPr>
        <w:pStyle w:val="ListBullet"/>
        <w:spacing w:line="240" w:lineRule="auto"/>
        <w:ind w:left="720"/>
      </w:pPr>
      <w:r/>
      <w:r>
        <w:t>She replied, “Yes, Lord,</w:t>
      </w:r>
    </w:p>
    <w:p>
      <w:pPr>
        <w:pStyle w:val="ListBullet"/>
        <w:spacing w:line="240" w:lineRule="auto"/>
        <w:ind w:left="720"/>
      </w:pPr>
      <w:r/>
      <w:r>
        <w:t>She answered him, “I understand/agree, Lord,</w:t>
      </w:r>
    </w:p>
    <w:p>
      <w:r/>
      <w:r>
        <w:rPr>
          <w:b/>
        </w:rPr>
        <w:t>Yes, Lord:</w:t>
      </w:r>
      <w:r>
        <w:t xml:space="preserve"> There is a textual issue here:</w:t>
      </w:r>
    </w:p>
    <w:p>
      <w:pPr>
        <w:pStyle w:val="ListNumber"/>
        <w:spacing w:line="240" w:lineRule="auto"/>
        <w:ind w:left="720"/>
      </w:pPr>
      <w:r/>
      <w:r>
        <w:t>Some Greek manuscripts have “Yes” before “Lord.” For example, the RSV says:</w:t>
      </w:r>
    </w:p>
    <w:p>
      <w:r/>
      <w:r>
        <w:t xml:space="preserve">Yes, Lord </w:t>
      </w:r>
      <w:r>
        <w:rPr>
          <w:i/>
        </w:rPr>
        <w:t>(BSB, NIV, RSV, NCV, NLT, NET, JBP, KJV, NASB, NJB, ESV)</w:t>
      </w:r>
    </w:p>
    <w:p>
      <w:pPr>
        <w:pStyle w:val="ListNumber"/>
        <w:spacing w:line="240" w:lineRule="auto"/>
        <w:ind w:left="720"/>
      </w:pPr>
      <w:r/>
      <w:r>
        <w:t>Other Greek manuscripts have only “Lord” or “sir.” For example, the GNT says:</w:t>
      </w:r>
    </w:p>
    <w:p>
      <w:r/>
      <w:r>
        <w:t xml:space="preserve">Sir </w:t>
      </w:r>
      <w:r>
        <w:rPr>
          <w:i/>
        </w:rPr>
        <w:t>(GNT, CEV, GW, NRSV, REB)</w:t>
      </w:r>
    </w:p>
    <w:p>
      <w:r/>
      <w:r>
        <w:t>It is recommended that you follow option (1).</w:t>
      </w:r>
    </w:p>
    <w:p>
      <w:r/>
      <w:r>
        <w:rPr>
          <w:b/>
        </w:rPr>
        <w:t>Yes:</w:t>
      </w:r>
      <w:r>
        <w:t xml:space="preserve"> The word </w:t>
      </w:r>
      <w:r>
        <w:rPr>
          <w:i/>
        </w:rPr>
        <w:t>Yes</w:t>
      </w:r>
      <w:r>
        <w:t xml:space="preserve"> indicates that the woman understood what Jesus meant. She agreed with Jesus.</w:t>
      </w:r>
    </w:p>
    <w:p>
      <w:r/>
      <w:r>
        <w:rPr>
          <w:b/>
        </w:rPr>
        <w:t>Lord:</w:t>
      </w:r>
      <w:r>
        <w:t xml:space="preserve"> The Greek word that the BSB translates as </w:t>
      </w:r>
      <w:r>
        <w:rPr>
          <w:i/>
        </w:rPr>
        <w:t>Lord</w:t>
      </w:r>
      <w:r>
        <w:t xml:space="preserve"> means “master,” or “one who has authority over others.” People used this word as a polite title when they spoke to an elder or someone in authority. However, the Jews also used this same title to refer to God. The Gentile woman may have been using it in a similar way to address Jesus as a person who had authority from God. Use a term in your language that could be used in a similar way.</w:t>
      </w:r>
    </w:p>
    <w:p>
      <w:r/>
      <w:r>
        <w:t>Here are some other ways to translate this word:</w:t>
      </w:r>
    </w:p>
    <w:p>
      <w:r/>
      <w:r>
        <w:t>Master</w:t>
      </w:r>
    </w:p>
    <w:p>
      <w:r/>
      <w:r>
        <w:t>Chief</w:t>
      </w:r>
    </w:p>
    <w:p>
      <w:r/>
      <w:r>
        <w:t>Owner</w:t>
      </w:r>
    </w:p>
    <w:p>
      <w:r/>
      <w:r>
        <w:t>Sovereign</w:t>
      </w:r>
    </w:p>
    <w:p>
      <w:r/>
      <w:r>
        <w:t>In some languages it may be necessary to add a word like “my” before such an address. For example:</w:t>
      </w:r>
    </w:p>
    <w:p>
      <w:r/>
      <w:r>
        <w:t>my</w:t>
      </w:r>
      <w:r>
        <w:t xml:space="preserve"> Chief/Sovereign</w:t>
      </w:r>
    </w:p>
    <w:p>
      <w:r/>
      <w:r>
        <w:t>See Lord, Context 3, in the Glossary.</w:t>
      </w:r>
    </w:p>
    <w:p>
      <w:r/>
      <w:r>
        <w:rPr>
          <w:b/>
        </w:rPr>
        <w:t>she replied:</w:t>
      </w:r>
      <w:r>
        <w:t xml:space="preserve"> The Greek phrase that the BSB translates as </w:t>
      </w:r>
      <w:r>
        <w:rPr>
          <w:i/>
        </w:rPr>
        <w:t>she replied</w:t>
      </w:r>
      <w:r>
        <w:t xml:space="preserve"> is literally “she answered and said to him” (as in the NASB). In Greek, this phrase comes before “Yes, Lord.” You should place this phrase where it is most natural in your language.</w:t>
      </w:r>
    </w:p>
    <w:p>
      <w:pPr>
        <w:pStyle w:val="Heading4"/>
      </w:pPr>
      <w:r>
        <w:t>7:28b</w:t>
      </w:r>
    </w:p>
    <w:p>
      <w:r/>
      <w:r>
        <w:rPr>
          <w:b/>
        </w:rPr>
        <w:t>“even the dogs under the table eat the children’s crumbs.”</w:t>
      </w:r>
    </w:p>
    <w:p>
      <w:pPr>
        <w:pStyle w:val="ListBullet"/>
        <w:spacing w:line="240" w:lineRule="auto"/>
        <w:ind w:left="720"/>
      </w:pPr>
      <w:r/>
      <w:r>
        <w:t>but even dogs under the table eat the scraps/crumbs that the children drop.”</w:t>
      </w:r>
    </w:p>
    <w:p>
      <w:pPr>
        <w:pStyle w:val="ListBullet"/>
        <w:spacing w:line="240" w:lineRule="auto"/>
        <w:ind w:left="720"/>
      </w:pPr>
      <w:r/>
      <w:r>
        <w:t>even the dogs eat the crumbs that the children drop from the table.”</w:t>
      </w:r>
    </w:p>
    <w:p>
      <w:r/>
      <w:r>
        <w:rPr>
          <w:b/>
        </w:rPr>
        <w:t>even the dogs:</w:t>
      </w:r>
      <w:r>
        <w:t xml:space="preserve"> The Greek word that the BSB translates as </w:t>
      </w:r>
      <w:r>
        <w:rPr>
          <w:i/>
        </w:rPr>
        <w:t>even</w:t>
      </w:r>
      <w:r>
        <w:t xml:space="preserve"> is used to emphasize that those who were not children were allowed to eat some of the children’s food.</w:t>
      </w:r>
    </w:p>
    <w:p>
      <w:r/>
      <w:r>
        <w:rPr>
          <w:b/>
        </w:rPr>
        <w:t>under the table:</w:t>
      </w:r>
      <w:r>
        <w:t xml:space="preserve"> In some languages, it may not be natural to say explicitly that the dogs are </w:t>
      </w:r>
      <w:r>
        <w:rPr>
          <w:i/>
        </w:rPr>
        <w:t>under the table</w:t>
      </w:r>
      <w:r>
        <w:t>. This information may be understood without being stated. If that is the case in your language, you may leave this phrase implied.</w:t>
      </w:r>
    </w:p>
    <w:p>
      <w:r/>
      <w:r>
        <w:rPr>
          <w:b/>
        </w:rPr>
        <w:t>children’s crumbs:</w:t>
      </w:r>
      <w:r>
        <w:t xml:space="preserve"> The Greek expression that the BSB translates as </w:t>
      </w:r>
      <w:r>
        <w:rPr>
          <w:i/>
        </w:rPr>
        <w:t>children’s crumbs</w:t>
      </w:r>
      <w:r>
        <w:t xml:space="preserve"> literally indicates the small pieces of food that fall down while children are eating.</w:t>
      </w:r>
    </w:p>
    <w:p>
      <w:r/>
      <w:r>
        <w:t xml:space="preserve">Here are some other ways to translate </w:t>
      </w:r>
      <w:r>
        <w:rPr>
          <w:i/>
        </w:rPr>
        <w:t>children’s crumbs</w:t>
      </w:r>
      <w:r>
        <w:t>:</w:t>
      </w:r>
    </w:p>
    <w:p>
      <w:r/>
      <w:r>
        <w:t>the children’s leftovers (GNT)</w:t>
      </w:r>
    </w:p>
    <w:p>
      <w:r/>
      <w:r>
        <w:t>some of the children’s scraps (GW)</w:t>
      </w:r>
    </w:p>
    <w:p>
      <w:r/>
      <w:r>
        <w:t>crumbs that children drop from the table (CEV)</w:t>
      </w:r>
    </w:p>
    <w:p>
      <w:r/>
      <w:r>
        <w:t>crumbs from the children’s plates (NLT96)</w:t>
      </w:r>
      <w:r/>
      <w:r/>
      <w:r/>
    </w:p>
    <w:p>
      <w:pPr>
        <w:pStyle w:val="Heading2"/>
      </w:pPr>
      <w:r>
        <w:t>Mark 7:29</w:t>
      </w:r>
      <w:r/>
    </w:p>
    <w:p>
      <w:pPr>
        <w:pStyle w:val="Heading3"/>
      </w:pPr>
      <w:r>
        <w:t>Section 7:24–30: A Gentile woman begged Jesus to heal her daughter</w:t>
      </w:r>
    </w:p>
    <w:p>
      <w:r/>
      <w:r>
        <w:t>In the previous section, Jesus explained what made people unclean. In this section, he expelled an evil spirit from the daughter of a Gentile woman. Jews thought that they became ritually unclean if they associated with a Gentile. So Jesus showed by his actions that this Jewish tradition about Gentiles was no longer valid.</w:t>
      </w:r>
    </w:p>
    <w:p>
      <w:r/>
      <w:r>
        <w:t>Mark did not mention the disciples in this story or the following story. But we know from the parallel passage in Matthew that the disciples went with Jesus to Tyre.</w:t>
      </w:r>
    </w:p>
    <w:p>
      <w:r/>
      <w:r>
        <w:t>It is good to translate this section before you decide on a heading for it. Here are some other possible headings for this section:</w:t>
      </w:r>
    </w:p>
    <w:p>
      <w:r/>
      <w:r>
        <w:t>A Gentile woman had humble faith in Jesus</w:t>
      </w:r>
    </w:p>
    <w:p>
      <w:r/>
      <w:r>
        <w:t>Jesus helped a woman who was not a Jew</w:t>
      </w:r>
    </w:p>
    <w:p>
      <w:r/>
      <w:r>
        <w:t>A woman’s faith</w:t>
      </w:r>
    </w:p>
    <w:p>
      <w:r/>
      <w:r>
        <w:t>There is a parallel passage for this section in Matthew 15:21–28.</w:t>
      </w:r>
    </w:p>
    <w:p>
      <w:pPr>
        <w:pStyle w:val="Heading4"/>
      </w:pPr>
      <w:r>
        <w:t>7:29a</w:t>
      </w:r>
    </w:p>
    <w:p>
      <w:r/>
      <w:r>
        <w:rPr>
          <w:b/>
        </w:rPr>
        <w:t>Then Jesus told her, “Because of this answer, you may go.</w:t>
      </w:r>
    </w:p>
    <w:p>
      <w:pPr>
        <w:pStyle w:val="ListBullet"/>
        <w:spacing w:line="240" w:lineRule="auto"/>
        <w:ind w:left="720"/>
      </w:pPr>
      <w:r/>
      <w:r>
        <w:t xml:space="preserve">Then he told her, “Because of your answer, you may go </w:t>
      </w:r>
      <w:r>
        <w:t>home</w:t>
      </w:r>
      <w:r>
        <w:t>.</w:t>
      </w:r>
    </w:p>
    <w:p>
      <w:pPr>
        <w:pStyle w:val="ListBullet"/>
        <w:spacing w:line="240" w:lineRule="auto"/>
        <w:ind w:left="720"/>
      </w:pPr>
      <w:r/>
      <w:r>
        <w:t xml:space="preserve">Then Jesus told her, “On account of </w:t>
      </w:r>
      <w:r>
        <w:t>your</w:t>
      </w:r>
      <w:r>
        <w:t xml:space="preserve"> </w:t>
      </w:r>
      <w:r>
        <w:t>good</w:t>
      </w:r>
      <w:r>
        <w:t xml:space="preserve"> answer, you may go </w:t>
      </w:r>
      <w:r>
        <w:t>home in peace</w:t>
      </w:r>
      <w:r>
        <w:t>.</w:t>
      </w:r>
    </w:p>
    <w:p>
      <w:pPr>
        <w:pStyle w:val="ListBullet"/>
        <w:spacing w:line="240" w:lineRule="auto"/>
        <w:ind w:left="720"/>
      </w:pPr>
      <w:r/>
      <w:r>
        <w:t xml:space="preserve">Jesus said, “You have spoken </w:t>
      </w:r>
      <w:r>
        <w:t>well</w:t>
      </w:r>
      <w:r>
        <w:t xml:space="preserve">! Go </w:t>
      </w:r>
      <w:r>
        <w:t>home</w:t>
      </w:r>
      <w:r>
        <w:t xml:space="preserve"> now.</w:t>
      </w:r>
    </w:p>
    <w:p>
      <w:r/>
      <w:r>
        <w:rPr>
          <w:b/>
        </w:rPr>
        <w:t>Then Jesus told her:</w:t>
      </w:r>
      <w:r>
        <w:t xml:space="preserve"> Jesus replied to the woman.</w:t>
      </w:r>
    </w:p>
    <w:p>
      <w:r/>
      <w:r>
        <w:rPr>
          <w:b/>
        </w:rPr>
        <w:t>Because of this answer:</w:t>
      </w:r>
      <w:r>
        <w:t xml:space="preserve"> The Greek phrase that the BSB translates as </w:t>
      </w:r>
      <w:r>
        <w:rPr>
          <w:i/>
        </w:rPr>
        <w:t>Because of this answer</w:t>
      </w:r>
      <w:r>
        <w:t xml:space="preserve"> means “on account of” or “for the sake of” your answer.</w:t>
      </w:r>
    </w:p>
    <w:p>
      <w:r/>
      <w:r>
        <w:t>Here are some other ways to translate this phrase:</w:t>
      </w:r>
    </w:p>
    <w:p>
      <w:r/>
      <w:r>
        <w:t>And because you have answered so well (NLT96)</w:t>
      </w:r>
    </w:p>
    <w:p>
      <w:r/>
      <w:r>
        <w:t>Because of your answer (NCV)</w:t>
      </w:r>
    </w:p>
    <w:p>
      <w:r/>
      <w:r>
        <w:t>That’s true! (CEV)</w:t>
      </w:r>
    </w:p>
    <w:p>
      <w:r/>
      <w:r>
        <w:rPr>
          <w:b/>
        </w:rPr>
        <w:t>you may go:</w:t>
      </w:r>
      <w:r>
        <w:t xml:space="preserve"> The words </w:t>
      </w:r>
      <w:r>
        <w:rPr>
          <w:i/>
        </w:rPr>
        <w:t>you may go</w:t>
      </w:r>
      <w:r>
        <w:t xml:space="preserve"> indicate that Jesus was giving the woman permission to leave. He was implying that he was giving her what she was asking for. He was not rebuking her. In some languages it may be necessary to make this more explicit. For example:</w:t>
      </w:r>
    </w:p>
    <w:p>
      <w:r/>
      <w:r>
        <w:t xml:space="preserve">you may go </w:t>
      </w:r>
      <w:r>
        <w:t>in peace</w:t>
      </w:r>
    </w:p>
    <w:p>
      <w:r/>
      <w:r>
        <w:t xml:space="preserve">you may go </w:t>
      </w:r>
      <w:r>
        <w:t>home satisfied/relieved</w:t>
      </w:r>
    </w:p>
    <w:p>
      <w:pPr>
        <w:pStyle w:val="Heading4"/>
      </w:pPr>
      <w:r>
        <w:t>7:29b</w:t>
      </w:r>
    </w:p>
    <w:p>
      <w:r/>
      <w:r>
        <w:rPr>
          <w:b/>
        </w:rPr>
        <w:t>The demon has left your daughter.”</w:t>
      </w:r>
    </w:p>
    <w:p>
      <w:pPr>
        <w:pStyle w:val="ListBullet"/>
        <w:spacing w:line="240" w:lineRule="auto"/>
        <w:ind w:left="720"/>
      </w:pPr>
      <w:r/>
      <w:r>
        <w:t>The demon has gone out of your daughter.”</w:t>
      </w:r>
    </w:p>
    <w:p>
      <w:pPr>
        <w:pStyle w:val="ListBullet"/>
        <w:spacing w:line="240" w:lineRule="auto"/>
        <w:ind w:left="720"/>
      </w:pPr>
      <w:r/>
      <w:r>
        <w:t>I have already caused</w:t>
      </w:r>
      <w:r>
        <w:t xml:space="preserve"> the evil spirit to leave your daughter.”</w:t>
      </w:r>
    </w:p>
    <w:p>
      <w:r/>
      <w:r>
        <w:rPr>
          <w:b/>
        </w:rPr>
        <w:t>The demon:</w:t>
      </w:r>
      <w:r>
        <w:t xml:space="preserve"> The words </w:t>
      </w:r>
      <w:r>
        <w:rPr>
          <w:i/>
        </w:rPr>
        <w:t>The demon</w:t>
      </w:r>
      <w:r>
        <w:t xml:space="preserve"> refer to the evil spirit that controlled the woman’s daughter. See how you translated the word </w:t>
      </w:r>
      <w:r>
        <w:rPr>
          <w:i/>
        </w:rPr>
        <w:t>demon</w:t>
      </w:r>
      <w:r>
        <w:t xml:space="preserve"> in 7:26c. See also evil spirit in the Glossary.</w:t>
      </w:r>
    </w:p>
    <w:p>
      <w:r/>
      <w:r>
        <w:rPr>
          <w:b/>
        </w:rPr>
        <w:t>has left:</w:t>
      </w:r>
      <w:r>
        <w:t xml:space="preserve"> The Greek word that the BSB translates as </w:t>
      </w:r>
      <w:r>
        <w:rPr>
          <w:i/>
        </w:rPr>
        <w:t>has left</w:t>
      </w:r>
      <w:r>
        <w:t xml:space="preserve"> indicates that the demon had already stopped controlling the woman’s daughter. Here it implies that Jesus caused the demon to leave her, and she was no longer troubled by the demon. This is the same Greek word as the word that the BSB translates as “came out” in 1:26b.</w:t>
      </w:r>
      <w:r/>
      <w:r/>
      <w:r/>
    </w:p>
    <w:p>
      <w:pPr>
        <w:pStyle w:val="Heading2"/>
      </w:pPr>
      <w:r>
        <w:t>Mark 7:30</w:t>
      </w:r>
      <w:r/>
    </w:p>
    <w:p>
      <w:pPr>
        <w:pStyle w:val="Heading3"/>
      </w:pPr>
      <w:r>
        <w:t>Section 7:24–30: A Gentile woman begged Jesus to heal her daughter</w:t>
      </w:r>
    </w:p>
    <w:p>
      <w:r/>
      <w:r>
        <w:t>In the previous section, Jesus explained what made people unclean. In this section, he expelled an evil spirit from the daughter of a Gentile woman. Jews thought that they became ritually unclean if they associated with a Gentile. So Jesus showed by his actions that this Jewish tradition about Gentiles was no longer valid.</w:t>
      </w:r>
    </w:p>
    <w:p>
      <w:r/>
      <w:r>
        <w:t>Mark did not mention the disciples in this story or the following story. But we know from the parallel passage in Matthew that the disciples went with Jesus to Tyre.</w:t>
      </w:r>
    </w:p>
    <w:p>
      <w:r/>
      <w:r>
        <w:t>It is good to translate this section before you decide on a heading for it. Here are some other possible headings for this section:</w:t>
      </w:r>
    </w:p>
    <w:p>
      <w:r/>
      <w:r>
        <w:t>A Gentile woman had humble faith in Jesus</w:t>
      </w:r>
    </w:p>
    <w:p>
      <w:r/>
      <w:r>
        <w:t>Jesus helped a woman who was not a Jew</w:t>
      </w:r>
    </w:p>
    <w:p>
      <w:r/>
      <w:r>
        <w:t>A woman’s faith</w:t>
      </w:r>
    </w:p>
    <w:p>
      <w:r/>
      <w:r>
        <w:t>There is a parallel passage for this section in Matthew 15:21–28.</w:t>
      </w:r>
    </w:p>
    <w:p>
      <w:pPr>
        <w:pStyle w:val="Heading4"/>
      </w:pPr>
      <w:r>
        <w:t>7:30a</w:t>
      </w:r>
    </w:p>
    <w:p>
      <w:r/>
      <w:r>
        <w:rPr>
          <w:b/>
        </w:rPr>
        <w:t>And she went home</w:t>
      </w:r>
    </w:p>
    <w:p>
      <w:pPr>
        <w:pStyle w:val="ListBullet"/>
        <w:spacing w:line="240" w:lineRule="auto"/>
        <w:ind w:left="720"/>
      </w:pPr>
      <w:r/>
      <w:r>
        <w:t>Then</w:t>
      </w:r>
      <w:r>
        <w:t xml:space="preserve"> she went home</w:t>
      </w:r>
    </w:p>
    <w:p>
      <w:pPr>
        <w:pStyle w:val="ListBullet"/>
        <w:spacing w:line="240" w:lineRule="auto"/>
        <w:ind w:left="720"/>
      </w:pPr>
      <w:r/>
      <w:r>
        <w:t>So,</w:t>
      </w:r>
      <w:r>
        <w:t xml:space="preserve"> the woman </w:t>
      </w:r>
      <w:r>
        <w:t>left Jesus and</w:t>
      </w:r>
      <w:r>
        <w:t xml:space="preserve"> went home.</w:t>
      </w:r>
    </w:p>
    <w:p>
      <w:r/>
      <w:r>
        <w:rPr>
          <w:b/>
        </w:rPr>
        <w:t>And:</w:t>
      </w:r>
      <w:r>
        <w:t xml:space="preserve"> The Greek word that the BSB translates as </w:t>
      </w:r>
      <w:r>
        <w:rPr>
          <w:i/>
        </w:rPr>
        <w:t>And</w:t>
      </w:r>
      <w:r>
        <w:t xml:space="preserve"> introduces what happened next as a result of the events of the previous verses. Some English versions leave this connection implied. In some languages it may be natural to indicate the connection in some way. Use a natural way in your language to express a concluding event that is the result of previous actions in the story. For example, the NIRV says:</w:t>
      </w:r>
    </w:p>
    <w:p>
      <w:r/>
      <w:r>
        <w:rPr>
          <w:u w:val="single"/>
        </w:rPr>
        <w:t>So</w:t>
      </w:r>
      <w:r>
        <w:t xml:space="preserve"> she went home</w:t>
      </w:r>
    </w:p>
    <w:p>
      <w:pPr>
        <w:pStyle w:val="Heading4"/>
      </w:pPr>
      <w:r>
        <w:t>7:30b</w:t>
      </w:r>
    </w:p>
    <w:p>
      <w:r/>
      <w:r>
        <w:rPr>
          <w:b/>
        </w:rPr>
        <w:t>and found her child lying on the bed,</w:t>
      </w:r>
    </w:p>
    <w:p>
      <w:pPr>
        <w:pStyle w:val="ListBullet"/>
        <w:spacing w:line="240" w:lineRule="auto"/>
        <w:ind w:left="720"/>
      </w:pPr>
      <w:r/>
      <w:r>
        <w:t xml:space="preserve">and found/saw her child </w:t>
      </w:r>
      <w:r>
        <w:t>resting and</w:t>
      </w:r>
      <w:r>
        <w:t xml:space="preserve"> lying on the bed,</w:t>
      </w:r>
    </w:p>
    <w:p>
      <w:pPr>
        <w:pStyle w:val="ListBullet"/>
        <w:spacing w:line="240" w:lineRule="auto"/>
        <w:ind w:left="720"/>
      </w:pPr>
      <w:r/>
      <w:r>
        <w:t xml:space="preserve">She found/saw her child/daughter lying </w:t>
      </w:r>
      <w:r>
        <w:t>peacefully</w:t>
      </w:r>
      <w:r>
        <w:t xml:space="preserve"> on her bed.</w:t>
      </w:r>
    </w:p>
    <w:p>
      <w:pPr>
        <w:pStyle w:val="Heading4"/>
      </w:pPr>
      <w:r>
        <w:t>7:30c</w:t>
      </w:r>
    </w:p>
    <w:p>
      <w:r/>
      <w:r>
        <w:rPr>
          <w:b/>
        </w:rPr>
        <w:t>and the demon was gone.</w:t>
      </w:r>
    </w:p>
    <w:p>
      <w:pPr>
        <w:pStyle w:val="ListBullet"/>
        <w:spacing w:line="240" w:lineRule="auto"/>
        <w:ind w:left="720"/>
      </w:pPr>
      <w:r/>
      <w:r>
        <w:t xml:space="preserve">and the demon </w:t>
      </w:r>
      <w:r>
        <w:t>was</w:t>
      </w:r>
      <w:r>
        <w:t xml:space="preserve"> gone.</w:t>
      </w:r>
    </w:p>
    <w:p>
      <w:pPr>
        <w:pStyle w:val="ListBullet"/>
        <w:spacing w:line="240" w:lineRule="auto"/>
        <w:ind w:left="720"/>
      </w:pPr>
      <w:r/>
      <w:r>
        <w:t>Jesus had caused</w:t>
      </w:r>
      <w:r>
        <w:t xml:space="preserve"> the evil spirit to go out </w:t>
      </w:r>
      <w:r>
        <w:t>of her</w:t>
      </w:r>
      <w:r>
        <w:t>.</w:t>
      </w:r>
    </w:p>
    <w:p>
      <w:pPr>
        <w:pStyle w:val="ListBullet"/>
        <w:spacing w:line="240" w:lineRule="auto"/>
        <w:ind w:left="720"/>
      </w:pPr>
      <w:r/>
      <w:r>
        <w:t>She realized that</w:t>
      </w:r>
      <w:r>
        <w:t xml:space="preserve"> the demon had left/released </w:t>
      </w:r>
      <w:r>
        <w:t>her daughter</w:t>
      </w:r>
      <w:r>
        <w:t>.</w:t>
      </w:r>
    </w:p>
    <w:p>
      <w:pPr>
        <w:pStyle w:val="Heading4"/>
      </w:pPr>
      <w:r>
        <w:t>7:30b–c</w:t>
      </w:r>
    </w:p>
    <w:p>
      <w:r/>
      <w:r>
        <w:rPr>
          <w:b/>
        </w:rPr>
        <w:t>found:</w:t>
      </w:r>
      <w:r>
        <w:t xml:space="preserve"> The Greek word that the BSB translates as </w:t>
      </w:r>
      <w:r>
        <w:rPr>
          <w:i/>
        </w:rPr>
        <w:t>found</w:t>
      </w:r>
      <w:r>
        <w:t xml:space="preserve"> indicates that the woman saw her daughter. This word does not imply that the woman’s daughter was lost.</w:t>
      </w:r>
    </w:p>
    <w:p>
      <w:r/>
      <w:r>
        <w:rPr>
          <w:b/>
        </w:rPr>
        <w:t>lying on the bed:</w:t>
      </w:r>
      <w:r>
        <w:t xml:space="preserve"> The phrase </w:t>
      </w:r>
      <w:r>
        <w:rPr>
          <w:i/>
        </w:rPr>
        <w:t>lying on the bed</w:t>
      </w:r>
      <w:r>
        <w:t xml:space="preserve"> indicates that the daughter was resting. She was lying peacefully on the bed. She was no longer suffering from the demon. This phrase does not imply that the daughter was still sick. If this is not clear in your language, you may have to say:</w:t>
      </w:r>
    </w:p>
    <w:p>
      <w:r/>
      <w:r>
        <w:t>resting and</w:t>
      </w:r>
      <w:r>
        <w:t xml:space="preserve"> lying on the bed</w:t>
      </w:r>
    </w:p>
    <w:p>
      <w:r/>
      <w:r>
        <w:t xml:space="preserve">lying </w:t>
      </w:r>
      <w:r>
        <w:t>peacefully</w:t>
      </w:r>
      <w:r>
        <w:t xml:space="preserve"> on the bed</w:t>
      </w:r>
      <w:r/>
      <w:r/>
      <w:r/>
    </w:p>
    <w:p>
      <w:pPr>
        <w:pStyle w:val="Heading2"/>
      </w:pPr>
      <w:r>
        <w:t>Mark 7:31</w:t>
      </w:r>
      <w:r/>
    </w:p>
    <w:p>
      <w:pPr>
        <w:pStyle w:val="Heading3"/>
      </w:pPr>
      <w:r>
        <w:t>Section 7:31–37: Jesus healed a man who could not hear or talk</w:t>
      </w:r>
    </w:p>
    <w:p>
      <w:r/>
      <w:r>
        <w:t>In the previous section, Jesus helped a Gentile woman. In this section, he traveled to another Gentile area, called the Decapolis, where he had been before (5:1–20). As soon as he entered the area, some people asked him to heal a man who was unable to hear or talk.</w:t>
      </w:r>
    </w:p>
    <w:p>
      <w:r/>
      <w:r>
        <w:t>It is good to translate this section before you decide on a heading for it.</w:t>
      </w:r>
    </w:p>
    <w:p>
      <w:r/>
      <w:r>
        <w:t>Here are some other headings for this section:</w:t>
      </w:r>
    </w:p>
    <w:p>
      <w:r/>
      <w:r>
        <w:t>The healing of a man who could not hear or talk</w:t>
      </w:r>
    </w:p>
    <w:p>
      <w:r/>
      <w:r>
        <w:t>Jesus healed a man who was deaf and had a speech defect</w:t>
      </w:r>
    </w:p>
    <w:p>
      <w:r/>
      <w:r>
        <w:t>Jesus heals a man who was deaf and could not speak clearly</w:t>
      </w:r>
    </w:p>
    <w:p>
      <w:r/>
      <w:r>
        <w:t>There are no direct parallel passages for this section. Some similar terms are used in Matthew 15:29–31.</w:t>
      </w:r>
    </w:p>
    <w:p>
      <w:pPr>
        <w:pStyle w:val="Heading4"/>
      </w:pPr>
      <w:r>
        <w:t>7:31</w:t>
      </w:r>
    </w:p>
    <w:p>
      <w:r/>
      <w:r>
        <w:t>This verse describes the route that Jesus took from the region of Tyre to the Sea of Galilee and the Decapolis. This trip is also mentioned in Matthew 15:21.</w:t>
      </w:r>
    </w:p>
    <w:p>
      <w:r/>
      <w:r>
        <w:t>The exact route is not clear.</w:t>
      </w:r>
      <w:r>
        <w:t xml:space="preserve">There is a textual issue in this verse: (1) Some Greek manuscripts indicate that Jesus left Tyre and went </w:t>
      </w:r>
      <w:r>
        <w:rPr>
          <w:u w:val="single"/>
        </w:rPr>
        <w:t>through</w:t>
      </w:r>
      <w:r>
        <w:t xml:space="preserve"> Sidon to the Sea of Galilee.” (UBS4 page 148, Swanson page 115. Most English versions also follow this option: BSB, NIV, GNT, NCV, NLT, NET, JBP, GW, NASB, NJB, NRSV, REB.) (2) Other Greek manuscripts indicate that Jesus left both Tyre and Sidon and went to the Sea of Galilee.” This is a more general description. (The KJV follows this option.) It is recommended that you follow option (1), since it is supported by some of the oldest and most reliable manuscripts.</w:t>
      </w:r>
      <w:r>
        <w:t xml:space="preserve"> See the note on 7:31c.</w:t>
      </w:r>
    </w:p>
    <w:p>
      <w:pPr>
        <w:pStyle w:val="Heading4"/>
      </w:pPr>
      <w:r>
        <w:t>7:31a</w:t>
      </w:r>
    </w:p>
    <w:p>
      <w:r/>
      <w:r>
        <w:rPr>
          <w:b/>
        </w:rPr>
        <w:t>Then Jesus left the region of Tyre</w:t>
      </w:r>
    </w:p>
    <w:p>
      <w:pPr>
        <w:pStyle w:val="ListBullet"/>
        <w:spacing w:line="240" w:lineRule="auto"/>
        <w:ind w:left="720"/>
      </w:pPr>
      <w:r/>
      <w:r>
        <w:t>¶ Then Jesus left the region of Tyre.</w:t>
      </w:r>
    </w:p>
    <w:p>
      <w:pPr>
        <w:pStyle w:val="ListBullet"/>
        <w:spacing w:line="240" w:lineRule="auto"/>
        <w:ind w:left="720"/>
      </w:pPr>
      <w:r/>
      <w:r>
        <w:t xml:space="preserve">¶ After this, Jesus </w:t>
      </w:r>
      <w:r>
        <w:t>and his disciples</w:t>
      </w:r>
      <w:r>
        <w:t xml:space="preserve"> left the area around </w:t>
      </w:r>
      <w:r>
        <w:t>the city of</w:t>
      </w:r>
      <w:r>
        <w:t xml:space="preserve"> Tyre.</w:t>
      </w:r>
    </w:p>
    <w:p>
      <w:r/>
      <w:r>
        <w:rPr>
          <w:b/>
        </w:rPr>
        <w:t>Then:</w:t>
      </w:r>
      <w:r>
        <w:t xml:space="preserve"> The Greek word that the BSB translates as </w:t>
      </w:r>
      <w:r>
        <w:rPr>
          <w:i/>
        </w:rPr>
        <w:t>Then</w:t>
      </w:r>
      <w:r>
        <w:t xml:space="preserve"> introduces the next story. Use a natural way in your language to begin this new section.</w:t>
      </w:r>
    </w:p>
    <w:p>
      <w:r/>
      <w:r>
        <w:rPr>
          <w:b/>
        </w:rPr>
        <w:t>Jesus:</w:t>
      </w:r>
      <w:r>
        <w:t xml:space="preserve"> It is implied that Jesus’ disciples were traveling with him. In some languages people might assume that because the disciples are not mentioned in this verse, they were not with Jesus. If that is true in your language, you may want to make it explicit that Jesus’ disciples were with him. For example:</w:t>
      </w:r>
    </w:p>
    <w:p>
      <w:r/>
      <w:r>
        <w:t xml:space="preserve">Jesus </w:t>
      </w:r>
      <w:r>
        <w:t>and his disciples</w:t>
      </w:r>
    </w:p>
    <w:p>
      <w:r/>
      <w:r>
        <w:t>See how you translated the similar situations in 5:2a and 5:21a.</w:t>
      </w:r>
    </w:p>
    <w:p>
      <w:r/>
      <w:r>
        <w:rPr>
          <w:b/>
        </w:rPr>
        <w:t>left:</w:t>
      </w:r>
      <w:r>
        <w:t xml:space="preserve"> The Greek word that the BSB translates as </w:t>
      </w:r>
      <w:r>
        <w:rPr>
          <w:i/>
        </w:rPr>
        <w:t>left</w:t>
      </w:r>
      <w:r>
        <w:t xml:space="preserve"> means “went out, left.” Because Jesus had been to the Sea of Galilee in the Decapolis previously (see 5:1–20), some English versions use a phrase such as “returned from” (RSV). However, he went to Sidon before returning to the Sea of Galilee, so it may be better to use “left” rather than “returned.”</w:t>
      </w:r>
    </w:p>
    <w:p>
      <w:r/>
      <w:r>
        <w:rPr>
          <w:b/>
        </w:rPr>
        <w:t>the region of Tyre:</w:t>
      </w:r>
      <w:r>
        <w:t xml:space="preserve"> The Greek phrase that the BSB translates as </w:t>
      </w:r>
      <w:r>
        <w:rPr>
          <w:i/>
        </w:rPr>
        <w:t>the region of</w:t>
      </w:r>
      <w:r>
        <w:t xml:space="preserve"> refers here to the “territory” or “area” of Tyre. The same Greek phrase is used in 7:31c, where the BSB translates it as “the region of.”</w:t>
      </w:r>
    </w:p>
    <w:p>
      <w:r/>
      <w:r>
        <w:t xml:space="preserve">Here are some other ways to translate </w:t>
      </w:r>
      <w:r>
        <w:rPr>
          <w:i/>
        </w:rPr>
        <w:t>the region of Tyre</w:t>
      </w:r>
      <w:r>
        <w:t>:</w:t>
      </w:r>
    </w:p>
    <w:p>
      <w:r/>
      <w:r>
        <w:t>the area around Tyre (NCV)</w:t>
      </w:r>
    </w:p>
    <w:p>
      <w:r/>
      <w:r>
        <w:t>the region around Tyre (CEV)</w:t>
      </w:r>
    </w:p>
    <w:p>
      <w:r/>
      <w:r>
        <w:t>See also the note on 7:31a.</w:t>
      </w:r>
    </w:p>
    <w:p>
      <w:r/>
      <w:r>
        <w:rPr>
          <w:b/>
        </w:rPr>
        <w:t>Tyre:</w:t>
      </w:r>
      <w:r>
        <w:t xml:space="preserve"> </w:t>
      </w:r>
      <w:r>
        <w:rPr>
          <w:i/>
        </w:rPr>
        <w:t>Tyre</w:t>
      </w:r>
      <w:r>
        <w:t xml:space="preserve"> was the name of a non-Jewish city. It was north of the country of Israel on the shore of the Mediterranean Sea.</w:t>
      </w:r>
    </w:p>
    <w:p>
      <w:pPr>
        <w:pStyle w:val="Heading4"/>
      </w:pPr>
      <w:r>
        <w:t>7:31b</w:t>
      </w:r>
    </w:p>
    <w:p>
      <w:r/>
      <w:r>
        <w:rPr>
          <w:b/>
        </w:rPr>
        <w:t>and went through Sidon</w:t>
      </w:r>
    </w:p>
    <w:p>
      <w:pPr>
        <w:pStyle w:val="ListBullet"/>
        <w:spacing w:line="240" w:lineRule="auto"/>
        <w:ind w:left="720"/>
      </w:pPr>
      <w:r/>
      <w:r>
        <w:t xml:space="preserve">He walked through </w:t>
      </w:r>
      <w:r>
        <w:t>the region of</w:t>
      </w:r>
      <w:r>
        <w:t xml:space="preserve"> Sidon</w:t>
      </w:r>
    </w:p>
    <w:p>
      <w:pPr>
        <w:pStyle w:val="ListBullet"/>
        <w:spacing w:line="240" w:lineRule="auto"/>
        <w:ind w:left="720"/>
      </w:pPr>
      <w:r/>
      <w:r>
        <w:t xml:space="preserve">He/They traveled through </w:t>
      </w:r>
      <w:r>
        <w:t>the region of</w:t>
      </w:r>
      <w:r>
        <w:t xml:space="preserve"> Sidon.</w:t>
      </w:r>
    </w:p>
    <w:p>
      <w:r/>
      <w:r>
        <w:rPr>
          <w:b/>
        </w:rPr>
        <w:t>and went through Sidon:</w:t>
      </w:r>
      <w:r>
        <w:t xml:space="preserve"> After Jesus and his disciples left Tyre, they went north and traveled </w:t>
      </w:r>
      <w:r>
        <w:rPr>
          <w:i/>
        </w:rPr>
        <w:t>through</w:t>
      </w:r>
      <w:r>
        <w:t xml:space="preserve"> the region of </w:t>
      </w:r>
      <w:r>
        <w:rPr>
          <w:i/>
        </w:rPr>
        <w:t>Sidon</w:t>
      </w:r>
      <w:r>
        <w:t>. Sidon was in the opposite direction from Galilee. Be careful not to translate this phrase in a way that implies that Jesus went straight to Galilee through Sidon.</w:t>
      </w:r>
    </w:p>
    <w:p>
      <w:r/>
      <w:r>
        <w:rPr>
          <w:b/>
        </w:rPr>
        <w:t>Sidon:</w:t>
      </w:r>
      <w:r>
        <w:t xml:space="preserve"> The word </w:t>
      </w:r>
      <w:r>
        <w:rPr>
          <w:i/>
        </w:rPr>
        <w:t>Sidon</w:t>
      </w:r>
      <w:r>
        <w:t xml:space="preserve"> here probably refers to the region that surrounded the city of Sidon.</w:t>
      </w:r>
    </w:p>
    <w:p>
      <w:pPr>
        <w:pStyle w:val="Heading4"/>
      </w:pPr>
      <w:r>
        <w:t>7:31c</w:t>
      </w:r>
    </w:p>
    <w:p>
      <w:r/>
      <w:r>
        <w:rPr>
          <w:b/>
        </w:rPr>
        <w:t>to the Sea of Galilee and into the region of the Decapolis.</w:t>
      </w:r>
    </w:p>
    <w:p>
      <w:pPr>
        <w:pStyle w:val="ListBullet"/>
        <w:spacing w:line="240" w:lineRule="auto"/>
        <w:ind w:left="720"/>
      </w:pPr>
      <w:r/>
      <w:r>
        <w:t>and then went through the area called Decapolis to Lake Galilee.</w:t>
      </w:r>
    </w:p>
    <w:p>
      <w:pPr>
        <w:pStyle w:val="ListBullet"/>
        <w:spacing w:line="240" w:lineRule="auto"/>
        <w:ind w:left="720"/>
      </w:pPr>
      <w:r/>
      <w:r>
        <w:t>Then he/they went through the area around the Ten Towns until he/they arrived at Lake Galilee.</w:t>
      </w:r>
    </w:p>
    <w:p>
      <w:r/>
      <w:r>
        <w:rPr>
          <w:b/>
        </w:rPr>
        <w:t>to the Sea of Galilee and into the region of the Decapolis:</w:t>
      </w:r>
      <w:r>
        <w:t xml:space="preserve"> The Greek phrases that the BSB translates as </w:t>
      </w:r>
      <w:r>
        <w:rPr>
          <w:i/>
        </w:rPr>
        <w:t>to the Sea of Galilee</w:t>
      </w:r>
      <w:r>
        <w:t xml:space="preserve"> and </w:t>
      </w:r>
      <w:r>
        <w:rPr>
          <w:i/>
        </w:rPr>
        <w:t>into the region of the Decapolis</w:t>
      </w:r>
      <w:r>
        <w:t xml:space="preserve"> are literally “to the Sea of Galilee in the midst of (or: through) the regions of Decapolis.”</w:t>
      </w:r>
      <w:r>
        <w:t xml:space="preserve">The Greek preposition usually means “in the midst of” or “between,” but it can also mean “through” (BAGD page 507, </w:t>
      </w:r>
      <w:r>
        <w:rPr>
          <w:i/>
        </w:rPr>
        <w:t>μέσος</w:t>
      </w:r>
      <w:r>
        <w:t xml:space="preserve"> #2). Since Lake Galilee is at the far northwestern edge of the Decapolis region, not in the middle of it, most scholars (TRT, page 94) have taken it to mean “through” or “by way of.”</w:t>
      </w:r>
      <w:r>
        <w:t xml:space="preserve"> These phrases have been interpreted in several ways:</w:t>
      </w:r>
    </w:p>
    <w:p>
      <w:pPr>
        <w:pStyle w:val="ListNumber"/>
        <w:spacing w:line="240" w:lineRule="auto"/>
        <w:ind w:left="720"/>
      </w:pPr>
      <w:r/>
      <w:r>
        <w:t>Jesus went through the region of Decapolis on his way to the Sea of Galilee. He may have circled around through the Decapolis and approached the lake on its southeastern side.</w:t>
      </w:r>
      <w:r>
        <w:t>This view is supported by the UBS (page 240), Hiebert (page 187), France (pages 301–302), Lane (page 265) and Wessel (page 683). The NIV Study Bible (page 1506) also provides a map with his route. However, a map in the NASB indicates a route straight south from Sidon, then around through the Decapolis from the west, ending up on the eastern side of the lake. It is impossible to know with certainty what route Jesus actually took.</w:t>
      </w:r>
      <w:r>
        <w:t xml:space="preserve"> For example, the GNT has:</w:t>
      </w:r>
    </w:p>
    <w:p>
      <w:r/>
      <w:r>
        <w:t xml:space="preserve">to Lake Galilee, going by way of the territory of the Ten Towns </w:t>
      </w:r>
      <w:r>
        <w:rPr>
          <w:i/>
        </w:rPr>
        <w:t>(NJB, GNT, CEV, GW)</w:t>
      </w:r>
    </w:p>
    <w:p>
      <w:pPr>
        <w:pStyle w:val="ListNumber"/>
        <w:spacing w:line="240" w:lineRule="auto"/>
        <w:ind w:left="720"/>
      </w:pPr>
      <w:r/>
      <w:r>
        <w:t>Jesus went to a part of the Sea of Galilee that was in the region of the Decapolis. The route he took is ambiguous. For example, the REB has:</w:t>
      </w:r>
    </w:p>
    <w:p>
      <w:r/>
      <w:r>
        <w:t xml:space="preserve">to the Sea of Galilee, well within the territory of the Decapolis </w:t>
      </w:r>
      <w:r>
        <w:rPr>
          <w:i/>
        </w:rPr>
        <w:t>(RSV, REB, NCV)</w:t>
      </w:r>
    </w:p>
    <w:p>
      <w:pPr>
        <w:pStyle w:val="ListNumber"/>
        <w:spacing w:line="240" w:lineRule="auto"/>
        <w:ind w:left="720"/>
      </w:pPr>
      <w:r/>
      <w:r>
        <w:t>Jesus went to the Sea of Galilee and then continued into the region of Decapolis. He may have walked south along the shore of Lake Galilee until he reached the region of Decapolis. For example, the NLT has:</w:t>
      </w:r>
    </w:p>
    <w:p>
      <w:r/>
      <w:r>
        <w:t xml:space="preserve">to the Sea of Galilee and the region of the Ten Towns </w:t>
      </w:r>
      <w:r>
        <w:rPr>
          <w:i/>
        </w:rPr>
        <w:t>(BSB, NIV, NLT)</w:t>
      </w:r>
    </w:p>
    <w:p>
      <w:r/>
      <w:r>
        <w:t>It is recommended that you follow either interpretation (1) or (2). The Display follows interpretation (1).</w:t>
      </w:r>
    </w:p>
    <w:p>
      <w:r/>
      <w:r>
        <w:rPr>
          <w:b/>
        </w:rPr>
        <w:t>to the Sea of Galilee:</w:t>
      </w:r>
      <w:r>
        <w:t xml:space="preserve"> The phrase </w:t>
      </w:r>
      <w:r>
        <w:rPr>
          <w:i/>
        </w:rPr>
        <w:t>the Sea of Galilee</w:t>
      </w:r>
      <w:r>
        <w:t xml:space="preserve"> refers to a large lake with fresh water. The GNT and the CEV have:</w:t>
      </w:r>
    </w:p>
    <w:p>
      <w:r/>
      <w:r>
        <w:t>Lake Galilee</w:t>
      </w:r>
    </w:p>
    <w:p>
      <w:r/>
      <w:r>
        <w:t>See how you translated this expression in 1:16a.</w:t>
      </w:r>
    </w:p>
    <w:p>
      <w:r/>
      <w:r>
        <w:rPr>
          <w:b/>
        </w:rPr>
        <w:t>the region of:</w:t>
      </w:r>
      <w:r>
        <w:t xml:space="preserve"> The Greek phrase that the BSB translates as </w:t>
      </w:r>
      <w:r>
        <w:rPr>
          <w:i/>
        </w:rPr>
        <w:t>the region of</w:t>
      </w:r>
      <w:r>
        <w:t xml:space="preserve"> is the same expression that it translated as “the region of” in 7:31a. Translate it in a natural way in your language.</w:t>
      </w:r>
    </w:p>
    <w:p>
      <w:r/>
      <w:r>
        <w:rPr>
          <w:b/>
        </w:rPr>
        <w:t>the Decapolis:</w:t>
      </w:r>
      <w:r>
        <w:t xml:space="preserve"> The Greek word that the BSB transliterates as </w:t>
      </w:r>
      <w:r>
        <w:rPr>
          <w:i/>
        </w:rPr>
        <w:t>Decapolis</w:t>
      </w:r>
      <w:r>
        <w:t xml:space="preserve"> literally means “ten cities.” This word refers to a group of ten non-Jewish cities. See how you translated this word in 5:20b.</w:t>
      </w:r>
      <w:r/>
      <w:r/>
      <w:r/>
    </w:p>
    <w:p>
      <w:pPr>
        <w:pStyle w:val="Heading2"/>
      </w:pPr>
      <w:r>
        <w:t>Mark 7:32</w:t>
      </w:r>
      <w:r/>
    </w:p>
    <w:p>
      <w:pPr>
        <w:pStyle w:val="Heading3"/>
      </w:pPr>
      <w:r>
        <w:t>Section 7:31–37: Jesus healed a man who could not hear or talk</w:t>
      </w:r>
    </w:p>
    <w:p>
      <w:r/>
      <w:r>
        <w:t>In the previous section, Jesus helped a Gentile woman. In this section, he traveled to another Gentile area, called the Decapolis, where he had been before (5:1–20). As soon as he entered the area, some people asked him to heal a man who was unable to hear or talk.</w:t>
      </w:r>
    </w:p>
    <w:p>
      <w:r/>
      <w:r>
        <w:t>It is good to translate this section before you decide on a heading for it.</w:t>
      </w:r>
    </w:p>
    <w:p>
      <w:r/>
      <w:r>
        <w:t>Here are some other headings for this section:</w:t>
      </w:r>
    </w:p>
    <w:p>
      <w:r/>
      <w:r>
        <w:t>The healing of a man who could not hear or talk</w:t>
      </w:r>
    </w:p>
    <w:p>
      <w:r/>
      <w:r>
        <w:t>Jesus healed a man who was deaf and had a speech defect</w:t>
      </w:r>
    </w:p>
    <w:p>
      <w:r/>
      <w:r>
        <w:t>Jesus heals a man who was deaf and could not speak clearly</w:t>
      </w:r>
    </w:p>
    <w:p>
      <w:r/>
      <w:r>
        <w:t>There are no direct parallel passages for this section. Some similar terms are used in Matthew 15:29–31.</w:t>
      </w:r>
    </w:p>
    <w:p>
      <w:pPr>
        <w:pStyle w:val="Heading4"/>
      </w:pPr>
      <w:r>
        <w:t>7:32a–c</w:t>
      </w:r>
    </w:p>
    <w:p>
      <w:r/>
      <w:r>
        <w:t>In this verse some people brought to Jesus a man who was deaf and had a speech defect. The Greek text does not specify the cause of these disabilities, but they were probably caused by disease or injury.</w:t>
      </w:r>
      <w:r>
        <w:t>Lane, page 266.</w:t>
      </w:r>
      <w:r>
        <w:t xml:space="preserve"> Your translation should not imply that the man was demon-possessed.</w:t>
      </w:r>
    </w:p>
    <w:p>
      <w:pPr>
        <w:pStyle w:val="Heading4"/>
      </w:pPr>
      <w:r>
        <w:t>7:32a</w:t>
      </w:r>
    </w:p>
    <w:p>
      <w:r/>
      <w:r>
        <w:rPr>
          <w:b/>
        </w:rPr>
        <w:t>Some people brought to Him a man who was deaf</w:t>
      </w:r>
    </w:p>
    <w:p>
      <w:pPr>
        <w:pStyle w:val="ListBullet"/>
        <w:spacing w:line="240" w:lineRule="auto"/>
        <w:ind w:left="720"/>
      </w:pPr>
      <w:r/>
      <w:r>
        <w:t>After he arrived there,</w:t>
      </w:r>
      <w:r>
        <w:t xml:space="preserve"> some people brought to him a man who was deaf</w:t>
      </w:r>
    </w:p>
    <w:p>
      <w:pPr>
        <w:pStyle w:val="ListBullet"/>
        <w:spacing w:line="240" w:lineRule="auto"/>
        <w:ind w:left="720"/>
      </w:pPr>
      <w:r/>
      <w:r>
        <w:t>While he/Jesus was there, some people came to him with a man who could not hear</w:t>
      </w:r>
    </w:p>
    <w:p>
      <w:r/>
      <w:r>
        <w:t>In Greek this verse begins with the common connector that is often translated as “and.” It introduces what happened after Jesus and his disciples arrived near the Sea of Galilee. Use a natural way in your language to connect 7:31 and 7:32. For example:</w:t>
      </w:r>
    </w:p>
    <w:p>
      <w:r/>
      <w:r>
        <w:t>There (NIV)</w:t>
      </w:r>
    </w:p>
    <w:p>
      <w:r/>
      <w:r>
        <w:t>While he was there (NCV)</w:t>
      </w:r>
    </w:p>
    <w:p>
      <w:r/>
      <w:r>
        <w:rPr>
          <w:b/>
        </w:rPr>
        <w:t>Some people brought:</w:t>
      </w:r>
      <w:r>
        <w:t xml:space="preserve"> The Greek word that the BSB translates as </w:t>
      </w:r>
      <w:r>
        <w:rPr>
          <w:i/>
        </w:rPr>
        <w:t>Some people brought</w:t>
      </w:r>
      <w:r>
        <w:t xml:space="preserve"> is literally “they brought.” In 7:33, these people are referred to as “a crowd.” In some languages it may be more natural to use the same term here. Use a term that is natural in your language to introduce this group of people.</w:t>
      </w:r>
    </w:p>
    <w:p>
      <w:r/>
      <w:r>
        <w:rPr>
          <w:b/>
        </w:rPr>
        <w:t>to Him:</w:t>
      </w:r>
      <w:r>
        <w:t xml:space="preserve"> The pronoun </w:t>
      </w:r>
      <w:r>
        <w:rPr>
          <w:i/>
        </w:rPr>
        <w:t>Him</w:t>
      </w:r>
      <w:r>
        <w:t xml:space="preserve"> refers to Jesus.</w:t>
      </w:r>
    </w:p>
    <w:p>
      <w:r/>
      <w:r>
        <w:rPr>
          <w:b/>
        </w:rPr>
        <w:t>a man who was deaf:</w:t>
      </w:r>
      <w:r>
        <w:t xml:space="preserve"> The word </w:t>
      </w:r>
      <w:r>
        <w:rPr>
          <w:i/>
        </w:rPr>
        <w:t>deaf</w:t>
      </w:r>
      <w:r>
        <w:t xml:space="preserve"> means “unable to hear.”</w:t>
      </w:r>
    </w:p>
    <w:p>
      <w:pPr>
        <w:pStyle w:val="Heading4"/>
      </w:pPr>
      <w:r>
        <w:t>7:32b</w:t>
      </w:r>
    </w:p>
    <w:p>
      <w:r/>
      <w:r>
        <w:rPr>
          <w:b/>
        </w:rPr>
        <w:t>and hardly able to speak,</w:t>
      </w:r>
    </w:p>
    <w:p>
      <w:pPr>
        <w:pStyle w:val="ListBullet"/>
        <w:spacing w:line="240" w:lineRule="auto"/>
        <w:ind w:left="720"/>
      </w:pPr>
      <w:r/>
      <w:r>
        <w:t>and had a speech defect.</w:t>
      </w:r>
    </w:p>
    <w:p>
      <w:pPr>
        <w:pStyle w:val="ListBullet"/>
        <w:spacing w:line="240" w:lineRule="auto"/>
        <w:ind w:left="720"/>
      </w:pPr>
      <w:r/>
      <w:r>
        <w:t>and could not talk clearly.</w:t>
      </w:r>
    </w:p>
    <w:p>
      <w:r/>
      <w:r>
        <w:rPr>
          <w:b/>
        </w:rPr>
        <w:t>and hardly able to speak:</w:t>
      </w:r>
      <w:r>
        <w:t xml:space="preserve"> The Greek word that the BSB translates as </w:t>
      </w:r>
      <w:r>
        <w:rPr>
          <w:i/>
        </w:rPr>
        <w:t>hardly able to speak</w:t>
      </w:r>
      <w:r>
        <w:t xml:space="preserve"> literally means “to speak with difficulty.” It indicates here that the man was unable to speak clearly. He was probably not completely mute, but other people could not understand his speech easily.</w:t>
      </w:r>
      <w:r>
        <w:t>There are two interpretations: (1) He had a speech impediment; (2) He could not speak intelligibly. Many commentaries support each view, but all the English versions on TW support (1).</w:t>
      </w:r>
    </w:p>
    <w:p>
      <w:r/>
      <w:r>
        <w:t>Here are some other ways to translate this:</w:t>
      </w:r>
    </w:p>
    <w:p>
      <w:r/>
      <w:r>
        <w:t>could not talk plainly (NCV)</w:t>
      </w:r>
    </w:p>
    <w:p>
      <w:r/>
      <w:r>
        <w:t>had difficulty speaking (NET)</w:t>
      </w:r>
    </w:p>
    <w:p>
      <w:r/>
      <w:r>
        <w:t>had a speech defect (GW)</w:t>
      </w:r>
    </w:p>
    <w:p>
      <w:pPr>
        <w:pStyle w:val="Heading5"/>
      </w:pPr>
      <w:r>
        <w:rPr>
          <w:b/>
        </w:rPr>
        <w:t>General Comment on 7:32a–b</w:t>
      </w:r>
    </w:p>
    <w:p>
      <w:r/>
      <w:r>
        <w:t>The deaf man is in focus in this story. Because of this, it may be more natural to introduce him before you introduce the people who brought him. For example:</w:t>
      </w:r>
    </w:p>
    <w:p>
      <w:r/>
      <w:r>
        <w:t>A certain man was there. He was deaf and could hardly speak. Some people brought him to Jesus.</w:t>
      </w:r>
    </w:p>
    <w:p>
      <w:r/>
      <w:r>
        <w:t>A man who was deaf and could hardly talk was brought by some people to Jesus.</w:t>
      </w:r>
    </w:p>
    <w:p>
      <w:pPr>
        <w:pStyle w:val="Heading4"/>
      </w:pPr>
      <w:r>
        <w:t>7:32c</w:t>
      </w:r>
    </w:p>
    <w:p>
      <w:r/>
      <w:r>
        <w:rPr>
          <w:b/>
        </w:rPr>
        <w:t>and they begged Jesus to place His hand on him.</w:t>
      </w:r>
    </w:p>
    <w:p>
      <w:pPr>
        <w:pStyle w:val="ListBullet"/>
        <w:spacing w:line="240" w:lineRule="auto"/>
        <w:ind w:left="720"/>
      </w:pPr>
      <w:r/>
      <w:r>
        <w:t xml:space="preserve">They pleaded with Jesus to lay his hand on the man </w:t>
      </w:r>
      <w:r>
        <w:t>so that he would be healed</w:t>
      </w:r>
      <w:r>
        <w:t>.</w:t>
      </w:r>
    </w:p>
    <w:p>
      <w:pPr>
        <w:pStyle w:val="ListBullet"/>
        <w:spacing w:line="240" w:lineRule="auto"/>
        <w:ind w:left="720"/>
      </w:pPr>
      <w:r/>
      <w:r>
        <w:t xml:space="preserve">They earnestly asked Jesus to touch the man </w:t>
      </w:r>
      <w:r>
        <w:t>to heal him</w:t>
      </w:r>
      <w:r>
        <w:t>.</w:t>
      </w:r>
    </w:p>
    <w:p>
      <w:pPr>
        <w:pStyle w:val="ListBullet"/>
        <w:spacing w:line="240" w:lineRule="auto"/>
        <w:ind w:left="720"/>
      </w:pPr>
      <w:r/>
      <w:r>
        <w:t xml:space="preserve">And they begged him saying, “Touch this man </w:t>
      </w:r>
      <w:r>
        <w:t>and heal him</w:t>
      </w:r>
      <w:r>
        <w:t>.”</w:t>
      </w:r>
    </w:p>
    <w:p>
      <w:r/>
      <w:r>
        <w:rPr>
          <w:b/>
        </w:rPr>
        <w:t>they:</w:t>
      </w:r>
      <w:r>
        <w:t xml:space="preserve"> The pronoun </w:t>
      </w:r>
      <w:r>
        <w:rPr>
          <w:i/>
        </w:rPr>
        <w:t>they</w:t>
      </w:r>
      <w:r>
        <w:t xml:space="preserve"> refers to the same people who brought the man to Jesus.</w:t>
      </w:r>
    </w:p>
    <w:p>
      <w:r/>
      <w:r>
        <w:rPr>
          <w:b/>
        </w:rPr>
        <w:t>begged:</w:t>
      </w:r>
      <w:r>
        <w:t xml:space="preserve"> In this context the Greek word that the BSB translates as </w:t>
      </w:r>
      <w:r>
        <w:rPr>
          <w:i/>
        </w:rPr>
        <w:t>begged</w:t>
      </w:r>
      <w:r>
        <w:t xml:space="preserve"> indicates that the people made an earnest request.</w:t>
      </w:r>
    </w:p>
    <w:p>
      <w:r/>
      <w:r>
        <w:t>Here are some other ways to translate this word:</w:t>
      </w:r>
    </w:p>
    <w:p>
      <w:r/>
      <w:r>
        <w:t>earnestly asked</w:t>
      </w:r>
    </w:p>
    <w:p>
      <w:r/>
      <w:r>
        <w:t>pleaded</w:t>
      </w:r>
    </w:p>
    <w:p>
      <w:r/>
      <w:r>
        <w:t>Refer to how you translated this same word in 5:10.</w:t>
      </w:r>
      <w:r>
        <w:t xml:space="preserve">The same verb </w:t>
      </w:r>
      <w:r>
        <w:rPr>
          <w:i/>
        </w:rPr>
        <w:t>parakaleō</w:t>
      </w:r>
      <w:r>
        <w:t xml:space="preserve"> is also used in 5:17–18 and 5:23a, but in the latter verse an intensifying word is added.</w:t>
      </w:r>
    </w:p>
    <w:p>
      <w:r/>
      <w:r>
        <w:rPr>
          <w:b/>
        </w:rPr>
        <w:t>Jesus:</w:t>
      </w:r>
      <w:r>
        <w:t xml:space="preserve"> The Greek word that the BSB translates as </w:t>
      </w:r>
      <w:r>
        <w:rPr>
          <w:i/>
        </w:rPr>
        <w:t>Jesus</w:t>
      </w:r>
      <w:r>
        <w:t xml:space="preserve"> is literally “him,” as in the RSV. The BSB uses the word </w:t>
      </w:r>
      <w:r>
        <w:rPr>
          <w:i/>
        </w:rPr>
        <w:t>Jesus</w:t>
      </w:r>
      <w:r>
        <w:t xml:space="preserve"> so that it is clear that the people are speaking with Jesus, not with the deaf man. Refer to Jesus in a way that is natural in your language.</w:t>
      </w:r>
    </w:p>
    <w:p>
      <w:r/>
      <w:r>
        <w:rPr>
          <w:b/>
        </w:rPr>
        <w:t>to place His hand on him:</w:t>
      </w:r>
      <w:r>
        <w:t xml:space="preserve"> The people asked Jesus to </w:t>
      </w:r>
      <w:r>
        <w:rPr>
          <w:i/>
        </w:rPr>
        <w:t>place His hand on him</w:t>
      </w:r>
      <w:r>
        <w:t xml:space="preserve"> in order to </w:t>
      </w:r>
      <w:r>
        <w:rPr>
          <w:u w:val="single"/>
        </w:rPr>
        <w:t>heal</w:t>
      </w:r>
      <w:r>
        <w:t xml:space="preserve"> the man. If the purpose of their request is not clear in your language, it may be necessary to make this information explicit. For example, the NLT says:</w:t>
      </w:r>
    </w:p>
    <w:p>
      <w:r/>
      <w:r>
        <w:t>to lay his hands on the man to heal him</w:t>
      </w:r>
    </w:p>
    <w:p>
      <w:r/>
      <w:r>
        <w:rPr>
          <w:b/>
        </w:rPr>
        <w:t>place His hand:</w:t>
      </w:r>
      <w:r>
        <w:t xml:space="preserve"> The text does not say where Jesus should </w:t>
      </w:r>
      <w:r>
        <w:rPr>
          <w:i/>
        </w:rPr>
        <w:t>place His hand</w:t>
      </w:r>
      <w:r>
        <w:t>. In some languages it may be more natural to use a general expression. For example, the CEV says:</w:t>
      </w:r>
    </w:p>
    <w:p>
      <w:r/>
      <w:r>
        <w:t>to touch him</w:t>
      </w:r>
      <w:r/>
      <w:r/>
      <w:r/>
    </w:p>
    <w:p>
      <w:pPr>
        <w:pStyle w:val="Heading2"/>
      </w:pPr>
      <w:r>
        <w:t>Mark 7:33</w:t>
      </w:r>
      <w:r/>
    </w:p>
    <w:p>
      <w:pPr>
        <w:pStyle w:val="Heading3"/>
      </w:pPr>
      <w:r>
        <w:t>Section 7:31–37: Jesus healed a man who could not hear or talk</w:t>
      </w:r>
    </w:p>
    <w:p>
      <w:r/>
      <w:r>
        <w:t>In the previous section, Jesus helped a Gentile woman. In this section, he traveled to another Gentile area, called the Decapolis, where he had been before (5:1–20). As soon as he entered the area, some people asked him to heal a man who was unable to hear or talk.</w:t>
      </w:r>
    </w:p>
    <w:p>
      <w:r/>
      <w:r>
        <w:t>It is good to translate this section before you decide on a heading for it.</w:t>
      </w:r>
    </w:p>
    <w:p>
      <w:r/>
      <w:r>
        <w:t>Here are some other headings for this section:</w:t>
      </w:r>
    </w:p>
    <w:p>
      <w:r/>
      <w:r>
        <w:t>The healing of a man who could not hear or talk</w:t>
      </w:r>
    </w:p>
    <w:p>
      <w:r/>
      <w:r>
        <w:t>Jesus healed a man who was deaf and had a speech defect</w:t>
      </w:r>
    </w:p>
    <w:p>
      <w:r/>
      <w:r>
        <w:t>Jesus heals a man who was deaf and could not speak clearly</w:t>
      </w:r>
    </w:p>
    <w:p>
      <w:r/>
      <w:r>
        <w:t>There are no direct parallel passages for this section. Some similar terms are used in Matthew 15:29–31.</w:t>
      </w:r>
    </w:p>
    <w:p>
      <w:pPr>
        <w:pStyle w:val="Heading4"/>
      </w:pPr>
      <w:r>
        <w:t>7:33a</w:t>
      </w:r>
    </w:p>
    <w:p>
      <w:r/>
      <w:r>
        <w:rPr>
          <w:b/>
        </w:rPr>
        <w:t>So Jesus took him aside privately, away from the crowd,</w:t>
      </w:r>
    </w:p>
    <w:p>
      <w:pPr>
        <w:pStyle w:val="ListBullet"/>
        <w:spacing w:line="240" w:lineRule="auto"/>
        <w:ind w:left="720"/>
      </w:pPr>
      <w:r/>
      <w:r>
        <w:t>So Jesus took the man off alone, away from the others.</w:t>
      </w:r>
    </w:p>
    <w:p>
      <w:pPr>
        <w:pStyle w:val="ListBullet"/>
        <w:spacing w:line="240" w:lineRule="auto"/>
        <w:ind w:left="720"/>
      </w:pPr>
      <w:r/>
      <w:r>
        <w:t xml:space="preserve">Jesus led the man </w:t>
      </w:r>
      <w:r>
        <w:t>a short distance</w:t>
      </w:r>
      <w:r>
        <w:t xml:space="preserve"> away so that he could </w:t>
      </w:r>
      <w:r>
        <w:t>heal</w:t>
      </w:r>
      <w:r>
        <w:t xml:space="preserve"> him privately.</w:t>
      </w:r>
    </w:p>
    <w:p>
      <w:r/>
      <w:r>
        <w:rPr>
          <w:b/>
        </w:rPr>
        <w:t>So:</w:t>
      </w:r>
      <w:r>
        <w:t xml:space="preserve"> The word </w:t>
      </w:r>
      <w:r>
        <w:rPr>
          <w:i/>
        </w:rPr>
        <w:t>So</w:t>
      </w:r>
      <w:r>
        <w:t xml:space="preserve"> in the BSB introduces what Jesus did first as a result of the crowd’s request. Other English versions use the connector “And” to introduce this result. Other translations do not use any connector. Use a natural way in your language to introduce this event.</w:t>
      </w:r>
    </w:p>
    <w:p>
      <w:r/>
      <w:r>
        <w:rPr>
          <w:b/>
        </w:rPr>
        <w:t>took him aside privately, away from the crowd:</w:t>
      </w:r>
      <w:r>
        <w:t xml:space="preserve"> The Greek phrase that the BSB translates as </w:t>
      </w:r>
      <w:r>
        <w:rPr>
          <w:i/>
        </w:rPr>
        <w:t>took him aside privately, away from the crowd</w:t>
      </w:r>
      <w:r>
        <w:t xml:space="preserve"> is literally “took him aside from the crowd off alone.” Notice that the Greek uses three expressions to emphasize that Jesus wanted to be alone with the man:</w:t>
      </w:r>
    </w:p>
    <w:p>
      <w:pPr>
        <w:pStyle w:val="ListNumber"/>
        <w:spacing w:line="240" w:lineRule="auto"/>
        <w:ind w:left="720"/>
      </w:pPr>
      <w:r/>
      <w:r>
        <w:t>took him aside,</w:t>
      </w:r>
    </w:p>
    <w:p>
      <w:pPr>
        <w:pStyle w:val="ListNumber"/>
        <w:spacing w:line="240" w:lineRule="auto"/>
        <w:ind w:left="720"/>
      </w:pPr>
      <w:r/>
      <w:r>
        <w:t>from the crowd,</w:t>
      </w:r>
    </w:p>
    <w:p>
      <w:pPr>
        <w:pStyle w:val="ListNumber"/>
        <w:spacing w:line="240" w:lineRule="auto"/>
        <w:ind w:left="720"/>
      </w:pPr>
      <w:r/>
      <w:r>
        <w:t>off alone.</w:t>
      </w:r>
    </w:p>
    <w:p>
      <w:r/>
      <w:r>
        <w:t>Some English versions also use three expressions. For example:</w:t>
      </w:r>
    </w:p>
    <w:p>
      <w:r/>
      <w:r>
        <w:t>taking him aside from the multitude privately (RSV)</w:t>
      </w:r>
    </w:p>
    <w:p>
      <w:r/>
      <w:r>
        <w:t>took him away from the crowd to be alone with him (GW)</w:t>
      </w:r>
    </w:p>
    <w:p>
      <w:r/>
      <w:r>
        <w:t>In some languages, it may be more natural to combine these three expressions into two. For example, the NIV says:</w:t>
      </w:r>
    </w:p>
    <w:p>
      <w:r/>
      <w:r>
        <w:t>took him aside, away from the crowd</w:t>
      </w:r>
    </w:p>
    <w:p>
      <w:r/>
      <w:r>
        <w:rPr>
          <w:b/>
        </w:rPr>
        <w:t>crowd:</w:t>
      </w:r>
      <w:r>
        <w:t xml:space="preserve"> This </w:t>
      </w:r>
      <w:r>
        <w:rPr>
          <w:i/>
        </w:rPr>
        <w:t>crowd</w:t>
      </w:r>
      <w:r>
        <w:t xml:space="preserve"> refers to the same group of people who brought the man to Jesus.</w:t>
      </w:r>
    </w:p>
    <w:p>
      <w:pPr>
        <w:pStyle w:val="Heading4"/>
      </w:pPr>
      <w:r>
        <w:t>7:33b–34</w:t>
      </w:r>
    </w:p>
    <w:p>
      <w:r/>
      <w:r>
        <w:t>These verses describe the actions that Jesus did as he healed the man. In some languages there are special ways to describe procedures like this. For example, special connectors like “next” or special verb forms may be used. Use natural ways in your language to tell about these actions.</w:t>
      </w:r>
    </w:p>
    <w:p>
      <w:pPr>
        <w:pStyle w:val="Heading4"/>
      </w:pPr>
      <w:r>
        <w:t>7:33b</w:t>
      </w:r>
    </w:p>
    <w:p>
      <w:r/>
      <w:r>
        <w:rPr>
          <w:b/>
        </w:rPr>
        <w:t>and put His fingers into the man’s ears.</w:t>
      </w:r>
    </w:p>
    <w:p>
      <w:pPr>
        <w:pStyle w:val="ListBullet"/>
        <w:spacing w:line="240" w:lineRule="auto"/>
        <w:ind w:left="720"/>
      </w:pPr>
      <w:r/>
      <w:r>
        <w:t>Then</w:t>
      </w:r>
      <w:r>
        <w:t xml:space="preserve"> he put his fingers into the man’s ears.</w:t>
      </w:r>
    </w:p>
    <w:p>
      <w:pPr>
        <w:pStyle w:val="ListBullet"/>
        <w:spacing w:line="240" w:lineRule="auto"/>
        <w:ind w:left="720"/>
      </w:pPr>
      <w:r/>
      <w:r>
        <w:t>Then</w:t>
      </w:r>
      <w:r>
        <w:t xml:space="preserve"> Jesus stuck his fingertips into the man’s ear </w:t>
      </w:r>
      <w:r>
        <w:t>holes</w:t>
      </w:r>
      <w:r>
        <w:t>.</w:t>
      </w:r>
    </w:p>
    <w:p>
      <w:pPr>
        <w:pStyle w:val="ListBullet"/>
        <w:spacing w:line="240" w:lineRule="auto"/>
        <w:ind w:left="720"/>
      </w:pPr>
      <w:r/>
      <w:r>
        <w:t xml:space="preserve">He touched </w:t>
      </w:r>
      <w:r>
        <w:t>the openings of</w:t>
      </w:r>
      <w:r>
        <w:t xml:space="preserve"> the man’s ears with his fingertips.</w:t>
      </w:r>
    </w:p>
    <w:p>
      <w:r/>
      <w:r>
        <w:t>This part of the verse tells the first action that Jesus did as he healed the man. In some languages it may be helpful to use a connector to introduce this action.</w:t>
      </w:r>
    </w:p>
    <w:p>
      <w:r/>
      <w:r>
        <w:rPr>
          <w:b/>
        </w:rPr>
        <w:t>put His fingers into the man’s ears:</w:t>
      </w:r>
      <w:r>
        <w:t xml:space="preserve"> This phrase probably indicates that Jesus used his fingertips to touch the openings of the man’s ears.</w:t>
      </w:r>
    </w:p>
    <w:p>
      <w:pPr>
        <w:pStyle w:val="Heading4"/>
      </w:pPr>
      <w:r>
        <w:t>7:33c</w:t>
      </w:r>
    </w:p>
    <w:p>
      <w:r/>
      <w:r>
        <w:rPr>
          <w:b/>
        </w:rPr>
        <w:t>Then He spit and touched the man’s tongue.</w:t>
      </w:r>
    </w:p>
    <w:p>
      <w:pPr>
        <w:pStyle w:val="ListBullet"/>
        <w:spacing w:line="240" w:lineRule="auto"/>
        <w:ind w:left="720"/>
      </w:pPr>
      <w:r/>
      <w:r>
        <w:t xml:space="preserve">Next, he spit </w:t>
      </w:r>
      <w:r>
        <w:t>on one of his fingers</w:t>
      </w:r>
      <w:r>
        <w:t xml:space="preserve"> and touched the man’s tongue.</w:t>
      </w:r>
    </w:p>
    <w:p>
      <w:pPr>
        <w:pStyle w:val="ListBullet"/>
        <w:spacing w:line="240" w:lineRule="auto"/>
        <w:ind w:left="720"/>
      </w:pPr>
      <w:r/>
      <w:r>
        <w:t xml:space="preserve">Then he put his saliva </w:t>
      </w:r>
      <w:r>
        <w:t>on his finger</w:t>
      </w:r>
      <w:r>
        <w:t xml:space="preserve"> and touched the man’s tongue </w:t>
      </w:r>
      <w:r>
        <w:t>with it</w:t>
      </w:r>
      <w:r>
        <w:t>.</w:t>
      </w:r>
    </w:p>
    <w:p>
      <w:r/>
      <w:r>
        <w:rPr>
          <w:b/>
        </w:rPr>
        <w:t>Then:</w:t>
      </w:r>
      <w:r>
        <w:t xml:space="preserve"> The word </w:t>
      </w:r>
      <w:r>
        <w:rPr>
          <w:i/>
        </w:rPr>
        <w:t>Then</w:t>
      </w:r>
      <w:r>
        <w:t xml:space="preserve"> introduces the second action that Jesus did as he healed the man. In some languages there may be a special connector to use here, but in other languages a connector may not be needed. Do what is natural in your language.</w:t>
      </w:r>
    </w:p>
    <w:p>
      <w:r/>
      <w:r>
        <w:rPr>
          <w:b/>
        </w:rPr>
        <w:t>He spit:</w:t>
      </w:r>
      <w:r>
        <w:t xml:space="preserve"> It is not clear from the text where Jesus spit. Scholars suggest two possibilities:</w:t>
      </w:r>
    </w:p>
    <w:p>
      <w:pPr>
        <w:pStyle w:val="ListNumber"/>
        <w:spacing w:line="240" w:lineRule="auto"/>
        <w:ind w:left="720"/>
      </w:pPr>
      <w:r/>
      <w:r>
        <w:t>Jesus spit on his own finger or fingers. For example, the NLT96 says:</w:t>
      </w:r>
    </w:p>
    <w:p>
      <w:r/>
      <w:r>
        <w:t>Then, spitting onto his own fingers</w:t>
      </w:r>
    </w:p>
    <w:p>
      <w:pPr>
        <w:pStyle w:val="ListNumber"/>
        <w:spacing w:line="240" w:lineRule="auto"/>
        <w:ind w:left="720"/>
      </w:pPr>
      <w:r/>
      <w:r>
        <w:t>Jesus spit on the ground.</w:t>
      </w:r>
    </w:p>
    <w:p>
      <w:r/>
      <w:r>
        <w:t>Most English versions do not specify where Jesus spit. However, if it is important in your language to indicate a location, it is recommended that you follow interpretation (1). This interpretation has more support in the commentaries.</w:t>
      </w:r>
      <w:r>
        <w:t>The word “fingers” was the direct object in the previous clause, so many commentators assume “fingers” to be the implied direct object in this clause.</w:t>
      </w:r>
    </w:p>
    <w:p>
      <w:r/>
      <w:r>
        <w:rPr>
          <w:b/>
        </w:rPr>
        <w:t>and touched the man’s tongue:</w:t>
      </w:r>
      <w:r>
        <w:t xml:space="preserve"> Jesus probably used his own spittle to touch the man’s tongue. In some languages it may be necessary to make this information explicit. For example:</w:t>
      </w:r>
    </w:p>
    <w:p>
      <w:r/>
      <w:r>
        <w:t xml:space="preserve">he touched the man’s tongue </w:t>
      </w:r>
      <w:r>
        <w:rPr>
          <w:u w:val="single"/>
        </w:rPr>
        <w:t>with his own spittle</w:t>
      </w:r>
    </w:p>
    <w:p>
      <w:pPr>
        <w:pStyle w:val="Heading5"/>
      </w:pPr>
      <w:r>
        <w:rPr>
          <w:b/>
        </w:rPr>
        <w:t>General Comment on 7:33b–c</w:t>
      </w:r>
    </w:p>
    <w:p>
      <w:r/>
      <w:r>
        <w:t>In some languages it may be necessary to indicate that Jesus used the same finger that he spit on to touch the man’s tongue. For example:</w:t>
      </w:r>
    </w:p>
    <w:p>
      <w:r/>
      <w:r>
        <w:t xml:space="preserve">Jesus spit on his </w:t>
      </w:r>
      <w:r>
        <w:t>own</w:t>
      </w:r>
      <w:r>
        <w:t xml:space="preserve"> finger and used it to touch the man’s tongue.</w:t>
      </w:r>
      <w:r/>
      <w:r/>
      <w:r/>
    </w:p>
    <w:p>
      <w:pPr>
        <w:pStyle w:val="Heading2"/>
      </w:pPr>
      <w:r>
        <w:t>Mark 7:34</w:t>
      </w:r>
      <w:r/>
    </w:p>
    <w:p>
      <w:pPr>
        <w:pStyle w:val="Heading3"/>
      </w:pPr>
      <w:r>
        <w:t>Section 7:31–37: Jesus healed a man who could not hear or talk</w:t>
      </w:r>
    </w:p>
    <w:p>
      <w:r/>
      <w:r>
        <w:t>In the previous section, Jesus helped a Gentile woman. In this section, he traveled to another Gentile area, called the Decapolis, where he had been before (5:1–20). As soon as he entered the area, some people asked him to heal a man who was unable to hear or talk.</w:t>
      </w:r>
    </w:p>
    <w:p>
      <w:r/>
      <w:r>
        <w:t>It is good to translate this section before you decide on a heading for it.</w:t>
      </w:r>
    </w:p>
    <w:p>
      <w:r/>
      <w:r>
        <w:t>Here are some other headings for this section:</w:t>
      </w:r>
    </w:p>
    <w:p>
      <w:r/>
      <w:r>
        <w:t>The healing of a man who could not hear or talk</w:t>
      </w:r>
    </w:p>
    <w:p>
      <w:r/>
      <w:r>
        <w:t>Jesus healed a man who was deaf and had a speech defect</w:t>
      </w:r>
    </w:p>
    <w:p>
      <w:r/>
      <w:r>
        <w:t>Jesus heals a man who was deaf and could not speak clearly</w:t>
      </w:r>
    </w:p>
    <w:p>
      <w:r/>
      <w:r>
        <w:t>There are no direct parallel passages for this section. Some similar terms are used in Matthew 15:29–31.</w:t>
      </w:r>
    </w:p>
    <w:p>
      <w:pPr>
        <w:pStyle w:val="Heading4"/>
      </w:pPr>
      <w:r>
        <w:t>7:34a</w:t>
      </w:r>
    </w:p>
    <w:p>
      <w:r/>
      <w:r>
        <w:rPr>
          <w:b/>
        </w:rPr>
        <w:t>And looking up to heaven,</w:t>
      </w:r>
    </w:p>
    <w:p>
      <w:pPr>
        <w:pStyle w:val="ListBullet"/>
        <w:spacing w:line="240" w:lineRule="auto"/>
        <w:ind w:left="720"/>
      </w:pPr>
      <w:r/>
      <w:r>
        <w:t>Next, Jesus looked up to heaven</w:t>
      </w:r>
    </w:p>
    <w:p>
      <w:pPr>
        <w:pStyle w:val="ListBullet"/>
        <w:spacing w:line="240" w:lineRule="auto"/>
        <w:ind w:left="720"/>
      </w:pPr>
      <w:r/>
      <w:r>
        <w:t>And Jesus looked toward heaven.</w:t>
      </w:r>
    </w:p>
    <w:p>
      <w:r/>
      <w:r>
        <w:rPr>
          <w:b/>
        </w:rPr>
        <w:t>And looking up to heaven:</w:t>
      </w:r>
      <w:r>
        <w:t xml:space="preserve"> The Greek word that the BSB translates as </w:t>
      </w:r>
      <w:r>
        <w:rPr>
          <w:i/>
        </w:rPr>
        <w:t>heaven</w:t>
      </w:r>
      <w:r>
        <w:t xml:space="preserve"> here refers to the sky as a symbol of God’s dwelling place. Since Jesus literally looked upward at the sky, you could translate the word </w:t>
      </w:r>
      <w:r>
        <w:rPr>
          <w:i/>
        </w:rPr>
        <w:t>heaven</w:t>
      </w:r>
      <w:r>
        <w:t xml:space="preserve"> here with the usual word for sky. You do not have to use a special term that refers to the place where God lives.</w:t>
      </w:r>
    </w:p>
    <w:p>
      <w:pPr>
        <w:pStyle w:val="Heading4"/>
      </w:pPr>
      <w:r>
        <w:t>7:34b</w:t>
      </w:r>
    </w:p>
    <w:p>
      <w:r/>
      <w:r>
        <w:rPr>
          <w:b/>
        </w:rPr>
        <w:t>He sighed deeply and said to him, “Ephphatha!” (which means, “Be opened!”).</w:t>
      </w:r>
    </w:p>
    <w:p>
      <w:pPr>
        <w:pStyle w:val="ListBullet"/>
        <w:spacing w:line="240" w:lineRule="auto"/>
        <w:ind w:left="720"/>
      </w:pPr>
      <w:r/>
      <w:r>
        <w:t>and sighed. He said to the man, “Ephphatha!” “Ephphatha” means, “Be</w:t>
      </w:r>
      <w:r>
        <w:rPr>
          <w:vertAlign w:val="superscript"/>
        </w:rPr>
        <w:t>(sing)</w:t>
      </w:r>
      <w:r>
        <w:t xml:space="preserve"> opened!”</w:t>
      </w:r>
    </w:p>
    <w:p>
      <w:pPr>
        <w:pStyle w:val="ListBullet"/>
        <w:spacing w:line="240" w:lineRule="auto"/>
        <w:ind w:left="720"/>
      </w:pPr>
      <w:r/>
      <w:r>
        <w:t xml:space="preserve">and groaned. He spoke to the man </w:t>
      </w:r>
      <w:r>
        <w:t>in the man’s own language</w:t>
      </w:r>
      <w:r>
        <w:t>, saying “Efata!” meaning, “</w:t>
      </w:r>
      <w:r>
        <w:t>Ears,</w:t>
      </w:r>
      <w:r>
        <w:t xml:space="preserve"> open</w:t>
      </w:r>
      <w:r>
        <w:rPr>
          <w:vertAlign w:val="superscript"/>
        </w:rPr>
        <w:t>(dual/plur)</w:t>
      </w:r>
      <w:r>
        <w:t xml:space="preserve"> up!”</w:t>
      </w:r>
    </w:p>
    <w:p>
      <w:pPr>
        <w:pStyle w:val="ListBullet"/>
        <w:spacing w:line="240" w:lineRule="auto"/>
        <w:ind w:left="720"/>
      </w:pPr>
      <w:r/>
      <w:r>
        <w:t xml:space="preserve">He gave a sigh, and </w:t>
      </w:r>
      <w:r>
        <w:t>commanded the man’s ears to be healed</w:t>
      </w:r>
      <w:r>
        <w:t>. He said to him, “Efata!” which means, “Open!</w:t>
      </w:r>
      <w:r>
        <w:rPr>
          <w:vertAlign w:val="superscript"/>
        </w:rPr>
        <w:t>(plur)</w:t>
      </w:r>
      <w:r>
        <w:t>”</w:t>
      </w:r>
    </w:p>
    <w:p>
      <w:r/>
      <w:r>
        <w:rPr>
          <w:b/>
        </w:rPr>
        <w:t>sighed deeply:</w:t>
      </w:r>
      <w:r>
        <w:t xml:space="preserve"> The phrase </w:t>
      </w:r>
      <w:r>
        <w:rPr>
          <w:i/>
        </w:rPr>
        <w:t>sighed deeply</w:t>
      </w:r>
      <w:r>
        <w:t xml:space="preserve"> indicates the sympathy that Jesus felt as he healed the man. Your translation should not imply the use of magic. The GNT has:</w:t>
      </w:r>
    </w:p>
    <w:p>
      <w:r/>
      <w:r>
        <w:t>gave a deep groan</w:t>
      </w:r>
    </w:p>
    <w:p>
      <w:r/>
      <w:r>
        <w:rPr>
          <w:b/>
        </w:rPr>
        <w:t>said to him, “Ephphatha!”:</w:t>
      </w:r>
      <w:r>
        <w:t xml:space="preserve"> The word </w:t>
      </w:r>
      <w:r>
        <w:rPr>
          <w:i/>
        </w:rPr>
        <w:t>Ephphatha</w:t>
      </w:r>
      <w:r>
        <w:t xml:space="preserve"> was a word from the Aramaic language. It is not a magic word. Aramaic was probably the man’s native language. It is recommended that you transliterate this word, using the sounds of your language. For example:</w:t>
      </w:r>
    </w:p>
    <w:p>
      <w:r/>
      <w:r>
        <w:t>Efata!</w:t>
      </w:r>
    </w:p>
    <w:p>
      <w:r/>
      <w:r>
        <w:t>You might want to include background information about Aramaic in a footnote: For example:</w:t>
      </w:r>
    </w:p>
    <w:p>
      <w:r/>
      <w:r>
        <w:t>The word “Ephphatha” is Aramaic, a language widely spoken in the region of Palestine during the time of Jesus.</w:t>
      </w:r>
    </w:p>
    <w:p>
      <w:r/>
      <w:r>
        <w:rPr>
          <w:b/>
        </w:rPr>
        <w:t>(which means, “Be opened!”):</w:t>
      </w:r>
      <w:r>
        <w:t xml:space="preserve"> Mark uses the phrase </w:t>
      </w:r>
      <w:r>
        <w:rPr>
          <w:i/>
        </w:rPr>
        <w:t>(which means “Be opened!”)</w:t>
      </w:r>
      <w:r>
        <w:t xml:space="preserve"> to provide the translation of </w:t>
      </w:r>
      <w:r>
        <w:rPr>
          <w:i/>
        </w:rPr>
        <w:t>Ephphatha</w:t>
      </w:r>
      <w:r>
        <w:t xml:space="preserve"> to his readers. The BSB has used parentheses here. Other English versions do not use parentheses. It is probably not necessary to use parentheses in your translation.</w:t>
      </w:r>
    </w:p>
    <w:p>
      <w:r/>
      <w:r>
        <w:rPr>
          <w:b/>
        </w:rPr>
        <w:t>Be opened:</w:t>
      </w:r>
      <w:r>
        <w:t xml:space="preserve"> The Greek word that the BSB translates as </w:t>
      </w:r>
      <w:r>
        <w:rPr>
          <w:i/>
        </w:rPr>
        <w:t>Be opened</w:t>
      </w:r>
      <w:r>
        <w:t xml:space="preserve"> is an idiom. It implies that Jesus was commanding the man’s ears or his hearing to begin to function properly. This command is in the singular form because it is directed to the man. In other languages it may be more natural to use a plural or dual form that is directed to the ears. Use a natural form of the verb in your language for this context.</w:t>
      </w:r>
    </w:p>
    <w:p>
      <w:r/>
      <w:r>
        <w:t xml:space="preserve">Notice that the next verse parts, 7:35a and 7:35b, describe the results of Jesus’ command. The man’s ears were opened, that is, they were healed. His tongue was also loosened, though the verb </w:t>
      </w:r>
      <w:r>
        <w:rPr>
          <w:i/>
        </w:rPr>
        <w:t>Be opened</w:t>
      </w:r>
      <w:r>
        <w:t xml:space="preserve"> does not seem to explicitly apply to the tongue.</w:t>
      </w:r>
    </w:p>
    <w:p>
      <w:r/>
      <w:r>
        <w:t xml:space="preserve">In some languages people may not understand the meaning of the idiom </w:t>
      </w:r>
      <w:r>
        <w:rPr>
          <w:i/>
        </w:rPr>
        <w:t>Be opened</w:t>
      </w:r>
      <w:r>
        <w:t>. If that is true in your language, you may want to consider one of these options:</w:t>
      </w:r>
    </w:p>
    <w:p>
      <w:pPr>
        <w:pStyle w:val="ListBullet"/>
        <w:spacing w:line="240" w:lineRule="auto"/>
        <w:ind w:left="720"/>
      </w:pPr>
      <w:r/>
      <w:r>
        <w:t>Indicate the meaning of the idiom before you introduce the word “Ephphatha.” For example:</w:t>
      </w:r>
    </w:p>
    <w:p>
      <w:r/>
      <w:r>
        <w:t xml:space="preserve">Jesus commanded </w:t>
      </w:r>
      <w:r>
        <w:t>the man’s ears to hear again</w:t>
      </w:r>
      <w:r>
        <w:t>. He said, “Ephphatha!” which means, “Open up!”</w:t>
      </w:r>
    </w:p>
    <w:p>
      <w:pPr>
        <w:pStyle w:val="ListBullet"/>
        <w:spacing w:line="240" w:lineRule="auto"/>
        <w:ind w:left="720"/>
      </w:pPr>
      <w:r/>
      <w:r>
        <w:t xml:space="preserve">Include a footnote to explain the meaning of the idiom </w:t>
      </w:r>
      <w:r>
        <w:rPr>
          <w:i/>
        </w:rPr>
        <w:t>Be opened</w:t>
      </w:r>
      <w:r>
        <w:t>. For example:</w:t>
      </w:r>
    </w:p>
    <w:p>
      <w:r/>
      <w:r>
        <w:t>Here “Be opened” means “Hear!” or “Be healed!”</w:t>
      </w:r>
    </w:p>
    <w:p>
      <w:r/>
      <w:r>
        <w:t>Because the word “Ephphatha” literally means “be opened,” do not substitute a word with a different meaning for the definition itself.</w:t>
      </w:r>
      <w:r/>
      <w:r/>
      <w:r/>
    </w:p>
    <w:p>
      <w:pPr>
        <w:pStyle w:val="Heading2"/>
      </w:pPr>
      <w:r>
        <w:t>Mark 7:35</w:t>
      </w:r>
      <w:r/>
    </w:p>
    <w:p>
      <w:pPr>
        <w:pStyle w:val="Heading3"/>
      </w:pPr>
      <w:r>
        <w:t>Section 7:31–37: Jesus healed a man who could not hear or talk</w:t>
      </w:r>
    </w:p>
    <w:p>
      <w:r/>
      <w:r>
        <w:t>In the previous section, Jesus helped a Gentile woman. In this section, he traveled to another Gentile area, called the Decapolis, where he had been before (5:1–20). As soon as he entered the area, some people asked him to heal a man who was unable to hear or talk.</w:t>
      </w:r>
    </w:p>
    <w:p>
      <w:r/>
      <w:r>
        <w:t>It is good to translate this section before you decide on a heading for it.</w:t>
      </w:r>
    </w:p>
    <w:p>
      <w:r/>
      <w:r>
        <w:t>Here are some other headings for this section:</w:t>
      </w:r>
    </w:p>
    <w:p>
      <w:r/>
      <w:r>
        <w:t>The healing of a man who could not hear or talk</w:t>
      </w:r>
    </w:p>
    <w:p>
      <w:r/>
      <w:r>
        <w:t>Jesus healed a man who was deaf and had a speech defect</w:t>
      </w:r>
    </w:p>
    <w:p>
      <w:r/>
      <w:r>
        <w:t>Jesus heals a man who was deaf and could not speak clearly</w:t>
      </w:r>
    </w:p>
    <w:p>
      <w:r/>
      <w:r>
        <w:t>There are no direct parallel passages for this section. Some similar terms are used in Matthew 15:29–31.</w:t>
      </w:r>
    </w:p>
    <w:p>
      <w:pPr>
        <w:pStyle w:val="Heading4"/>
      </w:pPr>
      <w:r>
        <w:t>7:35a</w:t>
      </w:r>
    </w:p>
    <w:p>
      <w:r/>
      <w:r>
        <w:rPr>
          <w:b/>
        </w:rPr>
        <w:t>Immediately the man’s ears were opened</w:t>
      </w:r>
    </w:p>
    <w:p>
      <w:pPr>
        <w:pStyle w:val="ListBullet"/>
        <w:spacing w:line="240" w:lineRule="auto"/>
        <w:ind w:left="720"/>
      </w:pPr>
      <w:r/>
      <w:r>
        <w:t>Immediately, the man’s ears became well.</w:t>
      </w:r>
    </w:p>
    <w:p>
      <w:pPr>
        <w:pStyle w:val="ListBullet"/>
        <w:spacing w:line="240" w:lineRule="auto"/>
        <w:ind w:left="720"/>
      </w:pPr>
      <w:r/>
      <w:r>
        <w:t>Instantly the man was able to hear (NCV)</w:t>
      </w:r>
    </w:p>
    <w:p>
      <w:r/>
      <w:r>
        <w:rPr>
          <w:b/>
        </w:rPr>
        <w:t>Immediately:</w:t>
      </w:r>
      <w:r>
        <w:t xml:space="preserve"> There is a textual issue here:</w:t>
      </w:r>
    </w:p>
    <w:p>
      <w:pPr>
        <w:pStyle w:val="ListNumber"/>
        <w:spacing w:line="240" w:lineRule="auto"/>
        <w:ind w:left="720"/>
      </w:pPr>
      <w:r/>
      <w:r>
        <w:t>Some Greek manuscripts have a word that means “immediately.” It occurs before “the man’s ears were opened.” The NIV has:</w:t>
      </w:r>
    </w:p>
    <w:p>
      <w:r/>
      <w:r>
        <w:t xml:space="preserve">At this… </w:t>
      </w:r>
      <w:r>
        <w:rPr>
          <w:i/>
        </w:rPr>
        <w:t>(BSB, NIV, GNT, CEV, NCV, NLT, NET, GW, KJV, NRSV, REB)</w:t>
      </w:r>
    </w:p>
    <w:p>
      <w:pPr>
        <w:pStyle w:val="ListNumber"/>
        <w:spacing w:line="240" w:lineRule="auto"/>
        <w:ind w:left="720"/>
      </w:pPr>
      <w:r/>
      <w:r>
        <w:t xml:space="preserve">Other Greek manuscripts do not have this word that means “immediately.” </w:t>
      </w:r>
      <w:r>
        <w:rPr>
          <w:i/>
        </w:rPr>
        <w:t>(RSV, NASB)</w:t>
      </w:r>
    </w:p>
    <w:p>
      <w:r/>
      <w:r>
        <w:t>It is recommended that you follow option (1), since it has the majority of manuscript support.</w:t>
      </w:r>
      <w:r>
        <w:t>UBS4 (pages 148–149), Swanson, page 116.</w:t>
      </w:r>
      <w:r>
        <w:t xml:space="preserve"> Also, most English versions follow this option.</w:t>
      </w:r>
    </w:p>
    <w:p>
      <w:r/>
      <w:r>
        <w:rPr>
          <w:b/>
        </w:rPr>
        <w:t>the man’s ears were opened:</w:t>
      </w:r>
      <w:r>
        <w:t xml:space="preserve"> In this context </w:t>
      </w:r>
      <w:r>
        <w:rPr>
          <w:i/>
        </w:rPr>
        <w:t>the man’s ears were opened</w:t>
      </w:r>
      <w:r>
        <w:t xml:space="preserve"> is an idiom. It means “the man was able to hear.” Translate this phrase in a way that is natural for your language.</w:t>
      </w:r>
    </w:p>
    <w:p>
      <w:pPr>
        <w:pStyle w:val="Heading4"/>
      </w:pPr>
      <w:r>
        <w:t>7:35b</w:t>
      </w:r>
    </w:p>
    <w:p>
      <w:r/>
      <w:r>
        <w:rPr>
          <w:b/>
        </w:rPr>
        <w:t>and his tongue was released, and he began to speak plainly.</w:t>
      </w:r>
    </w:p>
    <w:p>
      <w:pPr>
        <w:pStyle w:val="ListBullet"/>
        <w:spacing w:line="240" w:lineRule="auto"/>
        <w:ind w:left="720"/>
      </w:pPr>
      <w:r/>
      <w:r>
        <w:t>He was also able to move his tongue freely and speak plainly.</w:t>
      </w:r>
    </w:p>
    <w:p>
      <w:pPr>
        <w:pStyle w:val="ListBullet"/>
        <w:spacing w:line="240" w:lineRule="auto"/>
        <w:ind w:left="720"/>
      </w:pPr>
      <w:r/>
      <w:r>
        <w:t>and to use his tongue so that he spoke clearly.</w:t>
      </w:r>
    </w:p>
    <w:p>
      <w:r/>
      <w:r>
        <w:rPr>
          <w:b/>
        </w:rPr>
        <w:t>his tongue was released:</w:t>
      </w:r>
      <w:r>
        <w:t xml:space="preserve"> The Greek phrase that the BSB translates as </w:t>
      </w:r>
      <w:r>
        <w:rPr>
          <w:i/>
        </w:rPr>
        <w:t>his tongue was released</w:t>
      </w:r>
      <w:r>
        <w:t xml:space="preserve"> is literally “the bond of his tongue was loosened.” This phrase is an idiom. It means that the man became able to speak clearly. Translate this idiom in a natural way in your language.</w:t>
      </w:r>
    </w:p>
    <w:p>
      <w:r/>
      <w:r>
        <w:t>Here are some other ways to translate this phrase:</w:t>
      </w:r>
    </w:p>
    <w:p>
      <w:r/>
      <w:r>
        <w:t>his speech defect was removed</w:t>
      </w:r>
    </w:p>
    <w:p>
      <w:r/>
      <w:r>
        <w:t>he was able to move his tongue freely</w:t>
      </w:r>
    </w:p>
    <w:p>
      <w:r/>
      <w:r>
        <w:rPr>
          <w:b/>
        </w:rPr>
        <w:t>and he began to speak plainly:</w:t>
      </w:r>
      <w:r>
        <w:t xml:space="preserve"> The word </w:t>
      </w:r>
      <w:r>
        <w:rPr>
          <w:i/>
        </w:rPr>
        <w:t>and</w:t>
      </w:r>
      <w:r>
        <w:t xml:space="preserve"> in the BSB introduces what happened when the man’s tongue was released. In some languages it may be more natural to express this event as a result. For example, the NCV has:</w:t>
      </w:r>
    </w:p>
    <w:p>
      <w:r/>
      <w:r>
        <w:t>so that he spoke clearly</w:t>
      </w:r>
    </w:p>
    <w:p>
      <w:r/>
      <w:r>
        <w:rPr>
          <w:b/>
        </w:rPr>
        <w:t>speak plainly:</w:t>
      </w:r>
      <w:r>
        <w:t xml:space="preserve"> The phrase </w:t>
      </w:r>
      <w:r>
        <w:rPr>
          <w:i/>
        </w:rPr>
        <w:t>speak plainly</w:t>
      </w:r>
      <w:r>
        <w:t xml:space="preserve"> contrasts with “could hardly talk” in 7:32. The man was completely healed. He could speak clearly so that those around him understood what he said.</w:t>
      </w:r>
    </w:p>
    <w:p>
      <w:r/>
      <w:r>
        <w:t xml:space="preserve">Here are some other ways to translate </w:t>
      </w:r>
      <w:r>
        <w:rPr>
          <w:i/>
        </w:rPr>
        <w:t>speak plainly</w:t>
      </w:r>
      <w:r>
        <w:t>:</w:t>
      </w:r>
    </w:p>
    <w:p>
      <w:r/>
      <w:r>
        <w:t>talk without any trouble (GNT)</w:t>
      </w:r>
    </w:p>
    <w:p>
      <w:r/>
      <w:r>
        <w:t>speak clearly (NCV)</w:t>
      </w:r>
      <w:r/>
      <w:r/>
      <w:r/>
    </w:p>
    <w:p>
      <w:pPr>
        <w:pStyle w:val="Heading2"/>
      </w:pPr>
      <w:r>
        <w:t>Mark 7:36</w:t>
      </w:r>
      <w:r/>
    </w:p>
    <w:p>
      <w:pPr>
        <w:pStyle w:val="Heading3"/>
      </w:pPr>
      <w:r>
        <w:t>Section 7:31–37: Jesus healed a man who could not hear or talk</w:t>
      </w:r>
    </w:p>
    <w:p>
      <w:r/>
      <w:r>
        <w:t>In the previous section, Jesus helped a Gentile woman. In this section, he traveled to another Gentile area, called the Decapolis, where he had been before (5:1–20). As soon as he entered the area, some people asked him to heal a man who was unable to hear or talk.</w:t>
      </w:r>
    </w:p>
    <w:p>
      <w:r/>
      <w:r>
        <w:t>It is good to translate this section before you decide on a heading for it.</w:t>
      </w:r>
    </w:p>
    <w:p>
      <w:r/>
      <w:r>
        <w:t>Here are some other headings for this section:</w:t>
      </w:r>
    </w:p>
    <w:p>
      <w:r/>
      <w:r>
        <w:t>The healing of a man who could not hear or talk</w:t>
      </w:r>
    </w:p>
    <w:p>
      <w:r/>
      <w:r>
        <w:t>Jesus healed a man who was deaf and had a speech defect</w:t>
      </w:r>
    </w:p>
    <w:p>
      <w:r/>
      <w:r>
        <w:t>Jesus heals a man who was deaf and could not speak clearly</w:t>
      </w:r>
    </w:p>
    <w:p>
      <w:r/>
      <w:r>
        <w:t>There are no direct parallel passages for this section. Some similar terms are used in Matthew 15:29–31.</w:t>
      </w:r>
    </w:p>
    <w:p>
      <w:pPr>
        <w:pStyle w:val="Heading4"/>
      </w:pPr>
      <w:r>
        <w:t>7:36a</w:t>
      </w:r>
    </w:p>
    <w:p>
      <w:r/>
      <w:r>
        <w:rPr>
          <w:b/>
        </w:rPr>
        <w:t>Jesus ordered them not to tell anyone.</w:t>
      </w:r>
    </w:p>
    <w:p>
      <w:pPr>
        <w:pStyle w:val="ListBullet"/>
        <w:spacing w:line="240" w:lineRule="auto"/>
        <w:ind w:left="720"/>
      </w:pPr>
      <w:r/>
      <w:r>
        <w:t xml:space="preserve">¶ Then Jesus ordered the crowd not to tell anyone </w:t>
      </w:r>
      <w:r>
        <w:t>what had happened</w:t>
      </w:r>
      <w:r>
        <w:t>.</w:t>
      </w:r>
    </w:p>
    <w:p>
      <w:pPr>
        <w:pStyle w:val="ListBullet"/>
        <w:spacing w:line="240" w:lineRule="auto"/>
        <w:ind w:left="720"/>
      </w:pPr>
      <w:r/>
      <w:r>
        <w:t xml:space="preserve">¶ And then Jesus told the people not to say anything </w:t>
      </w:r>
      <w:r>
        <w:t>about what he had done</w:t>
      </w:r>
      <w:r>
        <w:t>.</w:t>
      </w:r>
    </w:p>
    <w:p>
      <w:pPr>
        <w:pStyle w:val="ListBullet"/>
        <w:spacing w:line="240" w:lineRule="auto"/>
        <w:ind w:left="720"/>
      </w:pPr>
      <w:r/>
      <w:r>
        <w:t xml:space="preserve">¶ Jesus said to the people, “Do not tell anyone </w:t>
      </w:r>
      <w:r>
        <w:t>what has happened</w:t>
      </w:r>
      <w:r>
        <w:t>.”</w:t>
      </w:r>
    </w:p>
    <w:p>
      <w:r/>
      <w:r>
        <w:t>There is implied information at the beginning of this verse. In 7:33a Jesus took the man aside before he healed him. In 7:36a, Jesus and the man were with the people again. The Greek text introduces this verse with a connector that the GNT translates as “Then.” In some languages it may be necessary to use a phrase that includes the implied information. For example:</w:t>
      </w:r>
    </w:p>
    <w:p>
      <w:r/>
      <w:r>
        <w:t>When Jesus and the man were with the people again</w:t>
      </w:r>
    </w:p>
    <w:p>
      <w:r/>
      <w:r>
        <w:rPr>
          <w:b/>
        </w:rPr>
        <w:t>Jesus ordered:</w:t>
      </w:r>
      <w:r>
        <w:t xml:space="preserve"> The Greek word that the BSB translates as </w:t>
      </w:r>
      <w:r>
        <w:rPr>
          <w:i/>
        </w:rPr>
        <w:t>ordered</w:t>
      </w:r>
      <w:r>
        <w:t xml:space="preserve"> is the same word that the BSB has translated as “gave strict orders” in 5:43a.</w:t>
      </w:r>
    </w:p>
    <w:p>
      <w:r/>
      <w:r>
        <w:rPr>
          <w:b/>
        </w:rPr>
        <w:t>them:</w:t>
      </w:r>
      <w:r>
        <w:t xml:space="preserve"> The pronoun </w:t>
      </w:r>
      <w:r>
        <w:rPr>
          <w:i/>
        </w:rPr>
        <w:t>them</w:t>
      </w:r>
      <w:r>
        <w:t xml:space="preserve"> refers to the same crowd who brought the man to Jesus (7:32–33).</w:t>
      </w:r>
    </w:p>
    <w:p>
      <w:r/>
      <w:r>
        <w:rPr>
          <w:b/>
        </w:rPr>
        <w:t>not to tell anyone:</w:t>
      </w:r>
      <w:r>
        <w:t xml:space="preserve"> Jesus was telling the crowd not to tell other people </w:t>
      </w:r>
      <w:r>
        <w:rPr>
          <w:u w:val="single"/>
        </w:rPr>
        <w:t>what he had just done</w:t>
      </w:r>
      <w:r>
        <w:t>. You may want to include this information as some English versions do. For example:</w:t>
      </w:r>
    </w:p>
    <w:p>
      <w:r/>
      <w:r>
        <w:t>not to tell anyone about what happened (NCV)</w:t>
      </w:r>
    </w:p>
    <w:p>
      <w:r/>
      <w:r>
        <w:t>not to say anything about what he had done (CEV)</w:t>
      </w:r>
    </w:p>
    <w:p>
      <w:r/>
      <w:r>
        <w:t>not to speak of it to anyone (GNT)</w:t>
      </w:r>
    </w:p>
    <w:p>
      <w:pPr>
        <w:pStyle w:val="Heading5"/>
      </w:pPr>
      <w:r>
        <w:rPr>
          <w:b/>
        </w:rPr>
        <w:t>General Comment on 7:36a</w:t>
      </w:r>
    </w:p>
    <w:p>
      <w:r/>
      <w:r>
        <w:t>It may be more natural in your language to put Jesus’ command into direct speech. For example:</w:t>
      </w:r>
    </w:p>
    <w:p>
      <w:r/>
      <w:r>
        <w:t>Jesus commanded the crowd, “Do not say anything to others about what has happened.”</w:t>
      </w:r>
    </w:p>
    <w:p>
      <w:pPr>
        <w:pStyle w:val="Heading4"/>
      </w:pPr>
      <w:r>
        <w:t>7:36b</w:t>
      </w:r>
    </w:p>
    <w:p>
      <w:r/>
      <w:r>
        <w:rPr>
          <w:b/>
        </w:rPr>
        <w:t>But the more He ordered them,</w:t>
      </w:r>
    </w:p>
    <w:p>
      <w:pPr>
        <w:pStyle w:val="ListBullet"/>
        <w:spacing w:line="240" w:lineRule="auto"/>
        <w:ind w:left="720"/>
      </w:pPr>
      <w:r/>
      <w:r>
        <w:t xml:space="preserve">But as he repeatedly ordered them </w:t>
      </w:r>
      <w:r>
        <w:t>not to tell anyone</w:t>
      </w:r>
      <w:r>
        <w:t>,</w:t>
      </w:r>
    </w:p>
    <w:p>
      <w:pPr>
        <w:pStyle w:val="ListBullet"/>
        <w:spacing w:line="240" w:lineRule="auto"/>
        <w:ind w:left="720"/>
      </w:pPr>
      <w:r/>
      <w:r>
        <w:t xml:space="preserve">He told them again and again </w:t>
      </w:r>
      <w:r>
        <w:t>not to say anything</w:t>
      </w:r>
      <w:r>
        <w:t xml:space="preserve"> </w:t>
      </w:r>
      <w:r>
        <w:t>about the miracle</w:t>
      </w:r>
      <w:r>
        <w:t>,</w:t>
      </w:r>
    </w:p>
    <w:p>
      <w:pPr>
        <w:pStyle w:val="Heading4"/>
      </w:pPr>
      <w:r>
        <w:t>7:36c</w:t>
      </w:r>
    </w:p>
    <w:p>
      <w:r/>
      <w:r>
        <w:rPr>
          <w:b/>
        </w:rPr>
        <w:t>the more widely they proclaimed it.</w:t>
      </w:r>
    </w:p>
    <w:p>
      <w:pPr>
        <w:pStyle w:val="ListBullet"/>
        <w:spacing w:line="240" w:lineRule="auto"/>
        <w:ind w:left="720"/>
      </w:pPr>
      <w:r/>
      <w:r>
        <w:t xml:space="preserve">they repeatedly told others what </w:t>
      </w:r>
      <w:r>
        <w:t>he/Jesus had done</w:t>
      </w:r>
      <w:r>
        <w:t>.</w:t>
      </w:r>
    </w:p>
    <w:p>
      <w:pPr>
        <w:pStyle w:val="ListBullet"/>
        <w:spacing w:line="240" w:lineRule="auto"/>
        <w:ind w:left="720"/>
      </w:pPr>
      <w:r/>
      <w:r>
        <w:t xml:space="preserve">but the people talked about it </w:t>
      </w:r>
      <w:r>
        <w:t>to others</w:t>
      </w:r>
      <w:r>
        <w:t xml:space="preserve"> even more.</w:t>
      </w:r>
    </w:p>
    <w:p>
      <w:pPr>
        <w:pStyle w:val="Heading4"/>
      </w:pPr>
      <w:r>
        <w:t>7:36b–c</w:t>
      </w:r>
    </w:p>
    <w:p>
      <w:r/>
      <w:r>
        <w:rPr>
          <w:b/>
        </w:rPr>
        <w:t>But:</w:t>
      </w:r>
      <w:r>
        <w:t xml:space="preserve"> Here the Greek conjunction that the BSB translates as </w:t>
      </w:r>
      <w:r>
        <w:rPr>
          <w:i/>
        </w:rPr>
        <w:t>But</w:t>
      </w:r>
      <w:r>
        <w:t xml:space="preserve"> indicates contrast. In 7:36a Jesus told the crowd what they should not do. This part of the verse tells what happened instead. Express the contrast in a natural way in your language.</w:t>
      </w:r>
    </w:p>
    <w:p>
      <w:r/>
      <w:r>
        <w:rPr>
          <w:b/>
        </w:rPr>
        <w:t>the more He ordered them:</w:t>
      </w:r>
      <w:r>
        <w:t xml:space="preserve"> Jesus repeatedly told the crowd not to tell others about the miracle that they had just witnessed.</w:t>
      </w:r>
    </w:p>
    <w:p>
      <w:r/>
      <w:r>
        <w:rPr>
          <w:b/>
        </w:rPr>
        <w:t>the more widely they proclaimed it:</w:t>
      </w:r>
      <w:r>
        <w:t xml:space="preserve"> The people continued to tell others what had happened.</w:t>
      </w:r>
    </w:p>
    <w:p>
      <w:r/>
      <w:r>
        <w:rPr>
          <w:b/>
        </w:rPr>
        <w:t>the more…the more:</w:t>
      </w:r>
    </w:p>
    <w:p>
      <w:r/>
      <w:r>
        <w:t xml:space="preserve">Here are some other ways to translate </w:t>
      </w:r>
      <w:r>
        <w:rPr>
          <w:i/>
        </w:rPr>
        <w:t>the more…the more</w:t>
      </w:r>
      <w:r>
        <w:t xml:space="preserve"> in 7:36b–c:</w:t>
      </w:r>
    </w:p>
    <w:p>
      <w:r/>
      <w:r>
        <w:t>as he repeatedly ordered them…they repeatedly told others about it</w:t>
      </w:r>
    </w:p>
    <w:p>
      <w:r/>
      <w:r>
        <w:t>he told them and told them…and they talked about it and talked about it</w:t>
      </w:r>
      <w:r/>
      <w:r/>
      <w:r/>
    </w:p>
    <w:p>
      <w:pPr>
        <w:pStyle w:val="Heading2"/>
      </w:pPr>
      <w:r>
        <w:t>Mark 7:37</w:t>
      </w:r>
      <w:r/>
    </w:p>
    <w:p>
      <w:pPr>
        <w:pStyle w:val="Heading3"/>
      </w:pPr>
      <w:r>
        <w:t>Section 7:31–37: Jesus healed a man who could not hear or talk</w:t>
      </w:r>
    </w:p>
    <w:p>
      <w:r/>
      <w:r>
        <w:t>In the previous section, Jesus helped a Gentile woman. In this section, he traveled to another Gentile area, called the Decapolis, where he had been before (5:1–20). As soon as he entered the area, some people asked him to heal a man who was unable to hear or talk.</w:t>
      </w:r>
    </w:p>
    <w:p>
      <w:r/>
      <w:r>
        <w:t>It is good to translate this section before you decide on a heading for it.</w:t>
      </w:r>
    </w:p>
    <w:p>
      <w:r/>
      <w:r>
        <w:t>Here are some other headings for this section:</w:t>
      </w:r>
    </w:p>
    <w:p>
      <w:r/>
      <w:r>
        <w:t>The healing of a man who could not hear or talk</w:t>
      </w:r>
    </w:p>
    <w:p>
      <w:r/>
      <w:r>
        <w:t>Jesus healed a man who was deaf and had a speech defect</w:t>
      </w:r>
    </w:p>
    <w:p>
      <w:r/>
      <w:r>
        <w:t>Jesus heals a man who was deaf and could not speak clearly</w:t>
      </w:r>
    </w:p>
    <w:p>
      <w:r/>
      <w:r>
        <w:t>There are no direct parallel passages for this section. Some similar terms are used in Matthew 15:29–31.</w:t>
      </w:r>
    </w:p>
    <w:p>
      <w:pPr>
        <w:pStyle w:val="Heading4"/>
      </w:pPr>
      <w:r>
        <w:t>7:37a</w:t>
      </w:r>
    </w:p>
    <w:p>
      <w:r/>
      <w:r>
        <w:rPr>
          <w:b/>
        </w:rPr>
        <w:t>The people were utterly astonished</w:t>
      </w:r>
    </w:p>
    <w:p>
      <w:pPr>
        <w:pStyle w:val="ListBullet"/>
        <w:spacing w:line="240" w:lineRule="auto"/>
        <w:ind w:left="720"/>
      </w:pPr>
      <w:r/>
      <w:r>
        <w:t>The people were completely amazed.</w:t>
      </w:r>
    </w:p>
    <w:p>
      <w:pPr>
        <w:pStyle w:val="ListBullet"/>
        <w:spacing w:line="240" w:lineRule="auto"/>
        <w:ind w:left="720"/>
      </w:pPr>
      <w:r/>
      <w:r>
        <w:t>And</w:t>
      </w:r>
      <w:r>
        <w:t xml:space="preserve"> everyone was totally astounded.</w:t>
      </w:r>
    </w:p>
    <w:p>
      <w:r/>
      <w:r>
        <w:t>In Greek, 7:37 begins with the common conjunction that is often translated as “and,” as in the GNT. Here it introduces the result of 7:36 and the conclusion of this section. The BSB and some other English versions do not use a connector. Do what is natural for your language in this context.</w:t>
      </w:r>
    </w:p>
    <w:p>
      <w:r/>
      <w:r>
        <w:rPr>
          <w:b/>
        </w:rPr>
        <w:t>The people were utterly astonished:</w:t>
      </w:r>
      <w:r>
        <w:t xml:space="preserve"> In this phrase the BSB has supplied the word </w:t>
      </w:r>
      <w:r>
        <w:rPr>
          <w:i/>
        </w:rPr>
        <w:t>people</w:t>
      </w:r>
      <w:r>
        <w:t>, which is not in the Greek text. It is not clear exactly which people were amazed. Here are the options:</w:t>
      </w:r>
    </w:p>
    <w:p>
      <w:pPr>
        <w:pStyle w:val="ListNumber"/>
        <w:spacing w:line="240" w:lineRule="auto"/>
        <w:ind w:left="720"/>
      </w:pPr>
      <w:r/>
      <w:r>
        <w:t>the crowd of people who witnessed the miracle,</w:t>
      </w:r>
    </w:p>
    <w:p>
      <w:pPr>
        <w:pStyle w:val="ListNumber"/>
        <w:spacing w:line="240" w:lineRule="auto"/>
        <w:ind w:left="720"/>
      </w:pPr>
      <w:r/>
      <w:r>
        <w:t>the people who heard about the miracle, (GNT)</w:t>
      </w:r>
    </w:p>
    <w:p>
      <w:pPr>
        <w:pStyle w:val="ListNumber"/>
        <w:spacing w:line="240" w:lineRule="auto"/>
        <w:ind w:left="720"/>
      </w:pPr>
      <w:r/>
      <w:r>
        <w:t>both the crowd and those who later heard about it.</w:t>
      </w:r>
    </w:p>
    <w:p>
      <w:r/>
      <w:r>
        <w:t>Option (c) is the most likely option, but all three are possible. Most English versions use a general expression like “they” or “people.” If it is natural in your language, it is recommended that you also use a general term that could imply any of the options.</w:t>
      </w:r>
    </w:p>
    <w:p>
      <w:r/>
      <w:r>
        <w:rPr>
          <w:b/>
        </w:rPr>
        <w:t>were utterly astonished:</w:t>
      </w:r>
      <w:r>
        <w:t xml:space="preserve"> The Greek phrase that the BSB translates as </w:t>
      </w:r>
      <w:r>
        <w:rPr>
          <w:i/>
        </w:rPr>
        <w:t>were utterly astonished</w:t>
      </w:r>
      <w:r>
        <w:t xml:space="preserve"> is literally “were amazed beyond measure.”</w:t>
      </w:r>
    </w:p>
    <w:p>
      <w:r/>
      <w:r>
        <w:t xml:space="preserve">Here are some other ways to translate </w:t>
      </w:r>
      <w:r>
        <w:rPr>
          <w:i/>
        </w:rPr>
        <w:t>utterly astonished</w:t>
      </w:r>
      <w:r>
        <w:t>:</w:t>
      </w:r>
    </w:p>
    <w:p>
      <w:r/>
      <w:r>
        <w:t>completely amazed (GNT)</w:t>
      </w:r>
    </w:p>
    <w:p>
      <w:r/>
      <w:r>
        <w:t>astonished beyond measure (RSV)</w:t>
      </w:r>
    </w:p>
    <w:p>
      <w:r/>
      <w:r>
        <w:t>their admiration was unbounded (NJB)</w:t>
      </w:r>
    </w:p>
    <w:p>
      <w:r/>
      <w:r>
        <w:t xml:space="preserve">This phrase </w:t>
      </w:r>
      <w:r>
        <w:rPr>
          <w:i/>
        </w:rPr>
        <w:t>utterly astonished</w:t>
      </w:r>
      <w:r>
        <w:t xml:space="preserve"> is very similar to the phrase in 6:51. You may be able to translate in a similar way here.</w:t>
      </w:r>
    </w:p>
    <w:p>
      <w:pPr>
        <w:pStyle w:val="Heading4"/>
      </w:pPr>
      <w:r>
        <w:t>7:37b</w:t>
      </w:r>
    </w:p>
    <w:p>
      <w:r/>
      <w:r>
        <w:rPr>
          <w:b/>
        </w:rPr>
        <w:t>and said, “He has done all things well!</w:t>
      </w:r>
    </w:p>
    <w:p>
      <w:pPr>
        <w:pStyle w:val="ListBullet"/>
        <w:spacing w:line="240" w:lineRule="auto"/>
        <w:ind w:left="720"/>
      </w:pPr>
      <w:r/>
      <w:r>
        <w:t>They said, “Jesus does all things well.</w:t>
      </w:r>
    </w:p>
    <w:p>
      <w:pPr>
        <w:pStyle w:val="ListBullet"/>
        <w:spacing w:line="240" w:lineRule="auto"/>
        <w:ind w:left="720"/>
      </w:pPr>
      <w:r/>
      <w:r>
        <w:t xml:space="preserve">They said </w:t>
      </w:r>
      <w:r>
        <w:t>to each other</w:t>
      </w:r>
      <w:r>
        <w:t>, “</w:t>
      </w:r>
      <w:r>
        <w:t>Wow!</w:t>
      </w:r>
      <w:r>
        <w:t xml:space="preserve"> Everything that Jesus does is wonderful!</w:t>
      </w:r>
    </w:p>
    <w:p>
      <w:pPr>
        <w:pStyle w:val="ListBullet"/>
        <w:spacing w:line="240" w:lineRule="auto"/>
        <w:ind w:left="720"/>
      </w:pPr>
      <w:r/>
      <w:r>
        <w:t>They talked to each other about how Jesus did everything well,</w:t>
      </w:r>
    </w:p>
    <w:p>
      <w:r/>
      <w:r>
        <w:rPr>
          <w:b/>
        </w:rPr>
        <w:t>He has done all things well:</w:t>
      </w:r>
      <w:r>
        <w:t xml:space="preserve"> In this context the phrase </w:t>
      </w:r>
      <w:r>
        <w:rPr>
          <w:i/>
        </w:rPr>
        <w:t>all things</w:t>
      </w:r>
      <w:r>
        <w:t xml:space="preserve"> refers to the </w:t>
      </w:r>
      <w:r>
        <w:rPr>
          <w:u w:val="single"/>
        </w:rPr>
        <w:t>other spectacular miracles</w:t>
      </w:r>
      <w:r>
        <w:t xml:space="preserve"> that Jesus had done in the past and to the one that he had just done for the man who could not hear or speak.</w:t>
      </w:r>
    </w:p>
    <w:p>
      <w:r/>
      <w:r>
        <w:rPr>
          <w:b/>
        </w:rPr>
        <w:t>well:</w:t>
      </w:r>
      <w:r>
        <w:t xml:space="preserve"> The word </w:t>
      </w:r>
      <w:r>
        <w:rPr>
          <w:i/>
        </w:rPr>
        <w:t>well</w:t>
      </w:r>
      <w:r>
        <w:t xml:space="preserve"> here describes the way in which Jesus performed miracles. The people were amazed at what he was able to do. It may be natural to show this amazement by using a more emphatic word than the English </w:t>
      </w:r>
      <w:r>
        <w:rPr>
          <w:i/>
        </w:rPr>
        <w:t>well</w:t>
      </w:r>
      <w:r>
        <w:t>. For example:</w:t>
      </w:r>
    </w:p>
    <w:p>
      <w:r/>
      <w:r>
        <w:t>…terrific/brilliant way!</w:t>
      </w:r>
    </w:p>
    <w:p>
      <w:r/>
      <w:r>
        <w:t>…wonderfully!</w:t>
      </w:r>
    </w:p>
    <w:p>
      <w:pPr>
        <w:pStyle w:val="Heading4"/>
      </w:pPr>
      <w:r>
        <w:t>7:37c</w:t>
      </w:r>
    </w:p>
    <w:p>
      <w:r/>
      <w:r>
        <w:rPr>
          <w:b/>
        </w:rPr>
        <w:t>He makes even the deaf hear and the mute speak!”</w:t>
      </w:r>
    </w:p>
    <w:p>
      <w:pPr>
        <w:pStyle w:val="ListBullet"/>
        <w:spacing w:line="240" w:lineRule="auto"/>
        <w:ind w:left="720"/>
      </w:pPr>
      <w:r/>
      <w:r>
        <w:t>He makes deaf people hear, and he makes people who cannot talk able to speak!”</w:t>
      </w:r>
    </w:p>
    <w:p>
      <w:pPr>
        <w:pStyle w:val="ListBullet"/>
        <w:spacing w:line="240" w:lineRule="auto"/>
        <w:ind w:left="720"/>
      </w:pPr>
      <w:r/>
      <w:r>
        <w:t>Even deaf people, he removes/heals their deafness, and people who are mute, he heals/removes their muteness.”</w:t>
      </w:r>
    </w:p>
    <w:p>
      <w:pPr>
        <w:pStyle w:val="ListBullet"/>
        <w:spacing w:line="240" w:lineRule="auto"/>
        <w:ind w:left="720"/>
      </w:pPr>
      <w:r/>
      <w:r>
        <w:t>even healing people who were deaf and people who could not speak.</w:t>
      </w:r>
    </w:p>
    <w:p>
      <w:r/>
      <w:r>
        <w:rPr>
          <w:b/>
        </w:rPr>
        <w:t>He makes even the deaf hear and the mute speak:</w:t>
      </w:r>
      <w:r>
        <w:t xml:space="preserve"> This phrase indicates that Jesus </w:t>
      </w:r>
      <w:r>
        <w:rPr>
          <w:u w:val="single"/>
        </w:rPr>
        <w:t>healed</w:t>
      </w:r>
      <w:r>
        <w:t xml:space="preserve"> people who were deaf and he also healed people who were mute. As a result, the deaf people could hear and the mute people could speak. The GNT translates this as:</w:t>
      </w:r>
    </w:p>
    <w:p>
      <w:r/>
      <w:r>
        <w:t>He even causes the deaf to hear and the dumb to speak</w:t>
      </w:r>
    </w:p>
    <w:p>
      <w:r/>
      <w:r>
        <w:rPr>
          <w:b/>
        </w:rPr>
        <w:t>He makes even:</w:t>
      </w:r>
      <w:r>
        <w:t xml:space="preserve"> The Greek word that the BSB translates as </w:t>
      </w:r>
      <w:r>
        <w:rPr>
          <w:i/>
        </w:rPr>
        <w:t>even</w:t>
      </w:r>
      <w:r>
        <w:t xml:space="preserve"> here connects 7:37b and 7:37c. There is implied information that is connected to the word </w:t>
      </w:r>
      <w:r>
        <w:rPr>
          <w:i/>
        </w:rPr>
        <w:t>even</w:t>
      </w:r>
      <w:r>
        <w:t>. It is:</w:t>
      </w:r>
    </w:p>
    <w:p>
      <w:r/>
      <w:r>
        <w:t>In addition to the other spectacular things/miracles Jesus has done,</w:t>
      </w:r>
      <w:r>
        <w:t xml:space="preserve"> he even makes…</w:t>
      </w:r>
    </w:p>
    <w:p>
      <w:r/>
      <w:r>
        <w:t>Connect 7:37b and 7:37c in a way that is natural for your language.</w:t>
      </w:r>
    </w:p>
    <w:p>
      <w:r/>
      <w:r>
        <w:rPr>
          <w:b/>
        </w:rPr>
        <w:t>the deaf…and the mute:</w:t>
      </w:r>
      <w:r>
        <w:t xml:space="preserve"> These phrases probably refer to different groups of people, that is, those who could not hear and those who could not speak.</w:t>
      </w:r>
      <w:r>
        <w:t>There is a textual difference here. (1) The UBS4 (page 149) and Majority texts have an article before the words translated as “deaf” and “dumb.” With this reading, the phrase refers to two groups of people. (2) Other manuscripts omit the article. With this reading, the phrase refers to one group of people, those who are both deaf and dumb. It is recommended that you follow textual option (1), along with most English versions.</w:t>
      </w:r>
    </w:p>
    <w:p>
      <w:r/>
      <w:r>
        <w:rPr>
          <w:b/>
        </w:rPr>
        <w:t>the mute:</w:t>
      </w:r>
      <w:r>
        <w:t xml:space="preserve"> The Greek word that the BSB translates here as </w:t>
      </w:r>
      <w:r>
        <w:rPr>
          <w:i/>
        </w:rPr>
        <w:t>mute</w:t>
      </w:r>
      <w:r>
        <w:t xml:space="preserve"> is not the same word that was used in 7:32b. The word that was used there indicates a speech defect. The word used here means “unable to speak.”</w:t>
      </w:r>
    </w:p>
    <w:p>
      <w:pPr>
        <w:pStyle w:val="Heading5"/>
      </w:pPr>
      <w:r>
        <w:rPr>
          <w:b/>
        </w:rPr>
        <w:t>General Comment on 7:37a–c</w:t>
      </w:r>
    </w:p>
    <w:p>
      <w:r/>
      <w:r>
        <w:t>In this section Jesus fulfilled the prophecy in Isaiah 35:5–6. You may want to include a cross reference to these verses in your translation.</w:t>
      </w:r>
      <w:r/>
      <w:r/>
      <w:r/>
    </w:p>
    <w:p>
      <w:pPr>
        <w:pStyle w:val="Heading2"/>
      </w:pPr>
      <w:r>
        <w:t>Mark 8:1</w:t>
      </w:r>
      <w:r/>
    </w:p>
    <w:p>
      <w:pPr>
        <w:pStyle w:val="Heading3"/>
      </w:pPr>
      <w:r>
        <w:t>Section 8:1–10: Jesus did a miracle to feed four thousand people</w:t>
      </w:r>
    </w:p>
    <w:p>
      <w:r/>
      <w:r>
        <w:t>In the previous section, Jesus healed a man who was deaf and could not speak clearly. People quickly spread the news about this miracle throughout the Decapolis area. As a result, many other people came to Jesus. Most of these people were probably Gentiles. They stayed with Jesus for three days. This section is about how Jesus felt compassion for them and miraculously fed them.</w:t>
      </w:r>
    </w:p>
    <w:p>
      <w:r/>
      <w:r>
        <w:t>It is good to translate this section before you decide on a heading for it.</w:t>
      </w:r>
    </w:p>
    <w:p>
      <w:r/>
      <w:r>
        <w:t>Here are some other possible headings for this section:</w:t>
      </w:r>
    </w:p>
    <w:p>
      <w:r/>
      <w:r>
        <w:t>Jesus Feeds Four Thousand People (GNT)</w:t>
      </w:r>
    </w:p>
    <w:p>
      <w:r/>
      <w:r>
        <w:t>Jesus multiplied a small amount of food to feed four thousand people</w:t>
      </w:r>
    </w:p>
    <w:p>
      <w:r/>
      <w:r>
        <w:t>Jesus fed four thousand people in a miraculous way</w:t>
      </w:r>
    </w:p>
    <w:p>
      <w:r/>
      <w:r>
        <w:t>There is a parallel passage for this section in Matthew 15:32–39.</w:t>
      </w:r>
    </w:p>
    <w:p>
      <w:pPr>
        <w:pStyle w:val="Heading4"/>
      </w:pPr>
      <w:r>
        <w:t>8:1a</w:t>
      </w:r>
    </w:p>
    <w:p>
      <w:r/>
      <w:r>
        <w:rPr>
          <w:b/>
        </w:rPr>
        <w:t>In those days the crowd once again became very large,</w:t>
      </w:r>
    </w:p>
    <w:p>
      <w:pPr>
        <w:pStyle w:val="ListBullet"/>
        <w:spacing w:line="240" w:lineRule="auto"/>
        <w:ind w:left="720"/>
      </w:pPr>
      <w:r/>
      <w:r>
        <w:t xml:space="preserve">¶ About this time many people again gathered, </w:t>
      </w:r>
      <w:r>
        <w:t>so that there was</w:t>
      </w:r>
      <w:r>
        <w:t xml:space="preserve"> a large crowd.</w:t>
      </w:r>
    </w:p>
    <w:p>
      <w:pPr>
        <w:pStyle w:val="ListBullet"/>
        <w:spacing w:line="240" w:lineRule="auto"/>
        <w:ind w:left="720"/>
      </w:pPr>
      <w:r/>
      <w:r>
        <w:t xml:space="preserve">¶ Not long afterward, many people again came </w:t>
      </w:r>
      <w:r>
        <w:t>to Jesus</w:t>
      </w:r>
      <w:r>
        <w:t>.</w:t>
      </w:r>
    </w:p>
    <w:p>
      <w:r/>
      <w:r>
        <w:rPr>
          <w:b/>
        </w:rPr>
        <w:t>In those days:</w:t>
      </w:r>
      <w:r>
        <w:t xml:space="preserve"> The phrase </w:t>
      </w:r>
      <w:r>
        <w:rPr>
          <w:i/>
        </w:rPr>
        <w:t>In those days</w:t>
      </w:r>
      <w:r>
        <w:t xml:space="preserve"> refers to the days soon after Jesus healed the man in 7:31–37. Jesus and his disciples were still in the area of the Decapolis.</w:t>
      </w:r>
    </w:p>
    <w:p>
      <w:r/>
      <w:r>
        <w:t xml:space="preserve">Here are some other ways to translate </w:t>
      </w:r>
      <w:r>
        <w:rPr>
          <w:i/>
        </w:rPr>
        <w:t>In those days</w:t>
      </w:r>
      <w:r>
        <w:t>:</w:t>
      </w:r>
    </w:p>
    <w:p>
      <w:r/>
      <w:r>
        <w:t>About this time (NLT)</w:t>
      </w:r>
    </w:p>
    <w:p>
      <w:r/>
      <w:r>
        <w:t>Not long afterward (GNT)</w:t>
      </w:r>
    </w:p>
    <w:p>
      <w:r/>
      <w:r>
        <w:t xml:space="preserve">Translate </w:t>
      </w:r>
      <w:r>
        <w:rPr>
          <w:i/>
        </w:rPr>
        <w:t>In those days</w:t>
      </w:r>
      <w:r>
        <w:t xml:space="preserve"> in a way that connects this section to the previous event in 7:31–37. Your translation should not imply that Jesus fed the crowd on several days.</w:t>
      </w:r>
    </w:p>
    <w:p>
      <w:r/>
      <w:r>
        <w:rPr>
          <w:b/>
        </w:rPr>
        <w:t>the crowd once again became very large:</w:t>
      </w:r>
      <w:r>
        <w:t xml:space="preserve"> The words </w:t>
      </w:r>
      <w:r>
        <w:rPr>
          <w:i/>
        </w:rPr>
        <w:t>the crowd once again became very large</w:t>
      </w:r>
      <w:r>
        <w:t xml:space="preserve"> indicate that large crowds had gathered around Jesus at other times. Examples are mentioned in 6:33–34 and 7:33.</w:t>
      </w:r>
    </w:p>
    <w:p>
      <w:pPr>
        <w:pStyle w:val="Heading4"/>
      </w:pPr>
      <w:r>
        <w:t>8:1b</w:t>
      </w:r>
    </w:p>
    <w:p>
      <w:r/>
      <w:r>
        <w:rPr>
          <w:b/>
        </w:rPr>
        <w:t>and they had nothing to eat.</w:t>
      </w:r>
    </w:p>
    <w:p>
      <w:pPr>
        <w:pStyle w:val="ListBullet"/>
        <w:spacing w:line="240" w:lineRule="auto"/>
        <w:ind w:left="720"/>
      </w:pPr>
      <w:r/>
      <w:r>
        <w:t>Because they had nothing to eat,</w:t>
      </w:r>
    </w:p>
    <w:p>
      <w:pPr>
        <w:pStyle w:val="ListBullet"/>
        <w:spacing w:line="240" w:lineRule="auto"/>
        <w:ind w:left="720"/>
      </w:pPr>
      <w:r/>
      <w:r>
        <w:t>They had no food to eat,</w:t>
      </w:r>
    </w:p>
    <w:p>
      <w:r/>
      <w:r>
        <w:rPr>
          <w:b/>
        </w:rPr>
        <w:t>and they had nothing to eat:</w:t>
      </w:r>
      <w:r>
        <w:t xml:space="preserve"> This clause gives the </w:t>
      </w:r>
      <w:r>
        <w:rPr>
          <w:u w:val="single"/>
        </w:rPr>
        <w:t>reason</w:t>
      </w:r>
      <w:r>
        <w:t xml:space="preserve"> for Jesus’ action in 8:1c. The BSB indicates this with the connector </w:t>
      </w:r>
      <w:r>
        <w:rPr>
          <w:i/>
        </w:rPr>
        <w:t>and</w:t>
      </w:r>
      <w:r>
        <w:t>. Use a natural way in your language to connect this reason with the result in 8:1c.</w:t>
      </w:r>
    </w:p>
    <w:p>
      <w:r/>
      <w:r>
        <w:rPr>
          <w:b/>
        </w:rPr>
        <w:t>they had nothing to eat:</w:t>
      </w:r>
      <w:r>
        <w:t xml:space="preserve"> The Greek text does not say why the crowd </w:t>
      </w:r>
      <w:r>
        <w:rPr>
          <w:i/>
        </w:rPr>
        <w:t>had nothing to eat</w:t>
      </w:r>
      <w:r>
        <w:t>. They may have brought food and eaten it all or they may not have brought any food with them. Your translation should allow for both possibilities.</w:t>
      </w:r>
    </w:p>
    <w:p>
      <w:pPr>
        <w:pStyle w:val="Heading4"/>
      </w:pPr>
      <w:r>
        <w:t>8:1c</w:t>
      </w:r>
    </w:p>
    <w:p>
      <w:r/>
      <w:r>
        <w:rPr>
          <w:b/>
        </w:rPr>
        <w:t>Jesus called the disciples to Him and said,</w:t>
      </w:r>
    </w:p>
    <w:p>
      <w:pPr>
        <w:pStyle w:val="ListBullet"/>
        <w:spacing w:line="240" w:lineRule="auto"/>
        <w:ind w:left="720"/>
      </w:pPr>
      <w:r/>
      <w:r>
        <w:t xml:space="preserve">Jesus called his disciples together and said </w:t>
      </w:r>
      <w:r>
        <w:t>to them</w:t>
      </w:r>
      <w:r>
        <w:t>,</w:t>
      </w:r>
    </w:p>
    <w:p>
      <w:pPr>
        <w:pStyle w:val="ListBullet"/>
        <w:spacing w:line="240" w:lineRule="auto"/>
        <w:ind w:left="720"/>
      </w:pPr>
      <w:r/>
      <w:r>
        <w:t xml:space="preserve">so Jesus called his followers </w:t>
      </w:r>
      <w:r>
        <w:t>together</w:t>
      </w:r>
      <w:r>
        <w:t xml:space="preserve"> and told </w:t>
      </w:r>
      <w:r>
        <w:t>them</w:t>
      </w:r>
      <w:r>
        <w:t>,</w:t>
      </w:r>
    </w:p>
    <w:p>
      <w:r/>
      <w:r>
        <w:rPr>
          <w:b/>
        </w:rPr>
        <w:t>Jesus called the disciples to Him and said:</w:t>
      </w:r>
      <w:r>
        <w:t xml:space="preserve"> This phrase indicates that Jesus called his disciples together to talk to them. It does not imply that he called them to him from a distant place. The disciples traveled with Jesus wherever he went. They were last mentioned in 7:17.</w:t>
      </w:r>
    </w:p>
    <w:p>
      <w:r/>
      <w:r>
        <w:rPr>
          <w:b/>
        </w:rPr>
        <w:t>the disciples:</w:t>
      </w:r>
      <w:r>
        <w:t xml:space="preserve"> The words </w:t>
      </w:r>
      <w:r>
        <w:rPr>
          <w:i/>
        </w:rPr>
        <w:t>the disciples</w:t>
      </w:r>
      <w:r>
        <w:t xml:space="preserve"> refer to the special group of twelve men that Jesus had chosen to follow him (3:13–19).</w:t>
      </w:r>
    </w:p>
    <w:p>
      <w:r/>
      <w:r>
        <w:rPr>
          <w:b/>
        </w:rPr>
        <w:t>disciples:</w:t>
      </w:r>
      <w:r>
        <w:t xml:space="preserve"> The Greek word that the BSB translates as </w:t>
      </w:r>
      <w:r>
        <w:rPr>
          <w:i/>
        </w:rPr>
        <w:t>disciples</w:t>
      </w:r>
      <w:r>
        <w:t xml:space="preserve"> means “learners” who are in a relationship with a teacher. The learners commit themselves to their teacher in order to learn from him and live according to his teaching and example. In the New Testament disciples often lived with their teacher and followed him wherever he went.</w:t>
      </w:r>
    </w:p>
    <w:p>
      <w:r/>
      <w:r>
        <w:t xml:space="preserve">Here are some other ways to translate </w:t>
      </w:r>
      <w:r>
        <w:rPr>
          <w:i/>
        </w:rPr>
        <w:t>disciples</w:t>
      </w:r>
      <w:r>
        <w:t>:</w:t>
      </w:r>
    </w:p>
    <w:p>
      <w:pPr>
        <w:pStyle w:val="ListBullet"/>
        <w:spacing w:line="240" w:lineRule="auto"/>
        <w:ind w:left="720"/>
      </w:pPr>
      <w:r/>
      <w:r>
        <w:t xml:space="preserve">Use a term that refers to people who </w:t>
      </w:r>
      <w:r>
        <w:rPr>
          <w:u w:val="single"/>
        </w:rPr>
        <w:t>learn</w:t>
      </w:r>
      <w:r>
        <w:t xml:space="preserve"> from a teacher or an expert. It is helpful if the term also implies that the learners are often with their teacher. For example:</w:t>
      </w:r>
    </w:p>
    <w:p>
      <w:r/>
      <w:r>
        <w:t>learners/students</w:t>
      </w:r>
    </w:p>
    <w:p>
      <w:r/>
      <w:r>
        <w:t xml:space="preserve">apprentices </w:t>
      </w:r>
      <w:r>
        <w:rPr>
          <w:i/>
        </w:rPr>
        <w:t>Be careful not to use a term that would refer only to a student in a school or classroom.</w:t>
      </w:r>
    </w:p>
    <w:p>
      <w:pPr>
        <w:pStyle w:val="ListBullet"/>
        <w:spacing w:line="240" w:lineRule="auto"/>
        <w:ind w:left="720"/>
      </w:pPr>
      <w:r/>
      <w:r>
        <w:t xml:space="preserve">Use a term that refers to people who </w:t>
      </w:r>
      <w:r>
        <w:rPr>
          <w:u w:val="single"/>
        </w:rPr>
        <w:t>follow</w:t>
      </w:r>
      <w:r>
        <w:t xml:space="preserve"> a teacher or leader by obeying his teaching. It is helpful if this term also implies learning from the teacher and actually following the teacher wherever he goes. For example:</w:t>
      </w:r>
    </w:p>
    <w:p>
      <w:r/>
      <w:r>
        <w:t>followers</w:t>
      </w:r>
    </w:p>
    <w:p>
      <w:r/>
      <w:r>
        <w:t>those who are committed/faithful (to a teacher/leader)</w:t>
      </w:r>
    </w:p>
    <w:p>
      <w:r/>
      <w:r>
        <w:t>See how you translated this term at 2:15b and 7:17b. See disciple in the Glossary.</w:t>
      </w:r>
      <w:r/>
      <w:r/>
      <w:r/>
    </w:p>
    <w:p>
      <w:pPr>
        <w:pStyle w:val="Heading2"/>
      </w:pPr>
      <w:r>
        <w:t>Mark 8:2</w:t>
      </w:r>
      <w:r/>
    </w:p>
    <w:p>
      <w:pPr>
        <w:pStyle w:val="Heading3"/>
      </w:pPr>
      <w:r>
        <w:t>Section 8:1–10: Jesus did a miracle to feed four thousand people</w:t>
      </w:r>
    </w:p>
    <w:p>
      <w:r/>
      <w:r>
        <w:t>In the previous section, Jesus healed a man who was deaf and could not speak clearly. People quickly spread the news about this miracle throughout the Decapolis area. As a result, many other people came to Jesus. Most of these people were probably Gentiles. They stayed with Jesus for three days. This section is about how Jesus felt compassion for them and miraculously fed them.</w:t>
      </w:r>
    </w:p>
    <w:p>
      <w:r/>
      <w:r>
        <w:t>It is good to translate this section before you decide on a heading for it.</w:t>
      </w:r>
    </w:p>
    <w:p>
      <w:r/>
      <w:r>
        <w:t>Here are some other possible headings for this section:</w:t>
      </w:r>
    </w:p>
    <w:p>
      <w:r/>
      <w:r>
        <w:t>Jesus Feeds Four Thousand People (GNT)</w:t>
      </w:r>
    </w:p>
    <w:p>
      <w:r/>
      <w:r>
        <w:t>Jesus multiplied a small amount of food to feed four thousand people</w:t>
      </w:r>
    </w:p>
    <w:p>
      <w:r/>
      <w:r>
        <w:t>Jesus fed four thousand people in a miraculous way</w:t>
      </w:r>
    </w:p>
    <w:p>
      <w:r/>
      <w:r>
        <w:t>There is a parallel passage for this section in Matthew 15:32–39.</w:t>
      </w:r>
    </w:p>
    <w:p>
      <w:pPr>
        <w:pStyle w:val="Heading4"/>
      </w:pPr>
      <w:r>
        <w:t>8:2a</w:t>
      </w:r>
    </w:p>
    <w:p>
      <w:r/>
      <w:r>
        <w:rPr>
          <w:b/>
        </w:rPr>
        <w:t>“I have compassion for this crowd,</w:t>
      </w:r>
    </w:p>
    <w:p>
      <w:pPr>
        <w:pStyle w:val="ListBullet"/>
        <w:spacing w:line="240" w:lineRule="auto"/>
        <w:ind w:left="720"/>
      </w:pPr>
      <w:r/>
      <w:r>
        <w:t>“I feel very sorry for these people,</w:t>
      </w:r>
    </w:p>
    <w:p>
      <w:pPr>
        <w:pStyle w:val="ListBullet"/>
        <w:spacing w:line="240" w:lineRule="auto"/>
        <w:ind w:left="720"/>
      </w:pPr>
      <w:r/>
      <w:r>
        <w:t>“I pity these people,</w:t>
      </w:r>
    </w:p>
    <w:p>
      <w:pPr>
        <w:pStyle w:val="ListBullet"/>
        <w:spacing w:line="240" w:lineRule="auto"/>
        <w:ind w:left="720"/>
      </w:pPr>
      <w:r/>
      <w:r>
        <w:t>“I care about this crowd.</w:t>
      </w:r>
    </w:p>
    <w:p>
      <w:r/>
      <w:r>
        <w:rPr>
          <w:b/>
        </w:rPr>
        <w:t>I have compassion for this crowd:</w:t>
      </w:r>
      <w:r>
        <w:t xml:space="preserve"> The Greek word that the BSB translates as </w:t>
      </w:r>
      <w:r>
        <w:rPr>
          <w:i/>
        </w:rPr>
        <w:t>have compassion</w:t>
      </w:r>
      <w:r>
        <w:t xml:space="preserve"> means “have understanding and pity” or “feel sympathy.” A person with compassion wants to help. Jesus knew that the people would have difficulty returning home because of their hunger, so he felt sympathy and wanted to help them.</w:t>
      </w:r>
    </w:p>
    <w:p>
      <w:r/>
      <w:r>
        <w:t>Here are some other ways to translate this:</w:t>
      </w:r>
    </w:p>
    <w:p>
      <w:r/>
      <w:r>
        <w:t>I feel sorry for these people (GNT)</w:t>
      </w:r>
    </w:p>
    <w:p>
      <w:r/>
      <w:r>
        <w:t>I sympathize with these people</w:t>
      </w:r>
    </w:p>
    <w:p>
      <w:r/>
      <w:r>
        <w:t>You may have an idiomatic way to translate this term. The JBP has one example in English:</w:t>
      </w:r>
    </w:p>
    <w:p>
      <w:r/>
      <w:r>
        <w:t>My heart goes out to this crowd</w:t>
      </w:r>
    </w:p>
    <w:p>
      <w:r/>
      <w:r>
        <w:t>This same verb occurs in 6:34b.</w:t>
      </w:r>
    </w:p>
    <w:p>
      <w:r/>
      <w:r>
        <w:rPr>
          <w:b/>
        </w:rPr>
        <w:t>this crowd:</w:t>
      </w:r>
      <w:r>
        <w:t xml:space="preserve"> The Greek phrase that the BSB literally translates as </w:t>
      </w:r>
      <w:r>
        <w:rPr>
          <w:i/>
        </w:rPr>
        <w:t>this crowd</w:t>
      </w:r>
      <w:r>
        <w:t xml:space="preserve"> refers to the large crowd that was mentioned in 8:1a.</w:t>
      </w:r>
    </w:p>
    <w:p>
      <w:pPr>
        <w:pStyle w:val="Heading4"/>
      </w:pPr>
      <w:r>
        <w:t>8:2b</w:t>
      </w:r>
    </w:p>
    <w:p>
      <w:r/>
      <w:r>
        <w:rPr>
          <w:b/>
        </w:rPr>
        <w:t>because they have already been with Me three days</w:t>
      </w:r>
    </w:p>
    <w:p>
      <w:pPr>
        <w:pStyle w:val="ListBullet"/>
        <w:spacing w:line="240" w:lineRule="auto"/>
        <w:ind w:left="720"/>
      </w:pPr>
      <w:r/>
      <w:r>
        <w:t>because they have been here with me for three days,</w:t>
      </w:r>
    </w:p>
    <w:p>
      <w:pPr>
        <w:pStyle w:val="ListBullet"/>
        <w:spacing w:line="240" w:lineRule="auto"/>
        <w:ind w:left="720"/>
      </w:pPr>
      <w:r/>
      <w:r>
        <w:t>For it has been three days that they have been with me,</w:t>
      </w:r>
    </w:p>
    <w:p>
      <w:pPr>
        <w:pStyle w:val="Heading4"/>
      </w:pPr>
      <w:r>
        <w:t>8:2c</w:t>
      </w:r>
    </w:p>
    <w:p>
      <w:r/>
      <w:r>
        <w:rPr>
          <w:b/>
        </w:rPr>
        <w:t>and have nothing to eat.</w:t>
      </w:r>
    </w:p>
    <w:p>
      <w:pPr>
        <w:pStyle w:val="ListBullet"/>
        <w:spacing w:line="240" w:lineRule="auto"/>
        <w:ind w:left="720"/>
      </w:pPr>
      <w:r/>
      <w:r>
        <w:t>and they do not have anything to eat.</w:t>
      </w:r>
    </w:p>
    <w:p>
      <w:pPr>
        <w:pStyle w:val="ListBullet"/>
        <w:spacing w:line="240" w:lineRule="auto"/>
        <w:ind w:left="720"/>
      </w:pPr>
      <w:r/>
      <w:r>
        <w:t xml:space="preserve">and they have no food </w:t>
      </w:r>
      <w:r>
        <w:t>with them</w:t>
      </w:r>
      <w:r>
        <w:t>.</w:t>
      </w:r>
    </w:p>
    <w:p>
      <w:pPr>
        <w:pStyle w:val="Heading4"/>
      </w:pPr>
      <w:r>
        <w:t>8:2b–c</w:t>
      </w:r>
    </w:p>
    <w:p>
      <w:r/>
      <w:r>
        <w:t>In 8:2c Jesus told his disciples the reason that he felt compassion for the people: “they…have nothing to eat.” In 8:2b Jesus mentioned that they had been with him for three days. That fact was background information.</w:t>
      </w:r>
    </w:p>
    <w:p>
      <w:r/>
      <w:r>
        <w:t>As you translate the connection between 8:2a and 8:2b, your translation should not imply that Jesus felt sorry for the people only because they had been with him for three days (8:2b). If a reason connector would imply this in your language, you may decide to use no connector, as the NIV does:</w:t>
      </w:r>
    </w:p>
    <w:p>
      <w:r/>
      <w:r>
        <w:t>I have compassion for these people; they have already been with me three days and have nothing to eat.</w:t>
      </w:r>
    </w:p>
    <w:p>
      <w:r/>
      <w:r>
        <w:t>See the General Comment on 8:2a–c at the end of this note for more information on how to translate the connections.</w:t>
      </w:r>
    </w:p>
    <w:p>
      <w:r/>
      <w:r>
        <w:rPr>
          <w:b/>
        </w:rPr>
        <w:t>they have already been with Me three days and have nothing to eat:</w:t>
      </w:r>
      <w:r>
        <w:t xml:space="preserve"> The Greek text does not say how long the people were without food. Some people may have been without food for the whole three days. Others may have brought food with them but eaten it all. Since most English versions are vague about this, it is good to translate 8:2c in a general way. For example:</w:t>
      </w:r>
    </w:p>
    <w:p>
      <w:r/>
      <w:r>
        <w:t>they don’t have anything to eat (CEV)</w:t>
      </w:r>
    </w:p>
    <w:p>
      <w:r/>
      <w:r>
        <w:t>they have no food</w:t>
      </w:r>
    </w:p>
    <w:p>
      <w:pPr>
        <w:pStyle w:val="Heading5"/>
      </w:pPr>
      <w:r>
        <w:rPr>
          <w:b/>
        </w:rPr>
        <w:t>General Comment on 8:2a–c</w:t>
      </w:r>
    </w:p>
    <w:p>
      <w:r/>
      <w:r>
        <w:t>In some languages it may be necessary to change the order of these verse parts so that you can express the connections between the clauses in a natural way. Here are some ways to do this in English:</w:t>
      </w:r>
    </w:p>
    <w:p>
      <w:r/>
      <w:r>
        <w:rPr>
          <w:vertAlign w:val="superscript"/>
        </w:rPr>
        <w:t>2b</w:t>
      </w:r>
      <w:r>
        <w:t xml:space="preserve"> </w:t>
      </w:r>
      <w:r>
        <w:rPr>
          <w:u w:val="single"/>
        </w:rPr>
        <w:t>Because</w:t>
      </w:r>
      <w:r>
        <w:t xml:space="preserve"> these people have already been with me for three days </w:t>
      </w:r>
      <w:r>
        <w:rPr>
          <w:vertAlign w:val="superscript"/>
        </w:rPr>
        <w:t>2c</w:t>
      </w:r>
      <w:r>
        <w:t xml:space="preserve">and have nothing to eat, </w:t>
      </w:r>
      <w:r>
        <w:rPr>
          <w:vertAlign w:val="superscript"/>
        </w:rPr>
        <w:t>2a</w:t>
      </w:r>
      <w:r>
        <w:t>I feel very sorry for them.</w:t>
      </w:r>
    </w:p>
    <w:p>
      <w:r/>
      <w:r>
        <w:rPr>
          <w:vertAlign w:val="superscript"/>
        </w:rPr>
        <w:t>2b</w:t>
      </w:r>
      <w:r>
        <w:t xml:space="preserve">These people have already been with me for three days. </w:t>
      </w:r>
      <w:r>
        <w:rPr>
          <w:vertAlign w:val="superscript"/>
        </w:rPr>
        <w:t>2c</w:t>
      </w:r>
      <w:r>
        <w:t xml:space="preserve">They have nothing to eat, </w:t>
      </w:r>
      <w:r>
        <w:rPr>
          <w:vertAlign w:val="superscript"/>
        </w:rPr>
        <w:t>2a</w:t>
      </w:r>
      <w:r>
        <w:rPr>
          <w:u w:val="single"/>
        </w:rPr>
        <w:t>so</w:t>
      </w:r>
      <w:r>
        <w:t xml:space="preserve"> I feel very sorry for them.</w:t>
      </w:r>
    </w:p>
    <w:p>
      <w:r/>
      <w:r>
        <w:t>Notice that the reason or result connectors are underlined in the examples. Translate this verse in a way that is natural in your language.</w:t>
      </w:r>
      <w:r/>
      <w:r/>
      <w:r/>
    </w:p>
    <w:p>
      <w:pPr>
        <w:pStyle w:val="Heading2"/>
      </w:pPr>
      <w:r>
        <w:t>Mark 8:3</w:t>
      </w:r>
      <w:r/>
    </w:p>
    <w:p>
      <w:pPr>
        <w:pStyle w:val="Heading3"/>
      </w:pPr>
      <w:r>
        <w:t>Section 8:1–10: Jesus did a miracle to feed four thousand people</w:t>
      </w:r>
    </w:p>
    <w:p>
      <w:r/>
      <w:r>
        <w:t>In the previous section, Jesus healed a man who was deaf and could not speak clearly. People quickly spread the news about this miracle throughout the Decapolis area. As a result, many other people came to Jesus. Most of these people were probably Gentiles. They stayed with Jesus for three days. This section is about how Jesus felt compassion for them and miraculously fed them.</w:t>
      </w:r>
    </w:p>
    <w:p>
      <w:r/>
      <w:r>
        <w:t>It is good to translate this section before you decide on a heading for it.</w:t>
      </w:r>
    </w:p>
    <w:p>
      <w:r/>
      <w:r>
        <w:t>Here are some other possible headings for this section:</w:t>
      </w:r>
    </w:p>
    <w:p>
      <w:r/>
      <w:r>
        <w:t>Jesus Feeds Four Thousand People (GNT)</w:t>
      </w:r>
    </w:p>
    <w:p>
      <w:r/>
      <w:r>
        <w:t>Jesus multiplied a small amount of food to feed four thousand people</w:t>
      </w:r>
    </w:p>
    <w:p>
      <w:r/>
      <w:r>
        <w:t>Jesus fed four thousand people in a miraculous way</w:t>
      </w:r>
    </w:p>
    <w:p>
      <w:r/>
      <w:r>
        <w:t>There is a parallel passage for this section in Matthew 15:32–39.</w:t>
      </w:r>
    </w:p>
    <w:p>
      <w:pPr>
        <w:pStyle w:val="Heading4"/>
      </w:pPr>
      <w:r>
        <w:t>8:3–4</w:t>
      </w:r>
    </w:p>
    <w:p>
      <w:r/>
      <w:r>
        <w:t>There is implied information that connects 8:3 and 8:4. In 8:3 Jesus implied that he wanted to feed the crowd before he sent them home. In 8:4 the disciples implied that they thought that it would be impossible to feed the crowd. In some languages it may be necessary to make this connection more explicit. For example, the GNT translates 8:3a as:</w:t>
      </w:r>
    </w:p>
    <w:p>
      <w:r/>
      <w:r>
        <w:rPr>
          <w:vertAlign w:val="superscript"/>
        </w:rPr>
        <w:t>3</w:t>
      </w:r>
      <w:r>
        <w:t xml:space="preserve">If I send them home </w:t>
      </w:r>
      <w:r>
        <w:rPr>
          <w:u w:val="single"/>
        </w:rPr>
        <w:t>without feeding them</w:t>
      </w:r>
      <w:r>
        <w:t>…</w:t>
      </w:r>
    </w:p>
    <w:p>
      <w:r/>
      <w:r>
        <w:t>In other languages it may be more natural to put the implied information after 8:3 or near the beginning of 8:4. For example:</w:t>
      </w:r>
    </w:p>
    <w:p>
      <w:r/>
      <w:r>
        <w:rPr>
          <w:vertAlign w:val="superscript"/>
        </w:rPr>
        <w:t>3b–c</w:t>
      </w:r>
      <w:r>
        <w:t xml:space="preserve">“If I send them home hungry, they will collapse on the way. Some have come a great distance. </w:t>
      </w:r>
      <w:r>
        <w:t>We should feed them.</w:t>
      </w:r>
      <w:r>
        <w:t xml:space="preserve">” </w:t>
      </w:r>
      <w:r>
        <w:rPr>
          <w:vertAlign w:val="superscript"/>
        </w:rPr>
        <w:t>4</w:t>
      </w:r>
      <w:r>
        <w:t>His disciples answered, “</w:t>
      </w:r>
      <w:r>
        <w:t>Do you want us to feed them?</w:t>
      </w:r>
      <w:r>
        <w:t xml:space="preserve"> Where could anyone…?”</w:t>
      </w:r>
    </w:p>
    <w:p>
      <w:pPr>
        <w:pStyle w:val="Heading4"/>
      </w:pPr>
      <w:r>
        <w:t>8:3a</w:t>
      </w:r>
    </w:p>
    <w:p>
      <w:r/>
      <w:r>
        <w:rPr>
          <w:b/>
        </w:rPr>
        <w:t>If I send them home hungry,</w:t>
      </w:r>
    </w:p>
    <w:p>
      <w:pPr>
        <w:pStyle w:val="ListBullet"/>
        <w:spacing w:line="240" w:lineRule="auto"/>
        <w:ind w:left="720"/>
      </w:pPr>
      <w:r/>
      <w:r>
        <w:t>If I send them back to their homes while they are still hungry,</w:t>
      </w:r>
    </w:p>
    <w:p>
      <w:pPr>
        <w:pStyle w:val="ListBullet"/>
        <w:spacing w:line="240" w:lineRule="auto"/>
        <w:ind w:left="720"/>
      </w:pPr>
      <w:r/>
      <w:r>
        <w:t xml:space="preserve">If I tell them to go home without </w:t>
      </w:r>
      <w:r>
        <w:t>feeding them</w:t>
      </w:r>
      <w:r>
        <w:t>,</w:t>
      </w:r>
    </w:p>
    <w:p>
      <w:pPr>
        <w:pStyle w:val="ListBullet"/>
        <w:spacing w:line="240" w:lineRule="auto"/>
        <w:ind w:left="720"/>
      </w:pPr>
      <w:r/>
      <w:r>
        <w:t xml:space="preserve">I </w:t>
      </w:r>
      <w:r>
        <w:t>do not want</w:t>
      </w:r>
      <w:r>
        <w:t xml:space="preserve"> to dismiss them unless </w:t>
      </w:r>
      <w:r>
        <w:t>I feed them</w:t>
      </w:r>
      <w:r>
        <w:t>,</w:t>
      </w:r>
    </w:p>
    <w:p>
      <w:pPr>
        <w:pStyle w:val="Heading4"/>
      </w:pPr>
      <w:r>
        <w:t>8:3b</w:t>
      </w:r>
    </w:p>
    <w:p>
      <w:r/>
      <w:r>
        <w:rPr>
          <w:b/>
        </w:rPr>
        <w:t>they will faint along the way.</w:t>
      </w:r>
    </w:p>
    <w:p>
      <w:pPr>
        <w:pStyle w:val="ListBullet"/>
        <w:spacing w:line="240" w:lineRule="auto"/>
        <w:ind w:left="720"/>
      </w:pPr>
      <w:r/>
      <w:r>
        <w:t>they will faint along the road,</w:t>
      </w:r>
    </w:p>
    <w:p>
      <w:pPr>
        <w:pStyle w:val="ListBullet"/>
        <w:spacing w:line="240" w:lineRule="auto"/>
        <w:ind w:left="720"/>
      </w:pPr>
      <w:r/>
      <w:r>
        <w:t>they will become exhausted on their way home.</w:t>
      </w:r>
    </w:p>
    <w:p>
      <w:pPr>
        <w:pStyle w:val="ListBullet"/>
        <w:spacing w:line="240" w:lineRule="auto"/>
        <w:ind w:left="720"/>
      </w:pPr>
      <w:r/>
      <w:r>
        <w:t>because</w:t>
      </w:r>
      <w:r>
        <w:t xml:space="preserve"> </w:t>
      </w:r>
      <w:r>
        <w:t>then</w:t>
      </w:r>
      <w:r>
        <w:t xml:space="preserve"> they will faint before they reach </w:t>
      </w:r>
      <w:r>
        <w:t>their homes</w:t>
      </w:r>
      <w:r>
        <w:t>.</w:t>
      </w:r>
    </w:p>
    <w:p>
      <w:pPr>
        <w:pStyle w:val="Heading4"/>
      </w:pPr>
      <w:r>
        <w:t>8:3a–b</w:t>
      </w:r>
    </w:p>
    <w:p>
      <w:r/>
      <w:r>
        <w:rPr>
          <w:b/>
        </w:rPr>
        <w:t>If I send them home hungry, they will faint along the way:</w:t>
      </w:r>
      <w:r>
        <w:t xml:space="preserve"> This clause expresses a situation that Jesus was thinking about. It was not something that would actually happen.</w:t>
      </w:r>
    </w:p>
    <w:p>
      <w:r/>
      <w:r>
        <w:t>Here is another way to translate this:</w:t>
      </w:r>
    </w:p>
    <w:p>
      <w:r/>
      <w:r>
        <w:t>I do not want</w:t>
      </w:r>
      <w:r>
        <w:t xml:space="preserve"> to send them home hungry because then they might collapse</w:t>
      </w:r>
    </w:p>
    <w:p>
      <w:r/>
      <w:r>
        <w:t>Languages often have special ways to express imagined situations like this. Use a natural way in your language.</w:t>
      </w:r>
    </w:p>
    <w:p>
      <w:r/>
      <w:r>
        <w:rPr>
          <w:b/>
        </w:rPr>
        <w:t>send them home:</w:t>
      </w:r>
      <w:r>
        <w:t xml:space="preserve"> In this context the Greek word that the BSB translates as </w:t>
      </w:r>
      <w:r>
        <w:rPr>
          <w:i/>
        </w:rPr>
        <w:t>send</w:t>
      </w:r>
      <w:r>
        <w:t xml:space="preserve"> means to “send away, dismiss.” To </w:t>
      </w:r>
      <w:r>
        <w:rPr>
          <w:i/>
        </w:rPr>
        <w:t>send them home</w:t>
      </w:r>
      <w:r>
        <w:t xml:space="preserve"> means “to tell them to return to their homes.” In some languages it may be natural to use a phrase like “cause them to go home.” Be careful not to imply that Jesus intended to force people to go to their homes.</w:t>
      </w:r>
    </w:p>
    <w:p>
      <w:r/>
      <w:r>
        <w:rPr>
          <w:b/>
        </w:rPr>
        <w:t>they will faint:</w:t>
      </w:r>
      <w:r>
        <w:t xml:space="preserve"> The Greek word that the BSB translates as </w:t>
      </w:r>
      <w:r>
        <w:rPr>
          <w:i/>
        </w:rPr>
        <w:t>faint</w:t>
      </w:r>
      <w:r>
        <w:t xml:space="preserve"> means “to become weary, weak, exhausted.” It refers to being unable to complete the journey because of hunger.</w:t>
      </w:r>
    </w:p>
    <w:p>
      <w:r/>
      <w:r>
        <w:t>Here are some other ways to translate this:</w:t>
      </w:r>
    </w:p>
    <w:p>
      <w:r/>
      <w:r>
        <w:t>collapse (NIV)</w:t>
      </w:r>
    </w:p>
    <w:p>
      <w:r/>
      <w:r>
        <w:t>become exhausted (GW)</w:t>
      </w:r>
    </w:p>
    <w:p>
      <w:r/>
      <w:r>
        <w:rPr>
          <w:b/>
        </w:rPr>
        <w:t>along the way:</w:t>
      </w:r>
      <w:r>
        <w:t xml:space="preserve"> The phrase </w:t>
      </w:r>
      <w:r>
        <w:rPr>
          <w:i/>
        </w:rPr>
        <w:t>along the way</w:t>
      </w:r>
      <w:r>
        <w:t xml:space="preserve"> refers to the journey that the people would make in order to return to their homes.</w:t>
      </w:r>
    </w:p>
    <w:p>
      <w:pPr>
        <w:pStyle w:val="Heading4"/>
      </w:pPr>
      <w:r>
        <w:t>8:3c</w:t>
      </w:r>
    </w:p>
    <w:p>
      <w:r/>
      <w:r>
        <w:rPr>
          <w:b/>
        </w:rPr>
        <w:t>For some of them have come a great distance.”</w:t>
      </w:r>
    </w:p>
    <w:p>
      <w:pPr>
        <w:pStyle w:val="ListBullet"/>
        <w:spacing w:line="240" w:lineRule="auto"/>
        <w:ind w:left="720"/>
      </w:pPr>
      <w:r/>
      <w:r>
        <w:t>because some of them have traveled a great distance.”</w:t>
      </w:r>
    </w:p>
    <w:p>
      <w:pPr>
        <w:pStyle w:val="ListBullet"/>
        <w:spacing w:line="240" w:lineRule="auto"/>
        <w:ind w:left="720"/>
      </w:pPr>
      <w:r/>
      <w:r>
        <w:t>For some of them live far from here.”</w:t>
      </w:r>
    </w:p>
    <w:p>
      <w:r/>
      <w:r>
        <w:rPr>
          <w:b/>
        </w:rPr>
        <w:t>For some of them have come a great distance:</w:t>
      </w:r>
      <w:r>
        <w:t xml:space="preserve"> Jesus was saying that some people in the crowd had traveled several hours or days from their homes to be with him. This statement implies that they would also have to travel a long distance in order to return to their homes.</w:t>
      </w:r>
    </w:p>
    <w:p>
      <w:pPr>
        <w:pStyle w:val="Heading5"/>
      </w:pPr>
      <w:r>
        <w:rPr>
          <w:b/>
        </w:rPr>
        <w:t>General Comment on 8:3a–c</w:t>
      </w:r>
    </w:p>
    <w:p>
      <w:r/>
      <w:r>
        <w:t>In some languages it may be more natural to change the order of the parts of this verse. For example:</w:t>
      </w:r>
    </w:p>
    <w:p>
      <w:r/>
      <w:r>
        <w:rPr>
          <w:vertAlign w:val="superscript"/>
        </w:rPr>
        <w:t>3c</w:t>
      </w:r>
      <w:r>
        <w:t xml:space="preserve">Some of these people have come from far places. </w:t>
      </w:r>
      <w:r>
        <w:rPr>
          <w:vertAlign w:val="superscript"/>
        </w:rPr>
        <w:t>3a</w:t>
      </w:r>
      <w:r>
        <w:t xml:space="preserve">If I send them home hungry, </w:t>
      </w:r>
      <w:r>
        <w:rPr>
          <w:vertAlign w:val="superscript"/>
        </w:rPr>
        <w:t>3b</w:t>
      </w:r>
      <w:r>
        <w:t>they will collapse on the way.</w:t>
      </w:r>
      <w:r/>
      <w:r/>
      <w:r/>
    </w:p>
    <w:p>
      <w:pPr>
        <w:pStyle w:val="Heading2"/>
      </w:pPr>
      <w:r>
        <w:t>Mark 8:4</w:t>
      </w:r>
      <w:r/>
    </w:p>
    <w:p>
      <w:pPr>
        <w:pStyle w:val="Heading3"/>
      </w:pPr>
      <w:r>
        <w:t>Section 8:1–10: Jesus did a miracle to feed four thousand people</w:t>
      </w:r>
    </w:p>
    <w:p>
      <w:r/>
      <w:r>
        <w:t>In the previous section, Jesus healed a man who was deaf and could not speak clearly. People quickly spread the news about this miracle throughout the Decapolis area. As a result, many other people came to Jesus. Most of these people were probably Gentiles. They stayed with Jesus for three days. This section is about how Jesus felt compassion for them and miraculously fed them.</w:t>
      </w:r>
    </w:p>
    <w:p>
      <w:r/>
      <w:r>
        <w:t>It is good to translate this section before you decide on a heading for it.</w:t>
      </w:r>
    </w:p>
    <w:p>
      <w:r/>
      <w:r>
        <w:t>Here are some other possible headings for this section:</w:t>
      </w:r>
    </w:p>
    <w:p>
      <w:r/>
      <w:r>
        <w:t>Jesus Feeds Four Thousand People (GNT)</w:t>
      </w:r>
    </w:p>
    <w:p>
      <w:r/>
      <w:r>
        <w:t>Jesus multiplied a small amount of food to feed four thousand people</w:t>
      </w:r>
    </w:p>
    <w:p>
      <w:r/>
      <w:r>
        <w:t>Jesus fed four thousand people in a miraculous way</w:t>
      </w:r>
    </w:p>
    <w:p>
      <w:r/>
      <w:r>
        <w:t>There is a parallel passage for this section in Matthew 15:32–39.</w:t>
      </w:r>
    </w:p>
    <w:p>
      <w:pPr>
        <w:pStyle w:val="Heading4"/>
      </w:pPr>
      <w:r>
        <w:t>8:4a</w:t>
      </w:r>
    </w:p>
    <w:p>
      <w:r/>
      <w:r>
        <w:rPr>
          <w:b/>
        </w:rPr>
        <w:t>His disciples replied,</w:t>
      </w:r>
    </w:p>
    <w:p>
      <w:pPr>
        <w:pStyle w:val="ListBullet"/>
        <w:spacing w:line="240" w:lineRule="auto"/>
        <w:ind w:left="720"/>
      </w:pPr>
      <w:r/>
      <w:r>
        <w:t>And his disciples replied,</w:t>
      </w:r>
    </w:p>
    <w:p>
      <w:pPr>
        <w:pStyle w:val="ListBullet"/>
        <w:spacing w:line="240" w:lineRule="auto"/>
        <w:ind w:left="720"/>
      </w:pPr>
      <w:r/>
      <w:r>
        <w:t>But Jesus’ followers said,</w:t>
      </w:r>
    </w:p>
    <w:p>
      <w:pPr>
        <w:pStyle w:val="ListBullet"/>
        <w:spacing w:line="240" w:lineRule="auto"/>
        <w:ind w:left="720"/>
      </w:pPr>
      <w:r/>
      <w:r>
        <w:t>The disciples replied that</w:t>
      </w:r>
    </w:p>
    <w:p>
      <w:r/>
      <w:r>
        <w:t>In Greek, 8:4 begins with a common conjunction that the RSV translates as “and.” In this context it introduces the disciples’ response to what Jesus had said. They objected to his implied suggestion that they needed to feed the people. In some languages it may be natural to use a conjunction like “but” to introduce it. Translate in a natural way in your language for this context.</w:t>
      </w:r>
    </w:p>
    <w:p>
      <w:r/>
      <w:r>
        <w:rPr>
          <w:b/>
        </w:rPr>
        <w:t>His disciples replied:</w:t>
      </w:r>
      <w:r>
        <w:t xml:space="preserve"> The word </w:t>
      </w:r>
      <w:r>
        <w:rPr>
          <w:i/>
        </w:rPr>
        <w:t>replied</w:t>
      </w:r>
      <w:r>
        <w:t xml:space="preserve"> introduces the disciples’ response to what Jesus had just said. In some languages it may be more natural to use a different verb like “said.”</w:t>
      </w:r>
    </w:p>
    <w:p>
      <w:r/>
      <w:r>
        <w:rPr>
          <w:b/>
        </w:rPr>
        <w:t>disciples:</w:t>
      </w:r>
      <w:r>
        <w:t xml:space="preserve"> See the note on 8:1c.</w:t>
      </w:r>
    </w:p>
    <w:p>
      <w:pPr>
        <w:pStyle w:val="Heading4"/>
      </w:pPr>
      <w:r>
        <w:t>8:4b</w:t>
      </w:r>
    </w:p>
    <w:p>
      <w:r/>
      <w:r>
        <w:rPr>
          <w:b/>
        </w:rPr>
        <w:t>“Where in this desolate place could anyone find enough bread</w:t>
      </w:r>
    </w:p>
    <w:p>
      <w:pPr>
        <w:pStyle w:val="ListBullet"/>
        <w:spacing w:line="240" w:lineRule="auto"/>
        <w:ind w:left="720"/>
      </w:pPr>
      <w:r/>
      <w:r>
        <w:t>“But how could anyone find enough bread in this wilderness</w:t>
      </w:r>
    </w:p>
    <w:p>
      <w:pPr>
        <w:pStyle w:val="ListBullet"/>
        <w:spacing w:line="240" w:lineRule="auto"/>
        <w:ind w:left="720"/>
      </w:pPr>
      <w:r/>
      <w:r>
        <w:t xml:space="preserve">“No one will be able to find enough food </w:t>
      </w:r>
      <w:r>
        <w:t>here</w:t>
      </w:r>
      <w:r>
        <w:t xml:space="preserve"> in this isolated place</w:t>
      </w:r>
    </w:p>
    <w:p>
      <w:pPr>
        <w:pStyle w:val="ListBullet"/>
        <w:spacing w:line="240" w:lineRule="auto"/>
        <w:ind w:left="720"/>
      </w:pPr>
      <w:r/>
      <w:r>
        <w:t>in that remote place no one would be able to find enough food</w:t>
      </w:r>
    </w:p>
    <w:p>
      <w:pPr>
        <w:pStyle w:val="Heading4"/>
      </w:pPr>
      <w:r>
        <w:t>8:4c</w:t>
      </w:r>
    </w:p>
    <w:p>
      <w:r/>
      <w:r>
        <w:rPr>
          <w:b/>
        </w:rPr>
        <w:t>to feed all these people?”</w:t>
      </w:r>
    </w:p>
    <w:p>
      <w:pPr>
        <w:pStyle w:val="ListBullet"/>
        <w:spacing w:line="240" w:lineRule="auto"/>
        <w:ind w:left="720"/>
      </w:pPr>
      <w:r/>
      <w:r>
        <w:t xml:space="preserve">to feed </w:t>
      </w:r>
      <w:r>
        <w:t>all of</w:t>
      </w:r>
      <w:r>
        <w:t xml:space="preserve"> them?”</w:t>
      </w:r>
    </w:p>
    <w:p>
      <w:pPr>
        <w:pStyle w:val="ListBullet"/>
        <w:spacing w:line="240" w:lineRule="auto"/>
        <w:ind w:left="720"/>
      </w:pPr>
      <w:r/>
      <w:r>
        <w:t>to satisfy all of these people!”</w:t>
      </w:r>
    </w:p>
    <w:p>
      <w:pPr>
        <w:pStyle w:val="ListBullet"/>
        <w:spacing w:line="240" w:lineRule="auto"/>
        <w:ind w:left="720"/>
      </w:pPr>
      <w:r/>
      <w:r>
        <w:t>to satisfy so many people.</w:t>
      </w:r>
    </w:p>
    <w:p>
      <w:pPr>
        <w:pStyle w:val="Heading4"/>
      </w:pPr>
      <w:r>
        <w:t>8:4b–c</w:t>
      </w:r>
    </w:p>
    <w:p>
      <w:r/>
      <w:r>
        <w:rPr>
          <w:b/>
        </w:rPr>
        <w:t>Where in this desolate place could anyone find enough bread to feed all these people?:</w:t>
      </w:r>
      <w:r>
        <w:t xml:space="preserve"> This is a rhetorical question. It expresses an objection. The disciples implied that it would be impossible to find enough food in that remote place to feed that large crowd. There are at least two ways to translate this objection:</w:t>
      </w:r>
    </w:p>
    <w:p>
      <w:pPr>
        <w:pStyle w:val="ListBullet"/>
        <w:spacing w:line="240" w:lineRule="auto"/>
        <w:ind w:left="720"/>
      </w:pPr>
      <w:r/>
      <w:r>
        <w:t>As a rhetorical question. For example:</w:t>
      </w:r>
    </w:p>
    <w:p>
      <w:r/>
      <w:r>
        <w:t>Where in this desert can anyone find enough food to feed all these people? (GNT)</w:t>
      </w:r>
    </w:p>
    <w:p>
      <w:r/>
      <w:r>
        <w:t>Can anyone possibly find enough food in this wilderness to feed all these people?</w:t>
      </w:r>
    </w:p>
    <w:p>
      <w:r/>
      <w:r>
        <w:t>How can anyone provide these people with bread in this remote place? (REB)</w:t>
      </w:r>
    </w:p>
    <w:p>
      <w:pPr>
        <w:pStyle w:val="ListBullet"/>
        <w:spacing w:line="240" w:lineRule="auto"/>
        <w:ind w:left="720"/>
      </w:pPr>
      <w:r/>
      <w:r>
        <w:t>As a statement. For example:</w:t>
      </w:r>
    </w:p>
    <w:p>
      <w:r/>
      <w:r>
        <w:t>No one could ever find enough bread to feed all these people here in this uninhabited place!</w:t>
      </w:r>
    </w:p>
    <w:p>
      <w:r/>
      <w:r>
        <w:t>It is impossible to find enough food in this remote place to feed all these people!</w:t>
      </w:r>
    </w:p>
    <w:p>
      <w:r/>
      <w:r>
        <w:t>Use whichever form is most natural to express this sort of emphatic objection in your language.</w:t>
      </w:r>
    </w:p>
    <w:p>
      <w:r/>
      <w:r>
        <w:rPr>
          <w:b/>
        </w:rPr>
        <w:t>in this desolate place:</w:t>
      </w:r>
      <w:r>
        <w:t xml:space="preserve"> The Greek word that the BSB translates as </w:t>
      </w:r>
      <w:r>
        <w:rPr>
          <w:i/>
        </w:rPr>
        <w:t>desolate place</w:t>
      </w:r>
      <w:r>
        <w:t xml:space="preserve"> indicates a place where few people lived. It was a place that was far from any town or village.</w:t>
      </w:r>
    </w:p>
    <w:p>
      <w:r/>
      <w:r>
        <w:t>Here are some other ways to translate this:</w:t>
      </w:r>
    </w:p>
    <w:p>
      <w:r/>
      <w:r>
        <w:t>in this remote place (NIV)</w:t>
      </w:r>
    </w:p>
    <w:p>
      <w:r/>
      <w:r>
        <w:t>in this place where no one lives (GW)</w:t>
      </w:r>
    </w:p>
    <w:p>
      <w:r/>
      <w:r>
        <w:t>in the wilderness (NLT)</w:t>
      </w:r>
    </w:p>
    <w:p>
      <w:r/>
      <w:r>
        <w:t>This same word occurs in 6:35c. For more information, see the note on “wilderness” in 1:3a.</w:t>
      </w:r>
    </w:p>
    <w:p>
      <w:r/>
      <w:r>
        <w:rPr>
          <w:b/>
        </w:rPr>
        <w:t>could anyone find enough bread:</w:t>
      </w:r>
      <w:r>
        <w:t xml:space="preserve"> The Greek word that the BSB translates as </w:t>
      </w:r>
      <w:r>
        <w:rPr>
          <w:i/>
        </w:rPr>
        <w:t>bread</w:t>
      </w:r>
      <w:r>
        <w:t xml:space="preserve"> is literally “loaves.” It refers to loaves of bread, the main food of the Jewish people. If the people for whom you are translating do not eat bread, you could use a general term here, such as “food.” For example, the CEV says:</w:t>
      </w:r>
    </w:p>
    <w:p>
      <w:r/>
      <w:r>
        <w:t>Where can we find enough food to feed such a crowd?</w:t>
      </w:r>
    </w:p>
    <w:p>
      <w:r/>
      <w:r>
        <w:t xml:space="preserve">However, you may need to use a more specific term in 8:6 and 8:9. See how you translated </w:t>
      </w:r>
      <w:r>
        <w:rPr>
          <w:i/>
        </w:rPr>
        <w:t>bread</w:t>
      </w:r>
      <w:r>
        <w:t xml:space="preserve"> in 6:37.</w:t>
      </w:r>
    </w:p>
    <w:p>
      <w:r/>
      <w:r>
        <w:rPr>
          <w:b/>
        </w:rPr>
        <w:t>to feed all these people:</w:t>
      </w:r>
      <w:r>
        <w:t xml:space="preserve"> The Greek word that the BSB translates as </w:t>
      </w:r>
      <w:r>
        <w:rPr>
          <w:i/>
        </w:rPr>
        <w:t>to feed</w:t>
      </w:r>
      <w:r>
        <w:t xml:space="preserve"> can also mean “to satisfy, fill.” This same word also occurs in 8:8a where it is translated as “satisfied.” Some other versions translate </w:t>
      </w:r>
      <w:r>
        <w:rPr>
          <w:i/>
        </w:rPr>
        <w:t>to feed</w:t>
      </w:r>
      <w:r>
        <w:t xml:space="preserve"> as “to satisfy” Here in 8:4, as well. For example:</w:t>
      </w:r>
    </w:p>
    <w:p>
      <w:r/>
      <w:r>
        <w:t>Where can someone get enough bread in this desolate place to satisfy these people? (NET)</w:t>
      </w:r>
    </w:p>
    <w:p>
      <w:r/>
      <w:r>
        <w:t>How can one satisfy these people with bread here in the wilderness? (NKJV)</w:t>
      </w:r>
    </w:p>
    <w:p>
      <w:r/>
      <w:r>
        <w:t xml:space="preserve">Consider translating </w:t>
      </w:r>
      <w:r>
        <w:rPr>
          <w:i/>
        </w:rPr>
        <w:t>to feed</w:t>
      </w:r>
      <w:r>
        <w:t xml:space="preserve"> as “to satisfy” here if it would be natural in your language.</w:t>
      </w:r>
      <w:r/>
      <w:r/>
      <w:r/>
    </w:p>
    <w:p>
      <w:pPr>
        <w:pStyle w:val="Heading2"/>
      </w:pPr>
      <w:r>
        <w:t>Mark 8:5</w:t>
      </w:r>
      <w:r/>
    </w:p>
    <w:p>
      <w:pPr>
        <w:pStyle w:val="Heading3"/>
      </w:pPr>
      <w:r>
        <w:t>Section 8:1–10: Jesus did a miracle to feed four thousand people</w:t>
      </w:r>
    </w:p>
    <w:p>
      <w:r/>
      <w:r>
        <w:t>In the previous section, Jesus healed a man who was deaf and could not speak clearly. People quickly spread the news about this miracle throughout the Decapolis area. As a result, many other people came to Jesus. Most of these people were probably Gentiles. They stayed with Jesus for three days. This section is about how Jesus felt compassion for them and miraculously fed them.</w:t>
      </w:r>
    </w:p>
    <w:p>
      <w:r/>
      <w:r>
        <w:t>It is good to translate this section before you decide on a heading for it.</w:t>
      </w:r>
    </w:p>
    <w:p>
      <w:r/>
      <w:r>
        <w:t>Here are some other possible headings for this section:</w:t>
      </w:r>
    </w:p>
    <w:p>
      <w:r/>
      <w:r>
        <w:t>Jesus Feeds Four Thousand People (GNT)</w:t>
      </w:r>
    </w:p>
    <w:p>
      <w:r/>
      <w:r>
        <w:t>Jesus multiplied a small amount of food to feed four thousand people</w:t>
      </w:r>
    </w:p>
    <w:p>
      <w:r/>
      <w:r>
        <w:t>Jesus fed four thousand people in a miraculous way</w:t>
      </w:r>
    </w:p>
    <w:p>
      <w:r/>
      <w:r>
        <w:t>There is a parallel passage for this section in Matthew 15:32–39.</w:t>
      </w:r>
    </w:p>
    <w:p>
      <w:pPr>
        <w:pStyle w:val="Heading4"/>
      </w:pPr>
      <w:r>
        <w:t>8:5a</w:t>
      </w:r>
    </w:p>
    <w:p>
      <w:r/>
      <w:r>
        <w:rPr>
          <w:b/>
        </w:rPr>
        <w:t>“How many loaves do you have?” Jesus asked.</w:t>
      </w:r>
    </w:p>
    <w:p>
      <w:pPr>
        <w:pStyle w:val="ListBullet"/>
        <w:spacing w:line="240" w:lineRule="auto"/>
        <w:ind w:left="720"/>
      </w:pPr>
      <w:r/>
      <w:r>
        <w:t xml:space="preserve">Jesus replied, “How many loaves </w:t>
      </w:r>
      <w:r>
        <w:t>of bread</w:t>
      </w:r>
      <w:r>
        <w:t xml:space="preserve"> do you have?”</w:t>
      </w:r>
    </w:p>
    <w:p>
      <w:pPr>
        <w:pStyle w:val="ListBullet"/>
        <w:spacing w:line="240" w:lineRule="auto"/>
        <w:ind w:left="720"/>
      </w:pPr>
      <w:r/>
      <w:r>
        <w:t>Jesus replied, “How much food do you</w:t>
      </w:r>
      <w:r>
        <w:rPr>
          <w:vertAlign w:val="superscript"/>
        </w:rPr>
        <w:t>(plur)</w:t>
      </w:r>
      <w:r>
        <w:t xml:space="preserve"> have?”</w:t>
      </w:r>
    </w:p>
    <w:p>
      <w:pPr>
        <w:pStyle w:val="ListBullet"/>
        <w:spacing w:line="240" w:lineRule="auto"/>
        <w:ind w:left="720"/>
      </w:pPr>
      <w:r/>
      <w:r>
        <w:t>But</w:t>
      </w:r>
      <w:r>
        <w:t xml:space="preserve"> Jesus replied by asking them how many loaves </w:t>
      </w:r>
      <w:r>
        <w:t>of bread</w:t>
      </w:r>
      <w:r>
        <w:t xml:space="preserve"> they had,</w:t>
      </w:r>
    </w:p>
    <w:p>
      <w:r/>
      <w:r>
        <w:t>Jesus did not answer the disciples’ objection. Instead, he asked them a specific question about how much food they had. In some languages it may be helpful to include a connector here to indicate that Jesus did not answer as the disciples expected him to. For example:</w:t>
      </w:r>
    </w:p>
    <w:p>
      <w:r/>
      <w:r>
        <w:t>But Jesus asked them</w:t>
      </w:r>
    </w:p>
    <w:p>
      <w:r/>
      <w:r>
        <w:t>See the note on “Jesus asked” at the end of the notes for this verse.</w:t>
      </w:r>
    </w:p>
    <w:p>
      <w:r/>
      <w:r>
        <w:rPr>
          <w:b/>
        </w:rPr>
        <w:t>How many loaves do you have?:</w:t>
      </w:r>
      <w:r>
        <w:t xml:space="preserve"> This is a real question, not a rhetorical question. Jesus wanted his disciples to find out how much bread they already had.</w:t>
      </w:r>
    </w:p>
    <w:p>
      <w:r/>
      <w:r>
        <w:rPr>
          <w:b/>
        </w:rPr>
        <w:t>loaves:</w:t>
      </w:r>
      <w:r>
        <w:t xml:space="preserve"> The word </w:t>
      </w:r>
      <w:r>
        <w:rPr>
          <w:i/>
        </w:rPr>
        <w:t>loaves</w:t>
      </w:r>
      <w:r>
        <w:t xml:space="preserve"> is the same word in Greek as the word that the BSB translates as “bread” in 8:4b. It refers to pieces or units of bread, probably cooked in a round shape like buns or rolls.</w:t>
      </w:r>
    </w:p>
    <w:p>
      <w:r/>
      <w:r>
        <w:t xml:space="preserve">In Greek, the word is plural both here and in 8:4b. In English, there is not a plural form of “bread” that can be counted, so the BSB uses the word </w:t>
      </w:r>
      <w:r>
        <w:rPr>
          <w:i/>
        </w:rPr>
        <w:t>loaves</w:t>
      </w:r>
      <w:r>
        <w:t xml:space="preserve"> here. If it is natural to say “breads” in your language, you can do that here. Otherwise, you may need to say something like:</w:t>
      </w:r>
    </w:p>
    <w:p>
      <w:r/>
      <w:r>
        <w:t>How many loaves of bread do you have? (NLT96)</w:t>
      </w:r>
    </w:p>
    <w:p>
      <w:r/>
      <w:r>
        <w:t>How much bread do you have? (GNT)</w:t>
      </w:r>
    </w:p>
    <w:p>
      <w:r/>
      <w:r>
        <w:t xml:space="preserve">See how you translated “bread” and </w:t>
      </w:r>
      <w:r>
        <w:rPr>
          <w:i/>
        </w:rPr>
        <w:t>loaves</w:t>
      </w:r>
      <w:r>
        <w:t xml:space="preserve"> in 6:37c and 6:38a.</w:t>
      </w:r>
    </w:p>
    <w:p>
      <w:r/>
      <w:r>
        <w:rPr>
          <w:b/>
        </w:rPr>
        <w:t>Jesus asked:</w:t>
      </w:r>
      <w:r>
        <w:t xml:space="preserve"> In the Greek text, </w:t>
      </w:r>
      <w:r>
        <w:rPr>
          <w:i/>
        </w:rPr>
        <w:t>Jesus asked</w:t>
      </w:r>
      <w:r>
        <w:t xml:space="preserve"> comes before the question. The BSB places it after the quotation. Place it where it is natural in your language. See the General Comment on 8:5a–b for a suggestion about indirect speech.</w:t>
      </w:r>
    </w:p>
    <w:p>
      <w:pPr>
        <w:pStyle w:val="Heading4"/>
      </w:pPr>
      <w:r>
        <w:t>8:5b</w:t>
      </w:r>
    </w:p>
    <w:p>
      <w:r/>
      <w:r>
        <w:rPr>
          <w:b/>
        </w:rPr>
        <w:t>“Seven,” they replied.</w:t>
      </w:r>
    </w:p>
    <w:p>
      <w:pPr>
        <w:pStyle w:val="ListBullet"/>
        <w:spacing w:line="240" w:lineRule="auto"/>
        <w:ind w:left="720"/>
      </w:pPr>
      <w:r/>
      <w:r>
        <w:t xml:space="preserve">They answered, “Seven </w:t>
      </w:r>
      <w:r>
        <w:t>loaves of bread</w:t>
      </w:r>
      <w:r>
        <w:t>.”</w:t>
      </w:r>
    </w:p>
    <w:p>
      <w:pPr>
        <w:pStyle w:val="ListBullet"/>
        <w:spacing w:line="240" w:lineRule="auto"/>
        <w:ind w:left="720"/>
      </w:pPr>
      <w:r/>
      <w:r>
        <w:t>They said, “</w:t>
      </w:r>
      <w:r>
        <w:t>We</w:t>
      </w:r>
      <w:r>
        <w:rPr>
          <w:vertAlign w:val="superscript"/>
        </w:rPr>
        <w:t>(excl)</w:t>
      </w:r>
      <w:r>
        <w:t xml:space="preserve"> </w:t>
      </w:r>
      <w:r>
        <w:t>have</w:t>
      </w:r>
      <w:r>
        <w:t xml:space="preserve"> seven </w:t>
      </w:r>
      <w:r>
        <w:t>rolls/pieces of bread</w:t>
      </w:r>
      <w:r>
        <w:t>.”</w:t>
      </w:r>
    </w:p>
    <w:p>
      <w:pPr>
        <w:pStyle w:val="ListBullet"/>
        <w:spacing w:line="240" w:lineRule="auto"/>
        <w:ind w:left="720"/>
      </w:pPr>
      <w:r/>
      <w:r>
        <w:t>and they told him that they had seven.</w:t>
      </w:r>
    </w:p>
    <w:p>
      <w:r/>
      <w:r>
        <w:rPr>
          <w:b/>
        </w:rPr>
        <w:t>Seven:</w:t>
      </w:r>
      <w:r>
        <w:t xml:space="preserve"> The BSB literally translates the one Greek word “seven” here. In some languages, it will be more natural to say “seven </w:t>
      </w:r>
      <w:r>
        <w:t>loaves of bread</w:t>
      </w:r>
      <w:r>
        <w:t>.” For example, the GNT says:</w:t>
      </w:r>
    </w:p>
    <w:p>
      <w:r/>
      <w:r>
        <w:t>Seven loaves.</w:t>
      </w:r>
    </w:p>
    <w:p>
      <w:r/>
      <w:r>
        <w:t>If you translated “loaves” in 8:5a with a general word for food, you will then need to use a specific word for bread here. Use a term that can be counted and divided. For example, the CEV says:</w:t>
      </w:r>
    </w:p>
    <w:p>
      <w:r/>
      <w:r>
        <w:t>Seven small loaves of bread.</w:t>
      </w:r>
    </w:p>
    <w:p>
      <w:r/>
      <w:r>
        <w:t>In some languages it may be more natural to express their answer as a complete sentence. For example:</w:t>
      </w:r>
    </w:p>
    <w:p>
      <w:r/>
      <w:r>
        <w:t>We have</w:t>
      </w:r>
      <w:r>
        <w:t xml:space="preserve"> seven </w:t>
      </w:r>
      <w:r>
        <w:t>loaves of bread</w:t>
      </w:r>
      <w:r>
        <w:t>.</w:t>
      </w:r>
    </w:p>
    <w:p>
      <w:r/>
      <w:r>
        <w:rPr>
          <w:b/>
        </w:rPr>
        <w:t>they replied:</w:t>
      </w:r>
      <w:r>
        <w:t xml:space="preserve"> The BSB places the words </w:t>
      </w:r>
      <w:r>
        <w:rPr>
          <w:i/>
        </w:rPr>
        <w:t>they replied</w:t>
      </w:r>
      <w:r>
        <w:t xml:space="preserve"> after the disciples’ reply. In Greek these words come before the reply. Place them where it is natural in your language.</w:t>
      </w:r>
    </w:p>
    <w:p>
      <w:pPr>
        <w:pStyle w:val="Heading5"/>
      </w:pPr>
      <w:r>
        <w:rPr>
          <w:b/>
        </w:rPr>
        <w:t>General Comment on 8:5a–b</w:t>
      </w:r>
    </w:p>
    <w:p>
      <w:r/>
      <w:r>
        <w:t>It may be more natural in some languages to express Jesus’ question in indirect speech. For example, the CEV says:</w:t>
      </w:r>
    </w:p>
    <w:p>
      <w:r/>
      <w:r>
        <w:t>Jesus asked them how much food they had.</w:t>
      </w:r>
    </w:p>
    <w:p>
      <w:r/>
      <w:r>
        <w:t>In some languages it may also be more natural to express the disciples’ response in indirect speech. For example:</w:t>
      </w:r>
    </w:p>
    <w:p>
      <w:r/>
      <w:r>
        <w:t>They told him that they had seven loaves of bread.</w:t>
      </w:r>
      <w:r/>
      <w:r/>
      <w:r/>
    </w:p>
    <w:p>
      <w:pPr>
        <w:pStyle w:val="Heading2"/>
      </w:pPr>
      <w:r>
        <w:t>Mark 8:6</w:t>
      </w:r>
      <w:r/>
    </w:p>
    <w:p>
      <w:pPr>
        <w:pStyle w:val="Heading3"/>
      </w:pPr>
      <w:r>
        <w:t>Section 8:1–10: Jesus did a miracle to feed four thousand people</w:t>
      </w:r>
    </w:p>
    <w:p>
      <w:r/>
      <w:r>
        <w:t>In the previous section, Jesus healed a man who was deaf and could not speak clearly. People quickly spread the news about this miracle throughout the Decapolis area. As a result, many other people came to Jesus. Most of these people were probably Gentiles. They stayed with Jesus for three days. This section is about how Jesus felt compassion for them and miraculously fed them.</w:t>
      </w:r>
    </w:p>
    <w:p>
      <w:r/>
      <w:r>
        <w:t>It is good to translate this section before you decide on a heading for it.</w:t>
      </w:r>
    </w:p>
    <w:p>
      <w:r/>
      <w:r>
        <w:t>Here are some other possible headings for this section:</w:t>
      </w:r>
    </w:p>
    <w:p>
      <w:r/>
      <w:r>
        <w:t>Jesus Feeds Four Thousand People (GNT)</w:t>
      </w:r>
    </w:p>
    <w:p>
      <w:r/>
      <w:r>
        <w:t>Jesus multiplied a small amount of food to feed four thousand people</w:t>
      </w:r>
    </w:p>
    <w:p>
      <w:r/>
      <w:r>
        <w:t>Jesus fed four thousand people in a miraculous way</w:t>
      </w:r>
    </w:p>
    <w:p>
      <w:r/>
      <w:r>
        <w:t>There is a parallel passage for this section in Matthew 15:32–39.</w:t>
      </w:r>
    </w:p>
    <w:p>
      <w:pPr>
        <w:pStyle w:val="Heading3"/>
      </w:pPr>
      <w:r>
        <w:t>Paragraph 8:6–10</w:t>
      </w:r>
    </w:p>
    <w:p>
      <w:r/>
      <w:r>
        <w:t>In this paragraph, Jesus told the crowd to sit down. He said a prayer of thanksgiving for the bread and the fish. Then he asked the disciples to give the food to the people. Jesus performed a miracle by feeding four thousand people with seven loaves of bread and a few fish.</w:t>
      </w:r>
    </w:p>
    <w:p>
      <w:pPr>
        <w:pStyle w:val="Heading4"/>
      </w:pPr>
      <w:r>
        <w:t>8:6a</w:t>
      </w:r>
    </w:p>
    <w:p>
      <w:r/>
      <w:r>
        <w:rPr>
          <w:b/>
        </w:rPr>
        <w:t>And He instructed the crowd to sit down on the ground.</w:t>
      </w:r>
    </w:p>
    <w:p>
      <w:pPr>
        <w:pStyle w:val="ListBullet"/>
        <w:spacing w:line="240" w:lineRule="auto"/>
        <w:ind w:left="720"/>
      </w:pPr>
      <w:r/>
      <w:r>
        <w:t xml:space="preserve">¶ </w:t>
      </w:r>
      <w:r>
        <w:t>Then</w:t>
      </w:r>
      <w:r>
        <w:t xml:space="preserve"> he instructed the crowd to sit down on the ground.</w:t>
      </w:r>
    </w:p>
    <w:p>
      <w:pPr>
        <w:pStyle w:val="ListBullet"/>
        <w:spacing w:line="240" w:lineRule="auto"/>
        <w:ind w:left="720"/>
      </w:pPr>
      <w:r/>
      <w:r>
        <w:t xml:space="preserve">¶ </w:t>
      </w:r>
      <w:r>
        <w:t>So</w:t>
      </w:r>
      <w:r>
        <w:t xml:space="preserve"> Jesus directed the people to sit down.</w:t>
      </w:r>
    </w:p>
    <w:p>
      <w:pPr>
        <w:pStyle w:val="ListBullet"/>
        <w:spacing w:line="240" w:lineRule="auto"/>
        <w:ind w:left="720"/>
      </w:pPr>
      <w:r/>
      <w:r>
        <w:t xml:space="preserve">¶ Jesus told the crowd, “Sit down on the ground,” </w:t>
      </w:r>
      <w:r>
        <w:t>and they sat down</w:t>
      </w:r>
      <w:r>
        <w:t>.</w:t>
      </w:r>
    </w:p>
    <w:p>
      <w:r/>
      <w:r>
        <w:rPr>
          <w:b/>
        </w:rPr>
        <w:t>And:</w:t>
      </w:r>
      <w:r>
        <w:t xml:space="preserve"> In Greek, 8:6 begins with a common conjunction that the BSB translates as </w:t>
      </w:r>
      <w:r>
        <w:rPr>
          <w:i/>
        </w:rPr>
        <w:t>And</w:t>
      </w:r>
      <w:r>
        <w:t>. Here it introduces what Jesus did next. Some other English versions do not translate this word.</w:t>
      </w:r>
    </w:p>
    <w:p>
      <w:r/>
      <w:r>
        <w:t>Here are some other ways to translate it:</w:t>
      </w:r>
    </w:p>
    <w:p>
      <w:r/>
      <w:r>
        <w:t>Then (NET)</w:t>
      </w:r>
    </w:p>
    <w:p>
      <w:r/>
      <w:r>
        <w:t>So (NLT)</w:t>
      </w:r>
    </w:p>
    <w:p>
      <w:r/>
      <w:r>
        <w:rPr>
          <w:b/>
        </w:rPr>
        <w:t>He instructed the crowd to sit down:</w:t>
      </w:r>
      <w:r>
        <w:t xml:space="preserve"> The Greek word that the BSB translates as </w:t>
      </w:r>
      <w:r>
        <w:rPr>
          <w:i/>
        </w:rPr>
        <w:t>instructed</w:t>
      </w:r>
      <w:r>
        <w:t xml:space="preserve"> is literally “gives orders.” It indicates that Jesus was giving instructions to the large crowd. Your translation of the word </w:t>
      </w:r>
      <w:r>
        <w:rPr>
          <w:i/>
        </w:rPr>
        <w:t>instructed</w:t>
      </w:r>
      <w:r>
        <w:t xml:space="preserve"> should not suggest that Jesus was speaking harshly to the people.</w:t>
      </w:r>
    </w:p>
    <w:p>
      <w:r/>
      <w:r>
        <w:t>Here are some other ways to translate this:</w:t>
      </w:r>
    </w:p>
    <w:p>
      <w:r/>
      <w:r>
        <w:t>told the crowd to sit down (NIV11)</w:t>
      </w:r>
    </w:p>
    <w:p>
      <w:r/>
      <w:r>
        <w:t>directed the crowd to sit down (NET)</w:t>
      </w:r>
    </w:p>
    <w:p>
      <w:r/>
      <w:r>
        <w:t>In some languages it may be more natural to use a causative expression for this phrase. For example:</w:t>
      </w:r>
    </w:p>
    <w:p>
      <w:r/>
      <w:r>
        <w:t>caused the people to sit down</w:t>
      </w:r>
    </w:p>
    <w:p>
      <w:r/>
      <w:r>
        <w:rPr>
          <w:b/>
        </w:rPr>
        <w:t>to sit down:</w:t>
      </w:r>
      <w:r>
        <w:t xml:space="preserve"> The Greek word that the BSB translates as </w:t>
      </w:r>
      <w:r>
        <w:rPr>
          <w:i/>
        </w:rPr>
        <w:t>sit down</w:t>
      </w:r>
      <w:r>
        <w:t xml:space="preserve"> is literally to “recline.” Jewish people usually lay on one side when they ate. You may want to use the usual position that people use when they eat in your culture, as most English versions do.</w:t>
      </w:r>
    </w:p>
    <w:p>
      <w:r/>
      <w:r>
        <w:rPr>
          <w:b/>
        </w:rPr>
        <w:t>on the ground:</w:t>
      </w:r>
      <w:r>
        <w:t xml:space="preserve"> Jesus told the people to sit on the ground because he was about to give them food. Because they were in the wilderness, they had to sit </w:t>
      </w:r>
      <w:r>
        <w:rPr>
          <w:i/>
        </w:rPr>
        <w:t>on the ground</w:t>
      </w:r>
      <w:r>
        <w:t xml:space="preserve">. In some languages it may be unnecessary to specify that they sat </w:t>
      </w:r>
      <w:r>
        <w:rPr>
          <w:i/>
        </w:rPr>
        <w:t>on the ground</w:t>
      </w:r>
      <w:r>
        <w:t>, since it may be clear from the context. If that is true in your language, you may leave this phrase implicit. For example:</w:t>
      </w:r>
    </w:p>
    <w:p>
      <w:r/>
      <w:r>
        <w:t>He told the people to sit down</w:t>
      </w:r>
    </w:p>
    <w:p>
      <w:pPr>
        <w:pStyle w:val="Heading4"/>
      </w:pPr>
      <w:r>
        <w:t>8:6b</w:t>
      </w:r>
    </w:p>
    <w:p>
      <w:r/>
      <w:r>
        <w:rPr>
          <w:b/>
        </w:rPr>
        <w:t>Then He took the seven loaves, gave thanks</w:t>
      </w:r>
    </w:p>
    <w:p>
      <w:pPr>
        <w:pStyle w:val="ListBullet"/>
        <w:spacing w:line="240" w:lineRule="auto"/>
        <w:ind w:left="720"/>
      </w:pPr>
      <w:r/>
      <w:r>
        <w:t xml:space="preserve">When Jesus had taken the seven loaves </w:t>
      </w:r>
      <w:r>
        <w:t>of bread</w:t>
      </w:r>
      <w:r>
        <w:t>, he gave thanks,</w:t>
      </w:r>
    </w:p>
    <w:p>
      <w:pPr>
        <w:pStyle w:val="ListBullet"/>
        <w:spacing w:line="240" w:lineRule="auto"/>
        <w:ind w:left="720"/>
      </w:pPr>
      <w:r/>
      <w:r>
        <w:t xml:space="preserve">After that, he took the seven rolls of bread </w:t>
      </w:r>
      <w:r>
        <w:t>from the disciples</w:t>
      </w:r>
      <w:r>
        <w:t xml:space="preserve"> and thanked God </w:t>
      </w:r>
      <w:r>
        <w:t>for the bread</w:t>
      </w:r>
      <w:r>
        <w:t>.</w:t>
      </w:r>
    </w:p>
    <w:p>
      <w:pPr>
        <w:pStyle w:val="ListBullet"/>
        <w:spacing w:line="240" w:lineRule="auto"/>
        <w:ind w:left="720"/>
      </w:pPr>
      <w:r/>
      <w:r>
        <w:t xml:space="preserve">Then he took/held </w:t>
      </w:r>
      <w:r>
        <w:t>in his hands</w:t>
      </w:r>
      <w:r>
        <w:t xml:space="preserve"> the seven loaves of bread, and said “thank you” to God.</w:t>
      </w:r>
    </w:p>
    <w:p>
      <w:pPr>
        <w:pStyle w:val="Heading4"/>
      </w:pPr>
      <w:r>
        <w:t>8:6b–c</w:t>
      </w:r>
    </w:p>
    <w:p>
      <w:r/>
      <w:r>
        <w:rPr>
          <w:b/>
        </w:rPr>
        <w:t>Then:</w:t>
      </w:r>
      <w:r>
        <w:t xml:space="preserve"> The Greek conjunction that the BSB translates as </w:t>
      </w:r>
      <w:r>
        <w:rPr>
          <w:i/>
        </w:rPr>
        <w:t>Then</w:t>
      </w:r>
      <w:r>
        <w:t xml:space="preserve"> is literally “and.” It introduces the part of the verse that tells what Jesus did after the people sat down. Connect 8:6b–c to the previous event in a natural way in your language.</w:t>
      </w:r>
    </w:p>
    <w:p>
      <w:r/>
      <w:r>
        <w:rPr>
          <w:b/>
        </w:rPr>
        <w:t>He took the seven loaves, gave thanks and broke them:</w:t>
      </w:r>
      <w:r>
        <w:t xml:space="preserve"> In Greek, the actions in 8:6b, </w:t>
      </w:r>
      <w:r>
        <w:rPr>
          <w:i/>
        </w:rPr>
        <w:t>took the seven loaves</w:t>
      </w:r>
      <w:r>
        <w:t xml:space="preserve"> and </w:t>
      </w:r>
      <w:r>
        <w:rPr>
          <w:i/>
        </w:rPr>
        <w:t>gave thanks</w:t>
      </w:r>
      <w:r>
        <w:t>, prepare for the main actions in 8:6c. In some languages it may be more natural to translate the actions in 8:6b as an independent sentence, as the BSB and many other versions do. For example, the CEV says:</w:t>
      </w:r>
    </w:p>
    <w:p>
      <w:r/>
      <w:r>
        <w:t>…he took the seven loaves and blessed them. He then broke the loaves….</w:t>
      </w:r>
    </w:p>
    <w:p>
      <w:r/>
      <w:r>
        <w:rPr>
          <w:b/>
        </w:rPr>
        <w:t>He took the seven loaves:</w:t>
      </w:r>
      <w:r>
        <w:t xml:space="preserve"> The clause </w:t>
      </w:r>
      <w:r>
        <w:rPr>
          <w:i/>
        </w:rPr>
        <w:t>He took the seven loaves</w:t>
      </w:r>
      <w:r>
        <w:t xml:space="preserve"> indicates that Jesus took the loaves from the disciples. Then he held them while he gave thanks for them.</w:t>
      </w:r>
    </w:p>
    <w:p>
      <w:r/>
      <w:r>
        <w:rPr>
          <w:b/>
        </w:rPr>
        <w:t>the seven loaves:</w:t>
      </w:r>
      <w:r>
        <w:t xml:space="preserve"> The phrase </w:t>
      </w:r>
      <w:r>
        <w:rPr>
          <w:i/>
        </w:rPr>
        <w:t>the seven loaves</w:t>
      </w:r>
      <w:r>
        <w:t xml:space="preserve"> refers to the loaves that were mentioned in 8:5a. See how you translated </w:t>
      </w:r>
      <w:r>
        <w:rPr>
          <w:i/>
        </w:rPr>
        <w:t>loaves</w:t>
      </w:r>
      <w:r>
        <w:t xml:space="preserve"> there.</w:t>
      </w:r>
    </w:p>
    <w:p>
      <w:r/>
      <w:r>
        <w:rPr>
          <w:b/>
        </w:rPr>
        <w:t>gave thanks:</w:t>
      </w:r>
      <w:r>
        <w:t xml:space="preserve"> Jesus thanked God for the bread that he had. In some languages it may be necessary to make explicit that Jesus thanked God. For example:</w:t>
      </w:r>
    </w:p>
    <w:p>
      <w:r/>
      <w:r>
        <w:t xml:space="preserve">gave thanks </w:t>
      </w:r>
      <w:r>
        <w:rPr>
          <w:u w:val="single"/>
        </w:rPr>
        <w:t>to God</w:t>
      </w:r>
      <w:r>
        <w:t xml:space="preserve"> (GNT)</w:t>
      </w:r>
    </w:p>
    <w:p>
      <w:r/>
      <w:r>
        <w:t xml:space="preserve">thanked </w:t>
      </w:r>
      <w:r>
        <w:rPr>
          <w:u w:val="single"/>
        </w:rPr>
        <w:t>God</w:t>
      </w:r>
      <w:r>
        <w:t xml:space="preserve"> for them (NLT)</w:t>
      </w:r>
    </w:p>
    <w:p>
      <w:r/>
      <w:r>
        <w:t>See how you translated “spoke a blessing” in 6:41. The Greek word that is used there is not the same word as the one used here, but it has a similar meaning. See also bless, Meaning 4, in the Glossary.</w:t>
      </w:r>
    </w:p>
    <w:p>
      <w:pPr>
        <w:pStyle w:val="Heading4"/>
      </w:pPr>
      <w:r>
        <w:t>8:6c</w:t>
      </w:r>
    </w:p>
    <w:p>
      <w:r/>
      <w:r>
        <w:rPr>
          <w:b/>
        </w:rPr>
        <w:t>and broke them, and gave them to His disciples</w:t>
      </w:r>
    </w:p>
    <w:p>
      <w:pPr>
        <w:pStyle w:val="ListBullet"/>
        <w:spacing w:line="240" w:lineRule="auto"/>
        <w:ind w:left="720"/>
      </w:pPr>
      <w:r/>
      <w:r>
        <w:t>and then he divided the bread and gave the pieces to the disciples</w:t>
      </w:r>
    </w:p>
    <w:p>
      <w:pPr>
        <w:pStyle w:val="ListBullet"/>
        <w:spacing w:line="240" w:lineRule="auto"/>
        <w:ind w:left="720"/>
      </w:pPr>
      <w:r/>
      <w:r>
        <w:t xml:space="preserve">Then he tore/broke the bread </w:t>
      </w:r>
      <w:r>
        <w:t>into pieces</w:t>
      </w:r>
      <w:r>
        <w:t xml:space="preserve"> and gave the </w:t>
      </w:r>
      <w:r>
        <w:t>pieces</w:t>
      </w:r>
      <w:r>
        <w:t xml:space="preserve"> to his followers,</w:t>
      </w:r>
    </w:p>
    <w:p>
      <w:pPr>
        <w:pStyle w:val="ListBullet"/>
        <w:spacing w:line="240" w:lineRule="auto"/>
        <w:ind w:left="720"/>
      </w:pPr>
      <w:r/>
      <w:r>
        <w:t xml:space="preserve">He broke/divided the </w:t>
      </w:r>
      <w:r>
        <w:t>loaves of</w:t>
      </w:r>
      <w:r>
        <w:t xml:space="preserve"> bread and gave them to his disciples, </w:t>
      </w:r>
      <w:r>
        <w:t>saying,</w:t>
      </w:r>
    </w:p>
    <w:p>
      <w:r/>
      <w:r>
        <w:rPr>
          <w:b/>
        </w:rPr>
        <w:t>and broke them:</w:t>
      </w:r>
      <w:r>
        <w:t xml:space="preserve"> The phrase </w:t>
      </w:r>
      <w:r>
        <w:rPr>
          <w:i/>
        </w:rPr>
        <w:t>and broke them</w:t>
      </w:r>
      <w:r>
        <w:t xml:space="preserve"> means that Jesus tore the bread into pieces. The word </w:t>
      </w:r>
      <w:r>
        <w:rPr>
          <w:i/>
        </w:rPr>
        <w:t>them</w:t>
      </w:r>
      <w:r>
        <w:t xml:space="preserve"> refers to the loaves of bread. The bread was like flat cakes that someone could easily break or tear into pieces. Use a term in your language that refers to dividing bread. For example:</w:t>
      </w:r>
    </w:p>
    <w:p>
      <w:r/>
      <w:r>
        <w:t xml:space="preserve">and tore/divided the loaves </w:t>
      </w:r>
      <w:r>
        <w:t>in two</w:t>
      </w:r>
    </w:p>
    <w:p>
      <w:r/>
      <w:r>
        <w:t xml:space="preserve">See how you translated </w:t>
      </w:r>
      <w:r>
        <w:rPr>
          <w:i/>
        </w:rPr>
        <w:t>broke</w:t>
      </w:r>
      <w:r>
        <w:t xml:space="preserve"> in 6:41c.</w:t>
      </w:r>
    </w:p>
    <w:p>
      <w:r/>
      <w:r>
        <w:rPr>
          <w:b/>
        </w:rPr>
        <w:t>and gave them to His disciples:</w:t>
      </w:r>
      <w:r>
        <w:t xml:space="preserve"> Jesus gave the pieces of bread to his disciples so that they could feed the people.</w:t>
      </w:r>
    </w:p>
    <w:p>
      <w:pPr>
        <w:pStyle w:val="Heading4"/>
      </w:pPr>
      <w:r>
        <w:t>8:6d</w:t>
      </w:r>
    </w:p>
    <w:p>
      <w:r/>
      <w:r>
        <w:rPr>
          <w:b/>
        </w:rPr>
        <w:t>to set before the people. And they distributed them to the crowd.</w:t>
      </w:r>
    </w:p>
    <w:p>
      <w:pPr>
        <w:pStyle w:val="ListBullet"/>
        <w:spacing w:line="240" w:lineRule="auto"/>
        <w:ind w:left="720"/>
      </w:pPr>
      <w:r/>
      <w:r>
        <w:t>to distribute/serve to the people, and that is what they did.</w:t>
      </w:r>
    </w:p>
    <w:p>
      <w:pPr>
        <w:pStyle w:val="ListBullet"/>
        <w:spacing w:line="240" w:lineRule="auto"/>
        <w:ind w:left="720"/>
      </w:pPr>
      <w:r/>
      <w:r>
        <w:t>who distributed it/them to the people/crowd.</w:t>
      </w:r>
    </w:p>
    <w:p>
      <w:pPr>
        <w:pStyle w:val="ListBullet"/>
        <w:spacing w:line="240" w:lineRule="auto"/>
        <w:ind w:left="720"/>
      </w:pPr>
      <w:r/>
      <w:r>
        <w:t>“Give this bread to the people,” and the disciples distributed it to the people.</w:t>
      </w:r>
    </w:p>
    <w:p>
      <w:r/>
      <w:r>
        <w:rPr>
          <w:b/>
        </w:rPr>
        <w:t>to set before the people. And they distributed them to the crowd:</w:t>
      </w:r>
      <w:r>
        <w:t xml:space="preserve"> The phrase </w:t>
      </w:r>
      <w:r>
        <w:rPr>
          <w:i/>
        </w:rPr>
        <w:t>to set before the people</w:t>
      </w:r>
      <w:r>
        <w:t xml:space="preserve"> implies that the disciples were to go out among the groups of people to give them the bread.</w:t>
      </w:r>
    </w:p>
    <w:p>
      <w:r/>
      <w:r>
        <w:t>In some languages it may be more natural to combine the two phrases in this part of the verse. For example:</w:t>
      </w:r>
    </w:p>
    <w:p>
      <w:r/>
      <w:r>
        <w:t>to serve to the people (GW)</w:t>
      </w:r>
    </w:p>
    <w:p>
      <w:r/>
      <w:r>
        <w:t>who passed them out to the crowd (CEV)</w:t>
      </w:r>
    </w:p>
    <w:p>
      <w:r/>
      <w:r>
        <w:t>who distributed the bread to the crowd (NLT)</w:t>
      </w:r>
    </w:p>
    <w:p>
      <w:r/>
      <w:r>
        <w:t>Translate in a clear way that does not sound redundant or unnatural.</w:t>
      </w:r>
      <w:r/>
      <w:r/>
      <w:r/>
    </w:p>
    <w:p>
      <w:pPr>
        <w:pStyle w:val="Heading2"/>
      </w:pPr>
      <w:r>
        <w:t>Mark 8:7</w:t>
      </w:r>
      <w:r/>
    </w:p>
    <w:p>
      <w:pPr>
        <w:pStyle w:val="Heading3"/>
      </w:pPr>
      <w:r>
        <w:t>Section 8:1–10: Jesus did a miracle to feed four thousand people</w:t>
      </w:r>
    </w:p>
    <w:p>
      <w:r/>
      <w:r>
        <w:t>In the previous section, Jesus healed a man who was deaf and could not speak clearly. People quickly spread the news about this miracle throughout the Decapolis area. As a result, many other people came to Jesus. Most of these people were probably Gentiles. They stayed with Jesus for three days. This section is about how Jesus felt compassion for them and miraculously fed them.</w:t>
      </w:r>
    </w:p>
    <w:p>
      <w:r/>
      <w:r>
        <w:t>It is good to translate this section before you decide on a heading for it.</w:t>
      </w:r>
    </w:p>
    <w:p>
      <w:r/>
      <w:r>
        <w:t>Here are some other possible headings for this section:</w:t>
      </w:r>
    </w:p>
    <w:p>
      <w:r/>
      <w:r>
        <w:t>Jesus Feeds Four Thousand People (GNT)</w:t>
      </w:r>
    </w:p>
    <w:p>
      <w:r/>
      <w:r>
        <w:t>Jesus multiplied a small amount of food to feed four thousand people</w:t>
      </w:r>
    </w:p>
    <w:p>
      <w:r/>
      <w:r>
        <w:t>Jesus fed four thousand people in a miraculous way</w:t>
      </w:r>
    </w:p>
    <w:p>
      <w:r/>
      <w:r>
        <w:t>There is a parallel passage for this section in Matthew 15:32–39.</w:t>
      </w:r>
    </w:p>
    <w:p>
      <w:pPr>
        <w:pStyle w:val="Heading3"/>
      </w:pPr>
      <w:r>
        <w:t>Paragraph 8:6–10</w:t>
      </w:r>
    </w:p>
    <w:p>
      <w:r/>
      <w:r>
        <w:t>In this paragraph, Jesus told the crowd to sit down. He said a prayer of thanksgiving for the bread and the fish. Then he asked the disciples to give the food to the people. Jesus performed a miracle by feeding four thousand people with seven loaves of bread and a few fish.</w:t>
      </w:r>
    </w:p>
    <w:p>
      <w:pPr>
        <w:pStyle w:val="Heading4"/>
      </w:pPr>
      <w:r>
        <w:t>8:7a</w:t>
      </w:r>
    </w:p>
    <w:p>
      <w:r/>
      <w:r>
        <w:rPr>
          <w:b/>
        </w:rPr>
        <w:t>They also had a few small fish,</w:t>
      </w:r>
    </w:p>
    <w:p>
      <w:pPr>
        <w:pStyle w:val="ListBullet"/>
        <w:spacing w:line="240" w:lineRule="auto"/>
        <w:ind w:left="720"/>
      </w:pPr>
      <w:r/>
      <w:r>
        <w:t>They also had a few small fish. (GNT)</w:t>
      </w:r>
    </w:p>
    <w:p>
      <w:pPr>
        <w:pStyle w:val="ListBullet"/>
        <w:spacing w:line="240" w:lineRule="auto"/>
        <w:ind w:left="720"/>
      </w:pPr>
      <w:r/>
      <w:r>
        <w:t xml:space="preserve">And there were also a few little </w:t>
      </w:r>
      <w:r>
        <w:t>dried/cooked</w:t>
      </w:r>
      <w:r>
        <w:t xml:space="preserve"> fish.</w:t>
      </w:r>
    </w:p>
    <w:p>
      <w:r/>
      <w:r>
        <w:rPr>
          <w:b/>
        </w:rPr>
        <w:t>They also had a few small fish:</w:t>
      </w:r>
      <w:r>
        <w:t xml:space="preserve"> The word </w:t>
      </w:r>
      <w:r>
        <w:rPr>
          <w:i/>
        </w:rPr>
        <w:t xml:space="preserve">also </w:t>
      </w:r>
      <w:r>
        <w:t>indicates that the fish were another item of food that the disciples had, in addition to the loaves of bread mentioned in 8:6.</w:t>
      </w:r>
    </w:p>
    <w:p>
      <w:r/>
      <w:r>
        <w:t>Here are some other ways to translate this:</w:t>
      </w:r>
    </w:p>
    <w:p>
      <w:r/>
      <w:r>
        <w:t>They had a few small fish as well. (NIV)</w:t>
      </w:r>
    </w:p>
    <w:p>
      <w:r/>
      <w:r>
        <w:t>And they had a few small fish (RSV)</w:t>
      </w:r>
    </w:p>
    <w:p>
      <w:r/>
      <w:r>
        <w:rPr>
          <w:b/>
        </w:rPr>
        <w:t>fish:</w:t>
      </w:r>
      <w:r>
        <w:t xml:space="preserve"> The word that the BSB translates as </w:t>
      </w:r>
      <w:r>
        <w:rPr>
          <w:i/>
        </w:rPr>
        <w:t>fish</w:t>
      </w:r>
      <w:r>
        <w:t xml:space="preserve"> refers here to fresh-water fish that have been salted, dried or cooked so that they are ready to eat. See how you translated this word in 6:38c.</w:t>
      </w:r>
    </w:p>
    <w:p>
      <w:pPr>
        <w:pStyle w:val="Heading4"/>
      </w:pPr>
      <w:r>
        <w:t>8:7b</w:t>
      </w:r>
    </w:p>
    <w:p>
      <w:r/>
      <w:r>
        <w:rPr>
          <w:b/>
        </w:rPr>
        <w:t>and Jesus blessed them</w:t>
      </w:r>
    </w:p>
    <w:p>
      <w:pPr>
        <w:pStyle w:val="ListBullet"/>
        <w:spacing w:line="240" w:lineRule="auto"/>
        <w:ind w:left="720"/>
      </w:pPr>
      <w:r/>
      <w:r>
        <w:t>So</w:t>
      </w:r>
      <w:r>
        <w:t xml:space="preserve"> Jesus also thanked God for these fish</w:t>
      </w:r>
    </w:p>
    <w:p>
      <w:pPr>
        <w:pStyle w:val="ListBullet"/>
        <w:spacing w:line="240" w:lineRule="auto"/>
        <w:ind w:left="720"/>
      </w:pPr>
      <w:r/>
      <w:r>
        <w:t>Jesus spoke to God again and said “thank you” for the fish.</w:t>
      </w:r>
    </w:p>
    <w:p>
      <w:r/>
      <w:r>
        <w:rPr>
          <w:b/>
        </w:rPr>
        <w:t>and Jesus blessed them:</w:t>
      </w:r>
      <w:r>
        <w:t xml:space="preserve"> In this context, the Greek word that the BSB translates as </w:t>
      </w:r>
      <w:r>
        <w:rPr>
          <w:i/>
        </w:rPr>
        <w:t>blessed</w:t>
      </w:r>
      <w:r>
        <w:t xml:space="preserve"> means “to give thanks.” If </w:t>
      </w:r>
      <w:r>
        <w:rPr>
          <w:i/>
        </w:rPr>
        <w:t>blessed</w:t>
      </w:r>
      <w:r>
        <w:t xml:space="preserve"> does not have this meaning in your language, then you should use an expression that has the meaning “give thanks,” as in 8:6b.</w:t>
      </w:r>
    </w:p>
    <w:p>
      <w:r/>
      <w:r>
        <w:rPr>
          <w:b/>
        </w:rPr>
        <w:t>them:</w:t>
      </w:r>
      <w:r>
        <w:t xml:space="preserve"> The pronoun </w:t>
      </w:r>
      <w:r>
        <w:rPr>
          <w:i/>
        </w:rPr>
        <w:t>them</w:t>
      </w:r>
      <w:r>
        <w:t xml:space="preserve"> refers here to the fish.</w:t>
      </w:r>
      <w:r>
        <w:t xml:space="preserve">There is a textual issue in this verse: (1) Some Greek manuscripts have “having blessed </w:t>
      </w:r>
      <w:r>
        <w:rPr>
          <w:u w:val="single"/>
        </w:rPr>
        <w:t>them</w:t>
      </w:r>
      <w:r>
        <w:t>,” in which “them” refers to the fish (BSB, NIV, GNT, RSV, CEV, NCV, NLT, NET, GW, NASB, NRSV, REB, JBP). (2) Other Greek manuscripts have “having blessed,” without including “them” (KJV). It is recommended that you follow option (1), since the majority of manuscripts, including the oldest and most reliable, follow it. Also, most English versions follow this option.</w:t>
      </w:r>
    </w:p>
    <w:p>
      <w:pPr>
        <w:pStyle w:val="Heading4"/>
      </w:pPr>
      <w:r>
        <w:t>8:7c</w:t>
      </w:r>
    </w:p>
    <w:p>
      <w:r/>
      <w:r>
        <w:rPr>
          <w:b/>
        </w:rPr>
        <w:t>and ordered that these be set before them as well.</w:t>
      </w:r>
    </w:p>
    <w:p>
      <w:pPr>
        <w:pStyle w:val="ListBullet"/>
        <w:spacing w:line="240" w:lineRule="auto"/>
        <w:ind w:left="720"/>
      </w:pPr>
      <w:r/>
      <w:r>
        <w:t xml:space="preserve">and told his disciples to distribute them </w:t>
      </w:r>
      <w:r>
        <w:t>throughout the crowd</w:t>
      </w:r>
      <w:r>
        <w:t>.</w:t>
      </w:r>
    </w:p>
    <w:p>
      <w:pPr>
        <w:pStyle w:val="ListBullet"/>
        <w:spacing w:line="240" w:lineRule="auto"/>
        <w:ind w:left="720"/>
      </w:pPr>
      <w:r/>
      <w:r>
        <w:t xml:space="preserve">and told his followers to serve </w:t>
      </w:r>
      <w:r>
        <w:t>all the pieces of</w:t>
      </w:r>
      <w:r>
        <w:t xml:space="preserve"> the fish </w:t>
      </w:r>
      <w:r>
        <w:t>to the people</w:t>
      </w:r>
      <w:r>
        <w:t>.</w:t>
      </w:r>
    </w:p>
    <w:p>
      <w:pPr>
        <w:pStyle w:val="ListBullet"/>
        <w:spacing w:line="240" w:lineRule="auto"/>
        <w:ind w:left="720"/>
      </w:pPr>
      <w:r/>
      <w:r>
        <w:t xml:space="preserve">Then he told the disciples, “Serve/give </w:t>
      </w:r>
      <w:r>
        <w:t>all these pieces of</w:t>
      </w:r>
      <w:r>
        <w:t xml:space="preserve"> fish </w:t>
      </w:r>
      <w:r>
        <w:t>to the people</w:t>
      </w:r>
      <w:r>
        <w:t>.”</w:t>
      </w:r>
    </w:p>
    <w:p>
      <w:r/>
      <w:r>
        <w:rPr>
          <w:b/>
        </w:rPr>
        <w:t>and ordered that these be set before them as well:</w:t>
      </w:r>
      <w:r>
        <w:t xml:space="preserve"> Jesus gave his disciples instructions about what to do with the fish. There is implied information here. Jesus probably broke the fish into pieces, as he had broken the bread, so that the disciples could give it to the crowd. In some languages it may be necessary to indicate this in some way. For example:</w:t>
      </w:r>
    </w:p>
    <w:p>
      <w:r/>
      <w:r>
        <w:t>he broke them in pieces</w:t>
      </w:r>
      <w:r>
        <w:t xml:space="preserve"> and told the disciples to distribute them</w:t>
      </w:r>
    </w:p>
    <w:p>
      <w:r/>
      <w:r>
        <w:t xml:space="preserve">and told the disciples to distribute </w:t>
      </w:r>
      <w:r>
        <w:t>pieces of the</w:t>
      </w:r>
      <w:r>
        <w:t xml:space="preserve"> fish</w:t>
      </w:r>
    </w:p>
    <w:p>
      <w:r/>
      <w:r>
        <w:t>In some languages you may need to make explicit to whom the disciples were distributing the fish. For example:</w:t>
      </w:r>
    </w:p>
    <w:p>
      <w:r/>
      <w:r>
        <w:t xml:space="preserve">and told the disciples to distribute them </w:t>
      </w:r>
      <w:r>
        <w:t>to the crowd/people</w:t>
      </w:r>
    </w:p>
    <w:p>
      <w:r/>
      <w:r>
        <w:rPr>
          <w:b/>
        </w:rPr>
        <w:t>that these be set before them:</w:t>
      </w:r>
      <w:r>
        <w:t xml:space="preserve"> The Greek word that the BSB translates as </w:t>
      </w:r>
      <w:r>
        <w:rPr>
          <w:i/>
        </w:rPr>
        <w:t>be set before</w:t>
      </w:r>
      <w:r>
        <w:t xml:space="preserve"> is another form of the word that is translated as “set before” in 8:6d. You can use a similar expression here. It indicates that the disciples were to give portions of fish to people throughout the crowd.</w:t>
      </w:r>
    </w:p>
    <w:p>
      <w:r/>
      <w:r>
        <w:rPr>
          <w:b/>
        </w:rPr>
        <w:t>as well:</w:t>
      </w:r>
      <w:r>
        <w:t xml:space="preserve"> The phrase </w:t>
      </w:r>
      <w:r>
        <w:rPr>
          <w:i/>
        </w:rPr>
        <w:t>as well</w:t>
      </w:r>
      <w:r>
        <w:t xml:space="preserve"> refers back to Jesus giving thanks for the bread and having the disciples distribute it in 8:6b–d.</w:t>
      </w:r>
      <w:r/>
      <w:r/>
      <w:r/>
    </w:p>
    <w:p>
      <w:pPr>
        <w:pStyle w:val="Heading2"/>
      </w:pPr>
      <w:r>
        <w:t>Mark 8:8</w:t>
      </w:r>
      <w:r/>
    </w:p>
    <w:p>
      <w:pPr>
        <w:pStyle w:val="Heading3"/>
      </w:pPr>
      <w:r>
        <w:t>Section 8:1–10: Jesus did a miracle to feed four thousand people</w:t>
      </w:r>
    </w:p>
    <w:p>
      <w:r/>
      <w:r>
        <w:t>In the previous section, Jesus healed a man who was deaf and could not speak clearly. People quickly spread the news about this miracle throughout the Decapolis area. As a result, many other people came to Jesus. Most of these people were probably Gentiles. They stayed with Jesus for three days. This section is about how Jesus felt compassion for them and miraculously fed them.</w:t>
      </w:r>
    </w:p>
    <w:p>
      <w:r/>
      <w:r>
        <w:t>It is good to translate this section before you decide on a heading for it.</w:t>
      </w:r>
    </w:p>
    <w:p>
      <w:r/>
      <w:r>
        <w:t>Here are some other possible headings for this section:</w:t>
      </w:r>
    </w:p>
    <w:p>
      <w:r/>
      <w:r>
        <w:t>Jesus Feeds Four Thousand People (GNT)</w:t>
      </w:r>
    </w:p>
    <w:p>
      <w:r/>
      <w:r>
        <w:t>Jesus multiplied a small amount of food to feed four thousand people</w:t>
      </w:r>
    </w:p>
    <w:p>
      <w:r/>
      <w:r>
        <w:t>Jesus fed four thousand people in a miraculous way</w:t>
      </w:r>
    </w:p>
    <w:p>
      <w:r/>
      <w:r>
        <w:t>There is a parallel passage for this section in Matthew 15:32–39.</w:t>
      </w:r>
    </w:p>
    <w:p>
      <w:pPr>
        <w:pStyle w:val="Heading3"/>
      </w:pPr>
      <w:r>
        <w:t>Paragraph 8:6–10</w:t>
      </w:r>
    </w:p>
    <w:p>
      <w:r/>
      <w:r>
        <w:t>In this paragraph, Jesus told the crowd to sit down. He said a prayer of thanksgiving for the bread and the fish. Then he asked the disciples to give the food to the people. Jesus performed a miracle by feeding four thousand people with seven loaves of bread and a few fish.</w:t>
      </w:r>
    </w:p>
    <w:p>
      <w:pPr>
        <w:pStyle w:val="Heading4"/>
      </w:pPr>
      <w:r>
        <w:t>8:8a</w:t>
      </w:r>
    </w:p>
    <w:p>
      <w:r/>
      <w:r>
        <w:rPr>
          <w:b/>
        </w:rPr>
        <w:t>The people ate and were satisfied,</w:t>
      </w:r>
    </w:p>
    <w:p>
      <w:pPr>
        <w:pStyle w:val="ListBullet"/>
        <w:spacing w:line="240" w:lineRule="auto"/>
        <w:ind w:left="720"/>
      </w:pPr>
      <w:r/>
      <w:r>
        <w:t>The people ate as much as they wanted.</w:t>
      </w:r>
    </w:p>
    <w:p>
      <w:pPr>
        <w:pStyle w:val="ListBullet"/>
        <w:spacing w:line="240" w:lineRule="auto"/>
        <w:ind w:left="720"/>
      </w:pPr>
      <w:r/>
      <w:r>
        <w:t xml:space="preserve">Everyone ate all </w:t>
      </w:r>
      <w:r>
        <w:t>the bread and fish</w:t>
      </w:r>
      <w:r>
        <w:t xml:space="preserve"> that they wanted.</w:t>
      </w:r>
    </w:p>
    <w:p>
      <w:pPr>
        <w:pStyle w:val="ListBullet"/>
        <w:spacing w:line="240" w:lineRule="auto"/>
        <w:ind w:left="720"/>
      </w:pPr>
      <w:r/>
      <w:r>
        <w:t>Everyone ate until they were full.</w:t>
      </w:r>
    </w:p>
    <w:p>
      <w:r/>
      <w:r>
        <w:rPr>
          <w:b/>
        </w:rPr>
        <w:t>The people ate:</w:t>
      </w:r>
      <w:r>
        <w:t xml:space="preserve"> The Greek word that the BSB translates as </w:t>
      </w:r>
      <w:r>
        <w:rPr>
          <w:i/>
        </w:rPr>
        <w:t>The people ate</w:t>
      </w:r>
      <w:r>
        <w:t xml:space="preserve"> is literally “they ate.” Use a natural subject in your language.</w:t>
      </w:r>
    </w:p>
    <w:p>
      <w:r/>
      <w:r>
        <w:t>Here are some other ways to translate this:</w:t>
      </w:r>
    </w:p>
    <w:p>
      <w:r/>
      <w:r>
        <w:t>Everybody ate (GNT)</w:t>
      </w:r>
    </w:p>
    <w:p>
      <w:r/>
      <w:r>
        <w:t>They all ate (NEB)</w:t>
      </w:r>
    </w:p>
    <w:p>
      <w:r/>
      <w:r>
        <w:t>All the people ate (NCV)</w:t>
      </w:r>
    </w:p>
    <w:p>
      <w:r/>
      <w:r>
        <w:rPr>
          <w:b/>
        </w:rPr>
        <w:t>ate and were satisfied:</w:t>
      </w:r>
      <w:r>
        <w:t xml:space="preserve"> The word </w:t>
      </w:r>
      <w:r>
        <w:rPr>
          <w:i/>
        </w:rPr>
        <w:t>satisfied</w:t>
      </w:r>
      <w:r>
        <w:t xml:space="preserve"> indicates that the people ate all the food they wanted to eat.</w:t>
      </w:r>
    </w:p>
    <w:p>
      <w:r/>
      <w:r>
        <w:t xml:space="preserve">Here are some other ways to translate the phrase </w:t>
      </w:r>
      <w:r>
        <w:rPr>
          <w:i/>
        </w:rPr>
        <w:t>ate and were satisfied</w:t>
      </w:r>
      <w:r>
        <w:t>:</w:t>
      </w:r>
    </w:p>
    <w:p>
      <w:r/>
      <w:r>
        <w:t>ate and had enough (GNT)</w:t>
      </w:r>
    </w:p>
    <w:p>
      <w:r/>
      <w:r>
        <w:t>ate as much as they wanted (NJB)</w:t>
      </w:r>
    </w:p>
    <w:p>
      <w:r/>
      <w:r>
        <w:t>ate until they were full (NLT96)</w:t>
      </w:r>
    </w:p>
    <w:p>
      <w:pPr>
        <w:pStyle w:val="Heading4"/>
      </w:pPr>
      <w:r>
        <w:t>8:8b</w:t>
      </w:r>
    </w:p>
    <w:p>
      <w:r/>
      <w:r>
        <w:rPr>
          <w:b/>
        </w:rPr>
        <w:t>and the disciples picked up seven basketfuls of broken pieces that were left over.</w:t>
      </w:r>
    </w:p>
    <w:p>
      <w:pPr>
        <w:pStyle w:val="ListBullet"/>
        <w:spacing w:line="240" w:lineRule="auto"/>
        <w:ind w:left="720"/>
      </w:pPr>
      <w:r/>
      <w:r>
        <w:t>Then the disciples picked up the left over pieces of food, and there were seven large baskets of them.</w:t>
      </w:r>
    </w:p>
    <w:p>
      <w:pPr>
        <w:pStyle w:val="ListBullet"/>
        <w:spacing w:line="240" w:lineRule="auto"/>
        <w:ind w:left="720"/>
      </w:pPr>
      <w:r/>
      <w:r>
        <w:t xml:space="preserve">And when the remaining </w:t>
      </w:r>
      <w:r>
        <w:t>bread and fish</w:t>
      </w:r>
      <w:r>
        <w:t xml:space="preserve"> was collected, the pieces filled seven large baskets.</w:t>
      </w:r>
    </w:p>
    <w:p>
      <w:r/>
      <w:r>
        <w:rPr>
          <w:b/>
        </w:rPr>
        <w:t>and:</w:t>
      </w:r>
      <w:r>
        <w:t xml:space="preserve"> The Greek conjunction that the BSB translates as </w:t>
      </w:r>
      <w:r>
        <w:rPr>
          <w:i/>
        </w:rPr>
        <w:t>and</w:t>
      </w:r>
      <w:r>
        <w:t xml:space="preserve"> here introduces what happened next in the story. The NCV translates it as “Then” and the NIV translates it as “Afterward.” Connect 8:8b to 8:8a in a way that is natural in your language.</w:t>
      </w:r>
    </w:p>
    <w:p>
      <w:r/>
      <w:r>
        <w:rPr>
          <w:b/>
        </w:rPr>
        <w:t>the disciples picked up seven basketfuls of broken pieces that were left over:</w:t>
      </w:r>
      <w:r>
        <w:t xml:space="preserve"> The Greek clause that the BSB translates as </w:t>
      </w:r>
      <w:r>
        <w:rPr>
          <w:i/>
        </w:rPr>
        <w:t>the disciples picked up seven basketfuls of broken pieces that were left over</w:t>
      </w:r>
      <w:r>
        <w:t xml:space="preserve"> is literally “there was an abundance of pieces, seven baskets.” This clause refers to the pieces of bread and fish that were left after the crowd ate. It emphasizes how much food Jesus had provided for the people.</w:t>
      </w:r>
    </w:p>
    <w:p>
      <w:r/>
      <w:r>
        <w:t xml:space="preserve">The BSB has supplied the phrase </w:t>
      </w:r>
      <w:r>
        <w:rPr>
          <w:i/>
        </w:rPr>
        <w:t>the disciples picked up</w:t>
      </w:r>
      <w:r>
        <w:t xml:space="preserve"> to indicate how the baskets were filled.</w:t>
      </w:r>
    </w:p>
    <w:p>
      <w:r/>
      <w:r>
        <w:t>Here are some other ways to translate this:</w:t>
      </w:r>
    </w:p>
    <w:p>
      <w:r/>
      <w:r>
        <w:t>the leftovers filled seven large baskets (CEV)</w:t>
      </w:r>
    </w:p>
    <w:p>
      <w:r/>
      <w:r>
        <w:t>when the scraps were picked up, there were seven large baskets of food left over (NLT96)</w:t>
      </w:r>
    </w:p>
    <w:p>
      <w:r/>
      <w:r>
        <w:rPr>
          <w:b/>
        </w:rPr>
        <w:t>basketfuls:</w:t>
      </w:r>
      <w:r>
        <w:t xml:space="preserve"> The type of basket that the Greek text refers to here is larger than the baskets that are mentioned in 6:43. Use an expression here that refers to large baskets. For example:</w:t>
      </w:r>
    </w:p>
    <w:p>
      <w:r/>
      <w:r>
        <w:t xml:space="preserve">seven </w:t>
      </w:r>
      <w:r>
        <w:rPr>
          <w:u w:val="single"/>
        </w:rPr>
        <w:t>large</w:t>
      </w:r>
      <w:r>
        <w:t xml:space="preserve"> baskets (CEV)</w:t>
      </w:r>
    </w:p>
    <w:p>
      <w:r/>
      <w:r>
        <w:rPr>
          <w:b/>
        </w:rPr>
        <w:t>of broken pieces that were left over:</w:t>
      </w:r>
      <w:r>
        <w:t xml:space="preserve"> The </w:t>
      </w:r>
      <w:r>
        <w:rPr>
          <w:i/>
        </w:rPr>
        <w:t>broken pieces</w:t>
      </w:r>
      <w:r>
        <w:t xml:space="preserve"> refer to pieces of bread and fish that the people did not eat. They were not crumbs. See how you translated </w:t>
      </w:r>
      <w:r>
        <w:rPr>
          <w:i/>
        </w:rPr>
        <w:t>broken pieces</w:t>
      </w:r>
      <w:r>
        <w:t xml:space="preserve"> in 6:43.</w:t>
      </w:r>
      <w:r/>
      <w:r/>
      <w:r/>
    </w:p>
    <w:p>
      <w:pPr>
        <w:pStyle w:val="Heading2"/>
      </w:pPr>
      <w:r>
        <w:t>Mark 8:9</w:t>
      </w:r>
      <w:r/>
    </w:p>
    <w:p>
      <w:pPr>
        <w:pStyle w:val="Heading3"/>
      </w:pPr>
      <w:r>
        <w:t>Section 8:1–10: Jesus did a miracle to feed four thousand people</w:t>
      </w:r>
    </w:p>
    <w:p>
      <w:r/>
      <w:r>
        <w:t>In the previous section, Jesus healed a man who was deaf and could not speak clearly. People quickly spread the news about this miracle throughout the Decapolis area. As a result, many other people came to Jesus. Most of these people were probably Gentiles. They stayed with Jesus for three days. This section is about how Jesus felt compassion for them and miraculously fed them.</w:t>
      </w:r>
    </w:p>
    <w:p>
      <w:r/>
      <w:r>
        <w:t>It is good to translate this section before you decide on a heading for it.</w:t>
      </w:r>
    </w:p>
    <w:p>
      <w:r/>
      <w:r>
        <w:t>Here are some other possible headings for this section:</w:t>
      </w:r>
    </w:p>
    <w:p>
      <w:r/>
      <w:r>
        <w:t>Jesus Feeds Four Thousand People (GNT)</w:t>
      </w:r>
    </w:p>
    <w:p>
      <w:r/>
      <w:r>
        <w:t>Jesus multiplied a small amount of food to feed four thousand people</w:t>
      </w:r>
    </w:p>
    <w:p>
      <w:r/>
      <w:r>
        <w:t>Jesus fed four thousand people in a miraculous way</w:t>
      </w:r>
    </w:p>
    <w:p>
      <w:r/>
      <w:r>
        <w:t>There is a parallel passage for this section in Matthew 15:32–39.</w:t>
      </w:r>
    </w:p>
    <w:p>
      <w:pPr>
        <w:pStyle w:val="Heading3"/>
      </w:pPr>
      <w:r>
        <w:t>Paragraph 8:6–10</w:t>
      </w:r>
    </w:p>
    <w:p>
      <w:r/>
      <w:r>
        <w:t>In this paragraph, Jesus told the crowd to sit down. He said a prayer of thanksgiving for the bread and the fish. Then he asked the disciples to give the food to the people. Jesus performed a miracle by feeding four thousand people with seven loaves of bread and a few fish.</w:t>
      </w:r>
    </w:p>
    <w:p>
      <w:pPr>
        <w:pStyle w:val="Heading4"/>
      </w:pPr>
      <w:r>
        <w:t>8:9a</w:t>
      </w:r>
    </w:p>
    <w:p>
      <w:r/>
      <w:r>
        <w:rPr>
          <w:b/>
        </w:rPr>
        <w:t>And about four thousand men were present.</w:t>
      </w:r>
    </w:p>
    <w:p>
      <w:pPr>
        <w:pStyle w:val="ListBullet"/>
        <w:spacing w:line="240" w:lineRule="auto"/>
        <w:ind w:left="720"/>
      </w:pPr>
      <w:r/>
      <w:r>
        <w:t xml:space="preserve">There were four thousand </w:t>
      </w:r>
      <w:r>
        <w:t>people</w:t>
      </w:r>
      <w:r>
        <w:t xml:space="preserve"> in the crowd </w:t>
      </w:r>
      <w:r>
        <w:t>that day</w:t>
      </w:r>
      <w:r>
        <w:t>.</w:t>
      </w:r>
    </w:p>
    <w:p>
      <w:pPr>
        <w:pStyle w:val="ListBullet"/>
        <w:spacing w:line="240" w:lineRule="auto"/>
        <w:ind w:left="720"/>
      </w:pPr>
      <w:r/>
      <w:r>
        <w:t xml:space="preserve">And there were about four thousand </w:t>
      </w:r>
      <w:r>
        <w:t>people</w:t>
      </w:r>
      <w:r>
        <w:t xml:space="preserve"> </w:t>
      </w:r>
      <w:r>
        <w:t>who ate</w:t>
      </w:r>
      <w:r>
        <w:t>.</w:t>
      </w:r>
    </w:p>
    <w:p>
      <w:r/>
      <w:r>
        <w:rPr>
          <w:b/>
        </w:rPr>
        <w:t>And about four thousand men were present:</w:t>
      </w:r>
      <w:r>
        <w:t xml:space="preserve"> The Greek word that the BSB translates as </w:t>
      </w:r>
      <w:r>
        <w:rPr>
          <w:i/>
        </w:rPr>
        <w:t>four thousand men</w:t>
      </w:r>
      <w:r>
        <w:t xml:space="preserve"> is literally “four thousand.” Here the phrase refers to people in general, not only to males.</w:t>
      </w:r>
    </w:p>
    <w:p>
      <w:pPr>
        <w:pStyle w:val="Heading5"/>
      </w:pPr>
      <w:r>
        <w:rPr>
          <w:b/>
        </w:rPr>
        <w:t>General Comment on 8:8–9a</w:t>
      </w:r>
    </w:p>
    <w:p>
      <w:r/>
      <w:r>
        <w:t>In some languages it may be more natural to change the order of the information in verses 8:8a–b and 8:9a. For example:</w:t>
      </w:r>
    </w:p>
    <w:p>
      <w:r/>
      <w:r>
        <w:t>Everybody ate and had enough—there were about four thousand people. Then the disciples took up seven baskets full of pieces left over. (GNT)</w:t>
      </w:r>
    </w:p>
    <w:p>
      <w:r/>
      <w:r>
        <w:t>The crowd of about four thousand people ate all they wanted, and the leftovers filled seven large baskets. (CEV)</w:t>
      </w:r>
    </w:p>
    <w:p>
      <w:pPr>
        <w:pStyle w:val="Heading4"/>
      </w:pPr>
      <w:r>
        <w:t>8:9b</w:t>
      </w:r>
    </w:p>
    <w:p>
      <w:r/>
      <w:r>
        <w:rPr>
          <w:b/>
        </w:rPr>
        <w:t>As soon as Jesus had dismissed the crowd,</w:t>
      </w:r>
    </w:p>
    <w:p>
      <w:pPr>
        <w:pStyle w:val="ListBullet"/>
        <w:spacing w:line="240" w:lineRule="auto"/>
        <w:ind w:left="720"/>
      </w:pPr>
      <w:r/>
      <w:r>
        <w:t xml:space="preserve">When </w:t>
      </w:r>
      <w:r>
        <w:t>Jesus</w:t>
      </w:r>
      <w:r>
        <w:t xml:space="preserve"> had dismissed the people,</w:t>
      </w:r>
    </w:p>
    <w:p>
      <w:pPr>
        <w:pStyle w:val="ListBullet"/>
        <w:spacing w:line="240" w:lineRule="auto"/>
        <w:ind w:left="720"/>
      </w:pPr>
      <w:r/>
      <w:r>
        <w:t>After the people ate, Jesus</w:t>
      </w:r>
      <w:r>
        <w:t xml:space="preserve"> told them that they should go </w:t>
      </w:r>
      <w:r>
        <w:t>to their homes</w:t>
      </w:r>
      <w:r>
        <w:t>.</w:t>
      </w:r>
    </w:p>
    <w:p>
      <w:r/>
      <w:r>
        <w:rPr>
          <w:b/>
        </w:rPr>
        <w:t>As soon as Jesus had dismissed the crowd:</w:t>
      </w:r>
      <w:r>
        <w:t xml:space="preserve"> The Greek phrase that the BSB translates as </w:t>
      </w:r>
      <w:r>
        <w:rPr>
          <w:i/>
        </w:rPr>
        <w:t>As soon as Jesus had dismissed the crowd</w:t>
      </w:r>
      <w:r>
        <w:t xml:space="preserve"> indicates that after the people had eaten as much as they wanted, Jesus told them to return to their homes. Your translation should </w:t>
      </w:r>
      <w:r>
        <w:rPr>
          <w:u w:val="single"/>
        </w:rPr>
        <w:t>not</w:t>
      </w:r>
      <w:r>
        <w:t xml:space="preserve"> imply that Jesus was being rude or hostile toward the people. This is similar to the expression “send them home” in 8:3. Also, see how you translated “dismissed the crowd” in 6:45.</w:t>
      </w:r>
      <w:r/>
      <w:r/>
      <w:r/>
    </w:p>
    <w:p>
      <w:pPr>
        <w:pStyle w:val="Heading2"/>
      </w:pPr>
      <w:r>
        <w:t>Mark 8:10</w:t>
      </w:r>
      <w:r/>
    </w:p>
    <w:p>
      <w:pPr>
        <w:pStyle w:val="Heading3"/>
      </w:pPr>
      <w:r>
        <w:t>Section 8:1–10: Jesus did a miracle to feed four thousand people</w:t>
      </w:r>
    </w:p>
    <w:p>
      <w:r/>
      <w:r>
        <w:t>In the previous section, Jesus healed a man who was deaf and could not speak clearly. People quickly spread the news about this miracle throughout the Decapolis area. As a result, many other people came to Jesus. Most of these people were probably Gentiles. They stayed with Jesus for three days. This section is about how Jesus felt compassion for them and miraculously fed them.</w:t>
      </w:r>
    </w:p>
    <w:p>
      <w:r/>
      <w:r>
        <w:t>It is good to translate this section before you decide on a heading for it.</w:t>
      </w:r>
    </w:p>
    <w:p>
      <w:r/>
      <w:r>
        <w:t>Here are some other possible headings for this section:</w:t>
      </w:r>
    </w:p>
    <w:p>
      <w:r/>
      <w:r>
        <w:t>Jesus Feeds Four Thousand People (GNT)</w:t>
      </w:r>
    </w:p>
    <w:p>
      <w:r/>
      <w:r>
        <w:t>Jesus multiplied a small amount of food to feed four thousand people</w:t>
      </w:r>
    </w:p>
    <w:p>
      <w:r/>
      <w:r>
        <w:t>Jesus fed four thousand people in a miraculous way</w:t>
      </w:r>
    </w:p>
    <w:p>
      <w:r/>
      <w:r>
        <w:t>There is a parallel passage for this section in Matthew 15:32–39.</w:t>
      </w:r>
    </w:p>
    <w:p>
      <w:pPr>
        <w:pStyle w:val="Heading3"/>
      </w:pPr>
      <w:r>
        <w:t>Paragraph 8:6–10</w:t>
      </w:r>
    </w:p>
    <w:p>
      <w:r/>
      <w:r>
        <w:t>In this paragraph, Jesus told the crowd to sit down. He said a prayer of thanksgiving for the bread and the fish. Then he asked the disciples to give the food to the people. Jesus performed a miracle by feeding four thousand people with seven loaves of bread and a few fish.</w:t>
      </w:r>
    </w:p>
    <w:p>
      <w:pPr>
        <w:pStyle w:val="Heading4"/>
      </w:pPr>
      <w:r>
        <w:t>8:10a</w:t>
      </w:r>
    </w:p>
    <w:p>
      <w:r/>
      <w:r>
        <w:rPr>
          <w:b/>
        </w:rPr>
        <w:t>He got into the boat with His disciples</w:t>
      </w:r>
    </w:p>
    <w:p>
      <w:pPr>
        <w:pStyle w:val="ListBullet"/>
        <w:spacing w:line="240" w:lineRule="auto"/>
        <w:ind w:left="720"/>
      </w:pPr>
      <w:r/>
      <w:r>
        <w:t xml:space="preserve">he and his disciples got into the boat </w:t>
      </w:r>
      <w:r>
        <w:t>they had used previously</w:t>
      </w:r>
      <w:r>
        <w:t>.</w:t>
      </w:r>
    </w:p>
    <w:p>
      <w:pPr>
        <w:pStyle w:val="ListBullet"/>
        <w:spacing w:line="240" w:lineRule="auto"/>
        <w:ind w:left="720"/>
      </w:pPr>
      <w:r/>
      <w:r>
        <w:t>Then he rode with his followers in a/the boat</w:t>
      </w:r>
    </w:p>
    <w:p>
      <w:r/>
      <w:r>
        <w:rPr>
          <w:b/>
        </w:rPr>
        <w:t>He got into the boat with His disciples:</w:t>
      </w:r>
      <w:r>
        <w:t xml:space="preserve"> In some languages it may be more natural to say:</w:t>
      </w:r>
    </w:p>
    <w:p>
      <w:r/>
      <w:r>
        <w:t>Jesus and his disciples got into a boat (GW)</w:t>
      </w:r>
    </w:p>
    <w:p>
      <w:r/>
      <w:r>
        <w:rPr>
          <w:b/>
        </w:rPr>
        <w:t>the boat:</w:t>
      </w:r>
      <w:r>
        <w:t xml:space="preserve"> The Greek phrase that the BSB translates as </w:t>
      </w:r>
      <w:r>
        <w:rPr>
          <w:i/>
        </w:rPr>
        <w:t>the boat</w:t>
      </w:r>
      <w:r>
        <w:t xml:space="preserve"> refers to a specific boat. It is clear from the preceding context (7:31–37) that Jesus and his disciples had walked overland on their journey to Lake Galilee. He did not use a boat on this journey. Therefore, </w:t>
      </w:r>
      <w:r>
        <w:rPr>
          <w:i/>
        </w:rPr>
        <w:t>the boat</w:t>
      </w:r>
      <w:r>
        <w:t xml:space="preserve"> may refer to a specific boat that Jesus had used on other occasions in the past. For example, see 6:45–54.</w:t>
      </w:r>
    </w:p>
    <w:p>
      <w:r/>
      <w:r>
        <w:t>It may be confusing in your language to refer to a specific boat here when no boat was mentioned in the preceding paragraphs. If that is true, here are some options to consider:</w:t>
      </w:r>
    </w:p>
    <w:p>
      <w:pPr>
        <w:pStyle w:val="ListBullet"/>
        <w:spacing w:line="240" w:lineRule="auto"/>
        <w:ind w:left="720"/>
      </w:pPr>
      <w:r/>
      <w:r>
        <w:t>Refer to a specific boat and add a footnote. Here is an example footnote:</w:t>
      </w:r>
    </w:p>
    <w:p>
      <w:r/>
      <w:r>
        <w:t>This boat may have been the same boat that Jesus and his disciples used when they went to Bethsaida (Mark 6:45–54).</w:t>
      </w:r>
    </w:p>
    <w:p>
      <w:pPr>
        <w:pStyle w:val="ListBullet"/>
        <w:spacing w:line="240" w:lineRule="auto"/>
        <w:ind w:left="720"/>
      </w:pPr>
      <w:r/>
      <w:r>
        <w:t>Refer to a specific boat and add a short identifying phrase in the text. For example:</w:t>
      </w:r>
    </w:p>
    <w:p>
      <w:r/>
      <w:r>
        <w:t xml:space="preserve">the boat </w:t>
      </w:r>
      <w:r>
        <w:t>that they had used previously</w:t>
      </w:r>
    </w:p>
    <w:p>
      <w:pPr>
        <w:pStyle w:val="ListBullet"/>
        <w:spacing w:line="240" w:lineRule="auto"/>
        <w:ind w:left="720"/>
      </w:pPr>
      <w:r/>
      <w:r>
        <w:t>Use a general word for boat. For example:</w:t>
      </w:r>
    </w:p>
    <w:p>
      <w:r/>
      <w:r>
        <w:t>a boat (GNT)</w:t>
      </w:r>
    </w:p>
    <w:p>
      <w:r/>
      <w:r>
        <w:rPr>
          <w:b/>
        </w:rPr>
        <w:t>His disciples:</w:t>
      </w:r>
      <w:r>
        <w:t xml:space="preserve"> See how you translated this term at 2:15b and 8:1c. See also disciple in the Glossary for more information.</w:t>
      </w:r>
    </w:p>
    <w:p>
      <w:pPr>
        <w:pStyle w:val="Heading4"/>
      </w:pPr>
      <w:r>
        <w:t>8:10b</w:t>
      </w:r>
    </w:p>
    <w:p>
      <w:r/>
      <w:r>
        <w:rPr>
          <w:b/>
        </w:rPr>
        <w:t>and went to the district of Dalmanutha.</w:t>
      </w:r>
    </w:p>
    <w:p>
      <w:pPr>
        <w:pStyle w:val="ListBullet"/>
        <w:spacing w:line="240" w:lineRule="auto"/>
        <w:ind w:left="720"/>
      </w:pPr>
      <w:r/>
      <w:r>
        <w:t xml:space="preserve">They went </w:t>
      </w:r>
      <w:r>
        <w:t>across the lake</w:t>
      </w:r>
      <w:r>
        <w:t xml:space="preserve"> to the area of Dalmanutha.</w:t>
      </w:r>
    </w:p>
    <w:p>
      <w:pPr>
        <w:pStyle w:val="ListBullet"/>
        <w:spacing w:line="240" w:lineRule="auto"/>
        <w:ind w:left="720"/>
      </w:pPr>
      <w:r/>
      <w:r>
        <w:t>and they went/traveled to the region of Dalmanutha.</w:t>
      </w:r>
    </w:p>
    <w:p>
      <w:r/>
      <w:r>
        <w:rPr>
          <w:b/>
        </w:rPr>
        <w:t>and went to the district of Dalmanutha:</w:t>
      </w:r>
      <w:r>
        <w:t xml:space="preserve"> The exact location of </w:t>
      </w:r>
      <w:r>
        <w:rPr>
          <w:i/>
        </w:rPr>
        <w:t>Dalmanutha</w:t>
      </w:r>
      <w:r>
        <w:t xml:space="preserve"> is not known. Some scholars think it may be another name for the town of Magadan, also called Magdala. This town was located on the western side of Lake Galilee. You might want to include this information in a footnote.</w:t>
      </w:r>
      <w:r/>
      <w:r/>
      <w:r/>
    </w:p>
    <w:p>
      <w:pPr>
        <w:pStyle w:val="Heading2"/>
      </w:pPr>
      <w:r>
        <w:t>Mark 8:11</w:t>
      </w:r>
      <w:r/>
    </w:p>
    <w:p>
      <w:pPr>
        <w:pStyle w:val="Heading3"/>
      </w:pPr>
      <w:r>
        <w:t>Section 8:11–13: The Pharisees asked Jesus for a sign from heaven</w:t>
      </w:r>
    </w:p>
    <w:p>
      <w:r/>
      <w:r>
        <w:t>According to 8:10, Jesus and his disciples traveled in a boat to the region of Dalmanutha. Some time after they arrived, some Pharisees came to Jesus. We do not know the specific time or place. They demanded that he show them a sign from heaven, but Jesus refused and left their area.</w:t>
      </w:r>
    </w:p>
    <w:p>
      <w:r/>
      <w:r>
        <w:t>It is good to translate this section before you decide on a heading for it.</w:t>
      </w:r>
    </w:p>
    <w:p>
      <w:r/>
      <w:r>
        <w:t>Here are some other possible headings for this section:</w:t>
      </w:r>
    </w:p>
    <w:p>
      <w:r/>
      <w:r>
        <w:t>The demand of the Pharisees for a sign from heaven</w:t>
      </w:r>
    </w:p>
    <w:p>
      <w:r/>
      <w:r>
        <w:t>The Pharisees demand a miraculous sign</w:t>
      </w:r>
    </w:p>
    <w:p>
      <w:r/>
      <w:r>
        <w:t>There is a parallel passage for this section in Matthew 16:1–4.</w:t>
      </w:r>
    </w:p>
    <w:p>
      <w:pPr>
        <w:pStyle w:val="Heading4"/>
      </w:pPr>
      <w:r>
        <w:t>8:11a</w:t>
      </w:r>
    </w:p>
    <w:p>
      <w:r/>
      <w:r>
        <w:rPr>
          <w:b/>
        </w:rPr>
        <w:t>Then the Pharisees came and began to argue with Jesus,</w:t>
      </w:r>
    </w:p>
    <w:p>
      <w:pPr>
        <w:pStyle w:val="ListBullet"/>
        <w:spacing w:line="240" w:lineRule="auto"/>
        <w:ind w:left="720"/>
      </w:pPr>
      <w:r/>
      <w:r>
        <w:t xml:space="preserve">¶ </w:t>
      </w:r>
      <w:r>
        <w:t>There were some</w:t>
      </w:r>
      <w:r>
        <w:t xml:space="preserve"> Pharisees </w:t>
      </w:r>
      <w:r>
        <w:t>who</w:t>
      </w:r>
      <w:r>
        <w:t xml:space="preserve"> came to Jesus and began to argue with him.</w:t>
      </w:r>
    </w:p>
    <w:p>
      <w:pPr>
        <w:pStyle w:val="ListBullet"/>
        <w:spacing w:line="240" w:lineRule="auto"/>
        <w:ind w:left="720"/>
      </w:pPr>
      <w:r/>
      <w:r>
        <w:t xml:space="preserve">¶ </w:t>
      </w:r>
      <w:r>
        <w:t>Some</w:t>
      </w:r>
      <w:r>
        <w:t xml:space="preserve"> Pharisees approached Jesus and began to dispute with him.</w:t>
      </w:r>
    </w:p>
    <w:p>
      <w:r/>
      <w:r>
        <w:rPr>
          <w:b/>
        </w:rPr>
        <w:t>Then:</w:t>
      </w:r>
      <w:r>
        <w:t xml:space="preserve"> The Greek word that the BSB translates as </w:t>
      </w:r>
      <w:r>
        <w:rPr>
          <w:i/>
        </w:rPr>
        <w:t>Then</w:t>
      </w:r>
      <w:r>
        <w:t xml:space="preserve"> introduces the next story. It is uncertain exactly when this story happened in relation to the previous story.</w:t>
      </w:r>
      <w:r>
        <w:t>Mark 8:10 mentions that Jesus and the disciples went to Dalmanutha, and the parallel in Matthew also occurs in the section following Jesus’ arrival in Magadan (perhaps another name for Dalmanutha). However, Wessel (page 688), Hiebert (page 194) and Lane (page 276) all feel that there is no explicit connection. Gundry (page 401), Edwards (page 235) and France (page 311) understand Dalmanutha as the likely setting, but Hiebert (page 194) and Lenski (page 320) mention the possibility that the Pharisees had come from Capernaum or that Jesus had gone to Capernaum.</w:t>
      </w:r>
      <w:r>
        <w:t xml:space="preserve"> This may be the reason why many English versions do not translate this word here. If you need to make a time or place connection explicit in your language, try to use a general expression.</w:t>
      </w:r>
    </w:p>
    <w:p>
      <w:r/>
      <w:r>
        <w:rPr>
          <w:b/>
        </w:rPr>
        <w:t>the Pharisees came:</w:t>
      </w:r>
      <w:r>
        <w:t xml:space="preserve"> The phrase </w:t>
      </w:r>
      <w:r>
        <w:rPr>
          <w:i/>
        </w:rPr>
        <w:t>the Pharisees came</w:t>
      </w:r>
      <w:r>
        <w:t xml:space="preserve"> indicates here that some of the Pharisees came to Jesus. It does not mean that all of the Pharisees came. In some languages it may be necessary to indicate this. For example, the GNT says:</w:t>
      </w:r>
    </w:p>
    <w:p>
      <w:r/>
      <w:r>
        <w:t>Some Pharisees came to Jesus</w:t>
      </w:r>
    </w:p>
    <w:p>
      <w:r/>
      <w:r>
        <w:rPr>
          <w:b/>
        </w:rPr>
        <w:t>Pharisees:</w:t>
      </w:r>
      <w:r>
        <w:t xml:space="preserve"> The </w:t>
      </w:r>
      <w:r>
        <w:rPr>
          <w:i/>
        </w:rPr>
        <w:t>Pharisees</w:t>
      </w:r>
      <w:r>
        <w:t xml:space="preserve"> were a Jewish religious group or party. It was very important to them to obey all of the Jewish religious laws very carefully and in detail. Here are some ways to translate this word:</w:t>
      </w:r>
    </w:p>
    <w:p>
      <w:pPr>
        <w:pStyle w:val="ListBullet"/>
        <w:spacing w:line="240" w:lineRule="auto"/>
        <w:ind w:left="720"/>
      </w:pPr>
      <w:r/>
      <w:r>
        <w:t xml:space="preserve">Transliterate the word </w:t>
      </w:r>
      <w:r>
        <w:rPr>
          <w:i/>
        </w:rPr>
        <w:t>Pharisees</w:t>
      </w:r>
      <w:r>
        <w:t xml:space="preserve"> according to the sounds of your language and indicate that it refers to people. For example:</w:t>
      </w:r>
    </w:p>
    <w:p>
      <w:r/>
      <w:r>
        <w:t>Farisi members</w:t>
      </w:r>
    </w:p>
    <w:p>
      <w:r/>
      <w:r>
        <w:t>Parise adherents</w:t>
      </w:r>
    </w:p>
    <w:p>
      <w:pPr>
        <w:pStyle w:val="ListBullet"/>
        <w:spacing w:line="240" w:lineRule="auto"/>
        <w:ind w:left="720"/>
      </w:pPr>
      <w:r/>
      <w:r>
        <w:t xml:space="preserve">Transliterate the word </w:t>
      </w:r>
      <w:r>
        <w:rPr>
          <w:i/>
        </w:rPr>
        <w:t>Pharisees</w:t>
      </w:r>
      <w:r>
        <w:t xml:space="preserve"> and indicate that it refers to a group of people with certain beliefs. For example:</w:t>
      </w:r>
    </w:p>
    <w:p>
      <w:r/>
      <w:r>
        <w:t>people belonging to the Farise religious sect/group</w:t>
      </w:r>
    </w:p>
    <w:p>
      <w:r/>
      <w:r>
        <w:t>members of the religious group called the Farasi</w:t>
      </w:r>
    </w:p>
    <w:p>
      <w:r/>
      <w:r>
        <w:t xml:space="preserve">You may also want to include an explanation of </w:t>
      </w:r>
      <w:r>
        <w:rPr>
          <w:i/>
        </w:rPr>
        <w:t>Pharisees</w:t>
      </w:r>
      <w:r>
        <w:t xml:space="preserve"> in the glossary of your translation. Refer to how you translated </w:t>
      </w:r>
      <w:r>
        <w:rPr>
          <w:i/>
        </w:rPr>
        <w:t>Pharisees</w:t>
      </w:r>
      <w:r>
        <w:t xml:space="preserve"> in 2:16a and 7:5a.</w:t>
      </w:r>
    </w:p>
    <w:p>
      <w:r/>
      <w:r>
        <w:rPr>
          <w:b/>
        </w:rPr>
        <w:t>and began to argue with Jesus:</w:t>
      </w:r>
      <w:r>
        <w:t xml:space="preserve"> The Greek word that the BSB translates as </w:t>
      </w:r>
      <w:r>
        <w:rPr>
          <w:i/>
        </w:rPr>
        <w:t>argue with</w:t>
      </w:r>
      <w:r>
        <w:t xml:space="preserve"> means “question” or “debate” in this context. The Pharisees were opposed to Jesus. So they did not want information from him, and they did not want to have a friendly conversation with him.</w:t>
      </w:r>
    </w:p>
    <w:p>
      <w:r/>
      <w:r>
        <w:t xml:space="preserve">Here are some other ways to translate </w:t>
      </w:r>
      <w:r>
        <w:rPr>
          <w:i/>
        </w:rPr>
        <w:t>argue with</w:t>
      </w:r>
      <w:r>
        <w:t>:</w:t>
      </w:r>
    </w:p>
    <w:p>
      <w:r/>
      <w:r>
        <w:t>question (NIV)</w:t>
      </w:r>
    </w:p>
    <w:p>
      <w:r/>
      <w:r>
        <w:t>dispute (NKJV)</w:t>
      </w:r>
    </w:p>
    <w:p>
      <w:pPr>
        <w:pStyle w:val="Heading4"/>
      </w:pPr>
      <w:r>
        <w:t>8:11b</w:t>
      </w:r>
    </w:p>
    <w:p>
      <w:r/>
      <w:r>
        <w:rPr>
          <w:b/>
        </w:rPr>
        <w:t>testing Him by demanding from Him a sign from heaven.</w:t>
      </w:r>
    </w:p>
    <w:p>
      <w:pPr>
        <w:pStyle w:val="ListBullet"/>
        <w:spacing w:line="240" w:lineRule="auto"/>
        <w:ind w:left="720"/>
      </w:pPr>
      <w:r/>
      <w:r>
        <w:t xml:space="preserve">They demanded that he show them a </w:t>
      </w:r>
      <w:r>
        <w:t>miraculous</w:t>
      </w:r>
      <w:r>
        <w:t xml:space="preserve"> sign from God/heaven. </w:t>
      </w:r>
      <w:r>
        <w:t>They were demanding this</w:t>
      </w:r>
      <w:r>
        <w:t xml:space="preserve"> in order to test him.</w:t>
      </w:r>
    </w:p>
    <w:p>
      <w:pPr>
        <w:pStyle w:val="ListBullet"/>
        <w:spacing w:line="240" w:lineRule="auto"/>
        <w:ind w:left="720"/>
      </w:pPr>
      <w:r/>
      <w:r>
        <w:t>They wanted to trap him, so they asked him to perform a miracle to show that God had given him his authority/power.</w:t>
      </w:r>
    </w:p>
    <w:p>
      <w:pPr>
        <w:pStyle w:val="ListBullet"/>
        <w:spacing w:line="240" w:lineRule="auto"/>
        <w:ind w:left="720"/>
      </w:pPr>
      <w:r/>
      <w:r>
        <w:t>They said, “If you</w:t>
      </w:r>
      <w:r>
        <w:rPr>
          <w:vertAlign w:val="superscript"/>
        </w:rPr>
        <w:t>(sing)</w:t>
      </w:r>
      <w:r>
        <w:t xml:space="preserve"> are truly from God, perform a miracle to show it.”</w:t>
      </w:r>
    </w:p>
    <w:p>
      <w:r/>
      <w:r>
        <w:rPr>
          <w:b/>
        </w:rPr>
        <w:t>testing Him:</w:t>
      </w:r>
      <w:r>
        <w:t xml:space="preserve"> The phrase </w:t>
      </w:r>
      <w:r>
        <w:rPr>
          <w:i/>
        </w:rPr>
        <w:t>testing Him</w:t>
      </w:r>
      <w:r>
        <w:t xml:space="preserve"> indicates the purpose for the next clause. The Pharisees wanted to test Jesus. That is the reason they asked him to show them a sign. The Greek text places the purpose phrase at the end of this verse, as in the RSV. Place it where it is natural in your language.</w:t>
      </w:r>
    </w:p>
    <w:p>
      <w:r/>
      <w:r>
        <w:rPr>
          <w:b/>
        </w:rPr>
        <w:t>testing:</w:t>
      </w:r>
      <w:r>
        <w:t xml:space="preserve"> The Greek word that the BSB translates as </w:t>
      </w:r>
      <w:r>
        <w:rPr>
          <w:i/>
        </w:rPr>
        <w:t>testing</w:t>
      </w:r>
      <w:r>
        <w:t xml:space="preserve"> refers here to an attempt to cause someone to make a mistake, often by tricking him. In this context the Pharisees tried to cause Jesus to say or do something that would make the people think that he was </w:t>
      </w:r>
      <w:r>
        <w:rPr>
          <w:u w:val="single"/>
        </w:rPr>
        <w:t>not</w:t>
      </w:r>
      <w:r>
        <w:t xml:space="preserve"> from God. Their purpose was to discredit Jesus so that people would not listen to him.</w:t>
      </w:r>
    </w:p>
    <w:p>
      <w:r/>
      <w:r>
        <w:t>Here are some other ways to translate this:</w:t>
      </w:r>
    </w:p>
    <w:p>
      <w:r/>
      <w:r>
        <w:t>Hoping to trap him…</w:t>
      </w:r>
    </w:p>
    <w:p>
      <w:r/>
      <w:r>
        <w:t>They wanted to discredit him, so they…</w:t>
      </w:r>
    </w:p>
    <w:p>
      <w:r/>
      <w:r>
        <w:rPr>
          <w:b/>
        </w:rPr>
        <w:t>demanding from Him a sign from heaven:</w:t>
      </w:r>
      <w:r>
        <w:t xml:space="preserve"> The Greek verb that the BSB translates as </w:t>
      </w:r>
      <w:r>
        <w:rPr>
          <w:i/>
        </w:rPr>
        <w:t>demanding</w:t>
      </w:r>
      <w:r>
        <w:t xml:space="preserve"> means “requesting.” It can be used for either a polite request or a demand. Use an appropriate verb in your language.</w:t>
      </w:r>
    </w:p>
    <w:p>
      <w:r/>
      <w:r>
        <w:t>In some languages it may be necessary to express this request as a direct quote. For example, the NLT96 says:</w:t>
      </w:r>
    </w:p>
    <w:p>
      <w:r/>
      <w:r>
        <w:t>…they demanded, “Give us a miraculous sign from heaven to prove yourself.”</w:t>
      </w:r>
    </w:p>
    <w:p>
      <w:r/>
      <w:r>
        <w:rPr>
          <w:b/>
        </w:rPr>
        <w:t>a sign from heaven:</w:t>
      </w:r>
      <w:r>
        <w:t xml:space="preserve"> The phrase </w:t>
      </w:r>
      <w:r>
        <w:rPr>
          <w:i/>
        </w:rPr>
        <w:t>a sign from heaven</w:t>
      </w:r>
      <w:r>
        <w:t xml:space="preserve"> here means “a sign </w:t>
      </w:r>
      <w:r>
        <w:rPr>
          <w:u w:val="single"/>
        </w:rPr>
        <w:t>from God</w:t>
      </w:r>
      <w:r>
        <w:t>.”</w:t>
      </w:r>
      <w:r>
        <w:t>Some commentaries (Lenski page 321, Gould page 144, etc.) interpret “from heaven” to mean “in the skies/space.” That is, the Pharisees were asking for a celestial phenomenon rather than a miracle on earth to serve as attestation that Jesus’ teaching came from God. No major English version explicitly follows this interpretation.</w:t>
      </w:r>
      <w:r>
        <w:t xml:space="preserve"> The Pharisees did not believe that Jesus had power from God. They asked him to do a special miracle to prove that his power came from God. They thought he would not be able to do this.</w:t>
      </w:r>
    </w:p>
    <w:p>
      <w:r/>
      <w:r>
        <w:t>Here are some other ways to translate this:</w:t>
      </w:r>
    </w:p>
    <w:p>
      <w:r/>
      <w:r>
        <w:t xml:space="preserve">a special miracle </w:t>
      </w:r>
      <w:r>
        <w:t>to show that his power came</w:t>
      </w:r>
      <w:r>
        <w:t xml:space="preserve"> from God</w:t>
      </w:r>
    </w:p>
    <w:p>
      <w:r/>
      <w:r>
        <w:t>a miracle to show that God approved of him (GNT)</w:t>
      </w:r>
    </w:p>
    <w:p>
      <w:r/>
      <w:r>
        <w:t>See heaven, Meaning 3, in the Glossary.</w:t>
      </w:r>
    </w:p>
    <w:p>
      <w:r/>
      <w:r>
        <w:rPr>
          <w:b/>
        </w:rPr>
        <w:t>sign:</w:t>
      </w:r>
      <w:r>
        <w:t xml:space="preserve"> The word </w:t>
      </w:r>
      <w:r>
        <w:rPr>
          <w:i/>
        </w:rPr>
        <w:t>sign</w:t>
      </w:r>
      <w:r>
        <w:t xml:space="preserve"> refers to a miracle that has a meaning. In this context, the Pharisees wanted Jesus to perform a miracle that would prove that his power came from God.</w:t>
      </w:r>
      <w:r/>
      <w:r/>
      <w:r/>
    </w:p>
    <w:p>
      <w:pPr>
        <w:pStyle w:val="Heading2"/>
      </w:pPr>
      <w:r>
        <w:t>Mark 8:12</w:t>
      </w:r>
      <w:r/>
    </w:p>
    <w:p>
      <w:pPr>
        <w:pStyle w:val="Heading3"/>
      </w:pPr>
      <w:r>
        <w:t>Section 8:11–13: The Pharisees asked Jesus for a sign from heaven</w:t>
      </w:r>
    </w:p>
    <w:p>
      <w:r/>
      <w:r>
        <w:t>According to 8:10, Jesus and his disciples traveled in a boat to the region of Dalmanutha. Some time after they arrived, some Pharisees came to Jesus. We do not know the specific time or place. They demanded that he show them a sign from heaven, but Jesus refused and left their area.</w:t>
      </w:r>
    </w:p>
    <w:p>
      <w:r/>
      <w:r>
        <w:t>It is good to translate this section before you decide on a heading for it.</w:t>
      </w:r>
    </w:p>
    <w:p>
      <w:r/>
      <w:r>
        <w:t>Here are some other possible headings for this section:</w:t>
      </w:r>
    </w:p>
    <w:p>
      <w:r/>
      <w:r>
        <w:t>The demand of the Pharisees for a sign from heaven</w:t>
      </w:r>
    </w:p>
    <w:p>
      <w:r/>
      <w:r>
        <w:t>The Pharisees demand a miraculous sign</w:t>
      </w:r>
    </w:p>
    <w:p>
      <w:r/>
      <w:r>
        <w:t>There is a parallel passage for this section in Matthew 16:1–4.</w:t>
      </w:r>
    </w:p>
    <w:p>
      <w:pPr>
        <w:pStyle w:val="Heading4"/>
      </w:pPr>
      <w:r>
        <w:t>8:12a</w:t>
      </w:r>
    </w:p>
    <w:p>
      <w:r/>
      <w:r>
        <w:rPr>
          <w:b/>
        </w:rPr>
        <w:t>Jesus sighed deeply in His spirit and said,</w:t>
      </w:r>
    </w:p>
    <w:p>
      <w:pPr>
        <w:pStyle w:val="ListBullet"/>
        <w:spacing w:line="240" w:lineRule="auto"/>
        <w:ind w:left="720"/>
      </w:pPr>
      <w:r/>
      <w:r>
        <w:t>Jesus sighed with intense feeling and said,</w:t>
      </w:r>
    </w:p>
    <w:p>
      <w:pPr>
        <w:pStyle w:val="ListBullet"/>
        <w:spacing w:line="240" w:lineRule="auto"/>
        <w:ind w:left="720"/>
      </w:pPr>
      <w:r/>
      <w:r>
        <w:t>Distressed by their unbelief</w:t>
      </w:r>
      <w:r>
        <w:t xml:space="preserve">, he groaned and said </w:t>
      </w:r>
      <w:r>
        <w:t>to them</w:t>
      </w:r>
      <w:r>
        <w:t>,</w:t>
      </w:r>
    </w:p>
    <w:p>
      <w:r/>
      <w:r>
        <w:rPr>
          <w:b/>
        </w:rPr>
        <w:t>Jesus sighed deeply in His spirit:</w:t>
      </w:r>
      <w:r>
        <w:t xml:space="preserve"> The Greek phrase that the BSB translates as </w:t>
      </w:r>
      <w:r>
        <w:rPr>
          <w:i/>
        </w:rPr>
        <w:t>sighed deeply in His spirit</w:t>
      </w:r>
      <w:r>
        <w:t xml:space="preserve"> is literally “having sighed-deeply in his spirit.” The words </w:t>
      </w:r>
      <w:r>
        <w:rPr>
          <w:i/>
        </w:rPr>
        <w:t>in His spirit</w:t>
      </w:r>
      <w:r>
        <w:t xml:space="preserve"> indicate that Jesus sighed because of the strong emotions that he felt in his inner being. In this context, he sighed because he was feeling disturbed and disappointed over the Pharisees’ attitude. The Greek verb that is used here is a more intense form of the verb that was translated as “sighed deeply” in 7:34b.</w:t>
      </w:r>
    </w:p>
    <w:p>
      <w:r/>
      <w:r>
        <w:t xml:space="preserve">In some languages a literal translation of the words </w:t>
      </w:r>
      <w:r>
        <w:rPr>
          <w:i/>
        </w:rPr>
        <w:t>in His spirit</w:t>
      </w:r>
      <w:r>
        <w:t xml:space="preserve"> would wrongly imply that Jesus had another spirit that he was communicating with. In other languages it would sound unnatural. If this is true in your language, you may leave these words implicit. Be sure to communicate the idea of strong emotion in a way that is natural in your language.</w:t>
      </w:r>
    </w:p>
    <w:p>
      <w:pPr>
        <w:pStyle w:val="Heading4"/>
      </w:pPr>
      <w:r>
        <w:t>8:12b</w:t>
      </w:r>
    </w:p>
    <w:p>
      <w:r/>
      <w:r>
        <w:rPr>
          <w:b/>
        </w:rPr>
        <w:t>“Why does this generation demand a sign?</w:t>
      </w:r>
    </w:p>
    <w:p>
      <w:pPr>
        <w:pStyle w:val="ListBullet"/>
        <w:spacing w:line="240" w:lineRule="auto"/>
        <w:ind w:left="720"/>
      </w:pPr>
      <w:r/>
      <w:r>
        <w:t>“Why do the people who are living now/today demand to see a sign from heaven?</w:t>
      </w:r>
    </w:p>
    <w:p>
      <w:pPr>
        <w:pStyle w:val="ListBullet"/>
        <w:spacing w:line="240" w:lineRule="auto"/>
        <w:ind w:left="720"/>
      </w:pPr>
      <w:r/>
      <w:r>
        <w:t>“You</w:t>
      </w:r>
      <w:r>
        <w:rPr>
          <w:vertAlign w:val="superscript"/>
        </w:rPr>
        <w:t>(plur)</w:t>
      </w:r>
      <w:r>
        <w:t xml:space="preserve"> people should not be asking to see a miracle that shows that </w:t>
      </w:r>
      <w:r>
        <w:t>God is the one who has given me power</w:t>
      </w:r>
      <w:r>
        <w:t>.</w:t>
      </w:r>
    </w:p>
    <w:p>
      <w:r/>
      <w:r>
        <w:rPr>
          <w:b/>
        </w:rPr>
        <w:t>Why does this generation demand a sign?:</w:t>
      </w:r>
      <w:r>
        <w:t xml:space="preserve"> This is a rhetorical question. Jesus asked this question to rebuke the Pharisees because they asked Jesus to perform a special miracle just to satisfy them. There are at least two ways to translate this rebuke:</w:t>
      </w:r>
    </w:p>
    <w:p>
      <w:pPr>
        <w:pStyle w:val="ListBullet"/>
        <w:spacing w:line="240" w:lineRule="auto"/>
        <w:ind w:left="720"/>
      </w:pPr>
      <w:r/>
      <w:r>
        <w:t>As a rhetorical question. For example, the NCV says:</w:t>
      </w:r>
    </w:p>
    <w:p>
      <w:r/>
      <w:r>
        <w:t>Why do you people ask for a miracle as a sign?</w:t>
      </w:r>
    </w:p>
    <w:p>
      <w:pPr>
        <w:pStyle w:val="ListBullet"/>
        <w:spacing w:line="240" w:lineRule="auto"/>
        <w:ind w:left="720"/>
      </w:pPr>
      <w:r/>
      <w:r>
        <w:t>As a statement. For example:</w:t>
      </w:r>
    </w:p>
    <w:p>
      <w:r/>
      <w:r>
        <w:t>You people should not be asking for a miraculous sign.</w:t>
      </w:r>
    </w:p>
    <w:p>
      <w:r/>
      <w:r>
        <w:t>Use whichever form is most natural to express this rebuke in your language.</w:t>
      </w:r>
    </w:p>
    <w:p>
      <w:r/>
      <w:r>
        <w:rPr>
          <w:b/>
        </w:rPr>
        <w:t>this generation:</w:t>
      </w:r>
      <w:r>
        <w:t xml:space="preserve"> In this context, the phrase </w:t>
      </w:r>
      <w:r>
        <w:rPr>
          <w:i/>
        </w:rPr>
        <w:t>this generation</w:t>
      </w:r>
      <w:r>
        <w:t xml:space="preserve"> refers to the adults who lived at the same time as Jesus. It does not refer only to the Pharisees who were arguing with him.</w:t>
      </w:r>
    </w:p>
    <w:p>
      <w:r/>
      <w:r>
        <w:t>Here are some other ways to translate this:</w:t>
      </w:r>
    </w:p>
    <w:p>
      <w:r/>
      <w:r>
        <w:t>the people of this day (GNT)</w:t>
      </w:r>
    </w:p>
    <w:p>
      <w:r/>
      <w:r>
        <w:t>these people (GW)</w:t>
      </w:r>
    </w:p>
    <w:p>
      <w:r/>
      <w:r>
        <w:t>you people of this generation</w:t>
      </w:r>
    </w:p>
    <w:p>
      <w:r/>
      <w:r>
        <w:rPr>
          <w:b/>
        </w:rPr>
        <w:t>a sign:</w:t>
      </w:r>
      <w:r>
        <w:t xml:space="preserve"> The Greek word that the BSB translates as </w:t>
      </w:r>
      <w:r>
        <w:rPr>
          <w:i/>
        </w:rPr>
        <w:t>sign</w:t>
      </w:r>
      <w:r>
        <w:t xml:space="preserve"> is the same word that it translated as “sign” in 8:11b. It refers to the sign from heaven that the Pharisees demanded to see.</w:t>
      </w:r>
    </w:p>
    <w:p>
      <w:pPr>
        <w:pStyle w:val="Heading4"/>
      </w:pPr>
      <w:r>
        <w:t>8:12c</w:t>
      </w:r>
    </w:p>
    <w:p>
      <w:r/>
      <w:r>
        <w:rPr>
          <w:b/>
        </w:rPr>
        <w:t>Truly I tell you,</w:t>
      </w:r>
    </w:p>
    <w:p>
      <w:pPr>
        <w:pStyle w:val="ListBullet"/>
        <w:spacing w:line="240" w:lineRule="auto"/>
        <w:ind w:left="720"/>
      </w:pPr>
      <w:r/>
      <w:r>
        <w:t xml:space="preserve">Here is the truth </w:t>
      </w:r>
      <w:r>
        <w:t>about that</w:t>
      </w:r>
      <w:r>
        <w:t>:</w:t>
      </w:r>
    </w:p>
    <w:p>
      <w:pPr>
        <w:pStyle w:val="ListBullet"/>
        <w:spacing w:line="240" w:lineRule="auto"/>
        <w:ind w:left="720"/>
      </w:pPr>
      <w:r/>
      <w:r>
        <w:t>I sincerely/earnestly declare to you that</w:t>
      </w:r>
    </w:p>
    <w:p>
      <w:r/>
      <w:r>
        <w:rPr>
          <w:b/>
        </w:rPr>
        <w:t>Truly I tell you:</w:t>
      </w:r>
      <w:r>
        <w:t xml:space="preserve"> Jesus used the phrase </w:t>
      </w:r>
      <w:r>
        <w:rPr>
          <w:i/>
        </w:rPr>
        <w:t>Truly I tell you</w:t>
      </w:r>
      <w:r>
        <w:t xml:space="preserve"> to introduce a statement that he wanted to emphasize. It indicates that the statement was important and totally reliable, and that people should listen carefully to it. Jesus used this phrase eight times in Mark. Sometimes it introduces a serious warning or prediction. Here this phrase introduces the fact that Jesus refused to give the Pharisees a sign.</w:t>
      </w:r>
    </w:p>
    <w:p>
      <w:r/>
      <w:r>
        <w:t>See how you translated this expression in 3:28a. In some languages you may need to translate the phrase differently in different contexts. Do not translate in a way that implies that Jesus had not been telling the truth at other times.</w:t>
      </w:r>
    </w:p>
    <w:p>
      <w:r/>
      <w:r>
        <w:t>Here are some ways that English versions have translated the phrase in this context:</w:t>
      </w:r>
    </w:p>
    <w:p>
      <w:r/>
      <w:r>
        <w:t>I can guarantee this truth: (GW)</w:t>
      </w:r>
    </w:p>
    <w:p>
      <w:r/>
      <w:r>
        <w:t>No, I tell you! (GNT)</w:t>
      </w:r>
    </w:p>
    <w:p>
      <w:r/>
      <w:r>
        <w:t>I assure you (NLT96)</w:t>
      </w:r>
    </w:p>
    <w:p>
      <w:r/>
      <w:r>
        <w:t>I can promise you that (CEV)</w:t>
      </w:r>
    </w:p>
    <w:p>
      <w:pPr>
        <w:pStyle w:val="Heading4"/>
      </w:pPr>
      <w:r>
        <w:t>8:12d</w:t>
      </w:r>
    </w:p>
    <w:p>
      <w:r/>
      <w:r>
        <w:rPr>
          <w:b/>
        </w:rPr>
        <w:t>no sign will be given to this generation.”</w:t>
      </w:r>
    </w:p>
    <w:p>
      <w:pPr>
        <w:pStyle w:val="ListBullet"/>
        <w:spacing w:line="240" w:lineRule="auto"/>
        <w:ind w:left="720"/>
      </w:pPr>
      <w:r/>
      <w:r>
        <w:t xml:space="preserve">no </w:t>
      </w:r>
      <w:r>
        <w:t>miraculous</w:t>
      </w:r>
      <w:r>
        <w:t xml:space="preserve"> sign will be shown to you.</w:t>
      </w:r>
      <w:r>
        <w:rPr>
          <w:vertAlign w:val="superscript"/>
        </w:rPr>
        <w:t>(plur)</w:t>
      </w:r>
      <w:r>
        <w:t>”</w:t>
      </w:r>
    </w:p>
    <w:p>
      <w:pPr>
        <w:pStyle w:val="ListBullet"/>
        <w:spacing w:line="240" w:lineRule="auto"/>
        <w:ind w:left="720"/>
      </w:pPr>
      <w:r/>
      <w:r>
        <w:t xml:space="preserve">I will not do any miracle to show you that </w:t>
      </w:r>
      <w:r>
        <w:t>God has given me power</w:t>
      </w:r>
      <w:r>
        <w:t>.”</w:t>
      </w:r>
    </w:p>
    <w:p>
      <w:r/>
      <w:r>
        <w:rPr>
          <w:b/>
        </w:rPr>
        <w:t>no sign will be given to this generation:</w:t>
      </w:r>
      <w:r>
        <w:t xml:space="preserve"> The clause </w:t>
      </w:r>
      <w:r>
        <w:rPr>
          <w:i/>
        </w:rPr>
        <w:t>no sign will be given to this generation</w:t>
      </w:r>
      <w:r>
        <w:t xml:space="preserve"> indicates that the adults who were alive at that time would not be given a miraculous sign. This clause is passive. Jesus was saying that </w:t>
      </w:r>
      <w:r>
        <w:rPr>
          <w:u w:val="single"/>
        </w:rPr>
        <w:t>he</w:t>
      </w:r>
      <w:r>
        <w:t xml:space="preserve"> refused to perform a special miracle for the Pharisees. In some languages you may need to use an active verb and supply a subject. For example, the NLT says:</w:t>
      </w:r>
    </w:p>
    <w:p>
      <w:r/>
      <w:r>
        <w:t>I will not give this generation any such sign.</w:t>
      </w:r>
      <w:r/>
      <w:r/>
      <w:r/>
    </w:p>
    <w:p>
      <w:pPr>
        <w:pStyle w:val="Heading2"/>
      </w:pPr>
      <w:r>
        <w:t>Mark 8:13</w:t>
      </w:r>
      <w:r/>
    </w:p>
    <w:p>
      <w:pPr>
        <w:pStyle w:val="Heading3"/>
      </w:pPr>
      <w:r>
        <w:t>Section 8:11–13: The Pharisees asked Jesus for a sign from heaven</w:t>
      </w:r>
    </w:p>
    <w:p>
      <w:r/>
      <w:r>
        <w:t>According to 8:10, Jesus and his disciples traveled in a boat to the region of Dalmanutha. Some time after they arrived, some Pharisees came to Jesus. We do not know the specific time or place. They demanded that he show them a sign from heaven, but Jesus refused and left their area.</w:t>
      </w:r>
    </w:p>
    <w:p>
      <w:r/>
      <w:r>
        <w:t>It is good to translate this section before you decide on a heading for it.</w:t>
      </w:r>
    </w:p>
    <w:p>
      <w:r/>
      <w:r>
        <w:t>Here are some other possible headings for this section:</w:t>
      </w:r>
    </w:p>
    <w:p>
      <w:r/>
      <w:r>
        <w:t>The demand of the Pharisees for a sign from heaven</w:t>
      </w:r>
    </w:p>
    <w:p>
      <w:r/>
      <w:r>
        <w:t>The Pharisees demand a miraculous sign</w:t>
      </w:r>
    </w:p>
    <w:p>
      <w:r/>
      <w:r>
        <w:t>There is a parallel passage for this section in Matthew 16:1–4.</w:t>
      </w:r>
    </w:p>
    <w:p>
      <w:pPr>
        <w:pStyle w:val="Heading4"/>
      </w:pPr>
      <w:r>
        <w:t>8:13a</w:t>
      </w:r>
    </w:p>
    <w:p>
      <w:r/>
      <w:r>
        <w:rPr>
          <w:b/>
        </w:rPr>
        <w:t>And He left them, got back into the boat,</w:t>
      </w:r>
    </w:p>
    <w:p>
      <w:pPr>
        <w:pStyle w:val="ListBullet"/>
        <w:spacing w:line="240" w:lineRule="auto"/>
        <w:ind w:left="720"/>
      </w:pPr>
      <w:r/>
      <w:r>
        <w:t xml:space="preserve">Then Jesus left them. He </w:t>
      </w:r>
      <w:r>
        <w:t>and his disciples</w:t>
      </w:r>
      <w:r>
        <w:t xml:space="preserve"> got back into the boat</w:t>
      </w:r>
    </w:p>
    <w:p>
      <w:pPr>
        <w:pStyle w:val="ListBullet"/>
        <w:spacing w:line="240" w:lineRule="auto"/>
        <w:ind w:left="720"/>
      </w:pPr>
      <w:r/>
      <w:r>
        <w:t xml:space="preserve">So Jesus left the Pharisees and returned to the boat </w:t>
      </w:r>
      <w:r>
        <w:t>with his followers</w:t>
      </w:r>
      <w:r>
        <w:t>.</w:t>
      </w:r>
    </w:p>
    <w:p>
      <w:r/>
      <w:r>
        <w:rPr>
          <w:b/>
        </w:rPr>
        <w:t>And He left them, got back into the boat:</w:t>
      </w:r>
      <w:r>
        <w:t xml:space="preserve"> The phrases </w:t>
      </w:r>
      <w:r>
        <w:rPr>
          <w:i/>
        </w:rPr>
        <w:t>He left them</w:t>
      </w:r>
      <w:r>
        <w:t xml:space="preserve"> and </w:t>
      </w:r>
      <w:r>
        <w:rPr>
          <w:i/>
        </w:rPr>
        <w:t>got back into the boat</w:t>
      </w:r>
      <w:r>
        <w:t xml:space="preserve"> here indicate that Jesus walked away from the Pharisees and stepped into the boat. Jesus’ disciples also walked to the boat and entered it with him. In some languages you may need to include this information about the disciples. For example:</w:t>
      </w:r>
    </w:p>
    <w:p>
      <w:r/>
      <w:r>
        <w:t xml:space="preserve">he </w:t>
      </w:r>
      <w:r>
        <w:t>and his disciples</w:t>
      </w:r>
      <w:r>
        <w:t xml:space="preserve"> left them and got back into the boat</w:t>
      </w:r>
    </w:p>
    <w:p>
      <w:r/>
      <w:r>
        <w:t xml:space="preserve">he left them and got back into the boat </w:t>
      </w:r>
      <w:r>
        <w:t>with his disciples</w:t>
      </w:r>
    </w:p>
    <w:p>
      <w:pPr>
        <w:pStyle w:val="Heading4"/>
      </w:pPr>
      <w:r>
        <w:t>8:13b</w:t>
      </w:r>
    </w:p>
    <w:p>
      <w:r/>
      <w:r>
        <w:rPr>
          <w:b/>
        </w:rPr>
        <w:t>and crossed to the other side.</w:t>
      </w:r>
    </w:p>
    <w:p>
      <w:pPr>
        <w:pStyle w:val="ListBullet"/>
        <w:spacing w:line="240" w:lineRule="auto"/>
        <w:ind w:left="720"/>
      </w:pPr>
      <w:r/>
      <w:r>
        <w:t xml:space="preserve">and crossed over to the other side </w:t>
      </w:r>
      <w:r>
        <w:t>of the lake</w:t>
      </w:r>
      <w:r>
        <w:t>.</w:t>
      </w:r>
    </w:p>
    <w:p>
      <w:pPr>
        <w:pStyle w:val="ListBullet"/>
        <w:spacing w:line="240" w:lineRule="auto"/>
        <w:ind w:left="720"/>
      </w:pPr>
      <w:r/>
      <w:r>
        <w:t xml:space="preserve">Then they went/rode to the other side </w:t>
      </w:r>
      <w:r>
        <w:t>of the lake</w:t>
      </w:r>
      <w:r>
        <w:t>.</w:t>
      </w:r>
    </w:p>
    <w:p>
      <w:r/>
      <w:r>
        <w:rPr>
          <w:b/>
        </w:rPr>
        <w:t>crossed to the other side:</w:t>
      </w:r>
      <w:r>
        <w:t xml:space="preserve"> The phrase </w:t>
      </w:r>
      <w:r>
        <w:rPr>
          <w:i/>
        </w:rPr>
        <w:t>crossed to the other side</w:t>
      </w:r>
      <w:r>
        <w:t xml:space="preserve"> indicates that Jesus and his disciples rode in the boat to go to the other side of the Sea of Galilee.</w:t>
      </w:r>
      <w:r/>
      <w:r/>
      <w:r/>
    </w:p>
    <w:p>
      <w:pPr>
        <w:pStyle w:val="Heading2"/>
      </w:pPr>
      <w:r>
        <w:t>Mark 8:14</w:t>
      </w:r>
      <w:r/>
    </w:p>
    <w:p>
      <w:pPr>
        <w:pStyle w:val="Heading3"/>
      </w:pPr>
      <w:r>
        <w:t>Section 8:14–21: Jesus warned his disciples about the Pharisees and Herod</w:t>
      </w:r>
    </w:p>
    <w:p>
      <w:r/>
      <w:r>
        <w:t>In the previous story, the Pharisees again showed that they did not believe in Jesus. In this story, Jesus warned his disciples about them and about King Herod. He told the disciples to be careful about their “leaven,” or “yeast.” Yeast is a substance that spreads throughout bread dough and causes it to rise.</w:t>
      </w:r>
    </w:p>
    <w:p>
      <w:r/>
      <w:r>
        <w:t>In this story Jesus used yeast as a metaphor, but the disciples thought he referred to literal yeast. The Jews often spoke of yeast as a figure of speech to refer to any influence that spread rapidly. In this context it is clear that the ways that the Pharisees and King Herod influenced people were harmful. Other Gospels make two of these ways explicit:</w:t>
      </w:r>
    </w:p>
    <w:p>
      <w:pPr>
        <w:pStyle w:val="ListNumber"/>
        <w:spacing w:line="240" w:lineRule="auto"/>
        <w:ind w:left="720"/>
      </w:pPr>
      <w:r/>
      <w:r>
        <w:t>In Luke 12:1, the yeast of the Pharisees was hypocrisy.</w:t>
      </w:r>
    </w:p>
    <w:p>
      <w:pPr>
        <w:pStyle w:val="ListNumber"/>
        <w:spacing w:line="240" w:lineRule="auto"/>
        <w:ind w:left="720"/>
      </w:pPr>
      <w:r/>
      <w:r>
        <w:t>In Matthew 16:12 the yeast of the Pharisees was their teaching.</w:t>
      </w:r>
    </w:p>
    <w:p>
      <w:r/>
      <w:r>
        <w:t>In this context the “yeast” of the Pharisees may have been their stubborn refusal to believe in him. The Pharisees had asked Jesus for a sign from God in order to discredit him. Herod also had refused to believe John the Baptist and had ordered his soldiers to kill him. Jesus warned his disciples that they should not be like the Pharisees and King Herod, who did not understand who he was, or believe in him.</w:t>
      </w:r>
    </w:p>
    <w:p>
      <w:r/>
      <w:r>
        <w:t>It is good to translate this section before you decide on a heading for it.</w:t>
      </w:r>
    </w:p>
    <w:p>
      <w:r/>
      <w:r>
        <w:t>Here are some other possible headings for this section:</w:t>
      </w:r>
    </w:p>
    <w:p>
      <w:r/>
      <w:r>
        <w:t>Beware of the attitudes of the Pharisees and Herod that spread like yeast</w:t>
      </w:r>
    </w:p>
    <w:p>
      <w:r/>
      <w:r>
        <w:t>The yeast of the Pharisees and Herod</w:t>
      </w:r>
    </w:p>
    <w:p>
      <w:r/>
      <w:r>
        <w:t>The disciples did not yet understand what Jesus’ miracles showed about him</w:t>
      </w:r>
    </w:p>
    <w:p>
      <w:r/>
      <w:r>
        <w:t>There is a parallel passage for this section in Matthew 16:5–11. Luke 12:1 also contains a reference to the yeast of the Pharisees.</w:t>
      </w:r>
    </w:p>
    <w:p>
      <w:pPr>
        <w:pStyle w:val="Heading4"/>
      </w:pPr>
      <w:r>
        <w:t>8:14a</w:t>
      </w:r>
    </w:p>
    <w:p>
      <w:r/>
      <w:r>
        <w:rPr>
          <w:b/>
        </w:rPr>
        <w:t>Now the disciples had forgotten to take bread,</w:t>
      </w:r>
    </w:p>
    <w:p>
      <w:pPr>
        <w:pStyle w:val="ListBullet"/>
        <w:spacing w:line="240" w:lineRule="auto"/>
        <w:ind w:left="720"/>
      </w:pPr>
      <w:r/>
      <w:r>
        <w:t xml:space="preserve">¶ The disciples had forgotten to bring </w:t>
      </w:r>
      <w:r>
        <w:t>enough</w:t>
      </w:r>
      <w:r>
        <w:t xml:space="preserve"> bread </w:t>
      </w:r>
      <w:r>
        <w:t>for their trip</w:t>
      </w:r>
      <w:r>
        <w:t>.</w:t>
      </w:r>
    </w:p>
    <w:p>
      <w:pPr>
        <w:pStyle w:val="ListBullet"/>
        <w:spacing w:line="240" w:lineRule="auto"/>
        <w:ind w:left="720"/>
      </w:pPr>
      <w:r/>
      <w:r>
        <w:t xml:space="preserve">¶ </w:t>
      </w:r>
      <w:r>
        <w:t>Now</w:t>
      </w:r>
      <w:r>
        <w:t xml:space="preserve"> Jesus’ followers had forgotten to bring </w:t>
      </w:r>
      <w:r>
        <w:t>enough</w:t>
      </w:r>
      <w:r>
        <w:t xml:space="preserve"> food along.</w:t>
      </w:r>
    </w:p>
    <w:p>
      <w:r/>
      <w:r>
        <w:rPr>
          <w:b/>
        </w:rPr>
        <w:t>Now:</w:t>
      </w:r>
      <w:r>
        <w:t xml:space="preserve"> In Greek, this verse begins with the common conjunction that is often translated as “and.” In this context, it introduces background information for the conversation in 8:15–21. The BSB translates the conjunction as </w:t>
      </w:r>
      <w:r>
        <w:rPr>
          <w:i/>
        </w:rPr>
        <w:t>Now</w:t>
      </w:r>
      <w:r>
        <w:t xml:space="preserve"> because that is a common way to introduce background information in English. Some English versions do not use a connector here. Use a natural way in your language to introduce background information at the beginning of a new section. In some languages it may be helpful to repeat the information from 8:13b that they were crossing the lake:</w:t>
      </w:r>
    </w:p>
    <w:p>
      <w:r/>
      <w:r>
        <w:t>They were crossing the lake.</w:t>
      </w:r>
      <w:r>
        <w:t xml:space="preserve"> The disciples had forgotten to bring bread…</w:t>
      </w:r>
    </w:p>
    <w:p>
      <w:r/>
      <w:r>
        <w:rPr>
          <w:b/>
        </w:rPr>
        <w:t>the disciples:</w:t>
      </w:r>
      <w:r>
        <w:t xml:space="preserve"> See how you translated this term at 2:15b and 8:1c. See also disciple in the Glossary for more information.</w:t>
      </w:r>
    </w:p>
    <w:p>
      <w:r/>
      <w:r>
        <w:rPr>
          <w:b/>
        </w:rPr>
        <w:t>had forgotten to take bread:</w:t>
      </w:r>
      <w:r>
        <w:t xml:space="preserve"> The disciples apparently had forgotten to bring enough bread for their trip when they got back into the boat in 8:13.</w:t>
      </w:r>
    </w:p>
    <w:p>
      <w:r/>
      <w:r>
        <w:rPr>
          <w:b/>
        </w:rPr>
        <w:t>bread:</w:t>
      </w:r>
      <w:r>
        <w:t xml:space="preserve"> The Greek word that the BSB translates as </w:t>
      </w:r>
      <w:r>
        <w:rPr>
          <w:i/>
        </w:rPr>
        <w:t>bread</w:t>
      </w:r>
      <w:r>
        <w:t xml:space="preserve"> can also refer to food in general. In this context, it refers specifically to bread. Later in the story this will be important, since Jesus refers to yeast, which is used to make bread. See how you translated </w:t>
      </w:r>
      <w:r>
        <w:rPr>
          <w:i/>
        </w:rPr>
        <w:t>bread</w:t>
      </w:r>
      <w:r>
        <w:t xml:space="preserve"> in 8:4b–c.</w:t>
      </w:r>
    </w:p>
    <w:p>
      <w:pPr>
        <w:pStyle w:val="Heading4"/>
      </w:pPr>
      <w:r>
        <w:t>8:14b</w:t>
      </w:r>
    </w:p>
    <w:p>
      <w:r/>
      <w:r>
        <w:rPr>
          <w:b/>
        </w:rPr>
        <w:t>except for one loaf they had with them in the boat.</w:t>
      </w:r>
    </w:p>
    <w:p>
      <w:pPr>
        <w:pStyle w:val="ListBullet"/>
        <w:spacing w:line="240" w:lineRule="auto"/>
        <w:ind w:left="720"/>
      </w:pPr>
      <w:r/>
      <w:r>
        <w:t>In fact, they only had one loaf/bread with them in the boat.</w:t>
      </w:r>
    </w:p>
    <w:p>
      <w:pPr>
        <w:pStyle w:val="ListBullet"/>
        <w:spacing w:line="240" w:lineRule="auto"/>
        <w:ind w:left="720"/>
      </w:pPr>
      <w:r/>
      <w:r>
        <w:t>There was only one loaf of bread in the boat.</w:t>
      </w:r>
    </w:p>
    <w:p>
      <w:r/>
      <w:r>
        <w:rPr>
          <w:b/>
        </w:rPr>
        <w:t>except for one loaf:</w:t>
      </w:r>
      <w:r>
        <w:t xml:space="preserve"> The word </w:t>
      </w:r>
      <w:r>
        <w:rPr>
          <w:i/>
        </w:rPr>
        <w:t>loaf</w:t>
      </w:r>
      <w:r>
        <w:t xml:space="preserve"> refers to a single large unit or piece of bread. There was one loaf of bread in the boat when they arrived at the region of Dalmanutha in 8:10.</w:t>
      </w:r>
    </w:p>
    <w:p>
      <w:r/>
      <w:r>
        <w:t>See how you translated “loaves” in 8:5a and 6:38.</w:t>
      </w:r>
      <w:r/>
      <w:r/>
      <w:r/>
    </w:p>
    <w:p>
      <w:pPr>
        <w:pStyle w:val="Heading2"/>
      </w:pPr>
      <w:r>
        <w:t>Mark 8:15</w:t>
      </w:r>
      <w:r/>
    </w:p>
    <w:p>
      <w:pPr>
        <w:pStyle w:val="Heading3"/>
      </w:pPr>
      <w:r>
        <w:t>Section 8:14–21: Jesus warned his disciples about the Pharisees and Herod</w:t>
      </w:r>
    </w:p>
    <w:p>
      <w:r/>
      <w:r>
        <w:t>In the previous story, the Pharisees again showed that they did not believe in Jesus. In this story, Jesus warned his disciples about them and about King Herod. He told the disciples to be careful about their “leaven,” or “yeast.” Yeast is a substance that spreads throughout bread dough and causes it to rise.</w:t>
      </w:r>
    </w:p>
    <w:p>
      <w:r/>
      <w:r>
        <w:t>In this story Jesus used yeast as a metaphor, but the disciples thought he referred to literal yeast. The Jews often spoke of yeast as a figure of speech to refer to any influence that spread rapidly. In this context it is clear that the ways that the Pharisees and King Herod influenced people were harmful. Other Gospels make two of these ways explicit:</w:t>
      </w:r>
    </w:p>
    <w:p>
      <w:pPr>
        <w:pStyle w:val="ListNumber"/>
        <w:spacing w:line="240" w:lineRule="auto"/>
        <w:ind w:left="720"/>
      </w:pPr>
      <w:r/>
      <w:r>
        <w:t>In Luke 12:1, the yeast of the Pharisees was hypocrisy.</w:t>
      </w:r>
    </w:p>
    <w:p>
      <w:pPr>
        <w:pStyle w:val="ListNumber"/>
        <w:spacing w:line="240" w:lineRule="auto"/>
        <w:ind w:left="720"/>
      </w:pPr>
      <w:r/>
      <w:r>
        <w:t>In Matthew 16:12 the yeast of the Pharisees was their teaching.</w:t>
      </w:r>
    </w:p>
    <w:p>
      <w:r/>
      <w:r>
        <w:t>In this context the “yeast” of the Pharisees may have been their stubborn refusal to believe in him. The Pharisees had asked Jesus for a sign from God in order to discredit him. Herod also had refused to believe John the Baptist and had ordered his soldiers to kill him. Jesus warned his disciples that they should not be like the Pharisees and King Herod, who did not understand who he was, or believe in him.</w:t>
      </w:r>
    </w:p>
    <w:p>
      <w:r/>
      <w:r>
        <w:t>It is good to translate this section before you decide on a heading for it.</w:t>
      </w:r>
    </w:p>
    <w:p>
      <w:r/>
      <w:r>
        <w:t>Here are some other possible headings for this section:</w:t>
      </w:r>
    </w:p>
    <w:p>
      <w:r/>
      <w:r>
        <w:t>Beware of the attitudes of the Pharisees and Herod that spread like yeast</w:t>
      </w:r>
    </w:p>
    <w:p>
      <w:r/>
      <w:r>
        <w:t>The yeast of the Pharisees and Herod</w:t>
      </w:r>
    </w:p>
    <w:p>
      <w:r/>
      <w:r>
        <w:t>The disciples did not yet understand what Jesus’ miracles showed about him</w:t>
      </w:r>
    </w:p>
    <w:p>
      <w:r/>
      <w:r>
        <w:t>There is a parallel passage for this section in Matthew 16:5–11. Luke 12:1 also contains a reference to the yeast of the Pharisees.</w:t>
      </w:r>
    </w:p>
    <w:p>
      <w:pPr>
        <w:pStyle w:val="Heading4"/>
      </w:pPr>
      <w:r>
        <w:t>8:15a</w:t>
      </w:r>
    </w:p>
    <w:p>
      <w:r/>
      <w:r>
        <w:rPr>
          <w:b/>
        </w:rPr>
        <w:t>“Watch out!” He cautioned them.</w:t>
      </w:r>
    </w:p>
    <w:p>
      <w:pPr>
        <w:pStyle w:val="ListBullet"/>
        <w:spacing w:line="240" w:lineRule="auto"/>
        <w:ind w:left="720"/>
      </w:pPr>
      <w:r/>
      <w:r>
        <w:t>Jesus cautioned them, “Watch out!</w:t>
      </w:r>
    </w:p>
    <w:p>
      <w:pPr>
        <w:pStyle w:val="ListBullet"/>
        <w:spacing w:line="240" w:lineRule="auto"/>
        <w:ind w:left="720"/>
      </w:pPr>
      <w:r/>
      <w:r>
        <w:t>Jesus earnestly warned them</w:t>
      </w:r>
    </w:p>
    <w:p>
      <w:pPr>
        <w:pStyle w:val="Heading4"/>
      </w:pPr>
      <w:r>
        <w:t>8:15b</w:t>
      </w:r>
    </w:p>
    <w:p>
      <w:r/>
      <w:r>
        <w:rPr>
          <w:b/>
        </w:rPr>
        <w:t>“Beware of the leaven of the Pharisees and of Herod.”</w:t>
      </w:r>
    </w:p>
    <w:p>
      <w:pPr>
        <w:pStyle w:val="ListBullet"/>
        <w:spacing w:line="240" w:lineRule="auto"/>
        <w:ind w:left="720"/>
      </w:pPr>
      <w:r/>
      <w:r>
        <w:t>Guard yourselves against the yeast of the Pharisees and the yeast of Herod.”</w:t>
      </w:r>
    </w:p>
    <w:p>
      <w:pPr>
        <w:pStyle w:val="ListBullet"/>
        <w:spacing w:line="240" w:lineRule="auto"/>
        <w:ind w:left="720"/>
      </w:pPr>
      <w:r/>
      <w:r>
        <w:t xml:space="preserve">to beware of the yeast of both the Pharisees and </w:t>
      </w:r>
      <w:r>
        <w:t>King</w:t>
      </w:r>
      <w:r>
        <w:t xml:space="preserve"> Herod.</w:t>
      </w:r>
    </w:p>
    <w:p>
      <w:pPr>
        <w:pStyle w:val="Heading4"/>
      </w:pPr>
      <w:r>
        <w:t>8:15a–b</w:t>
      </w:r>
    </w:p>
    <w:p>
      <w:r/>
      <w:r>
        <w:t>Notice that the BSB begins this verse with words that Jesus spoke. In some languages it will be necessary to identify Jesus as the speaker first. See the note on “He cautioned them” below. See also the General Comment on 8:15a–b.</w:t>
      </w:r>
    </w:p>
    <w:p>
      <w:r/>
      <w:r>
        <w:rPr>
          <w:b/>
        </w:rPr>
        <w:t>Watch out!…Beware:</w:t>
      </w:r>
      <w:r>
        <w:t xml:space="preserve"> The Greek verbs that the BSB translates as </w:t>
      </w:r>
      <w:r>
        <w:rPr>
          <w:i/>
        </w:rPr>
        <w:t>Watch out</w:t>
      </w:r>
      <w:r>
        <w:t xml:space="preserve"> and </w:t>
      </w:r>
      <w:r>
        <w:rPr>
          <w:i/>
        </w:rPr>
        <w:t>Beware</w:t>
      </w:r>
      <w:r>
        <w:t xml:space="preserve"> have the same meaning here. They are both a command and a warning. They indicate that people should be alert to guard themselves against some danger or evil. In this context the specific danger is mentioned in 8:15b.</w:t>
      </w:r>
    </w:p>
    <w:p>
      <w:r/>
      <w:r>
        <w:t>Jesus used these two verbs with the same meaning to emphasize the warning that he was giving them. In some languages it may not be natural to use two verbs like this. If that is true in your language, you may need to emphasize the warning in another way. For example:</w:t>
      </w:r>
    </w:p>
    <w:p>
      <w:r/>
      <w:r>
        <w:t xml:space="preserve">Jesus </w:t>
      </w:r>
      <w:r>
        <w:rPr>
          <w:u w:val="single"/>
        </w:rPr>
        <w:t>earnestly</w:t>
      </w:r>
      <w:r>
        <w:t xml:space="preserve"> cautioned them, “Watch out for the yeast of the Pharisees and of Herod.”</w:t>
      </w:r>
    </w:p>
    <w:p>
      <w:r/>
      <w:r>
        <w:t>Jesus warned them, “</w:t>
      </w:r>
      <w:r>
        <w:rPr>
          <w:u w:val="single"/>
        </w:rPr>
        <w:t>Be very careful to avoid</w:t>
      </w:r>
      <w:r>
        <w:t xml:space="preserve"> the yeast of the Pharisees and Herod.”</w:t>
      </w:r>
    </w:p>
    <w:p>
      <w:r/>
      <w:r>
        <w:rPr>
          <w:b/>
        </w:rPr>
        <w:t>He cautioned them:</w:t>
      </w:r>
      <w:r>
        <w:t xml:space="preserve"> The Greek word that the BSB translates as </w:t>
      </w:r>
      <w:r>
        <w:rPr>
          <w:i/>
        </w:rPr>
        <w:t>cautioned</w:t>
      </w:r>
      <w:r>
        <w:t xml:space="preserve"> is literally “was ordering, commanding.” Many English versions translate it as “warned” here because his command was a warning. Translate </w:t>
      </w:r>
      <w:r>
        <w:rPr>
          <w:i/>
        </w:rPr>
        <w:t>He cautioned them</w:t>
      </w:r>
      <w:r>
        <w:t xml:space="preserve"> in a way that is natural in your language. The form of the Greek verb indicates that Jesus probably warned them more than once. He may have spoken for some time about his warning.</w:t>
      </w:r>
    </w:p>
    <w:p>
      <w:r/>
      <w:r>
        <w:t xml:space="preserve">In the Greek text, the phrase </w:t>
      </w:r>
      <w:r>
        <w:rPr>
          <w:i/>
        </w:rPr>
        <w:t>He cautioned them</w:t>
      </w:r>
      <w:r>
        <w:t xml:space="preserve"> occurs before Jesus’ actual words. The BSB puts this phrase in the middle of Jesus’ words. Place it where it would naturally occur in your language.</w:t>
      </w:r>
    </w:p>
    <w:p>
      <w:r/>
      <w:r>
        <w:rPr>
          <w:b/>
        </w:rPr>
        <w:t>the leaven of the Pharisees and of Herod:</w:t>
      </w:r>
      <w:r>
        <w:t xml:space="preserve"> The text does not say in what way the </w:t>
      </w:r>
      <w:r>
        <w:rPr>
          <w:i/>
        </w:rPr>
        <w:t>leaven</w:t>
      </w:r>
      <w:r>
        <w:t xml:space="preserve"> was related to the Pharisees and Herod. However, Jesus implied that the influence of the Pharisees and Herod was similar in some way to leaven.</w:t>
      </w:r>
    </w:p>
    <w:p>
      <w:r/>
      <w:r>
        <w:t>In some languages it may be necessary to make the meaning slightly more explicit. For example:</w:t>
      </w:r>
    </w:p>
    <w:p>
      <w:r/>
      <w:r>
        <w:t>the leaven/yeast that the Pharisees spread, and the leaven/yeast that Herod spreads</w:t>
      </w:r>
    </w:p>
    <w:p>
      <w:r/>
      <w:r>
        <w:t>the leaven that comes from the Pharisees, and the leaven that comes from Herod</w:t>
      </w:r>
    </w:p>
    <w:p>
      <w:r/>
      <w:r>
        <w:t>Remember that the disciples did not understand what Jesus meant. They thought he was talking about literal leaven. So you should not explain the meaning of leaven in the verse itself. You may want to include a footnote to give more information. For example:</w:t>
      </w:r>
    </w:p>
    <w:p>
      <w:r/>
      <w:r>
        <w:t>The Jews used “leaven/yeast” as an idiom to refer to the spread of any influence, whether it be good or bad. Jesus used it here to refer to the bad influence that the Pharisees’ and Herod’s unbelief had on many people.</w:t>
      </w:r>
      <w:r>
        <w:t>This suggested footnote is a shortened form of the footnote that appears in the TRT (page 100).</w:t>
      </w:r>
    </w:p>
    <w:p>
      <w:r/>
      <w:r>
        <w:rPr>
          <w:b/>
        </w:rPr>
        <w:t>leaven:</w:t>
      </w:r>
      <w:r>
        <w:t xml:space="preserve"> The Greek word that the BSB translates as </w:t>
      </w:r>
      <w:r>
        <w:rPr>
          <w:i/>
        </w:rPr>
        <w:t>leaven</w:t>
      </w:r>
      <w:r>
        <w:t xml:space="preserve"> refers to a substance that makes bread dough rise. A person mixes this substance with water and flour. Then it spreads throughout the flour and makes the dough expand. The dough is then baked into bread.</w:t>
      </w:r>
    </w:p>
    <w:p>
      <w:r/>
      <w:r>
        <w:t xml:space="preserve">If people in your area are not familiar with making dough rise, here are some other ways to translate </w:t>
      </w:r>
      <w:r>
        <w:rPr>
          <w:i/>
        </w:rPr>
        <w:t>leaven</w:t>
      </w:r>
      <w:r>
        <w:t>:</w:t>
      </w:r>
    </w:p>
    <w:p>
      <w:pPr>
        <w:pStyle w:val="ListBullet"/>
        <w:spacing w:line="240" w:lineRule="auto"/>
        <w:ind w:left="720"/>
      </w:pPr>
      <w:r/>
      <w:r>
        <w:t>Use an expression that describes the leaven/yeast. For example:</w:t>
      </w:r>
    </w:p>
    <w:p>
      <w:r/>
      <w:r>
        <w:t>what spreads to make bread rise</w:t>
      </w:r>
    </w:p>
    <w:p>
      <w:r/>
      <w:r>
        <w:t>bread-expanding substance</w:t>
      </w:r>
    </w:p>
    <w:p>
      <w:pPr>
        <w:pStyle w:val="ListBullet"/>
        <w:spacing w:line="240" w:lineRule="auto"/>
        <w:ind w:left="720"/>
      </w:pPr>
      <w:r/>
      <w:r>
        <w:t>Use a term from the national language and indicate its meaning. For example:</w:t>
      </w:r>
    </w:p>
    <w:p>
      <w:r/>
      <w:r>
        <w:t>yeast that spreads to make bread swell</w:t>
      </w:r>
    </w:p>
    <w:p>
      <w:pPr>
        <w:pStyle w:val="ListBullet"/>
        <w:spacing w:line="240" w:lineRule="auto"/>
        <w:ind w:left="720"/>
      </w:pPr>
      <w:r/>
      <w:r>
        <w:t>Borrow a word and explain it in a footnote. Here is an examples of a possible footnote:</w:t>
      </w:r>
    </w:p>
    <w:p>
      <w:r/>
      <w:r>
        <w:t>Leaven is something that spreads in flour dough and causes it to rise so that after the dough is baked it is soft to eat.</w:t>
      </w:r>
    </w:p>
    <w:p>
      <w:r/>
      <w:r>
        <w:rPr>
          <w:b/>
        </w:rPr>
        <w:t>the Pharisees:</w:t>
      </w:r>
      <w:r>
        <w:t xml:space="preserve"> In biblical times, </w:t>
      </w:r>
      <w:r>
        <w:rPr>
          <w:i/>
        </w:rPr>
        <w:t>the Pharisees</w:t>
      </w:r>
      <w:r>
        <w:t xml:space="preserve"> were a Jewish religious group. See how you translated </w:t>
      </w:r>
      <w:r>
        <w:rPr>
          <w:i/>
        </w:rPr>
        <w:t>Pharisees</w:t>
      </w:r>
      <w:r>
        <w:t xml:space="preserve"> in 8:11a.</w:t>
      </w:r>
    </w:p>
    <w:p>
      <w:r/>
      <w:r>
        <w:rPr>
          <w:b/>
        </w:rPr>
        <w:t>Herod:</w:t>
      </w:r>
      <w:r>
        <w:t xml:space="preserve"> The name </w:t>
      </w:r>
      <w:r>
        <w:rPr>
          <w:i/>
        </w:rPr>
        <w:t>Herod</w:t>
      </w:r>
      <w:r>
        <w:t xml:space="preserve"> here refers to Herod Antipas, the ruler of Galilee. He was first mentioned in Mark in 6:14a. See how you translated “King Herod” there.</w:t>
      </w:r>
    </w:p>
    <w:p>
      <w:pPr>
        <w:pStyle w:val="Heading5"/>
      </w:pPr>
      <w:r>
        <w:rPr>
          <w:b/>
        </w:rPr>
        <w:t>General Comment on 8:15a–b</w:t>
      </w:r>
    </w:p>
    <w:p>
      <w:r/>
      <w:r>
        <w:t>In some languages it may be more natural to use indirect speech for Jesus’ words here. For example:</w:t>
      </w:r>
    </w:p>
    <w:p>
      <w:r/>
      <w:r>
        <w:t>Jesus warned them earnestly to beware of the leaven of the Pharisees and Herod.</w:t>
      </w:r>
      <w:r/>
      <w:r/>
      <w:r/>
    </w:p>
    <w:p>
      <w:pPr>
        <w:pStyle w:val="Heading2"/>
      </w:pPr>
      <w:r>
        <w:t>Mark 8:16</w:t>
      </w:r>
      <w:r/>
    </w:p>
    <w:p>
      <w:pPr>
        <w:pStyle w:val="Heading3"/>
      </w:pPr>
      <w:r>
        <w:t>Section 8:14–21: Jesus warned his disciples about the Pharisees and Herod</w:t>
      </w:r>
    </w:p>
    <w:p>
      <w:r/>
      <w:r>
        <w:t>In the previous story, the Pharisees again showed that they did not believe in Jesus. In this story, Jesus warned his disciples about them and about King Herod. He told the disciples to be careful about their “leaven,” or “yeast.” Yeast is a substance that spreads throughout bread dough and causes it to rise.</w:t>
      </w:r>
    </w:p>
    <w:p>
      <w:r/>
      <w:r>
        <w:t>In this story Jesus used yeast as a metaphor, but the disciples thought he referred to literal yeast. The Jews often spoke of yeast as a figure of speech to refer to any influence that spread rapidly. In this context it is clear that the ways that the Pharisees and King Herod influenced people were harmful. Other Gospels make two of these ways explicit:</w:t>
      </w:r>
    </w:p>
    <w:p>
      <w:pPr>
        <w:pStyle w:val="ListNumber"/>
        <w:spacing w:line="240" w:lineRule="auto"/>
        <w:ind w:left="720"/>
      </w:pPr>
      <w:r/>
      <w:r>
        <w:t>In Luke 12:1, the yeast of the Pharisees was hypocrisy.</w:t>
      </w:r>
    </w:p>
    <w:p>
      <w:pPr>
        <w:pStyle w:val="ListNumber"/>
        <w:spacing w:line="240" w:lineRule="auto"/>
        <w:ind w:left="720"/>
      </w:pPr>
      <w:r/>
      <w:r>
        <w:t>In Matthew 16:12 the yeast of the Pharisees was their teaching.</w:t>
      </w:r>
    </w:p>
    <w:p>
      <w:r/>
      <w:r>
        <w:t>In this context the “yeast” of the Pharisees may have been their stubborn refusal to believe in him. The Pharisees had asked Jesus for a sign from God in order to discredit him. Herod also had refused to believe John the Baptist and had ordered his soldiers to kill him. Jesus warned his disciples that they should not be like the Pharisees and King Herod, who did not understand who he was, or believe in him.</w:t>
      </w:r>
    </w:p>
    <w:p>
      <w:r/>
      <w:r>
        <w:t>It is good to translate this section before you decide on a heading for it.</w:t>
      </w:r>
    </w:p>
    <w:p>
      <w:r/>
      <w:r>
        <w:t>Here are some other possible headings for this section:</w:t>
      </w:r>
    </w:p>
    <w:p>
      <w:r/>
      <w:r>
        <w:t>Beware of the attitudes of the Pharisees and Herod that spread like yeast</w:t>
      </w:r>
    </w:p>
    <w:p>
      <w:r/>
      <w:r>
        <w:t>The yeast of the Pharisees and Herod</w:t>
      </w:r>
    </w:p>
    <w:p>
      <w:r/>
      <w:r>
        <w:t>The disciples did not yet understand what Jesus’ miracles showed about him</w:t>
      </w:r>
    </w:p>
    <w:p>
      <w:r/>
      <w:r>
        <w:t>There is a parallel passage for this section in Matthew 16:5–11. Luke 12:1 also contains a reference to the yeast of the Pharisees.</w:t>
      </w:r>
    </w:p>
    <w:p>
      <w:pPr>
        <w:pStyle w:val="Heading4"/>
      </w:pPr>
      <w:r>
        <w:t>8:16a</w:t>
      </w:r>
    </w:p>
    <w:p>
      <w:r/>
      <w:r>
        <w:rPr>
          <w:b/>
        </w:rPr>
        <w:t>So they began to discuss with one another the fact</w:t>
      </w:r>
    </w:p>
    <w:p>
      <w:pPr>
        <w:pStyle w:val="ListBullet"/>
        <w:spacing w:line="240" w:lineRule="auto"/>
        <w:ind w:left="720"/>
      </w:pPr>
      <w:r/>
      <w:r>
        <w:t xml:space="preserve">They discussed what </w:t>
      </w:r>
      <w:r>
        <w:t>Jesus had said</w:t>
      </w:r>
      <w:r>
        <w:t xml:space="preserve"> with each other. They said,</w:t>
      </w:r>
    </w:p>
    <w:p>
      <w:pPr>
        <w:pStyle w:val="ListBullet"/>
        <w:spacing w:line="240" w:lineRule="auto"/>
        <w:ind w:left="720"/>
      </w:pPr>
      <w:r/>
      <w:r>
        <w:t>Talking this over among themselves, they decided</w:t>
      </w:r>
    </w:p>
    <w:p>
      <w:r/>
      <w:r>
        <w:rPr>
          <w:b/>
        </w:rPr>
        <w:t>So they began to discuss with one another:</w:t>
      </w:r>
      <w:r>
        <w:t xml:space="preserve"> The pronoun </w:t>
      </w:r>
      <w:r>
        <w:rPr>
          <w:i/>
        </w:rPr>
        <w:t>they</w:t>
      </w:r>
      <w:r>
        <w:t xml:space="preserve"> here refers to Jesus’ disciples. The disciples talked with one another about the meaning of what Jesus had just said.</w:t>
      </w:r>
    </w:p>
    <w:p>
      <w:pPr>
        <w:pStyle w:val="Heading4"/>
      </w:pPr>
      <w:r>
        <w:t>8:16b</w:t>
      </w:r>
    </w:p>
    <w:p>
      <w:r/>
      <w:r>
        <w:rPr>
          <w:b/>
        </w:rPr>
        <w:t>that they had no bread.</w:t>
      </w:r>
    </w:p>
    <w:p>
      <w:pPr>
        <w:pStyle w:val="ListBullet"/>
        <w:spacing w:line="240" w:lineRule="auto"/>
        <w:ind w:left="720"/>
      </w:pPr>
      <w:r/>
      <w:r>
        <w:t>“</w:t>
      </w:r>
      <w:r>
        <w:t>He said this</w:t>
      </w:r>
      <w:r>
        <w:t xml:space="preserve"> because we</w:t>
      </w:r>
      <w:r>
        <w:rPr>
          <w:vertAlign w:val="superscript"/>
        </w:rPr>
        <w:t>(incl)</w:t>
      </w:r>
      <w:r>
        <w:t xml:space="preserve"> did not bring any bread.”</w:t>
      </w:r>
    </w:p>
    <w:p>
      <w:pPr>
        <w:pStyle w:val="ListBullet"/>
        <w:spacing w:line="240" w:lineRule="auto"/>
        <w:ind w:left="720"/>
      </w:pPr>
      <w:r/>
      <w:r>
        <w:t>that Jesus had said this because they did not have any bread.</w:t>
      </w:r>
    </w:p>
    <w:p>
      <w:r/>
      <w:r>
        <w:rPr>
          <w:b/>
        </w:rPr>
        <w:t>the fact that they had no bread:</w:t>
      </w:r>
      <w:r>
        <w:t xml:space="preserve"> In this part of the verse, the disciples tried to explain to themselves why Jesus said the words in 8:15. They thought he was talking about real yeast and real bread. In some languages it may be necessary to make this more explicit. For example:</w:t>
      </w:r>
    </w:p>
    <w:p>
      <w:r/>
      <w:r>
        <w:t xml:space="preserve">that </w:t>
      </w:r>
      <w:r>
        <w:t>he had said that because</w:t>
      </w:r>
      <w:r>
        <w:t xml:space="preserve"> they had no bread.</w:t>
      </w:r>
    </w:p>
    <w:p>
      <w:pPr>
        <w:pStyle w:val="Heading5"/>
      </w:pPr>
      <w:r>
        <w:rPr>
          <w:b/>
        </w:rPr>
        <w:t>General Comment on 8:16a–b</w:t>
      </w:r>
    </w:p>
    <w:p>
      <w:r/>
      <w:r>
        <w:t>In the Greek the disciples’ words are in indirect speech. In some languages it may be more natural to translate this verse using direct speech. For example:</w:t>
      </w:r>
    </w:p>
    <w:p>
      <w:r/>
      <w:r>
        <w:t>They discussed this with one another and said, “It is because have no bread.” (NIV)</w:t>
      </w:r>
    </w:p>
    <w:p>
      <w:r/>
      <w:r>
        <w:t>The disciples began to say to each other, ‘Jesus is saying that because we do not have any bread.’ (EASY)</w:t>
      </w:r>
      <w:r/>
      <w:r/>
      <w:r/>
    </w:p>
    <w:p>
      <w:pPr>
        <w:pStyle w:val="Heading2"/>
      </w:pPr>
      <w:r>
        <w:t>Mark 8:17</w:t>
      </w:r>
      <w:r/>
    </w:p>
    <w:p>
      <w:pPr>
        <w:pStyle w:val="Heading3"/>
      </w:pPr>
      <w:r>
        <w:t>Section 8:14–21: Jesus warned his disciples about the Pharisees and Herod</w:t>
      </w:r>
    </w:p>
    <w:p>
      <w:r/>
      <w:r>
        <w:t>In the previous story, the Pharisees again showed that they did not believe in Jesus. In this story, Jesus warned his disciples about them and about King Herod. He told the disciples to be careful about their “leaven,” or “yeast.” Yeast is a substance that spreads throughout bread dough and causes it to rise.</w:t>
      </w:r>
    </w:p>
    <w:p>
      <w:r/>
      <w:r>
        <w:t>In this story Jesus used yeast as a metaphor, but the disciples thought he referred to literal yeast. The Jews often spoke of yeast as a figure of speech to refer to any influence that spread rapidly. In this context it is clear that the ways that the Pharisees and King Herod influenced people were harmful. Other Gospels make two of these ways explicit:</w:t>
      </w:r>
    </w:p>
    <w:p>
      <w:pPr>
        <w:pStyle w:val="ListNumber"/>
        <w:spacing w:line="240" w:lineRule="auto"/>
        <w:ind w:left="720"/>
      </w:pPr>
      <w:r/>
      <w:r>
        <w:t>In Luke 12:1, the yeast of the Pharisees was hypocrisy.</w:t>
      </w:r>
    </w:p>
    <w:p>
      <w:pPr>
        <w:pStyle w:val="ListNumber"/>
        <w:spacing w:line="240" w:lineRule="auto"/>
        <w:ind w:left="720"/>
      </w:pPr>
      <w:r/>
      <w:r>
        <w:t>In Matthew 16:12 the yeast of the Pharisees was their teaching.</w:t>
      </w:r>
    </w:p>
    <w:p>
      <w:r/>
      <w:r>
        <w:t>In this context the “yeast” of the Pharisees may have been their stubborn refusal to believe in him. The Pharisees had asked Jesus for a sign from God in order to discredit him. Herod also had refused to believe John the Baptist and had ordered his soldiers to kill him. Jesus warned his disciples that they should not be like the Pharisees and King Herod, who did not understand who he was, or believe in him.</w:t>
      </w:r>
    </w:p>
    <w:p>
      <w:r/>
      <w:r>
        <w:t>It is good to translate this section before you decide on a heading for it.</w:t>
      </w:r>
    </w:p>
    <w:p>
      <w:r/>
      <w:r>
        <w:t>Here are some other possible headings for this section:</w:t>
      </w:r>
    </w:p>
    <w:p>
      <w:r/>
      <w:r>
        <w:t>Beware of the attitudes of the Pharisees and Herod that spread like yeast</w:t>
      </w:r>
    </w:p>
    <w:p>
      <w:r/>
      <w:r>
        <w:t>The yeast of the Pharisees and Herod</w:t>
      </w:r>
    </w:p>
    <w:p>
      <w:r/>
      <w:r>
        <w:t>The disciples did not yet understand what Jesus’ miracles showed about him</w:t>
      </w:r>
    </w:p>
    <w:p>
      <w:r/>
      <w:r>
        <w:t>There is a parallel passage for this section in Matthew 16:5–11. Luke 12:1 also contains a reference to the yeast of the Pharisees.</w:t>
      </w:r>
    </w:p>
    <w:p>
      <w:pPr>
        <w:pStyle w:val="Heading4"/>
      </w:pPr>
      <w:r>
        <w:t>8:17a</w:t>
      </w:r>
    </w:p>
    <w:p>
      <w:r/>
      <w:r>
        <w:rPr>
          <w:b/>
        </w:rPr>
        <w:t>Aware of their conversation, Jesus asked them,</w:t>
      </w:r>
    </w:p>
    <w:p>
      <w:pPr>
        <w:pStyle w:val="ListBullet"/>
        <w:spacing w:line="240" w:lineRule="auto"/>
        <w:ind w:left="720"/>
      </w:pPr>
      <w:r/>
      <w:r>
        <w:t>¶ Knowing what they were talking about, Jesus asked them, (NCV)</w:t>
      </w:r>
    </w:p>
    <w:p>
      <w:pPr>
        <w:pStyle w:val="ListBullet"/>
        <w:spacing w:line="240" w:lineRule="auto"/>
        <w:ind w:left="720"/>
      </w:pPr>
      <w:r/>
      <w:r>
        <w:t>¶ Jesus knew what they were saying among themselves, so he said to them,</w:t>
      </w:r>
    </w:p>
    <w:p>
      <w:r/>
      <w:r>
        <w:rPr>
          <w:b/>
        </w:rPr>
        <w:t>Aware of their conversation, Jesus asked them:</w:t>
      </w:r>
      <w:r>
        <w:t xml:space="preserve"> The Greek phrase that the BSB translates as </w:t>
      </w:r>
      <w:r>
        <w:rPr>
          <w:i/>
        </w:rPr>
        <w:t>Aware of their conversation</w:t>
      </w:r>
      <w:r>
        <w:t xml:space="preserve"> is literally “and knowing.” It refers back to the disciples’ conversation in 8:16. Jesus knew that they were talking about the fact that they had not brought any more bread with them in the boat. Refer to that conversation in a natural way in your language. The text does not say how Jesus knew, so your translation should also </w:t>
      </w:r>
      <w:r>
        <w:rPr>
          <w:u w:val="single"/>
        </w:rPr>
        <w:t>not</w:t>
      </w:r>
      <w:r>
        <w:t xml:space="preserve"> say specifically how he knew.</w:t>
      </w:r>
    </w:p>
    <w:p>
      <w:pPr>
        <w:pStyle w:val="Heading4"/>
      </w:pPr>
      <w:r>
        <w:t>8:17b</w:t>
      </w:r>
    </w:p>
    <w:p>
      <w:r/>
      <w:r>
        <w:rPr>
          <w:b/>
        </w:rPr>
        <w:t>“Why are you debating about having no bread?</w:t>
      </w:r>
    </w:p>
    <w:p>
      <w:pPr>
        <w:pStyle w:val="ListBullet"/>
        <w:spacing w:line="240" w:lineRule="auto"/>
        <w:ind w:left="720"/>
      </w:pPr>
      <w:r/>
      <w:r>
        <w:t>“Why are you talking about not having bread? (NCV)</w:t>
      </w:r>
    </w:p>
    <w:p>
      <w:pPr>
        <w:pStyle w:val="ListBullet"/>
        <w:spacing w:line="240" w:lineRule="auto"/>
        <w:ind w:left="720"/>
      </w:pPr>
      <w:r/>
      <w:r>
        <w:t>“Surely, you</w:t>
      </w:r>
      <w:r>
        <w:rPr>
          <w:vertAlign w:val="superscript"/>
        </w:rPr>
        <w:t>(plur)</w:t>
      </w:r>
      <w:r>
        <w:t xml:space="preserve"> are not saying/thinking that </w:t>
      </w:r>
      <w:r>
        <w:t>I warned you</w:t>
      </w:r>
      <w:r>
        <w:rPr>
          <w:vertAlign w:val="superscript"/>
        </w:rPr>
        <w:t>(plur)</w:t>
      </w:r>
      <w:r>
        <w:t xml:space="preserve"> </w:t>
      </w:r>
      <w:r>
        <w:t>because</w:t>
      </w:r>
      <w:r>
        <w:t xml:space="preserve"> you</w:t>
      </w:r>
      <w:r>
        <w:rPr>
          <w:vertAlign w:val="superscript"/>
        </w:rPr>
        <w:t>(plur)</w:t>
      </w:r>
      <w:r>
        <w:t xml:space="preserve"> have no bread.</w:t>
      </w:r>
    </w:p>
    <w:p>
      <w:r/>
      <w:r>
        <w:rPr>
          <w:b/>
        </w:rPr>
        <w:t>Why are you debating about having no bread?:</w:t>
      </w:r>
      <w:r>
        <w:t xml:space="preserve"> This is a rhetorical question. It expresses rebuke. In some languages it may be necessary to include implied information as you translate this rhetorical question.</w:t>
      </w:r>
    </w:p>
    <w:p>
      <w:r/>
      <w:r>
        <w:t>Jesus scolded his disciples for thinking that the reason he was warning them in 8:15 was because they did not bring bread. In 8:19–20 he reminded them that he had multiplied small amounts of bread to feed large crowds of people. When he spoke about the leaven of the Pharisees and of Herod, he was warning against their dangerous influence or attitude. Clearly, Jesus expected his disciples to think about the danger of the Pharisees and Herod, not about bread.</w:t>
      </w:r>
    </w:p>
    <w:p>
      <w:r/>
      <w:r>
        <w:t>There are at least two ways to translate this rebuke.</w:t>
      </w:r>
    </w:p>
    <w:p>
      <w:pPr>
        <w:pStyle w:val="ListBullet"/>
        <w:spacing w:line="240" w:lineRule="auto"/>
        <w:ind w:left="720"/>
      </w:pPr>
      <w:r/>
      <w:r>
        <w:t>As a rhetorical question. For example:</w:t>
      </w:r>
    </w:p>
    <w:p>
      <w:r/>
      <w:r>
        <w:t xml:space="preserve">Why should you think </w:t>
      </w:r>
      <w:r>
        <w:t>that I was warning you</w:t>
      </w:r>
      <w:r>
        <w:t xml:space="preserve"> about not having any bread?</w:t>
      </w:r>
    </w:p>
    <w:p>
      <w:r/>
      <w:r>
        <w:t xml:space="preserve">Should you be arguing about having no bread </w:t>
      </w:r>
      <w:r>
        <w:t>after my warning</w:t>
      </w:r>
      <w:r>
        <w:t>?</w:t>
      </w:r>
    </w:p>
    <w:p>
      <w:pPr>
        <w:pStyle w:val="ListBullet"/>
        <w:spacing w:line="240" w:lineRule="auto"/>
        <w:ind w:left="720"/>
      </w:pPr>
      <w:r/>
      <w:r>
        <w:t>As a statement. For example:</w:t>
      </w:r>
    </w:p>
    <w:p>
      <w:r/>
      <w:r>
        <w:t xml:space="preserve">It is not your lack of bread that you should be discussing </w:t>
      </w:r>
      <w:r>
        <w:t>now</w:t>
      </w:r>
      <w:r>
        <w:t>!</w:t>
      </w:r>
    </w:p>
    <w:p>
      <w:r/>
      <w:r>
        <w:t>My warning</w:t>
      </w:r>
      <w:r>
        <w:t xml:space="preserve"> should not </w:t>
      </w:r>
      <w:r>
        <w:t>cause</w:t>
      </w:r>
      <w:r>
        <w:t xml:space="preserve"> you to talk about having no bread!</w:t>
      </w:r>
    </w:p>
    <w:p>
      <w:r/>
      <w:r>
        <w:t>Whether you have bread with you has nothing to do with what I just told you!</w:t>
      </w:r>
    </w:p>
    <w:p>
      <w:r/>
      <w:r>
        <w:t>Use whichever form is most natural to express this rebuke in your language.</w:t>
      </w:r>
    </w:p>
    <w:p>
      <w:pPr>
        <w:pStyle w:val="Heading4"/>
      </w:pPr>
      <w:r>
        <w:t>8:17c</w:t>
      </w:r>
    </w:p>
    <w:p>
      <w:r/>
      <w:r>
        <w:rPr>
          <w:b/>
        </w:rPr>
        <w:t>Do you still not see or understand?</w:t>
      </w:r>
    </w:p>
    <w:p>
      <w:pPr>
        <w:pStyle w:val="ListBullet"/>
        <w:spacing w:line="240" w:lineRule="auto"/>
        <w:ind w:left="720"/>
      </w:pPr>
      <w:r/>
      <w:r>
        <w:t>Won’t you ever learn or understand? (NLT96)</w:t>
      </w:r>
    </w:p>
    <w:p>
      <w:pPr>
        <w:pStyle w:val="ListBullet"/>
        <w:spacing w:line="240" w:lineRule="auto"/>
        <w:ind w:left="720"/>
      </w:pPr>
      <w:r/>
      <w:r>
        <w:t>By now you</w:t>
      </w:r>
      <w:r>
        <w:rPr>
          <w:vertAlign w:val="superscript"/>
        </w:rPr>
        <w:t>(plur)</w:t>
      </w:r>
      <w:r>
        <w:t xml:space="preserve"> should be able to understand </w:t>
      </w:r>
      <w:r>
        <w:t>who I am</w:t>
      </w:r>
      <w:r>
        <w:t>!</w:t>
      </w:r>
    </w:p>
    <w:p>
      <w:r/>
      <w:r>
        <w:rPr>
          <w:b/>
        </w:rPr>
        <w:t>Do you still not see or understand?:</w:t>
      </w:r>
      <w:r>
        <w:t xml:space="preserve"> This is a rhetorical question that is asking two things:</w:t>
      </w:r>
    </w:p>
    <w:p>
      <w:pPr>
        <w:pStyle w:val="ListNumber"/>
        <w:spacing w:line="240" w:lineRule="auto"/>
        <w:ind w:left="720"/>
      </w:pPr>
      <w:r/>
      <w:r>
        <w:rPr>
          <w:i/>
        </w:rPr>
        <w:t>Do you still not see…?</w:t>
      </w:r>
      <w:r>
        <w:t xml:space="preserve"> (“perceive” in the RSV)</w:t>
      </w:r>
    </w:p>
    <w:p>
      <w:pPr>
        <w:pStyle w:val="ListNumber"/>
        <w:spacing w:line="240" w:lineRule="auto"/>
        <w:ind w:left="720"/>
      </w:pPr>
      <w:r/>
      <w:r>
        <w:rPr>
          <w:i/>
        </w:rPr>
        <w:t>Do you still not…understand?</w:t>
      </w:r>
    </w:p>
    <w:p>
      <w:r/>
      <w:r>
        <w:t>Jesus asked this to rebuke his disciples because they did not understand him. The question does not imply that the disciples were not intelligent or that they were unable to understand ordinary things. There are at least two ways to translate this rebuke.</w:t>
      </w:r>
    </w:p>
    <w:p>
      <w:pPr>
        <w:pStyle w:val="ListBullet"/>
        <w:spacing w:line="240" w:lineRule="auto"/>
        <w:ind w:left="720"/>
      </w:pPr>
      <w:r/>
      <w:r>
        <w:t>As a rhetorical question. For example, the GNT says:</w:t>
      </w:r>
    </w:p>
    <w:p>
      <w:r/>
      <w:r>
        <w:t>Don’t you know or understand yet?</w:t>
      </w:r>
    </w:p>
    <w:p>
      <w:pPr>
        <w:pStyle w:val="ListBullet"/>
        <w:spacing w:line="240" w:lineRule="auto"/>
        <w:ind w:left="720"/>
      </w:pPr>
      <w:r/>
      <w:r>
        <w:t>As a statement. For example:</w:t>
      </w:r>
    </w:p>
    <w:p>
      <w:r/>
      <w:r>
        <w:t>You should have perceived and understood by now!</w:t>
      </w:r>
    </w:p>
    <w:p>
      <w:r/>
      <w:r>
        <w:t>Use whichever form is most natural to express this rebuke in your language.</w:t>
      </w:r>
    </w:p>
    <w:p>
      <w:r/>
      <w:r>
        <w:rPr>
          <w:b/>
        </w:rPr>
        <w:t>see or understand:</w:t>
      </w:r>
      <w:r>
        <w:t xml:space="preserve"> The Greek verbs that the BSB translates as </w:t>
      </w:r>
      <w:r>
        <w:rPr>
          <w:i/>
        </w:rPr>
        <w:t>see</w:t>
      </w:r>
      <w:r>
        <w:t xml:space="preserve"> and </w:t>
      </w:r>
      <w:r>
        <w:rPr>
          <w:i/>
        </w:rPr>
        <w:t>understand</w:t>
      </w:r>
      <w:r>
        <w:t xml:space="preserve"> are literally “perceive” and “understand,” as in the RSV. The text uses two verbs with almost the same meaning to emphasize this meaning. In this context the verbs emphasize that the disciples did not understand. Jesus’ question implies that they should have understood.</w:t>
      </w:r>
    </w:p>
    <w:p>
      <w:r/>
      <w:r>
        <w:t>It may not be natural in your language to repeat verbs with the same meaning here. If that is true, you may indicate the emphasis here in a different way. For example:</w:t>
      </w:r>
    </w:p>
    <w:p>
      <w:r/>
      <w:r>
        <w:t>Do you</w:t>
      </w:r>
      <w:r>
        <w:rPr>
          <w:vertAlign w:val="superscript"/>
        </w:rPr>
        <w:t>(plur)</w:t>
      </w:r>
      <w:r>
        <w:t xml:space="preserve"> still not </w:t>
      </w:r>
      <w:r>
        <w:rPr>
          <w:u w:val="single"/>
        </w:rPr>
        <w:t>yet</w:t>
      </w:r>
      <w:r>
        <w:t xml:space="preserve"> understand?</w:t>
      </w:r>
    </w:p>
    <w:p>
      <w:r/>
      <w:r>
        <w:t>Do you</w:t>
      </w:r>
      <w:r>
        <w:rPr>
          <w:vertAlign w:val="superscript"/>
        </w:rPr>
        <w:t>(plur)</w:t>
      </w:r>
      <w:r>
        <w:t xml:space="preserve"> still not understand </w:t>
      </w:r>
      <w:r>
        <w:rPr>
          <w:u w:val="single"/>
        </w:rPr>
        <w:t>at all</w:t>
      </w:r>
      <w:r>
        <w:t>?</w:t>
      </w:r>
    </w:p>
    <w:p>
      <w:r/>
      <w:r>
        <w:rPr>
          <w:u w:val="single"/>
        </w:rPr>
        <w:t>By now</w:t>
      </w:r>
      <w:r>
        <w:t xml:space="preserve"> you</w:t>
      </w:r>
      <w:r>
        <w:rPr>
          <w:vertAlign w:val="superscript"/>
        </w:rPr>
        <w:t>(plur)</w:t>
      </w:r>
      <w:r>
        <w:t xml:space="preserve"> should be able to understand!</w:t>
      </w:r>
    </w:p>
    <w:p>
      <w:r/>
      <w:r>
        <w:rPr>
          <w:b/>
        </w:rPr>
        <w:t>understand:</w:t>
      </w:r>
      <w:r>
        <w:t xml:space="preserve"> Throughout this story, Jesus did not specifically state what his disciples did not understand. The text implies that by that time they should have been able to understand that he was God’s Son, the Messiah. It is recommended that you leave this information unstated. However, in some languages a verb like “understand” requires an object. If that is true in your language, you may need to express the idea in a general way. For example:</w:t>
      </w:r>
    </w:p>
    <w:p>
      <w:r/>
      <w:r>
        <w:t xml:space="preserve">understand </w:t>
      </w:r>
      <w:r>
        <w:t>who I am</w:t>
      </w:r>
    </w:p>
    <w:p>
      <w:r/>
      <w:r>
        <w:t xml:space="preserve">perceive </w:t>
      </w:r>
      <w:r>
        <w:t>the truth</w:t>
      </w:r>
    </w:p>
    <w:p>
      <w:pPr>
        <w:pStyle w:val="Heading4"/>
      </w:pPr>
      <w:r>
        <w:t>8:17d</w:t>
      </w:r>
    </w:p>
    <w:p>
      <w:r/>
      <w:r>
        <w:rPr>
          <w:b/>
        </w:rPr>
        <w:t>Do you have such hard hearts?</w:t>
      </w:r>
    </w:p>
    <w:p>
      <w:pPr>
        <w:pStyle w:val="ListBullet"/>
        <w:spacing w:line="240" w:lineRule="auto"/>
        <w:ind w:left="720"/>
      </w:pPr>
      <w:r/>
      <w:r>
        <w:t>How can your</w:t>
      </w:r>
      <w:r>
        <w:rPr>
          <w:vertAlign w:val="superscript"/>
        </w:rPr>
        <w:t>(plur)</w:t>
      </w:r>
      <w:r>
        <w:t xml:space="preserve"> minds be so closed?</w:t>
      </w:r>
    </w:p>
    <w:p>
      <w:pPr>
        <w:pStyle w:val="ListBullet"/>
        <w:spacing w:line="240" w:lineRule="auto"/>
        <w:ind w:left="720"/>
      </w:pPr>
      <w:r/>
      <w:r>
        <w:t>Do you</w:t>
      </w:r>
      <w:r>
        <w:rPr>
          <w:vertAlign w:val="superscript"/>
        </w:rPr>
        <w:t>(plur)</w:t>
      </w:r>
      <w:r>
        <w:t xml:space="preserve"> not want to understand?</w:t>
      </w:r>
    </w:p>
    <w:p>
      <w:pPr>
        <w:pStyle w:val="ListBullet"/>
        <w:spacing w:line="240" w:lineRule="auto"/>
        <w:ind w:left="720"/>
      </w:pPr>
      <w:r/>
      <w:r>
        <w:t>Surely your</w:t>
      </w:r>
      <w:r>
        <w:rPr>
          <w:vertAlign w:val="superscript"/>
        </w:rPr>
        <w:t>(plur)</w:t>
      </w:r>
      <w:r>
        <w:t xml:space="preserve"> minds are not so dull!</w:t>
      </w:r>
    </w:p>
    <w:p>
      <w:r/>
      <w:r>
        <w:rPr>
          <w:b/>
        </w:rPr>
        <w:t>Do you have such hard hearts?:</w:t>
      </w:r>
      <w:r>
        <w:t xml:space="preserve"> Here Jesus used another rhetorical question to rebuke his disciples. This question has the same meaning as the question in 8:17c. There are at least two ways to translate this rebuke.</w:t>
      </w:r>
    </w:p>
    <w:p>
      <w:pPr>
        <w:pStyle w:val="ListBullet"/>
        <w:spacing w:line="240" w:lineRule="auto"/>
        <w:ind w:left="720"/>
      </w:pPr>
      <w:r/>
      <w:r>
        <w:t>As a rhetorical question. For example, the NCV says:</w:t>
      </w:r>
    </w:p>
    <w:p>
      <w:r/>
      <w:r>
        <w:t>Are your minds closed?</w:t>
      </w:r>
    </w:p>
    <w:p>
      <w:pPr>
        <w:pStyle w:val="ListBullet"/>
        <w:spacing w:line="240" w:lineRule="auto"/>
        <w:ind w:left="720"/>
      </w:pPr>
      <w:r/>
      <w:r>
        <w:t>As a statement. For example:</w:t>
      </w:r>
    </w:p>
    <w:p>
      <w:r/>
      <w:r>
        <w:t>Your hearts/minds must be hardened/closed.</w:t>
      </w:r>
    </w:p>
    <w:p>
      <w:r/>
      <w:r>
        <w:t>Use whichever form is most natural to express this rebuke in your language. See the General Comment on 8:17c–d for a suggestion about how to combine these verse parts.</w:t>
      </w:r>
    </w:p>
    <w:p>
      <w:r/>
      <w:r>
        <w:rPr>
          <w:b/>
        </w:rPr>
        <w:t>such hard hearts:</w:t>
      </w:r>
      <w:r>
        <w:t xml:space="preserve"> The Greek phrase that the BSB translates literally as </w:t>
      </w:r>
      <w:r>
        <w:rPr>
          <w:i/>
        </w:rPr>
        <w:t>such hard hearts</w:t>
      </w:r>
      <w:r>
        <w:t xml:space="preserve"> is an idiom. It is used when people are too stubborn to understand spiritual truth. It does not refer to a lack of intelligence. Jesus rebuked his disciples because they saw him do many miracles but still did not understand what his miracles showed about him. You can translate this idiom in two ways:</w:t>
      </w:r>
    </w:p>
    <w:p>
      <w:pPr>
        <w:pStyle w:val="ListBullet"/>
        <w:spacing w:line="240" w:lineRule="auto"/>
        <w:ind w:left="720"/>
      </w:pPr>
      <w:r/>
      <w:r>
        <w:t>Use a figure of speech from your language that refers to a refusal to understand. For example, here are some other English idioms:</w:t>
      </w:r>
    </w:p>
    <w:p>
      <w:r/>
      <w:r>
        <w:t>Are your minds so dull? (GNT)</w:t>
      </w:r>
    </w:p>
    <w:p>
      <w:r/>
      <w:r>
        <w:t>Are your minds still closed? (CEV)</w:t>
      </w:r>
    </w:p>
    <w:p>
      <w:r/>
      <w:r>
        <w:t>Why do you refuse to open your hearts?</w:t>
      </w:r>
    </w:p>
    <w:p>
      <w:pPr>
        <w:pStyle w:val="ListBullet"/>
        <w:spacing w:line="240" w:lineRule="auto"/>
        <w:ind w:left="720"/>
      </w:pPr>
      <w:r/>
      <w:r>
        <w:t>Translate the meaning of the figure of speech. For example:</w:t>
      </w:r>
    </w:p>
    <w:p>
      <w:r/>
      <w:r>
        <w:t xml:space="preserve">Do you not want to comprehend </w:t>
      </w:r>
      <w:r>
        <w:t>this</w:t>
      </w:r>
      <w:r>
        <w:t>?</w:t>
      </w:r>
    </w:p>
    <w:p>
      <w:r/>
      <w:r>
        <w:t>Why do you refuse to understand like that?</w:t>
      </w:r>
    </w:p>
    <w:p>
      <w:r/>
      <w:r>
        <w:t xml:space="preserve">The phrase </w:t>
      </w:r>
      <w:r>
        <w:rPr>
          <w:i/>
        </w:rPr>
        <w:t>such hard hearts</w:t>
      </w:r>
      <w:r>
        <w:t xml:space="preserve"> is very similar to the phrase “their hearts had been hardened” in 6:52. See how you translated it there.</w:t>
      </w:r>
    </w:p>
    <w:p>
      <w:pPr>
        <w:pStyle w:val="Heading5"/>
      </w:pPr>
      <w:r>
        <w:rPr>
          <w:b/>
        </w:rPr>
        <w:t>General Comment on 8:17c–d</w:t>
      </w:r>
    </w:p>
    <w:p>
      <w:r/>
      <w:r>
        <w:t>The rhetorical questions in 8:17c and 8:17d have almost the same meaning. In some languages it may be more natural to combine these questions. For example:</w:t>
      </w:r>
    </w:p>
    <w:p>
      <w:r/>
      <w:r>
        <w:t>Have you made your hearts so hard that you still cannot understand?</w:t>
      </w:r>
    </w:p>
    <w:p>
      <w:r/>
      <w:r>
        <w:t xml:space="preserve">Have you closed your minds so that you still cannot perceive </w:t>
      </w:r>
      <w:r>
        <w:t>the truth about me</w:t>
      </w:r>
      <w:r>
        <w:t>?</w:t>
      </w:r>
      <w:r/>
      <w:r/>
      <w:r/>
    </w:p>
    <w:p>
      <w:pPr>
        <w:pStyle w:val="Heading2"/>
      </w:pPr>
      <w:r>
        <w:t>Mark 8:18</w:t>
      </w:r>
      <w:r/>
    </w:p>
    <w:p>
      <w:pPr>
        <w:pStyle w:val="Heading3"/>
      </w:pPr>
      <w:r>
        <w:t>Section 8:14–21: Jesus warned his disciples about the Pharisees and Herod</w:t>
      </w:r>
    </w:p>
    <w:p>
      <w:r/>
      <w:r>
        <w:t>In the previous story, the Pharisees again showed that they did not believe in Jesus. In this story, Jesus warned his disciples about them and about King Herod. He told the disciples to be careful about their “leaven,” or “yeast.” Yeast is a substance that spreads throughout bread dough and causes it to rise.</w:t>
      </w:r>
    </w:p>
    <w:p>
      <w:r/>
      <w:r>
        <w:t>In this story Jesus used yeast as a metaphor, but the disciples thought he referred to literal yeast. The Jews often spoke of yeast as a figure of speech to refer to any influence that spread rapidly. In this context it is clear that the ways that the Pharisees and King Herod influenced people were harmful. Other Gospels make two of these ways explicit:</w:t>
      </w:r>
    </w:p>
    <w:p>
      <w:pPr>
        <w:pStyle w:val="ListNumber"/>
        <w:spacing w:line="240" w:lineRule="auto"/>
        <w:ind w:left="720"/>
      </w:pPr>
      <w:r/>
      <w:r>
        <w:t>In Luke 12:1, the yeast of the Pharisees was hypocrisy.</w:t>
      </w:r>
    </w:p>
    <w:p>
      <w:pPr>
        <w:pStyle w:val="ListNumber"/>
        <w:spacing w:line="240" w:lineRule="auto"/>
        <w:ind w:left="720"/>
      </w:pPr>
      <w:r/>
      <w:r>
        <w:t>In Matthew 16:12 the yeast of the Pharisees was their teaching.</w:t>
      </w:r>
    </w:p>
    <w:p>
      <w:r/>
      <w:r>
        <w:t>In this context the “yeast” of the Pharisees may have been their stubborn refusal to believe in him. The Pharisees had asked Jesus for a sign from God in order to discredit him. Herod also had refused to believe John the Baptist and had ordered his soldiers to kill him. Jesus warned his disciples that they should not be like the Pharisees and King Herod, who did not understand who he was, or believe in him.</w:t>
      </w:r>
    </w:p>
    <w:p>
      <w:r/>
      <w:r>
        <w:t>It is good to translate this section before you decide on a heading for it.</w:t>
      </w:r>
    </w:p>
    <w:p>
      <w:r/>
      <w:r>
        <w:t>Here are some other possible headings for this section:</w:t>
      </w:r>
    </w:p>
    <w:p>
      <w:r/>
      <w:r>
        <w:t>Beware of the attitudes of the Pharisees and Herod that spread like yeast</w:t>
      </w:r>
    </w:p>
    <w:p>
      <w:r/>
      <w:r>
        <w:t>The yeast of the Pharisees and Herod</w:t>
      </w:r>
    </w:p>
    <w:p>
      <w:r/>
      <w:r>
        <w:t>The disciples did not yet understand what Jesus’ miracles showed about him</w:t>
      </w:r>
    </w:p>
    <w:p>
      <w:r/>
      <w:r>
        <w:t>There is a parallel passage for this section in Matthew 16:5–11. Luke 12:1 also contains a reference to the yeast of the Pharisees.</w:t>
      </w:r>
    </w:p>
    <w:p>
      <w:pPr>
        <w:pStyle w:val="Heading4"/>
      </w:pPr>
      <w:r>
        <w:t>8:18a</w:t>
      </w:r>
    </w:p>
    <w:p>
      <w:r/>
      <w:r>
        <w:rPr>
          <w:b/>
        </w:rPr>
        <w:t>‘Having eyes, do you not see?</w:t>
      </w:r>
    </w:p>
    <w:p>
      <w:pPr>
        <w:pStyle w:val="ListBullet"/>
        <w:spacing w:line="240" w:lineRule="auto"/>
        <w:ind w:left="720"/>
      </w:pPr>
      <w:r/>
      <w:r>
        <w:t>You</w:t>
      </w:r>
      <w:r>
        <w:rPr>
          <w:vertAlign w:val="superscript"/>
        </w:rPr>
        <w:t>(plur)</w:t>
      </w:r>
      <w:r>
        <w:t xml:space="preserve"> have eyes, so why can you not see?</w:t>
      </w:r>
    </w:p>
    <w:p>
      <w:pPr>
        <w:pStyle w:val="ListBullet"/>
        <w:spacing w:line="240" w:lineRule="auto"/>
        <w:ind w:left="720"/>
      </w:pPr>
      <w:r/>
      <w:r>
        <w:t>You have eyes, but you don’t really see. (NCV)</w:t>
      </w:r>
    </w:p>
    <w:p>
      <w:pPr>
        <w:pStyle w:val="ListBullet"/>
        <w:spacing w:line="240" w:lineRule="auto"/>
        <w:ind w:left="720"/>
      </w:pPr>
      <w:r/>
      <w:r>
        <w:t>You</w:t>
      </w:r>
      <w:r>
        <w:rPr>
          <w:vertAlign w:val="superscript"/>
        </w:rPr>
        <w:t>(plur)</w:t>
      </w:r>
      <w:r>
        <w:t xml:space="preserve"> have eyes but you do not </w:t>
      </w:r>
      <w:r>
        <w:t>seem to learn from what you</w:t>
      </w:r>
      <w:r>
        <w:t xml:space="preserve"> see.</w:t>
      </w:r>
    </w:p>
    <w:p>
      <w:pPr>
        <w:pStyle w:val="Heading4"/>
      </w:pPr>
      <w:r>
        <w:t>8:18b</w:t>
      </w:r>
    </w:p>
    <w:p>
      <w:r/>
      <w:r>
        <w:rPr>
          <w:b/>
        </w:rPr>
        <w:t>And having ears, do you not hear?’</w:t>
      </w:r>
    </w:p>
    <w:p>
      <w:pPr>
        <w:pStyle w:val="ListBullet"/>
        <w:spacing w:line="240" w:lineRule="auto"/>
        <w:ind w:left="720"/>
      </w:pPr>
      <w:r/>
      <w:r>
        <w:t>You</w:t>
      </w:r>
      <w:r>
        <w:rPr>
          <w:vertAlign w:val="superscript"/>
        </w:rPr>
        <w:t>(plur)</w:t>
      </w:r>
      <w:r>
        <w:t xml:space="preserve"> have ears, so why can you not hear?</w:t>
      </w:r>
    </w:p>
    <w:p>
      <w:pPr>
        <w:pStyle w:val="ListBullet"/>
        <w:spacing w:line="240" w:lineRule="auto"/>
        <w:ind w:left="720"/>
      </w:pPr>
      <w:r/>
      <w:r>
        <w:t>You have ears, but you don’t really listen. (NCV)</w:t>
      </w:r>
    </w:p>
    <w:p>
      <w:pPr>
        <w:pStyle w:val="ListBullet"/>
        <w:spacing w:line="240" w:lineRule="auto"/>
        <w:ind w:left="720"/>
      </w:pPr>
      <w:r/>
      <w:r>
        <w:t xml:space="preserve">You have ears, but </w:t>
      </w:r>
      <w:r>
        <w:t>do you</w:t>
      </w:r>
      <w:r>
        <w:rPr>
          <w:vertAlign w:val="superscript"/>
        </w:rPr>
        <w:t>(plur)</w:t>
      </w:r>
      <w:r>
        <w:t xml:space="preserve"> </w:t>
      </w:r>
      <w:r>
        <w:t>think about what</w:t>
      </w:r>
      <w:r>
        <w:t xml:space="preserve"> you</w:t>
      </w:r>
      <w:r>
        <w:rPr>
          <w:vertAlign w:val="superscript"/>
        </w:rPr>
        <w:t>(plur)</w:t>
      </w:r>
      <w:r>
        <w:t xml:space="preserve"> hear?</w:t>
      </w:r>
    </w:p>
    <w:p>
      <w:pPr>
        <w:pStyle w:val="Heading4"/>
      </w:pPr>
      <w:r>
        <w:t>8:18a–b</w:t>
      </w:r>
    </w:p>
    <w:p>
      <w:r/>
      <w:r>
        <w:t xml:space="preserve">The BSB puts single quotes around the words </w:t>
      </w:r>
      <w:r>
        <w:rPr>
          <w:i/>
        </w:rPr>
        <w:t>Having eyes, do you not see? And having ears, do you not hear?</w:t>
      </w:r>
      <w:r>
        <w:t>. This shows that it may be a quote from Jeremiah 5:21. Many English translations do not put quote marks around these words. That is because Jesus does not state that he is quoting from Jeremiah, and the quotation is not exact. Consider how you might mark a possible quotation in your language. If you do not use quote marks, you could refer to Jeremiah 5:21 in a footnote.</w:t>
      </w:r>
    </w:p>
    <w:p>
      <w:r/>
      <w:r>
        <w:rPr>
          <w:b/>
        </w:rPr>
        <w:t>Having eyes, do you not see? And having ears, do you not hear?:</w:t>
      </w:r>
      <w:r>
        <w:t xml:space="preserve"> This is a rhetorical question that has two parts. Both parts have the same meaning, and they function as a rebuke. In some languages it may be more natural to translate the two parts as separate sentences. In other languages it may be more natural to combine them.</w:t>
      </w:r>
    </w:p>
    <w:p>
      <w:r/>
      <w:r>
        <w:t>Here are some ways to translate this rhetorical question.</w:t>
      </w:r>
    </w:p>
    <w:p>
      <w:pPr>
        <w:pStyle w:val="ListBullet"/>
        <w:spacing w:line="240" w:lineRule="auto"/>
        <w:ind w:left="720"/>
      </w:pPr>
      <w:r/>
      <w:r>
        <w:t>As a rhetorical question. For example, the CEV says:</w:t>
      </w:r>
    </w:p>
    <w:p>
      <w:r/>
      <w:r>
        <w:t>Are your eyes blind and your ears deaf?</w:t>
      </w:r>
    </w:p>
    <w:p>
      <w:pPr>
        <w:pStyle w:val="ListBullet"/>
        <w:spacing w:line="240" w:lineRule="auto"/>
        <w:ind w:left="720"/>
      </w:pPr>
      <w:r/>
      <w:r>
        <w:t>As a statement. For example:</w:t>
      </w:r>
    </w:p>
    <w:p>
      <w:r/>
      <w:r>
        <w:t>You have eyes and ears, but you cannot see or hear.</w:t>
      </w:r>
    </w:p>
    <w:p>
      <w:r/>
      <w:r>
        <w:t>Use whichever form is most natural to express this rebuke in your language.</w:t>
      </w:r>
    </w:p>
    <w:p>
      <w:r/>
      <w:r>
        <w:rPr>
          <w:b/>
        </w:rPr>
        <w:t>do you not see?...do you not hear?:</w:t>
      </w:r>
      <w:r>
        <w:t xml:space="preserve"> In this context the phrases </w:t>
      </w:r>
      <w:r>
        <w:rPr>
          <w:i/>
        </w:rPr>
        <w:t>do you not see</w:t>
      </w:r>
      <w:r>
        <w:t xml:space="preserve"> and </w:t>
      </w:r>
      <w:r>
        <w:rPr>
          <w:i/>
        </w:rPr>
        <w:t>do you not hear</w:t>
      </w:r>
      <w:r>
        <w:t xml:space="preserve"> are used in a figurative way. The disciples saw things, but they did not learn from what they saw. They heard things, but they did not learn from what they heard. In some languages it may be necessary to make this meaning more explicit. For example:</w:t>
      </w:r>
    </w:p>
    <w:p>
      <w:r/>
      <w:r>
        <w:t xml:space="preserve">You have eyes; did you not </w:t>
      </w:r>
      <w:r>
        <w:t>learn from what</w:t>
      </w:r>
      <w:r>
        <w:t xml:space="preserve"> you saw? You have ears; did you not </w:t>
      </w:r>
      <w:r>
        <w:t>think about what</w:t>
      </w:r>
      <w:r>
        <w:t xml:space="preserve"> you heard?</w:t>
      </w:r>
    </w:p>
    <w:p>
      <w:pPr>
        <w:pStyle w:val="Heading4"/>
      </w:pPr>
      <w:r>
        <w:t>8:18c–19b</w:t>
      </w:r>
    </w:p>
    <w:p>
      <w:r/>
      <w:r>
        <w:t>In Greek, 8:18c–19b are expressed as one question. In some languages it may be more natural to use two or more questions, as the BSB has done. There are also different ways to divide the questions. For example:</w:t>
      </w:r>
    </w:p>
    <w:p>
      <w:r/>
      <w:r>
        <w:t>And do you not remember? When I broke the five loaves for the five thousand, how many baskets full of broken pieces did you take up? (RSV)</w:t>
      </w:r>
    </w:p>
    <w:p>
      <w:r/>
      <w:r>
        <w:t>Don’t you remember when I broke the five loaves for the five thousand people? How many baskets full of leftover pieces did you take up? (GNT)</w:t>
      </w:r>
    </w:p>
    <w:p>
      <w:r/>
      <w:r>
        <w:t>Connect the ideas in these questions in a natural way in your language.</w:t>
      </w:r>
    </w:p>
    <w:p>
      <w:pPr>
        <w:pStyle w:val="Heading4"/>
      </w:pPr>
      <w:r>
        <w:t>8:18c</w:t>
      </w:r>
    </w:p>
    <w:p>
      <w:r/>
      <w:r>
        <w:rPr>
          <w:b/>
        </w:rPr>
        <w:t>And do you not remember?</w:t>
      </w:r>
    </w:p>
    <w:p>
      <w:pPr>
        <w:pStyle w:val="ListBullet"/>
        <w:spacing w:line="240" w:lineRule="auto"/>
        <w:ind w:left="720"/>
      </w:pPr>
      <w:r/>
      <w:r>
        <w:t>How can you</w:t>
      </w:r>
      <w:r>
        <w:rPr>
          <w:vertAlign w:val="superscript"/>
        </w:rPr>
        <w:t>(plur)</w:t>
      </w:r>
      <w:r>
        <w:t xml:space="preserve"> not remember?</w:t>
      </w:r>
    </w:p>
    <w:p>
      <w:pPr>
        <w:pStyle w:val="ListBullet"/>
        <w:spacing w:line="240" w:lineRule="auto"/>
        <w:ind w:left="720"/>
      </w:pPr>
      <w:r/>
      <w:r>
        <w:t>Certainly you</w:t>
      </w:r>
      <w:r>
        <w:rPr>
          <w:vertAlign w:val="superscript"/>
        </w:rPr>
        <w:t>(plur)</w:t>
      </w:r>
      <w:r>
        <w:t xml:space="preserve"> must remember!</w:t>
      </w:r>
    </w:p>
    <w:p>
      <w:r/>
      <w:r>
        <w:rPr>
          <w:b/>
        </w:rPr>
        <w:t>And do you not remember?:</w:t>
      </w:r>
      <w:r>
        <w:t xml:space="preserve"> This is a rhetorical question. The BSB translates it as an introductory question for the questions in 8:19 and 8:20. Together, these questions imply that the disciples should have remembered when Jesus fed the crowds of five thousand men (6:30–44) and four thousand people (8:1–10). Jesus asked this question to rebuke the disciples because they were speaking as if they did not remember those miracles. There are at least three ways to translate this rebuke.</w:t>
      </w:r>
    </w:p>
    <w:p>
      <w:pPr>
        <w:pStyle w:val="ListBullet"/>
        <w:spacing w:line="240" w:lineRule="auto"/>
        <w:ind w:left="720"/>
      </w:pPr>
      <w:r/>
      <w:r>
        <w:t>As a rhetorical question. For example, the NET says:</w:t>
      </w:r>
    </w:p>
    <w:p>
      <w:r/>
      <w:r>
        <w:t>Don’t you remember?</w:t>
      </w:r>
    </w:p>
    <w:p>
      <w:pPr>
        <w:pStyle w:val="ListBullet"/>
        <w:spacing w:line="240" w:lineRule="auto"/>
        <w:ind w:left="720"/>
      </w:pPr>
      <w:r/>
      <w:r>
        <w:t>As a statement. For example:</w:t>
      </w:r>
    </w:p>
    <w:p>
      <w:r/>
      <w:r>
        <w:t>Surely you remember….</w:t>
      </w:r>
    </w:p>
    <w:p>
      <w:r/>
      <w:r>
        <w:t xml:space="preserve">You should </w:t>
      </w:r>
      <w:r>
        <w:t>be able to</w:t>
      </w:r>
      <w:r>
        <w:t xml:space="preserve"> remember!</w:t>
      </w:r>
    </w:p>
    <w:p>
      <w:pPr>
        <w:pStyle w:val="ListBullet"/>
        <w:spacing w:line="240" w:lineRule="auto"/>
        <w:ind w:left="720"/>
      </w:pPr>
      <w:r/>
      <w:r>
        <w:t>As a tag question. For example:</w:t>
      </w:r>
    </w:p>
    <w:p>
      <w:r/>
      <w:r>
        <w:t>You can still remember, can’t you?</w:t>
      </w:r>
    </w:p>
    <w:p>
      <w:r/>
      <w:r>
        <w:t>Use whichever form is most natural to express this rebuke in your language.</w:t>
      </w:r>
      <w:r/>
      <w:r/>
      <w:r/>
    </w:p>
    <w:p>
      <w:pPr>
        <w:pStyle w:val="Heading2"/>
      </w:pPr>
      <w:r>
        <w:t>Mark 8:19</w:t>
      </w:r>
      <w:r/>
    </w:p>
    <w:p>
      <w:pPr>
        <w:pStyle w:val="Heading3"/>
      </w:pPr>
      <w:r>
        <w:t>Section 8:14–21: Jesus warned his disciples about the Pharisees and Herod</w:t>
      </w:r>
    </w:p>
    <w:p>
      <w:r/>
      <w:r>
        <w:t>In the previous story, the Pharisees again showed that they did not believe in Jesus. In this story, Jesus warned his disciples about them and about King Herod. He told the disciples to be careful about their “leaven,” or “yeast.” Yeast is a substance that spreads throughout bread dough and causes it to rise.</w:t>
      </w:r>
    </w:p>
    <w:p>
      <w:r/>
      <w:r>
        <w:t>In this story Jesus used yeast as a metaphor, but the disciples thought he referred to literal yeast. The Jews often spoke of yeast as a figure of speech to refer to any influence that spread rapidly. In this context it is clear that the ways that the Pharisees and King Herod influenced people were harmful. Other Gospels make two of these ways explicit:</w:t>
      </w:r>
    </w:p>
    <w:p>
      <w:pPr>
        <w:pStyle w:val="ListNumber"/>
        <w:spacing w:line="240" w:lineRule="auto"/>
        <w:ind w:left="720"/>
      </w:pPr>
      <w:r/>
      <w:r>
        <w:t>In Luke 12:1, the yeast of the Pharisees was hypocrisy.</w:t>
      </w:r>
    </w:p>
    <w:p>
      <w:pPr>
        <w:pStyle w:val="ListNumber"/>
        <w:spacing w:line="240" w:lineRule="auto"/>
        <w:ind w:left="720"/>
      </w:pPr>
      <w:r/>
      <w:r>
        <w:t>In Matthew 16:12 the yeast of the Pharisees was their teaching.</w:t>
      </w:r>
    </w:p>
    <w:p>
      <w:r/>
      <w:r>
        <w:t>In this context the “yeast” of the Pharisees may have been their stubborn refusal to believe in him. The Pharisees had asked Jesus for a sign from God in order to discredit him. Herod also had refused to believe John the Baptist and had ordered his soldiers to kill him. Jesus warned his disciples that they should not be like the Pharisees and King Herod, who did not understand who he was, or believe in him.</w:t>
      </w:r>
    </w:p>
    <w:p>
      <w:r/>
      <w:r>
        <w:t>It is good to translate this section before you decide on a heading for it.</w:t>
      </w:r>
    </w:p>
    <w:p>
      <w:r/>
      <w:r>
        <w:t>Here are some other possible headings for this section:</w:t>
      </w:r>
    </w:p>
    <w:p>
      <w:r/>
      <w:r>
        <w:t>Beware of the attitudes of the Pharisees and Herod that spread like yeast</w:t>
      </w:r>
    </w:p>
    <w:p>
      <w:r/>
      <w:r>
        <w:t>The yeast of the Pharisees and Herod</w:t>
      </w:r>
    </w:p>
    <w:p>
      <w:r/>
      <w:r>
        <w:t>The disciples did not yet understand what Jesus’ miracles showed about him</w:t>
      </w:r>
    </w:p>
    <w:p>
      <w:r/>
      <w:r>
        <w:t>There is a parallel passage for this section in Matthew 16:5–11. Luke 12:1 also contains a reference to the yeast of the Pharisees.</w:t>
      </w:r>
    </w:p>
    <w:p>
      <w:pPr>
        <w:pStyle w:val="Heading4"/>
      </w:pPr>
      <w:r>
        <w:t>8:19a</w:t>
      </w:r>
    </w:p>
    <w:p>
      <w:r/>
      <w:r>
        <w:rPr>
          <w:b/>
        </w:rPr>
        <w:t>When I broke the five loaves for the five thousand,</w:t>
      </w:r>
    </w:p>
    <w:p>
      <w:pPr>
        <w:pStyle w:val="ListBullet"/>
        <w:spacing w:line="240" w:lineRule="auto"/>
        <w:ind w:left="720"/>
      </w:pPr>
      <w:r/>
      <w:r>
        <w:t xml:space="preserve">When I divided the five loaves </w:t>
      </w:r>
      <w:r>
        <w:t>of bread</w:t>
      </w:r>
      <w:r>
        <w:t xml:space="preserve"> for the five thousand </w:t>
      </w:r>
      <w:r>
        <w:t>men</w:t>
      </w:r>
      <w:r>
        <w:t>,</w:t>
      </w:r>
    </w:p>
    <w:p>
      <w:pPr>
        <w:pStyle w:val="ListBullet"/>
        <w:spacing w:line="240" w:lineRule="auto"/>
        <w:ind w:left="720"/>
      </w:pPr>
      <w:r/>
      <w:r>
        <w:t xml:space="preserve">When I divided/tore five loaves </w:t>
      </w:r>
      <w:r>
        <w:t>of bread</w:t>
      </w:r>
      <w:r>
        <w:t xml:space="preserve"> </w:t>
      </w:r>
      <w:r>
        <w:t>into pieces</w:t>
      </w:r>
      <w:r>
        <w:t xml:space="preserve"> </w:t>
      </w:r>
      <w:r>
        <w:t>to feed</w:t>
      </w:r>
      <w:r>
        <w:t xml:space="preserve"> five thousand </w:t>
      </w:r>
      <w:r>
        <w:t>men</w:t>
      </w:r>
      <w:r>
        <w:t>,</w:t>
      </w:r>
    </w:p>
    <w:p>
      <w:r/>
      <w:r>
        <w:t>In this verse Jesus referred to the story in 6:30–44 about how he fed five thousand men.</w:t>
      </w:r>
    </w:p>
    <w:p>
      <w:r/>
      <w:r>
        <w:rPr>
          <w:b/>
        </w:rPr>
        <w:t>I broke the five loaves for the five thousand:</w:t>
      </w:r>
      <w:r>
        <w:t xml:space="preserve"> This phrase indicates that Jesus divided or tore five small loaves of bread into pieces to feed five thousand men (6:44). See how you translated </w:t>
      </w:r>
      <w:r>
        <w:rPr>
          <w:i/>
        </w:rPr>
        <w:t>broke</w:t>
      </w:r>
      <w:r>
        <w:t xml:space="preserve"> in 6:41.</w:t>
      </w:r>
    </w:p>
    <w:p>
      <w:r/>
      <w:r>
        <w:rPr>
          <w:b/>
        </w:rPr>
        <w:t>the five loaves:</w:t>
      </w:r>
      <w:r>
        <w:t xml:space="preserve"> The phrase </w:t>
      </w:r>
      <w:r>
        <w:rPr>
          <w:i/>
        </w:rPr>
        <w:t>the five loaves</w:t>
      </w:r>
      <w:r>
        <w:t xml:space="preserve"> refers to five units or pieces of bread. The loaves were probably in a round shape, like rolls or buns. See how you translated </w:t>
      </w:r>
      <w:r>
        <w:rPr>
          <w:i/>
        </w:rPr>
        <w:t>the five loaves</w:t>
      </w:r>
      <w:r>
        <w:t xml:space="preserve"> in 6:38.</w:t>
      </w:r>
    </w:p>
    <w:p>
      <w:pPr>
        <w:pStyle w:val="Heading4"/>
      </w:pPr>
      <w:r>
        <w:t>8:19b</w:t>
      </w:r>
    </w:p>
    <w:p>
      <w:r/>
      <w:r>
        <w:rPr>
          <w:b/>
        </w:rPr>
        <w:t>how many basketfuls of broken pieces did you collect?”</w:t>
      </w:r>
    </w:p>
    <w:p>
      <w:pPr>
        <w:pStyle w:val="ListBullet"/>
        <w:spacing w:line="240" w:lineRule="auto"/>
        <w:ind w:left="720"/>
      </w:pPr>
      <w:r/>
      <w:r>
        <w:t>how many baskets did you</w:t>
      </w:r>
      <w:r>
        <w:rPr>
          <w:vertAlign w:val="superscript"/>
        </w:rPr>
        <w:t>(plur)</w:t>
      </w:r>
      <w:r>
        <w:t xml:space="preserve"> fill up with the </w:t>
      </w:r>
      <w:r>
        <w:t>remaining</w:t>
      </w:r>
      <w:r>
        <w:t xml:space="preserve"> pieces?”</w:t>
      </w:r>
    </w:p>
    <w:p>
      <w:pPr>
        <w:pStyle w:val="ListBullet"/>
        <w:spacing w:line="240" w:lineRule="auto"/>
        <w:ind w:left="720"/>
      </w:pPr>
      <w:r/>
      <w:r>
        <w:t>how many baskets did you</w:t>
      </w:r>
      <w:r>
        <w:rPr>
          <w:vertAlign w:val="superscript"/>
        </w:rPr>
        <w:t>(plur)</w:t>
      </w:r>
      <w:r>
        <w:t xml:space="preserve"> use to carry the leftovers?”</w:t>
      </w:r>
    </w:p>
    <w:p>
      <w:r/>
      <w:r>
        <w:rPr>
          <w:b/>
        </w:rPr>
        <w:t>how many basketfuls of broken pieces did you collect:</w:t>
      </w:r>
      <w:r>
        <w:t xml:space="preserve"> This question emphasizes the fact that Jesus multiplied the bread to feed the crowd. The disciples picked up leftover pieces and filled baskets with them. See how you referred to “basketfuls” in 6:43.</w:t>
      </w:r>
    </w:p>
    <w:p>
      <w:pPr>
        <w:pStyle w:val="Heading5"/>
      </w:pPr>
      <w:r>
        <w:rPr>
          <w:b/>
        </w:rPr>
        <w:t>General Comment on 8:19a–b</w:t>
      </w:r>
    </w:p>
    <w:p>
      <w:r/>
      <w:r>
        <w:t>In some languages it may be more natural to reverse the order of these two verse parts. For example:</w:t>
      </w:r>
    </w:p>
    <w:p>
      <w:r/>
      <w:r>
        <w:rPr>
          <w:vertAlign w:val="superscript"/>
        </w:rPr>
        <w:t>19b</w:t>
      </w:r>
      <w:r>
        <w:t xml:space="preserve">How many baskets of leftovers did you pick up </w:t>
      </w:r>
      <w:r>
        <w:rPr>
          <w:vertAlign w:val="superscript"/>
        </w:rPr>
        <w:t>19a</w:t>
      </w:r>
      <w:r>
        <w:t>when I fed those five thousand people with only five small loaves of bread?</w:t>
      </w:r>
    </w:p>
    <w:p>
      <w:r/>
      <w:r>
        <w:t>If you do reverse the order of the verse parts here in 8:19, you should follow the same type of reordering for 8:20.</w:t>
      </w:r>
    </w:p>
    <w:p>
      <w:pPr>
        <w:pStyle w:val="Heading4"/>
      </w:pPr>
      <w:r>
        <w:t>8:19c</w:t>
      </w:r>
    </w:p>
    <w:p>
      <w:r/>
      <w:r>
        <w:rPr>
          <w:b/>
        </w:rPr>
        <w:t>“Twelve,” they answered.</w:t>
      </w:r>
    </w:p>
    <w:p>
      <w:pPr>
        <w:pStyle w:val="ListBullet"/>
        <w:spacing w:line="240" w:lineRule="auto"/>
        <w:ind w:left="720"/>
      </w:pPr>
      <w:r/>
      <w:r>
        <w:t xml:space="preserve">They answered, “Twelve </w:t>
      </w:r>
      <w:r>
        <w:t>baskets</w:t>
      </w:r>
      <w:r>
        <w:t>.”</w:t>
      </w:r>
    </w:p>
    <w:p>
      <w:pPr>
        <w:pStyle w:val="ListBullet"/>
        <w:spacing w:line="240" w:lineRule="auto"/>
        <w:ind w:left="720"/>
      </w:pPr>
      <w:r/>
      <w:r>
        <w:t>They said, “</w:t>
      </w:r>
      <w:r>
        <w:t>We used</w:t>
      </w:r>
      <w:r>
        <w:t xml:space="preserve"> twelve </w:t>
      </w:r>
      <w:r>
        <w:t>baskets</w:t>
      </w:r>
      <w:r>
        <w:t xml:space="preserve"> </w:t>
      </w:r>
      <w:r>
        <w:t>to carry them</w:t>
      </w:r>
      <w:r>
        <w:t>.”</w:t>
      </w:r>
    </w:p>
    <w:p>
      <w:r/>
      <w:r>
        <w:rPr>
          <w:b/>
        </w:rPr>
        <w:t>“Twelve,” they answered:</w:t>
      </w:r>
      <w:r>
        <w:t xml:space="preserve"> The disciples answered Jesus’ question with the number </w:t>
      </w:r>
      <w:r>
        <w:rPr>
          <w:i/>
        </w:rPr>
        <w:t>Twelve</w:t>
      </w:r>
      <w:r>
        <w:t>. It refers to the number of baskets that the disciples filled with the bread and fish that remained after the people ate. In some languages it may be more natural to translate the disciples’ answer with a complete sentence:</w:t>
      </w:r>
    </w:p>
    <w:p>
      <w:r/>
      <w:r>
        <w:t xml:space="preserve">They told </w:t>
      </w:r>
      <w:r>
        <w:t>him</w:t>
      </w:r>
      <w:r>
        <w:t>, “</w:t>
      </w:r>
      <w:r>
        <w:t>We filled</w:t>
      </w:r>
      <w:r>
        <w:t xml:space="preserve"> twelve </w:t>
      </w:r>
      <w:r>
        <w:t>baskets</w:t>
      </w:r>
      <w:r>
        <w:t>.”</w:t>
      </w:r>
    </w:p>
    <w:p>
      <w:r/>
      <w:r>
        <w:rPr>
          <w:b/>
        </w:rPr>
        <w:t>they answered:</w:t>
      </w:r>
      <w:r>
        <w:t xml:space="preserve"> The BSB places the words </w:t>
      </w:r>
      <w:r>
        <w:rPr>
          <w:i/>
        </w:rPr>
        <w:t>they answered</w:t>
      </w:r>
      <w:r>
        <w:t xml:space="preserve"> after the disciples’ reply. In Greek these words come before the reply. Place them where it is natural in your language.</w:t>
      </w:r>
      <w:r/>
      <w:r/>
      <w:r/>
    </w:p>
    <w:p>
      <w:pPr>
        <w:pStyle w:val="Heading2"/>
      </w:pPr>
      <w:r>
        <w:t>Mark 8:20</w:t>
      </w:r>
      <w:r/>
    </w:p>
    <w:p>
      <w:pPr>
        <w:pStyle w:val="Heading3"/>
      </w:pPr>
      <w:r>
        <w:t>Section 8:14–21: Jesus warned his disciples about the Pharisees and Herod</w:t>
      </w:r>
    </w:p>
    <w:p>
      <w:r/>
      <w:r>
        <w:t>In the previous story, the Pharisees again showed that they did not believe in Jesus. In this story, Jesus warned his disciples about them and about King Herod. He told the disciples to be careful about their “leaven,” or “yeast.” Yeast is a substance that spreads throughout bread dough and causes it to rise.</w:t>
      </w:r>
    </w:p>
    <w:p>
      <w:r/>
      <w:r>
        <w:t>In this story Jesus used yeast as a metaphor, but the disciples thought he referred to literal yeast. The Jews often spoke of yeast as a figure of speech to refer to any influence that spread rapidly. In this context it is clear that the ways that the Pharisees and King Herod influenced people were harmful. Other Gospels make two of these ways explicit:</w:t>
      </w:r>
    </w:p>
    <w:p>
      <w:pPr>
        <w:pStyle w:val="ListNumber"/>
        <w:spacing w:line="240" w:lineRule="auto"/>
        <w:ind w:left="720"/>
      </w:pPr>
      <w:r/>
      <w:r>
        <w:t>In Luke 12:1, the yeast of the Pharisees was hypocrisy.</w:t>
      </w:r>
    </w:p>
    <w:p>
      <w:pPr>
        <w:pStyle w:val="ListNumber"/>
        <w:spacing w:line="240" w:lineRule="auto"/>
        <w:ind w:left="720"/>
      </w:pPr>
      <w:r/>
      <w:r>
        <w:t>In Matthew 16:12 the yeast of the Pharisees was their teaching.</w:t>
      </w:r>
    </w:p>
    <w:p>
      <w:r/>
      <w:r>
        <w:t>In this context the “yeast” of the Pharisees may have been their stubborn refusal to believe in him. The Pharisees had asked Jesus for a sign from God in order to discredit him. Herod also had refused to believe John the Baptist and had ordered his soldiers to kill him. Jesus warned his disciples that they should not be like the Pharisees and King Herod, who did not understand who he was, or believe in him.</w:t>
      </w:r>
    </w:p>
    <w:p>
      <w:r/>
      <w:r>
        <w:t>It is good to translate this section before you decide on a heading for it.</w:t>
      </w:r>
    </w:p>
    <w:p>
      <w:r/>
      <w:r>
        <w:t>Here are some other possible headings for this section:</w:t>
      </w:r>
    </w:p>
    <w:p>
      <w:r/>
      <w:r>
        <w:t>Beware of the attitudes of the Pharisees and Herod that spread like yeast</w:t>
      </w:r>
    </w:p>
    <w:p>
      <w:r/>
      <w:r>
        <w:t>The yeast of the Pharisees and Herod</w:t>
      </w:r>
    </w:p>
    <w:p>
      <w:r/>
      <w:r>
        <w:t>The disciples did not yet understand what Jesus’ miracles showed about him</w:t>
      </w:r>
    </w:p>
    <w:p>
      <w:r/>
      <w:r>
        <w:t>There is a parallel passage for this section in Matthew 16:5–11. Luke 12:1 also contains a reference to the yeast of the Pharisees.</w:t>
      </w:r>
    </w:p>
    <w:p>
      <w:pPr>
        <w:pStyle w:val="Heading4"/>
      </w:pPr>
      <w:r>
        <w:t>8:20a</w:t>
      </w:r>
    </w:p>
    <w:p>
      <w:r/>
      <w:r>
        <w:rPr>
          <w:b/>
        </w:rPr>
        <w:t>“And when I broke the seven loaves for the four thousand,</w:t>
      </w:r>
    </w:p>
    <w:p>
      <w:pPr>
        <w:pStyle w:val="ListBullet"/>
        <w:spacing w:line="240" w:lineRule="auto"/>
        <w:ind w:left="720"/>
      </w:pPr>
      <w:r/>
      <w:r>
        <w:t xml:space="preserve">“Also, when I divided the seven loaves of bread for the four thousand </w:t>
      </w:r>
      <w:r>
        <w:t>people</w:t>
      </w:r>
      <w:r>
        <w:t>,</w:t>
      </w:r>
    </w:p>
    <w:p>
      <w:pPr>
        <w:pStyle w:val="ListBullet"/>
        <w:spacing w:line="240" w:lineRule="auto"/>
        <w:ind w:left="720"/>
      </w:pPr>
      <w:r/>
      <w:r>
        <w:t>Jesus said,</w:t>
      </w:r>
      <w:r>
        <w:t xml:space="preserve"> “And when I tore/divided seven loaves </w:t>
      </w:r>
      <w:r>
        <w:t>of bread</w:t>
      </w:r>
      <w:r>
        <w:t xml:space="preserve"> </w:t>
      </w:r>
      <w:r>
        <w:t>into pieces</w:t>
      </w:r>
      <w:r>
        <w:t xml:space="preserve"> </w:t>
      </w:r>
      <w:r>
        <w:t>to feed</w:t>
      </w:r>
      <w:r>
        <w:t xml:space="preserve"> four thousand </w:t>
      </w:r>
      <w:r>
        <w:t>people</w:t>
      </w:r>
      <w:r>
        <w:t>,</w:t>
      </w:r>
    </w:p>
    <w:p>
      <w:r/>
      <w:r>
        <w:t>In this verse Jesus referred to the story in 8:1–10 about how he fed four thousand people. This part of the verse is very similar to 8:19a. See the notes there.</w:t>
      </w:r>
    </w:p>
    <w:p>
      <w:r/>
      <w:r>
        <w:rPr>
          <w:b/>
        </w:rPr>
        <w:t>broke the seven loaves:</w:t>
      </w:r>
      <w:r>
        <w:t xml:space="preserve"> The phrase </w:t>
      </w:r>
      <w:r>
        <w:rPr>
          <w:i/>
        </w:rPr>
        <w:t>broke the seven loaves</w:t>
      </w:r>
      <w:r>
        <w:t xml:space="preserve"> refers to when Jesus divided or tore the bread into pieces in 8:6. See how you translated </w:t>
      </w:r>
      <w:r>
        <w:rPr>
          <w:i/>
        </w:rPr>
        <w:t>broke</w:t>
      </w:r>
      <w:r>
        <w:t xml:space="preserve"> in 6:41 and 8:6c.</w:t>
      </w:r>
    </w:p>
    <w:p>
      <w:r/>
      <w:r>
        <w:t xml:space="preserve">See how you referred to </w:t>
      </w:r>
      <w:r>
        <w:rPr>
          <w:i/>
        </w:rPr>
        <w:t>the seven loaves</w:t>
      </w:r>
      <w:r>
        <w:t xml:space="preserve"> in 8:5a.</w:t>
      </w:r>
    </w:p>
    <w:p>
      <w:r/>
      <w:r>
        <w:rPr>
          <w:b/>
        </w:rPr>
        <w:t>for the four thousand:</w:t>
      </w:r>
      <w:r>
        <w:t xml:space="preserve"> The phrase </w:t>
      </w:r>
      <w:r>
        <w:rPr>
          <w:i/>
        </w:rPr>
        <w:t>for the four thousand</w:t>
      </w:r>
      <w:r>
        <w:t xml:space="preserve"> indicates that Jesus fed four thousand people. See the notes at 8:9a.</w:t>
      </w:r>
    </w:p>
    <w:p>
      <w:pPr>
        <w:pStyle w:val="Heading4"/>
      </w:pPr>
      <w:r>
        <w:t>8:20b</w:t>
      </w:r>
    </w:p>
    <w:p>
      <w:r/>
      <w:r>
        <w:rPr>
          <w:b/>
        </w:rPr>
        <w:t>how many basketfuls of broken pieces did you collect?”</w:t>
      </w:r>
    </w:p>
    <w:p>
      <w:pPr>
        <w:pStyle w:val="ListBullet"/>
        <w:spacing w:line="240" w:lineRule="auto"/>
        <w:ind w:left="720"/>
      </w:pPr>
      <w:r/>
      <w:r>
        <w:t>how many large baskets did you</w:t>
      </w:r>
      <w:r>
        <w:rPr>
          <w:vertAlign w:val="superscript"/>
        </w:rPr>
        <w:t>(plur)</w:t>
      </w:r>
      <w:r>
        <w:t xml:space="preserve"> fill up with the </w:t>
      </w:r>
      <w:r>
        <w:t>remaining</w:t>
      </w:r>
      <w:r>
        <w:t xml:space="preserve"> pieces?”</w:t>
      </w:r>
    </w:p>
    <w:p>
      <w:pPr>
        <w:pStyle w:val="ListBullet"/>
        <w:spacing w:line="240" w:lineRule="auto"/>
        <w:ind w:left="720"/>
      </w:pPr>
      <w:r/>
      <w:r>
        <w:t>how many large baskets did you</w:t>
      </w:r>
      <w:r>
        <w:rPr>
          <w:vertAlign w:val="superscript"/>
        </w:rPr>
        <w:t>(plur)</w:t>
      </w:r>
      <w:r>
        <w:t xml:space="preserve"> need to put the leftovers in?”</w:t>
      </w:r>
    </w:p>
    <w:p>
      <w:r/>
      <w:r>
        <w:t>This part of the verse is very similar to 8:19b. See the notes there.</w:t>
      </w:r>
    </w:p>
    <w:p>
      <w:r/>
      <w:r>
        <w:rPr>
          <w:b/>
        </w:rPr>
        <w:t>how many basketfuls of broken pieces:</w:t>
      </w:r>
      <w:r>
        <w:t xml:space="preserve"> See how you referred to “basketfuls” in 8:8b.</w:t>
      </w:r>
    </w:p>
    <w:p>
      <w:pPr>
        <w:pStyle w:val="Heading4"/>
      </w:pPr>
      <w:r>
        <w:t>8:20c</w:t>
      </w:r>
    </w:p>
    <w:p>
      <w:r/>
      <w:r>
        <w:rPr>
          <w:b/>
        </w:rPr>
        <w:t>“Seven,” they said.</w:t>
      </w:r>
    </w:p>
    <w:p>
      <w:pPr>
        <w:pStyle w:val="ListBullet"/>
        <w:spacing w:line="240" w:lineRule="auto"/>
        <w:ind w:left="720"/>
      </w:pPr>
      <w:r/>
      <w:r>
        <w:t xml:space="preserve">The replied, “Seven </w:t>
      </w:r>
      <w:r>
        <w:t>large baskets</w:t>
      </w:r>
      <w:r>
        <w:t>.”</w:t>
      </w:r>
    </w:p>
    <w:p>
      <w:pPr>
        <w:pStyle w:val="ListBullet"/>
        <w:spacing w:line="240" w:lineRule="auto"/>
        <w:ind w:left="720"/>
      </w:pPr>
      <w:r/>
      <w:r>
        <w:t>They said, “</w:t>
      </w:r>
      <w:r>
        <w:t>We needed</w:t>
      </w:r>
      <w:r>
        <w:t xml:space="preserve"> seven </w:t>
      </w:r>
      <w:r>
        <w:t>large baskets</w:t>
      </w:r>
      <w:r>
        <w:t xml:space="preserve"> </w:t>
      </w:r>
      <w:r>
        <w:t>to carry them</w:t>
      </w:r>
      <w:r>
        <w:t>.”</w:t>
      </w:r>
    </w:p>
    <w:p>
      <w:r/>
      <w:r>
        <w:rPr>
          <w:b/>
        </w:rPr>
        <w:t>“Seven,” they said:</w:t>
      </w:r>
      <w:r>
        <w:t xml:space="preserve"> See the note on the similar expression in 8:19c. See also how you translated this same expression in 8:5b.</w:t>
      </w:r>
      <w:r/>
      <w:r/>
      <w:r/>
    </w:p>
    <w:p>
      <w:pPr>
        <w:pStyle w:val="Heading2"/>
      </w:pPr>
      <w:r>
        <w:t>Mark 8:21</w:t>
      </w:r>
      <w:r/>
    </w:p>
    <w:p>
      <w:pPr>
        <w:pStyle w:val="Heading3"/>
      </w:pPr>
      <w:r>
        <w:t>Section 8:14–21: Jesus warned his disciples about the Pharisees and Herod</w:t>
      </w:r>
    </w:p>
    <w:p>
      <w:r/>
      <w:r>
        <w:t>In the previous story, the Pharisees again showed that they did not believe in Jesus. In this story, Jesus warned his disciples about them and about King Herod. He told the disciples to be careful about their “leaven,” or “yeast.” Yeast is a substance that spreads throughout bread dough and causes it to rise.</w:t>
      </w:r>
    </w:p>
    <w:p>
      <w:r/>
      <w:r>
        <w:t>In this story Jesus used yeast as a metaphor, but the disciples thought he referred to literal yeast. The Jews often spoke of yeast as a figure of speech to refer to any influence that spread rapidly. In this context it is clear that the ways that the Pharisees and King Herod influenced people were harmful. Other Gospels make two of these ways explicit:</w:t>
      </w:r>
    </w:p>
    <w:p>
      <w:pPr>
        <w:pStyle w:val="ListNumber"/>
        <w:spacing w:line="240" w:lineRule="auto"/>
        <w:ind w:left="720"/>
      </w:pPr>
      <w:r/>
      <w:r>
        <w:t>In Luke 12:1, the yeast of the Pharisees was hypocrisy.</w:t>
      </w:r>
    </w:p>
    <w:p>
      <w:pPr>
        <w:pStyle w:val="ListNumber"/>
        <w:spacing w:line="240" w:lineRule="auto"/>
        <w:ind w:left="720"/>
      </w:pPr>
      <w:r/>
      <w:r>
        <w:t>In Matthew 16:12 the yeast of the Pharisees was their teaching.</w:t>
      </w:r>
    </w:p>
    <w:p>
      <w:r/>
      <w:r>
        <w:t>In this context the “yeast” of the Pharisees may have been their stubborn refusal to believe in him. The Pharisees had asked Jesus for a sign from God in order to discredit him. Herod also had refused to believe John the Baptist and had ordered his soldiers to kill him. Jesus warned his disciples that they should not be like the Pharisees and King Herod, who did not understand who he was, or believe in him.</w:t>
      </w:r>
    </w:p>
    <w:p>
      <w:r/>
      <w:r>
        <w:t>It is good to translate this section before you decide on a heading for it.</w:t>
      </w:r>
    </w:p>
    <w:p>
      <w:r/>
      <w:r>
        <w:t>Here are some other possible headings for this section:</w:t>
      </w:r>
    </w:p>
    <w:p>
      <w:r/>
      <w:r>
        <w:t>Beware of the attitudes of the Pharisees and Herod that spread like yeast</w:t>
      </w:r>
    </w:p>
    <w:p>
      <w:r/>
      <w:r>
        <w:t>The yeast of the Pharisees and Herod</w:t>
      </w:r>
    </w:p>
    <w:p>
      <w:r/>
      <w:r>
        <w:t>The disciples did not yet understand what Jesus’ miracles showed about him</w:t>
      </w:r>
    </w:p>
    <w:p>
      <w:r/>
      <w:r>
        <w:t>There is a parallel passage for this section in Matthew 16:5–11. Luke 12:1 also contains a reference to the yeast of the Pharisees.</w:t>
      </w:r>
    </w:p>
    <w:p>
      <w:pPr>
        <w:pStyle w:val="Heading4"/>
      </w:pPr>
      <w:r>
        <w:t>8:21</w:t>
      </w:r>
    </w:p>
    <w:p>
      <w:r/>
      <w:r>
        <w:rPr>
          <w:b/>
        </w:rPr>
        <w:t>Then He asked them, “Do you still not understand?”</w:t>
      </w:r>
    </w:p>
    <w:p>
      <w:pPr>
        <w:pStyle w:val="ListBullet"/>
        <w:spacing w:line="240" w:lineRule="auto"/>
        <w:ind w:left="720"/>
      </w:pPr>
      <w:r/>
      <w:r>
        <w:t>So he said to them, “Why do you</w:t>
      </w:r>
      <w:r>
        <w:rPr>
          <w:vertAlign w:val="superscript"/>
        </w:rPr>
        <w:t>(plur)</w:t>
      </w:r>
      <w:r>
        <w:t xml:space="preserve"> still not understand?”</w:t>
      </w:r>
    </w:p>
    <w:p>
      <w:pPr>
        <w:pStyle w:val="ListBullet"/>
        <w:spacing w:line="240" w:lineRule="auto"/>
        <w:ind w:left="720"/>
      </w:pPr>
      <w:r/>
      <w:r>
        <w:t>So Jesus said to them, “And you</w:t>
      </w:r>
      <w:r>
        <w:rPr>
          <w:vertAlign w:val="superscript"/>
        </w:rPr>
        <w:t>(plur)</w:t>
      </w:r>
      <w:r>
        <w:t xml:space="preserve"> still do not understand </w:t>
      </w:r>
      <w:r>
        <w:t>who I am</w:t>
      </w:r>
      <w:r>
        <w:t>!”</w:t>
      </w:r>
    </w:p>
    <w:p>
      <w:pPr>
        <w:pStyle w:val="ListBullet"/>
        <w:spacing w:line="240" w:lineRule="auto"/>
        <w:ind w:left="720"/>
      </w:pPr>
      <w:r/>
      <w:r>
        <w:t>Then Jesus responded, “Surely, you</w:t>
      </w:r>
      <w:r>
        <w:rPr>
          <w:vertAlign w:val="superscript"/>
        </w:rPr>
        <w:t>(plur)</w:t>
      </w:r>
      <w:r>
        <w:t xml:space="preserve"> should understand </w:t>
      </w:r>
      <w:r>
        <w:t>the truth</w:t>
      </w:r>
      <w:r>
        <w:t xml:space="preserve"> by this time!”</w:t>
      </w:r>
    </w:p>
    <w:p>
      <w:r/>
      <w:r>
        <w:rPr>
          <w:b/>
        </w:rPr>
        <w:t>Do you still not understand?:</w:t>
      </w:r>
      <w:r>
        <w:t xml:space="preserve"> This is a rhetorical question. It expresses a rebuke. Jesus rebuked his disciples because they still did not understand who he really was. There are at least two ways to translate this rebuke.</w:t>
      </w:r>
    </w:p>
    <w:p>
      <w:pPr>
        <w:pStyle w:val="ListBullet"/>
        <w:spacing w:line="240" w:lineRule="auto"/>
        <w:ind w:left="720"/>
      </w:pPr>
      <w:r/>
      <w:r>
        <w:t>As a rhetorical question. For example:</w:t>
      </w:r>
    </w:p>
    <w:p>
      <w:r/>
      <w:r>
        <w:t>Do you not yet understand? (RSV)</w:t>
      </w:r>
    </w:p>
    <w:p>
      <w:r/>
      <w:r>
        <w:t>Don’t you understand even yet? (NLT96)</w:t>
      </w:r>
    </w:p>
    <w:p>
      <w:pPr>
        <w:pStyle w:val="ListBullet"/>
        <w:spacing w:line="240" w:lineRule="auto"/>
        <w:ind w:left="720"/>
      </w:pPr>
      <w:r/>
      <w:r>
        <w:t>As a statement. For example:</w:t>
      </w:r>
    </w:p>
    <w:p>
      <w:r/>
      <w:r>
        <w:t>Surely, you should understand by this time!</w:t>
      </w:r>
    </w:p>
    <w:p>
      <w:r/>
      <w:r>
        <w:t>Use whichever form is most natural to express this rebuke in your language.</w:t>
      </w:r>
    </w:p>
    <w:p>
      <w:r/>
      <w:r>
        <w:rPr>
          <w:b/>
        </w:rPr>
        <w:t>understand:</w:t>
      </w:r>
      <w:r>
        <w:t xml:space="preserve"> The disciples did not understand who Jesus really was. This is implied information. See the note in 8:17c for more information on how to translate </w:t>
      </w:r>
      <w:r>
        <w:rPr>
          <w:i/>
        </w:rPr>
        <w:t>understand</w:t>
      </w:r>
      <w:r>
        <w:t>.</w:t>
      </w:r>
      <w:r/>
      <w:r/>
      <w:r/>
    </w:p>
    <w:p>
      <w:pPr>
        <w:pStyle w:val="Heading2"/>
      </w:pPr>
      <w:r>
        <w:t>Mark 8:22</w:t>
      </w:r>
      <w:r/>
    </w:p>
    <w:p>
      <w:pPr>
        <w:pStyle w:val="Heading3"/>
      </w:pPr>
      <w:r>
        <w:t>Section 8:22–26: Jesus healed a blind man at Bethsaida</w:t>
      </w:r>
    </w:p>
    <w:p>
      <w:r/>
      <w:r>
        <w:t>Jesus and his disciples left the Pharisees at the region of Dalmanutha and got back into their boat. In this section, they had crossed the Sea of Galilee and landed at the village of Bethsaida on the northeast shore of the lake. As soon as they arrived, some people brought a blind man to Jesus so that Jesus would heal him.</w:t>
      </w:r>
    </w:p>
    <w:p>
      <w:r/>
      <w:r>
        <w:t>The main people in this story are Jesus and the blind man. The meaning lines of the Display sometimes use the nouns “Jesus” and “the man,” sometimes the pronouns “he” or “him,” to refer to them. In some languages it may be more natural to refer to them in different ways in some of these situations. Refer to Jesus and the blind man in a way that is natural in your language.</w:t>
      </w:r>
    </w:p>
    <w:p>
      <w:r/>
      <w:r>
        <w:t>It is good to translate this section before you decide on a heading for it.</w:t>
      </w:r>
    </w:p>
    <w:p>
      <w:r/>
      <w:r>
        <w:t>Here are some other possible headings for this section:</w:t>
      </w:r>
    </w:p>
    <w:p>
      <w:r/>
      <w:r>
        <w:t>The healing of a blind man at Bethsaida</w:t>
      </w:r>
    </w:p>
    <w:p>
      <w:r/>
      <w:r>
        <w:t>A blind man healed at Bethsaida</w:t>
      </w:r>
    </w:p>
    <w:p>
      <w:r/>
      <w:r>
        <w:t>There are no direct parallel passages for this section. Some similar terms are used in John 9:6–7.</w:t>
      </w:r>
    </w:p>
    <w:p>
      <w:pPr>
        <w:pStyle w:val="Heading4"/>
      </w:pPr>
      <w:r>
        <w:t>8:22a</w:t>
      </w:r>
    </w:p>
    <w:p>
      <w:r/>
      <w:r>
        <w:rPr>
          <w:b/>
        </w:rPr>
        <w:t>When they arrived at Bethsaida,</w:t>
      </w:r>
    </w:p>
    <w:p>
      <w:pPr>
        <w:pStyle w:val="ListBullet"/>
        <w:spacing w:line="240" w:lineRule="auto"/>
        <w:ind w:left="720"/>
      </w:pPr>
      <w:r/>
      <w:r>
        <w:t xml:space="preserve">¶ </w:t>
      </w:r>
      <w:r>
        <w:t>Then</w:t>
      </w:r>
      <w:r>
        <w:t xml:space="preserve"> Jesus and his disciples came to </w:t>
      </w:r>
      <w:r>
        <w:t>the village of</w:t>
      </w:r>
      <w:r>
        <w:t xml:space="preserve"> Bethsaida.</w:t>
      </w:r>
    </w:p>
    <w:p>
      <w:pPr>
        <w:pStyle w:val="ListBullet"/>
        <w:spacing w:line="240" w:lineRule="auto"/>
        <w:ind w:left="720"/>
      </w:pPr>
      <w:r/>
      <w:r>
        <w:t xml:space="preserve">¶ When Jesus and his followers arrived at </w:t>
      </w:r>
      <w:r>
        <w:t>the small town of</w:t>
      </w:r>
      <w:r>
        <w:t xml:space="preserve"> Bethsaida,</w:t>
      </w:r>
    </w:p>
    <w:p>
      <w:r/>
      <w:r>
        <w:t>The events in 8:22–26 happened sometime after the events in 8:14–21 ended. The Greek text does not indicate how much time passed between these two stories. In some languages, it is natural to begin a story with a time word or phrase. If your language is like that, use an expression here that is not too specific. For example:</w:t>
      </w:r>
    </w:p>
    <w:p>
      <w:r/>
      <w:r>
        <w:t>Sometime later</w:t>
      </w:r>
    </w:p>
    <w:p>
      <w:r/>
      <w:r>
        <w:t>After that</w:t>
      </w:r>
    </w:p>
    <w:p>
      <w:r/>
      <w:r>
        <w:t>In other languages, a time word or phrase is not necessary. Introduce this story in a natural way in your language.</w:t>
      </w:r>
    </w:p>
    <w:p>
      <w:r/>
      <w:r>
        <w:rPr>
          <w:b/>
        </w:rPr>
        <w:t>When they arrived:</w:t>
      </w:r>
      <w:r>
        <w:t xml:space="preserve"> The pronoun </w:t>
      </w:r>
      <w:r>
        <w:rPr>
          <w:i/>
        </w:rPr>
        <w:t>they</w:t>
      </w:r>
      <w:r>
        <w:t xml:space="preserve"> refers to Jesus and his disciples.</w:t>
      </w:r>
    </w:p>
    <w:p>
      <w:r/>
      <w:r>
        <w:rPr>
          <w:b/>
        </w:rPr>
        <w:t>at Bethsaida:</w:t>
      </w:r>
      <w:r>
        <w:t xml:space="preserve"> </w:t>
      </w:r>
      <w:r>
        <w:rPr>
          <w:i/>
        </w:rPr>
        <w:t>Bethsaida</w:t>
      </w:r>
      <w:r>
        <w:t xml:space="preserve"> was the name of a village on the northeast shore of the Sea of Galilee. See how you translated </w:t>
      </w:r>
      <w:r>
        <w:rPr>
          <w:i/>
        </w:rPr>
        <w:t>Bethsaida</w:t>
      </w:r>
      <w:r>
        <w:t xml:space="preserve"> in 6:45.</w:t>
      </w:r>
    </w:p>
    <w:p>
      <w:pPr>
        <w:pStyle w:val="Heading4"/>
      </w:pPr>
      <w:r>
        <w:t>8:22b</w:t>
      </w:r>
    </w:p>
    <w:p>
      <w:r/>
      <w:r>
        <w:rPr>
          <w:b/>
        </w:rPr>
        <w:t>some people brought a blind man</w:t>
      </w:r>
    </w:p>
    <w:p>
      <w:pPr>
        <w:pStyle w:val="ListBullet"/>
        <w:spacing w:line="240" w:lineRule="auto"/>
        <w:ind w:left="720"/>
      </w:pPr>
      <w:r/>
      <w:r>
        <w:t xml:space="preserve">Some people brought </w:t>
      </w:r>
      <w:r>
        <w:t>to him</w:t>
      </w:r>
      <w:r>
        <w:t xml:space="preserve"> a man who was blind,</w:t>
      </w:r>
    </w:p>
    <w:p>
      <w:pPr>
        <w:pStyle w:val="ListBullet"/>
        <w:spacing w:line="240" w:lineRule="auto"/>
        <w:ind w:left="720"/>
      </w:pPr>
      <w:r/>
      <w:r>
        <w:t xml:space="preserve">some townspeople led/guided a blind man </w:t>
      </w:r>
      <w:r>
        <w:t>to him</w:t>
      </w:r>
      <w:r>
        <w:t>.</w:t>
      </w:r>
    </w:p>
    <w:p>
      <w:r/>
      <w:r>
        <w:rPr>
          <w:b/>
        </w:rPr>
        <w:t>some people:</w:t>
      </w:r>
      <w:r>
        <w:t xml:space="preserve"> The Greek form that the BSB translates as </w:t>
      </w:r>
      <w:r>
        <w:rPr>
          <w:i/>
        </w:rPr>
        <w:t>some people</w:t>
      </w:r>
      <w:r>
        <w:t xml:space="preserve"> is literally “they.” Mark did not say who these people were. They were apparently residents of Bethsaida. In many languages it will be helpful to supply a general subject like </w:t>
      </w:r>
      <w:r>
        <w:rPr>
          <w:i/>
        </w:rPr>
        <w:t>some people</w:t>
      </w:r>
      <w:r>
        <w:t>, as the BSB does.</w:t>
      </w:r>
    </w:p>
    <w:p>
      <w:r/>
      <w:r>
        <w:rPr>
          <w:b/>
        </w:rPr>
        <w:t>brought a blind man:</w:t>
      </w:r>
      <w:r>
        <w:t xml:space="preserve"> In this context the verb </w:t>
      </w:r>
      <w:r>
        <w:rPr>
          <w:i/>
        </w:rPr>
        <w:t>brought</w:t>
      </w:r>
      <w:r>
        <w:t xml:space="preserve"> indicates that people led, escorted or accompanied </w:t>
      </w:r>
      <w:r>
        <w:rPr>
          <w:i/>
        </w:rPr>
        <w:t>a blind man</w:t>
      </w:r>
      <w:r>
        <w:t xml:space="preserve"> to the place where Jesus was. Use an expression in your language that is appropriate for guiding someone who is blind.</w:t>
      </w:r>
    </w:p>
    <w:p>
      <w:pPr>
        <w:pStyle w:val="Heading4"/>
      </w:pPr>
      <w:r>
        <w:t>8:22c</w:t>
      </w:r>
    </w:p>
    <w:p>
      <w:r/>
      <w:r>
        <w:rPr>
          <w:b/>
        </w:rPr>
        <w:t>and begged Jesus to touch him.</w:t>
      </w:r>
    </w:p>
    <w:p>
      <w:pPr>
        <w:pStyle w:val="ListBullet"/>
        <w:spacing w:line="240" w:lineRule="auto"/>
        <w:ind w:left="720"/>
      </w:pPr>
      <w:r/>
      <w:r>
        <w:t xml:space="preserve">and they begged him to touch the man </w:t>
      </w:r>
      <w:r>
        <w:t>so that he would be healed</w:t>
      </w:r>
      <w:r>
        <w:t>.</w:t>
      </w:r>
    </w:p>
    <w:p>
      <w:pPr>
        <w:pStyle w:val="ListBullet"/>
        <w:spacing w:line="240" w:lineRule="auto"/>
        <w:ind w:left="720"/>
      </w:pPr>
      <w:r/>
      <w:r>
        <w:t xml:space="preserve">They pleaded with Jesus </w:t>
      </w:r>
      <w:r>
        <w:t>to heal</w:t>
      </w:r>
      <w:r>
        <w:t xml:space="preserve"> the blind man </w:t>
      </w:r>
      <w:r>
        <w:t>by</w:t>
      </w:r>
      <w:r>
        <w:t xml:space="preserve"> touching him.</w:t>
      </w:r>
    </w:p>
    <w:p>
      <w:pPr>
        <w:pStyle w:val="ListBullet"/>
        <w:spacing w:line="240" w:lineRule="auto"/>
        <w:ind w:left="720"/>
      </w:pPr>
      <w:r/>
      <w:r>
        <w:t xml:space="preserve">They begged Jesus, “Touch </w:t>
      </w:r>
      <w:r>
        <w:t>and heal</w:t>
      </w:r>
      <w:r>
        <w:t xml:space="preserve"> this blind man.”</w:t>
      </w:r>
    </w:p>
    <w:p>
      <w:r/>
      <w:r>
        <w:rPr>
          <w:b/>
        </w:rPr>
        <w:t>begged Jesus to touch him:</w:t>
      </w:r>
      <w:r>
        <w:t xml:space="preserve"> The people wanted Jesus to touch the blind man in order to heal him. In some languages it may be necessary to make that information explicit. For example:</w:t>
      </w:r>
    </w:p>
    <w:p>
      <w:r/>
      <w:r>
        <w:t xml:space="preserve">begged Jesus to touch him </w:t>
      </w:r>
      <w:r>
        <w:t>and heal him</w:t>
      </w:r>
    </w:p>
    <w:p>
      <w:r/>
      <w:r>
        <w:t xml:space="preserve">begged Jesus to touch him </w:t>
      </w:r>
      <w:r>
        <w:t>so that he would be healed</w:t>
      </w:r>
    </w:p>
    <w:p>
      <w:r/>
      <w:r>
        <w:rPr>
          <w:b/>
        </w:rPr>
        <w:t>begged:</w:t>
      </w:r>
      <w:r>
        <w:t xml:space="preserve"> The word </w:t>
      </w:r>
      <w:r>
        <w:rPr>
          <w:i/>
        </w:rPr>
        <w:t>begged</w:t>
      </w:r>
      <w:r>
        <w:t xml:space="preserve"> means “pleaded” for something. It indicates that the people earnestly desired the request they were making. See how you translated </w:t>
      </w:r>
      <w:r>
        <w:rPr>
          <w:i/>
        </w:rPr>
        <w:t>begged</w:t>
      </w:r>
      <w:r>
        <w:t xml:space="preserve"> in 7:32c.</w:t>
      </w:r>
    </w:p>
    <w:p>
      <w:r/>
      <w:r>
        <w:rPr>
          <w:b/>
        </w:rPr>
        <w:t>to touch him:</w:t>
      </w:r>
      <w:r>
        <w:t xml:space="preserve"> The text does not say which part of the man’s body Jesus was asked to touch. If your translation requires you to provide this information, you could say:</w:t>
      </w:r>
    </w:p>
    <w:p>
      <w:r/>
      <w:r>
        <w:t xml:space="preserve">touch </w:t>
      </w:r>
      <w:r>
        <w:t>his eyes</w:t>
      </w:r>
      <w:r/>
      <w:r/>
      <w:r/>
    </w:p>
    <w:p>
      <w:pPr>
        <w:pStyle w:val="Heading2"/>
      </w:pPr>
      <w:r>
        <w:t>Mark 8:23</w:t>
      </w:r>
      <w:r/>
    </w:p>
    <w:p>
      <w:pPr>
        <w:pStyle w:val="Heading3"/>
      </w:pPr>
      <w:r>
        <w:t>Section 8:22–26: Jesus healed a blind man at Bethsaida</w:t>
      </w:r>
    </w:p>
    <w:p>
      <w:r/>
      <w:r>
        <w:t>Jesus and his disciples left the Pharisees at the region of Dalmanutha and got back into their boat. In this section, they had crossed the Sea of Galilee and landed at the village of Bethsaida on the northeast shore of the lake. As soon as they arrived, some people brought a blind man to Jesus so that Jesus would heal him.</w:t>
      </w:r>
    </w:p>
    <w:p>
      <w:r/>
      <w:r>
        <w:t>The main people in this story are Jesus and the blind man. The meaning lines of the Display sometimes use the nouns “Jesus” and “the man,” sometimes the pronouns “he” or “him,” to refer to them. In some languages it may be more natural to refer to them in different ways in some of these situations. Refer to Jesus and the blind man in a way that is natural in your language.</w:t>
      </w:r>
    </w:p>
    <w:p>
      <w:r/>
      <w:r>
        <w:t>It is good to translate this section before you decide on a heading for it.</w:t>
      </w:r>
    </w:p>
    <w:p>
      <w:r/>
      <w:r>
        <w:t>Here are some other possible headings for this section:</w:t>
      </w:r>
    </w:p>
    <w:p>
      <w:r/>
      <w:r>
        <w:t>The healing of a blind man at Bethsaida</w:t>
      </w:r>
    </w:p>
    <w:p>
      <w:r/>
      <w:r>
        <w:t>A blind man healed at Bethsaida</w:t>
      </w:r>
    </w:p>
    <w:p>
      <w:r/>
      <w:r>
        <w:t>There are no direct parallel passages for this section. Some similar terms are used in John 9:6–7.</w:t>
      </w:r>
    </w:p>
    <w:p>
      <w:pPr>
        <w:pStyle w:val="Heading4"/>
      </w:pPr>
      <w:r>
        <w:t>8:23a</w:t>
      </w:r>
    </w:p>
    <w:p>
      <w:r/>
      <w:r>
        <w:rPr>
          <w:b/>
        </w:rPr>
        <w:t>So He took the blind man by the hand</w:t>
      </w:r>
    </w:p>
    <w:p>
      <w:pPr>
        <w:pStyle w:val="ListBullet"/>
        <w:spacing w:line="240" w:lineRule="auto"/>
        <w:ind w:left="720"/>
      </w:pPr>
      <w:r/>
      <w:r>
        <w:t>So</w:t>
      </w:r>
      <w:r>
        <w:t xml:space="preserve"> Jesus took the blind man by the hand</w:t>
      </w:r>
    </w:p>
    <w:p>
      <w:pPr>
        <w:pStyle w:val="ListBullet"/>
        <w:spacing w:line="240" w:lineRule="auto"/>
        <w:ind w:left="720"/>
      </w:pPr>
      <w:r/>
      <w:r>
        <w:t>Then</w:t>
      </w:r>
      <w:r>
        <w:t xml:space="preserve"> Jesus held one of the blind man’s hands</w:t>
      </w:r>
    </w:p>
    <w:p>
      <w:pPr>
        <w:pStyle w:val="Heading4"/>
      </w:pPr>
      <w:r>
        <w:t>8:23b</w:t>
      </w:r>
    </w:p>
    <w:p>
      <w:r/>
      <w:r>
        <w:rPr>
          <w:b/>
        </w:rPr>
        <w:t>and led him out of the village.</w:t>
      </w:r>
    </w:p>
    <w:p>
      <w:pPr>
        <w:pStyle w:val="ListBullet"/>
        <w:spacing w:line="240" w:lineRule="auto"/>
        <w:ind w:left="720"/>
      </w:pPr>
      <w:r/>
      <w:r>
        <w:t>and led him out of the village.</w:t>
      </w:r>
    </w:p>
    <w:p>
      <w:pPr>
        <w:pStyle w:val="ListBullet"/>
        <w:spacing w:line="240" w:lineRule="auto"/>
        <w:ind w:left="720"/>
      </w:pPr>
      <w:r/>
      <w:r>
        <w:t>and guided him out of the small town.</w:t>
      </w:r>
    </w:p>
    <w:p>
      <w:pPr>
        <w:pStyle w:val="Heading4"/>
      </w:pPr>
      <w:r>
        <w:t>8:23a–b</w:t>
      </w:r>
    </w:p>
    <w:p>
      <w:r/>
      <w:r>
        <w:rPr>
          <w:b/>
        </w:rPr>
        <w:t>So:</w:t>
      </w:r>
      <w:r>
        <w:t xml:space="preserve"> In Greek, 8:23 begins with a common conjunction that the BSB translates as </w:t>
      </w:r>
      <w:r>
        <w:rPr>
          <w:i/>
        </w:rPr>
        <w:t>So</w:t>
      </w:r>
      <w:r>
        <w:t>. It introduces Jesus’ response to the request of the people. He did not respond directly, but by his action he showed that he was willing to do as they asked. Connect this verse to the preceding one in a natural way in your language.</w:t>
      </w:r>
    </w:p>
    <w:p>
      <w:r/>
      <w:r>
        <w:rPr>
          <w:b/>
        </w:rPr>
        <w:t>He took the blind man by the hand and led him:</w:t>
      </w:r>
      <w:r>
        <w:t xml:space="preserve"> Jesus took the blind man’s hand to lead him so that he would know where to go and would not stumble. In some cultures people may have a different way to lead blind people. For example, a person may hold one end of a cane and the blind man hold the other. If the way that Jesus led the blind man would seem odd in your culture, you may need to use a more general expression. For example:</w:t>
      </w:r>
    </w:p>
    <w:p>
      <w:r/>
      <w:r>
        <w:t>Jesus led the blind man along</w:t>
      </w:r>
    </w:p>
    <w:p>
      <w:r/>
      <w:r>
        <w:rPr>
          <w:b/>
        </w:rPr>
        <w:t>led him out of the village:</w:t>
      </w:r>
      <w:r>
        <w:t xml:space="preserve"> Jesus led the man to a place outside the village, away from the people who had brought him. This is very similar to what he did with the deaf man in 7:33.</w:t>
      </w:r>
    </w:p>
    <w:p>
      <w:pPr>
        <w:pStyle w:val="Heading4"/>
      </w:pPr>
      <w:r>
        <w:t>8:23c</w:t>
      </w:r>
    </w:p>
    <w:p>
      <w:r/>
      <w:r>
        <w:rPr>
          <w:b/>
        </w:rPr>
        <w:t>Then He spit on the man’s eyes</w:t>
      </w:r>
    </w:p>
    <w:p>
      <w:pPr>
        <w:pStyle w:val="ListBullet"/>
        <w:spacing w:line="240" w:lineRule="auto"/>
        <w:ind w:left="720"/>
      </w:pPr>
      <w:r/>
      <w:r>
        <w:t>Jesus/he spit on the man’s eyes</w:t>
      </w:r>
    </w:p>
    <w:p>
      <w:pPr>
        <w:pStyle w:val="ListBullet"/>
        <w:spacing w:line="240" w:lineRule="auto"/>
        <w:ind w:left="720"/>
      </w:pPr>
      <w:r/>
      <w:r>
        <w:t>Next,</w:t>
      </w:r>
      <w:r>
        <w:t xml:space="preserve"> Jesus spit into the man’s eyes</w:t>
      </w:r>
    </w:p>
    <w:p>
      <w:r/>
      <w:r>
        <w:rPr>
          <w:b/>
        </w:rPr>
        <w:t>Then He spit on the man’s eyes:</w:t>
      </w:r>
      <w:r>
        <w:t xml:space="preserve"> This part of the verse indicates that Jesus actually spit into the man’s eyes. He did this as part of the process of healing him. In some cultures people may not understand the purpose of this action. In some areas it may express a wrong meaning like contempt, or it may be considered too offensive. If that is true in your area, here are some options for translation:</w:t>
      </w:r>
    </w:p>
    <w:p>
      <w:pPr>
        <w:pStyle w:val="ListBullet"/>
        <w:spacing w:line="240" w:lineRule="auto"/>
        <w:ind w:left="720"/>
      </w:pPr>
      <w:r/>
      <w:r>
        <w:t>Use a more indirect expression. For example:</w:t>
      </w:r>
    </w:p>
    <w:p>
      <w:r/>
      <w:r>
        <w:t>Then, putting spittle on his eyes (NJB)</w:t>
      </w:r>
    </w:p>
    <w:p>
      <w:r/>
      <w:r>
        <w:t>Then Jesus put some of his own spittle on the man’s eyes</w:t>
      </w:r>
    </w:p>
    <w:p>
      <w:pPr>
        <w:pStyle w:val="ListBullet"/>
        <w:spacing w:line="240" w:lineRule="auto"/>
        <w:ind w:left="720"/>
      </w:pPr>
      <w:r/>
      <w:r>
        <w:t>Indicate the purpose of the action. For example:</w:t>
      </w:r>
    </w:p>
    <w:p>
      <w:r/>
      <w:r>
        <w:t xml:space="preserve">Then Jesus spit into the man’s eyes </w:t>
      </w:r>
      <w:r>
        <w:t>to heal them/him</w:t>
      </w:r>
    </w:p>
    <w:p>
      <w:pPr>
        <w:pStyle w:val="Heading4"/>
      </w:pPr>
      <w:r>
        <w:t>8:23d</w:t>
      </w:r>
    </w:p>
    <w:p>
      <w:r/>
      <w:r>
        <w:rPr>
          <w:b/>
        </w:rPr>
        <w:t>and placed His hands on him.</w:t>
      </w:r>
    </w:p>
    <w:p>
      <w:pPr>
        <w:pStyle w:val="ListBullet"/>
        <w:spacing w:line="240" w:lineRule="auto"/>
        <w:ind w:left="720"/>
      </w:pPr>
      <w:r/>
      <w:r>
        <w:t>and placed his hands on him.</w:t>
      </w:r>
    </w:p>
    <w:p>
      <w:pPr>
        <w:pStyle w:val="ListBullet"/>
        <w:spacing w:line="240" w:lineRule="auto"/>
        <w:ind w:left="720"/>
      </w:pPr>
      <w:r/>
      <w:r>
        <w:t xml:space="preserve">and laid his hands on the man </w:t>
      </w:r>
      <w:r>
        <w:t>to heal him</w:t>
      </w:r>
      <w:r>
        <w:t>.</w:t>
      </w:r>
    </w:p>
    <w:p>
      <w:r/>
      <w:r>
        <w:rPr>
          <w:b/>
        </w:rPr>
        <w:t>and placed His hands on him:</w:t>
      </w:r>
      <w:r>
        <w:t xml:space="preserve"> The Greek text does not say where on the man Jesus put his hands. However, it is likely that Jesus covered the man’s eyes, since that is what he did in 8:25. If your translation requires that you specify a location, you can say that he covered the man’s eyes.</w:t>
      </w:r>
    </w:p>
    <w:p>
      <w:pPr>
        <w:pStyle w:val="Heading4"/>
      </w:pPr>
      <w:r>
        <w:t>8:23e</w:t>
      </w:r>
    </w:p>
    <w:p>
      <w:r/>
      <w:r>
        <w:rPr>
          <w:b/>
        </w:rPr>
        <w:t>“Can you see anything?” He asked.</w:t>
      </w:r>
    </w:p>
    <w:p>
      <w:pPr>
        <w:pStyle w:val="ListBullet"/>
        <w:spacing w:line="240" w:lineRule="auto"/>
        <w:ind w:left="720"/>
      </w:pPr>
      <w:r/>
      <w:r>
        <w:t>He asked the man, “Can you</w:t>
      </w:r>
      <w:r>
        <w:rPr>
          <w:vertAlign w:val="superscript"/>
        </w:rPr>
        <w:t>(sing)</w:t>
      </w:r>
      <w:r>
        <w:t xml:space="preserve"> see anything </w:t>
      </w:r>
      <w:r>
        <w:t>now</w:t>
      </w:r>
      <w:r>
        <w:t>?”</w:t>
      </w:r>
    </w:p>
    <w:p>
      <w:pPr>
        <w:pStyle w:val="ListBullet"/>
        <w:spacing w:line="240" w:lineRule="auto"/>
        <w:ind w:left="720"/>
      </w:pPr>
      <w:r/>
      <w:r>
        <w:t>Then he asked him, “What do you</w:t>
      </w:r>
      <w:r>
        <w:rPr>
          <w:vertAlign w:val="superscript"/>
        </w:rPr>
        <w:t>(sing)</w:t>
      </w:r>
      <w:r>
        <w:t xml:space="preserve"> see?”</w:t>
      </w:r>
    </w:p>
    <w:p>
      <w:pPr>
        <w:pStyle w:val="ListBullet"/>
        <w:spacing w:line="240" w:lineRule="auto"/>
        <w:ind w:left="720"/>
      </w:pPr>
      <w:r/>
      <w:r>
        <w:t>Then Jesus asked him if he could see anything.</w:t>
      </w:r>
    </w:p>
    <w:p>
      <w:r/>
      <w:r>
        <w:rPr>
          <w:b/>
        </w:rPr>
        <w:t>“Can you see anything?” He asked:</w:t>
      </w:r>
      <w:r>
        <w:t xml:space="preserve"> In some languages it may be more natural to use indirect speech here. For example, the CEV says:</w:t>
      </w:r>
    </w:p>
    <w:p>
      <w:r/>
      <w:r>
        <w:t>He…asked him if he could see anything.</w:t>
      </w:r>
    </w:p>
    <w:p>
      <w:r/>
      <w:r>
        <w:rPr>
          <w:b/>
        </w:rPr>
        <w:t>Can you see anything?:</w:t>
      </w:r>
      <w:r>
        <w:t xml:space="preserve"> This is a real question. Jesus was asking the blind man whether he could now see anything. The GNT says:</w:t>
      </w:r>
    </w:p>
    <w:p>
      <w:r/>
      <w:r>
        <w:t>Can you see anything?</w:t>
      </w:r>
    </w:p>
    <w:p>
      <w:r/>
      <w:r>
        <w:rPr>
          <w:b/>
        </w:rPr>
        <w:t>He asked:</w:t>
      </w:r>
      <w:r>
        <w:t xml:space="preserve"> There is implied information here. Jesus took his hands off the man’s eyes before he asked him the question in this verse. Be sure that this is clear in your translation.</w:t>
      </w:r>
      <w:r/>
      <w:r/>
      <w:r/>
    </w:p>
    <w:p>
      <w:pPr>
        <w:pStyle w:val="Heading2"/>
      </w:pPr>
      <w:r>
        <w:t>Mark 8:24</w:t>
      </w:r>
      <w:r/>
    </w:p>
    <w:p>
      <w:pPr>
        <w:pStyle w:val="Heading3"/>
      </w:pPr>
      <w:r>
        <w:t>Section 8:22–26: Jesus healed a blind man at Bethsaida</w:t>
      </w:r>
    </w:p>
    <w:p>
      <w:r/>
      <w:r>
        <w:t>Jesus and his disciples left the Pharisees at the region of Dalmanutha and got back into their boat. In this section, they had crossed the Sea of Galilee and landed at the village of Bethsaida on the northeast shore of the lake. As soon as they arrived, some people brought a blind man to Jesus so that Jesus would heal him.</w:t>
      </w:r>
    </w:p>
    <w:p>
      <w:r/>
      <w:r>
        <w:t>The main people in this story are Jesus and the blind man. The meaning lines of the Display sometimes use the nouns “Jesus” and “the man,” sometimes the pronouns “he” or “him,” to refer to them. In some languages it may be more natural to refer to them in different ways in some of these situations. Refer to Jesus and the blind man in a way that is natural in your language.</w:t>
      </w:r>
    </w:p>
    <w:p>
      <w:r/>
      <w:r>
        <w:t>It is good to translate this section before you decide on a heading for it.</w:t>
      </w:r>
    </w:p>
    <w:p>
      <w:r/>
      <w:r>
        <w:t>Here are some other possible headings for this section:</w:t>
      </w:r>
    </w:p>
    <w:p>
      <w:r/>
      <w:r>
        <w:t>The healing of a blind man at Bethsaida</w:t>
      </w:r>
    </w:p>
    <w:p>
      <w:r/>
      <w:r>
        <w:t>A blind man healed at Bethsaida</w:t>
      </w:r>
    </w:p>
    <w:p>
      <w:r/>
      <w:r>
        <w:t>There are no direct parallel passages for this section. Some similar terms are used in John 9:6–7.</w:t>
      </w:r>
    </w:p>
    <w:p>
      <w:pPr>
        <w:pStyle w:val="Heading4"/>
      </w:pPr>
      <w:r>
        <w:t>8:24a</w:t>
      </w:r>
    </w:p>
    <w:p>
      <w:r/>
      <w:r>
        <w:rPr>
          <w:b/>
        </w:rPr>
        <w:t>The man looked up and said, “I can see the people,</w:t>
      </w:r>
    </w:p>
    <w:p>
      <w:pPr>
        <w:pStyle w:val="ListBullet"/>
        <w:spacing w:line="240" w:lineRule="auto"/>
        <w:ind w:left="720"/>
      </w:pPr>
      <w:r/>
      <w:r>
        <w:t>The man looked up and said, “Yes, I can see people;</w:t>
      </w:r>
    </w:p>
    <w:p>
      <w:pPr>
        <w:pStyle w:val="ListBullet"/>
        <w:spacing w:line="240" w:lineRule="auto"/>
        <w:ind w:left="720"/>
      </w:pPr>
      <w:r/>
      <w:r>
        <w:t>He looked around and replied, “I can see people.</w:t>
      </w:r>
    </w:p>
    <w:p>
      <w:pPr>
        <w:pStyle w:val="ListBullet"/>
        <w:spacing w:line="240" w:lineRule="auto"/>
        <w:ind w:left="720"/>
      </w:pPr>
      <w:r/>
      <w:r>
        <w:t>The man looked up and said that he could see people,</w:t>
      </w:r>
    </w:p>
    <w:p>
      <w:r/>
      <w:r>
        <w:rPr>
          <w:b/>
        </w:rPr>
        <w:t>The man looked up:</w:t>
      </w:r>
      <w:r>
        <w:t xml:space="preserve"> Before the man was able to answer Jesus, he looked around. The expression does not indicate that he looked up into the sky. The NLT translates this as:</w:t>
      </w:r>
    </w:p>
    <w:p>
      <w:r/>
      <w:r>
        <w:t>The man looked around.</w:t>
      </w:r>
    </w:p>
    <w:p>
      <w:r/>
      <w:r>
        <w:rPr>
          <w:b/>
        </w:rPr>
        <w:t>and said, “I can see the people:</w:t>
      </w:r>
      <w:r>
        <w:t xml:space="preserve"> Here the man responded to Jesus’ question in 8:23e. Be sure that your translation of the response fits with the question. For example:</w:t>
      </w:r>
    </w:p>
    <w:p>
      <w:r/>
      <w:r>
        <w:t>he said, “Yes, I see people…”</w:t>
      </w:r>
    </w:p>
    <w:p>
      <w:r/>
      <w:r>
        <w:t>and replied, “I can see people…”</w:t>
      </w:r>
    </w:p>
    <w:p>
      <w:r/>
      <w:r>
        <w:t>Use a natural response in your language.</w:t>
      </w:r>
    </w:p>
    <w:p>
      <w:r/>
      <w:r>
        <w:rPr>
          <w:b/>
        </w:rPr>
        <w:t>I can see the people:</w:t>
      </w:r>
      <w:r>
        <w:t xml:space="preserve"> The text does not indicate which people the man saw. He was outside the village, but the disciples were there, and there may have been other people passing by also.</w:t>
      </w:r>
    </w:p>
    <w:p>
      <w:r/>
      <w:r>
        <w:rPr>
          <w:b/>
        </w:rPr>
        <w:t>people:</w:t>
      </w:r>
      <w:r>
        <w:t xml:space="preserve"> The Greek word that the BSB translates as </w:t>
      </w:r>
      <w:r>
        <w:rPr>
          <w:i/>
        </w:rPr>
        <w:t>people</w:t>
      </w:r>
      <w:r>
        <w:t xml:space="preserve"> refers to people in general, either male or female.</w:t>
      </w:r>
    </w:p>
    <w:p>
      <w:pPr>
        <w:pStyle w:val="Heading4"/>
      </w:pPr>
      <w:r>
        <w:t>8:24b</w:t>
      </w:r>
    </w:p>
    <w:p>
      <w:r/>
      <w:r>
        <w:rPr>
          <w:b/>
        </w:rPr>
        <w:t>but they look like trees walking around.”</w:t>
      </w:r>
    </w:p>
    <w:p>
      <w:pPr>
        <w:pStyle w:val="ListBullet"/>
        <w:spacing w:line="240" w:lineRule="auto"/>
        <w:ind w:left="720"/>
      </w:pPr>
      <w:r/>
      <w:r>
        <w:t>they look like they are trees that are walking.”</w:t>
      </w:r>
    </w:p>
    <w:p>
      <w:pPr>
        <w:pStyle w:val="ListBullet"/>
        <w:spacing w:line="240" w:lineRule="auto"/>
        <w:ind w:left="720"/>
      </w:pPr>
      <w:r/>
      <w:r>
        <w:t>But</w:t>
      </w:r>
      <w:r>
        <w:t xml:space="preserve"> </w:t>
      </w:r>
      <w:r>
        <w:t>I cannot see them very clearly.</w:t>
      </w:r>
      <w:r>
        <w:t xml:space="preserve"> They are like trees that are walking around.”</w:t>
      </w:r>
    </w:p>
    <w:p>
      <w:pPr>
        <w:pStyle w:val="ListBullet"/>
        <w:spacing w:line="240" w:lineRule="auto"/>
        <w:ind w:left="720"/>
      </w:pPr>
      <w:r/>
      <w:r>
        <w:t>but that they looked like trees walking.</w:t>
      </w:r>
    </w:p>
    <w:p>
      <w:r/>
      <w:r>
        <w:rPr>
          <w:b/>
        </w:rPr>
        <w:t>but:</w:t>
      </w:r>
      <w:r>
        <w:t xml:space="preserve"> The conjunction that the BSB translates as </w:t>
      </w:r>
      <w:r>
        <w:rPr>
          <w:i/>
        </w:rPr>
        <w:t>but</w:t>
      </w:r>
      <w:r>
        <w:t xml:space="preserve"> literally means “that.” The BSB uses this conjunction because there is an implied contrast between this statement and the statement in 8:24a. No one expects people to look like trees. In some languages it may be natural to make this contrast explicit.</w:t>
      </w:r>
    </w:p>
    <w:p>
      <w:r/>
      <w:r>
        <w:rPr>
          <w:b/>
        </w:rPr>
        <w:t>they look like trees walking around:</w:t>
      </w:r>
      <w:r>
        <w:t xml:space="preserve"> The man was not able to see clearly. The people walking by looked to him like big blurry shapes moving around. It may also be necessary to make explicit why the man thought the people looked like trees. For example, the NLT says:</w:t>
      </w:r>
    </w:p>
    <w:p>
      <w:r/>
      <w:r>
        <w:t xml:space="preserve">…but </w:t>
      </w:r>
      <w:r>
        <w:rPr>
          <w:u w:val="single"/>
        </w:rPr>
        <w:t>I can’t see them very clearly</w:t>
      </w:r>
      <w:r>
        <w:t>. They look like trees walking around.</w:t>
      </w:r>
      <w:r/>
      <w:r/>
      <w:r/>
    </w:p>
    <w:p>
      <w:pPr>
        <w:pStyle w:val="Heading2"/>
      </w:pPr>
      <w:r>
        <w:t>Mark 8:25</w:t>
      </w:r>
      <w:r/>
    </w:p>
    <w:p>
      <w:pPr>
        <w:pStyle w:val="Heading3"/>
      </w:pPr>
      <w:r>
        <w:t>Section 8:22–26: Jesus healed a blind man at Bethsaida</w:t>
      </w:r>
    </w:p>
    <w:p>
      <w:r/>
      <w:r>
        <w:t>Jesus and his disciples left the Pharisees at the region of Dalmanutha and got back into their boat. In this section, they had crossed the Sea of Galilee and landed at the village of Bethsaida on the northeast shore of the lake. As soon as they arrived, some people brought a blind man to Jesus so that Jesus would heal him.</w:t>
      </w:r>
    </w:p>
    <w:p>
      <w:r/>
      <w:r>
        <w:t>The main people in this story are Jesus and the blind man. The meaning lines of the Display sometimes use the nouns “Jesus” and “the man,” sometimes the pronouns “he” or “him,” to refer to them. In some languages it may be more natural to refer to them in different ways in some of these situations. Refer to Jesus and the blind man in a way that is natural in your language.</w:t>
      </w:r>
    </w:p>
    <w:p>
      <w:r/>
      <w:r>
        <w:t>It is good to translate this section before you decide on a heading for it.</w:t>
      </w:r>
    </w:p>
    <w:p>
      <w:r/>
      <w:r>
        <w:t>Here are some other possible headings for this section:</w:t>
      </w:r>
    </w:p>
    <w:p>
      <w:r/>
      <w:r>
        <w:t>The healing of a blind man at Bethsaida</w:t>
      </w:r>
    </w:p>
    <w:p>
      <w:r/>
      <w:r>
        <w:t>A blind man healed at Bethsaida</w:t>
      </w:r>
    </w:p>
    <w:p>
      <w:r/>
      <w:r>
        <w:t>There are no direct parallel passages for this section. Some similar terms are used in John 9:6–7.</w:t>
      </w:r>
    </w:p>
    <w:p>
      <w:pPr>
        <w:pStyle w:val="Heading4"/>
      </w:pPr>
      <w:r>
        <w:t>8:25a</w:t>
      </w:r>
    </w:p>
    <w:p>
      <w:r/>
      <w:r>
        <w:rPr>
          <w:b/>
        </w:rPr>
        <w:t>Once again Jesus placed His hands on the man’s eyes,</w:t>
      </w:r>
    </w:p>
    <w:p>
      <w:pPr>
        <w:pStyle w:val="ListBullet"/>
        <w:spacing w:line="240" w:lineRule="auto"/>
        <w:ind w:left="720"/>
      </w:pPr>
      <w:r/>
      <w:r>
        <w:t>¶ Jesus placed his hands on the man’s eyes a second time.</w:t>
      </w:r>
    </w:p>
    <w:p>
      <w:pPr>
        <w:pStyle w:val="ListBullet"/>
        <w:spacing w:line="240" w:lineRule="auto"/>
        <w:ind w:left="720"/>
      </w:pPr>
      <w:r/>
      <w:r>
        <w:t>¶ Then again Jesus laid his hands over the man’s eyes,</w:t>
      </w:r>
    </w:p>
    <w:p>
      <w:r/>
      <w:r>
        <w:rPr>
          <w:b/>
        </w:rPr>
        <w:t>Once again Jesus placed His hands on the man’s eyes:</w:t>
      </w:r>
      <w:r>
        <w:t xml:space="preserve"> Jesus repeated what he did in 8:23d. The man probably closed his eyes as Jesus laid his hands on the man’s eyes. Your translation should not suggest that Jesus left his hands over the man’s eyes.</w:t>
      </w:r>
    </w:p>
    <w:p>
      <w:pPr>
        <w:pStyle w:val="Heading4"/>
      </w:pPr>
      <w:r>
        <w:t>8:25b–d</w:t>
      </w:r>
    </w:p>
    <w:p>
      <w:r/>
      <w:r>
        <w:t>See the General Comment on 8:25b–d after 8:25d for a discussion of how these verse parts relate to each other.</w:t>
      </w:r>
    </w:p>
    <w:p>
      <w:pPr>
        <w:pStyle w:val="Heading4"/>
      </w:pPr>
      <w:r>
        <w:t>8:25b</w:t>
      </w:r>
    </w:p>
    <w:p>
      <w:r/>
      <w:r>
        <w:rPr>
          <w:b/>
        </w:rPr>
        <w:t>and when he opened them</w:t>
      </w:r>
    </w:p>
    <w:p>
      <w:pPr>
        <w:pStyle w:val="ListBullet"/>
        <w:spacing w:line="240" w:lineRule="auto"/>
        <w:ind w:left="720"/>
      </w:pPr>
      <w:r/>
      <w:r>
        <w:t>Then the man looked around intently</w:t>
      </w:r>
    </w:p>
    <w:p>
      <w:pPr>
        <w:pStyle w:val="ListBullet"/>
        <w:spacing w:line="240" w:lineRule="auto"/>
        <w:ind w:left="720"/>
      </w:pPr>
      <w:r/>
      <w:r>
        <w:t>and this time the man stared. (CEV)</w:t>
      </w:r>
    </w:p>
    <w:p>
      <w:r/>
      <w:r>
        <w:rPr>
          <w:b/>
        </w:rPr>
        <w:t>and:</w:t>
      </w:r>
      <w:r>
        <w:t xml:space="preserve"> The Greek conjunction that the BSB translates as </w:t>
      </w:r>
      <w:r>
        <w:rPr>
          <w:i/>
        </w:rPr>
        <w:t>and</w:t>
      </w:r>
      <w:r>
        <w:t xml:space="preserve"> introduces an event that happened immediately after the events in 8:25a. Connect 8:25b to 8:25a in a way that is natural in your language. Consider whether or not it is natural to begin a new sentence here.</w:t>
      </w:r>
    </w:p>
    <w:p>
      <w:r/>
      <w:r>
        <w:rPr>
          <w:b/>
        </w:rPr>
        <w:t>he opened them:</w:t>
      </w:r>
      <w:r>
        <w:t xml:space="preserve"> </w:t>
      </w:r>
      <w:r>
        <w:t xml:space="preserve">There is a textual issue here. (1) Some Greek manuscripts have the expression that the BSB translates as </w:t>
      </w:r>
      <w:r>
        <w:rPr>
          <w:u w:val="single"/>
        </w:rPr>
        <w:t>he opened them</w:t>
      </w:r>
      <w:r>
        <w:t>. For example, the GNT says: “the man looked intently.” (2) Other Greek manuscripts have the phrase that the KJV translates as “he made him look up.” For example the KJV says: “and made him look up” (KJV). It is recommended that you follow option (1) as the majority of English versions do.</w:t>
      </w:r>
      <w:r>
        <w:t xml:space="preserve"> There are two main ways to interpret the Greek expression that the BSB translates as </w:t>
      </w:r>
      <w:r>
        <w:rPr>
          <w:i/>
        </w:rPr>
        <w:t>he opened them</w:t>
      </w:r>
      <w:r>
        <w:t>:</w:t>
      </w:r>
    </w:p>
    <w:p>
      <w:pPr>
        <w:pStyle w:val="ListNumber"/>
        <w:spacing w:line="240" w:lineRule="auto"/>
        <w:ind w:left="720"/>
      </w:pPr>
      <w:r/>
      <w:r>
        <w:t>It means that he looked intently. For example, the NLT96 says:</w:t>
      </w:r>
    </w:p>
    <w:p>
      <w:r/>
      <w:r>
        <w:t xml:space="preserve">the man stared intently </w:t>
      </w:r>
      <w:r>
        <w:rPr>
          <w:i/>
        </w:rPr>
        <w:t>(GNT, RSV, REB, NASB, NLT96, CEV)</w:t>
      </w:r>
    </w:p>
    <w:p>
      <w:pPr>
        <w:pStyle w:val="ListNumber"/>
        <w:spacing w:line="240" w:lineRule="auto"/>
        <w:ind w:left="720"/>
      </w:pPr>
      <w:r/>
      <w:r>
        <w:t>It means that he saw clearly. For example, the GW says:</w:t>
      </w:r>
    </w:p>
    <w:p>
      <w:r/>
      <w:r>
        <w:t xml:space="preserve">the man saw clearly </w:t>
      </w:r>
      <w:r>
        <w:rPr>
          <w:i/>
        </w:rPr>
        <w:t>(NJB, GW)</w:t>
      </w:r>
    </w:p>
    <w:p>
      <w:r/>
      <w:r>
        <w:t>It is recommended that you follow interpretation (1). The majority of English versions follow this interpretation. It also seems to fit more easily with the other two similar verbs in 8:25c and 8:25d. See the note on 8:25b–d for further discussion.</w:t>
      </w:r>
    </w:p>
    <w:p>
      <w:pPr>
        <w:pStyle w:val="Heading4"/>
      </w:pPr>
      <w:r>
        <w:t>8:25c</w:t>
      </w:r>
    </w:p>
    <w:p>
      <w:r/>
      <w:r>
        <w:rPr>
          <w:b/>
        </w:rPr>
        <w:t>his sight was restored,</w:t>
      </w:r>
    </w:p>
    <w:p>
      <w:pPr>
        <w:pStyle w:val="ListBullet"/>
        <w:spacing w:line="240" w:lineRule="auto"/>
        <w:ind w:left="720"/>
      </w:pPr>
      <w:r/>
      <w:r>
        <w:t>and his sight was completely restored.</w:t>
      </w:r>
    </w:p>
    <w:p>
      <w:pPr>
        <w:pStyle w:val="ListBullet"/>
        <w:spacing w:line="240" w:lineRule="auto"/>
        <w:ind w:left="720"/>
      </w:pPr>
      <w:r/>
      <w:r>
        <w:t>His eyes were healed, (CEV)</w:t>
      </w:r>
    </w:p>
    <w:p>
      <w:r/>
      <w:r>
        <w:rPr>
          <w:b/>
        </w:rPr>
        <w:t>his sight was restored:</w:t>
      </w:r>
      <w:r>
        <w:t xml:space="preserve"> The phrase </w:t>
      </w:r>
      <w:r>
        <w:rPr>
          <w:i/>
        </w:rPr>
        <w:t>his sight was restored</w:t>
      </w:r>
      <w:r>
        <w:t xml:space="preserve"> indicates that the man’s eyes were healed and he was able to see again. It implies that the man could see at an earlier time in his life, but then became blind in some way.</w:t>
      </w:r>
    </w:p>
    <w:p>
      <w:pPr>
        <w:pStyle w:val="Heading4"/>
      </w:pPr>
      <w:r>
        <w:t>8:25d</w:t>
      </w:r>
    </w:p>
    <w:p>
      <w:r/>
      <w:r>
        <w:rPr>
          <w:b/>
        </w:rPr>
        <w:t>and he could see everything clearly.</w:t>
      </w:r>
    </w:p>
    <w:p>
      <w:pPr>
        <w:pStyle w:val="ListBullet"/>
        <w:spacing w:line="240" w:lineRule="auto"/>
        <w:ind w:left="720"/>
      </w:pPr>
      <w:r/>
      <w:r>
        <w:t>He could see everything clearly.</w:t>
      </w:r>
    </w:p>
    <w:p>
      <w:pPr>
        <w:pStyle w:val="ListBullet"/>
        <w:spacing w:line="240" w:lineRule="auto"/>
        <w:ind w:left="720"/>
      </w:pPr>
      <w:r/>
      <w:r>
        <w:t>and he was able to see everything plainly.</w:t>
      </w:r>
    </w:p>
    <w:p>
      <w:r/>
      <w:r>
        <w:rPr>
          <w:b/>
        </w:rPr>
        <w:t>and he could see everything clearly:</w:t>
      </w:r>
      <w:r>
        <w:t xml:space="preserve"> </w:t>
      </w:r>
      <w:r>
        <w:t xml:space="preserve">There is a textual issue here. (1) Some Greek texts have the meaning </w:t>
      </w:r>
      <w:r>
        <w:rPr>
          <w:u w:val="single"/>
        </w:rPr>
        <w:t>everything</w:t>
      </w:r>
      <w:r>
        <w:t xml:space="preserve">. For example, the NLT says: “everything” (BSB, RSV, NIV, NJB, NET, NCV, GW, NASB, CEV, REB, GNT, ESV, JBP). (2) Other Greek texts have the meaning </w:t>
      </w:r>
      <w:r>
        <w:rPr>
          <w:u w:val="single"/>
        </w:rPr>
        <w:t>everyone</w:t>
      </w:r>
      <w:r>
        <w:t>. For example the KJV says: “every man” (KJV). It is recommended that you follow option (1) as the majority of English versions do.</w:t>
      </w:r>
      <w:r>
        <w:t xml:space="preserve"> After the man was cured in 8:25c, he could see everything well.</w:t>
      </w:r>
    </w:p>
    <w:p>
      <w:pPr>
        <w:pStyle w:val="Heading5"/>
      </w:pPr>
      <w:r>
        <w:rPr>
          <w:b/>
        </w:rPr>
        <w:t>General Comment on 8:25b–d</w:t>
      </w:r>
    </w:p>
    <w:p>
      <w:r/>
      <w:r>
        <w:t>Each part of 8:25b–d contains an expression that describes an aspect of the man becoming able to see again. These three verse parts express the climax of the story. Express it in an exciting and natural way in your language. Be sure that your translation describes the sequence of events in a natural way. The NCV has one way to describe the sequence in English:</w:t>
      </w:r>
    </w:p>
    <w:p>
      <w:r/>
      <w:r>
        <w:rPr>
          <w:vertAlign w:val="superscript"/>
        </w:rPr>
        <w:t>25b</w:t>
      </w:r>
      <w:r>
        <w:t xml:space="preserve">the man opened his eyes wide </w:t>
      </w:r>
      <w:r>
        <w:rPr>
          <w:vertAlign w:val="superscript"/>
        </w:rPr>
        <w:t>25c</w:t>
      </w:r>
      <w:r>
        <w:t xml:space="preserve">and they were healed, </w:t>
      </w:r>
      <w:r>
        <w:rPr>
          <w:vertAlign w:val="superscript"/>
        </w:rPr>
        <w:t>25d</w:t>
      </w:r>
      <w:r>
        <w:t>and he was able to see everything clearly</w:t>
      </w:r>
    </w:p>
    <w:p>
      <w:r/>
      <w:r>
        <w:t xml:space="preserve">The clauses </w:t>
      </w:r>
      <w:r>
        <w:rPr>
          <w:i/>
        </w:rPr>
        <w:t>his sight was restored</w:t>
      </w:r>
      <w:r>
        <w:t xml:space="preserve"> and </w:t>
      </w:r>
      <w:r>
        <w:rPr>
          <w:i/>
        </w:rPr>
        <w:t>he could see everything clearly</w:t>
      </w:r>
      <w:r>
        <w:t xml:space="preserve"> (8:25c) both indicate that the blind man was </w:t>
      </w:r>
      <w:r>
        <w:rPr>
          <w:u w:val="single"/>
        </w:rPr>
        <w:t>completely</w:t>
      </w:r>
      <w:r>
        <w:t xml:space="preserve"> healed. These clauses emphasize this amazing miracle. Express this emphasis in a natural way in your language. For example, here is another way to translate 8:25b–d:</w:t>
      </w:r>
    </w:p>
    <w:p>
      <w:r/>
      <w:r>
        <w:t>He looked intently and was able to see everything with perfect clarity!</w:t>
      </w:r>
      <w:r/>
      <w:r/>
      <w:r/>
    </w:p>
    <w:p>
      <w:pPr>
        <w:pStyle w:val="Heading2"/>
      </w:pPr>
      <w:r>
        <w:t>Mark 8:26</w:t>
      </w:r>
      <w:r/>
    </w:p>
    <w:p>
      <w:pPr>
        <w:pStyle w:val="Heading3"/>
      </w:pPr>
      <w:r>
        <w:t>Section 8:22–26: Jesus healed a blind man at Bethsaida</w:t>
      </w:r>
    </w:p>
    <w:p>
      <w:r/>
      <w:r>
        <w:t>Jesus and his disciples left the Pharisees at the region of Dalmanutha and got back into their boat. In this section, they had crossed the Sea of Galilee and landed at the village of Bethsaida on the northeast shore of the lake. As soon as they arrived, some people brought a blind man to Jesus so that Jesus would heal him.</w:t>
      </w:r>
    </w:p>
    <w:p>
      <w:r/>
      <w:r>
        <w:t>The main people in this story are Jesus and the blind man. The meaning lines of the Display sometimes use the nouns “Jesus” and “the man,” sometimes the pronouns “he” or “him,” to refer to them. In some languages it may be more natural to refer to them in different ways in some of these situations. Refer to Jesus and the blind man in a way that is natural in your language.</w:t>
      </w:r>
    </w:p>
    <w:p>
      <w:r/>
      <w:r>
        <w:t>It is good to translate this section before you decide on a heading for it.</w:t>
      </w:r>
    </w:p>
    <w:p>
      <w:r/>
      <w:r>
        <w:t>Here are some other possible headings for this section:</w:t>
      </w:r>
    </w:p>
    <w:p>
      <w:r/>
      <w:r>
        <w:t>The healing of a blind man at Bethsaida</w:t>
      </w:r>
    </w:p>
    <w:p>
      <w:r/>
      <w:r>
        <w:t>A blind man healed at Bethsaida</w:t>
      </w:r>
    </w:p>
    <w:p>
      <w:r/>
      <w:r>
        <w:t>There are no direct parallel passages for this section. Some similar terms are used in John 9:6–7.</w:t>
      </w:r>
    </w:p>
    <w:p>
      <w:pPr>
        <w:pStyle w:val="Heading4"/>
      </w:pPr>
      <w:r>
        <w:t>8:26a</w:t>
      </w:r>
    </w:p>
    <w:p>
      <w:r/>
      <w:r>
        <w:rPr>
          <w:b/>
        </w:rPr>
        <w:t>Jesus sent him home</w:t>
      </w:r>
    </w:p>
    <w:p>
      <w:pPr>
        <w:pStyle w:val="ListBullet"/>
        <w:spacing w:line="240" w:lineRule="auto"/>
        <w:ind w:left="720"/>
      </w:pPr>
      <w:r/>
      <w:r>
        <w:t>Jesus sent him to his house,</w:t>
      </w:r>
    </w:p>
    <w:p>
      <w:pPr>
        <w:pStyle w:val="ListBullet"/>
        <w:spacing w:line="240" w:lineRule="auto"/>
        <w:ind w:left="720"/>
      </w:pPr>
      <w:r/>
      <w:r>
        <w:t>And/Then</w:t>
      </w:r>
      <w:r>
        <w:t xml:space="preserve"> Jesus told the man to go </w:t>
      </w:r>
      <w:r>
        <w:t>to his</w:t>
      </w:r>
      <w:r>
        <w:t xml:space="preserve"> home</w:t>
      </w:r>
    </w:p>
    <w:p>
      <w:r/>
      <w:r>
        <w:t>In Greek, 8:26 begins with the common conjunction that is often translated as “and.” Here it introduces what happened after Jesus healed the man. Connect 8:25 and 8:26 in a natural way in your language.</w:t>
      </w:r>
    </w:p>
    <w:p>
      <w:r/>
      <w:r>
        <w:rPr>
          <w:b/>
        </w:rPr>
        <w:t>Jesus sent him home:</w:t>
      </w:r>
      <w:r>
        <w:t xml:space="preserve"> After Jesus healed the man of his blindness, he told the man to go home. The translation should not sound like Jesus was treating the man in a harsh way.</w:t>
      </w:r>
    </w:p>
    <w:p>
      <w:r/>
      <w:r>
        <w:t>See the General Comment on 8:26a–b for another translation suggestion.</w:t>
      </w:r>
    </w:p>
    <w:p>
      <w:pPr>
        <w:pStyle w:val="Heading4"/>
      </w:pPr>
      <w:r>
        <w:t>8:26b</w:t>
      </w:r>
    </w:p>
    <w:p>
      <w:r/>
      <w:r>
        <w:rPr>
          <w:b/>
        </w:rPr>
        <w:t>and said, “Do not go back into the village.”</w:t>
      </w:r>
    </w:p>
    <w:p>
      <w:pPr>
        <w:pStyle w:val="ListBullet"/>
        <w:spacing w:line="240" w:lineRule="auto"/>
        <w:ind w:left="720"/>
      </w:pPr>
      <w:r/>
      <w:r>
        <w:t>saying, “Do not go</w:t>
      </w:r>
      <w:r>
        <w:rPr>
          <w:vertAlign w:val="superscript"/>
        </w:rPr>
        <w:t>(sing)</w:t>
      </w:r>
      <w:r>
        <w:t xml:space="preserve"> back into the village.”</w:t>
      </w:r>
    </w:p>
    <w:p>
      <w:pPr>
        <w:pStyle w:val="ListBullet"/>
        <w:spacing w:line="240" w:lineRule="auto"/>
        <w:ind w:left="720"/>
      </w:pPr>
      <w:r/>
      <w:r>
        <w:t>and ordered him not to return to the village.</w:t>
      </w:r>
    </w:p>
    <w:p>
      <w:r/>
      <w:r>
        <w:rPr>
          <w:b/>
        </w:rPr>
        <w:t>Do not go back into the village:</w:t>
      </w:r>
      <w:r>
        <w:t xml:space="preserve"> </w:t>
      </w:r>
      <w:r>
        <w:t>There is a textual issue here. (1) Some Greek texts have the meaning “Don’t go into the village.” For example, the GW says: “Don’t go into the village” (BSB, RSV, NIV, NJB, NET, NCV, GW, NASB, CEV, REB, GNT, ESV, JBP). (2) Other Greek texts have the meaning “nor tell anyone in the village.” For example the KJV says: “nor tell [it] to any in the town” (KJV). It is recommended that you follow option (1) as the majority of English versions do.</w:t>
      </w:r>
      <w:r>
        <w:t xml:space="preserve"> Jesus did not want the man to tell the people in the village about the miracle. That is the reason he told him to return to his home without entering the village.</w:t>
      </w:r>
    </w:p>
    <w:p>
      <w:pPr>
        <w:pStyle w:val="Heading5"/>
      </w:pPr>
      <w:r>
        <w:rPr>
          <w:b/>
        </w:rPr>
        <w:t>General Comment on 8:26a–b</w:t>
      </w:r>
    </w:p>
    <w:p>
      <w:r/>
      <w:r>
        <w:t>Languages have different ways to use direct and indirect speech. In some languages it may be more natural to use direct speech in both 8:26a and 8:26b. For example, the CEV says:</w:t>
      </w:r>
    </w:p>
    <w:p>
      <w:r/>
      <w:r>
        <w:t>Jesus said to him, “You may return home now, but don’t go into the village.”</w:t>
      </w:r>
    </w:p>
    <w:p>
      <w:r/>
      <w:r>
        <w:t>In other languages it may be more natural to use indirect speech in both parts of the verse. For example:</w:t>
      </w:r>
    </w:p>
    <w:p>
      <w:r/>
      <w:r>
        <w:t>Then Jesus sent him home and told him not to go into the village.</w:t>
      </w:r>
      <w:r/>
      <w:r/>
      <w:r/>
    </w:p>
    <w:p>
      <w:pPr>
        <w:pStyle w:val="Heading2"/>
      </w:pPr>
      <w:r>
        <w:t>Mark 8:27</w:t>
      </w:r>
      <w:r/>
    </w:p>
    <w:p>
      <w:pPr>
        <w:pStyle w:val="Heading3"/>
      </w:pPr>
      <w:r>
        <w:t>Section 8:27–30: Peter declared that Jesus is the Christ</w:t>
      </w:r>
    </w:p>
    <w:p>
      <w:r/>
      <w:r>
        <w:t>After Jesus healed the blind man in Bethsaida, he and his disciples left the region of Galilee and traveled north. They went to the towns around the city of Caesarea Philippi, which was near the northern border of Israel.</w:t>
      </w:r>
    </w:p>
    <w:p>
      <w:r/>
      <w:r>
        <w:t>As they were traveling, Jesus asked his disciples what people were saying about who he was. This question concerned his spiritual identity; that is, whether God had sent him and what his mission was. He then asked the disciples what they themselves thought about him. Peter replied that Jesus was the Christ, the Messiah. Jesus then ordered them not to tell others who he was.</w:t>
      </w:r>
    </w:p>
    <w:p>
      <w:r/>
      <w:r>
        <w:t>It is good to translate this section before you decide on a heading for it.</w:t>
      </w:r>
    </w:p>
    <w:p>
      <w:r/>
      <w:r>
        <w:t>Here are some other possible headings for this section:</w:t>
      </w:r>
    </w:p>
    <w:p>
      <w:r/>
      <w:r>
        <w:t>Peter’s declaration that Jesus is the Christ</w:t>
      </w:r>
    </w:p>
    <w:p>
      <w:r/>
      <w:r>
        <w:t>Peter believes that Jesus is the Christ</w:t>
      </w:r>
    </w:p>
    <w:p>
      <w:r/>
      <w:r>
        <w:t>There are parallel passages for this section in Matthew 16:13–16 and Luke 9:18–21.</w:t>
      </w:r>
    </w:p>
    <w:p>
      <w:pPr>
        <w:pStyle w:val="Heading4"/>
      </w:pPr>
      <w:r>
        <w:t>8:27a</w:t>
      </w:r>
    </w:p>
    <w:p>
      <w:r/>
      <w:r>
        <w:rPr>
          <w:b/>
        </w:rPr>
        <w:t>Then Jesus and His disciples went on</w:t>
      </w:r>
    </w:p>
    <w:p>
      <w:pPr>
        <w:pStyle w:val="ListBullet"/>
        <w:spacing w:line="240" w:lineRule="auto"/>
        <w:ind w:left="720"/>
      </w:pPr>
      <w:r/>
      <w:r>
        <w:t xml:space="preserve">¶ Then Jesus and his disciples set out </w:t>
      </w:r>
      <w:r>
        <w:t>from Bethsaida</w:t>
      </w:r>
    </w:p>
    <w:p>
      <w:pPr>
        <w:pStyle w:val="ListBullet"/>
        <w:spacing w:line="240" w:lineRule="auto"/>
        <w:ind w:left="720"/>
      </w:pPr>
      <w:r/>
      <w:r>
        <w:t xml:space="preserve">¶ After that, Jesus and his followers </w:t>
      </w:r>
      <w:r>
        <w:t>left Bethsaida and</w:t>
      </w:r>
      <w:r>
        <w:t xml:space="preserve"> went</w:t>
      </w:r>
    </w:p>
    <w:p>
      <w:r/>
      <w:r>
        <w:rPr>
          <w:b/>
        </w:rPr>
        <w:t>Then:</w:t>
      </w:r>
      <w:r>
        <w:t xml:space="preserve"> The Greek word that the BSB translates as </w:t>
      </w:r>
      <w:r>
        <w:rPr>
          <w:i/>
        </w:rPr>
        <w:t>Then</w:t>
      </w:r>
      <w:r>
        <w:t xml:space="preserve"> introduces the next story. This story (found in 8:27–30) began sometime after the story in 8:22–26 ended. The Greek text does not indicate how much time passed between these two stories. In some languages, it is natural to begin a story with a time word or phrase. If your language does that, use an expression here that is not too specific. For example:</w:t>
      </w:r>
    </w:p>
    <w:p>
      <w:r/>
      <w:r>
        <w:t>After that</w:t>
      </w:r>
    </w:p>
    <w:p>
      <w:r/>
      <w:r>
        <w:t>Sometime later</w:t>
      </w:r>
    </w:p>
    <w:p>
      <w:r/>
      <w:r>
        <w:rPr>
          <w:b/>
        </w:rPr>
        <w:t>His disciples:</w:t>
      </w:r>
      <w:r>
        <w:t xml:space="preserve"> The Greek word that the BSB translates as </w:t>
      </w:r>
      <w:r>
        <w:rPr>
          <w:i/>
        </w:rPr>
        <w:t>disciples</w:t>
      </w:r>
      <w:r>
        <w:t xml:space="preserve"> means “learners” who are in a relationship with a teacher. The learners commit themselves to their teacher in order to learn from him and live according to his teaching and example. In the New Testament disciples often lived with their teacher and followed him wherever he went.</w:t>
      </w:r>
    </w:p>
    <w:p>
      <w:r/>
      <w:r>
        <w:t>Here are some other ways to translate this:</w:t>
      </w:r>
    </w:p>
    <w:p>
      <w:r/>
      <w:r>
        <w:t>students/learners</w:t>
      </w:r>
    </w:p>
    <w:p>
      <w:r/>
      <w:r>
        <w:t>apprentices</w:t>
      </w:r>
    </w:p>
    <w:p>
      <w:r/>
      <w:r>
        <w:t>followers</w:t>
      </w:r>
    </w:p>
    <w:p>
      <w:r/>
      <w:r>
        <w:t>See how you translated this term at 2:15b and 8:1c. See also disciple in the Glossary for more information.</w:t>
      </w:r>
    </w:p>
    <w:p>
      <w:r/>
      <w:r>
        <w:rPr>
          <w:b/>
        </w:rPr>
        <w:t>went on:</w:t>
      </w:r>
      <w:r>
        <w:t xml:space="preserve"> The Greek word that the BSB translates as </w:t>
      </w:r>
      <w:r>
        <w:rPr>
          <w:i/>
        </w:rPr>
        <w:t>went on</w:t>
      </w:r>
      <w:r>
        <w:t xml:space="preserve"> literally means “went out.” Jesus and his disciples left or “went out” from the town of Bethsaida in Galilee. The NLT makes explicit that they left </w:t>
      </w:r>
      <w:r>
        <w:rPr>
          <w:u w:val="single"/>
        </w:rPr>
        <w:t>Galilee</w:t>
      </w:r>
      <w:r>
        <w:t>. It has:</w:t>
      </w:r>
    </w:p>
    <w:p>
      <w:r/>
      <w:r>
        <w:t>left Galilee and went up to the villages near Caesarea Philippi</w:t>
      </w:r>
    </w:p>
    <w:p>
      <w:r/>
      <w:r>
        <w:t>Your translation of 8:27a should not imply that Jesus and his disciples arrived in Caesarea Philippi before the events of 8:27c. Some English versions have made this clear by using a different verb. For example:</w:t>
      </w:r>
    </w:p>
    <w:p>
      <w:r/>
      <w:r>
        <w:rPr>
          <w:u w:val="single"/>
        </w:rPr>
        <w:t>set out</w:t>
      </w:r>
      <w:r>
        <w:t xml:space="preserve"> for the villages of Caesarea Philippi (REB)</w:t>
      </w:r>
    </w:p>
    <w:p>
      <w:r/>
      <w:r>
        <w:rPr>
          <w:u w:val="single"/>
        </w:rPr>
        <w:t>left</w:t>
      </w:r>
      <w:r>
        <w:t xml:space="preserve"> for the villages round Caesarea Philippi (NJB)</w:t>
      </w:r>
    </w:p>
    <w:p>
      <w:pPr>
        <w:pStyle w:val="Heading4"/>
      </w:pPr>
      <w:r>
        <w:t>8:27b</w:t>
      </w:r>
    </w:p>
    <w:p>
      <w:r/>
      <w:r>
        <w:rPr>
          <w:b/>
        </w:rPr>
        <w:t>to the villages around Caesarea Philippi.</w:t>
      </w:r>
    </w:p>
    <w:p>
      <w:pPr>
        <w:pStyle w:val="ListBullet"/>
        <w:spacing w:line="240" w:lineRule="auto"/>
        <w:ind w:left="720"/>
      </w:pPr>
      <w:r/>
      <w:r>
        <w:t xml:space="preserve">to </w:t>
      </w:r>
      <w:r>
        <w:t>go to</w:t>
      </w:r>
      <w:r>
        <w:t xml:space="preserve"> the villages near </w:t>
      </w:r>
      <w:r>
        <w:t>the city of</w:t>
      </w:r>
      <w:r>
        <w:t xml:space="preserve"> Caesarea Philippi.</w:t>
      </w:r>
    </w:p>
    <w:p>
      <w:pPr>
        <w:pStyle w:val="ListBullet"/>
        <w:spacing w:line="240" w:lineRule="auto"/>
        <w:ind w:left="720"/>
      </w:pPr>
      <w:r/>
      <w:r>
        <w:t xml:space="preserve">to the towns around </w:t>
      </w:r>
      <w:r>
        <w:t>the city of</w:t>
      </w:r>
      <w:r>
        <w:t xml:space="preserve"> Caesarea Philippi.</w:t>
      </w:r>
    </w:p>
    <w:p>
      <w:r/>
      <w:r>
        <w:rPr>
          <w:b/>
        </w:rPr>
        <w:t>to the villages around Caesarea Philippi:</w:t>
      </w:r>
      <w:r>
        <w:t xml:space="preserve"> The phrase </w:t>
      </w:r>
      <w:r>
        <w:rPr>
          <w:i/>
        </w:rPr>
        <w:t>villages around Caesarea Philippi</w:t>
      </w:r>
      <w:r>
        <w:t xml:space="preserve"> refers to the villages or towns that were near the city called Caesarea Philippi.</w:t>
      </w:r>
    </w:p>
    <w:p>
      <w:r/>
      <w:r>
        <w:rPr>
          <w:b/>
        </w:rPr>
        <w:t>Caesarea Philippi:</w:t>
      </w:r>
      <w:r>
        <w:t xml:space="preserve"> </w:t>
      </w:r>
      <w:r>
        <w:rPr>
          <w:i/>
        </w:rPr>
        <w:t>Caesarea Philippi</w:t>
      </w:r>
      <w:r>
        <w:t xml:space="preserve"> was a city that was near the northern border of Israel. Although it was in Israel, the majority of people there were not Jews. They worshiped pagan gods. The name </w:t>
      </w:r>
      <w:r>
        <w:rPr>
          <w:i/>
        </w:rPr>
        <w:t>Caesarea Philippi</w:t>
      </w:r>
      <w:r>
        <w:t xml:space="preserve"> distinguished this city from another city called Caesarea on the coast of Israel north of Joppa.</w:t>
      </w:r>
    </w:p>
    <w:p>
      <w:pPr>
        <w:pStyle w:val="Heading4"/>
      </w:pPr>
      <w:r>
        <w:t>8:27c</w:t>
      </w:r>
    </w:p>
    <w:p>
      <w:r/>
      <w:r>
        <w:rPr>
          <w:b/>
        </w:rPr>
        <w:t>On the way, He questioned His disciples:</w:t>
      </w:r>
    </w:p>
    <w:p>
      <w:pPr>
        <w:pStyle w:val="ListBullet"/>
        <w:spacing w:line="240" w:lineRule="auto"/>
        <w:ind w:left="720"/>
      </w:pPr>
      <w:r/>
      <w:r>
        <w:t>As they were walking, Jesus asked them,</w:t>
      </w:r>
    </w:p>
    <w:p>
      <w:pPr>
        <w:pStyle w:val="ListBullet"/>
        <w:spacing w:line="240" w:lineRule="auto"/>
        <w:ind w:left="720"/>
      </w:pPr>
      <w:r/>
      <w:r>
        <w:t>While they were traveling, he asked his disciples,</w:t>
      </w:r>
    </w:p>
    <w:p>
      <w:r/>
      <w:r>
        <w:rPr>
          <w:b/>
        </w:rPr>
        <w:t>On the way, He questioned His disciples:</w:t>
      </w:r>
      <w:r>
        <w:t xml:space="preserve"> Jesus asked his disciples the question in 8:27d while he was traveling with them. They may have been traveling northward from Galilee or else traveling between towns in the area around Caesarea Philippi. Since we do not know their exact location, translate it in a general way.</w:t>
      </w:r>
    </w:p>
    <w:p>
      <w:pPr>
        <w:pStyle w:val="Heading4"/>
      </w:pPr>
      <w:r>
        <w:t>8:27d</w:t>
      </w:r>
    </w:p>
    <w:p>
      <w:r/>
      <w:r>
        <w:rPr>
          <w:b/>
        </w:rPr>
        <w:t>“Who do people say I am?”</w:t>
      </w:r>
    </w:p>
    <w:p>
      <w:pPr>
        <w:pStyle w:val="ListBullet"/>
        <w:spacing w:line="240" w:lineRule="auto"/>
        <w:ind w:left="720"/>
      </w:pPr>
      <w:r/>
      <w:r>
        <w:t>“Who do people say that I am?”</w:t>
      </w:r>
    </w:p>
    <w:p>
      <w:pPr>
        <w:pStyle w:val="ListBullet"/>
        <w:spacing w:line="240" w:lineRule="auto"/>
        <w:ind w:left="720"/>
      </w:pPr>
      <w:r/>
      <w:r>
        <w:t>“What are people saying about me?”</w:t>
      </w:r>
    </w:p>
    <w:p>
      <w:r/>
      <w:r>
        <w:rPr>
          <w:b/>
        </w:rPr>
        <w:t>Who do people say I am?:</w:t>
      </w:r>
      <w:r>
        <w:t xml:space="preserve"> The question </w:t>
      </w:r>
      <w:r>
        <w:rPr>
          <w:i/>
        </w:rPr>
        <w:t>Who do people say I am?</w:t>
      </w:r>
      <w:r>
        <w:t xml:space="preserve"> is asking more than who Jesus’ parents were, where he grew up, or what his name was. Jesus knew that the people who saw him do miracles had an opinion about how he got such power. The disciples’ response shows that the people believed that Jesus was a prophet, perhaps the great prophet Elijah or John the Baptist. Translate the question in 8:27d in a way that fits with the response in 8:28.</w:t>
      </w:r>
    </w:p>
    <w:p>
      <w:r/>
      <w:r>
        <w:rPr>
          <w:b/>
        </w:rPr>
        <w:t>people:</w:t>
      </w:r>
      <w:r>
        <w:t xml:space="preserve"> The Greek word that the BSB translates as </w:t>
      </w:r>
      <w:r>
        <w:rPr>
          <w:i/>
        </w:rPr>
        <w:t>people</w:t>
      </w:r>
      <w:r>
        <w:t xml:space="preserve"> refers to people in general. Jesus was probably referring to people in the crowds who came to listen to him.</w:t>
      </w:r>
    </w:p>
    <w:p>
      <w:r/>
      <w:r>
        <w:rPr>
          <w:b/>
        </w:rPr>
        <w:t>say:</w:t>
      </w:r>
      <w:r>
        <w:t xml:space="preserve"> In this context the verb </w:t>
      </w:r>
      <w:r>
        <w:rPr>
          <w:i/>
        </w:rPr>
        <w:t>say</w:t>
      </w:r>
      <w:r>
        <w:t xml:space="preserve"> refers to what the people thought or believed, as well as to what they said. In some languages it may be more natural to use a verb like “think” or “believe” here.</w:t>
      </w:r>
      <w:r/>
      <w:r/>
      <w:r/>
    </w:p>
    <w:p>
      <w:pPr>
        <w:pStyle w:val="Heading2"/>
      </w:pPr>
      <w:r>
        <w:t>Mark 8:28</w:t>
      </w:r>
      <w:r/>
    </w:p>
    <w:p>
      <w:pPr>
        <w:pStyle w:val="Heading3"/>
      </w:pPr>
      <w:r>
        <w:t>Section 8:27–30: Peter declared that Jesus is the Christ</w:t>
      </w:r>
    </w:p>
    <w:p>
      <w:r/>
      <w:r>
        <w:t>After Jesus healed the blind man in Bethsaida, he and his disciples left the region of Galilee and traveled north. They went to the towns around the city of Caesarea Philippi, which was near the northern border of Israel.</w:t>
      </w:r>
    </w:p>
    <w:p>
      <w:r/>
      <w:r>
        <w:t>As they were traveling, Jesus asked his disciples what people were saying about who he was. This question concerned his spiritual identity; that is, whether God had sent him and what his mission was. He then asked the disciples what they themselves thought about him. Peter replied that Jesus was the Christ, the Messiah. Jesus then ordered them not to tell others who he was.</w:t>
      </w:r>
    </w:p>
    <w:p>
      <w:r/>
      <w:r>
        <w:t>It is good to translate this section before you decide on a heading for it.</w:t>
      </w:r>
    </w:p>
    <w:p>
      <w:r/>
      <w:r>
        <w:t>Here are some other possible headings for this section:</w:t>
      </w:r>
    </w:p>
    <w:p>
      <w:r/>
      <w:r>
        <w:t>Peter’s declaration that Jesus is the Christ</w:t>
      </w:r>
    </w:p>
    <w:p>
      <w:r/>
      <w:r>
        <w:t>Peter believes that Jesus is the Christ</w:t>
      </w:r>
    </w:p>
    <w:p>
      <w:r/>
      <w:r>
        <w:t>There are parallel passages for this section in Matthew 16:13–16 and Luke 9:18–21.</w:t>
      </w:r>
    </w:p>
    <w:p>
      <w:pPr>
        <w:pStyle w:val="Heading4"/>
      </w:pPr>
      <w:r>
        <w:t>8:28</w:t>
      </w:r>
    </w:p>
    <w:p>
      <w:r/>
      <w:r>
        <w:t>In this verse the disciples indicated that the people thought that Jesus was a prophet. All of the people whom they mentioned were prophets who had already died.</w:t>
      </w:r>
    </w:p>
    <w:p>
      <w:pPr>
        <w:pStyle w:val="Heading4"/>
      </w:pPr>
      <w:r>
        <w:t>8:28a</w:t>
      </w:r>
    </w:p>
    <w:p>
      <w:r/>
      <w:r>
        <w:rPr>
          <w:b/>
        </w:rPr>
        <w:t>They replied, “Some say John the Baptist;</w:t>
      </w:r>
    </w:p>
    <w:p>
      <w:pPr>
        <w:pStyle w:val="ListBullet"/>
        <w:spacing w:line="240" w:lineRule="auto"/>
        <w:ind w:left="720"/>
      </w:pPr>
      <w:r/>
      <w:r>
        <w:t xml:space="preserve">The disciples answered, “Some say </w:t>
      </w:r>
      <w:r>
        <w:t>that you are</w:t>
      </w:r>
      <w:r>
        <w:t xml:space="preserve"> John the Baptizer;</w:t>
      </w:r>
    </w:p>
    <w:p>
      <w:pPr>
        <w:pStyle w:val="ListBullet"/>
        <w:spacing w:line="240" w:lineRule="auto"/>
        <w:ind w:left="720"/>
      </w:pPr>
      <w:r/>
      <w:r>
        <w:t xml:space="preserve">They told him, “Some people think/believe </w:t>
      </w:r>
      <w:r>
        <w:t>that you are</w:t>
      </w:r>
      <w:r>
        <w:t xml:space="preserve"> John who baptized </w:t>
      </w:r>
      <w:r>
        <w:t>people</w:t>
      </w:r>
      <w:r>
        <w:t>.</w:t>
      </w:r>
    </w:p>
    <w:p>
      <w:r/>
      <w:r>
        <w:rPr>
          <w:b/>
        </w:rPr>
        <w:t>Some say John the Baptist:</w:t>
      </w:r>
      <w:r>
        <w:t xml:space="preserve"> In this part of the verse the disciples answered Jesus’ question in a natural way. They left some information implied because the meaning was clear from his question. In some languages it may be natural to make some or all of the information explicit. For example:</w:t>
      </w:r>
    </w:p>
    <w:p>
      <w:r/>
      <w:r>
        <w:t xml:space="preserve">Some </w:t>
      </w:r>
      <w:r>
        <w:t>of the people</w:t>
      </w:r>
      <w:r>
        <w:t xml:space="preserve"> say </w:t>
      </w:r>
      <w:r>
        <w:t>that you are</w:t>
      </w:r>
      <w:r>
        <w:t xml:space="preserve"> John the Baptist</w:t>
      </w:r>
    </w:p>
    <w:p>
      <w:r/>
      <w:r>
        <w:rPr>
          <w:b/>
        </w:rPr>
        <w:t>John the Baptist:</w:t>
      </w:r>
      <w:r>
        <w:t xml:space="preserve"> This man, John, was called </w:t>
      </w:r>
      <w:r>
        <w:rPr>
          <w:i/>
        </w:rPr>
        <w:t>the Baptist</w:t>
      </w:r>
      <w:r>
        <w:t xml:space="preserve"> because he baptized people. See how you translated </w:t>
      </w:r>
      <w:r>
        <w:rPr>
          <w:i/>
        </w:rPr>
        <w:t>John the Baptist</w:t>
      </w:r>
      <w:r>
        <w:t xml:space="preserve"> in 6:14d and 6:25b.</w:t>
      </w:r>
    </w:p>
    <w:p>
      <w:pPr>
        <w:pStyle w:val="Heading4"/>
      </w:pPr>
      <w:r>
        <w:t>8:28b</w:t>
      </w:r>
    </w:p>
    <w:p>
      <w:r/>
      <w:r>
        <w:rPr>
          <w:b/>
        </w:rPr>
        <w:t>others say Elijah;</w:t>
      </w:r>
    </w:p>
    <w:p>
      <w:pPr>
        <w:pStyle w:val="ListBullet"/>
        <w:spacing w:line="240" w:lineRule="auto"/>
        <w:ind w:left="720"/>
      </w:pPr>
      <w:r/>
      <w:r>
        <w:t xml:space="preserve">others say </w:t>
      </w:r>
      <w:r>
        <w:t>that you are</w:t>
      </w:r>
      <w:r>
        <w:t xml:space="preserve"> </w:t>
      </w:r>
      <w:r>
        <w:t>the prophet</w:t>
      </w:r>
      <w:r>
        <w:t xml:space="preserve"> Elijah.</w:t>
      </w:r>
    </w:p>
    <w:p>
      <w:pPr>
        <w:pStyle w:val="ListBullet"/>
        <w:spacing w:line="240" w:lineRule="auto"/>
        <w:ind w:left="720"/>
      </w:pPr>
      <w:r/>
      <w:r>
        <w:t xml:space="preserve">Other people think/believe that </w:t>
      </w:r>
      <w:r>
        <w:t>you are</w:t>
      </w:r>
      <w:r>
        <w:t xml:space="preserve"> Elijah </w:t>
      </w:r>
      <w:r>
        <w:t>the prophet</w:t>
      </w:r>
      <w:r>
        <w:t>;</w:t>
      </w:r>
    </w:p>
    <w:p>
      <w:r/>
      <w:r>
        <w:rPr>
          <w:b/>
        </w:rPr>
        <w:t>others say Elijah:</w:t>
      </w:r>
      <w:r>
        <w:t xml:space="preserve"> In this part of the verse the disciples again left some information in their answer implied. In some languages it may be natural to make this information explicit. For example:</w:t>
      </w:r>
    </w:p>
    <w:p>
      <w:r/>
      <w:r>
        <w:t xml:space="preserve">Other </w:t>
      </w:r>
      <w:r>
        <w:t>people</w:t>
      </w:r>
      <w:r>
        <w:t xml:space="preserve"> say </w:t>
      </w:r>
      <w:r>
        <w:t>that you are</w:t>
      </w:r>
      <w:r>
        <w:t xml:space="preserve"> Elijah</w:t>
      </w:r>
    </w:p>
    <w:p>
      <w:r/>
      <w:r>
        <w:rPr>
          <w:b/>
        </w:rPr>
        <w:t>Elijah:</w:t>
      </w:r>
      <w:r>
        <w:t xml:space="preserve"> Elijah was a prophet who lived more than five hundred years before Jesus. If people in your area do not know about Elijah, you may want to:</w:t>
      </w:r>
    </w:p>
    <w:p>
      <w:pPr>
        <w:pStyle w:val="ListBullet"/>
        <w:spacing w:line="240" w:lineRule="auto"/>
        <w:ind w:left="720"/>
      </w:pPr>
      <w:r/>
      <w:r>
        <w:t>Include some implied information in the text. For example:</w:t>
      </w:r>
    </w:p>
    <w:p>
      <w:r/>
      <w:r>
        <w:t xml:space="preserve">Elijah </w:t>
      </w:r>
      <w:r>
        <w:t>the prophet</w:t>
      </w:r>
    </w:p>
    <w:p>
      <w:pPr>
        <w:pStyle w:val="ListBullet"/>
        <w:spacing w:line="240" w:lineRule="auto"/>
        <w:ind w:left="720"/>
      </w:pPr>
      <w:r/>
      <w:r>
        <w:t>Include a footnote to give information about him. Here is an example of a footnote:</w:t>
      </w:r>
    </w:p>
    <w:p>
      <w:r/>
      <w:r>
        <w:t>Elijah was a prophet who lived more than five hundred years before Jesus. Jews thought that Elijah would return before the Messiah. They based this belief on Malachi 4:5–6.</w:t>
      </w:r>
    </w:p>
    <w:p>
      <w:pPr>
        <w:pStyle w:val="Heading4"/>
      </w:pPr>
      <w:r>
        <w:t>8:28c</w:t>
      </w:r>
    </w:p>
    <w:p>
      <w:r/>
      <w:r>
        <w:rPr>
          <w:b/>
        </w:rPr>
        <w:t>and still others, one of the prophets.”</w:t>
      </w:r>
    </w:p>
    <w:p>
      <w:pPr>
        <w:pStyle w:val="ListBullet"/>
        <w:spacing w:line="240" w:lineRule="auto"/>
        <w:ind w:left="720"/>
      </w:pPr>
      <w:r/>
      <w:r>
        <w:t xml:space="preserve">And others say </w:t>
      </w:r>
      <w:r>
        <w:t>that you are</w:t>
      </w:r>
      <w:r>
        <w:t xml:space="preserve"> one of the </w:t>
      </w:r>
      <w:r>
        <w:t>other</w:t>
      </w:r>
      <w:r>
        <w:t xml:space="preserve"> prophets.”</w:t>
      </w:r>
    </w:p>
    <w:p>
      <w:pPr>
        <w:pStyle w:val="ListBullet"/>
        <w:spacing w:line="240" w:lineRule="auto"/>
        <w:ind w:left="720"/>
      </w:pPr>
      <w:r/>
      <w:r>
        <w:t xml:space="preserve">but others think/believe </w:t>
      </w:r>
      <w:r>
        <w:t>that you are</w:t>
      </w:r>
      <w:r>
        <w:t xml:space="preserve"> </w:t>
      </w:r>
      <w:r>
        <w:t>another</w:t>
      </w:r>
      <w:r>
        <w:t xml:space="preserve"> one of the prophets.”</w:t>
      </w:r>
    </w:p>
    <w:p>
      <w:r/>
      <w:r>
        <w:rPr>
          <w:b/>
        </w:rPr>
        <w:t>and still others, one of the prophets:</w:t>
      </w:r>
      <w:r>
        <w:t xml:space="preserve"> The word </w:t>
      </w:r>
      <w:r>
        <w:rPr>
          <w:i/>
        </w:rPr>
        <w:t>still</w:t>
      </w:r>
      <w:r>
        <w:t xml:space="preserve"> here indicates that the disciples were mentioning a third group of people who had another opinion. In this part of the verse the disciples again left some of the information in their reply implied. In some languages it may be necessary to make this information explicit, as in the previous two verse parts. For example:</w:t>
      </w:r>
    </w:p>
    <w:p>
      <w:r/>
      <w:r>
        <w:t xml:space="preserve">and some other </w:t>
      </w:r>
      <w:r>
        <w:t>people</w:t>
      </w:r>
      <w:r>
        <w:t xml:space="preserve"> </w:t>
      </w:r>
      <w:r>
        <w:t>say that you are</w:t>
      </w:r>
      <w:r>
        <w:t xml:space="preserve"> one of the prophets</w:t>
      </w:r>
    </w:p>
    <w:p>
      <w:r/>
      <w:r>
        <w:rPr>
          <w:b/>
        </w:rPr>
        <w:t>one of the prophets:</w:t>
      </w:r>
      <w:r>
        <w:t xml:space="preserve"> In this context </w:t>
      </w:r>
      <w:r>
        <w:rPr>
          <w:i/>
        </w:rPr>
        <w:t>the prophets</w:t>
      </w:r>
      <w:r>
        <w:t xml:space="preserve"> refers to men whom God sent in Old Testament times to speak his messages to people. Many of them did miracles that showed that God was with them. The Jews knew many stories of these men and what they had done by God’s power. Some of the Jews thought that Jesus was one of these prophets. Since Elijah was also a prophet, it may be natural to translate this as:</w:t>
      </w:r>
    </w:p>
    <w:p>
      <w:r/>
      <w:r>
        <w:t xml:space="preserve">one of the </w:t>
      </w:r>
      <w:r>
        <w:t>other</w:t>
      </w:r>
      <w:r>
        <w:t xml:space="preserve"> prophets</w:t>
      </w:r>
    </w:p>
    <w:p>
      <w:r/>
      <w:r>
        <w:rPr>
          <w:b/>
        </w:rPr>
        <w:t>prophets:</w:t>
      </w:r>
      <w:r>
        <w:t xml:space="preserve"> The word </w:t>
      </w:r>
      <w:r>
        <w:rPr>
          <w:i/>
        </w:rPr>
        <w:t>prophets</w:t>
      </w:r>
      <w:r>
        <w:t xml:space="preserve"> refers to men who speak on behalf of God. A prophet tells people what God has revealed to him, and he also gives them messages from God.</w:t>
      </w:r>
    </w:p>
    <w:p>
      <w:r/>
      <w:r>
        <w:t xml:space="preserve">Here are some other ways to translate </w:t>
      </w:r>
      <w:r>
        <w:rPr>
          <w:i/>
        </w:rPr>
        <w:t>prophets</w:t>
      </w:r>
      <w:r>
        <w:t>:</w:t>
      </w:r>
    </w:p>
    <w:p>
      <w:r/>
      <w:r>
        <w:t>spokesmen for God</w:t>
      </w:r>
    </w:p>
    <w:p>
      <w:r/>
      <w:r>
        <w:t>men who speak God’s words</w:t>
      </w:r>
    </w:p>
    <w:p>
      <w:r/>
      <w:r>
        <w:t>God’s message-speakers</w:t>
      </w:r>
    </w:p>
    <w:p>
      <w:r/>
      <w:r>
        <w:t xml:space="preserve">When choosing a term for </w:t>
      </w:r>
      <w:r>
        <w:rPr>
          <w:i/>
        </w:rPr>
        <w:t>prophets</w:t>
      </w:r>
      <w:r>
        <w:t>, consider how you will translate other words which are similar in meaning such as “angel,” “apostle,” and “preacher.”</w:t>
      </w:r>
    </w:p>
    <w:p>
      <w:r/>
      <w:r>
        <w:t>While prophets did foretell the future, this was not their only function. Avoid using a word that focuses on telling the future.</w:t>
      </w:r>
    </w:p>
    <w:p>
      <w:r/>
      <w:r>
        <w:t>See how you translated this word in 1:2a and 6:4. See also prophet in the Glossary for more information.</w:t>
      </w:r>
      <w:r/>
      <w:r/>
      <w:r/>
    </w:p>
    <w:p>
      <w:pPr>
        <w:pStyle w:val="Heading2"/>
      </w:pPr>
      <w:r>
        <w:t>Mark 8:29</w:t>
      </w:r>
      <w:r/>
    </w:p>
    <w:p>
      <w:pPr>
        <w:pStyle w:val="Heading3"/>
      </w:pPr>
      <w:r>
        <w:t>Section 8:27–30: Peter declared that Jesus is the Christ</w:t>
      </w:r>
    </w:p>
    <w:p>
      <w:r/>
      <w:r>
        <w:t>After Jesus healed the blind man in Bethsaida, he and his disciples left the region of Galilee and traveled north. They went to the towns around the city of Caesarea Philippi, which was near the northern border of Israel.</w:t>
      </w:r>
    </w:p>
    <w:p>
      <w:r/>
      <w:r>
        <w:t>As they were traveling, Jesus asked his disciples what people were saying about who he was. This question concerned his spiritual identity; that is, whether God had sent him and what his mission was. He then asked the disciples what they themselves thought about him. Peter replied that Jesus was the Christ, the Messiah. Jesus then ordered them not to tell others who he was.</w:t>
      </w:r>
    </w:p>
    <w:p>
      <w:r/>
      <w:r>
        <w:t>It is good to translate this section before you decide on a heading for it.</w:t>
      </w:r>
    </w:p>
    <w:p>
      <w:r/>
      <w:r>
        <w:t>Here are some other possible headings for this section:</w:t>
      </w:r>
    </w:p>
    <w:p>
      <w:r/>
      <w:r>
        <w:t>Peter’s declaration that Jesus is the Christ</w:t>
      </w:r>
    </w:p>
    <w:p>
      <w:r/>
      <w:r>
        <w:t>Peter believes that Jesus is the Christ</w:t>
      </w:r>
    </w:p>
    <w:p>
      <w:r/>
      <w:r>
        <w:t>There are parallel passages for this section in Matthew 16:13–16 and Luke 9:18–21.</w:t>
      </w:r>
    </w:p>
    <w:p>
      <w:pPr>
        <w:pStyle w:val="Heading4"/>
      </w:pPr>
      <w:r>
        <w:t>8:29a</w:t>
      </w:r>
    </w:p>
    <w:p>
      <w:r/>
      <w:r>
        <w:rPr>
          <w:b/>
        </w:rPr>
        <w:t>“But what about you?” Jesus asked.</w:t>
      </w:r>
    </w:p>
    <w:p>
      <w:pPr>
        <w:pStyle w:val="ListBullet"/>
        <w:spacing w:line="240" w:lineRule="auto"/>
        <w:ind w:left="720"/>
      </w:pPr>
      <w:r/>
      <w:r>
        <w:t>Then he asked them, “But what about you?</w:t>
      </w:r>
      <w:r>
        <w:rPr>
          <w:vertAlign w:val="superscript"/>
        </w:rPr>
        <w:t>(plur)</w:t>
      </w:r>
    </w:p>
    <w:p>
      <w:pPr>
        <w:pStyle w:val="ListBullet"/>
        <w:spacing w:line="240" w:lineRule="auto"/>
        <w:ind w:left="720"/>
      </w:pPr>
      <w:r/>
      <w:r>
        <w:t xml:space="preserve">And Jesus then asked his disciples what they </w:t>
      </w:r>
      <w:r>
        <w:t>thought</w:t>
      </w:r>
      <w:r>
        <w:t>:</w:t>
      </w:r>
    </w:p>
    <w:p>
      <w:pPr>
        <w:pStyle w:val="Heading4"/>
      </w:pPr>
      <w:r>
        <w:t>8:29b</w:t>
      </w:r>
    </w:p>
    <w:p>
      <w:r/>
      <w:r>
        <w:rPr>
          <w:b/>
        </w:rPr>
        <w:t>“Who do you say I am?”</w:t>
      </w:r>
    </w:p>
    <w:p>
      <w:pPr>
        <w:pStyle w:val="ListBullet"/>
        <w:spacing w:line="240" w:lineRule="auto"/>
        <w:ind w:left="720"/>
      </w:pPr>
      <w:r/>
      <w:r>
        <w:t>Who do you</w:t>
      </w:r>
      <w:r>
        <w:rPr>
          <w:vertAlign w:val="superscript"/>
        </w:rPr>
        <w:t>(plur)</w:t>
      </w:r>
      <w:r>
        <w:t xml:space="preserve"> say that I am?”</w:t>
      </w:r>
    </w:p>
    <w:p>
      <w:pPr>
        <w:pStyle w:val="ListBullet"/>
        <w:spacing w:line="240" w:lineRule="auto"/>
        <w:ind w:left="720"/>
      </w:pPr>
      <w:r/>
      <w:r>
        <w:t>“But who do you</w:t>
      </w:r>
      <w:r>
        <w:rPr>
          <w:vertAlign w:val="superscript"/>
        </w:rPr>
        <w:t>(plur)</w:t>
      </w:r>
      <w:r>
        <w:t xml:space="preserve"> yourselves think/believe that I am?”</w:t>
      </w:r>
    </w:p>
    <w:p>
      <w:pPr>
        <w:pStyle w:val="Heading4"/>
      </w:pPr>
      <w:r>
        <w:t>8:29a–b</w:t>
      </w:r>
    </w:p>
    <w:p>
      <w:r/>
      <w:r>
        <w:t>In this verse Jesus asked his disciples to tell him their own beliefs about who he was.</w:t>
      </w:r>
    </w:p>
    <w:p>
      <w:r/>
      <w:r>
        <w:rPr>
          <w:b/>
        </w:rPr>
        <w:t>But what about you?…Who do you say I am?:</w:t>
      </w:r>
      <w:r>
        <w:t xml:space="preserve"> The Greek phrase that the BSB translates as </w:t>
      </w:r>
      <w:r>
        <w:rPr>
          <w:i/>
        </w:rPr>
        <w:t>But what about you?…Who do you say I am?</w:t>
      </w:r>
      <w:r>
        <w:t xml:space="preserve"> is more literally “But you,</w:t>
      </w:r>
      <w:r>
        <w:rPr>
          <w:vertAlign w:val="superscript"/>
        </w:rPr>
        <w:t>(plur)</w:t>
      </w:r>
      <w:r>
        <w:t xml:space="preserve"> who do you</w:t>
      </w:r>
      <w:r>
        <w:rPr>
          <w:vertAlign w:val="superscript"/>
        </w:rPr>
        <w:t>(plur)</w:t>
      </w:r>
      <w:r>
        <w:t xml:space="preserve"> say I am?” The pronoun </w:t>
      </w:r>
      <w:r>
        <w:rPr>
          <w:i/>
        </w:rPr>
        <w:t>you</w:t>
      </w:r>
      <w:r>
        <w:t xml:space="preserve"> is repeated for emphasis. It emphasizes the difference between the people’s opinions and the disciples’ opinions.</w:t>
      </w:r>
    </w:p>
    <w:p>
      <w:r/>
      <w:r>
        <w:t>Here are some other ways to translate this emphasis:</w:t>
      </w:r>
    </w:p>
    <w:p>
      <w:r/>
      <w:r>
        <w:t>But you,…who do you say I am? (NJB)</w:t>
      </w:r>
    </w:p>
    <w:p>
      <w:r/>
      <w:r>
        <w:t xml:space="preserve">But who do you </w:t>
      </w:r>
      <w:r>
        <w:rPr>
          <w:u w:val="single"/>
        </w:rPr>
        <w:t>yourselves</w:t>
      </w:r>
      <w:r>
        <w:t xml:space="preserve"> say I am?</w:t>
      </w:r>
    </w:p>
    <w:p>
      <w:r/>
      <w:r>
        <w:rPr>
          <w:b/>
        </w:rPr>
        <w:t>say:</w:t>
      </w:r>
      <w:r>
        <w:t xml:space="preserve"> Here the word </w:t>
      </w:r>
      <w:r>
        <w:rPr>
          <w:i/>
        </w:rPr>
        <w:t>say</w:t>
      </w:r>
      <w:r>
        <w:t xml:space="preserve"> again means “think” or “believe.” See the note on </w:t>
      </w:r>
      <w:r>
        <w:rPr>
          <w:i/>
        </w:rPr>
        <w:t>say</w:t>
      </w:r>
      <w:r>
        <w:t xml:space="preserve"> at 8:27d.</w:t>
      </w:r>
    </w:p>
    <w:p>
      <w:r/>
      <w:r>
        <w:rPr>
          <w:b/>
        </w:rPr>
        <w:t>Jesus asked:</w:t>
      </w:r>
      <w:r>
        <w:t xml:space="preserve"> The BSB has placed the phrase </w:t>
      </w:r>
      <w:r>
        <w:rPr>
          <w:i/>
        </w:rPr>
        <w:t>Jesus asked</w:t>
      </w:r>
      <w:r>
        <w:t xml:space="preserve"> in the middle of Jesus’ question to his disciples. In the Greek text it comes before the speech begins. Place it where it is most natural in your language.</w:t>
      </w:r>
    </w:p>
    <w:p>
      <w:pPr>
        <w:pStyle w:val="Heading4"/>
      </w:pPr>
      <w:r>
        <w:t>8:29c</w:t>
      </w:r>
    </w:p>
    <w:p>
      <w:r/>
      <w:r>
        <w:rPr>
          <w:b/>
        </w:rPr>
        <w:t>Peter answered, “You are the Christ.”</w:t>
      </w:r>
    </w:p>
    <w:p>
      <w:pPr>
        <w:pStyle w:val="ListBullet"/>
        <w:spacing w:line="240" w:lineRule="auto"/>
        <w:ind w:left="720"/>
      </w:pPr>
      <w:r/>
      <w:r>
        <w:t>Peter replied, “You</w:t>
      </w:r>
      <w:r>
        <w:rPr>
          <w:vertAlign w:val="superscript"/>
        </w:rPr>
        <w:t>(sing)</w:t>
      </w:r>
      <w:r>
        <w:t xml:space="preserve"> are the Christ, </w:t>
      </w:r>
      <w:r>
        <w:t>the one sent by God</w:t>
      </w:r>
      <w:r>
        <w:t>!”</w:t>
      </w:r>
    </w:p>
    <w:p>
      <w:pPr>
        <w:pStyle w:val="ListBullet"/>
        <w:spacing w:line="240" w:lineRule="auto"/>
        <w:ind w:left="720"/>
      </w:pPr>
      <w:r/>
      <w:r>
        <w:t>Peter answered, “You</w:t>
      </w:r>
      <w:r>
        <w:rPr>
          <w:vertAlign w:val="superscript"/>
        </w:rPr>
        <w:t>(sing)</w:t>
      </w:r>
      <w:r>
        <w:t xml:space="preserve"> are the Messiah!”</w:t>
      </w:r>
    </w:p>
    <w:p>
      <w:r/>
      <w:r>
        <w:rPr>
          <w:b/>
        </w:rPr>
        <w:t>the Christ:</w:t>
      </w:r>
      <w:r>
        <w:t xml:space="preserve"> The phrase </w:t>
      </w:r>
      <w:r>
        <w:rPr>
          <w:i/>
        </w:rPr>
        <w:t>the Christ</w:t>
      </w:r>
      <w:r>
        <w:t xml:space="preserve"> is used here as a title. It is not just one of Jesus’ names. The Jews used this title to refer to the special person whom God had appointed and promised to send as king and savior. The title </w:t>
      </w:r>
      <w:r>
        <w:rPr>
          <w:i/>
        </w:rPr>
        <w:t>the Christ</w:t>
      </w:r>
      <w:r>
        <w:t xml:space="preserve"> is the Greek translation of the Hebrew title “the Messiah,” and the two titles have the same meaning.</w:t>
      </w:r>
    </w:p>
    <w:p>
      <w:r/>
      <w:r>
        <w:t xml:space="preserve">Here are some other ways to translate </w:t>
      </w:r>
      <w:r>
        <w:rPr>
          <w:i/>
        </w:rPr>
        <w:t>the Christ</w:t>
      </w:r>
      <w:r>
        <w:t>:</w:t>
      </w:r>
    </w:p>
    <w:p>
      <w:pPr>
        <w:pStyle w:val="ListBullet"/>
        <w:spacing w:line="240" w:lineRule="auto"/>
        <w:ind w:left="720"/>
      </w:pPr>
      <w:r/>
      <w:r>
        <w:t>Transliterate it. For example:</w:t>
      </w:r>
    </w:p>
    <w:p>
      <w:r/>
      <w:r>
        <w:t>Krais</w:t>
      </w:r>
    </w:p>
    <w:p>
      <w:r/>
      <w:r>
        <w:t>Karisiti</w:t>
      </w:r>
    </w:p>
    <w:p>
      <w:pPr>
        <w:pStyle w:val="ListBullet"/>
        <w:spacing w:line="240" w:lineRule="auto"/>
        <w:ind w:left="720"/>
      </w:pPr>
      <w:r/>
      <w:r>
        <w:t>Transliterate it and indicate in some way that it is a title. For example:</w:t>
      </w:r>
    </w:p>
    <w:p>
      <w:r/>
      <w:r>
        <w:t>the Christ</w:t>
      </w:r>
    </w:p>
    <w:p>
      <w:r/>
      <w:r>
        <w:t>the Kirisita</w:t>
      </w:r>
    </w:p>
    <w:p>
      <w:pPr>
        <w:pStyle w:val="ListBullet"/>
        <w:spacing w:line="240" w:lineRule="auto"/>
        <w:ind w:left="720"/>
      </w:pPr>
      <w:r/>
      <w:r>
        <w:t xml:space="preserve">Transliterate </w:t>
      </w:r>
      <w:r>
        <w:rPr>
          <w:i/>
        </w:rPr>
        <w:t>Christ</w:t>
      </w:r>
      <w:r>
        <w:t xml:space="preserve"> and include a phrase that explains the meaning. For example:</w:t>
      </w:r>
    </w:p>
    <w:p>
      <w:r/>
      <w:r>
        <w:t>Christ, the appointed one</w:t>
      </w:r>
    </w:p>
    <w:p>
      <w:r/>
      <w:r>
        <w:t>Cristo, the savior God promised</w:t>
      </w:r>
    </w:p>
    <w:p>
      <w:r/>
      <w:r>
        <w:t>the Christ who comes from God</w:t>
      </w:r>
    </w:p>
    <w:p>
      <w:r/>
      <w:r>
        <w:t xml:space="preserve">If you do not indicate the meaning of </w:t>
      </w:r>
      <w:r>
        <w:rPr>
          <w:i/>
        </w:rPr>
        <w:t>the Christ</w:t>
      </w:r>
      <w:r>
        <w:t xml:space="preserve"> in the text, you may want to include a footnote to explain the meaning of </w:t>
      </w:r>
      <w:r>
        <w:rPr>
          <w:i/>
        </w:rPr>
        <w:t>the Christ</w:t>
      </w:r>
      <w:r>
        <w:t>. Or you may want to explain the meaning in a glossary. For example:</w:t>
      </w:r>
    </w:p>
    <w:p>
      <w:r/>
      <w:r>
        <w:t>The title “the Christ” refers to the King and Savior whom God had promised to send.</w:t>
      </w:r>
    </w:p>
    <w:p>
      <w:r/>
      <w:r>
        <w:t>See also Christ in the Glossary.</w:t>
      </w:r>
      <w:r/>
      <w:r/>
      <w:r/>
    </w:p>
    <w:p>
      <w:pPr>
        <w:pStyle w:val="Heading2"/>
      </w:pPr>
      <w:r>
        <w:t>Mark 8:30</w:t>
      </w:r>
      <w:r/>
    </w:p>
    <w:p>
      <w:pPr>
        <w:pStyle w:val="Heading3"/>
      </w:pPr>
      <w:r>
        <w:t>Section 8:27–30: Peter declared that Jesus is the Christ</w:t>
      </w:r>
    </w:p>
    <w:p>
      <w:r/>
      <w:r>
        <w:t>After Jesus healed the blind man in Bethsaida, he and his disciples left the region of Galilee and traveled north. They went to the towns around the city of Caesarea Philippi, which was near the northern border of Israel.</w:t>
      </w:r>
    </w:p>
    <w:p>
      <w:r/>
      <w:r>
        <w:t>As they were traveling, Jesus asked his disciples what people were saying about who he was. This question concerned his spiritual identity; that is, whether God had sent him and what his mission was. He then asked the disciples what they themselves thought about him. Peter replied that Jesus was the Christ, the Messiah. Jesus then ordered them not to tell others who he was.</w:t>
      </w:r>
    </w:p>
    <w:p>
      <w:r/>
      <w:r>
        <w:t>It is good to translate this section before you decide on a heading for it.</w:t>
      </w:r>
    </w:p>
    <w:p>
      <w:r/>
      <w:r>
        <w:t>Here are some other possible headings for this section:</w:t>
      </w:r>
    </w:p>
    <w:p>
      <w:r/>
      <w:r>
        <w:t>Peter’s declaration that Jesus is the Christ</w:t>
      </w:r>
    </w:p>
    <w:p>
      <w:r/>
      <w:r>
        <w:t>Peter believes that Jesus is the Christ</w:t>
      </w:r>
    </w:p>
    <w:p>
      <w:r/>
      <w:r>
        <w:t>There are parallel passages for this section in Matthew 16:13–16 and Luke 9:18–21.</w:t>
      </w:r>
    </w:p>
    <w:p>
      <w:pPr>
        <w:pStyle w:val="Heading4"/>
      </w:pPr>
      <w:r>
        <w:t>8:30</w:t>
      </w:r>
    </w:p>
    <w:p>
      <w:r/>
      <w:r>
        <w:rPr>
          <w:b/>
        </w:rPr>
        <w:t>And Jesus warned them not to tell anyone about Him.</w:t>
      </w:r>
    </w:p>
    <w:p>
      <w:pPr>
        <w:pStyle w:val="ListBullet"/>
        <w:spacing w:line="240" w:lineRule="auto"/>
        <w:ind w:left="720"/>
      </w:pPr>
      <w:r/>
      <w:r>
        <w:t>And Jesus ordered them not to tell others about him.</w:t>
      </w:r>
    </w:p>
    <w:p>
      <w:pPr>
        <w:pStyle w:val="ListBullet"/>
        <w:spacing w:line="240" w:lineRule="auto"/>
        <w:ind w:left="720"/>
      </w:pPr>
      <w:r/>
      <w:r>
        <w:t xml:space="preserve">Then Jesus commanded the disciples that they should tell no one </w:t>
      </w:r>
      <w:r>
        <w:t>this</w:t>
      </w:r>
      <w:r>
        <w:t xml:space="preserve"> about him </w:t>
      </w:r>
      <w:r>
        <w:t>at that time</w:t>
      </w:r>
      <w:r>
        <w:t>.</w:t>
      </w:r>
    </w:p>
    <w:p>
      <w:r/>
      <w:r>
        <w:rPr>
          <w:b/>
        </w:rPr>
        <w:t>And:</w:t>
      </w:r>
      <w:r>
        <w:t xml:space="preserve"> The Greek conjunction that the BSB translates as </w:t>
      </w:r>
      <w:r>
        <w:rPr>
          <w:i/>
        </w:rPr>
        <w:t>And</w:t>
      </w:r>
      <w:r>
        <w:t xml:space="preserve"> introduces what Jesus said next. Some English versions do not translate this conjunction. Other English versions, such as the GNT, translates it as “Then.” Connect this verse to 8:29 in a natural way in your language.</w:t>
      </w:r>
    </w:p>
    <w:p>
      <w:r/>
      <w:r>
        <w:rPr>
          <w:b/>
        </w:rPr>
        <w:t>Jesus warned them:</w:t>
      </w:r>
      <w:r>
        <w:t xml:space="preserve"> The Greek verb that the BSB translates as </w:t>
      </w:r>
      <w:r>
        <w:rPr>
          <w:i/>
        </w:rPr>
        <w:t>warned</w:t>
      </w:r>
      <w:r>
        <w:t xml:space="preserve"> in this context means “commanded.”</w:t>
      </w:r>
    </w:p>
    <w:p>
      <w:r/>
      <w:r>
        <w:t xml:space="preserve">Here are some other ways English versions have translated </w:t>
      </w:r>
      <w:r>
        <w:rPr>
          <w:i/>
        </w:rPr>
        <w:t>Jesus warned them</w:t>
      </w:r>
      <w:r>
        <w:t>:</w:t>
      </w:r>
    </w:p>
    <w:p>
      <w:r/>
      <w:r>
        <w:t>Jesus ordered them (GNT)</w:t>
      </w:r>
    </w:p>
    <w:p>
      <w:r/>
      <w:r>
        <w:t>he gave them strict orders (NJB)</w:t>
      </w:r>
    </w:p>
    <w:p>
      <w:r/>
      <w:r>
        <w:t>he charged them (RSV)</w:t>
      </w:r>
    </w:p>
    <w:p>
      <w:r/>
      <w:r>
        <w:rPr>
          <w:b/>
        </w:rPr>
        <w:t>not to tell anyone about Him:</w:t>
      </w:r>
      <w:r>
        <w:t xml:space="preserve"> Jesus told the disciples not to tell anyone what Peter had said about Jesus. What Peter said was true, but it was not the right time for all the people to hear that Jesus was the Messiah. Your translation should </w:t>
      </w:r>
      <w:r>
        <w:rPr>
          <w:u w:val="single"/>
        </w:rPr>
        <w:t>not</w:t>
      </w:r>
      <w:r>
        <w:t xml:space="preserve"> suggest that Jesus denied that he was the Messiah.</w:t>
      </w:r>
    </w:p>
    <w:p>
      <w:pPr>
        <w:pStyle w:val="Heading5"/>
      </w:pPr>
      <w:r>
        <w:rPr>
          <w:b/>
        </w:rPr>
        <w:t>General Comment on 8:30</w:t>
      </w:r>
    </w:p>
    <w:p>
      <w:r/>
      <w:r>
        <w:t>It may be more natural in your language to put Jesus’ warning to the disciples in direct speech. For example, the GNT says:</w:t>
      </w:r>
    </w:p>
    <w:p>
      <w:r/>
      <w:r>
        <w:t>Then Jesus ordered them, “Do not tell anyone about me.”</w:t>
      </w:r>
      <w:r/>
      <w:r/>
      <w:r/>
    </w:p>
    <w:p>
      <w:pPr>
        <w:pStyle w:val="Heading2"/>
      </w:pPr>
      <w:r>
        <w:t>Mark 8:31</w:t>
      </w:r>
      <w:r/>
    </w:p>
    <w:p>
      <w:pPr>
        <w:pStyle w:val="Heading3"/>
      </w:pPr>
      <w:r>
        <w:t>Section 8:31–33: Jesus told his disciples that he must suffer, die, and live again</w:t>
      </w:r>
    </w:p>
    <w:p>
      <w:r/>
      <w:r>
        <w:t>In the preceding section, Peter declared that Jesus was the Messiah, the Christ. In this section, Jesus explained to the disciples what would happen to him as the Messiah. In contrast to what the disciples thought that Jesus would do as their Messiah, God had planned for him to suffer, die, and live again.</w:t>
      </w:r>
    </w:p>
    <w:p>
      <w:r/>
      <w:r>
        <w:t>It is good to translate this section before you decide on a heading for it.</w:t>
      </w:r>
    </w:p>
    <w:p>
      <w:r/>
      <w:r>
        <w:t>Here are some other possible headings for this section:</w:t>
      </w:r>
    </w:p>
    <w:p>
      <w:r/>
      <w:r>
        <w:t>Jesus tells his disciples about his coming death and resurrection</w:t>
      </w:r>
    </w:p>
    <w:p>
      <w:r/>
      <w:r>
        <w:t>Jesus told his disciples that people would kill him but he would live again after three days</w:t>
      </w:r>
    </w:p>
    <w:p>
      <w:r/>
      <w:r>
        <w:t>Jesus speaks about his death</w:t>
      </w:r>
    </w:p>
    <w:p>
      <w:r/>
      <w:r>
        <w:t>There are parallel passages for this section in Matthew 16:21–23 and Luke 9:22–23.</w:t>
      </w:r>
    </w:p>
    <w:p>
      <w:pPr>
        <w:pStyle w:val="Heading4"/>
      </w:pPr>
      <w:r>
        <w:t>8:31a</w:t>
      </w:r>
    </w:p>
    <w:p>
      <w:r/>
      <w:r>
        <w:rPr>
          <w:b/>
        </w:rPr>
        <w:t>Then He began to teach them</w:t>
      </w:r>
    </w:p>
    <w:p>
      <w:pPr>
        <w:pStyle w:val="ListBullet"/>
        <w:spacing w:line="240" w:lineRule="auto"/>
        <w:ind w:left="720"/>
      </w:pPr>
      <w:r/>
      <w:r>
        <w:t>¶ Then Jesus began to teach them</w:t>
      </w:r>
    </w:p>
    <w:p>
      <w:pPr>
        <w:pStyle w:val="ListBullet"/>
        <w:spacing w:line="240" w:lineRule="auto"/>
        <w:ind w:left="720"/>
      </w:pPr>
      <w:r/>
      <w:r>
        <w:t>¶ Then Jesus began to tell his disciples</w:t>
      </w:r>
    </w:p>
    <w:p>
      <w:pPr>
        <w:pStyle w:val="ListBullet"/>
        <w:spacing w:line="240" w:lineRule="auto"/>
        <w:ind w:left="720"/>
      </w:pPr>
      <w:r/>
      <w:r>
        <w:t xml:space="preserve">¶ Jesus then </w:t>
      </w:r>
      <w:r>
        <w:t>gave</w:t>
      </w:r>
      <w:r>
        <w:t xml:space="preserve"> his followers </w:t>
      </w:r>
      <w:r>
        <w:t>a new</w:t>
      </w:r>
      <w:r>
        <w:t xml:space="preserve"> teaching. He said,</w:t>
      </w:r>
    </w:p>
    <w:p>
      <w:r/>
      <w:r>
        <w:rPr>
          <w:b/>
        </w:rPr>
        <w:t>Then:</w:t>
      </w:r>
      <w:r>
        <w:t xml:space="preserve"> In Greek, this verse begins with the common conjunction that is often translated as “and.” The BSB translates it as </w:t>
      </w:r>
      <w:r>
        <w:rPr>
          <w:i/>
        </w:rPr>
        <w:t>Then</w:t>
      </w:r>
      <w:r>
        <w:t>. However, some English versions, such as the NIV, do not translate this conjunction. In this context it introduces what Jesus did next. Connect this verse to 8:30 in a natural way in your language.</w:t>
      </w:r>
    </w:p>
    <w:p>
      <w:r/>
      <w:r>
        <w:rPr>
          <w:b/>
        </w:rPr>
        <w:t>He began to teach them:</w:t>
      </w:r>
      <w:r>
        <w:t xml:space="preserve"> The phrase </w:t>
      </w:r>
      <w:r>
        <w:rPr>
          <w:i/>
        </w:rPr>
        <w:t>He began to teach them</w:t>
      </w:r>
      <w:r>
        <w:t xml:space="preserve"> indicates that Jesus began to teach his disciples about a new topic. Because this is the start of a new section and a new paragraph, it may be natural to refer explicitly to Jesus and his disciples:</w:t>
      </w:r>
    </w:p>
    <w:p>
      <w:r/>
      <w:r>
        <w:t>Jesus began to teach his disciples</w:t>
      </w:r>
    </w:p>
    <w:p>
      <w:pPr>
        <w:pStyle w:val="Heading4"/>
      </w:pPr>
      <w:r>
        <w:t>8:31b</w:t>
      </w:r>
    </w:p>
    <w:p>
      <w:r/>
      <w:r>
        <w:rPr>
          <w:b/>
        </w:rPr>
        <w:t>that the Son of Man must suffer many things</w:t>
      </w:r>
    </w:p>
    <w:p>
      <w:pPr>
        <w:pStyle w:val="ListBullet"/>
        <w:spacing w:line="240" w:lineRule="auto"/>
        <w:ind w:left="720"/>
      </w:pPr>
      <w:r/>
      <w:r>
        <w:t>that it was necessary for the Son of Man to suffer in many ways.</w:t>
      </w:r>
    </w:p>
    <w:p>
      <w:pPr>
        <w:pStyle w:val="ListBullet"/>
        <w:spacing w:line="240" w:lineRule="auto"/>
        <w:ind w:left="720"/>
      </w:pPr>
      <w:r/>
      <w:r>
        <w:t xml:space="preserve">that it was </w:t>
      </w:r>
      <w:r>
        <w:t>God’s will/plan</w:t>
      </w:r>
      <w:r>
        <w:t xml:space="preserve"> that </w:t>
      </w:r>
      <w:r>
        <w:t>he,</w:t>
      </w:r>
      <w:r>
        <w:t xml:space="preserve"> the Son of Man, must suffer many terrible things.</w:t>
      </w:r>
    </w:p>
    <w:p>
      <w:pPr>
        <w:pStyle w:val="ListBullet"/>
        <w:spacing w:line="240" w:lineRule="auto"/>
        <w:ind w:left="720"/>
      </w:pPr>
      <w:r/>
      <w:r>
        <w:t xml:space="preserve">“Certain things must happen to </w:t>
      </w:r>
      <w:r>
        <w:t>me</w:t>
      </w:r>
      <w:r>
        <w:t>, the Son of Man: I must endure many sufferings.</w:t>
      </w:r>
    </w:p>
    <w:p>
      <w:r/>
      <w:r>
        <w:rPr>
          <w:b/>
        </w:rPr>
        <w:t>that the Son of Man must suffer many things:</w:t>
      </w:r>
      <w:r>
        <w:t xml:space="preserve"> The Greek clause that the BSB translates as </w:t>
      </w:r>
      <w:r>
        <w:rPr>
          <w:i/>
        </w:rPr>
        <w:t>the Son of Man must suffer</w:t>
      </w:r>
      <w:r>
        <w:t xml:space="preserve"> is literally “it is necessary for the Son of Man to suffer.” This statement implies that the suffering was necessary because it was God’s will or plan. It was something that must happen that was beyond the control of human beings.</w:t>
      </w:r>
    </w:p>
    <w:p>
      <w:r/>
      <w:r>
        <w:rPr>
          <w:b/>
        </w:rPr>
        <w:t>the Son of Man:</w:t>
      </w:r>
      <w:r>
        <w:t xml:space="preserve"> The Greek phrase that the BSB translates as </w:t>
      </w:r>
      <w:r>
        <w:rPr>
          <w:i/>
        </w:rPr>
        <w:t>the Son of Man</w:t>
      </w:r>
      <w:r>
        <w:t xml:space="preserve"> is literally “the Son of the human/person.” Jesus used this phrase as a title for himself. He used this title to imply that:</w:t>
      </w:r>
    </w:p>
    <w:p>
      <w:pPr>
        <w:pStyle w:val="ListNumber"/>
        <w:spacing w:line="240" w:lineRule="auto"/>
        <w:ind w:left="720"/>
      </w:pPr>
      <w:r/>
      <w:r>
        <w:t>he was a true human being, and he represented all people.</w:t>
      </w:r>
    </w:p>
    <w:p>
      <w:pPr>
        <w:pStyle w:val="ListNumber"/>
        <w:spacing w:line="240" w:lineRule="auto"/>
        <w:ind w:left="720"/>
      </w:pPr>
      <w:r/>
      <w:r>
        <w:t>he came from God and had authority from God.</w:t>
      </w:r>
    </w:p>
    <w:p>
      <w:r/>
      <w:r>
        <w:t>Try to use an expression that implies both meanings. Here are some other expressions that translators have used:</w:t>
      </w:r>
    </w:p>
    <w:p>
      <w:r/>
      <w:r>
        <w:t>the Man whom God Sent</w:t>
      </w:r>
    </w:p>
    <w:p>
      <w:r/>
      <w:r>
        <w:t>the True Man from God/Heaven</w:t>
      </w:r>
    </w:p>
    <w:p>
      <w:r/>
      <w:r>
        <w:t>the Representative of Mankind</w:t>
      </w:r>
    </w:p>
    <w:p>
      <w:r/>
      <w:r>
        <w:t>The Older Brother of All People</w:t>
      </w:r>
    </w:p>
    <w:p>
      <w:r/>
      <w:r>
        <w:t>In some cases, an unusual title may correctly suggest a deeper meaning. For example:</w:t>
      </w:r>
    </w:p>
    <w:p>
      <w:r/>
      <w:r>
        <w:t>the Child of a Person</w:t>
      </w:r>
    </w:p>
    <w:p>
      <w:r/>
      <w:r>
        <w:t>the One who was Born as a Human</w:t>
      </w:r>
    </w:p>
    <w:p>
      <w:r/>
      <w:r>
        <w:t>Translators have also used expressions that are more literal. These more literal expressions may be appropriate where readers are familiar with a literal title in another version.</w:t>
      </w:r>
    </w:p>
    <w:p>
      <w:r/>
      <w:r>
        <w:t>In some languages it may be necessary to use a form like “I” or “me” to indicate that Jesus was referring to himself. For example:</w:t>
      </w:r>
    </w:p>
    <w:p>
      <w:r/>
      <w:r>
        <w:rPr>
          <w:u w:val="single"/>
        </w:rPr>
        <w:t>me</w:t>
      </w:r>
      <w:r>
        <w:t>, the Son of Man</w:t>
      </w:r>
    </w:p>
    <w:p>
      <w:r/>
      <w:r>
        <w:rPr>
          <w:u w:val="single"/>
        </w:rPr>
        <w:t>I</w:t>
      </w:r>
      <w:r>
        <w:t xml:space="preserve"> who became man/human</w:t>
      </w:r>
    </w:p>
    <w:p>
      <w:r/>
      <w:r>
        <w:t xml:space="preserve">See how you translated </w:t>
      </w:r>
      <w:r>
        <w:rPr>
          <w:i/>
        </w:rPr>
        <w:t>Son of Man</w:t>
      </w:r>
      <w:r>
        <w:t xml:space="preserve"> at 2:10a and 2:28.</w:t>
      </w:r>
    </w:p>
    <w:p>
      <w:r/>
      <w:r>
        <w:rPr>
          <w:b/>
        </w:rPr>
        <w:t>must:</w:t>
      </w:r>
      <w:r>
        <w:t xml:space="preserve"> The Greek word that the BSB translates as </w:t>
      </w:r>
      <w:r>
        <w:rPr>
          <w:i/>
        </w:rPr>
        <w:t>must</w:t>
      </w:r>
      <w:r>
        <w:t xml:space="preserve"> applies to all the following verbs in this verse: “suffer,” “be rejected,” “be killed,” and “rise again.” The verb indicates that it was necessary for all these things to happen because God had planned for them to happen. Be sure to indicate that in some way in your language.</w:t>
      </w:r>
    </w:p>
    <w:p>
      <w:r/>
      <w:r>
        <w:rPr>
          <w:b/>
        </w:rPr>
        <w:t>suffer many things:</w:t>
      </w:r>
      <w:r>
        <w:t xml:space="preserve"> In this context the Greek word that the BSB translates as </w:t>
      </w:r>
      <w:r>
        <w:rPr>
          <w:i/>
        </w:rPr>
        <w:t>suffer many things</w:t>
      </w:r>
      <w:r>
        <w:t xml:space="preserve"> indicates that Jesus would have to suffer in various ways. It also implies that the suffering was terrible and was not just for a short time.</w:t>
      </w:r>
    </w:p>
    <w:p>
      <w:r/>
      <w:r>
        <w:t>Here are some other ways to translate this phrase:</w:t>
      </w:r>
    </w:p>
    <w:p>
      <w:r/>
      <w:r>
        <w:t>suffer a lot (GW)</w:t>
      </w:r>
    </w:p>
    <w:p>
      <w:r/>
      <w:r>
        <w:t>undergo many sufferings</w:t>
      </w:r>
    </w:p>
    <w:p>
      <w:r/>
      <w:r>
        <w:t>suffer many terrible things (NLT)</w:t>
      </w:r>
    </w:p>
    <w:p>
      <w:pPr>
        <w:pStyle w:val="Heading4"/>
      </w:pPr>
      <w:r>
        <w:t>8:31c</w:t>
      </w:r>
    </w:p>
    <w:p>
      <w:r/>
      <w:r>
        <w:rPr>
          <w:b/>
        </w:rPr>
        <w:t>and be rejected by the elders, chief priests, and scribes,</w:t>
      </w:r>
    </w:p>
    <w:p>
      <w:pPr>
        <w:pStyle w:val="ListBullet"/>
        <w:spacing w:line="240" w:lineRule="auto"/>
        <w:ind w:left="720"/>
      </w:pPr>
      <w:r/>
      <w:r>
        <w:t>It was necessary for him to be rejected by the elders, the chief priests, and the teachers of the law</w:t>
      </w:r>
    </w:p>
    <w:p>
      <w:pPr>
        <w:pStyle w:val="ListBullet"/>
        <w:spacing w:line="240" w:lineRule="auto"/>
        <w:ind w:left="720"/>
      </w:pPr>
      <w:r/>
      <w:r>
        <w:t>He must endure rejection by the Jewish leaders, leading priests, and experts in the law,</w:t>
      </w:r>
    </w:p>
    <w:p>
      <w:pPr>
        <w:pStyle w:val="ListBullet"/>
        <w:spacing w:line="240" w:lineRule="auto"/>
        <w:ind w:left="720"/>
      </w:pPr>
      <w:r/>
      <w:r>
        <w:t>It must happen that our elders, most important priests, and experts in the law will refuse to accept me,</w:t>
      </w:r>
    </w:p>
    <w:p>
      <w:r/>
      <w:r>
        <w:rPr>
          <w:b/>
        </w:rPr>
        <w:t>be rejected:</w:t>
      </w:r>
      <w:r>
        <w:t xml:space="preserve"> To </w:t>
      </w:r>
      <w:r>
        <w:rPr>
          <w:i/>
        </w:rPr>
        <w:t>be rejected</w:t>
      </w:r>
      <w:r>
        <w:t xml:space="preserve"> means to “(someone) refuses to accept (something).” In this verse it means that the groups of Jewish leaders would refuse to believe that Jesus was their Messiah.</w:t>
      </w:r>
    </w:p>
    <w:p>
      <w:r/>
      <w:r>
        <w:rPr>
          <w:b/>
        </w:rPr>
        <w:t>by the elders, chief priests, and scribes:</w:t>
      </w:r>
      <w:r>
        <w:t xml:space="preserve"> These three groups together represented all the leaders of the Jews. The </w:t>
      </w:r>
      <w:r>
        <w:rPr>
          <w:i/>
        </w:rPr>
        <w:t>elders</w:t>
      </w:r>
      <w:r>
        <w:t xml:space="preserve"> were the civil leaders or rulers. They were generally older men. The </w:t>
      </w:r>
      <w:r>
        <w:rPr>
          <w:i/>
        </w:rPr>
        <w:t>chief priests</w:t>
      </w:r>
      <w:r>
        <w:t xml:space="preserve"> were the leading priests, and the </w:t>
      </w:r>
      <w:r>
        <w:rPr>
          <w:i/>
        </w:rPr>
        <w:t>scribes</w:t>
      </w:r>
      <w:r>
        <w:t xml:space="preserve"> were the experts in the religious law.</w:t>
      </w:r>
    </w:p>
    <w:p>
      <w:r/>
      <w:r>
        <w:rPr>
          <w:b/>
        </w:rPr>
        <w:t>chief priests:</w:t>
      </w:r>
      <w:r>
        <w:t xml:space="preserve"> A Jewish </w:t>
      </w:r>
      <w:r>
        <w:rPr>
          <w:i/>
        </w:rPr>
        <w:t>priest</w:t>
      </w:r>
      <w:r>
        <w:t xml:space="preserve"> was a man who offered sacrifices to God on behalf of the people. He also performed other rituals for them. The phrase </w:t>
      </w:r>
      <w:r>
        <w:rPr>
          <w:i/>
        </w:rPr>
        <w:t>the…chief priests</w:t>
      </w:r>
      <w:r>
        <w:t xml:space="preserve"> refers to the leaders among these priests.</w:t>
      </w:r>
    </w:p>
    <w:p>
      <w:r/>
      <w:r>
        <w:t xml:space="preserve">Here are some other ways to translate </w:t>
      </w:r>
      <w:r>
        <w:rPr>
          <w:i/>
        </w:rPr>
        <w:t>chief priests</w:t>
      </w:r>
      <w:r>
        <w:t>:</w:t>
      </w:r>
    </w:p>
    <w:p>
      <w:r/>
      <w:r>
        <w:t>the leading/ruling priests</w:t>
      </w:r>
    </w:p>
    <w:p>
      <w:r/>
      <w:r>
        <w:t>the elders among the Jewish sacrificers</w:t>
      </w:r>
    </w:p>
    <w:p>
      <w:r/>
      <w:r>
        <w:t>the most prominent priests</w:t>
      </w:r>
    </w:p>
    <w:p>
      <w:r/>
      <w:r>
        <w:t>See how you translated “priest” in 1:44b.</w:t>
      </w:r>
    </w:p>
    <w:p>
      <w:r/>
      <w:r>
        <w:rPr>
          <w:b/>
        </w:rPr>
        <w:t>scribes:</w:t>
      </w:r>
      <w:r>
        <w:t xml:space="preserve"> The Greek word that the BSB translates as </w:t>
      </w:r>
      <w:r>
        <w:rPr>
          <w:i/>
        </w:rPr>
        <w:t>scribes</w:t>
      </w:r>
      <w:r>
        <w:t xml:space="preserve"> is sometimes translated as “teachers of the law,” as in the NIV. The original work of these men was to copy the laws of Moses by hand. In New Testament times, their main task was to study, interpret, and teach the law of Moses and related Jewish laws and traditions.</w:t>
      </w:r>
    </w:p>
    <w:p>
      <w:r/>
      <w:r>
        <w:t>Here are some other ways to translate this term:</w:t>
      </w:r>
    </w:p>
    <w:p>
      <w:r/>
      <w:r>
        <w:t>the teachers of the Law of Moses (CEV)</w:t>
      </w:r>
    </w:p>
    <w:p>
      <w:r/>
      <w:r>
        <w:t>the teachers of religious law (NLT)</w:t>
      </w:r>
    </w:p>
    <w:p>
      <w:r/>
      <w:r>
        <w:t>the experts in the law (NET)</w:t>
      </w:r>
    </w:p>
    <w:p>
      <w:r/>
      <w:r>
        <w:t>See how you translated this in 1:22c and 7:5a. Also, see teacher of the law in the Glossary for more information.</w:t>
      </w:r>
    </w:p>
    <w:p>
      <w:pPr>
        <w:pStyle w:val="Heading4"/>
      </w:pPr>
      <w:r>
        <w:t>8:31d</w:t>
      </w:r>
    </w:p>
    <w:p>
      <w:r/>
      <w:r>
        <w:rPr>
          <w:b/>
        </w:rPr>
        <w:t>and that He must be killed</w:t>
      </w:r>
    </w:p>
    <w:p>
      <w:pPr>
        <w:pStyle w:val="ListBullet"/>
        <w:spacing w:line="240" w:lineRule="auto"/>
        <w:ind w:left="720"/>
      </w:pPr>
      <w:r/>
      <w:r>
        <w:t>and be put to death</w:t>
      </w:r>
    </w:p>
    <w:p>
      <w:pPr>
        <w:pStyle w:val="ListBullet"/>
        <w:spacing w:line="240" w:lineRule="auto"/>
        <w:ind w:left="720"/>
      </w:pPr>
      <w:r/>
      <w:r>
        <w:t xml:space="preserve">and it must happen that </w:t>
      </w:r>
      <w:r>
        <w:t>people</w:t>
      </w:r>
      <w:r>
        <w:t xml:space="preserve"> will kill him</w:t>
      </w:r>
    </w:p>
    <w:p>
      <w:pPr>
        <w:pStyle w:val="ListBullet"/>
        <w:spacing w:line="240" w:lineRule="auto"/>
        <w:ind w:left="720"/>
      </w:pPr>
      <w:r/>
      <w:r>
        <w:t>and that I must be killed.</w:t>
      </w:r>
    </w:p>
    <w:p>
      <w:r/>
      <w:r>
        <w:rPr>
          <w:b/>
        </w:rPr>
        <w:t>He must be killed:</w:t>
      </w:r>
      <w:r>
        <w:t xml:space="preserve"> This is a passive clause. The pronoun </w:t>
      </w:r>
      <w:r>
        <w:rPr>
          <w:i/>
        </w:rPr>
        <w:t>He</w:t>
      </w:r>
      <w:r>
        <w:t xml:space="preserve"> refers to Jesus as the Son of Man, and the focus is still on him. In some languages it may be necessary to use an active verb. If this is true in your language, you may have another way to indicate that the focus is on Jesus. For example:</w:t>
      </w:r>
    </w:p>
    <w:p>
      <w:r/>
      <w:r>
        <w:t>he must die by the hand/action of men</w:t>
      </w:r>
    </w:p>
    <w:p>
      <w:r/>
      <w:r>
        <w:t>it must happen that people will kill him</w:t>
      </w:r>
    </w:p>
    <w:p>
      <w:r/>
      <w:r>
        <w:rPr>
          <w:b/>
        </w:rPr>
        <w:t>killed:</w:t>
      </w:r>
      <w:r>
        <w:t xml:space="preserve"> The Greek verb that the BSB translates as </w:t>
      </w:r>
      <w:r>
        <w:rPr>
          <w:i/>
        </w:rPr>
        <w:t>killed</w:t>
      </w:r>
      <w:r>
        <w:t xml:space="preserve"> means “to cause a person to die.” In this context people would kill Jesus. They would execute him, though he had done nothing wrong. Use an appropriate verb for this in your language. For example, the GNT and NJB say:</w:t>
      </w:r>
    </w:p>
    <w:p>
      <w:r/>
      <w:r>
        <w:t>put to death</w:t>
      </w:r>
    </w:p>
    <w:p>
      <w:pPr>
        <w:pStyle w:val="Heading4"/>
      </w:pPr>
      <w:r>
        <w:t>8:31e</w:t>
      </w:r>
    </w:p>
    <w:p>
      <w:r/>
      <w:r>
        <w:rPr>
          <w:b/>
        </w:rPr>
        <w:t>and after three days rise again.</w:t>
      </w:r>
    </w:p>
    <w:p>
      <w:pPr>
        <w:pStyle w:val="ListBullet"/>
        <w:spacing w:line="240" w:lineRule="auto"/>
        <w:ind w:left="720"/>
      </w:pPr>
      <w:r/>
      <w:r>
        <w:t>and come to life again on the third day.</w:t>
      </w:r>
    </w:p>
    <w:p>
      <w:pPr>
        <w:pStyle w:val="ListBullet"/>
        <w:spacing w:line="240" w:lineRule="auto"/>
        <w:ind w:left="720"/>
      </w:pPr>
      <w:r/>
      <w:r>
        <w:t>and three days later, he will become alive again.</w:t>
      </w:r>
    </w:p>
    <w:p>
      <w:pPr>
        <w:pStyle w:val="ListBullet"/>
        <w:spacing w:line="240" w:lineRule="auto"/>
        <w:ind w:left="720"/>
      </w:pPr>
      <w:r/>
      <w:r>
        <w:t xml:space="preserve">Then </w:t>
      </w:r>
      <w:r>
        <w:t>it must happen that</w:t>
      </w:r>
      <w:r>
        <w:t xml:space="preserve"> after three days I will live again.”</w:t>
      </w:r>
    </w:p>
    <w:p>
      <w:r/>
      <w:r>
        <w:rPr>
          <w:b/>
        </w:rPr>
        <w:t>and after three days:</w:t>
      </w:r>
      <w:r>
        <w:t xml:space="preserve"> The expression </w:t>
      </w:r>
      <w:r>
        <w:rPr>
          <w:i/>
        </w:rPr>
        <w:t>after three days</w:t>
      </w:r>
      <w:r>
        <w:t xml:space="preserve"> refers to three days after Jesus’ death. The Jews counted any part of a day as a whole day. The day on which Jesus died was counted as one day. The complete day that he was in the tomb was counted as the second day. The part of the day before he rose from the dead was counted as the third day.</w:t>
      </w:r>
    </w:p>
    <w:p>
      <w:r/>
      <w:r>
        <w:rPr>
          <w:b/>
        </w:rPr>
        <w:t>rise again:</w:t>
      </w:r>
      <w:r>
        <w:t xml:space="preserve"> The phrase </w:t>
      </w:r>
      <w:r>
        <w:rPr>
          <w:i/>
        </w:rPr>
        <w:t>rise again</w:t>
      </w:r>
      <w:r>
        <w:t xml:space="preserve"> refers to the Son of Man (Jesus) becoming alive again after he died. Be sure that the expression you use does not imply that Jesus did not really die but revived after almost dying. Use an expression that clearly refers to literal death and to a real return to life.</w:t>
      </w:r>
    </w:p>
    <w:p>
      <w:r/>
      <w:r>
        <w:t xml:space="preserve">Here are some other ways to translate </w:t>
      </w:r>
      <w:r>
        <w:rPr>
          <w:i/>
        </w:rPr>
        <w:t>rise again</w:t>
      </w:r>
      <w:r>
        <w:t>:</w:t>
      </w:r>
    </w:p>
    <w:p>
      <w:r/>
      <w:r>
        <w:t>he will rise to life (GNT)</w:t>
      </w:r>
    </w:p>
    <w:p>
      <w:r/>
      <w:r>
        <w:t>and then rise from the dead (NCV)</w:t>
      </w:r>
    </w:p>
    <w:p>
      <w:r/>
      <w:r>
        <w:t>In some languages it will not be possible to use a word such as “rise,” because it may refer only to standing up.</w:t>
      </w:r>
    </w:p>
    <w:p>
      <w:r/>
      <w:r>
        <w:t>Here are some other ways to translate the correct meaning:</w:t>
      </w:r>
    </w:p>
    <w:p>
      <w:r/>
      <w:r>
        <w:t>he will live again</w:t>
      </w:r>
    </w:p>
    <w:p>
      <w:r/>
      <w:r>
        <w:t>he will become alive again</w:t>
      </w:r>
    </w:p>
    <w:p>
      <w:r/>
      <w:r>
        <w:t>Use an expression that communicates this meaning clearly in your language.</w:t>
      </w:r>
    </w:p>
    <w:p>
      <w:pPr>
        <w:pStyle w:val="Heading5"/>
      </w:pPr>
      <w:r>
        <w:rPr>
          <w:b/>
        </w:rPr>
        <w:t>General Comment on 8:31a–c</w:t>
      </w:r>
    </w:p>
    <w:p>
      <w:r/>
      <w:r>
        <w:t>It may be more natural in your language to put what Jesus taught his disciples into direct speech, as the GNT has done:</w:t>
      </w:r>
    </w:p>
    <w:p>
      <w:r/>
      <w:r>
        <w:t>Then Jesus began to teach his disciples: “The Son of Man must suffer much and be rejected by the elders, the chief priests, and the teachers of the Law. He will be put to death, but three days later he will rise to life.”</w:t>
      </w:r>
      <w:r/>
      <w:r/>
      <w:r/>
    </w:p>
    <w:p>
      <w:pPr>
        <w:pStyle w:val="Heading2"/>
      </w:pPr>
      <w:r>
        <w:t>Mark 8:32</w:t>
      </w:r>
      <w:r/>
    </w:p>
    <w:p>
      <w:pPr>
        <w:pStyle w:val="Heading3"/>
      </w:pPr>
      <w:r>
        <w:t>Section 8:31–33: Jesus told his disciples that he must suffer, die, and live again</w:t>
      </w:r>
    </w:p>
    <w:p>
      <w:r/>
      <w:r>
        <w:t>In the preceding section, Peter declared that Jesus was the Messiah, the Christ. In this section, Jesus explained to the disciples what would happen to him as the Messiah. In contrast to what the disciples thought that Jesus would do as their Messiah, God had planned for him to suffer, die, and live again.</w:t>
      </w:r>
    </w:p>
    <w:p>
      <w:r/>
      <w:r>
        <w:t>It is good to translate this section before you decide on a heading for it.</w:t>
      </w:r>
    </w:p>
    <w:p>
      <w:r/>
      <w:r>
        <w:t>Here are some other possible headings for this section:</w:t>
      </w:r>
    </w:p>
    <w:p>
      <w:r/>
      <w:r>
        <w:t>Jesus tells his disciples about his coming death and resurrection</w:t>
      </w:r>
    </w:p>
    <w:p>
      <w:r/>
      <w:r>
        <w:t>Jesus told his disciples that people would kill him but he would live again after three days</w:t>
      </w:r>
    </w:p>
    <w:p>
      <w:r/>
      <w:r>
        <w:t>Jesus speaks about his death</w:t>
      </w:r>
    </w:p>
    <w:p>
      <w:r/>
      <w:r>
        <w:t>There are parallel passages for this section in Matthew 16:21–23 and Luke 9:22–23.</w:t>
      </w:r>
    </w:p>
    <w:p>
      <w:pPr>
        <w:pStyle w:val="Heading4"/>
      </w:pPr>
      <w:r>
        <w:t>8:32a</w:t>
      </w:r>
    </w:p>
    <w:p>
      <w:r/>
      <w:r>
        <w:rPr>
          <w:b/>
        </w:rPr>
        <w:t>He spoke this message quite frankly,</w:t>
      </w:r>
    </w:p>
    <w:p>
      <w:pPr>
        <w:pStyle w:val="ListBullet"/>
        <w:spacing w:line="240" w:lineRule="auto"/>
        <w:ind w:left="720"/>
      </w:pPr>
      <w:r/>
      <w:r>
        <w:t xml:space="preserve">Jesus spoke clearly </w:t>
      </w:r>
      <w:r>
        <w:t>to his disciples</w:t>
      </w:r>
      <w:r>
        <w:t xml:space="preserve"> about these things,</w:t>
      </w:r>
    </w:p>
    <w:p>
      <w:pPr>
        <w:pStyle w:val="ListBullet"/>
        <w:spacing w:line="240" w:lineRule="auto"/>
        <w:ind w:left="720"/>
      </w:pPr>
      <w:r/>
      <w:r>
        <w:t xml:space="preserve">Jesus told </w:t>
      </w:r>
      <w:r>
        <w:t>them</w:t>
      </w:r>
      <w:r>
        <w:t xml:space="preserve"> bluntly/frankly that these things </w:t>
      </w:r>
      <w:r>
        <w:t>would and must happen</w:t>
      </w:r>
      <w:r>
        <w:t>.</w:t>
      </w:r>
    </w:p>
    <w:p>
      <w:r/>
      <w:r>
        <w:rPr>
          <w:b/>
        </w:rPr>
        <w:t>He spoke this message quite frankly:</w:t>
      </w:r>
      <w:r>
        <w:t xml:space="preserve"> This phrase means that Jesus clearly told his disciples that he would suffer, die, and live again. He also clearly said that those things must happen. He concealed nothing but spoke boldly about it.</w:t>
      </w:r>
    </w:p>
    <w:p>
      <w:pPr>
        <w:pStyle w:val="Heading4"/>
      </w:pPr>
      <w:r>
        <w:t>8:32b</w:t>
      </w:r>
    </w:p>
    <w:p>
      <w:r/>
      <w:r>
        <w:rPr>
          <w:b/>
        </w:rPr>
        <w:t>and Peter took Him aside</w:t>
      </w:r>
    </w:p>
    <w:p>
      <w:pPr>
        <w:pStyle w:val="ListBullet"/>
        <w:spacing w:line="240" w:lineRule="auto"/>
        <w:ind w:left="720"/>
      </w:pPr>
      <w:r/>
      <w:r>
        <w:t xml:space="preserve">So Peter took Jesus a short distance </w:t>
      </w:r>
      <w:r>
        <w:t>from the others</w:t>
      </w:r>
    </w:p>
    <w:p>
      <w:pPr>
        <w:pStyle w:val="ListBullet"/>
        <w:spacing w:line="240" w:lineRule="auto"/>
        <w:ind w:left="720"/>
      </w:pPr>
      <w:r/>
      <w:r>
        <w:t xml:space="preserve">But </w:t>
      </w:r>
      <w:r>
        <w:t>when</w:t>
      </w:r>
      <w:r>
        <w:t xml:space="preserve"> Peter </w:t>
      </w:r>
      <w:r>
        <w:t>heard what he said, he</w:t>
      </w:r>
      <w:r>
        <w:t xml:space="preserve"> led Jesus aside </w:t>
      </w:r>
      <w:r>
        <w:t>to speak alone with him</w:t>
      </w:r>
    </w:p>
    <w:p>
      <w:r/>
      <w:r>
        <w:rPr>
          <w:b/>
        </w:rPr>
        <w:t>and:</w:t>
      </w:r>
      <w:r>
        <w:t xml:space="preserve"> The Greek conjunction that the BSB translates as </w:t>
      </w:r>
      <w:r>
        <w:rPr>
          <w:i/>
        </w:rPr>
        <w:t>and</w:t>
      </w:r>
      <w:r>
        <w:t xml:space="preserve"> here introduces what Peter did in response to what Jesus had said. The GNT has “So” to indicate this. In some languages a different connector may be more appropriate. For example:</w:t>
      </w:r>
    </w:p>
    <w:p>
      <w:r/>
      <w:r>
        <w:t>When Peter heard this…</w:t>
      </w:r>
    </w:p>
    <w:p>
      <w:r/>
      <w:r>
        <w:t>But Peter…</w:t>
      </w:r>
    </w:p>
    <w:p>
      <w:r/>
      <w:r>
        <w:t>Connect this part of the verse to the preceding one in a natural way in your language.</w:t>
      </w:r>
    </w:p>
    <w:p>
      <w:r/>
      <w:r>
        <w:rPr>
          <w:b/>
        </w:rPr>
        <w:t>Peter took Him aside:</w:t>
      </w:r>
      <w:r>
        <w:t xml:space="preserve"> Peter wanted to correct Jesus privately, so he led him a short distance away from the other disciples.</w:t>
      </w:r>
    </w:p>
    <w:p>
      <w:pPr>
        <w:pStyle w:val="Heading4"/>
      </w:pPr>
      <w:r>
        <w:t>8:32c</w:t>
      </w:r>
    </w:p>
    <w:p>
      <w:r/>
      <w:r>
        <w:rPr>
          <w:b/>
        </w:rPr>
        <w:t>and began to rebuke Him.</w:t>
      </w:r>
    </w:p>
    <w:p>
      <w:pPr>
        <w:pStyle w:val="ListBullet"/>
        <w:spacing w:line="240" w:lineRule="auto"/>
        <w:ind w:left="720"/>
      </w:pPr>
      <w:r/>
      <w:r>
        <w:t>and began to reproach him.</w:t>
      </w:r>
    </w:p>
    <w:p>
      <w:pPr>
        <w:pStyle w:val="ListBullet"/>
        <w:spacing w:line="240" w:lineRule="auto"/>
        <w:ind w:left="720"/>
      </w:pPr>
      <w:r/>
      <w:r>
        <w:t>and told him to stop saying those things.</w:t>
      </w:r>
    </w:p>
    <w:p>
      <w:r/>
      <w:r>
        <w:rPr>
          <w:b/>
        </w:rPr>
        <w:t>began to rebuke Him:</w:t>
      </w:r>
      <w:r>
        <w:t xml:space="preserve"> The Greek word that the BSB translates as </w:t>
      </w:r>
      <w:r>
        <w:rPr>
          <w:i/>
        </w:rPr>
        <w:t>rebuke</w:t>
      </w:r>
      <w:r>
        <w:t xml:space="preserve"> means “scold” or “reproach.” Peter reproached Jesus because of what Jesus had said. Peter did not want the Messiah to suffer and die, so he told Jesus not to say these things about himself. See how you translated “rebuke” in 1:25 and “warned them sternly” in 3:12, where Jesus rebukes evil spirits.</w:t>
      </w:r>
    </w:p>
    <w:p>
      <w:r/>
      <w:r>
        <w:t>You may want to include a footnote here about what the Jews expected their Messiah to be like. For example:</w:t>
      </w:r>
    </w:p>
    <w:p>
      <w:r/>
      <w:r>
        <w:t>The Jews expected their Messiah to be a great king who would defeat all their enemies. They did not expect him to suffer and die.</w:t>
      </w:r>
      <w:r/>
      <w:r/>
      <w:r/>
    </w:p>
    <w:p>
      <w:pPr>
        <w:pStyle w:val="Heading2"/>
      </w:pPr>
      <w:r>
        <w:t>Mark 8:33</w:t>
      </w:r>
      <w:r/>
    </w:p>
    <w:p>
      <w:pPr>
        <w:pStyle w:val="Heading3"/>
      </w:pPr>
      <w:r>
        <w:t>Section 8:31–33: Jesus told his disciples that he must suffer, die, and live again</w:t>
      </w:r>
    </w:p>
    <w:p>
      <w:r/>
      <w:r>
        <w:t>In the preceding section, Peter declared that Jesus was the Messiah, the Christ. In this section, Jesus explained to the disciples what would happen to him as the Messiah. In contrast to what the disciples thought that Jesus would do as their Messiah, God had planned for him to suffer, die, and live again.</w:t>
      </w:r>
    </w:p>
    <w:p>
      <w:r/>
      <w:r>
        <w:t>It is good to translate this section before you decide on a heading for it.</w:t>
      </w:r>
    </w:p>
    <w:p>
      <w:r/>
      <w:r>
        <w:t>Here are some other possible headings for this section:</w:t>
      </w:r>
    </w:p>
    <w:p>
      <w:r/>
      <w:r>
        <w:t>Jesus tells his disciples about his coming death and resurrection</w:t>
      </w:r>
    </w:p>
    <w:p>
      <w:r/>
      <w:r>
        <w:t>Jesus told his disciples that people would kill him but he would live again after three days</w:t>
      </w:r>
    </w:p>
    <w:p>
      <w:r/>
      <w:r>
        <w:t>Jesus speaks about his death</w:t>
      </w:r>
    </w:p>
    <w:p>
      <w:r/>
      <w:r>
        <w:t>There are parallel passages for this section in Matthew 16:21–23 and Luke 9:22–23.</w:t>
      </w:r>
    </w:p>
    <w:p>
      <w:pPr>
        <w:pStyle w:val="Heading4"/>
      </w:pPr>
      <w:r>
        <w:t>8:33a</w:t>
      </w:r>
    </w:p>
    <w:p>
      <w:r/>
      <w:r>
        <w:rPr>
          <w:b/>
        </w:rPr>
        <w:t>But Jesus, turning and looking at His disciples,</w:t>
      </w:r>
    </w:p>
    <w:p>
      <w:pPr>
        <w:pStyle w:val="ListBullet"/>
        <w:spacing w:line="240" w:lineRule="auto"/>
        <w:ind w:left="720"/>
      </w:pPr>
      <w:r/>
      <w:r>
        <w:t>But Jesus turned back and looked at the disciples.</w:t>
      </w:r>
    </w:p>
    <w:p>
      <w:pPr>
        <w:pStyle w:val="ListBullet"/>
        <w:spacing w:line="240" w:lineRule="auto"/>
        <w:ind w:left="720"/>
      </w:pPr>
      <w:r/>
      <w:r>
        <w:t>But turning around, Jesus looked at his followers</w:t>
      </w:r>
    </w:p>
    <w:p>
      <w:r/>
      <w:r>
        <w:rPr>
          <w:b/>
        </w:rPr>
        <w:t>But:</w:t>
      </w:r>
      <w:r>
        <w:t xml:space="preserve"> The Greek conjunction that the BSB translates as </w:t>
      </w:r>
      <w:r>
        <w:rPr>
          <w:i/>
        </w:rPr>
        <w:t>But</w:t>
      </w:r>
      <w:r>
        <w:t xml:space="preserve"> here introduces a contrast between Peter’s rebuke in 8:32 and Jesus’ response in 8:33b–c. Introduce this response in a natural way in your language.</w:t>
      </w:r>
    </w:p>
    <w:p>
      <w:r/>
      <w:r>
        <w:rPr>
          <w:b/>
        </w:rPr>
        <w:t>Jesus, turning and looking at His disciples:</w:t>
      </w:r>
      <w:r>
        <w:t xml:space="preserve"> After Peter rebuked Jesus, Jesus turned and looked at his other disciples. He wanted them to hear what he would say to Peter. In some languages it may be more natural to make this an independent clause. For example, the NLT96 says:</w:t>
      </w:r>
    </w:p>
    <w:p>
      <w:r/>
      <w:r>
        <w:t>Jesus turned and looked at his disciples.</w:t>
      </w:r>
    </w:p>
    <w:p>
      <w:r/>
      <w:r>
        <w:rPr>
          <w:b/>
        </w:rPr>
        <w:t>His disciples:</w:t>
      </w:r>
      <w:r>
        <w:t xml:space="preserve"> See how you translated this term at 2:15b and 8:10a. See also disciple in the Glossary for more information.</w:t>
      </w:r>
    </w:p>
    <w:p>
      <w:pPr>
        <w:pStyle w:val="Heading4"/>
      </w:pPr>
      <w:r>
        <w:t>8:33b</w:t>
      </w:r>
    </w:p>
    <w:p>
      <w:r/>
      <w:r>
        <w:rPr>
          <w:b/>
        </w:rPr>
        <w:t>rebuked Peter and said, “Get behind Me, Satan!</w:t>
      </w:r>
    </w:p>
    <w:p>
      <w:pPr>
        <w:pStyle w:val="ListBullet"/>
        <w:spacing w:line="240" w:lineRule="auto"/>
        <w:ind w:left="720"/>
      </w:pPr>
      <w:r/>
      <w:r>
        <w:t>Then he rebuked Peter and said, “Get away from me, Satan!</w:t>
      </w:r>
    </w:p>
    <w:p>
      <w:pPr>
        <w:pStyle w:val="ListBullet"/>
        <w:spacing w:line="240" w:lineRule="auto"/>
        <w:ind w:left="720"/>
      </w:pPr>
      <w:r/>
      <w:r>
        <w:t>and reproached Peter, saying, “</w:t>
      </w:r>
      <w:r>
        <w:t>Those thoughts are from</w:t>
      </w:r>
      <w:r>
        <w:t xml:space="preserve"> Satan; </w:t>
      </w:r>
      <w:r>
        <w:t>I will not listen</w:t>
      </w:r>
      <w:r>
        <w:t xml:space="preserve"> to them!</w:t>
      </w:r>
    </w:p>
    <w:p>
      <w:r/>
      <w:r>
        <w:rPr>
          <w:b/>
        </w:rPr>
        <w:t>rebuked Peter and said:</w:t>
      </w:r>
      <w:r>
        <w:t xml:space="preserve"> The Greek word that the BSB translates as </w:t>
      </w:r>
      <w:r>
        <w:rPr>
          <w:i/>
        </w:rPr>
        <w:t>rebuked</w:t>
      </w:r>
      <w:r>
        <w:t xml:space="preserve"> is another form of the same word that was translated as “rebuke” in 8:32c. Jesus rebuked Peter sternly. The NCV shows another way to say this:</w:t>
      </w:r>
    </w:p>
    <w:p>
      <w:r/>
      <w:r>
        <w:t>Then he told Peter not to talk that way. He said…</w:t>
      </w:r>
    </w:p>
    <w:p>
      <w:r/>
      <w:r>
        <w:t xml:space="preserve">In some languages it may be natural to use only one verb of speech here instead of both </w:t>
      </w:r>
      <w:r>
        <w:rPr>
          <w:i/>
        </w:rPr>
        <w:t>rebuked</w:t>
      </w:r>
      <w:r>
        <w:t xml:space="preserve"> and </w:t>
      </w:r>
      <w:r>
        <w:rPr>
          <w:i/>
        </w:rPr>
        <w:t>said</w:t>
      </w:r>
      <w:r>
        <w:t>. For example:</w:t>
      </w:r>
    </w:p>
    <w:p>
      <w:r/>
      <w:r>
        <w:t>he said to Peter sternly</w:t>
      </w:r>
    </w:p>
    <w:p>
      <w:r/>
      <w:r>
        <w:rPr>
          <w:b/>
        </w:rPr>
        <w:t>Get behind Me, Satan!:</w:t>
      </w:r>
      <w:r>
        <w:t xml:space="preserve"> Jesus rebuked Peter with the words </w:t>
      </w:r>
      <w:r>
        <w:rPr>
          <w:i/>
        </w:rPr>
        <w:t>Get behind Me, Satan!</w:t>
      </w:r>
      <w:r>
        <w:t xml:space="preserve"> The phrase </w:t>
      </w:r>
      <w:r>
        <w:rPr>
          <w:i/>
        </w:rPr>
        <w:t>Get behind Me</w:t>
      </w:r>
      <w:r>
        <w:t xml:space="preserve"> is an idiom. It usually means “go away from me.” In this context Jesus was implying that the things that Peter said in his rebuke came from Satan. He was tempting Jesus not to follow God’s plan, and Jesus emphatically rejected that idea.</w:t>
      </w:r>
      <w:r>
        <w:t>See Matthew 4:1–10, where Satan tempted Jesus in a similar way.</w:t>
      </w:r>
    </w:p>
    <w:p>
      <w:r/>
      <w:r>
        <w:t>In some languages it may be confusing for Jesus to call Peter “Satan.” If that is true in your language, you may need to make the meaning more explicit. For example:</w:t>
      </w:r>
    </w:p>
    <w:p>
      <w:r/>
      <w:r>
        <w:t>What you are saying is from</w:t>
      </w:r>
      <w:r>
        <w:t xml:space="preserve"> Satan; </w:t>
      </w:r>
      <w:r>
        <w:t>I will not listen</w:t>
      </w:r>
      <w:r>
        <w:t xml:space="preserve"> to it!</w:t>
      </w:r>
    </w:p>
    <w:p>
      <w:r/>
      <w:r>
        <w:t xml:space="preserve">The context shows that when Jesus used the phrase </w:t>
      </w:r>
      <w:r>
        <w:rPr>
          <w:i/>
        </w:rPr>
        <w:t>Get behind Me</w:t>
      </w:r>
      <w:r>
        <w:t>, he was rejecting the ideas that Peter had expressed. He was not literally ordering Peter to go away. If a literal translation would be confusing in your language, you may be able to say:</w:t>
      </w:r>
    </w:p>
    <w:p>
      <w:r/>
      <w:r>
        <w:t>That idea from</w:t>
      </w:r>
      <w:r>
        <w:t xml:space="preserve"> Satan should go/be far from me!</w:t>
      </w:r>
    </w:p>
    <w:p>
      <w:r/>
      <w:r>
        <w:rPr>
          <w:b/>
        </w:rPr>
        <w:t>Satan:</w:t>
      </w:r>
      <w:r>
        <w:t xml:space="preserve"> The word </w:t>
      </w:r>
      <w:r>
        <w:rPr>
          <w:i/>
        </w:rPr>
        <w:t>Satan</w:t>
      </w:r>
      <w:r>
        <w:t xml:space="preserve"> is the Hebrew name of the chief or leader of all the evil spirits. In Hebrew his name means “enemy.” He is the enemy of God and God’s people.</w:t>
      </w:r>
    </w:p>
    <w:p>
      <w:r/>
      <w:r>
        <w:t xml:space="preserve">Here are some other ways to translate </w:t>
      </w:r>
      <w:r>
        <w:rPr>
          <w:i/>
        </w:rPr>
        <w:t>Satan</w:t>
      </w:r>
      <w:r>
        <w:t>:</w:t>
      </w:r>
    </w:p>
    <w:p>
      <w:pPr>
        <w:pStyle w:val="ListBullet"/>
        <w:spacing w:line="240" w:lineRule="auto"/>
        <w:ind w:left="720"/>
      </w:pPr>
      <w:r/>
      <w:r>
        <w:t>Use a local name or idiom that refers to the chief of all demons.</w:t>
      </w:r>
    </w:p>
    <w:p>
      <w:pPr>
        <w:pStyle w:val="ListBullet"/>
        <w:spacing w:line="240" w:lineRule="auto"/>
        <w:ind w:left="720"/>
      </w:pPr>
      <w:r/>
      <w:r>
        <w:t>Use a descriptive phrase such as:</w:t>
      </w:r>
    </w:p>
    <w:p>
      <w:r/>
      <w:r>
        <w:t>the chief/leader of the evil spirits</w:t>
      </w:r>
    </w:p>
    <w:p>
      <w:r/>
      <w:r>
        <w:t>the spirit enemy of God</w:t>
      </w:r>
    </w:p>
    <w:p>
      <w:pPr>
        <w:pStyle w:val="ListBullet"/>
        <w:spacing w:line="240" w:lineRule="auto"/>
        <w:ind w:left="720"/>
      </w:pPr>
      <w:r/>
      <w:r>
        <w:t xml:space="preserve">Transliterate the name </w:t>
      </w:r>
      <w:r>
        <w:rPr>
          <w:i/>
        </w:rPr>
        <w:t>Satan</w:t>
      </w:r>
      <w:r>
        <w:t>. If this word is not already known in your area, you may also want to add a descriptive phrase. For example:</w:t>
      </w:r>
    </w:p>
    <w:p>
      <w:r/>
      <w:r>
        <w:t>Satanas, the ruler of demons</w:t>
      </w:r>
    </w:p>
    <w:p>
      <w:r/>
      <w:r>
        <w:t xml:space="preserve">Shaitan </w:t>
      </w:r>
      <w:r>
        <w:rPr>
          <w:i/>
        </w:rPr>
        <w:t>If you transliterate Satan or borrow a word from another language, be sure that it communicates the biblical meaning to people in your culture. It is important to check this in each biblical context.</w:t>
      </w:r>
    </w:p>
    <w:p>
      <w:r/>
      <w:r>
        <w:t>Try to use a term that will be acceptable to churches in the area. It is suggested that you also add a footnote or glossary entry that further explains who Satan is. For example:</w:t>
      </w:r>
    </w:p>
    <w:p>
      <w:r/>
      <w:r>
        <w:t>Satan is the leader of all the evil spirits or demons. Once he was an angel in heaven, but he rebelled against God. God expelled him from heaven, and now he tempts people on earth. Here are other names for Satan that are used in the Bible: “Beelzebul,” “the Devil,” “the Evil One,” “the Enemy,” and “the Tempter.”</w:t>
      </w:r>
    </w:p>
    <w:p>
      <w:r/>
      <w:r>
        <w:t>See how you translated this word in 1:13a and 4:15b.</w:t>
      </w:r>
    </w:p>
    <w:p>
      <w:pPr>
        <w:pStyle w:val="Heading4"/>
      </w:pPr>
      <w:r>
        <w:t>8:33c</w:t>
      </w:r>
    </w:p>
    <w:p>
      <w:r/>
      <w:r>
        <w:rPr>
          <w:b/>
        </w:rPr>
        <w:t>For you do not have in mind the things of God, but the things of men.”</w:t>
      </w:r>
    </w:p>
    <w:p>
      <w:pPr>
        <w:pStyle w:val="ListBullet"/>
        <w:spacing w:line="240" w:lineRule="auto"/>
        <w:ind w:left="720"/>
      </w:pPr>
      <w:r/>
      <w:r>
        <w:t>You</w:t>
      </w:r>
      <w:r>
        <w:rPr>
          <w:vertAlign w:val="superscript"/>
        </w:rPr>
        <w:t>(sing)</w:t>
      </w:r>
      <w:r>
        <w:t xml:space="preserve"> are not thinking as God thinks, but as men think!”</w:t>
      </w:r>
    </w:p>
    <w:p>
      <w:pPr>
        <w:pStyle w:val="ListBullet"/>
        <w:spacing w:line="240" w:lineRule="auto"/>
        <w:ind w:left="720"/>
      </w:pPr>
      <w:r/>
      <w:r>
        <w:t>You are not considering God’s interests/purposes. You are considering human interests/purposes!”</w:t>
      </w:r>
    </w:p>
    <w:p>
      <w:r/>
      <w:r>
        <w:rPr>
          <w:b/>
        </w:rPr>
        <w:t>For you do not have in mind the things of God, but the things of men:</w:t>
      </w:r>
      <w:r>
        <w:t xml:space="preserve"> The Greek word that the BSB translates as </w:t>
      </w:r>
      <w:r>
        <w:rPr>
          <w:i/>
        </w:rPr>
        <w:t>have in mind</w:t>
      </w:r>
      <w:r>
        <w:t xml:space="preserve"> means “have an opinion about (something),” “think about (something) in a certain way,” or “consider (something).” Here Jesus indicated that Peter was not considering the things of God. He was considering the things of men. Jesus also implied that Peter’s opinion was different from God’s opinion.</w:t>
      </w:r>
    </w:p>
    <w:p>
      <w:r/>
      <w:r>
        <w:t>The NJB has another way to translate this:</w:t>
      </w:r>
    </w:p>
    <w:p>
      <w:r/>
      <w:r>
        <w:t>You are thinking not as God thinks but as human beings do.</w:t>
      </w:r>
    </w:p>
    <w:p>
      <w:r/>
      <w:r>
        <w:t>In some languages it may be natural to put the positive statement first. For example:</w:t>
      </w:r>
    </w:p>
    <w:p>
      <w:r/>
      <w:r>
        <w:t>Your thoughts are men’s thoughts, not God’s!</w:t>
      </w:r>
    </w:p>
    <w:p>
      <w:r/>
      <w:r>
        <w:rPr>
          <w:b/>
        </w:rPr>
        <w:t>you:</w:t>
      </w:r>
      <w:r>
        <w:t xml:space="preserve"> The pronoun </w:t>
      </w:r>
      <w:r>
        <w:rPr>
          <w:i/>
        </w:rPr>
        <w:t>you</w:t>
      </w:r>
      <w:r>
        <w:t xml:space="preserve"> here refers to Peter and not to Satan. Be sure that this is clear in your translation.</w:t>
      </w:r>
    </w:p>
    <w:p>
      <w:r/>
      <w:r>
        <w:rPr>
          <w:b/>
        </w:rPr>
        <w:t>the things of God, but the things of men:</w:t>
      </w:r>
      <w:r>
        <w:t xml:space="preserve"> The Greek phrase that the BSB translates as </w:t>
      </w:r>
      <w:r>
        <w:rPr>
          <w:i/>
        </w:rPr>
        <w:t>the things of God</w:t>
      </w:r>
      <w:r>
        <w:t xml:space="preserve"> is a general expression. In this context it refers to thoughts, desires, and interests that God has. The phrase </w:t>
      </w:r>
      <w:r>
        <w:rPr>
          <w:i/>
        </w:rPr>
        <w:t>the things of men</w:t>
      </w:r>
      <w:r>
        <w:t xml:space="preserve"> is similar. It refers to people’s thoughts, desires, and interests. In this context Jesus contrasted the things of God and the things of human beings. He implied that what God thinks and desires is different from what people think and desire.</w:t>
      </w:r>
    </w:p>
    <w:p>
      <w:r/>
      <w:r>
        <w:rPr>
          <w:b/>
        </w:rPr>
        <w:t>God:</w:t>
      </w:r>
      <w:r>
        <w:t xml:space="preserve"> The Greek word that the BSB translates as </w:t>
      </w:r>
      <w:r>
        <w:rPr>
          <w:i/>
        </w:rPr>
        <w:t>God</w:t>
      </w:r>
      <w:r>
        <w:t xml:space="preserve"> refers here to the eternal spirit who created everything. He is more powerful than any other spirit, and he is perfectly good and wise. He deserves to be worshiped.</w:t>
      </w:r>
    </w:p>
    <w:p>
      <w:r/>
      <w:r>
        <w:t xml:space="preserve">Here are some other ways to translate </w:t>
      </w:r>
      <w:r>
        <w:rPr>
          <w:i/>
        </w:rPr>
        <w:t>God</w:t>
      </w:r>
      <w:r>
        <w:t>:</w:t>
      </w:r>
    </w:p>
    <w:p>
      <w:pPr>
        <w:pStyle w:val="ListBullet"/>
        <w:spacing w:line="240" w:lineRule="auto"/>
        <w:ind w:left="720"/>
      </w:pPr>
      <w:r/>
      <w:r>
        <w:t xml:space="preserve">Use a name or title for </w:t>
      </w:r>
      <w:r>
        <w:rPr>
          <w:i/>
        </w:rPr>
        <w:t>God</w:t>
      </w:r>
      <w:r>
        <w:t xml:space="preserve"> that people in your culture already use.</w:t>
      </w:r>
    </w:p>
    <w:p>
      <w:pPr>
        <w:pStyle w:val="ListBullet"/>
        <w:spacing w:line="240" w:lineRule="auto"/>
        <w:ind w:left="720"/>
      </w:pPr>
      <w:r/>
      <w:r>
        <w:t>Use a descriptive term that fits the truth about God that is revealed in the Bible. For example:</w:t>
      </w:r>
    </w:p>
    <w:p>
      <w:r/>
      <w:r>
        <w:t>Creator</w:t>
      </w:r>
    </w:p>
    <w:p>
      <w:r/>
      <w:r>
        <w:t>Great Spirit</w:t>
      </w:r>
    </w:p>
    <w:p>
      <w:r/>
      <w:r>
        <w:t>Ruler of the universe</w:t>
      </w:r>
    </w:p>
    <w:p>
      <w:r/>
      <w:r>
        <w:t>Choose a term that is acceptable to the believers and churches in your area. For more detailed information, see God in the Glossary.</w:t>
      </w:r>
    </w:p>
    <w:p>
      <w:r/>
      <w:r>
        <w:rPr>
          <w:b/>
        </w:rPr>
        <w:t>men:</w:t>
      </w:r>
      <w:r>
        <w:t xml:space="preserve"> The Greek word that the BSB translates as </w:t>
      </w:r>
      <w:r>
        <w:rPr>
          <w:i/>
        </w:rPr>
        <w:t>men</w:t>
      </w:r>
      <w:r>
        <w:t xml:space="preserve"> means “people.” It does not refer only to males.</w:t>
      </w:r>
      <w:r/>
      <w:r/>
      <w:r/>
    </w:p>
    <w:p>
      <w:pPr>
        <w:pStyle w:val="Heading2"/>
      </w:pPr>
      <w:r>
        <w:t>Mark 8:34</w:t>
      </w:r>
      <w:r/>
    </w:p>
    <w:p>
      <w:pPr>
        <w:pStyle w:val="Heading3"/>
      </w:pPr>
      <w:r>
        <w:t>Section 8:34–9:1: Jesus spoke about what a person must do to be his disciple</w:t>
      </w:r>
    </w:p>
    <w:p>
      <w:r/>
      <w:r>
        <w:t>In the preceding section Jesus was speaking to his disciples. In this section Jesus called the crowd of people who were there to come and listen to him also. So in these verses Jesus was speaking to the crowd, as well as to his disciples. This meant that most of the people to whom Jesus spoke were not his followers. Many of them may have been part of the people whom Jesus described in 8:38b as “this adulterous and sinful generation.”</w:t>
      </w:r>
    </w:p>
    <w:p>
      <w:r/>
      <w:r>
        <w:t>The requirements for being/becoming a disciple are given in 8:34.</w:t>
      </w:r>
      <w:r>
        <w:t>The phrases in 8:34b–d are arranged in the form of a chiasm: (A) wants to come after Me, (B) must deny himself, (B') take up his cross, (A') follow Me.The expressions in (A) and (A') both refer to following Jesus as a disciple, but they are not redundant. Actually obeying Jesus and following him as a disciple (A') involves more than simply wanting to become his disciple (A). Similarly, (B) and (B') both involve denying oneself, but picking up and carrying one’s cross (B') is a specific and extreme example of self-denial.</w:t>
      </w:r>
      <w:r>
        <w:t xml:space="preserve"> The next verses (8:35–38) each explain why a person who wants to follow Christ must obey the commands given in 8:34. Each reason involves a choice between the present and the future. A person who chooses to avoid death and shame in the present life will be shamed in the future at the final judgment. He will forfeit true life with God. By contrast, a person who chooses to follow Christ may lose his present life but he will gain true life with God.</w:t>
      </w:r>
    </w:p>
    <w:p>
      <w:r/>
      <w:r>
        <w:t>It is good to translate this section before you decide on a heading for it.</w:t>
      </w:r>
    </w:p>
    <w:p>
      <w:r/>
      <w:r>
        <w:t>Here are some other possible headings for this section:</w:t>
      </w:r>
    </w:p>
    <w:p>
      <w:r/>
      <w:r>
        <w:t>Jesus told people how to be his true disciples</w:t>
      </w:r>
    </w:p>
    <w:p>
      <w:r/>
      <w:r>
        <w:t>What It Means to Follow Jesus (GW)</w:t>
      </w:r>
    </w:p>
    <w:p>
      <w:r/>
      <w:r>
        <w:t>Following Jesus (NET)</w:t>
      </w:r>
    </w:p>
    <w:p>
      <w:r/>
      <w:r>
        <w:t>There are parallel passages for this section in Matthew 16:24–28 and Luke 9:23–27. See also Luke 14:27, 17:33; John 12:25.</w:t>
      </w:r>
    </w:p>
    <w:p>
      <w:pPr>
        <w:pStyle w:val="Heading4"/>
      </w:pPr>
      <w:r>
        <w:t>8:34a</w:t>
      </w:r>
    </w:p>
    <w:p>
      <w:r/>
      <w:r>
        <w:rPr>
          <w:b/>
        </w:rPr>
        <w:t>Then Jesus called the crowd to Him along with His disciples,</w:t>
      </w:r>
    </w:p>
    <w:p>
      <w:pPr>
        <w:pStyle w:val="ListBullet"/>
        <w:spacing w:line="240" w:lineRule="auto"/>
        <w:ind w:left="720"/>
      </w:pPr>
      <w:r/>
      <w:r>
        <w:t>¶ Then Jesus called the crowd to come closer to his disciples,</w:t>
      </w:r>
    </w:p>
    <w:p>
      <w:pPr>
        <w:pStyle w:val="ListBullet"/>
        <w:spacing w:line="240" w:lineRule="auto"/>
        <w:ind w:left="720"/>
      </w:pPr>
      <w:r/>
      <w:r>
        <w:t xml:space="preserve">¶ Then he invited the many people </w:t>
      </w:r>
      <w:r>
        <w:t>who were nearby</w:t>
      </w:r>
      <w:r>
        <w:t xml:space="preserve"> to come </w:t>
      </w:r>
      <w:r>
        <w:t>and listen</w:t>
      </w:r>
      <w:r>
        <w:t xml:space="preserve"> to him, along with his followers.</w:t>
      </w:r>
    </w:p>
    <w:p>
      <w:r/>
      <w:r>
        <w:rPr>
          <w:b/>
        </w:rPr>
        <w:t>Then:</w:t>
      </w:r>
      <w:r>
        <w:t xml:space="preserve"> The Greek conjunction that the BSB translates as </w:t>
      </w:r>
      <w:r>
        <w:rPr>
          <w:i/>
        </w:rPr>
        <w:t>Then</w:t>
      </w:r>
      <w:r>
        <w:t xml:space="preserve"> and the RSV as “And” here introduces the next event in the story. After Jesus spoke to his disciples, he called the crowd to him. Connect 8:34a to 8:33 in a way that is natural in your language.</w:t>
      </w:r>
    </w:p>
    <w:p>
      <w:r/>
      <w:r>
        <w:rPr>
          <w:b/>
        </w:rPr>
        <w:t>Jesus called the crowd to Him along with His disciples:</w:t>
      </w:r>
      <w:r>
        <w:t xml:space="preserve"> Jesus </w:t>
      </w:r>
      <w:r>
        <w:rPr>
          <w:i/>
        </w:rPr>
        <w:t>called the crowd</w:t>
      </w:r>
      <w:r>
        <w:t xml:space="preserve"> of people to come closer to him and join the disciples. He did this so that they could clearly hear what he wanted to tell them. Remember that Jesus’ disciples were already near him in 8:33.</w:t>
      </w:r>
    </w:p>
    <w:p>
      <w:r/>
      <w:r>
        <w:rPr>
          <w:b/>
        </w:rPr>
        <w:t>the crowd:</w:t>
      </w:r>
      <w:r>
        <w:t xml:space="preserve"> This is the first time that </w:t>
      </w:r>
      <w:r>
        <w:rPr>
          <w:i/>
        </w:rPr>
        <w:t>the crowd</w:t>
      </w:r>
      <w:r>
        <w:t xml:space="preserve"> is mentioned in this section. Apparently there was a large group of people nearby who wanted to hear what Jesus said. Introduce </w:t>
      </w:r>
      <w:r>
        <w:rPr>
          <w:i/>
        </w:rPr>
        <w:t>the crowd</w:t>
      </w:r>
      <w:r>
        <w:t xml:space="preserve"> in a natural way for your language.</w:t>
      </w:r>
    </w:p>
    <w:p>
      <w:r/>
      <w:r>
        <w:rPr>
          <w:b/>
        </w:rPr>
        <w:t>His disciples:</w:t>
      </w:r>
      <w:r>
        <w:t xml:space="preserve"> See how you translated </w:t>
      </w:r>
      <w:r>
        <w:rPr>
          <w:i/>
        </w:rPr>
        <w:t>disciples</w:t>
      </w:r>
      <w:r>
        <w:t xml:space="preserve"> in 2:15b and 8:33a. See also disciple in the Glossary.</w:t>
      </w:r>
    </w:p>
    <w:p>
      <w:pPr>
        <w:pStyle w:val="Heading4"/>
      </w:pPr>
      <w:r>
        <w:t>8:34b–38</w:t>
      </w:r>
    </w:p>
    <w:p>
      <w:r/>
      <w:r>
        <w:t>In these verses Jesus talked about anyone and everyone who wanted to be his disciple. Indicate this in a natural way in your language. In some languages it may be more natural to use a different subject than the BSB does. Here are examples from 8:34b–c:</w:t>
      </w:r>
    </w:p>
    <w:p>
      <w:r/>
      <w:r>
        <w:t xml:space="preserve">If </w:t>
      </w:r>
      <w:r>
        <w:rPr>
          <w:u w:val="single"/>
        </w:rPr>
        <w:t>people</w:t>
      </w:r>
      <w:r>
        <w:t xml:space="preserve"> want to follow me, </w:t>
      </w:r>
      <w:r>
        <w:rPr>
          <w:u w:val="single"/>
        </w:rPr>
        <w:t>they</w:t>
      </w:r>
      <w:r>
        <w:t xml:space="preserve"> must give up the things they want. (NCV)</w:t>
      </w:r>
    </w:p>
    <w:p>
      <w:r/>
      <w:r>
        <w:t xml:space="preserve">If </w:t>
      </w:r>
      <w:r>
        <w:rPr>
          <w:u w:val="single"/>
        </w:rPr>
        <w:t>any of you</w:t>
      </w:r>
      <w:r>
        <w:t xml:space="preserve"> want to be my followers, </w:t>
      </w:r>
      <w:r>
        <w:rPr>
          <w:u w:val="single"/>
        </w:rPr>
        <w:t>you</w:t>
      </w:r>
      <w:r>
        <w:t xml:space="preserve"> must forget about yourself. (CEV)</w:t>
      </w:r>
    </w:p>
    <w:p>
      <w:pPr>
        <w:pStyle w:val="Heading4"/>
      </w:pPr>
      <w:r>
        <w:t>8:34b</w:t>
      </w:r>
    </w:p>
    <w:p>
      <w:r/>
      <w:r>
        <w:rPr>
          <w:b/>
        </w:rPr>
        <w:t>and He told them, “If anyone wants to come after Me,</w:t>
      </w:r>
    </w:p>
    <w:p>
      <w:pPr>
        <w:pStyle w:val="ListBullet"/>
        <w:spacing w:line="240" w:lineRule="auto"/>
        <w:ind w:left="720"/>
      </w:pPr>
      <w:r/>
      <w:r>
        <w:t>and he said, “If any of you</w:t>
      </w:r>
      <w:r>
        <w:rPr>
          <w:vertAlign w:val="superscript"/>
        </w:rPr>
        <w:t>(plur)</w:t>
      </w:r>
      <w:r>
        <w:t xml:space="preserve"> </w:t>
      </w:r>
      <w:r>
        <w:t>truly</w:t>
      </w:r>
      <w:r>
        <w:t xml:space="preserve"> want/desire to be/become my disciples,</w:t>
      </w:r>
    </w:p>
    <w:p>
      <w:pPr>
        <w:pStyle w:val="ListBullet"/>
        <w:spacing w:line="240" w:lineRule="auto"/>
        <w:ind w:left="720"/>
      </w:pPr>
      <w:r/>
      <w:r>
        <w:t>He said to them, “Anyone who wants to be/become my follower</w:t>
      </w:r>
    </w:p>
    <w:p>
      <w:r/>
      <w:r>
        <w:rPr>
          <w:b/>
        </w:rPr>
        <w:t>If anyone wants to come after Me:</w:t>
      </w:r>
      <w:r>
        <w:t xml:space="preserve"> The Greek phrase that the BSB translates as </w:t>
      </w:r>
      <w:r>
        <w:rPr>
          <w:i/>
        </w:rPr>
        <w:t>If anyone wants to come after Me</w:t>
      </w:r>
      <w:r>
        <w:t xml:space="preserve"> is literally “If anyone desires after me to follow.” It refers to anyone who wanted to follow Jesus as his disciple.</w:t>
      </w:r>
    </w:p>
    <w:p>
      <w:r/>
      <w:r>
        <w:t>Here are some other ways to translate this phrase:</w:t>
      </w:r>
    </w:p>
    <w:p>
      <w:r/>
      <w:r>
        <w:t>If any want to become my followers (NRSV)</w:t>
      </w:r>
    </w:p>
    <w:p>
      <w:r/>
      <w:r>
        <w:t>Anyone who desires/decides to be my disciple</w:t>
      </w:r>
    </w:p>
    <w:p>
      <w:r/>
      <w:r>
        <w:t>Another form of the word “follow” is used in 8:34d.</w:t>
      </w:r>
    </w:p>
    <w:p>
      <w:r/>
      <w:r>
        <w:rPr>
          <w:b/>
        </w:rPr>
        <w:t>wants:</w:t>
      </w:r>
      <w:r>
        <w:t xml:space="preserve"> The Greek verb that the BSB translates as </w:t>
      </w:r>
      <w:r>
        <w:rPr>
          <w:i/>
        </w:rPr>
        <w:t>wants</w:t>
      </w:r>
      <w:r>
        <w:t xml:space="preserve"> means “desires to,” “wishes to” or “wants to.” In this context, it may imply “</w:t>
      </w:r>
      <w:r>
        <w:t>truly</w:t>
      </w:r>
      <w:r>
        <w:t xml:space="preserve"> wants to.”</w:t>
      </w:r>
    </w:p>
    <w:p>
      <w:pPr>
        <w:pStyle w:val="Heading4"/>
      </w:pPr>
      <w:r>
        <w:t>8:34c–d</w:t>
      </w:r>
    </w:p>
    <w:p>
      <w:r/>
      <w:r>
        <w:rPr>
          <w:b/>
        </w:rPr>
        <w:t>he must deny himself and take up his cross and follow Me:</w:t>
      </w:r>
      <w:r>
        <w:t xml:space="preserve"> The Greek phrases that the BSB translates as </w:t>
      </w:r>
      <w:r>
        <w:rPr>
          <w:u w:val="single"/>
        </w:rPr>
        <w:t>must</w:t>
      </w:r>
      <w:r>
        <w:t xml:space="preserve"> </w:t>
      </w:r>
      <w:r>
        <w:rPr>
          <w:i/>
        </w:rPr>
        <w:t>deny himself</w:t>
      </w:r>
      <w:r>
        <w:t xml:space="preserve"> and </w:t>
      </w:r>
      <w:r>
        <w:rPr>
          <w:i/>
        </w:rPr>
        <w:t>take up his cross</w:t>
      </w:r>
      <w:r>
        <w:t xml:space="preserve"> and </w:t>
      </w:r>
      <w:r>
        <w:rPr>
          <w:i/>
        </w:rPr>
        <w:t>follow Me</w:t>
      </w:r>
      <w:r>
        <w:t xml:space="preserve"> are three indirect commands. A person who desires to be one of Jesus’ disciples must do three things:</w:t>
      </w:r>
    </w:p>
    <w:p>
      <w:pPr>
        <w:pStyle w:val="ListNumber"/>
        <w:spacing w:line="240" w:lineRule="auto"/>
        <w:ind w:left="720"/>
      </w:pPr>
      <w:r/>
      <w:r>
        <w:t>He must deny himself,</w:t>
      </w:r>
    </w:p>
    <w:p>
      <w:pPr>
        <w:pStyle w:val="ListNumber"/>
        <w:spacing w:line="240" w:lineRule="auto"/>
        <w:ind w:left="720"/>
      </w:pPr>
      <w:r/>
      <w:r>
        <w:t>he must take up his cross, and</w:t>
      </w:r>
    </w:p>
    <w:p>
      <w:pPr>
        <w:pStyle w:val="ListNumber"/>
        <w:spacing w:line="240" w:lineRule="auto"/>
        <w:ind w:left="720"/>
      </w:pPr>
      <w:r/>
      <w:r>
        <w:t>he must follow Jesus as a disciple.</w:t>
      </w:r>
    </w:p>
    <w:p>
      <w:r/>
      <w:r>
        <w:t>Indicate in a natural way in your language that a person must do each of these actions in order to be a follower of Jesus.</w:t>
      </w:r>
      <w:r>
        <w:t>There are differences of interpretation here that are not reflected in English versions. For example: 1) The phrase “take up his cross and follow me” can mean “be ready to suffer and follow me to death.” Notice that this view does not interpret the last verb “follow” as an actual action but a readiness for that action. 2) The phrase “and follow me” is a reason for the suffering, e.g. TRT: “willing/ready to suffer and even die for following Me” (page 107)These two views contrast with the view taken in these notes that there are three requirements for discipleship: self-denial, willingness to die, and obedience or continued following (see also Luke 9:23).</w:t>
      </w:r>
    </w:p>
    <w:p>
      <w:pPr>
        <w:pStyle w:val="Heading4"/>
      </w:pPr>
      <w:r>
        <w:t>8:34c</w:t>
      </w:r>
    </w:p>
    <w:p>
      <w:r/>
      <w:r>
        <w:rPr>
          <w:b/>
        </w:rPr>
        <w:t>he must deny himself</w:t>
      </w:r>
    </w:p>
    <w:p>
      <w:pPr>
        <w:pStyle w:val="ListBullet"/>
        <w:spacing w:line="240" w:lineRule="auto"/>
        <w:ind w:left="720"/>
      </w:pPr>
      <w:r/>
      <w:r>
        <w:t>you</w:t>
      </w:r>
      <w:r>
        <w:rPr>
          <w:vertAlign w:val="superscript"/>
        </w:rPr>
        <w:t>(plur)</w:t>
      </w:r>
      <w:r>
        <w:t xml:space="preserve"> must reject/refuse your own desires</w:t>
      </w:r>
    </w:p>
    <w:p>
      <w:pPr>
        <w:pStyle w:val="ListBullet"/>
        <w:spacing w:line="240" w:lineRule="auto"/>
        <w:ind w:left="720"/>
      </w:pPr>
      <w:r/>
      <w:r>
        <w:t>must give up his own plans and interests.</w:t>
      </w:r>
    </w:p>
    <w:p>
      <w:r/>
      <w:r>
        <w:rPr>
          <w:b/>
        </w:rPr>
        <w:t>he must deny himself:</w:t>
      </w:r>
      <w:r>
        <w:t xml:space="preserve"> The Greek phrase that the BSB translates literally as </w:t>
      </w:r>
      <w:r>
        <w:rPr>
          <w:i/>
        </w:rPr>
        <w:t>deny himself</w:t>
      </w:r>
      <w:r>
        <w:t xml:space="preserve"> means “reject oneself.” A disciple must do what his master wants him to do, whether or not it is what the disciple himself wants to do. Disciples of Jesus must give up the right to fulfill their own ambitions.</w:t>
      </w:r>
    </w:p>
    <w:p>
      <w:r/>
      <w:r>
        <w:t xml:space="preserve">Here are some other ways to translate </w:t>
      </w:r>
      <w:r>
        <w:rPr>
          <w:i/>
        </w:rPr>
        <w:t>deny himself</w:t>
      </w:r>
      <w:r>
        <w:t>:</w:t>
      </w:r>
    </w:p>
    <w:p>
      <w:r/>
      <w:r>
        <w:t>forget yourself (GNT)</w:t>
      </w:r>
    </w:p>
    <w:p>
      <w:r/>
      <w:r>
        <w:t>put aside your selfish ambition (NLT96)</w:t>
      </w:r>
    </w:p>
    <w:p>
      <w:r/>
      <w:r>
        <w:t>renounce self (REB)</w:t>
      </w:r>
    </w:p>
    <w:p>
      <w:r/>
      <w:r>
        <w:t>refuse his own desires</w:t>
      </w:r>
    </w:p>
    <w:p>
      <w:pPr>
        <w:pStyle w:val="Heading4"/>
      </w:pPr>
      <w:r>
        <w:t>8:34d</w:t>
      </w:r>
    </w:p>
    <w:p>
      <w:r/>
      <w:r>
        <w:rPr>
          <w:b/>
        </w:rPr>
        <w:t>and take up his cross and follow Me.</w:t>
      </w:r>
    </w:p>
    <w:p>
      <w:pPr>
        <w:pStyle w:val="ListBullet"/>
        <w:spacing w:line="240" w:lineRule="auto"/>
        <w:ind w:left="720"/>
      </w:pPr>
      <w:r/>
      <w:r>
        <w:t>and pick up your cross and follow me.</w:t>
      </w:r>
    </w:p>
    <w:p>
      <w:pPr>
        <w:pStyle w:val="ListBullet"/>
        <w:spacing w:line="240" w:lineRule="auto"/>
        <w:ind w:left="720"/>
      </w:pPr>
      <w:r/>
      <w:r>
        <w:t xml:space="preserve">He must </w:t>
      </w:r>
      <w:r>
        <w:t>even</w:t>
      </w:r>
      <w:r>
        <w:t xml:space="preserve"> be ready/willing to carry his cross and then follow me.</w:t>
      </w:r>
    </w:p>
    <w:p>
      <w:pPr>
        <w:pStyle w:val="ListBullet"/>
        <w:spacing w:line="240" w:lineRule="auto"/>
        <w:ind w:left="720"/>
      </w:pPr>
      <w:r/>
      <w:r>
        <w:t xml:space="preserve">He must </w:t>
      </w:r>
      <w:r>
        <w:t>also</w:t>
      </w:r>
      <w:r>
        <w:t xml:space="preserve"> be ready to die </w:t>
      </w:r>
      <w:r>
        <w:t>for me</w:t>
      </w:r>
      <w:r>
        <w:t xml:space="preserve">. </w:t>
      </w:r>
      <w:r>
        <w:t>Finally,</w:t>
      </w:r>
      <w:r>
        <w:t xml:space="preserve"> he must </w:t>
      </w:r>
      <w:r>
        <w:t>actually</w:t>
      </w:r>
      <w:r>
        <w:t xml:space="preserve"> follow me </w:t>
      </w:r>
      <w:r>
        <w:t>as my disciple</w:t>
      </w:r>
      <w:r>
        <w:t>.</w:t>
      </w:r>
    </w:p>
    <w:p>
      <w:r/>
      <w:r>
        <w:rPr>
          <w:b/>
        </w:rPr>
        <w:t>take up his cross:</w:t>
      </w:r>
      <w:r>
        <w:t xml:space="preserve"> The phrase </w:t>
      </w:r>
      <w:r>
        <w:rPr>
          <w:i/>
        </w:rPr>
        <w:t>take up his cross</w:t>
      </w:r>
      <w:r>
        <w:t xml:space="preserve"> refers to the way that Roman soldiers executed criminals. They forced a condemned criminal to pick up a large wooden cross. He had to carry it to the place where he would be put to death. Then the soldiers nailed him on the cross to die.</w:t>
      </w:r>
    </w:p>
    <w:p>
      <w:r/>
      <w:r>
        <w:t>When Jesus used this phrase, he knew that the Romans would soon force him to carry a literal cross. But in this context, he used the phrase figuratively. Jesus meant that anyone who wanted to become his disciple had to be willing to suffer and die in order to obey him.</w:t>
      </w:r>
      <w:r>
        <w:t xml:space="preserve">This is the predominant view among the commentators. However, in his comment on Luke 9:23, which has “take up his cross </w:t>
      </w:r>
      <w:r>
        <w:rPr>
          <w:u w:val="single"/>
        </w:rPr>
        <w:t>daily</w:t>
      </w:r>
      <w:r>
        <w:t>,” Marshall (page 373) advances another view, which makes a lot of sense in light of Paul’s concept of dying to self. He says that a person who picked up his cross was already condemned to die. He knew he was as good as dead. So what Jesus means is that a disciple must daily reckon himself to be dead and follow/obey his master’s desires, not his own.</w:t>
      </w:r>
    </w:p>
    <w:p>
      <w:r/>
      <w:r>
        <w:t xml:space="preserve">Here are some other ways to translate the phrase </w:t>
      </w:r>
      <w:r>
        <w:rPr>
          <w:i/>
        </w:rPr>
        <w:t>take up his cross</w:t>
      </w:r>
      <w:r>
        <w:t>:</w:t>
      </w:r>
    </w:p>
    <w:p>
      <w:pPr>
        <w:pStyle w:val="ListBullet"/>
        <w:spacing w:line="240" w:lineRule="auto"/>
        <w:ind w:left="720"/>
      </w:pPr>
      <w:r/>
      <w:r>
        <w:t>Translate the figure of speech literally and add a footnote that explains the meaning. Here is a sample footnote:</w:t>
      </w:r>
    </w:p>
    <w:p>
      <w:r/>
      <w:r>
        <w:t>In the time of Jesus, a person who was condemned to be nailed to a cross was forced to carry the cross. He carried it to the place where he would be nailed to it. So what Jesus means here is that a person who wants to be his follower must be ready to suffer and die in order to follow Jesus.</w:t>
      </w:r>
    </w:p>
    <w:p>
      <w:pPr>
        <w:pStyle w:val="ListBullet"/>
        <w:spacing w:line="240" w:lineRule="auto"/>
        <w:ind w:left="720"/>
      </w:pPr>
      <w:r/>
      <w:r>
        <w:t>Omit the figure of speech and translate the meaning directly. For example, the TRT says:</w:t>
      </w:r>
    </w:p>
    <w:p>
      <w:r/>
      <w:r>
        <w:t xml:space="preserve">be willing/ready to suffer and even die </w:t>
      </w:r>
      <w:r>
        <w:rPr>
          <w:i/>
        </w:rPr>
        <w:t>If you follow this option, consider adding a footnote that gives Jesus’ literal words.</w:t>
      </w:r>
    </w:p>
    <w:p>
      <w:r/>
      <w:r>
        <w:rPr>
          <w:b/>
        </w:rPr>
        <w:t>cross:</w:t>
      </w:r>
      <w:r>
        <w:t xml:space="preserve"> A </w:t>
      </w:r>
      <w:r>
        <w:rPr>
          <w:i/>
        </w:rPr>
        <w:t>cross</w:t>
      </w:r>
      <w:r>
        <w:t xml:space="preserve"> refers to two large wooden boards or beams that were attached to each other. Roman soldiers used crosses to kill criminals. They nailed or tied a criminal to these wooden beams, then set them upright. They did this in order to cause the criminal to die slowly and painfully.</w:t>
      </w:r>
    </w:p>
    <w:p>
      <w:r/>
      <w:r>
        <w:t xml:space="preserve">The word </w:t>
      </w:r>
      <w:r>
        <w:rPr>
          <w:i/>
        </w:rPr>
        <w:t>cross</w:t>
      </w:r>
      <w:r>
        <w:t xml:space="preserve"> comes from the fact that the beams were </w:t>
      </w:r>
      <w:r>
        <w:rPr>
          <w:u w:val="single"/>
        </w:rPr>
        <w:t>crossed</w:t>
      </w:r>
      <w:r>
        <w:t xml:space="preserve"> and attached. This made the shape of a </w:t>
      </w:r>
      <w:r>
        <w:rPr>
          <w:b/>
        </w:rPr>
        <w:t>+</w:t>
      </w:r>
      <w:r>
        <w:t xml:space="preserve"> or </w:t>
      </w:r>
      <w:r>
        <w:rPr>
          <w:b/>
        </w:rPr>
        <w:t>†</w:t>
      </w:r>
      <w:r>
        <w:t xml:space="preserve"> (or sometimes a </w:t>
      </w:r>
      <w:r>
        <w:rPr>
          <w:b/>
        </w:rPr>
        <w:t>T</w:t>
      </w:r>
      <w:r>
        <w:t>).</w:t>
      </w:r>
    </w:p>
    <w:p>
      <w:r/>
      <w:r>
        <w:t xml:space="preserve">In many languages there may be no word for </w:t>
      </w:r>
      <w:r>
        <w:rPr>
          <w:i/>
        </w:rPr>
        <w:t>cross</w:t>
      </w:r>
      <w:r>
        <w:t>. If that is true in your language, you may need to use a descriptive phrase. For example:</w:t>
      </w:r>
    </w:p>
    <w:p>
      <w:r/>
      <w:r>
        <w:t>board/wood of death</w:t>
      </w:r>
    </w:p>
    <w:p>
      <w:r/>
      <w:r>
        <w:t>crossed-beam(s) of death</w:t>
      </w:r>
    </w:p>
    <w:p>
      <w:r/>
      <w:r>
        <w:t>a tree for killing people</w:t>
      </w:r>
    </w:p>
    <w:p>
      <w:r/>
      <w:r>
        <w:t>a stake/plank to which they fasten/nail someone to kill him</w:t>
      </w:r>
    </w:p>
    <w:p>
      <w:r/>
      <w:r>
        <w:rPr>
          <w:b/>
        </w:rPr>
        <w:t>follow Me:</w:t>
      </w:r>
      <w:r>
        <w:t xml:space="preserve"> The Greek phrase that the BSB translates as </w:t>
      </w:r>
      <w:r>
        <w:rPr>
          <w:i/>
        </w:rPr>
        <w:t>follow Me</w:t>
      </w:r>
      <w:r>
        <w:t xml:space="preserve"> indicates that a person who wants to become a disciple must actually start following Jesus as a disciple. He must continually obey Jesus as his master.</w:t>
      </w:r>
    </w:p>
    <w:p>
      <w:r/>
      <w:r>
        <w:t>Refer to the note on 8:34d. See also the note on “follow me” in 1:17a.</w:t>
      </w:r>
      <w:r/>
      <w:r/>
      <w:r/>
    </w:p>
    <w:p>
      <w:pPr>
        <w:pStyle w:val="Heading2"/>
      </w:pPr>
      <w:r>
        <w:t>Mark 8:35</w:t>
      </w:r>
      <w:r/>
    </w:p>
    <w:p>
      <w:pPr>
        <w:pStyle w:val="Heading3"/>
      </w:pPr>
      <w:r>
        <w:t>Section 8:34–9:1: Jesus spoke about what a person must do to be his disciple</w:t>
      </w:r>
    </w:p>
    <w:p>
      <w:r/>
      <w:r>
        <w:t>In the preceding section Jesus was speaking to his disciples. In this section Jesus called the crowd of people who were there to come and listen to him also. So in these verses Jesus was speaking to the crowd, as well as to his disciples. This meant that most of the people to whom Jesus spoke were not his followers. Many of them may have been part of the people whom Jesus described in 8:38b as “this adulterous and sinful generation.”</w:t>
      </w:r>
    </w:p>
    <w:p>
      <w:r/>
      <w:r>
        <w:t>The requirements for being/becoming a disciple are given in 8:34.</w:t>
      </w:r>
      <w:r>
        <w:t>The phrases in 8:34b–d are arranged in the form of a chiasm: (A) wants to come after Me, (B) must deny himself, (B') take up his cross, (A') follow Me.The expressions in (A) and (A') both refer to following Jesus as a disciple, but they are not redundant. Actually obeying Jesus and following him as a disciple (A') involves more than simply wanting to become his disciple (A). Similarly, (B) and (B') both involve denying oneself, but picking up and carrying one’s cross (B') is a specific and extreme example of self-denial.</w:t>
      </w:r>
      <w:r>
        <w:t xml:space="preserve"> The next verses (8:35–38) each explain why a person who wants to follow Christ must obey the commands given in 8:34. Each reason involves a choice between the present and the future. A person who chooses to avoid death and shame in the present life will be shamed in the future at the final judgment. He will forfeit true life with God. By contrast, a person who chooses to follow Christ may lose his present life but he will gain true life with God.</w:t>
      </w:r>
    </w:p>
    <w:p>
      <w:r/>
      <w:r>
        <w:t>It is good to translate this section before you decide on a heading for it.</w:t>
      </w:r>
    </w:p>
    <w:p>
      <w:r/>
      <w:r>
        <w:t>Here are some other possible headings for this section:</w:t>
      </w:r>
    </w:p>
    <w:p>
      <w:r/>
      <w:r>
        <w:t>Jesus told people how to be his true disciples</w:t>
      </w:r>
    </w:p>
    <w:p>
      <w:r/>
      <w:r>
        <w:t>What It Means to Follow Jesus (GW)</w:t>
      </w:r>
    </w:p>
    <w:p>
      <w:r/>
      <w:r>
        <w:t>Following Jesus (NET)</w:t>
      </w:r>
    </w:p>
    <w:p>
      <w:r/>
      <w:r>
        <w:t>There are parallel passages for this section in Matthew 16:24–28 and Luke 9:23–27. See also Luke 14:27, 17:33; John 12:25.</w:t>
      </w:r>
    </w:p>
    <w:p>
      <w:pPr>
        <w:pStyle w:val="Heading4"/>
      </w:pPr>
      <w:r>
        <w:t>8:35–37</w:t>
      </w:r>
    </w:p>
    <w:p>
      <w:r/>
      <w:r>
        <w:rPr>
          <w:b/>
        </w:rPr>
        <w:t>life:</w:t>
      </w:r>
      <w:r>
        <w:t xml:space="preserve"> The Greek word that the BSB translates as </w:t>
      </w:r>
      <w:r>
        <w:rPr>
          <w:i/>
        </w:rPr>
        <w:t>life</w:t>
      </w:r>
      <w:r>
        <w:t xml:space="preserve"> is literally “soul.” It is used in two different ways in these verses:</w:t>
      </w:r>
    </w:p>
    <w:p>
      <w:pPr>
        <w:pStyle w:val="ListNumber"/>
        <w:spacing w:line="240" w:lineRule="auto"/>
        <w:ind w:left="720"/>
      </w:pPr>
      <w:r/>
      <w:r>
        <w:t>It refers to a person’s life on this earth, that is, to the person’s physical life that ends when he or she dies. It is used in this way in 8:35a and 8:35b, where the BSB translates it as “life.”</w:t>
      </w:r>
    </w:p>
    <w:p>
      <w:pPr>
        <w:pStyle w:val="ListNumber"/>
        <w:spacing w:line="240" w:lineRule="auto"/>
        <w:ind w:left="720"/>
      </w:pPr>
      <w:r/>
      <w:r>
        <w:t>It refers to a person’s spiritual life. It is used in this way in 8:36b and 8:37, where the BSB translates it as “soul.” The pronoun “it” in 8:35a and 8:35b also refers to a person’s spiritual life. A person’s spiritual life is his true life or eternal life with God.</w:t>
      </w:r>
    </w:p>
    <w:p>
      <w:r/>
      <w:r>
        <w:t>Notice that because of these two different meanings, you may need to translate the word in different ways in your language. The following notes will give suggestions for each context.</w:t>
      </w:r>
    </w:p>
    <w:p>
      <w:pPr>
        <w:pStyle w:val="Heading4"/>
      </w:pPr>
      <w:r>
        <w:t>8:35a</w:t>
      </w:r>
    </w:p>
    <w:p>
      <w:r/>
      <w:r>
        <w:rPr>
          <w:b/>
        </w:rPr>
        <w:t>For whoever wants to save his life will lose it,</w:t>
      </w:r>
    </w:p>
    <w:p>
      <w:pPr>
        <w:pStyle w:val="ListBullet"/>
        <w:spacing w:line="240" w:lineRule="auto"/>
        <w:ind w:left="720"/>
      </w:pPr>
      <w:r/>
      <w:r>
        <w:t>Do this</w:t>
      </w:r>
      <w:r>
        <w:t xml:space="preserve"> because you</w:t>
      </w:r>
      <w:r>
        <w:rPr>
          <w:vertAlign w:val="superscript"/>
        </w:rPr>
        <w:t>(plur)</w:t>
      </w:r>
      <w:r>
        <w:t xml:space="preserve"> who try to protect/guard your life on this earth will lose/forfeit </w:t>
      </w:r>
      <w:r>
        <w:t>true</w:t>
      </w:r>
      <w:r>
        <w:t xml:space="preserve"> life,</w:t>
      </w:r>
    </w:p>
    <w:p>
      <w:pPr>
        <w:pStyle w:val="ListBullet"/>
        <w:spacing w:line="240" w:lineRule="auto"/>
        <w:ind w:left="720"/>
      </w:pPr>
      <w:r/>
      <w:r>
        <w:t>If a person does not do this</w:t>
      </w:r>
      <w:r>
        <w:t xml:space="preserve"> because he wants to save/preserve his </w:t>
      </w:r>
      <w:r>
        <w:t>physical/earthly</w:t>
      </w:r>
      <w:r>
        <w:t xml:space="preserve"> life, he will lose </w:t>
      </w:r>
      <w:r>
        <w:t>the opportunity to gain</w:t>
      </w:r>
      <w:r>
        <w:t xml:space="preserve"> </w:t>
      </w:r>
      <w:r>
        <w:t>spiritual/eternal</w:t>
      </w:r>
      <w:r>
        <w:t xml:space="preserve"> life </w:t>
      </w:r>
      <w:r>
        <w:t>with God</w:t>
      </w:r>
      <w:r>
        <w:t>.</w:t>
      </w:r>
    </w:p>
    <w:p>
      <w:r/>
      <w:r>
        <w:rPr>
          <w:b/>
        </w:rPr>
        <w:t>For:</w:t>
      </w:r>
      <w:r>
        <w:t xml:space="preserve"> The word that the BSB translates as </w:t>
      </w:r>
      <w:r>
        <w:rPr>
          <w:i/>
        </w:rPr>
        <w:t>For</w:t>
      </w:r>
      <w:r>
        <w:t xml:space="preserve"> introduces the reason or explanation for Jesus’ commands in 8:34. A person should obey these commands </w:t>
      </w:r>
      <w:r>
        <w:rPr>
          <w:u w:val="single"/>
        </w:rPr>
        <w:t>because</w:t>
      </w:r>
      <w:r>
        <w:t xml:space="preserve"> whoever avoids following Christ because he wants to save his physical life will not gain true life with God. However, a person who becomes a disciple and dies because of it will experience true life with God.</w:t>
      </w:r>
    </w:p>
    <w:p>
      <w:r/>
      <w:r>
        <w:t>In some languages, it may be more natural to use a phrase to express this connection. For example:</w:t>
      </w:r>
    </w:p>
    <w:p>
      <w:r/>
      <w:r>
        <w:t>The reason is, whoever wants…</w:t>
      </w:r>
    </w:p>
    <w:p>
      <w:r/>
      <w:r>
        <w:t xml:space="preserve">The reason why </w:t>
      </w:r>
      <w:r>
        <w:t>a person should do this</w:t>
      </w:r>
      <w:r>
        <w:t xml:space="preserve"> is that whoever wants…</w:t>
      </w:r>
    </w:p>
    <w:p>
      <w:r/>
      <w:r>
        <w:t xml:space="preserve">Because whoever </w:t>
      </w:r>
      <w:r>
        <w:t>doesn’t follow Me because he</w:t>
      </w:r>
      <w:r>
        <w:t xml:space="preserve"> wants… (TRT)</w:t>
      </w:r>
    </w:p>
    <w:p>
      <w:r/>
      <w:r>
        <w:t>In other languages an explicit connecting word or phrase may not be needed. Show this connection in a way that is natural in your language.</w:t>
      </w:r>
    </w:p>
    <w:p>
      <w:r/>
      <w:r>
        <w:rPr>
          <w:b/>
        </w:rPr>
        <w:t>whoever wants to save his life:</w:t>
      </w:r>
      <w:r>
        <w:t xml:space="preserve"> The phrase </w:t>
      </w:r>
      <w:r>
        <w:rPr>
          <w:i/>
        </w:rPr>
        <w:t>whoever wants to save his life</w:t>
      </w:r>
      <w:r>
        <w:t xml:space="preserve"> refers here to a person who wants to protect his physical life in the world. He does not want to die for Jesus. He is not willing to become a disciple by denying himself and being ready to die (8:35b).</w:t>
      </w:r>
    </w:p>
    <w:p>
      <w:r/>
      <w:r>
        <w:t>Here are some other ways to translate this:</w:t>
      </w:r>
    </w:p>
    <w:p>
      <w:r/>
      <w:r>
        <w:t>whoever wants to protect his own life</w:t>
      </w:r>
    </w:p>
    <w:p>
      <w:r/>
      <w:r>
        <w:t>if you want to guard your life on this earth</w:t>
      </w:r>
    </w:p>
    <w:p>
      <w:r/>
      <w:r>
        <w:t xml:space="preserve">whoever tries to save himself </w:t>
      </w:r>
      <w:r>
        <w:t>so that he will not have to die for me</w:t>
      </w:r>
    </w:p>
    <w:p>
      <w:r/>
      <w:r>
        <w:rPr>
          <w:b/>
        </w:rPr>
        <w:t>his life…it:</w:t>
      </w:r>
      <w:r>
        <w:t xml:space="preserve"> In this part of the verse, the word </w:t>
      </w:r>
      <w:r>
        <w:rPr>
          <w:i/>
        </w:rPr>
        <w:t>life</w:t>
      </w:r>
      <w:r>
        <w:t xml:space="preserve"> and the pronoun </w:t>
      </w:r>
      <w:r>
        <w:rPr>
          <w:i/>
        </w:rPr>
        <w:t>it</w:t>
      </w:r>
      <w:r>
        <w:t xml:space="preserve"> refer to two different meanings of “life.” The word </w:t>
      </w:r>
      <w:r>
        <w:rPr>
          <w:i/>
        </w:rPr>
        <w:t>life</w:t>
      </w:r>
      <w:r>
        <w:t xml:space="preserve"> refers to a person’s physical life in this world. The pronoun </w:t>
      </w:r>
      <w:r>
        <w:rPr>
          <w:i/>
        </w:rPr>
        <w:t>it</w:t>
      </w:r>
      <w:r>
        <w:t xml:space="preserve"> refers to a person’s eternal life with God.</w:t>
      </w:r>
    </w:p>
    <w:p>
      <w:r/>
      <w:r>
        <w:rPr>
          <w:b/>
        </w:rPr>
        <w:t>will lose it:</w:t>
      </w:r>
      <w:r>
        <w:t xml:space="preserve"> The phrase </w:t>
      </w:r>
      <w:r>
        <w:rPr>
          <w:i/>
        </w:rPr>
        <w:t>lose it</w:t>
      </w:r>
      <w:r>
        <w:t xml:space="preserve"> refers to losing true life, that is, life with God that lasts forever. The person will fail to experience that life either here on earth or in heaven after he dies. He will eventually lose his physical life because no one can live forever. He will also lose the opportunity to gain true life with God.</w:t>
      </w:r>
    </w:p>
    <w:p>
      <w:r/>
      <w:r>
        <w:t>In some languages, a literal translation of “lose” may imply that a person misplaces something and is unable to find it. It may also imply that a person who already has eternal life will lose it. Be careful to avoid both these implications.</w:t>
      </w:r>
    </w:p>
    <w:p>
      <w:r/>
      <w:r>
        <w:t>Here are some other ways to express the correct meaning:</w:t>
      </w:r>
    </w:p>
    <w:p>
      <w:r/>
      <w:r>
        <w:t>will forfeit true life</w:t>
      </w:r>
    </w:p>
    <w:p>
      <w:r/>
      <w:r>
        <w:t>will lose the opportunity to gain eternal life</w:t>
      </w:r>
    </w:p>
    <w:p>
      <w:r/>
      <w:r>
        <w:t>will not gain life with God</w:t>
      </w:r>
    </w:p>
    <w:p>
      <w:pPr>
        <w:pStyle w:val="Heading4"/>
      </w:pPr>
      <w:r>
        <w:t>8:35b</w:t>
      </w:r>
    </w:p>
    <w:p>
      <w:r/>
      <w:r>
        <w:rPr>
          <w:b/>
        </w:rPr>
        <w:t>but whoever loses his life for My sake and for the gospel will save it.</w:t>
      </w:r>
    </w:p>
    <w:p>
      <w:pPr>
        <w:pStyle w:val="ListBullet"/>
        <w:spacing w:line="240" w:lineRule="auto"/>
        <w:ind w:left="720"/>
      </w:pPr>
      <w:r/>
      <w:r>
        <w:t>but you</w:t>
      </w:r>
      <w:r>
        <w:rPr>
          <w:vertAlign w:val="superscript"/>
        </w:rPr>
        <w:t>(plur)</w:t>
      </w:r>
      <w:r>
        <w:t xml:space="preserve"> who give your life because of me and because of the gospel will have </w:t>
      </w:r>
      <w:r>
        <w:t>true</w:t>
      </w:r>
      <w:r>
        <w:t xml:space="preserve"> life.</w:t>
      </w:r>
    </w:p>
    <w:p>
      <w:pPr>
        <w:pStyle w:val="ListBullet"/>
        <w:spacing w:line="240" w:lineRule="auto"/>
        <w:ind w:left="720"/>
      </w:pPr>
      <w:r/>
      <w:r>
        <w:t xml:space="preserve">But a person who dies because </w:t>
      </w:r>
      <w:r>
        <w:t>he believes in</w:t>
      </w:r>
      <w:r>
        <w:t xml:space="preserve"> me and the good news </w:t>
      </w:r>
      <w:r>
        <w:t>about me</w:t>
      </w:r>
      <w:r>
        <w:t xml:space="preserve"> will gain/experience </w:t>
      </w:r>
      <w:r>
        <w:t>spiritual/eternal</w:t>
      </w:r>
      <w:r>
        <w:t xml:space="preserve"> life </w:t>
      </w:r>
      <w:r>
        <w:t>with God</w:t>
      </w:r>
      <w:r>
        <w:t>.</w:t>
      </w:r>
    </w:p>
    <w:p>
      <w:r/>
      <w:r>
        <w:rPr>
          <w:b/>
        </w:rPr>
        <w:t>whoever loses his life:</w:t>
      </w:r>
      <w:r>
        <w:t xml:space="preserve"> The phrase </w:t>
      </w:r>
      <w:r>
        <w:rPr>
          <w:i/>
        </w:rPr>
        <w:t>whoever loses his life</w:t>
      </w:r>
      <w:r>
        <w:t xml:space="preserve"> refers to anyone who loses his physical life, that is, who dies or is killed.</w:t>
      </w:r>
    </w:p>
    <w:p>
      <w:r/>
      <w:r>
        <w:t>Here are some other ways to translate this phrase:</w:t>
      </w:r>
    </w:p>
    <w:p>
      <w:r/>
      <w:r>
        <w:t>But if you give up your life (NLT)</w:t>
      </w:r>
    </w:p>
    <w:p>
      <w:r/>
      <w:r>
        <w:t>But if people kill you</w:t>
      </w:r>
    </w:p>
    <w:p>
      <w:r/>
      <w:r>
        <w:t>But if you die</w:t>
      </w:r>
    </w:p>
    <w:p>
      <w:r/>
      <w:r>
        <w:rPr>
          <w:b/>
        </w:rPr>
        <w:t>for My sake:</w:t>
      </w:r>
      <w:r>
        <w:t xml:space="preserve"> The phrase </w:t>
      </w:r>
      <w:r>
        <w:rPr>
          <w:i/>
        </w:rPr>
        <w:t>for My sake</w:t>
      </w:r>
      <w:r>
        <w:t xml:space="preserve"> gives a reason for which a disciple must be willing to die. He must be ready to die because of his faith in Christ and his desire to obey Christ.</w:t>
      </w:r>
    </w:p>
    <w:p>
      <w:r/>
      <w:r>
        <w:t>Here are some other ways to translate this phrase:</w:t>
      </w:r>
    </w:p>
    <w:p>
      <w:r/>
      <w:r>
        <w:t>because you believe in me</w:t>
      </w:r>
    </w:p>
    <w:p>
      <w:r/>
      <w:r>
        <w:t>on account of his loyalty to me</w:t>
      </w:r>
    </w:p>
    <w:p>
      <w:r/>
      <w:r>
        <w:t>because of his following/serving me</w:t>
      </w:r>
    </w:p>
    <w:p>
      <w:r/>
      <w:r>
        <w:t xml:space="preserve">Be careful not to translate the phrase </w:t>
      </w:r>
      <w:r>
        <w:rPr>
          <w:i/>
        </w:rPr>
        <w:t>for My sake</w:t>
      </w:r>
      <w:r>
        <w:t xml:space="preserve"> in the sense of “for my benefit” or “in my place.” That is often the correct meaning in the context of Christ dying for us. It is not correct in the context of a disciple dying for Christ.</w:t>
      </w:r>
    </w:p>
    <w:p>
      <w:r/>
      <w:r>
        <w:rPr>
          <w:b/>
        </w:rPr>
        <w:t>and for the gospel:</w:t>
      </w:r>
      <w:r>
        <w:t xml:space="preserve"> This phrase gives a related reason for which a disciple must be willing to die. He must be ready to die because he tells other people about the gospel. The TRT has another way to translate this phrase:</w:t>
      </w:r>
    </w:p>
    <w:p>
      <w:r/>
      <w:r>
        <w:t>because he is teaching others the good news about me</w:t>
      </w:r>
    </w:p>
    <w:p>
      <w:r/>
      <w:r>
        <w:rPr>
          <w:b/>
        </w:rPr>
        <w:t>the gospel:</w:t>
      </w:r>
      <w:r>
        <w:t xml:space="preserve"> The Greek phrase that the BSB translates as </w:t>
      </w:r>
      <w:r>
        <w:rPr>
          <w:i/>
        </w:rPr>
        <w:t>the gospel</w:t>
      </w:r>
      <w:r>
        <w:t xml:space="preserve"> means “the good news.” In Mark, this phrase refers to the good news about Jesus Christ and the kingdom of God.</w:t>
      </w:r>
    </w:p>
    <w:p>
      <w:r/>
      <w:r>
        <w:t xml:space="preserve">Here are some other ways to translate </w:t>
      </w:r>
      <w:r>
        <w:rPr>
          <w:i/>
        </w:rPr>
        <w:t>gospel</w:t>
      </w:r>
      <w:r>
        <w:t>:</w:t>
      </w:r>
    </w:p>
    <w:p>
      <w:r/>
      <w:r>
        <w:t>good/sweet news</w:t>
      </w:r>
    </w:p>
    <w:p>
      <w:r/>
      <w:r>
        <w:t xml:space="preserve">good news </w:t>
      </w:r>
      <w:r>
        <w:t>about Jesus Christ</w:t>
      </w:r>
    </w:p>
    <w:p>
      <w:r/>
      <w:r>
        <w:t xml:space="preserve">good news </w:t>
      </w:r>
      <w:r>
        <w:t>from God</w:t>
      </w:r>
    </w:p>
    <w:p>
      <w:r/>
      <w:r>
        <w:t>message/report that causes joy</w:t>
      </w:r>
    </w:p>
    <w:p>
      <w:r/>
      <w:r>
        <w:t>Be sure that the term you choose does not refer only to a news report or to a story that is not true.</w:t>
      </w:r>
    </w:p>
    <w:p>
      <w:r/>
      <w:r>
        <w:rPr>
          <w:b/>
        </w:rPr>
        <w:t>will save it:</w:t>
      </w:r>
      <w:r>
        <w:t xml:space="preserve"> The pronoun </w:t>
      </w:r>
      <w:r>
        <w:rPr>
          <w:i/>
        </w:rPr>
        <w:t>it</w:t>
      </w:r>
      <w:r>
        <w:t xml:space="preserve"> refers to a person’s eternal life with God, as in 8:35a. The person who gives up his earthly life for Jesus will save himself from spiritual death. He will gain true life with God forever.</w:t>
      </w:r>
    </w:p>
    <w:p>
      <w:r/>
      <w:r>
        <w:t xml:space="preserve">Here are some other ways to translate </w:t>
      </w:r>
      <w:r>
        <w:rPr>
          <w:i/>
        </w:rPr>
        <w:t>will save it</w:t>
      </w:r>
      <w:r>
        <w:t>:</w:t>
      </w:r>
    </w:p>
    <w:p>
      <w:r/>
      <w:r>
        <w:t>will find/have true life (NLT96, NCV)</w:t>
      </w:r>
    </w:p>
    <w:p>
      <w:r/>
      <w:r>
        <w:t>will have life</w:t>
      </w:r>
    </w:p>
    <w:p>
      <w:r/>
      <w:r>
        <w:t>will gain/experience life that is forever</w:t>
      </w:r>
    </w:p>
    <w:p>
      <w:pPr>
        <w:pStyle w:val="Heading5"/>
      </w:pPr>
      <w:r>
        <w:rPr>
          <w:b/>
        </w:rPr>
        <w:t>General Comment on 8:35a–b</w:t>
      </w:r>
    </w:p>
    <w:p>
      <w:r/>
      <w:r>
        <w:t>In some languages it may be unnatural or impossible to translate “life” as a noun here. It also may not be natural to refer to it as something that can be lost or kept.</w:t>
      </w:r>
    </w:p>
    <w:p>
      <w:r/>
      <w:r>
        <w:t xml:space="preserve">Here is an example of how to translate </w:t>
      </w:r>
      <w:r>
        <w:rPr>
          <w:i/>
        </w:rPr>
        <w:t>life</w:t>
      </w:r>
      <w:r>
        <w:t xml:space="preserve"> as a verb:</w:t>
      </w:r>
    </w:p>
    <w:p>
      <w:r/>
      <w:r>
        <w:t xml:space="preserve">For whoever is determined to keep on living </w:t>
      </w:r>
      <w:r>
        <w:t>on this earth</w:t>
      </w:r>
      <w:r>
        <w:t xml:space="preserve"> will not be able to live </w:t>
      </w:r>
      <w:r>
        <w:t>forever with God</w:t>
      </w:r>
      <w:r>
        <w:t xml:space="preserve">. Whoever is willing to die because he believes in me and wants to tell others the good news about me, will live </w:t>
      </w:r>
      <w:r>
        <w:t>forever with God</w:t>
      </w:r>
      <w:r>
        <w:t>.</w:t>
      </w:r>
      <w:r/>
      <w:r/>
      <w:r/>
    </w:p>
    <w:p>
      <w:pPr>
        <w:pStyle w:val="Heading2"/>
      </w:pPr>
      <w:r>
        <w:t>Mark 8:36</w:t>
      </w:r>
      <w:r/>
    </w:p>
    <w:p>
      <w:pPr>
        <w:pStyle w:val="Heading3"/>
      </w:pPr>
      <w:r>
        <w:t>Section 8:34–9:1: Jesus spoke about what a person must do to be his disciple</w:t>
      </w:r>
    </w:p>
    <w:p>
      <w:r/>
      <w:r>
        <w:t>In the preceding section Jesus was speaking to his disciples. In this section Jesus called the crowd of people who were there to come and listen to him also. So in these verses Jesus was speaking to the crowd, as well as to his disciples. This meant that most of the people to whom Jesus spoke were not his followers. Many of them may have been part of the people whom Jesus described in 8:38b as “this adulterous and sinful generation.”</w:t>
      </w:r>
    </w:p>
    <w:p>
      <w:r/>
      <w:r>
        <w:t>The requirements for being/becoming a disciple are given in 8:34.</w:t>
      </w:r>
      <w:r>
        <w:t>The phrases in 8:34b–d are arranged in the form of a chiasm: (A) wants to come after Me, (B) must deny himself, (B') take up his cross, (A') follow Me.The expressions in (A) and (A') both refer to following Jesus as a disciple, but they are not redundant. Actually obeying Jesus and following him as a disciple (A') involves more than simply wanting to become his disciple (A). Similarly, (B) and (B') both involve denying oneself, but picking up and carrying one’s cross (B') is a specific and extreme example of self-denial.</w:t>
      </w:r>
      <w:r>
        <w:t xml:space="preserve"> The next verses (8:35–38) each explain why a person who wants to follow Christ must obey the commands given in 8:34. Each reason involves a choice between the present and the future. A person who chooses to avoid death and shame in the present life will be shamed in the future at the final judgment. He will forfeit true life with God. By contrast, a person who chooses to follow Christ may lose his present life but he will gain true life with God.</w:t>
      </w:r>
    </w:p>
    <w:p>
      <w:r/>
      <w:r>
        <w:t>It is good to translate this section before you decide on a heading for it.</w:t>
      </w:r>
    </w:p>
    <w:p>
      <w:r/>
      <w:r>
        <w:t>Here are some other possible headings for this section:</w:t>
      </w:r>
    </w:p>
    <w:p>
      <w:r/>
      <w:r>
        <w:t>Jesus told people how to be his true disciples</w:t>
      </w:r>
    </w:p>
    <w:p>
      <w:r/>
      <w:r>
        <w:t>What It Means to Follow Jesus (GW)</w:t>
      </w:r>
    </w:p>
    <w:p>
      <w:r/>
      <w:r>
        <w:t>Following Jesus (NET)</w:t>
      </w:r>
    </w:p>
    <w:p>
      <w:r/>
      <w:r>
        <w:t>There are parallel passages for this section in Matthew 16:24–28 and Luke 9:23–27. See also Luke 14:27, 17:33; John 12:25.</w:t>
      </w:r>
    </w:p>
    <w:p>
      <w:pPr>
        <w:pStyle w:val="Heading4"/>
      </w:pPr>
      <w:r>
        <w:t>8:36a</w:t>
      </w:r>
    </w:p>
    <w:p>
      <w:r/>
      <w:r>
        <w:rPr>
          <w:b/>
        </w:rPr>
        <w:t>What does it profit a man to gain the whole world,</w:t>
      </w:r>
    </w:p>
    <w:p>
      <w:pPr>
        <w:pStyle w:val="ListBullet"/>
        <w:spacing w:line="240" w:lineRule="auto"/>
        <w:ind w:left="720"/>
      </w:pPr>
      <w:r/>
      <w:r>
        <w:t>For do you gain anything if you own everything in the entire world</w:t>
      </w:r>
    </w:p>
    <w:p>
      <w:pPr>
        <w:pStyle w:val="ListBullet"/>
        <w:spacing w:line="240" w:lineRule="auto"/>
        <w:ind w:left="720"/>
      </w:pPr>
      <w:r/>
      <w:r>
        <w:t>After all</w:t>
      </w:r>
      <w:r>
        <w:t>, it does a person no good to get everything in this world</w:t>
      </w:r>
    </w:p>
    <w:p>
      <w:pPr>
        <w:pStyle w:val="Heading4"/>
      </w:pPr>
      <w:r>
        <w:t>8:36b</w:t>
      </w:r>
    </w:p>
    <w:p>
      <w:r/>
      <w:r>
        <w:rPr>
          <w:b/>
        </w:rPr>
        <w:t>yet forfeit his soul?</w:t>
      </w:r>
    </w:p>
    <w:p>
      <w:pPr>
        <w:pStyle w:val="ListBullet"/>
        <w:spacing w:line="240" w:lineRule="auto"/>
        <w:ind w:left="720"/>
      </w:pPr>
      <w:r/>
      <w:r>
        <w:t xml:space="preserve">but lose your </w:t>
      </w:r>
      <w:r>
        <w:t>opportunity to have</w:t>
      </w:r>
      <w:r>
        <w:t xml:space="preserve"> true life </w:t>
      </w:r>
      <w:r>
        <w:t>with God?</w:t>
      </w:r>
      <w:r>
        <w:t xml:space="preserve"> </w:t>
      </w:r>
      <w:r>
        <w:t>Of course not!</w:t>
      </w:r>
    </w:p>
    <w:p>
      <w:pPr>
        <w:pStyle w:val="ListBullet"/>
        <w:spacing w:line="240" w:lineRule="auto"/>
        <w:ind w:left="720"/>
      </w:pPr>
      <w:r/>
      <w:r>
        <w:t>if he does not have/gain life that is forever.</w:t>
      </w:r>
    </w:p>
    <w:p>
      <w:pPr>
        <w:pStyle w:val="Heading4"/>
      </w:pPr>
      <w:r>
        <w:t>8:36a–b</w:t>
      </w:r>
    </w:p>
    <w:p>
      <w:r/>
      <w:r>
        <w:t>In Greek, this verse begins with the same conjunction that the BSB translates as “For” in 8:35a. See the note there. Also see the note on Paragraph 8:34–9:1. Here in 8:36a, the conjunction introduces another reason why a person should deny himself and be ready to die as a disciple. The reason is that it is useless for a person to gain everything in this world and then forfeit eternal life with God.</w:t>
      </w:r>
    </w:p>
    <w:p>
      <w:r/>
      <w:r>
        <w:t>Some English versions indicate this connection by using the word “For” (as in the RSV).</w:t>
      </w:r>
    </w:p>
    <w:p>
      <w:r/>
      <w:r>
        <w:t>Here is another way to indicate this connection:</w:t>
      </w:r>
    </w:p>
    <w:p>
      <w:r/>
      <w:r>
        <w:t>Here is another reason</w:t>
      </w:r>
    </w:p>
    <w:p>
      <w:r/>
      <w:r>
        <w:t>Connect this verse to 8:35 in a natural way in your language. In some languages a connector may not be needed.</w:t>
      </w:r>
    </w:p>
    <w:p>
      <w:r/>
      <w:r>
        <w:rPr>
          <w:b/>
        </w:rPr>
        <w:t>What does it profit a man to gain the whole world, yet forfeit his soul?:</w:t>
      </w:r>
      <w:r>
        <w:t xml:space="preserve"> This is a rhetorical question. Jesus asked this question to emphasize something that everyone should know to be true: It is worth </w:t>
      </w:r>
      <w:r>
        <w:rPr>
          <w:u w:val="single"/>
        </w:rPr>
        <w:t>nothing</w:t>
      </w:r>
      <w:r>
        <w:t xml:space="preserve"> for someone to gain the whole world if they forfeit their true life with God. There are at least two ways to translate this:</w:t>
      </w:r>
    </w:p>
    <w:p>
      <w:pPr>
        <w:pStyle w:val="ListBullet"/>
        <w:spacing w:line="240" w:lineRule="auto"/>
        <w:ind w:left="720"/>
      </w:pPr>
      <w:r/>
      <w:r>
        <w:t>As a rhetorical question. For example, the REB says:</w:t>
      </w:r>
    </w:p>
    <w:p>
      <w:r/>
      <w:r>
        <w:t>What does anyone gain by winning the whole world at the cost of his life?</w:t>
      </w:r>
    </w:p>
    <w:p>
      <w:pPr>
        <w:pStyle w:val="ListBullet"/>
        <w:spacing w:line="240" w:lineRule="auto"/>
        <w:ind w:left="720"/>
      </w:pPr>
      <w:r/>
      <w:r>
        <w:t>As a statement. For example, the NCV says:</w:t>
      </w:r>
    </w:p>
    <w:p>
      <w:r/>
      <w:r>
        <w:t>It is worth nothing for them to have the whole world if they lose their souls.</w:t>
      </w:r>
    </w:p>
    <w:p>
      <w:r/>
      <w:r>
        <w:t>Use whichever form is most natural in your language to emphasize the recognized fact that Jesus was teaching here.</w:t>
      </w:r>
    </w:p>
    <w:p>
      <w:r/>
      <w:r>
        <w:rPr>
          <w:b/>
        </w:rPr>
        <w:t>What does it profit:</w:t>
      </w:r>
      <w:r>
        <w:t xml:space="preserve"> The Greek verb that the BSB translates as </w:t>
      </w:r>
      <w:r>
        <w:rPr>
          <w:i/>
        </w:rPr>
        <w:t>does it profit</w:t>
      </w:r>
      <w:r>
        <w:t xml:space="preserve"> means “benefit, help, be of use to.” The expected answer to the question is “there will be no profit.”</w:t>
      </w:r>
    </w:p>
    <w:p>
      <w:r/>
      <w:r>
        <w:rPr>
          <w:b/>
        </w:rPr>
        <w:t>to gain the whole world:</w:t>
      </w:r>
      <w:r>
        <w:t xml:space="preserve"> The phrase </w:t>
      </w:r>
      <w:r>
        <w:rPr>
          <w:i/>
        </w:rPr>
        <w:t>to gain the whole world</w:t>
      </w:r>
      <w:r>
        <w:t xml:space="preserve"> literally means to own the world and everything in it. This is a hyperbole. It refers to being very successful in earning money and obtaining material goods.</w:t>
      </w:r>
    </w:p>
    <w:p>
      <w:r/>
      <w:r>
        <w:t xml:space="preserve">Here are some other ways to translate </w:t>
      </w:r>
      <w:r>
        <w:rPr>
          <w:i/>
        </w:rPr>
        <w:t>gain the whole world</w:t>
      </w:r>
      <w:r>
        <w:t>:</w:t>
      </w:r>
    </w:p>
    <w:p>
      <w:r/>
      <w:r>
        <w:t>win the whole world (GNT)</w:t>
      </w:r>
    </w:p>
    <w:p>
      <w:r/>
      <w:r>
        <w:t>own the whole world (CEV)</w:t>
      </w:r>
    </w:p>
    <w:p>
      <w:r/>
      <w:r>
        <w:t>This figure of speech emphasizes that even the whole world is worthless compared to the worth of a person’s soul. If a literal translation gives a wrong meaning in your language, you may need to express the emphasis in another way. For example:</w:t>
      </w:r>
    </w:p>
    <w:p>
      <w:r/>
      <w:r>
        <w:t>obtain immense riches</w:t>
      </w:r>
    </w:p>
    <w:p>
      <w:r/>
      <w:r>
        <w:t>be the wealthiest person in the world</w:t>
      </w:r>
    </w:p>
    <w:p>
      <w:r/>
      <w:r>
        <w:rPr>
          <w:b/>
        </w:rPr>
        <w:t>forfeit his soul:</w:t>
      </w:r>
      <w:r>
        <w:t xml:space="preserve"> In this context the Greek phrase that the BSB translates as </w:t>
      </w:r>
      <w:r>
        <w:rPr>
          <w:i/>
        </w:rPr>
        <w:t>forfeit his soul</w:t>
      </w:r>
      <w:r>
        <w:t xml:space="preserve"> means to fail to obtain eternal life with God.</w:t>
      </w:r>
    </w:p>
    <w:p>
      <w:r/>
      <w:r>
        <w:rPr>
          <w:b/>
        </w:rPr>
        <w:t>soul:</w:t>
      </w:r>
      <w:r>
        <w:t xml:space="preserve"> The Greek word that the BSB translates as </w:t>
      </w:r>
      <w:r>
        <w:rPr>
          <w:i/>
        </w:rPr>
        <w:t>soul</w:t>
      </w:r>
      <w:r>
        <w:t xml:space="preserve"> refers to the same thing as the word “it” in 8:35a and 8:35b. The word </w:t>
      </w:r>
      <w:r>
        <w:rPr>
          <w:i/>
        </w:rPr>
        <w:t>soul</w:t>
      </w:r>
      <w:r>
        <w:t xml:space="preserve"> refers here to eternal life or true life with God.</w:t>
      </w:r>
      <w:r/>
      <w:r/>
      <w:r/>
    </w:p>
    <w:p>
      <w:pPr>
        <w:pStyle w:val="Heading2"/>
      </w:pPr>
      <w:r>
        <w:t>Mark 8:37</w:t>
      </w:r>
      <w:r/>
    </w:p>
    <w:p>
      <w:pPr>
        <w:pStyle w:val="Heading3"/>
      </w:pPr>
      <w:r>
        <w:t>Section 8:34–9:1: Jesus spoke about what a person must do to be his disciple</w:t>
      </w:r>
    </w:p>
    <w:p>
      <w:r/>
      <w:r>
        <w:t>In the preceding section Jesus was speaking to his disciples. In this section Jesus called the crowd of people who were there to come and listen to him also. So in these verses Jesus was speaking to the crowd, as well as to his disciples. This meant that most of the people to whom Jesus spoke were not his followers. Many of them may have been part of the people whom Jesus described in 8:38b as “this adulterous and sinful generation.”</w:t>
      </w:r>
    </w:p>
    <w:p>
      <w:r/>
      <w:r>
        <w:t>The requirements for being/becoming a disciple are given in 8:34.</w:t>
      </w:r>
      <w:r>
        <w:t>The phrases in 8:34b–d are arranged in the form of a chiasm: (A) wants to come after Me, (B) must deny himself, (B') take up his cross, (A') follow Me.The expressions in (A) and (A') both refer to following Jesus as a disciple, but they are not redundant. Actually obeying Jesus and following him as a disciple (A') involves more than simply wanting to become his disciple (A). Similarly, (B) and (B') both involve denying oneself, but picking up and carrying one’s cross (B') is a specific and extreme example of self-denial.</w:t>
      </w:r>
      <w:r>
        <w:t xml:space="preserve"> The next verses (8:35–38) each explain why a person who wants to follow Christ must obey the commands given in 8:34. Each reason involves a choice between the present and the future. A person who chooses to avoid death and shame in the present life will be shamed in the future at the final judgment. He will forfeit true life with God. By contrast, a person who chooses to follow Christ may lose his present life but he will gain true life with God.</w:t>
      </w:r>
    </w:p>
    <w:p>
      <w:r/>
      <w:r>
        <w:t>It is good to translate this section before you decide on a heading for it.</w:t>
      </w:r>
    </w:p>
    <w:p>
      <w:r/>
      <w:r>
        <w:t>Here are some other possible headings for this section:</w:t>
      </w:r>
    </w:p>
    <w:p>
      <w:r/>
      <w:r>
        <w:t>Jesus told people how to be his true disciples</w:t>
      </w:r>
    </w:p>
    <w:p>
      <w:r/>
      <w:r>
        <w:t>What It Means to Follow Jesus (GW)</w:t>
      </w:r>
    </w:p>
    <w:p>
      <w:r/>
      <w:r>
        <w:t>Following Jesus (NET)</w:t>
      </w:r>
    </w:p>
    <w:p>
      <w:r/>
      <w:r>
        <w:t>There are parallel passages for this section in Matthew 16:24–28 and Luke 9:23–27. See also Luke 14:27, 17:33; John 12:25.</w:t>
      </w:r>
    </w:p>
    <w:p>
      <w:pPr>
        <w:pStyle w:val="Heading4"/>
      </w:pPr>
      <w:r>
        <w:t>8:37</w:t>
      </w:r>
    </w:p>
    <w:p>
      <w:r/>
      <w:r>
        <w:rPr>
          <w:b/>
        </w:rPr>
        <w:t>Or what can a man give in exchange for his soul?</w:t>
      </w:r>
    </w:p>
    <w:p>
      <w:pPr>
        <w:pStyle w:val="ListBullet"/>
        <w:spacing w:line="240" w:lineRule="auto"/>
        <w:ind w:left="720"/>
      </w:pPr>
      <w:r/>
      <w:r>
        <w:t xml:space="preserve">For what can a person give </w:t>
      </w:r>
      <w:r>
        <w:t>to God</w:t>
      </w:r>
      <w:r>
        <w:t xml:space="preserve"> that would buy his </w:t>
      </w:r>
      <w:r>
        <w:t>eternal</w:t>
      </w:r>
      <w:r>
        <w:t xml:space="preserve"> life? </w:t>
      </w:r>
      <w:r>
        <w:t>Nothing!</w:t>
      </w:r>
    </w:p>
    <w:p>
      <w:pPr>
        <w:pStyle w:val="ListBullet"/>
        <w:spacing w:line="240" w:lineRule="auto"/>
        <w:ind w:left="720"/>
      </w:pPr>
      <w:r/>
      <w:r>
        <w:t xml:space="preserve">Is it possible for someone to pay </w:t>
      </w:r>
      <w:r>
        <w:t>God</w:t>
      </w:r>
      <w:r>
        <w:t xml:space="preserve"> in order to get </w:t>
      </w:r>
      <w:r>
        <w:t>eternal</w:t>
      </w:r>
      <w:r>
        <w:t xml:space="preserve"> life? </w:t>
      </w:r>
      <w:r>
        <w:t>No!</w:t>
      </w:r>
    </w:p>
    <w:p>
      <w:pPr>
        <w:pStyle w:val="ListBullet"/>
        <w:spacing w:line="240" w:lineRule="auto"/>
        <w:ind w:left="720"/>
      </w:pPr>
      <w:r/>
      <w:r>
        <w:t xml:space="preserve">And besides that, there is nothing a person can give </w:t>
      </w:r>
      <w:r>
        <w:t>to God</w:t>
      </w:r>
      <w:r>
        <w:t xml:space="preserve"> that would be a fair exchange for getting </w:t>
      </w:r>
      <w:r>
        <w:t>spiritual/eternal</w:t>
      </w:r>
      <w:r>
        <w:t xml:space="preserve"> life </w:t>
      </w:r>
      <w:r>
        <w:t>with him</w:t>
      </w:r>
      <w:r>
        <w:t>.</w:t>
      </w:r>
    </w:p>
    <w:p>
      <w:r/>
      <w:r>
        <w:rPr>
          <w:b/>
        </w:rPr>
        <w:t>Or:</w:t>
      </w:r>
      <w:r>
        <w:t xml:space="preserve"> The Greek conjunction that the BSB translates here as </w:t>
      </w:r>
      <w:r>
        <w:rPr>
          <w:i/>
        </w:rPr>
        <w:t>Or</w:t>
      </w:r>
      <w:r>
        <w:t xml:space="preserve"> is often translated as “For,” as in the RSV. As in 8:36a, this conjunction introduces another reason why a person should deny himself and be ready to die as a disciple (8:34). Here this conjunction introduces a question that is similar to the question in 8:36. So this conjunction probably connects 8:37 to 8:36 and 8:34.</w:t>
      </w:r>
    </w:p>
    <w:p>
      <w:r/>
      <w:r>
        <w:t>Many English versions do not have a connector here.</w:t>
      </w:r>
    </w:p>
    <w:p>
      <w:r/>
      <w:r>
        <w:t>Here are some other ways to express the connection:</w:t>
      </w:r>
    </w:p>
    <w:p>
      <w:r/>
      <w:r>
        <w:t>Indeed (NRSV)</w:t>
      </w:r>
    </w:p>
    <w:p>
      <w:r/>
      <w:r>
        <w:t>To put it another way (TRT)</w:t>
      </w:r>
    </w:p>
    <w:p>
      <w:r/>
      <w:r>
        <w:t>Introduce the verse in your language in a way that clearly communicates the connection with the preceding verse or verses.</w:t>
      </w:r>
    </w:p>
    <w:p>
      <w:r/>
      <w:r>
        <w:rPr>
          <w:b/>
        </w:rPr>
        <w:t>what can a man give in exchange for his soul?:</w:t>
      </w:r>
      <w:r>
        <w:t xml:space="preserve"> This is a rhetorical question that expects a negative answer. Jesus asked this question to emphasize that no one is able to pay enough to buy true life with God. There is nothing that a person can give to God that would be a fair exchange for his eternal life. There are at least two ways to translate this.</w:t>
      </w:r>
    </w:p>
    <w:p>
      <w:pPr>
        <w:pStyle w:val="ListBullet"/>
        <w:spacing w:line="240" w:lineRule="auto"/>
        <w:ind w:left="720"/>
      </w:pPr>
      <w:r/>
      <w:r>
        <w:t>As a rhetorical question. For example, the NJB says:</w:t>
      </w:r>
    </w:p>
    <w:p>
      <w:r/>
      <w:r>
        <w:t>And indeed, what can anyone offer in exchange for his life?</w:t>
      </w:r>
    </w:p>
    <w:p>
      <w:pPr>
        <w:pStyle w:val="ListBullet"/>
        <w:spacing w:line="240" w:lineRule="auto"/>
        <w:ind w:left="720"/>
      </w:pPr>
      <w:r/>
      <w:r>
        <w:t>As a statement. For example:</w:t>
      </w:r>
    </w:p>
    <w:p>
      <w:r/>
      <w:r>
        <w:t>They could never pay enough to buy true life with God.</w:t>
      </w:r>
    </w:p>
    <w:p>
      <w:r/>
      <w:r>
        <w:t>Use whichever form is most natural in your language to emphasize a fact that everyone should know is true.</w:t>
      </w:r>
      <w:r/>
      <w:r/>
      <w:r/>
    </w:p>
    <w:p>
      <w:pPr>
        <w:pStyle w:val="Heading2"/>
      </w:pPr>
      <w:r>
        <w:t>Mark 8:38</w:t>
      </w:r>
      <w:r/>
    </w:p>
    <w:p>
      <w:pPr>
        <w:pStyle w:val="Heading3"/>
      </w:pPr>
      <w:r>
        <w:t>Section 8:34–9:1: Jesus spoke about what a person must do to be his disciple</w:t>
      </w:r>
    </w:p>
    <w:p>
      <w:r/>
      <w:r>
        <w:t>In the preceding section Jesus was speaking to his disciples. In this section Jesus called the crowd of people who were there to come and listen to him also. So in these verses Jesus was speaking to the crowd, as well as to his disciples. This meant that most of the people to whom Jesus spoke were not his followers. Many of them may have been part of the people whom Jesus described in 8:38b as “this adulterous and sinful generation.”</w:t>
      </w:r>
    </w:p>
    <w:p>
      <w:r/>
      <w:r>
        <w:t>The requirements for being/becoming a disciple are given in 8:34.</w:t>
      </w:r>
      <w:r>
        <w:t>The phrases in 8:34b–d are arranged in the form of a chiasm: (A) wants to come after Me, (B) must deny himself, (B') take up his cross, (A') follow Me.The expressions in (A) and (A') both refer to following Jesus as a disciple, but they are not redundant. Actually obeying Jesus and following him as a disciple (A') involves more than simply wanting to become his disciple (A). Similarly, (B) and (B') both involve denying oneself, but picking up and carrying one’s cross (B') is a specific and extreme example of self-denial.</w:t>
      </w:r>
      <w:r>
        <w:t xml:space="preserve"> The next verses (8:35–38) each explain why a person who wants to follow Christ must obey the commands given in 8:34. Each reason involves a choice between the present and the future. A person who chooses to avoid death and shame in the present life will be shamed in the future at the final judgment. He will forfeit true life with God. By contrast, a person who chooses to follow Christ may lose his present life but he will gain true life with God.</w:t>
      </w:r>
    </w:p>
    <w:p>
      <w:r/>
      <w:r>
        <w:t>It is good to translate this section before you decide on a heading for it.</w:t>
      </w:r>
    </w:p>
    <w:p>
      <w:r/>
      <w:r>
        <w:t>Here are some other possible headings for this section:</w:t>
      </w:r>
    </w:p>
    <w:p>
      <w:r/>
      <w:r>
        <w:t>Jesus told people how to be his true disciples</w:t>
      </w:r>
    </w:p>
    <w:p>
      <w:r/>
      <w:r>
        <w:t>What It Means to Follow Jesus (GW)</w:t>
      </w:r>
    </w:p>
    <w:p>
      <w:r/>
      <w:r>
        <w:t>Following Jesus (NET)</w:t>
      </w:r>
    </w:p>
    <w:p>
      <w:r/>
      <w:r>
        <w:t>There are parallel passages for this section in Matthew 16:24–28 and Luke 9:23–27. See also Luke 14:27, 17:33; John 12:25.</w:t>
      </w:r>
    </w:p>
    <w:p>
      <w:pPr>
        <w:pStyle w:val="Heading4"/>
      </w:pPr>
      <w:r>
        <w:t>8:38</w:t>
      </w:r>
    </w:p>
    <w:p>
      <w:r/>
      <w:r>
        <w:t>This verse shows a contrast between the sinful and unfaithful people who were alive then and the holy angels who will be with the Son of Man when he comes. Express this contrast in a natural way in your language.</w:t>
      </w:r>
    </w:p>
    <w:p>
      <w:pPr>
        <w:pStyle w:val="Heading4"/>
      </w:pPr>
      <w:r>
        <w:t>8:38a–b</w:t>
      </w:r>
    </w:p>
    <w:p>
      <w:r/>
      <w:r>
        <w:rPr>
          <w:b/>
        </w:rPr>
        <w:t>If anyone is ashamed of Me and My words in this adulterous and sinful generation:</w:t>
      </w:r>
      <w:r>
        <w:t xml:space="preserve"> There are different ways to understand how the phrase </w:t>
      </w:r>
      <w:r>
        <w:rPr>
          <w:i/>
        </w:rPr>
        <w:t>in this adulterous and sinful generation</w:t>
      </w:r>
      <w:r>
        <w:t xml:space="preserve"> connects with its context:</w:t>
      </w:r>
    </w:p>
    <w:p>
      <w:pPr>
        <w:pStyle w:val="ListNumber"/>
        <w:spacing w:line="240" w:lineRule="auto"/>
        <w:ind w:left="720"/>
      </w:pPr>
      <w:r/>
      <w:r>
        <w:t xml:space="preserve">This phrase is connected to the verb </w:t>
      </w:r>
      <w:r>
        <w:rPr>
          <w:i/>
        </w:rPr>
        <w:t>is ashamed</w:t>
      </w:r>
      <w:r>
        <w:t>. It describes the situation or time in which any follower of Christ might be ashamed. He is ashamed in an adulterous and sinful generation in front of people of that generation. For example, the CEV has:</w:t>
      </w:r>
    </w:p>
    <w:p>
      <w:r/>
      <w:r>
        <w:t xml:space="preserve">Don’t be ashamed of me and my message among these unfaithful and sinful people! </w:t>
      </w:r>
      <w:r>
        <w:rPr>
          <w:i/>
        </w:rPr>
        <w:t>(NIV, GNT, RSV, NET, NLT, REB)</w:t>
      </w:r>
    </w:p>
    <w:p>
      <w:pPr>
        <w:pStyle w:val="ListNumber"/>
        <w:spacing w:line="240" w:lineRule="auto"/>
        <w:ind w:left="720"/>
      </w:pPr>
      <w:r/>
      <w:r>
        <w:t xml:space="preserve">This phrase is connected to the word </w:t>
      </w:r>
      <w:r>
        <w:rPr>
          <w:i/>
        </w:rPr>
        <w:t>anyone</w:t>
      </w:r>
      <w:r>
        <w:t>. It describes who is ashamed. For example, the NJB has:</w:t>
      </w:r>
    </w:p>
    <w:p>
      <w:r/>
      <w:r>
        <w:t xml:space="preserve">if anyone in this sinful and adulterous generation is ashamed of me and of my words </w:t>
      </w:r>
      <w:r>
        <w:rPr>
          <w:i/>
        </w:rPr>
        <w:t>(NJB, NCV)</w:t>
      </w:r>
    </w:p>
    <w:p>
      <w:r/>
      <w:r>
        <w:t>It is recommended that you follow interpretation (1). For ways to reorder these verse parts, see the General Comment on 8:38a–b at the end of the note on 8:38b.</w:t>
      </w:r>
    </w:p>
    <w:p>
      <w:pPr>
        <w:pStyle w:val="Heading4"/>
      </w:pPr>
      <w:r>
        <w:t>8:38a</w:t>
      </w:r>
    </w:p>
    <w:p>
      <w:r/>
      <w:r>
        <w:rPr>
          <w:b/>
        </w:rPr>
        <w:t>If anyone is ashamed of Me and My words</w:t>
      </w:r>
    </w:p>
    <w:p>
      <w:pPr>
        <w:pStyle w:val="ListBullet"/>
        <w:spacing w:line="240" w:lineRule="auto"/>
        <w:ind w:left="720"/>
      </w:pPr>
      <w:r/>
      <w:r>
        <w:t>For if anyone is ashamed of me and of what I teach</w:t>
      </w:r>
    </w:p>
    <w:p>
      <w:pPr>
        <w:pStyle w:val="ListBullet"/>
        <w:spacing w:line="240" w:lineRule="auto"/>
        <w:ind w:left="720"/>
      </w:pPr>
      <w:r/>
      <w:r>
        <w:t xml:space="preserve">If any of you refuse to acknowledge me </w:t>
      </w:r>
      <w:r>
        <w:t>as your master</w:t>
      </w:r>
      <w:r>
        <w:t xml:space="preserve"> and to follow my teachings because you are afraid that</w:t>
      </w:r>
    </w:p>
    <w:p>
      <w:r/>
      <w:r>
        <w:t>In Greek, 8:38 begins with a conjunction that the RSV translates as “For.” This conjunction introduces the fact that a person who chooses to avoid shame in the present life will be shamed at the final judgment. The BSB and some other English versions do not translate this conjunction. Connect this verse to the context in a natural way in your language.</w:t>
      </w:r>
    </w:p>
    <w:p>
      <w:r/>
      <w:r>
        <w:rPr>
          <w:b/>
        </w:rPr>
        <w:t>If anyone is ashamed of Me and My words:</w:t>
      </w:r>
      <w:r>
        <w:t xml:space="preserve"> This clause describes a person who refuses to become Jesus’ disciple and follow his teachings because he feels ashamed in front of other people. He is unwilling to acknowledge that he follows Jesus because he is afraid that others will mock him.</w:t>
      </w:r>
    </w:p>
    <w:p>
      <w:r/>
      <w:r>
        <w:t>In your translation, avoid suggesting that Jesus might have done something wrong that would cause someone to be ashamed.</w:t>
      </w:r>
    </w:p>
    <w:p>
      <w:r/>
      <w:r>
        <w:t xml:space="preserve">Here are some other ways to translate </w:t>
      </w:r>
      <w:r>
        <w:rPr>
          <w:i/>
        </w:rPr>
        <w:t>If anyone is ashamed of Me and My words</w:t>
      </w:r>
      <w:r>
        <w:t>:</w:t>
      </w:r>
    </w:p>
    <w:p>
      <w:r/>
      <w:r>
        <w:t xml:space="preserve">If anyone is ashamed to become my disciple and </w:t>
      </w:r>
      <w:r>
        <w:t>to believe/obey</w:t>
      </w:r>
      <w:r>
        <w:t xml:space="preserve"> my words</w:t>
      </w:r>
    </w:p>
    <w:p>
      <w:r/>
      <w:r>
        <w:t xml:space="preserve">If anyone is not willing to acknowledge me </w:t>
      </w:r>
      <w:r>
        <w:t>as his master</w:t>
      </w:r>
      <w:r>
        <w:t xml:space="preserve"> and </w:t>
      </w:r>
      <w:r>
        <w:t>to obey</w:t>
      </w:r>
      <w:r>
        <w:t xml:space="preserve"> what I teach because </w:t>
      </w:r>
      <w:r>
        <w:t>people</w:t>
      </w:r>
      <w:r>
        <w:t xml:space="preserve"> would humiliate him</w:t>
      </w:r>
    </w:p>
    <w:p>
      <w:r/>
      <w:r>
        <w:rPr>
          <w:b/>
        </w:rPr>
        <w:t>My words:</w:t>
      </w:r>
      <w:r>
        <w:t xml:space="preserve"> The phrase </w:t>
      </w:r>
      <w:r>
        <w:rPr>
          <w:i/>
        </w:rPr>
        <w:t>My words</w:t>
      </w:r>
      <w:r>
        <w:t xml:space="preserve"> refers to what Jesus has said, that is, to his teachings.</w:t>
      </w:r>
    </w:p>
    <w:p>
      <w:pPr>
        <w:pStyle w:val="Heading4"/>
      </w:pPr>
      <w:r>
        <w:t>8:38b</w:t>
      </w:r>
    </w:p>
    <w:p>
      <w:r/>
      <w:r>
        <w:rPr>
          <w:b/>
        </w:rPr>
        <w:t>in this adulterous and sinful generation,</w:t>
      </w:r>
    </w:p>
    <w:p>
      <w:pPr>
        <w:pStyle w:val="ListBullet"/>
        <w:spacing w:line="240" w:lineRule="auto"/>
        <w:ind w:left="720"/>
      </w:pPr>
      <w:r/>
      <w:r>
        <w:t xml:space="preserve">during this time now when people are unfaithful </w:t>
      </w:r>
      <w:r>
        <w:t>to God</w:t>
      </w:r>
      <w:r>
        <w:t xml:space="preserve"> and are evil,</w:t>
      </w:r>
    </w:p>
    <w:p>
      <w:pPr>
        <w:pStyle w:val="ListBullet"/>
        <w:spacing w:line="240" w:lineRule="auto"/>
        <w:ind w:left="720"/>
      </w:pPr>
      <w:r/>
      <w:r>
        <w:t xml:space="preserve">the unfaithful and sinful people of this time </w:t>
      </w:r>
      <w:r>
        <w:t>will mock/harm you</w:t>
      </w:r>
      <w:r>
        <w:t>,</w:t>
      </w:r>
    </w:p>
    <w:p>
      <w:r/>
      <w:r>
        <w:rPr>
          <w:b/>
        </w:rPr>
        <w:t>this adulterous and sinful generation:</w:t>
      </w:r>
      <w:r>
        <w:t xml:space="preserve"> Jesus used the word </w:t>
      </w:r>
      <w:r>
        <w:rPr>
          <w:i/>
        </w:rPr>
        <w:t>adulterous</w:t>
      </w:r>
      <w:r>
        <w:t xml:space="preserve"> here in a figurative way. He described the people who were alive at that time as </w:t>
      </w:r>
      <w:r>
        <w:rPr>
          <w:i/>
        </w:rPr>
        <w:t>adulterous</w:t>
      </w:r>
      <w:r>
        <w:t xml:space="preserve"> because they had abandoned their covenant relationship with God. They were unfaithful to God, as a woman who commits adultery is unfaithful to her husband.</w:t>
      </w:r>
    </w:p>
    <w:p>
      <w:r/>
      <w:r>
        <w:t>In some languages this figure of speech may be misunderstood to refer literally to sexual sin. If that is true in your language, here are other options for translation:</w:t>
      </w:r>
    </w:p>
    <w:p>
      <w:pPr>
        <w:pStyle w:val="ListBullet"/>
        <w:spacing w:line="240" w:lineRule="auto"/>
        <w:ind w:left="720"/>
      </w:pPr>
      <w:r/>
      <w:r>
        <w:t>Use a simile. For example:</w:t>
      </w:r>
    </w:p>
    <w:p>
      <w:r/>
      <w:r>
        <w:t xml:space="preserve">you people living today who are unfaithful to God </w:t>
      </w:r>
      <w:r>
        <w:rPr>
          <w:u w:val="single"/>
        </w:rPr>
        <w:t>like</w:t>
      </w:r>
      <w:r>
        <w:t xml:space="preserve"> an adulterous/unfaithful wife</w:t>
      </w:r>
    </w:p>
    <w:p>
      <w:pPr>
        <w:pStyle w:val="ListBullet"/>
        <w:spacing w:line="240" w:lineRule="auto"/>
        <w:ind w:left="720"/>
      </w:pPr>
      <w:r/>
      <w:r>
        <w:t>Translate the meaning without the figure of speech. For example, the CEV says:</w:t>
      </w:r>
    </w:p>
    <w:p>
      <w:r/>
      <w:r>
        <w:t>these unfaithful and sinful people</w:t>
      </w:r>
    </w:p>
    <w:p>
      <w:r/>
      <w:r>
        <w:rPr>
          <w:b/>
        </w:rPr>
        <w:t>this…generation:</w:t>
      </w:r>
      <w:r>
        <w:t xml:space="preserve"> In this context, the phrase </w:t>
      </w:r>
      <w:r>
        <w:rPr>
          <w:i/>
        </w:rPr>
        <w:t>this…generation</w:t>
      </w:r>
      <w:r>
        <w:t xml:space="preserve"> refers to all the adults who lived at the same time as Jesus. So he was not referring to only the people listening to him.</w:t>
      </w:r>
    </w:p>
    <w:p>
      <w:r/>
      <w:r>
        <w:t>Here are some other ways to translate this:</w:t>
      </w:r>
    </w:p>
    <w:p>
      <w:r/>
      <w:r>
        <w:t>the people of this day</w:t>
      </w:r>
    </w:p>
    <w:p>
      <w:r/>
      <w:r>
        <w:t>the people who live now</w:t>
      </w:r>
    </w:p>
    <w:p>
      <w:r/>
      <w:r>
        <w:t xml:space="preserve">See how you translated </w:t>
      </w:r>
      <w:r>
        <w:rPr>
          <w:i/>
        </w:rPr>
        <w:t>generation</w:t>
      </w:r>
      <w:r>
        <w:t xml:space="preserve"> in 8:12b.</w:t>
      </w:r>
    </w:p>
    <w:p>
      <w:pPr>
        <w:pStyle w:val="Heading5"/>
      </w:pPr>
      <w:r>
        <w:rPr>
          <w:b/>
        </w:rPr>
        <w:t>General Comment on 8:38a–b</w:t>
      </w:r>
    </w:p>
    <w:p>
      <w:r/>
      <w:r>
        <w:t>In some languages it may be necessary to translate the idea of “unfaithful” with a verb phrase. It may also be necessary to reorder the parts of this verse. For example:</w:t>
      </w:r>
    </w:p>
    <w:p>
      <w:r/>
      <w:r>
        <w:rPr>
          <w:vertAlign w:val="superscript"/>
        </w:rPr>
        <w:t>38b</w:t>
      </w:r>
      <w:r>
        <w:t xml:space="preserve">The people who are living now have left/abandoned their belief in God. They are thoroughly sinful. </w:t>
      </w:r>
      <w:r>
        <w:rPr>
          <w:vertAlign w:val="superscript"/>
        </w:rPr>
        <w:t>38a</w:t>
      </w:r>
      <w:r>
        <w:t xml:space="preserve">If anyone is ashamed to acknowledge me and my words </w:t>
      </w:r>
      <w:r>
        <w:rPr>
          <w:vertAlign w:val="superscript"/>
        </w:rPr>
        <w:t>38b</w:t>
      </w:r>
      <w:r>
        <w:t>among such people…</w:t>
      </w:r>
    </w:p>
    <w:p>
      <w:pPr>
        <w:pStyle w:val="Heading4"/>
      </w:pPr>
      <w:r>
        <w:t>8:38c</w:t>
      </w:r>
    </w:p>
    <w:p>
      <w:r/>
      <w:r>
        <w:rPr>
          <w:b/>
        </w:rPr>
        <w:t>the Son of Man will also be ashamed of him</w:t>
      </w:r>
    </w:p>
    <w:p>
      <w:pPr>
        <w:pStyle w:val="ListBullet"/>
        <w:spacing w:line="240" w:lineRule="auto"/>
        <w:ind w:left="720"/>
      </w:pPr>
      <w:r/>
      <w:r>
        <w:t>then the Son of Man will be ashamed of him</w:t>
      </w:r>
    </w:p>
    <w:p>
      <w:pPr>
        <w:pStyle w:val="ListBullet"/>
        <w:spacing w:line="240" w:lineRule="auto"/>
        <w:ind w:left="720"/>
      </w:pPr>
      <w:r/>
      <w:r>
        <w:t>then I, the Son of Man, will deny that you are my follower</w:t>
      </w:r>
    </w:p>
    <w:p>
      <w:r/>
      <w:r>
        <w:rPr>
          <w:b/>
        </w:rPr>
        <w:t>the Son of Man will also be ashamed of him:</w:t>
      </w:r>
      <w:r>
        <w:t xml:space="preserve"> This part of the verse indicates that Jesus, </w:t>
      </w:r>
      <w:r>
        <w:rPr>
          <w:i/>
        </w:rPr>
        <w:t>the Son of Man</w:t>
      </w:r>
      <w:r>
        <w:t xml:space="preserve">, will </w:t>
      </w:r>
      <w:r>
        <w:rPr>
          <w:i/>
        </w:rPr>
        <w:t>be ashamed</w:t>
      </w:r>
      <w:r>
        <w:t xml:space="preserve"> of any person who was ashamed to be known as his follower. In this context, for Jesus to be ashamed of someone does not mean that Jesus will feel embarrassed. It means that Jesus will deny that such a person belongs to him. He will be unwilling to say that such a person was his disciple. See how you translated </w:t>
      </w:r>
      <w:r>
        <w:rPr>
          <w:i/>
        </w:rPr>
        <w:t>ashamed</w:t>
      </w:r>
      <w:r>
        <w:t xml:space="preserve"> in 8:38a.</w:t>
      </w:r>
    </w:p>
    <w:p>
      <w:r/>
      <w:r>
        <w:rPr>
          <w:b/>
        </w:rPr>
        <w:t>the Son of Man:</w:t>
      </w:r>
      <w:r>
        <w:t xml:space="preserve"> The Greek phrase that the BSB translates as </w:t>
      </w:r>
      <w:r>
        <w:rPr>
          <w:i/>
        </w:rPr>
        <w:t>the Son of Man</w:t>
      </w:r>
      <w:r>
        <w:t xml:space="preserve"> is literally “the Son of the human/person.” It is a title that Jesus often used to refer to himself. It implies that:</w:t>
      </w:r>
    </w:p>
    <w:p>
      <w:pPr>
        <w:pStyle w:val="ListNumber"/>
        <w:spacing w:line="240" w:lineRule="auto"/>
        <w:ind w:left="720"/>
      </w:pPr>
      <w:r/>
      <w:r>
        <w:t>he was a true human being, and he represented all people.</w:t>
      </w:r>
    </w:p>
    <w:p>
      <w:pPr>
        <w:pStyle w:val="ListNumber"/>
        <w:spacing w:line="240" w:lineRule="auto"/>
        <w:ind w:left="720"/>
      </w:pPr>
      <w:r/>
      <w:r>
        <w:t>he came from God and had authority from God.</w:t>
      </w:r>
    </w:p>
    <w:p>
      <w:r/>
      <w:r>
        <w:t>Here are some other ways to translate this title:</w:t>
      </w:r>
    </w:p>
    <w:p>
      <w:r/>
      <w:r>
        <w:t>the Man whom God Sent</w:t>
      </w:r>
    </w:p>
    <w:p>
      <w:r/>
      <w:r>
        <w:t>the True Man from God/Heaven</w:t>
      </w:r>
    </w:p>
    <w:p>
      <w:r/>
      <w:r>
        <w:t>the Representative of Mankind</w:t>
      </w:r>
    </w:p>
    <w:p>
      <w:r/>
      <w:r>
        <w:t>The Older Brother of All People</w:t>
      </w:r>
    </w:p>
    <w:p>
      <w:r/>
      <w:r>
        <w:t>In some languages it may be necessary to indicate explicitly that Jesus was referring to himself here. For example:</w:t>
      </w:r>
    </w:p>
    <w:p>
      <w:r/>
      <w:r>
        <w:t>I, the Son of Man</w:t>
      </w:r>
    </w:p>
    <w:p>
      <w:r/>
      <w:r>
        <w:t>See the note on 8:31b for more information.</w:t>
      </w:r>
    </w:p>
    <w:p>
      <w:pPr>
        <w:pStyle w:val="Heading4"/>
      </w:pPr>
      <w:r>
        <w:t>8:38d</w:t>
      </w:r>
    </w:p>
    <w:p>
      <w:r/>
      <w:r>
        <w:rPr>
          <w:b/>
        </w:rPr>
        <w:t>when He comes in His Father’s glory with the holy angels.”</w:t>
      </w:r>
    </w:p>
    <w:p>
      <w:pPr>
        <w:pStyle w:val="ListBullet"/>
        <w:spacing w:line="240" w:lineRule="auto"/>
        <w:ind w:left="720"/>
      </w:pPr>
      <w:r/>
      <w:r>
        <w:t xml:space="preserve">when he comes with/showing the greatness of his </w:t>
      </w:r>
      <w:r>
        <w:t>heavenly</w:t>
      </w:r>
      <w:r>
        <w:t xml:space="preserve"> Father, accompanied by the holy angels.”</w:t>
      </w:r>
    </w:p>
    <w:p>
      <w:pPr>
        <w:pStyle w:val="ListBullet"/>
        <w:spacing w:line="240" w:lineRule="auto"/>
        <w:ind w:left="720"/>
      </w:pPr>
      <w:r/>
      <w:r>
        <w:t xml:space="preserve">when I return </w:t>
      </w:r>
      <w:r>
        <w:t>to earth</w:t>
      </w:r>
      <w:r>
        <w:t xml:space="preserve"> with </w:t>
      </w:r>
      <w:r>
        <w:t>God’s</w:t>
      </w:r>
      <w:r>
        <w:t xml:space="preserve"> angels </w:t>
      </w:r>
      <w:r>
        <w:t>as my companions</w:t>
      </w:r>
      <w:r>
        <w:t xml:space="preserve">. </w:t>
      </w:r>
      <w:r>
        <w:t>At that time</w:t>
      </w:r>
      <w:r>
        <w:t xml:space="preserve"> I will show/have the dazzling splendor of </w:t>
      </w:r>
      <w:r>
        <w:t>God</w:t>
      </w:r>
      <w:r>
        <w:t xml:space="preserve"> my Father.”</w:t>
      </w:r>
    </w:p>
    <w:p>
      <w:pPr>
        <w:pStyle w:val="ListBullet"/>
        <w:spacing w:line="240" w:lineRule="auto"/>
        <w:ind w:left="720"/>
      </w:pPr>
      <w:r/>
      <w:r>
        <w:t>This will happen</w:t>
      </w:r>
      <w:r>
        <w:t xml:space="preserve"> when I come back </w:t>
      </w:r>
      <w:r>
        <w:t>to earth</w:t>
      </w:r>
      <w:r>
        <w:t xml:space="preserve"> with the angels whom </w:t>
      </w:r>
      <w:r>
        <w:t>God</w:t>
      </w:r>
      <w:r>
        <w:t xml:space="preserve"> will send. Then </w:t>
      </w:r>
      <w:r>
        <w:t>everyone will see</w:t>
      </w:r>
      <w:r>
        <w:t xml:space="preserve"> my radiant majesty that is the same as my Father’s.”</w:t>
      </w:r>
    </w:p>
    <w:p>
      <w:r/>
      <w:r>
        <w:rPr>
          <w:b/>
        </w:rPr>
        <w:t>when He comes in His Father’s glory:</w:t>
      </w:r>
      <w:r>
        <w:t xml:space="preserve"> The phrase </w:t>
      </w:r>
      <w:r>
        <w:rPr>
          <w:i/>
        </w:rPr>
        <w:t>when He comes in His Father’s glory</w:t>
      </w:r>
      <w:r>
        <w:t xml:space="preserve"> refers to the time when Jesus will return to earth. He will come with the same glory that God his Father has.</w:t>
      </w:r>
    </w:p>
    <w:p>
      <w:r/>
      <w:r>
        <w:rPr>
          <w:b/>
        </w:rPr>
        <w:t>in His Father’s glory:</w:t>
      </w:r>
      <w:r>
        <w:t xml:space="preserve"> The phrase </w:t>
      </w:r>
      <w:r>
        <w:rPr>
          <w:i/>
        </w:rPr>
        <w:t>in His Father’s glory</w:t>
      </w:r>
      <w:r>
        <w:t xml:space="preserve"> means here that Jesus will have or show the glory of his Father. When people see him, they will recognize the same power, greatness and brightness that his Father has.</w:t>
      </w:r>
    </w:p>
    <w:p>
      <w:r/>
      <w:r>
        <w:rPr>
          <w:b/>
        </w:rPr>
        <w:t>Father:</w:t>
      </w:r>
      <w:r>
        <w:t xml:space="preserve"> God is called the </w:t>
      </w:r>
      <w:r>
        <w:rPr>
          <w:i/>
        </w:rPr>
        <w:t>Father</w:t>
      </w:r>
      <w:r>
        <w:t xml:space="preserve"> of Jesus because Jesus has the same nature as God. This way to refer to God also indicates that the relationship between God and Jesus is similar in some way to the relationship of human fathers and sons. God does not have a physical body, and he did not create/produce Jesus in the way a human father produces a son.</w:t>
      </w:r>
    </w:p>
    <w:p>
      <w:r/>
      <w:r>
        <w:rPr>
          <w:b/>
        </w:rPr>
        <w:t>glory:</w:t>
      </w:r>
      <w:r>
        <w:t xml:space="preserve"> In the Old Testament, God’s </w:t>
      </w:r>
      <w:r>
        <w:rPr>
          <w:i/>
        </w:rPr>
        <w:t>glory</w:t>
      </w:r>
      <w:r>
        <w:t xml:space="preserve"> often refers to the impressive bright light that people saw when God was present with them. This brightness symbolized how powerful and majestic God was. When it is applied to Jesus in the New Testament, the word </w:t>
      </w:r>
      <w:r>
        <w:rPr>
          <w:i/>
        </w:rPr>
        <w:t>glory</w:t>
      </w:r>
      <w:r>
        <w:t xml:space="preserve"> sometimes refers in general to his divine character or attributes. Sometimes, as here, the word </w:t>
      </w:r>
      <w:r>
        <w:rPr>
          <w:i/>
        </w:rPr>
        <w:t>glory</w:t>
      </w:r>
      <w:r>
        <w:t xml:space="preserve"> refers specifically to his power and greatness or to his dazzling brightness.</w:t>
      </w:r>
    </w:p>
    <w:p>
      <w:r/>
      <w:r>
        <w:t xml:space="preserve">Here are some other ways to translate the phrase </w:t>
      </w:r>
      <w:r>
        <w:rPr>
          <w:i/>
        </w:rPr>
        <w:t>in his Father’s glory</w:t>
      </w:r>
      <w:r>
        <w:t>:</w:t>
      </w:r>
    </w:p>
    <w:p>
      <w:r/>
      <w:r>
        <w:t>with the majesty/greatness of his Father</w:t>
      </w:r>
    </w:p>
    <w:p>
      <w:r/>
      <w:r>
        <w:t>showing the brightness and power of my Father</w:t>
      </w:r>
    </w:p>
    <w:p>
      <w:r/>
      <w:r>
        <w:t>See also the word glory in the Glossary for more information.</w:t>
      </w:r>
    </w:p>
    <w:p>
      <w:r/>
      <w:r>
        <w:rPr>
          <w:b/>
        </w:rPr>
        <w:t>when He comes…with the holy angels:</w:t>
      </w:r>
      <w:r>
        <w:t xml:space="preserve"> This phrase indicates that Jesus will come back to earth accompanied by angels who are sent with him by God.</w:t>
      </w:r>
    </w:p>
    <w:p>
      <w:r/>
      <w:r>
        <w:rPr>
          <w:b/>
        </w:rPr>
        <w:t>holy angels:</w:t>
      </w:r>
      <w:r>
        <w:t xml:space="preserve"> The Greek word that the BSB translates as </w:t>
      </w:r>
      <w:r>
        <w:rPr>
          <w:i/>
        </w:rPr>
        <w:t>angels</w:t>
      </w:r>
      <w:r>
        <w:t xml:space="preserve"> means “messengers.” The phrase </w:t>
      </w:r>
      <w:r>
        <w:rPr>
          <w:i/>
        </w:rPr>
        <w:t>holy angels</w:t>
      </w:r>
      <w:r>
        <w:t xml:space="preserve"> refers to spirit beings who serve God. Sometimes he sends them as messengers or has them serve him in other ways. In this context God will send them to accompany Jesus.</w:t>
      </w:r>
    </w:p>
    <w:p>
      <w:r/>
      <w:r>
        <w:t xml:space="preserve">The angels are </w:t>
      </w:r>
      <w:r>
        <w:rPr>
          <w:i/>
        </w:rPr>
        <w:t>holy</w:t>
      </w:r>
      <w:r>
        <w:t xml:space="preserve"> because they are dedicated to God. They are also </w:t>
      </w:r>
      <w:r>
        <w:rPr>
          <w:i/>
        </w:rPr>
        <w:t>holy</w:t>
      </w:r>
      <w:r>
        <w:t xml:space="preserve"> because they are pure. In some languages the term for </w:t>
      </w:r>
      <w:r>
        <w:rPr>
          <w:i/>
        </w:rPr>
        <w:t>angels</w:t>
      </w:r>
      <w:r>
        <w:t xml:space="preserve"> already includes one of these ideas.</w:t>
      </w:r>
    </w:p>
    <w:p>
      <w:r/>
      <w:r>
        <w:t xml:space="preserve">Here are some other ways to translate </w:t>
      </w:r>
      <w:r>
        <w:rPr>
          <w:i/>
        </w:rPr>
        <w:t>holy angels</w:t>
      </w:r>
      <w:r>
        <w:t>:</w:t>
      </w:r>
    </w:p>
    <w:p>
      <w:pPr>
        <w:pStyle w:val="ListBullet"/>
        <w:spacing w:line="240" w:lineRule="auto"/>
        <w:ind w:left="720"/>
      </w:pPr>
      <w:r/>
      <w:r>
        <w:t>Use a descriptive word or phrase. For example:</w:t>
      </w:r>
    </w:p>
    <w:p>
      <w:r/>
      <w:r>
        <w:t>messengers from God/heaven</w:t>
      </w:r>
    </w:p>
    <w:p>
      <w:r/>
      <w:r>
        <w:t>good/holy spirit-beings</w:t>
      </w:r>
    </w:p>
    <w:p>
      <w:pPr>
        <w:pStyle w:val="ListBullet"/>
        <w:spacing w:line="240" w:lineRule="auto"/>
        <w:ind w:left="720"/>
      </w:pPr>
      <w:r/>
      <w:r>
        <w:t>Use a local term that fits the biblical meaning.</w:t>
      </w:r>
    </w:p>
    <w:p>
      <w:pPr>
        <w:pStyle w:val="ListBullet"/>
        <w:spacing w:line="240" w:lineRule="auto"/>
        <w:ind w:left="720"/>
      </w:pPr>
      <w:r/>
      <w:r>
        <w:t xml:space="preserve">In some areas the churches may already be using a borrowed term or a transliterated word for “angel.” If you use this term, you may need to indicate the meaning and add the idea of </w:t>
      </w:r>
      <w:r>
        <w:rPr>
          <w:i/>
        </w:rPr>
        <w:t>holy</w:t>
      </w:r>
      <w:r>
        <w:t>. For example:</w:t>
      </w:r>
    </w:p>
    <w:p>
      <w:r/>
      <w:r>
        <w:t xml:space="preserve">an </w:t>
      </w:r>
      <w:r>
        <w:rPr>
          <w:i/>
        </w:rPr>
        <w:t>angelos</w:t>
      </w:r>
      <w:r>
        <w:t xml:space="preserve"> messenger from God</w:t>
      </w:r>
    </w:p>
    <w:p>
      <w:r/>
      <w:r>
        <w:t xml:space="preserve">a sacred </w:t>
      </w:r>
      <w:r>
        <w:rPr>
          <w:i/>
        </w:rPr>
        <w:t>angelos</w:t>
      </w:r>
      <w:r>
        <w:t xml:space="preserve"> spirit</w:t>
      </w:r>
    </w:p>
    <w:p>
      <w:r/>
      <w:r>
        <w:t>Be sure that your term for “angel” is different from your terms for “prophet” and “apostle.” See angel, Meaning 1, in the Glossary for a chart that shows the differences in these three terms.</w:t>
      </w:r>
    </w:p>
    <w:p>
      <w:pPr>
        <w:pStyle w:val="Heading5"/>
      </w:pPr>
      <w:r>
        <w:rPr>
          <w:b/>
        </w:rPr>
        <w:t>General Comment on 8:38d</w:t>
      </w:r>
    </w:p>
    <w:p>
      <w:r/>
      <w:r>
        <w:t>In some languages it may be more natural to change the order of words or phrases in this verse. For example, the GW says:</w:t>
      </w:r>
    </w:p>
    <w:p>
      <w:r/>
      <w:r>
        <w:t>when he comes with the holy angels in his Father’s glory</w:t>
      </w:r>
    </w:p>
    <w:p>
      <w:r/>
      <w:r>
        <w:t>It may also be helpful to start 8:38d with a new sentence. For example:</w:t>
      </w:r>
    </w:p>
    <w:p>
      <w:r/>
      <w:r>
        <w:t>This will happen</w:t>
      </w:r>
      <w:r>
        <w:t xml:space="preserve"> when he comes</w:t>
      </w:r>
    </w:p>
    <w:p>
      <w:pPr>
        <w:pStyle w:val="Heading5"/>
      </w:pPr>
      <w:r>
        <w:rPr>
          <w:b/>
        </w:rPr>
        <w:t>General Comment on 8:38a–d</w:t>
      </w:r>
    </w:p>
    <w:p>
      <w:r/>
      <w:r>
        <w:t xml:space="preserve">In 8:38a, Jesus referred to himself with forms like “me” </w:t>
      </w:r>
      <w:r>
        <w:rPr>
          <w:i/>
        </w:rPr>
        <w:t>and</w:t>
      </w:r>
      <w:r>
        <w:t xml:space="preserve"> “my.” In 8:38c–d he purposely used different forms and spoke of himself as the “Son of Man” and “he.” If this is confusing in your language, you may need to continue to use forms like “me” and “my” in the whole verse, as the NLT96 does:</w:t>
      </w:r>
    </w:p>
    <w:p>
      <w:r/>
      <w:r>
        <w:t xml:space="preserve">If a person is ashamed of </w:t>
      </w:r>
      <w:r>
        <w:rPr>
          <w:u w:val="single"/>
        </w:rPr>
        <w:t>me</w:t>
      </w:r>
      <w:r>
        <w:t xml:space="preserve"> and </w:t>
      </w:r>
      <w:r>
        <w:rPr>
          <w:u w:val="single"/>
        </w:rPr>
        <w:t>my</w:t>
      </w:r>
      <w:r>
        <w:t xml:space="preserve"> message in these adulterous and sinful days, </w:t>
      </w:r>
      <w:r>
        <w:rPr>
          <w:u w:val="single"/>
        </w:rPr>
        <w:t>I</w:t>
      </w:r>
      <w:r>
        <w:t xml:space="preserve">, the Son of Man will be ashamed of that person when </w:t>
      </w:r>
      <w:r>
        <w:rPr>
          <w:u w:val="single"/>
        </w:rPr>
        <w:t>I</w:t>
      </w:r>
      <w:r>
        <w:t xml:space="preserve"> return in the glory of my Father with the holy angels.</w:t>
      </w:r>
      <w:r/>
      <w:r/>
      <w:r/>
    </w:p>
    <w:p>
      <w:pPr>
        <w:pStyle w:val="Heading2"/>
      </w:pPr>
      <w:r>
        <w:t>Mark 9:1</w:t>
      </w:r>
      <w:r/>
    </w:p>
    <w:p>
      <w:pPr>
        <w:pStyle w:val="Heading3"/>
      </w:pPr>
      <w:r>
        <w:t>Section 8:34–9:1: Jesus spoke about what a person must do to be his disciple</w:t>
      </w:r>
    </w:p>
    <w:p>
      <w:r/>
      <w:r>
        <w:t>In the preceding section Jesus was speaking to his disciples. In this section Jesus called the crowd of people who were there to come and listen to him also. So in these verses Jesus was speaking to the crowd, as well as to his disciples. This meant that most of the people to whom Jesus spoke were not his followers. Many of them may have been part of the people whom Jesus described in 8:38b as “this adulterous and sinful generation.”</w:t>
      </w:r>
    </w:p>
    <w:p>
      <w:r/>
      <w:r>
        <w:t>The requirements for being/becoming a disciple are given in 8:34.</w:t>
      </w:r>
      <w:r>
        <w:t>The phrases in 8:34b–d are arranged in the form of a chiasm: (A) wants to come after Me, (B) must deny himself, (B') take up his cross, (A') follow Me.The expressions in (A) and (A') both refer to following Jesus as a disciple, but they are not redundant. Actually obeying Jesus and following him as a disciple (A') involves more than simply wanting to become his disciple (A). Similarly, (B) and (B') both involve denying oneself, but picking up and carrying one’s cross (B') is a specific and extreme example of self-denial.</w:t>
      </w:r>
      <w:r>
        <w:t xml:space="preserve"> The next verses (8:35–38) each explain why a person who wants to follow Christ must obey the commands given in 8:34. Each reason involves a choice between the present and the future. A person who chooses to avoid death and shame in the present life will be shamed in the future at the final judgment. He will forfeit true life with God. By contrast, a person who chooses to follow Christ may lose his present life but he will gain true life with God.</w:t>
      </w:r>
    </w:p>
    <w:p>
      <w:r/>
      <w:r>
        <w:t>It is good to translate this section before you decide on a heading for it.</w:t>
      </w:r>
    </w:p>
    <w:p>
      <w:r/>
      <w:r>
        <w:t>Here are some other possible headings for this section:</w:t>
      </w:r>
    </w:p>
    <w:p>
      <w:r/>
      <w:r>
        <w:t>Jesus told people how to be his true disciples</w:t>
      </w:r>
    </w:p>
    <w:p>
      <w:r/>
      <w:r>
        <w:t>What It Means to Follow Jesus (GW)</w:t>
      </w:r>
    </w:p>
    <w:p>
      <w:r/>
      <w:r>
        <w:t>Following Jesus (NET)</w:t>
      </w:r>
    </w:p>
    <w:p>
      <w:r/>
      <w:r>
        <w:t>There are parallel passages for this section in Matthew 16:24–28 and Luke 9:23–27. See also Luke 14:27, 17:33; John 12:25.</w:t>
      </w:r>
    </w:p>
    <w:p>
      <w:pPr>
        <w:pStyle w:val="Heading4"/>
      </w:pPr>
      <w:r>
        <w:t>9:1a</w:t>
      </w:r>
    </w:p>
    <w:p>
      <w:r/>
      <w:r>
        <w:rPr>
          <w:b/>
        </w:rPr>
        <w:t>Then Jesus said to them, “Truly I tell you,</w:t>
      </w:r>
    </w:p>
    <w:p>
      <w:pPr>
        <w:pStyle w:val="ListBullet"/>
        <w:spacing w:line="240" w:lineRule="auto"/>
        <w:ind w:left="720"/>
      </w:pPr>
      <w:r/>
      <w:r>
        <w:t>And Jesus said to them, “You can rely on this truth:</w:t>
      </w:r>
    </w:p>
    <w:p>
      <w:pPr>
        <w:pStyle w:val="ListBullet"/>
        <w:spacing w:line="240" w:lineRule="auto"/>
        <w:ind w:left="720"/>
      </w:pPr>
      <w:r/>
      <w:r>
        <w:t>Then Jesus said to them, “I assure you</w:t>
      </w:r>
      <w:r>
        <w:rPr>
          <w:vertAlign w:val="superscript"/>
        </w:rPr>
        <w:t>(plur)</w:t>
      </w:r>
      <w:r>
        <w:t xml:space="preserve"> that</w:t>
      </w:r>
    </w:p>
    <w:p>
      <w:r/>
      <w:r>
        <w:rPr>
          <w:b/>
        </w:rPr>
        <w:t>Then Jesus said to them:</w:t>
      </w:r>
      <w:r>
        <w:t xml:space="preserve"> The word </w:t>
      </w:r>
      <w:r>
        <w:rPr>
          <w:i/>
        </w:rPr>
        <w:t>them</w:t>
      </w:r>
      <w:r>
        <w:t xml:space="preserve"> refers to the disciples and the people in the crowd. See 8:34.</w:t>
      </w:r>
    </w:p>
    <w:p>
      <w:r/>
      <w:r>
        <w:rPr>
          <w:b/>
        </w:rPr>
        <w:t>Truly I tell you:</w:t>
      </w:r>
      <w:r>
        <w:t xml:space="preserve"> Jesus used the phrase </w:t>
      </w:r>
      <w:r>
        <w:rPr>
          <w:i/>
        </w:rPr>
        <w:t>Truly I tell you</w:t>
      </w:r>
      <w:r>
        <w:t xml:space="preserve"> to introduce a statement that he wanted to emphasize. It indicates that the statement was important and totally reliable, and people should listen carefully to it. Sometimes it introduces a serious warning or prediction. Here Jesus predicted the coming of the kingdom of God.</w:t>
      </w:r>
    </w:p>
    <w:p>
      <w:r/>
      <w:r>
        <w:t>See how you translated this expression at 3:28a and 8:12c. In some languages you may need to translate the phrase differently in different contexts. Do not translate in a way that implies that Jesus had not been telling the truth at other times.</w:t>
      </w:r>
    </w:p>
    <w:p>
      <w:r/>
      <w:r>
        <w:t>Here are some other ways to translate the phrase in this context:</w:t>
      </w:r>
    </w:p>
    <w:p>
      <w:r/>
      <w:r>
        <w:t>I tell you the truth (NIV)</w:t>
      </w:r>
    </w:p>
    <w:p>
      <w:r/>
      <w:r>
        <w:t>I can guarantee this truth (GW)</w:t>
      </w:r>
    </w:p>
    <w:p>
      <w:r/>
      <w:r>
        <w:t>I assure you (NLT)</w:t>
      </w:r>
    </w:p>
    <w:p>
      <w:r/>
      <w:r>
        <w:t>I can promise you that…</w:t>
      </w:r>
    </w:p>
    <w:p>
      <w:pPr>
        <w:pStyle w:val="Heading4"/>
      </w:pPr>
      <w:r>
        <w:t>9:1b</w:t>
      </w:r>
    </w:p>
    <w:p>
      <w:r/>
      <w:r>
        <w:rPr>
          <w:b/>
        </w:rPr>
        <w:t>there are some standing here who will not taste death</w:t>
      </w:r>
    </w:p>
    <w:p>
      <w:pPr>
        <w:pStyle w:val="ListBullet"/>
        <w:spacing w:line="240" w:lineRule="auto"/>
        <w:ind w:left="720"/>
      </w:pPr>
      <w:r/>
      <w:r>
        <w:t>some of you</w:t>
      </w:r>
      <w:r>
        <w:rPr>
          <w:vertAlign w:val="superscript"/>
        </w:rPr>
        <w:t>(plur)</w:t>
      </w:r>
      <w:r>
        <w:t xml:space="preserve"> people who are standing here will not die</w:t>
      </w:r>
    </w:p>
    <w:p>
      <w:pPr>
        <w:pStyle w:val="ListBullet"/>
        <w:spacing w:line="240" w:lineRule="auto"/>
        <w:ind w:left="720"/>
      </w:pPr>
      <w:r/>
      <w:r>
        <w:t>some of you</w:t>
      </w:r>
      <w:r>
        <w:rPr>
          <w:vertAlign w:val="superscript"/>
        </w:rPr>
        <w:t>(plur)</w:t>
      </w:r>
      <w:r>
        <w:t xml:space="preserve"> here today will not die</w:t>
      </w:r>
    </w:p>
    <w:p>
      <w:r/>
      <w:r>
        <w:rPr>
          <w:b/>
        </w:rPr>
        <w:t>there are some standing here:</w:t>
      </w:r>
      <w:r>
        <w:t xml:space="preserve"> The phrase </w:t>
      </w:r>
      <w:r>
        <w:rPr>
          <w:i/>
        </w:rPr>
        <w:t>there are some standing here</w:t>
      </w:r>
      <w:r>
        <w:t xml:space="preserve"> refers to some of Jesus’ disciples or people in the crowd that Jesus was talking to.</w:t>
      </w:r>
    </w:p>
    <w:p>
      <w:r/>
      <w:r>
        <w:rPr>
          <w:b/>
        </w:rPr>
        <w:t>will not taste death:</w:t>
      </w:r>
      <w:r>
        <w:t xml:space="preserve"> The phrase </w:t>
      </w:r>
      <w:r>
        <w:rPr>
          <w:i/>
        </w:rPr>
        <w:t>will not taste death</w:t>
      </w:r>
      <w:r>
        <w:t xml:space="preserve"> is an idiom. It means they “will not die” until they have seen the kingdom of God.</w:t>
      </w:r>
    </w:p>
    <w:p>
      <w:r/>
      <w:r>
        <w:t>In some languages it may be natural to translate this as a positive statement, as the NCV has done:</w:t>
      </w:r>
    </w:p>
    <w:p>
      <w:r/>
      <w:r>
        <w:t>will see the kingdom of God come with power before they die</w:t>
      </w:r>
    </w:p>
    <w:p>
      <w:pPr>
        <w:pStyle w:val="Heading4"/>
      </w:pPr>
      <w:r>
        <w:t>9:1c</w:t>
      </w:r>
    </w:p>
    <w:p>
      <w:r/>
      <w:r>
        <w:rPr>
          <w:b/>
        </w:rPr>
        <w:t>before they see the kingdom of God arrive with power.”</w:t>
      </w:r>
    </w:p>
    <w:p>
      <w:pPr>
        <w:pStyle w:val="ListBullet"/>
        <w:spacing w:line="240" w:lineRule="auto"/>
        <w:ind w:left="720"/>
      </w:pPr>
      <w:r/>
      <w:r>
        <w:t>before you</w:t>
      </w:r>
      <w:r>
        <w:rPr>
          <w:vertAlign w:val="superscript"/>
        </w:rPr>
        <w:t>(plur)</w:t>
      </w:r>
      <w:r>
        <w:t xml:space="preserve"> see that God’s kingdom has arrived in a </w:t>
      </w:r>
      <w:r>
        <w:t>new and</w:t>
      </w:r>
      <w:r>
        <w:t xml:space="preserve"> powerful way.”</w:t>
      </w:r>
    </w:p>
    <w:p>
      <w:pPr>
        <w:pStyle w:val="ListBullet"/>
        <w:spacing w:line="240" w:lineRule="auto"/>
        <w:ind w:left="720"/>
      </w:pPr>
      <w:r/>
      <w:r>
        <w:t xml:space="preserve">until you experience that God has established his rule </w:t>
      </w:r>
      <w:r>
        <w:t>over his people</w:t>
      </w:r>
      <w:r>
        <w:t xml:space="preserve"> with power.”</w:t>
      </w:r>
    </w:p>
    <w:p>
      <w:r/>
      <w:r>
        <w:rPr>
          <w:b/>
        </w:rPr>
        <w:t>before they see the kingdom of God arrive with power:</w:t>
      </w:r>
      <w:r>
        <w:t xml:space="preserve"> This clause indicates that people will see God establish his rule in a way that shows his power.</w:t>
      </w:r>
    </w:p>
    <w:p>
      <w:r/>
      <w:r>
        <w:t>Scholars have different ideas about what event Jesus referred to here. He may have been referring to:</w:t>
      </w:r>
    </w:p>
    <w:p>
      <w:pPr>
        <w:pStyle w:val="ListNumber"/>
        <w:spacing w:line="240" w:lineRule="auto"/>
        <w:ind w:left="720"/>
      </w:pPr>
      <w:r/>
      <w:r>
        <w:t>the time when several of his disciples would see God glorify Jesus on the mountain at the Transfiguration (Mark 9:2–13),</w:t>
      </w:r>
    </w:p>
    <w:p>
      <w:pPr>
        <w:pStyle w:val="ListNumber"/>
        <w:spacing w:line="240" w:lineRule="auto"/>
        <w:ind w:left="720"/>
      </w:pPr>
      <w:r/>
      <w:r>
        <w:t>the time when Jesus would die, and God would powerfully raise him from the dead (Mark 15–16),</w:t>
      </w:r>
    </w:p>
    <w:p>
      <w:pPr>
        <w:pStyle w:val="ListNumber"/>
        <w:spacing w:line="240" w:lineRule="auto"/>
        <w:ind w:left="720"/>
      </w:pPr>
      <w:r/>
      <w:r>
        <w:t>the time when the Holy Spirit would come with power (Acts 2:1–4).</w:t>
      </w:r>
    </w:p>
    <w:p>
      <w:r/>
      <w:r>
        <w:t>It is recommended that you translate this expression in a general way so that any or all of these events could fulfill Jesus’ words.</w:t>
      </w:r>
    </w:p>
    <w:p>
      <w:r/>
      <w:r>
        <w:rPr>
          <w:b/>
        </w:rPr>
        <w:t>they see the kingdom of God arrive with power:</w:t>
      </w:r>
      <w:r>
        <w:t xml:space="preserve"> In some cultures it may not be natural to speak of a kingdom “arriving” and people “seeing” it. In your translation of this clause, you will need to be especially careful to test the implications with local speakers. Do not use a phrase that would imply that God was not already sovereign or that he was not ruling powerfully before this time. Jesus was referring to a new way that God would show his power as he establishes his kingdom and rules as king.</w:t>
      </w:r>
    </w:p>
    <w:p>
      <w:r/>
      <w:r>
        <w:t>Here are some other ways to translate this:</w:t>
      </w:r>
    </w:p>
    <w:p>
      <w:r/>
      <w:r>
        <w:t>before they see God establishing his dominion in a powerful way</w:t>
      </w:r>
    </w:p>
    <w:p>
      <w:r/>
      <w:r>
        <w:t>before they experience God ruling with power</w:t>
      </w:r>
    </w:p>
    <w:p>
      <w:r/>
      <w:r>
        <w:rPr>
          <w:b/>
        </w:rPr>
        <w:t>kingdom of God:</w:t>
      </w:r>
      <w:r>
        <w:t xml:space="preserve"> The phrase </w:t>
      </w:r>
      <w:r>
        <w:rPr>
          <w:i/>
        </w:rPr>
        <w:t>kingdom of God</w:t>
      </w:r>
      <w:r>
        <w:t xml:space="preserve"> refers to God’s activity of ruling and caring for his people as their king. It does not refer to a land or country that he rules over.</w:t>
      </w:r>
    </w:p>
    <w:p>
      <w:r/>
      <w:r>
        <w:t>Here are some other ways to translate this:</w:t>
      </w:r>
    </w:p>
    <w:p>
      <w:pPr>
        <w:pStyle w:val="ListBullet"/>
        <w:spacing w:line="240" w:lineRule="auto"/>
        <w:ind w:left="720"/>
      </w:pPr>
      <w:r/>
      <w:r>
        <w:t>As a noun. For example:</w:t>
      </w:r>
    </w:p>
    <w:p>
      <w:r/>
      <w:r>
        <w:t>God’s rule/reign</w:t>
      </w:r>
    </w:p>
    <w:p>
      <w:r/>
      <w:r>
        <w:t>God’s kingship</w:t>
      </w:r>
    </w:p>
    <w:p>
      <w:r/>
      <w:r>
        <w:t>God’s chieftaincy</w:t>
      </w:r>
    </w:p>
    <w:p>
      <w:r/>
      <w:r>
        <w:t>God’s government</w:t>
      </w:r>
    </w:p>
    <w:p>
      <w:pPr>
        <w:pStyle w:val="ListBullet"/>
        <w:spacing w:line="240" w:lineRule="auto"/>
        <w:ind w:left="720"/>
      </w:pPr>
      <w:r/>
      <w:r>
        <w:t>As a verbal expression:</w:t>
      </w:r>
    </w:p>
    <w:p>
      <w:r/>
      <w:r>
        <w:t>God rules his people</w:t>
      </w:r>
    </w:p>
    <w:p>
      <w:r/>
      <w:r>
        <w:t>God cares for his people as king</w:t>
      </w:r>
    </w:p>
    <w:p>
      <w:r/>
      <w:r>
        <w:t xml:space="preserve">See how you translated </w:t>
      </w:r>
      <w:r>
        <w:rPr>
          <w:i/>
        </w:rPr>
        <w:t>kingdom of God</w:t>
      </w:r>
      <w:r>
        <w:t xml:space="preserve"> in 1:15b. Also, see kingdom of God, Context 3, in the Glossary for more information.</w:t>
      </w:r>
      <w:r/>
      <w:r/>
      <w:r/>
    </w:p>
    <w:p>
      <w:pPr>
        <w:pStyle w:val="Heading2"/>
      </w:pPr>
      <w:r>
        <w:t>Mark 9:2</w:t>
      </w:r>
      <w:r/>
    </w:p>
    <w:p>
      <w:pPr>
        <w:pStyle w:val="Heading3"/>
      </w:pPr>
      <w:r>
        <w:t>Section 9:2–13: Three disciples saw Jesus’ glory</w:t>
      </w:r>
    </w:p>
    <w:p>
      <w:r/>
      <w:r>
        <w:t>In 8:27–30 Peter stated that Jesus was the Christ. In 8:31–38 Jesus told the disciples about his future suffering, death, and resurrection. Then in 9:2–13 God caused Jesus to be glorified for a short time. Peter, James, and John saw this.</w:t>
      </w:r>
    </w:p>
    <w:p>
      <w:r/>
      <w:r>
        <w:t>During that time, Moses and Elijah appeared and talked with Jesus. Peter suggested building shelters for Jesus, Moses, and Elijah. God showed these disciples that Jesus was greater than the great prophets Moses and Elijah, because Jesus was God’s Son.</w:t>
      </w:r>
    </w:p>
    <w:p>
      <w:r/>
      <w:r>
        <w:t>It is good to translate this section before you decide on a heading for it.</w:t>
      </w:r>
    </w:p>
    <w:p>
      <w:r/>
      <w:r>
        <w:t>Here are some other possible headings for this section:</w:t>
      </w:r>
    </w:p>
    <w:p>
      <w:r/>
      <w:r>
        <w:t>God shows three disciples who Jesus really is</w:t>
      </w:r>
    </w:p>
    <w:p>
      <w:r/>
      <w:r>
        <w:t>Jesus shone brightly</w:t>
      </w:r>
    </w:p>
    <w:p>
      <w:r/>
      <w:r>
        <w:t>The glory of Jesus was shown to three disciples</w:t>
      </w:r>
    </w:p>
    <w:p>
      <w:r/>
      <w:r>
        <w:t>The change of/in Jesus’ appearance</w:t>
      </w:r>
    </w:p>
    <w:p>
      <w:r/>
      <w:r>
        <w:t>There are parallel passages for this section in Matthew 17:1–12 and Luke 9:28–36.</w:t>
      </w:r>
    </w:p>
    <w:p>
      <w:pPr>
        <w:pStyle w:val="Heading4"/>
      </w:pPr>
      <w:r>
        <w:t>9:2a</w:t>
      </w:r>
    </w:p>
    <w:p>
      <w:r/>
      <w:r>
        <w:rPr>
          <w:b/>
        </w:rPr>
        <w:t>After six days Jesus took with Him Peter, James, and John,</w:t>
      </w:r>
    </w:p>
    <w:p>
      <w:pPr>
        <w:pStyle w:val="ListBullet"/>
        <w:spacing w:line="240" w:lineRule="auto"/>
        <w:ind w:left="720"/>
      </w:pPr>
      <w:r/>
      <w:r>
        <w:t>¶ Six days later, Jesus took with him Peter, James, and John</w:t>
      </w:r>
    </w:p>
    <w:p>
      <w:pPr>
        <w:pStyle w:val="ListBullet"/>
        <w:spacing w:line="240" w:lineRule="auto"/>
        <w:ind w:left="720"/>
      </w:pPr>
      <w:r/>
      <w:r>
        <w:t>¶ About a week later, Peter, James, and John went with Jesus</w:t>
      </w:r>
    </w:p>
    <w:p>
      <w:r/>
      <w:r>
        <w:rPr>
          <w:b/>
        </w:rPr>
        <w:t>After six days:</w:t>
      </w:r>
      <w:r>
        <w:t xml:space="preserve"> The phrase </w:t>
      </w:r>
      <w:r>
        <w:rPr>
          <w:i/>
        </w:rPr>
        <w:t>After six days</w:t>
      </w:r>
      <w:r>
        <w:t xml:space="preserve"> indicates that six days passed after the events in Mark 8:27–9:1. Then the events of this paragraph began. The GNT says:</w:t>
      </w:r>
    </w:p>
    <w:p>
      <w:r/>
      <w:r>
        <w:t>Six days later</w:t>
      </w:r>
    </w:p>
    <w:p>
      <w:r/>
      <w:r>
        <w:t>In some languages it may be more natural to translate this as:</w:t>
      </w:r>
    </w:p>
    <w:p>
      <w:r/>
      <w:r>
        <w:t>A week later</w:t>
      </w:r>
    </w:p>
    <w:p>
      <w:r/>
      <w:r>
        <w:rPr>
          <w:b/>
        </w:rPr>
        <w:t>Jesus took with Him Peter, James, and John:</w:t>
      </w:r>
      <w:r>
        <w:t xml:space="preserve"> In this context, the phrase </w:t>
      </w:r>
      <w:r>
        <w:rPr>
          <w:i/>
        </w:rPr>
        <w:t>took with Him</w:t>
      </w:r>
      <w:r>
        <w:t xml:space="preserve"> implies that Jesus asked Peter, James, and John to go with him. They went willingly with Jesus. In some languages, it may be more natural to say:</w:t>
      </w:r>
    </w:p>
    <w:p>
      <w:r/>
      <w:r>
        <w:t>Jesus told Peter, James and John to go along with him</w:t>
      </w:r>
    </w:p>
    <w:p>
      <w:r/>
      <w:r>
        <w:rPr>
          <w:b/>
        </w:rPr>
        <w:t>took:</w:t>
      </w:r>
      <w:r>
        <w:t xml:space="preserve"> The verb that the BSB translates as </w:t>
      </w:r>
      <w:r>
        <w:rPr>
          <w:i/>
        </w:rPr>
        <w:t>took</w:t>
      </w:r>
      <w:r>
        <w:t xml:space="preserve"> is closely connected to the verb “led” in 9:2b. In some languages it may be natural to use only that verb here. For example:</w:t>
      </w:r>
    </w:p>
    <w:p>
      <w:r/>
      <w:r>
        <w:t>Jesus led Peter, James, and John up…</w:t>
      </w:r>
    </w:p>
    <w:p>
      <w:r/>
      <w:r>
        <w:rPr>
          <w:b/>
        </w:rPr>
        <w:t>with Him:</w:t>
      </w:r>
      <w:r>
        <w:t xml:space="preserve"> The words </w:t>
      </w:r>
      <w:r>
        <w:rPr>
          <w:i/>
        </w:rPr>
        <w:t>with Him</w:t>
      </w:r>
      <w:r>
        <w:t xml:space="preserve"> may be left implied in some languages. For example, the NCV says:</w:t>
      </w:r>
    </w:p>
    <w:p>
      <w:r/>
      <w:r>
        <w:t>he took Peter, James and John</w:t>
      </w:r>
    </w:p>
    <w:p>
      <w:pPr>
        <w:pStyle w:val="Heading4"/>
      </w:pPr>
      <w:r>
        <w:t>9:2b</w:t>
      </w:r>
    </w:p>
    <w:p>
      <w:r/>
      <w:r>
        <w:rPr>
          <w:b/>
        </w:rPr>
        <w:t>and led them up a high mountain</w:t>
      </w:r>
    </w:p>
    <w:p>
      <w:pPr>
        <w:pStyle w:val="ListBullet"/>
        <w:spacing w:line="240" w:lineRule="auto"/>
        <w:ind w:left="720"/>
      </w:pPr>
      <w:r/>
      <w:r>
        <w:t xml:space="preserve">and led/brought them to </w:t>
      </w:r>
      <w:r>
        <w:t>the top of</w:t>
      </w:r>
      <w:r>
        <w:t xml:space="preserve"> a high mountain,</w:t>
      </w:r>
    </w:p>
    <w:p>
      <w:pPr>
        <w:pStyle w:val="ListBullet"/>
        <w:spacing w:line="240" w:lineRule="auto"/>
        <w:ind w:left="720"/>
      </w:pPr>
      <w:r/>
      <w:r>
        <w:t>and they followed him up a high mountain</w:t>
      </w:r>
    </w:p>
    <w:p>
      <w:pPr>
        <w:pStyle w:val="ListBullet"/>
        <w:spacing w:line="240" w:lineRule="auto"/>
        <w:ind w:left="720"/>
      </w:pPr>
      <w:r/>
      <w:r>
        <w:t>and they climbed together up a high mountain.</w:t>
      </w:r>
    </w:p>
    <w:p>
      <w:r/>
      <w:r>
        <w:rPr>
          <w:b/>
        </w:rPr>
        <w:t>led them up:</w:t>
      </w:r>
      <w:r>
        <w:t xml:space="preserve"> The Greek verb that the BSB translates as </w:t>
      </w:r>
      <w:r>
        <w:rPr>
          <w:i/>
        </w:rPr>
        <w:t>led…up</w:t>
      </w:r>
      <w:r>
        <w:t xml:space="preserve"> indicates that the disciples followed Jesus up the mountain.</w:t>
      </w:r>
    </w:p>
    <w:p>
      <w:r/>
      <w:r>
        <w:t>In some languages, it may be more natural to say:</w:t>
      </w:r>
    </w:p>
    <w:p>
      <w:r/>
      <w:r>
        <w:t>they followed him up</w:t>
      </w:r>
    </w:p>
    <w:p>
      <w:r/>
      <w:r>
        <w:t>they climbed together up</w:t>
      </w:r>
    </w:p>
    <w:p>
      <w:r/>
      <w:r>
        <w:rPr>
          <w:b/>
        </w:rPr>
        <w:t>up a high mountain:</w:t>
      </w:r>
      <w:r>
        <w:t xml:space="preserve"> The text does not indicate that the men went to the very top of the mountain. They went up high enough to get away from other people.</w:t>
      </w:r>
      <w:r>
        <w:t>No one knows which mountain the men climbed. If they were still near Caesarea Philippi, the mountain was probably about 2,800 meters (9,000 feet) high. However, some scholars believe that they were at a different location where the mountain was less than 600 meters (1,850 feet) high. If your language uses different words for mountains of different heights, you may choose one of these locations and use an expression for a mountain of that height.</w:t>
      </w:r>
    </w:p>
    <w:p>
      <w:pPr>
        <w:pStyle w:val="Heading4"/>
      </w:pPr>
      <w:r>
        <w:t>9:2c</w:t>
      </w:r>
    </w:p>
    <w:p>
      <w:r/>
      <w:r>
        <w:rPr>
          <w:b/>
        </w:rPr>
        <w:t>by themselves.</w:t>
      </w:r>
    </w:p>
    <w:p>
      <w:pPr>
        <w:pStyle w:val="ListBullet"/>
        <w:spacing w:line="240" w:lineRule="auto"/>
        <w:ind w:left="720"/>
      </w:pPr>
      <w:r/>
      <w:r>
        <w:t>where they were entirely alone. (JBP)</w:t>
      </w:r>
    </w:p>
    <w:p>
      <w:pPr>
        <w:pStyle w:val="ListBullet"/>
        <w:spacing w:line="240" w:lineRule="auto"/>
        <w:ind w:left="720"/>
      </w:pPr>
      <w:r/>
      <w:r>
        <w:t>No other people were there.</w:t>
      </w:r>
    </w:p>
    <w:p>
      <w:r/>
      <w:r>
        <w:rPr>
          <w:b/>
        </w:rPr>
        <w:t>by themselves:</w:t>
      </w:r>
      <w:r>
        <w:t xml:space="preserve"> The Greek words that the BSB translates as </w:t>
      </w:r>
      <w:r>
        <w:rPr>
          <w:i/>
        </w:rPr>
        <w:t>by themselves</w:t>
      </w:r>
      <w:r>
        <w:t xml:space="preserve"> are literally “themselves alone.”</w:t>
      </w:r>
    </w:p>
    <w:p>
      <w:r/>
      <w:r>
        <w:t>Here are some other ways to translate this:</w:t>
      </w:r>
    </w:p>
    <w:p>
      <w:r/>
      <w:r>
        <w:t>No one else was there. (NLT96)</w:t>
      </w:r>
    </w:p>
    <w:p>
      <w:r/>
      <w:r>
        <w:t>where they were all alone (NIV)</w:t>
      </w:r>
    </w:p>
    <w:p>
      <w:r/>
      <w:r>
        <w:t>where they were entirely alone (JBP)</w:t>
      </w:r>
    </w:p>
    <w:p>
      <w:pPr>
        <w:pStyle w:val="Heading4"/>
      </w:pPr>
      <w:r>
        <w:t>9:2d</w:t>
      </w:r>
    </w:p>
    <w:p>
      <w:r/>
      <w:r>
        <w:rPr>
          <w:b/>
        </w:rPr>
        <w:t>There He was transfigured before them.</w:t>
      </w:r>
    </w:p>
    <w:p>
      <w:pPr>
        <w:pStyle w:val="ListBullet"/>
        <w:spacing w:line="240" w:lineRule="auto"/>
        <w:ind w:left="720"/>
      </w:pPr>
      <w:r/>
      <w:r>
        <w:t>While</w:t>
      </w:r>
      <w:r>
        <w:t xml:space="preserve"> there, he was changed/transformed in front of them,</w:t>
      </w:r>
    </w:p>
    <w:p>
      <w:pPr>
        <w:pStyle w:val="ListBullet"/>
        <w:spacing w:line="240" w:lineRule="auto"/>
        <w:ind w:left="720"/>
      </w:pPr>
      <w:r/>
      <w:r>
        <w:t>Suddenly/Then</w:t>
      </w:r>
      <w:r>
        <w:t xml:space="preserve"> </w:t>
      </w:r>
      <w:r>
        <w:t>God</w:t>
      </w:r>
      <w:r>
        <w:t xml:space="preserve"> changed Jesus’ appearance while they watched.</w:t>
      </w:r>
    </w:p>
    <w:p>
      <w:pPr>
        <w:pStyle w:val="ListBullet"/>
        <w:spacing w:line="240" w:lineRule="auto"/>
        <w:ind w:left="720"/>
      </w:pPr>
      <w:r/>
      <w:r>
        <w:t>As they looked at him, his appearance changed,</w:t>
      </w:r>
    </w:p>
    <w:p>
      <w:r/>
      <w:r>
        <w:rPr>
          <w:b/>
        </w:rPr>
        <w:t>There He was transfigured before them:</w:t>
      </w:r>
      <w:r>
        <w:t xml:space="preserve"> The BSB supplies the word </w:t>
      </w:r>
      <w:r>
        <w:rPr>
          <w:i/>
        </w:rPr>
        <w:t>There</w:t>
      </w:r>
      <w:r>
        <w:t xml:space="preserve"> to connect 9:2c and 9:2d. The Greek text has the common conjunction that is often translated as “and,” as in the RSV. Use a natural way in your language to connect these parts of the verse. For example:</w:t>
      </w:r>
    </w:p>
    <w:p>
      <w:r/>
      <w:r>
        <w:t>Then</w:t>
      </w:r>
    </w:p>
    <w:p>
      <w:r/>
      <w:r>
        <w:t>Suddenly</w:t>
      </w:r>
    </w:p>
    <w:p>
      <w:r/>
      <w:r>
        <w:t xml:space="preserve">The phrase that the BSB translates as </w:t>
      </w:r>
      <w:r>
        <w:rPr>
          <w:i/>
        </w:rPr>
        <w:t>before them</w:t>
      </w:r>
      <w:r>
        <w:t xml:space="preserve"> indicates that the three disciples saw Jesus as he was transfigured. Some English versions use this phrase as an introductory clause or phrase. For example:</w:t>
      </w:r>
    </w:p>
    <w:p>
      <w:r/>
      <w:r>
        <w:t>As the men watched (NLT)</w:t>
      </w:r>
    </w:p>
    <w:p>
      <w:r/>
      <w:r>
        <w:t>There in their presence (NJB)</w:t>
      </w:r>
    </w:p>
    <w:p>
      <w:r/>
      <w:r>
        <w:rPr>
          <w:b/>
        </w:rPr>
        <w:t>He was transfigured:</w:t>
      </w:r>
      <w:r>
        <w:t xml:space="preserve"> The Greek verb that the BSB translates as </w:t>
      </w:r>
      <w:r>
        <w:rPr>
          <w:i/>
        </w:rPr>
        <w:t>was transfigured</w:t>
      </w:r>
      <w:r>
        <w:t xml:space="preserve"> here means “was transformed/changed in appearance.” This transformation was good and glorious. Jesus shone very brightly. Matthew and Luke explain more of the changes. Matthew says that Jesus’ face shone like the sun.</w:t>
      </w:r>
    </w:p>
    <w:p>
      <w:r/>
      <w:r>
        <w:t xml:space="preserve">Many cultures have terms to describe a major change in appearance. Often these changes have supernatural causes and purposes. If you consider using one of these terms, be sure that it does not communicate a wrong meaning. Jesus did </w:t>
      </w:r>
      <w:r>
        <w:rPr>
          <w:u w:val="single"/>
        </w:rPr>
        <w:t>not</w:t>
      </w:r>
      <w:r>
        <w:t xml:space="preserve"> begin to look like someone else, and he did </w:t>
      </w:r>
      <w:r>
        <w:rPr>
          <w:u w:val="single"/>
        </w:rPr>
        <w:t>not</w:t>
      </w:r>
      <w:r>
        <w:t xml:space="preserve"> become a different being. His appearance did not change in any bad way.</w:t>
      </w:r>
    </w:p>
    <w:p>
      <w:r/>
      <w:r>
        <w:t>Here are some other ways to translate this:</w:t>
      </w:r>
    </w:p>
    <w:p>
      <w:r/>
      <w:r>
        <w:t>his whole appearance was changed</w:t>
      </w:r>
    </w:p>
    <w:p>
      <w:r/>
      <w:r>
        <w:t xml:space="preserve">The verb is passive. The implied subject is God: God </w:t>
      </w:r>
      <w:r>
        <w:rPr>
          <w:i/>
        </w:rPr>
        <w:t>transfigured</w:t>
      </w:r>
      <w:r>
        <w:t xml:space="preserve"> Jesus. However, the focus is on what happened to Jesus and not on who did it.</w:t>
      </w:r>
    </w:p>
    <w:p>
      <w:r/>
      <w:r>
        <w:t>If a passive verb is not natural in your language here, you may use an active verb. For example:</w:t>
      </w:r>
    </w:p>
    <w:p>
      <w:r/>
      <w:r>
        <w:t>God</w:t>
      </w:r>
      <w:r>
        <w:t xml:space="preserve"> changed Jesus’ </w:t>
      </w:r>
      <w:r>
        <w:t>whole appearance</w:t>
      </w:r>
      <w:r>
        <w:t>.</w:t>
      </w:r>
    </w:p>
    <w:p>
      <w:r/>
      <w:r>
        <w:t xml:space="preserve">Jesus’ </w:t>
      </w:r>
      <w:r>
        <w:t>appearance</w:t>
      </w:r>
      <w:r>
        <w:t xml:space="preserve"> became very different.</w:t>
      </w:r>
    </w:p>
    <w:p>
      <w:r/>
      <w:r>
        <w:t>Jesus’ appearance changed in front of them. (GW)</w:t>
      </w:r>
      <w:r/>
      <w:r/>
      <w:r/>
    </w:p>
    <w:p>
      <w:pPr>
        <w:pStyle w:val="Heading2"/>
      </w:pPr>
      <w:r>
        <w:t>Mark 9:3</w:t>
      </w:r>
      <w:r/>
    </w:p>
    <w:p>
      <w:pPr>
        <w:pStyle w:val="Heading3"/>
      </w:pPr>
      <w:r>
        <w:t>Section 9:2–13: Three disciples saw Jesus’ glory</w:t>
      </w:r>
    </w:p>
    <w:p>
      <w:r/>
      <w:r>
        <w:t>In 8:27–30 Peter stated that Jesus was the Christ. In 8:31–38 Jesus told the disciples about his future suffering, death, and resurrection. Then in 9:2–13 God caused Jesus to be glorified for a short time. Peter, James, and John saw this.</w:t>
      </w:r>
    </w:p>
    <w:p>
      <w:r/>
      <w:r>
        <w:t>During that time, Moses and Elijah appeared and talked with Jesus. Peter suggested building shelters for Jesus, Moses, and Elijah. God showed these disciples that Jesus was greater than the great prophets Moses and Elijah, because Jesus was God’s Son.</w:t>
      </w:r>
    </w:p>
    <w:p>
      <w:r/>
      <w:r>
        <w:t>It is good to translate this section before you decide on a heading for it.</w:t>
      </w:r>
    </w:p>
    <w:p>
      <w:r/>
      <w:r>
        <w:t>Here are some other possible headings for this section:</w:t>
      </w:r>
    </w:p>
    <w:p>
      <w:r/>
      <w:r>
        <w:t>God shows three disciples who Jesus really is</w:t>
      </w:r>
    </w:p>
    <w:p>
      <w:r/>
      <w:r>
        <w:t>Jesus shone brightly</w:t>
      </w:r>
    </w:p>
    <w:p>
      <w:r/>
      <w:r>
        <w:t>The glory of Jesus was shown to three disciples</w:t>
      </w:r>
    </w:p>
    <w:p>
      <w:r/>
      <w:r>
        <w:t>The change of/in Jesus’ appearance</w:t>
      </w:r>
    </w:p>
    <w:p>
      <w:r/>
      <w:r>
        <w:t>There are parallel passages for this section in Matthew 17:1–12 and Luke 9:28–36.</w:t>
      </w:r>
    </w:p>
    <w:p>
      <w:pPr>
        <w:pStyle w:val="Heading4"/>
      </w:pPr>
      <w:r>
        <w:t>9:3a</w:t>
      </w:r>
    </w:p>
    <w:p>
      <w:r/>
      <w:r>
        <w:rPr>
          <w:b/>
        </w:rPr>
        <w:t>His clothes became radiantly white,</w:t>
      </w:r>
    </w:p>
    <w:p>
      <w:pPr>
        <w:pStyle w:val="ListBullet"/>
        <w:spacing w:line="240" w:lineRule="auto"/>
        <w:ind w:left="720"/>
      </w:pPr>
      <w:r/>
      <w:r>
        <w:t>and his clothes became shining white, (GNT)</w:t>
      </w:r>
    </w:p>
    <w:p>
      <w:pPr>
        <w:pStyle w:val="ListBullet"/>
        <w:spacing w:line="240" w:lineRule="auto"/>
        <w:ind w:left="720"/>
      </w:pPr>
      <w:r/>
      <w:r>
        <w:t xml:space="preserve">Even his clothes </w:t>
      </w:r>
      <w:r>
        <w:t>had a different appearance. They</w:t>
      </w:r>
      <w:r>
        <w:t xml:space="preserve"> became glistening and intensely white.</w:t>
      </w:r>
    </w:p>
    <w:p>
      <w:pPr>
        <w:pStyle w:val="ListBullet"/>
        <w:spacing w:line="240" w:lineRule="auto"/>
        <w:ind w:left="720"/>
      </w:pPr>
      <w:r/>
      <w:r>
        <w:t>and as for his clothes, they became extremely white and bright.</w:t>
      </w:r>
    </w:p>
    <w:p>
      <w:r/>
      <w:r>
        <w:rPr>
          <w:b/>
        </w:rPr>
        <w:t>His clothes became radiantly white:</w:t>
      </w:r>
      <w:r>
        <w:t xml:space="preserve"> Jesus’ clothes also changed in appearance. They became very bright. In Greek, the focus in this part of the verse is on the phrase </w:t>
      </w:r>
      <w:r>
        <w:rPr>
          <w:i/>
        </w:rPr>
        <w:t>His clothes</w:t>
      </w:r>
      <w:r>
        <w:t>.</w:t>
      </w:r>
    </w:p>
    <w:p>
      <w:r/>
      <w:r>
        <w:t>Here are some other ways to express this emphasis:</w:t>
      </w:r>
    </w:p>
    <w:p>
      <w:r/>
      <w:r>
        <w:t>Even his clothes changed. They became dazzling white.</w:t>
      </w:r>
    </w:p>
    <w:p>
      <w:r/>
      <w:r>
        <w:t>As for his clothes, they became dazzling white.</w:t>
      </w:r>
    </w:p>
    <w:p>
      <w:r/>
      <w:r>
        <w:rPr>
          <w:b/>
        </w:rPr>
        <w:t>radiantly white:</w:t>
      </w:r>
      <w:r>
        <w:t xml:space="preserve"> </w:t>
      </w:r>
      <w:r>
        <w:t xml:space="preserve">There is a textual issue here that concerns the phrase that the KJV translates as “as snow.” (1) Some Greek texts </w:t>
      </w:r>
      <w:r>
        <w:rPr>
          <w:u w:val="single"/>
        </w:rPr>
        <w:t>do not include</w:t>
      </w:r>
      <w:r>
        <w:t xml:space="preserve"> this phrase. For example, the NET says: “radiantly white” (BSB, RSV, NIV, NJB, NET, NCV, GW, NASB, CEV, REB, GNT, ESV, JBP). (2) Other Greek texts </w:t>
      </w:r>
      <w:r>
        <w:rPr>
          <w:u w:val="single"/>
        </w:rPr>
        <w:t>include</w:t>
      </w:r>
      <w:r>
        <w:t xml:space="preserve"> this phrase. For example the KJV says: “exceeding white as snow” (KJV). It is recommended that you follow option (1) as the majority of English versions do.</w:t>
      </w:r>
      <w:r>
        <w:t xml:space="preserve"> The Greek phrase that the BSB translates as </w:t>
      </w:r>
      <w:r>
        <w:rPr>
          <w:i/>
        </w:rPr>
        <w:t>radiantly white</w:t>
      </w:r>
      <w:r>
        <w:t xml:space="preserve"> is literally “shining exceedingly white.” This phrase probably indicates a very bright whiteness that was even shining, almost like a light.</w:t>
      </w:r>
    </w:p>
    <w:p>
      <w:r/>
      <w:r>
        <w:t>Here are some other ways to translate this phrase:</w:t>
      </w:r>
    </w:p>
    <w:p>
      <w:r/>
      <w:r>
        <w:t>glistening, intensely white (RSV)</w:t>
      </w:r>
    </w:p>
    <w:p>
      <w:r/>
      <w:r>
        <w:t>shining white (GNT)</w:t>
      </w:r>
    </w:p>
    <w:p>
      <w:r/>
      <w:r>
        <w:t>dazzling white (NIV)</w:t>
      </w:r>
    </w:p>
    <w:p>
      <w:r/>
      <w:r>
        <w:t>Your language may have a figure of speech to describe something that is “shining exceedingly white.” If so, you may use it here.</w:t>
      </w:r>
    </w:p>
    <w:p>
      <w:pPr>
        <w:pStyle w:val="Heading4"/>
      </w:pPr>
      <w:r>
        <w:t>9:3b</w:t>
      </w:r>
    </w:p>
    <w:p>
      <w:r/>
      <w:r>
        <w:rPr>
          <w:b/>
        </w:rPr>
        <w:t>brighter than any launderer on earth could bleach them.</w:t>
      </w:r>
    </w:p>
    <w:p>
      <w:pPr>
        <w:pStyle w:val="ListBullet"/>
        <w:spacing w:line="240" w:lineRule="auto"/>
        <w:ind w:left="720"/>
      </w:pPr>
      <w:r/>
      <w:r>
        <w:t>far whiter than any earthly bleach could ever make them. (NLT)</w:t>
      </w:r>
    </w:p>
    <w:p>
      <w:pPr>
        <w:pStyle w:val="ListBullet"/>
        <w:spacing w:line="240" w:lineRule="auto"/>
        <w:ind w:left="720"/>
      </w:pPr>
      <w:r/>
      <w:r>
        <w:t>No one on the earth could bleach/wash them that white.</w:t>
      </w:r>
    </w:p>
    <w:p>
      <w:pPr>
        <w:pStyle w:val="ListBullet"/>
        <w:spacing w:line="240" w:lineRule="auto"/>
        <w:ind w:left="720"/>
      </w:pPr>
      <w:r/>
      <w:r>
        <w:t>Their whiteness had no equal in this world.</w:t>
      </w:r>
    </w:p>
    <w:p>
      <w:r/>
      <w:r>
        <w:rPr>
          <w:b/>
        </w:rPr>
        <w:t>brighter than any launderer on earth could bleach them:</w:t>
      </w:r>
      <w:r>
        <w:t xml:space="preserve"> The expression </w:t>
      </w:r>
      <w:r>
        <w:rPr>
          <w:i/>
        </w:rPr>
        <w:t>brighter than any launderer on earth could bleach them</w:t>
      </w:r>
      <w:r>
        <w:t xml:space="preserve"> indicates that Jesus’ clothes were whiter than anyone on earth could make them. No one could make them so white by washing them, even with the strongest bleach.</w:t>
      </w:r>
    </w:p>
    <w:p>
      <w:r/>
      <w:r>
        <w:t>Here are some other ways to translate this expression:</w:t>
      </w:r>
    </w:p>
    <w:p>
      <w:r/>
      <w:r>
        <w:t>exceedingly white, as no launderer on earth can whiten them (NASB)</w:t>
      </w:r>
    </w:p>
    <w:p>
      <w:r/>
      <w:r>
        <w:t>whiter than any bleach on earth could make them (CEV)</w:t>
      </w:r>
    </w:p>
    <w:p>
      <w:r/>
      <w:r>
        <w:t>whiter than anyone in the world could bleach them (NIV)</w:t>
      </w:r>
    </w:p>
    <w:p>
      <w:r/>
      <w:r>
        <w:rPr>
          <w:b/>
        </w:rPr>
        <w:t>bleach:</w:t>
      </w:r>
      <w:r>
        <w:t xml:space="preserve"> The word </w:t>
      </w:r>
      <w:r>
        <w:rPr>
          <w:i/>
        </w:rPr>
        <w:t>bleach</w:t>
      </w:r>
      <w:r>
        <w:t xml:space="preserve"> refers to a process that removes color and stains and makes clothes more white. It is a process different than washing with soap. The Greek word in this verse that the BSB translates as “launderer” refers to a person who bleaches clothes.</w:t>
      </w:r>
    </w:p>
    <w:p>
      <w:r/>
      <w:r>
        <w:t>If people in your area are not familiar with the process of bleaching, you may want to use a general expression. For example:</w:t>
      </w:r>
    </w:p>
    <w:p>
      <w:r/>
      <w:r>
        <w:t xml:space="preserve">whiter than any person could </w:t>
      </w:r>
      <w:r>
        <w:rPr>
          <w:u w:val="single"/>
        </w:rPr>
        <w:t>wash</w:t>
      </w:r>
      <w:r>
        <w:t xml:space="preserve"> them</w:t>
      </w:r>
      <w:r/>
      <w:r/>
      <w:r/>
    </w:p>
    <w:p>
      <w:pPr>
        <w:pStyle w:val="Heading2"/>
      </w:pPr>
      <w:r>
        <w:t>Mark 9:4</w:t>
      </w:r>
      <w:r/>
    </w:p>
    <w:p>
      <w:pPr>
        <w:pStyle w:val="Heading3"/>
      </w:pPr>
      <w:r>
        <w:t>Section 9:2–13: Three disciples saw Jesus’ glory</w:t>
      </w:r>
    </w:p>
    <w:p>
      <w:r/>
      <w:r>
        <w:t>In 8:27–30 Peter stated that Jesus was the Christ. In 8:31–38 Jesus told the disciples about his future suffering, death, and resurrection. Then in 9:2–13 God caused Jesus to be glorified for a short time. Peter, James, and John saw this.</w:t>
      </w:r>
    </w:p>
    <w:p>
      <w:r/>
      <w:r>
        <w:t>During that time, Moses and Elijah appeared and talked with Jesus. Peter suggested building shelters for Jesus, Moses, and Elijah. God showed these disciples that Jesus was greater than the great prophets Moses and Elijah, because Jesus was God’s Son.</w:t>
      </w:r>
    </w:p>
    <w:p>
      <w:r/>
      <w:r>
        <w:t>It is good to translate this section before you decide on a heading for it.</w:t>
      </w:r>
    </w:p>
    <w:p>
      <w:r/>
      <w:r>
        <w:t>Here are some other possible headings for this section:</w:t>
      </w:r>
    </w:p>
    <w:p>
      <w:r/>
      <w:r>
        <w:t>God shows three disciples who Jesus really is</w:t>
      </w:r>
    </w:p>
    <w:p>
      <w:r/>
      <w:r>
        <w:t>Jesus shone brightly</w:t>
      </w:r>
    </w:p>
    <w:p>
      <w:r/>
      <w:r>
        <w:t>The glory of Jesus was shown to three disciples</w:t>
      </w:r>
    </w:p>
    <w:p>
      <w:r/>
      <w:r>
        <w:t>The change of/in Jesus’ appearance</w:t>
      </w:r>
    </w:p>
    <w:p>
      <w:r/>
      <w:r>
        <w:t>There are parallel passages for this section in Matthew 17:1–12 and Luke 9:28–36.</w:t>
      </w:r>
    </w:p>
    <w:p>
      <w:pPr>
        <w:pStyle w:val="Heading4"/>
      </w:pPr>
      <w:r>
        <w:t>9:4a</w:t>
      </w:r>
    </w:p>
    <w:p>
      <w:r/>
      <w:r>
        <w:rPr>
          <w:b/>
        </w:rPr>
        <w:t>And Elijah and Moses appeared before them,</w:t>
      </w:r>
    </w:p>
    <w:p>
      <w:pPr>
        <w:pStyle w:val="ListBullet"/>
        <w:spacing w:line="240" w:lineRule="auto"/>
        <w:ind w:left="720"/>
      </w:pPr>
      <w:r/>
      <w:r>
        <w:t>Suddenly,</w:t>
      </w:r>
      <w:r>
        <w:t xml:space="preserve"> Elijah and Moses appeared before them</w:t>
      </w:r>
    </w:p>
    <w:p>
      <w:pPr>
        <w:pStyle w:val="ListBullet"/>
        <w:spacing w:line="240" w:lineRule="auto"/>
        <w:ind w:left="720"/>
      </w:pPr>
      <w:r/>
      <w:r>
        <w:t>Suddenly,</w:t>
      </w:r>
      <w:r>
        <w:t xml:space="preserve"> the three disciples saw </w:t>
      </w:r>
      <w:r>
        <w:t>the prophets</w:t>
      </w:r>
      <w:r>
        <w:t xml:space="preserve"> Elijah and Moses,</w:t>
      </w:r>
    </w:p>
    <w:p>
      <w:pPr>
        <w:pStyle w:val="Heading4"/>
      </w:pPr>
      <w:r>
        <w:t>9:4a–b</w:t>
      </w:r>
    </w:p>
    <w:p>
      <w:r/>
      <w:r>
        <w:rPr>
          <w:b/>
        </w:rPr>
        <w:t>And Elijah and Moses appeared before them, talking with Jesus:</w:t>
      </w:r>
      <w:r>
        <w:t xml:space="preserve"> The Greek clauses here indicate that Elijah and Moses were already talking with Jesus when the disciples saw them. The context also implies that Elijah, Moses, and Jesus were still talking when Peter interrupted them in 9:5a. Try to translate in a way that allows for either of these two meanings.</w:t>
      </w:r>
    </w:p>
    <w:p>
      <w:r/>
      <w:r>
        <w:rPr>
          <w:b/>
        </w:rPr>
        <w:t>Elijah and Moses:</w:t>
      </w:r>
      <w:r>
        <w:t xml:space="preserve"> </w:t>
      </w:r>
      <w:r>
        <w:rPr>
          <w:i/>
        </w:rPr>
        <w:t>Elijah and Moses</w:t>
      </w:r>
      <w:r>
        <w:t xml:space="preserve"> were both Old Testament prophets who lived many years before Jesus. But God brought them to the mountain to talk with Jesus.</w:t>
      </w:r>
    </w:p>
    <w:p>
      <w:r/>
      <w:r>
        <w:t xml:space="preserve">If people in your area will not know that </w:t>
      </w:r>
      <w:r>
        <w:rPr>
          <w:i/>
        </w:rPr>
        <w:t>Elijah and Moses</w:t>
      </w:r>
      <w:r>
        <w:t xml:space="preserve"> lived long before Jesus, you may want to include some implied information. For example:</w:t>
      </w:r>
    </w:p>
    <w:p>
      <w:r/>
      <w:r>
        <w:t xml:space="preserve">Elijah and Moses, </w:t>
      </w:r>
      <w:r>
        <w:t>prophets of long ago</w:t>
      </w:r>
    </w:p>
    <w:p>
      <w:r/>
      <w:r>
        <w:rPr>
          <w:b/>
        </w:rPr>
        <w:t>appeared:</w:t>
      </w:r>
      <w:r>
        <w:t xml:space="preserve"> The Greek verb that the BSB translates as </w:t>
      </w:r>
      <w:r>
        <w:rPr>
          <w:i/>
        </w:rPr>
        <w:t>appeared</w:t>
      </w:r>
      <w:r>
        <w:t xml:space="preserve"> is literally “was seen.” This form of the verb is often used to describe beings who appear in a supernatural manner. Here, this verb indicates that the disciples suddenly saw Elijah and Moses. The disciples did not see them coming from a distance. For this reason, it is possible to translate this as:</w:t>
      </w:r>
    </w:p>
    <w:p>
      <w:r/>
      <w:r>
        <w:t>Elijah and Moses suddenly appeared to them</w:t>
      </w:r>
    </w:p>
    <w:p>
      <w:r/>
      <w:r>
        <w:t>They suddenly saw Elijah and Moses</w:t>
      </w:r>
    </w:p>
    <w:p>
      <w:r/>
      <w:r>
        <w:rPr>
          <w:b/>
        </w:rPr>
        <w:t>them:</w:t>
      </w:r>
      <w:r>
        <w:t xml:space="preserve"> The pronoun </w:t>
      </w:r>
      <w:r>
        <w:rPr>
          <w:i/>
        </w:rPr>
        <w:t>them</w:t>
      </w:r>
      <w:r>
        <w:t xml:space="preserve"> refers to the three disciples. However, your translation should not imply that Elijah and Moses suddenly became visible to the three disciples but not to Jesus. Clearly, Jesus saw them as well as the three disciples. In some languages you may be able to leave the word </w:t>
      </w:r>
      <w:r>
        <w:rPr>
          <w:i/>
        </w:rPr>
        <w:t>them</w:t>
      </w:r>
      <w:r>
        <w:t xml:space="preserve"> implicit. For example, the NLT says:</w:t>
      </w:r>
    </w:p>
    <w:p>
      <w:r/>
      <w:r>
        <w:t>Then Elijah and Moses appeared</w:t>
      </w:r>
    </w:p>
    <w:p>
      <w:pPr>
        <w:pStyle w:val="Heading4"/>
      </w:pPr>
      <w:r>
        <w:t>9:4b</w:t>
      </w:r>
    </w:p>
    <w:p>
      <w:r/>
      <w:r>
        <w:rPr>
          <w:b/>
        </w:rPr>
        <w:t>talking with Jesus.</w:t>
      </w:r>
    </w:p>
    <w:p>
      <w:pPr>
        <w:pStyle w:val="ListBullet"/>
        <w:spacing w:line="240" w:lineRule="auto"/>
        <w:ind w:left="720"/>
      </w:pPr>
      <w:r/>
      <w:r>
        <w:t>talking to/with Jesus.</w:t>
      </w:r>
    </w:p>
    <w:p>
      <w:pPr>
        <w:pStyle w:val="ListBullet"/>
        <w:spacing w:line="240" w:lineRule="auto"/>
        <w:ind w:left="720"/>
      </w:pPr>
      <w:r/>
      <w:r>
        <w:t>and they were talking with Jesus.</w:t>
      </w:r>
    </w:p>
    <w:p>
      <w:r/>
      <w:r>
        <w:rPr>
          <w:b/>
        </w:rPr>
        <w:t>talking with Jesus:</w:t>
      </w:r>
      <w:r>
        <w:t xml:space="preserve"> The Greek grammar probably indicates that Elijah and Moses were already talking with Jesus when the disciples saw them. The grammar could also indicate that Elijah, Moses, and Jesus were still talking when Peter interrupted them (9:5a). Try to translate in a way that allows for either of those two meanings.</w:t>
      </w:r>
      <w:r/>
      <w:r/>
      <w:r/>
    </w:p>
    <w:p>
      <w:pPr>
        <w:pStyle w:val="Heading2"/>
      </w:pPr>
      <w:r>
        <w:t>Mark 9:5</w:t>
      </w:r>
      <w:r/>
    </w:p>
    <w:p>
      <w:pPr>
        <w:pStyle w:val="Heading3"/>
      </w:pPr>
      <w:r>
        <w:t>Section 9:2–13: Three disciples saw Jesus’ glory</w:t>
      </w:r>
    </w:p>
    <w:p>
      <w:r/>
      <w:r>
        <w:t>In 8:27–30 Peter stated that Jesus was the Christ. In 8:31–38 Jesus told the disciples about his future suffering, death, and resurrection. Then in 9:2–13 God caused Jesus to be glorified for a short time. Peter, James, and John saw this.</w:t>
      </w:r>
    </w:p>
    <w:p>
      <w:r/>
      <w:r>
        <w:t>During that time, Moses and Elijah appeared and talked with Jesus. Peter suggested building shelters for Jesus, Moses, and Elijah. God showed these disciples that Jesus was greater than the great prophets Moses and Elijah, because Jesus was God’s Son.</w:t>
      </w:r>
    </w:p>
    <w:p>
      <w:r/>
      <w:r>
        <w:t>It is good to translate this section before you decide on a heading for it.</w:t>
      </w:r>
    </w:p>
    <w:p>
      <w:r/>
      <w:r>
        <w:t>Here are some other possible headings for this section:</w:t>
      </w:r>
    </w:p>
    <w:p>
      <w:r/>
      <w:r>
        <w:t>God shows three disciples who Jesus really is</w:t>
      </w:r>
    </w:p>
    <w:p>
      <w:r/>
      <w:r>
        <w:t>Jesus shone brightly</w:t>
      </w:r>
    </w:p>
    <w:p>
      <w:r/>
      <w:r>
        <w:t>The glory of Jesus was shown to three disciples</w:t>
      </w:r>
    </w:p>
    <w:p>
      <w:r/>
      <w:r>
        <w:t>The change of/in Jesus’ appearance</w:t>
      </w:r>
    </w:p>
    <w:p>
      <w:r/>
      <w:r>
        <w:t>There are parallel passages for this section in Matthew 17:1–12 and Luke 9:28–36.</w:t>
      </w:r>
    </w:p>
    <w:p>
      <w:pPr>
        <w:pStyle w:val="Heading4"/>
      </w:pPr>
      <w:r>
        <w:t>9:5a</w:t>
      </w:r>
    </w:p>
    <w:p>
      <w:r/>
      <w:r>
        <w:rPr>
          <w:b/>
        </w:rPr>
        <w:t>Peter said to Jesus, “Rabbi, it is good for us to be here.</w:t>
      </w:r>
    </w:p>
    <w:p>
      <w:pPr>
        <w:pStyle w:val="ListBullet"/>
        <w:spacing w:line="240" w:lineRule="auto"/>
        <w:ind w:left="720"/>
      </w:pPr>
      <w:r/>
      <w:r>
        <w:t>¶ Peter said to Jesus, “Rabbi/Teacher, it is good that we</w:t>
      </w:r>
      <w:r>
        <w:rPr>
          <w:vertAlign w:val="superscript"/>
        </w:rPr>
        <w:t>(incl)</w:t>
      </w:r>
      <w:r>
        <w:t xml:space="preserve"> are here.</w:t>
      </w:r>
    </w:p>
    <w:p>
      <w:pPr>
        <w:pStyle w:val="ListBullet"/>
        <w:spacing w:line="240" w:lineRule="auto"/>
        <w:ind w:left="720"/>
      </w:pPr>
      <w:r/>
      <w:r>
        <w:t xml:space="preserve">¶ </w:t>
      </w:r>
      <w:r>
        <w:t>So</w:t>
      </w:r>
      <w:r>
        <w:t xml:space="preserve"> Peter spoke up and said to Jesus, “Sir/Teacher, our</w:t>
      </w:r>
      <w:r>
        <w:rPr>
          <w:vertAlign w:val="superscript"/>
        </w:rPr>
        <w:t>(excl)</w:t>
      </w:r>
      <w:r>
        <w:t xml:space="preserve"> being/presence here is </w:t>
      </w:r>
      <w:r>
        <w:t>really</w:t>
      </w:r>
      <w:r>
        <w:t xml:space="preserve"> good.</w:t>
      </w:r>
    </w:p>
    <w:p>
      <w:r/>
      <w:r>
        <w:rPr>
          <w:b/>
        </w:rPr>
        <w:t>Peter said:</w:t>
      </w:r>
      <w:r>
        <w:t xml:space="preserve"> The Greek phrase that the BSB translates as </w:t>
      </w:r>
      <w:r>
        <w:rPr>
          <w:i/>
        </w:rPr>
        <w:t>Peter said</w:t>
      </w:r>
      <w:r>
        <w:t xml:space="preserve"> is literally “Peter answered and said.” This indicates that Peter responded to the situation of Jesus talking with Elijah and Moses.</w:t>
      </w:r>
    </w:p>
    <w:p>
      <w:r/>
      <w:r>
        <w:t>In some languages it may not be natural to “answer” a situation. Because of that, many English versions use only the verb “said” here.</w:t>
      </w:r>
    </w:p>
    <w:p>
      <w:r/>
      <w:r>
        <w:t>Here are some other ways to translate this:</w:t>
      </w:r>
    </w:p>
    <w:p>
      <w:r/>
      <w:r>
        <w:t xml:space="preserve">Peter </w:t>
      </w:r>
      <w:r>
        <w:rPr>
          <w:u w:val="single"/>
        </w:rPr>
        <w:t>spoke up and</w:t>
      </w:r>
      <w:r>
        <w:t xml:space="preserve"> said (GNT)</w:t>
      </w:r>
    </w:p>
    <w:p>
      <w:r/>
      <w:r>
        <w:rPr>
          <w:u w:val="single"/>
        </w:rPr>
        <w:t>Then</w:t>
      </w:r>
      <w:r>
        <w:t xml:space="preserve"> Peter said to Jesus (NET)</w:t>
      </w:r>
    </w:p>
    <w:p>
      <w:r/>
      <w:r>
        <w:rPr>
          <w:b/>
        </w:rPr>
        <w:t>Rabbi:</w:t>
      </w:r>
      <w:r>
        <w:t xml:space="preserve"> The word </w:t>
      </w:r>
      <w:r>
        <w:rPr>
          <w:i/>
        </w:rPr>
        <w:t>Rabbi</w:t>
      </w:r>
      <w:r>
        <w:t xml:space="preserve"> is a transliteration of a Hebrew word that means “my great one.” At the time when Mark wrote this gospel message, people used this word as a title of respect for an important religious teacher or leader. It does not refer to a school teacher.</w:t>
      </w:r>
    </w:p>
    <w:p>
      <w:r/>
      <w:r>
        <w:t>If you do not have a word that expresses this idea of a religious teacher, you can simply use the word “teacher” or “master.” If possible, use a word that implies that the teacher is respected. For example:</w:t>
      </w:r>
    </w:p>
    <w:p>
      <w:r/>
      <w:r>
        <w:t>Teacher</w:t>
      </w:r>
    </w:p>
    <w:p>
      <w:r/>
      <w:r>
        <w:t>my teacher/master</w:t>
      </w:r>
    </w:p>
    <w:p>
      <w:r/>
      <w:r>
        <w:t>Use an expression in your language that is natural and shows proper respect.</w:t>
      </w:r>
    </w:p>
    <w:p>
      <w:r/>
      <w:r>
        <w:t>The parallel passages for this verse are in Matthew 17:4 and Luke 9:33. Matthew used a Greek title that means “Lord.” Luke used a Greek title that means “Master.” Both “Lord” and “Master” were used in the same way as “Rabbi.”</w:t>
      </w:r>
    </w:p>
    <w:p>
      <w:r/>
      <w:r>
        <w:rPr>
          <w:b/>
        </w:rPr>
        <w:t>it is good for us to be here:</w:t>
      </w:r>
      <w:r>
        <w:t xml:space="preserve"> The phrase </w:t>
      </w:r>
      <w:r>
        <w:rPr>
          <w:i/>
        </w:rPr>
        <w:t>it is good for us to be here</w:t>
      </w:r>
      <w:r>
        <w:t xml:space="preserve"> expresses Peter’s feelings. He felt that it was good, wonderful or fortunate that they were there to see and experience this amazing event.</w:t>
      </w:r>
    </w:p>
    <w:p>
      <w:r/>
      <w:r>
        <w:t>Here are some other ways to translate this:</w:t>
      </w:r>
    </w:p>
    <w:p>
      <w:r/>
      <w:r>
        <w:t>it is good that we are here (REB)</w:t>
      </w:r>
    </w:p>
    <w:p>
      <w:r/>
      <w:r>
        <w:t xml:space="preserve">our presence here is </w:t>
      </w:r>
      <w:r>
        <w:t>really</w:t>
      </w:r>
      <w:r>
        <w:t xml:space="preserve"> good</w:t>
      </w:r>
    </w:p>
    <w:p>
      <w:r/>
      <w:r>
        <w:t>how wonderful that we are here</w:t>
      </w:r>
    </w:p>
    <w:p>
      <w:r/>
      <w:r>
        <w:rPr>
          <w:b/>
        </w:rPr>
        <w:t>us:</w:t>
      </w:r>
      <w:r>
        <w:t xml:space="preserve"> There are two ways to interpret the pronoun </w:t>
      </w:r>
      <w:r>
        <w:rPr>
          <w:i/>
        </w:rPr>
        <w:t>us</w:t>
      </w:r>
      <w:r>
        <w:t xml:space="preserve"> here:</w:t>
      </w:r>
    </w:p>
    <w:p>
      <w:pPr>
        <w:pStyle w:val="ListNumber"/>
        <w:spacing w:line="240" w:lineRule="auto"/>
        <w:ind w:left="720"/>
      </w:pPr>
      <w:r/>
      <w:r>
        <w:t xml:space="preserve">It refers to the </w:t>
      </w:r>
      <w:r>
        <w:rPr>
          <w:u w:val="single"/>
        </w:rPr>
        <w:t>three disciples only</w:t>
      </w:r>
      <w:r>
        <w:t>. It means:</w:t>
      </w:r>
    </w:p>
    <w:p>
      <w:r/>
      <w:r>
        <w:t>“It’s good for us</w:t>
      </w:r>
      <w:r>
        <w:rPr>
          <w:vertAlign w:val="superscript"/>
        </w:rPr>
        <w:t>(excl)</w:t>
      </w:r>
      <w:r>
        <w:t xml:space="preserve"> </w:t>
      </w:r>
      <w:r>
        <w:t>disciples</w:t>
      </w:r>
      <w:r>
        <w:t xml:space="preserve"> to be here.”</w:t>
      </w:r>
    </w:p>
    <w:p>
      <w:pPr>
        <w:pStyle w:val="ListNumber"/>
        <w:spacing w:line="240" w:lineRule="auto"/>
        <w:ind w:left="720"/>
      </w:pPr>
      <w:r/>
      <w:r>
        <w:t xml:space="preserve">It refers to the </w:t>
      </w:r>
      <w:r>
        <w:rPr>
          <w:u w:val="single"/>
        </w:rPr>
        <w:t>three disciples and Jesus</w:t>
      </w:r>
      <w:r>
        <w:t>. It means:</w:t>
      </w:r>
    </w:p>
    <w:p>
      <w:r/>
      <w:r>
        <w:t xml:space="preserve">“It’s good for </w:t>
      </w:r>
      <w:r>
        <w:t>all of</w:t>
      </w:r>
      <w:r>
        <w:t xml:space="preserve"> us</w:t>
      </w:r>
      <w:r>
        <w:rPr>
          <w:vertAlign w:val="superscript"/>
        </w:rPr>
        <w:t>(incl)</w:t>
      </w:r>
      <w:r>
        <w:t xml:space="preserve"> to be here </w:t>
      </w:r>
      <w:r>
        <w:t>together</w:t>
      </w:r>
      <w:r>
        <w:t>.”</w:t>
      </w:r>
    </w:p>
    <w:p>
      <w:r/>
      <w:r>
        <w:t>You should translate ambiguously if your language allows you to do so. If you need to choose an exclusive or inclusive “us,” you should choose interpretation (1). Peter’s statement was probably closely connected to his plan in 9:5b to put up shelters for Jesus, Moses, and Elijah. (See the next note.) Your translation should not imply that Peter meant to exclude Jesus and the prophets in any offensive way.</w:t>
      </w:r>
    </w:p>
    <w:p>
      <w:pPr>
        <w:pStyle w:val="Heading4"/>
      </w:pPr>
      <w:r>
        <w:t>9:5b</w:t>
      </w:r>
    </w:p>
    <w:p>
      <w:r/>
      <w:r>
        <w:rPr>
          <w:b/>
        </w:rPr>
        <w:t>Let us put up three shelters—one for You, one for Moses, and one for Elijah.”</w:t>
      </w:r>
    </w:p>
    <w:p>
      <w:pPr>
        <w:pStyle w:val="ListBullet"/>
        <w:spacing w:line="240" w:lineRule="auto"/>
        <w:ind w:left="720"/>
      </w:pPr>
      <w:r/>
      <w:r>
        <w:t>We</w:t>
      </w:r>
      <w:r>
        <w:rPr>
          <w:vertAlign w:val="superscript"/>
        </w:rPr>
        <w:t>(excl)</w:t>
      </w:r>
      <w:r>
        <w:t xml:space="preserve"> will make three shelters, one for you,</w:t>
      </w:r>
      <w:r>
        <w:rPr>
          <w:vertAlign w:val="superscript"/>
        </w:rPr>
        <w:t>(sing)</w:t>
      </w:r>
      <w:r>
        <w:t xml:space="preserve"> one for Moses, and one for Elijah.”</w:t>
      </w:r>
    </w:p>
    <w:p>
      <w:pPr>
        <w:pStyle w:val="ListBullet"/>
        <w:spacing w:line="240" w:lineRule="auto"/>
        <w:ind w:left="720"/>
      </w:pPr>
      <w:r/>
      <w:r>
        <w:t>I would like for us</w:t>
      </w:r>
      <w:r>
        <w:rPr>
          <w:vertAlign w:val="superscript"/>
        </w:rPr>
        <w:t>(excl)</w:t>
      </w:r>
      <w:r>
        <w:t xml:space="preserve"> to make three huts/booths, one for you,</w:t>
      </w:r>
      <w:r>
        <w:rPr>
          <w:vertAlign w:val="superscript"/>
        </w:rPr>
        <w:t>(sing)</w:t>
      </w:r>
      <w:r>
        <w:t xml:space="preserve"> one for Moses, and one for Elijah.”</w:t>
      </w:r>
    </w:p>
    <w:p>
      <w:r/>
      <w:r>
        <w:rPr>
          <w:b/>
        </w:rPr>
        <w:t>Let us put up:</w:t>
      </w:r>
      <w:r>
        <w:t xml:space="preserve"> The Greek verb that the BSB translates as </w:t>
      </w:r>
      <w:r>
        <w:rPr>
          <w:i/>
        </w:rPr>
        <w:t>Let us put up</w:t>
      </w:r>
      <w:r>
        <w:t xml:space="preserve"> expresses a suggestion. It is not a request for permission.</w:t>
      </w:r>
    </w:p>
    <w:p>
      <w:r/>
      <w:r>
        <w:t>Here are some other ways to translate this verb:</w:t>
      </w:r>
    </w:p>
    <w:p>
      <w:r/>
      <w:r>
        <w:t>We shall make</w:t>
      </w:r>
    </w:p>
    <w:p>
      <w:r/>
      <w:r>
        <w:t>I would like for us to make</w:t>
      </w:r>
    </w:p>
    <w:p>
      <w:r/>
      <w:r>
        <w:rPr>
          <w:b/>
        </w:rPr>
        <w:t>us:</w:t>
      </w:r>
      <w:r>
        <w:t xml:space="preserve"> The pronoun </w:t>
      </w:r>
      <w:r>
        <w:rPr>
          <w:i/>
        </w:rPr>
        <w:t>us</w:t>
      </w:r>
      <w:r>
        <w:t xml:space="preserve"> refers to only Peter, James, and John here. Peter did not expect Jesus (or Moses or Elijah) to help them to make the shelters.</w:t>
      </w:r>
    </w:p>
    <w:p>
      <w:r/>
      <w:r>
        <w:rPr>
          <w:b/>
        </w:rPr>
        <w:t>put up:</w:t>
      </w:r>
      <w:r>
        <w:t xml:space="preserve"> The Greek word that the BSB translates as </w:t>
      </w:r>
      <w:r>
        <w:rPr>
          <w:i/>
        </w:rPr>
        <w:t>put up</w:t>
      </w:r>
      <w:r>
        <w:t xml:space="preserve"> is literally “make.” Peter was suggesting that he, James, and John build a shelter from materials that were there on the mountain.</w:t>
      </w:r>
    </w:p>
    <w:p>
      <w:r/>
      <w:r>
        <w:t>Here are some other ways to translate this word:</w:t>
      </w:r>
    </w:p>
    <w:p>
      <w:r/>
      <w:r>
        <w:t>build</w:t>
      </w:r>
    </w:p>
    <w:p>
      <w:r/>
      <w:r>
        <w:t>make (NJB)</w:t>
      </w:r>
    </w:p>
    <w:p>
      <w:r/>
      <w:r>
        <w:rPr>
          <w:b/>
        </w:rPr>
        <w:t>three shelters:</w:t>
      </w:r>
      <w:r>
        <w:t xml:space="preserve"> There are two ways to interpret the Greek word that the BSB translates as </w:t>
      </w:r>
      <w:r>
        <w:rPr>
          <w:i/>
        </w:rPr>
        <w:t>shelters</w:t>
      </w:r>
      <w:r>
        <w:t>:</w:t>
      </w:r>
    </w:p>
    <w:p>
      <w:pPr>
        <w:pStyle w:val="ListNumber"/>
        <w:spacing w:line="240" w:lineRule="auto"/>
        <w:ind w:left="720"/>
      </w:pPr>
      <w:r/>
      <w:r>
        <w:t xml:space="preserve">It refers to </w:t>
      </w:r>
      <w:r>
        <w:rPr>
          <w:u w:val="single"/>
        </w:rPr>
        <w:t>temporary shelters</w:t>
      </w:r>
      <w:r>
        <w:t xml:space="preserve"> made from branches, leaves, and other things that were easy to find. They were used for shade or to block the wind. The NET says:</w:t>
      </w:r>
    </w:p>
    <w:p>
      <w:r/>
      <w:r>
        <w:t xml:space="preserve">three shelters </w:t>
      </w:r>
      <w:r>
        <w:rPr>
          <w:i/>
        </w:rPr>
        <w:t>(NIV, NJB, CEV, NET, JBP, REB, NLT)</w:t>
      </w:r>
    </w:p>
    <w:p>
      <w:pPr>
        <w:pStyle w:val="ListNumber"/>
        <w:spacing w:line="240" w:lineRule="auto"/>
        <w:ind w:left="720"/>
      </w:pPr>
      <w:r/>
      <w:r>
        <w:t xml:space="preserve">It refers to </w:t>
      </w:r>
      <w:r>
        <w:rPr>
          <w:u w:val="single"/>
        </w:rPr>
        <w:t>tents</w:t>
      </w:r>
      <w:r>
        <w:t>. Tents are made out of cloth or animal skins. They were used to block the rain or the wind. God’s worship tent in the Old Testament was made of skins. The NCV says:</w:t>
      </w:r>
    </w:p>
    <w:p>
      <w:r/>
      <w:r>
        <w:t xml:space="preserve">three tents </w:t>
      </w:r>
      <w:r>
        <w:rPr>
          <w:i/>
        </w:rPr>
        <w:t>(GNT, GW, NCV, ESV)</w:t>
      </w:r>
    </w:p>
    <w:p>
      <w:r/>
      <w:r>
        <w:t>It is recommended that you follow interpretation (1).</w:t>
      </w:r>
      <w:r/>
      <w:r/>
      <w:r/>
    </w:p>
    <w:p>
      <w:pPr>
        <w:pStyle w:val="Heading2"/>
      </w:pPr>
      <w:r>
        <w:t>Mark 9:6</w:t>
      </w:r>
      <w:r/>
    </w:p>
    <w:p>
      <w:pPr>
        <w:pStyle w:val="Heading3"/>
      </w:pPr>
      <w:r>
        <w:t>Section 9:2–13: Three disciples saw Jesus’ glory</w:t>
      </w:r>
    </w:p>
    <w:p>
      <w:r/>
      <w:r>
        <w:t>In 8:27–30 Peter stated that Jesus was the Christ. In 8:31–38 Jesus told the disciples about his future suffering, death, and resurrection. Then in 9:2–13 God caused Jesus to be glorified for a short time. Peter, James, and John saw this.</w:t>
      </w:r>
    </w:p>
    <w:p>
      <w:r/>
      <w:r>
        <w:t>During that time, Moses and Elijah appeared and talked with Jesus. Peter suggested building shelters for Jesus, Moses, and Elijah. God showed these disciples that Jesus was greater than the great prophets Moses and Elijah, because Jesus was God’s Son.</w:t>
      </w:r>
    </w:p>
    <w:p>
      <w:r/>
      <w:r>
        <w:t>It is good to translate this section before you decide on a heading for it.</w:t>
      </w:r>
    </w:p>
    <w:p>
      <w:r/>
      <w:r>
        <w:t>Here are some other possible headings for this section:</w:t>
      </w:r>
    </w:p>
    <w:p>
      <w:r/>
      <w:r>
        <w:t>God shows three disciples who Jesus really is</w:t>
      </w:r>
    </w:p>
    <w:p>
      <w:r/>
      <w:r>
        <w:t>Jesus shone brightly</w:t>
      </w:r>
    </w:p>
    <w:p>
      <w:r/>
      <w:r>
        <w:t>The glory of Jesus was shown to three disciples</w:t>
      </w:r>
    </w:p>
    <w:p>
      <w:r/>
      <w:r>
        <w:t>The change of/in Jesus’ appearance</w:t>
      </w:r>
    </w:p>
    <w:p>
      <w:r/>
      <w:r>
        <w:t>There are parallel passages for this section in Matthew 17:1–12 and Luke 9:28–36.</w:t>
      </w:r>
    </w:p>
    <w:p>
      <w:pPr>
        <w:pStyle w:val="Heading4"/>
      </w:pPr>
      <w:r>
        <w:t>9:6a–b</w:t>
      </w:r>
    </w:p>
    <w:p>
      <w:r/>
      <w:r>
        <w:rPr>
          <w:b/>
        </w:rPr>
        <w:t>For they were all so terrified that Peter did not know what else to say.</w:t>
      </w:r>
    </w:p>
    <w:p>
      <w:pPr>
        <w:pStyle w:val="ListBullet"/>
        <w:spacing w:line="240" w:lineRule="auto"/>
        <w:ind w:left="720"/>
      </w:pPr>
      <w:r/>
      <w:r>
        <w:t>For the disciples were terribly frightened, so Peter did not know what to say.</w:t>
      </w:r>
    </w:p>
    <w:p>
      <w:pPr>
        <w:pStyle w:val="ListBullet"/>
        <w:spacing w:line="240" w:lineRule="auto"/>
        <w:ind w:left="720"/>
      </w:pPr>
      <w:r/>
      <w:r>
        <w:t>He said that</w:t>
      </w:r>
      <w:r>
        <w:t xml:space="preserve"> because he and the other two disciples were terrified and did not know what to say </w:t>
      </w:r>
      <w:r>
        <w:t>or do</w:t>
      </w:r>
      <w:r>
        <w:t>.</w:t>
      </w:r>
    </w:p>
    <w:p>
      <w:r/>
      <w:r>
        <w:t>For an example of how to reorder this verse, see the General Comment on 9:5a–6b at the end of 9:6b.</w:t>
      </w:r>
    </w:p>
    <w:p>
      <w:r/>
      <w:r>
        <w:rPr>
          <w:b/>
        </w:rPr>
        <w:t>For:</w:t>
      </w:r>
      <w:r>
        <w:t xml:space="preserve"> The Greek conjunction that the BSB translates as </w:t>
      </w:r>
      <w:r>
        <w:rPr>
          <w:i/>
        </w:rPr>
        <w:t>For</w:t>
      </w:r>
      <w:r>
        <w:t xml:space="preserve"> introduces the reason for Peter’s statement in 9:5. Peter said these things </w:t>
      </w:r>
      <w:r>
        <w:rPr>
          <w:u w:val="single"/>
        </w:rPr>
        <w:t>because</w:t>
      </w:r>
      <w:r>
        <w:t xml:space="preserve"> he did not really know what to say. Indicate this reason in a natural way in your language.</w:t>
      </w:r>
    </w:p>
    <w:p>
      <w:r/>
      <w:r>
        <w:t>In some languages, it may be natural to begin this verse with a clause that refers to the spoken words of 9:5. For example:</w:t>
      </w:r>
    </w:p>
    <w:p>
      <w:r/>
      <w:r>
        <w:t>He said this because he didn’t really know what else to say. (NLT)</w:t>
      </w:r>
    </w:p>
    <w:p>
      <w:r/>
      <w:r>
        <w:t>He said those words for he did not know what else to say.</w:t>
      </w:r>
    </w:p>
    <w:p>
      <w:r/>
      <w:r>
        <w:rPr>
          <w:b/>
        </w:rPr>
        <w:t>they were all so terrified:</w:t>
      </w:r>
      <w:r>
        <w:t xml:space="preserve"> The Greek phrase that the BSB translates as they were all so terrified is literally “for they were very afraid.”</w:t>
      </w:r>
    </w:p>
    <w:p>
      <w:r/>
      <w:r>
        <w:t xml:space="preserve">This phrase gives the reason for 9:6a. Peter did not know what to say (9:6a) </w:t>
      </w:r>
      <w:r>
        <w:rPr>
          <w:u w:val="single"/>
        </w:rPr>
        <w:t>because</w:t>
      </w:r>
      <w:r>
        <w:t xml:space="preserve"> he and the others were very frightened (9:6b). The NCV says:</w:t>
      </w:r>
    </w:p>
    <w:p>
      <w:r/>
      <w:r>
        <w:t>because he and the others were so frightened</w:t>
      </w:r>
    </w:p>
    <w:p>
      <w:r/>
      <w:r>
        <w:t>Since 9:6a and 9:6b both express a reason, you may need to use a different way to indicate the reason here. See the General Comment below for translation examples.</w:t>
      </w:r>
    </w:p>
    <w:p>
      <w:r/>
      <w:r>
        <w:rPr>
          <w:b/>
        </w:rPr>
        <w:t>they:</w:t>
      </w:r>
      <w:r>
        <w:t xml:space="preserve"> The pronoun </w:t>
      </w:r>
      <w:r>
        <w:rPr>
          <w:i/>
        </w:rPr>
        <w:t>they</w:t>
      </w:r>
      <w:r>
        <w:t xml:space="preserve"> refers to Peter, James, and John.</w:t>
      </w:r>
    </w:p>
    <w:p>
      <w:r/>
      <w:r>
        <w:rPr>
          <w:b/>
        </w:rPr>
        <w:t>so terrified:</w:t>
      </w:r>
      <w:r>
        <w:t xml:space="preserve"> The Greek verb that the BSB translates as </w:t>
      </w:r>
      <w:r>
        <w:rPr>
          <w:i/>
        </w:rPr>
        <w:t>so terrified</w:t>
      </w:r>
      <w:r>
        <w:t xml:space="preserve"> refers to strong fear.</w:t>
      </w:r>
    </w:p>
    <w:p>
      <w:r/>
      <w:r>
        <w:t>Here are some other ways to translate this word:</w:t>
      </w:r>
    </w:p>
    <w:p>
      <w:r/>
      <w:r>
        <w:t>so frightened (NIV)</w:t>
      </w:r>
    </w:p>
    <w:p>
      <w:r/>
      <w:r>
        <w:t>terribly afraid (NLT96)</w:t>
      </w:r>
    </w:p>
    <w:p>
      <w:r/>
      <w:r>
        <w:rPr>
          <w:b/>
        </w:rPr>
        <w:t>did not know what else to say:</w:t>
      </w:r>
      <w:r>
        <w:t xml:space="preserve"> The Greek verb that the BSB translates as </w:t>
      </w:r>
      <w:r>
        <w:rPr>
          <w:i/>
        </w:rPr>
        <w:t>say</w:t>
      </w:r>
      <w:r>
        <w:t xml:space="preserve"> is literally “respond.” When Peter saw Jesus transfigured and talking to Elijah and Moses, he did not know what to do or say.</w:t>
      </w:r>
    </w:p>
    <w:p>
      <w:r/>
      <w:r>
        <w:t>Here are some other ways to translate this:</w:t>
      </w:r>
    </w:p>
    <w:p>
      <w:r/>
      <w:r>
        <w:t>didn’t know how to respond (GW)</w:t>
      </w:r>
    </w:p>
    <w:p>
      <w:r/>
      <w:r>
        <w:t xml:space="preserve">did not know what to say </w:t>
      </w:r>
      <w:r>
        <w:t>about what he had seen</w:t>
      </w:r>
    </w:p>
    <w:p>
      <w:pPr>
        <w:pStyle w:val="Heading5"/>
      </w:pPr>
      <w:r>
        <w:rPr>
          <w:b/>
        </w:rPr>
        <w:t>General Comment on 9:5a–6b</w:t>
      </w:r>
    </w:p>
    <w:p>
      <w:r/>
      <w:r>
        <w:t>In Greek, 9:5 is the result of 9:6a (the reason), and 9:6a is the result of 9:6b (the reason). Both 9:6a and 9:6b begin with the same Greek conjunction that introduces a reason. For example, the RSV says:</w:t>
      </w:r>
    </w:p>
    <w:p>
      <w:r/>
      <w:r>
        <w:rPr>
          <w:vertAlign w:val="superscript"/>
        </w:rPr>
        <w:t>5</w:t>
      </w:r>
      <w:r>
        <w:t xml:space="preserve">And Peter said to Jesus, “Master…” </w:t>
      </w:r>
      <w:r>
        <w:rPr>
          <w:vertAlign w:val="superscript"/>
        </w:rPr>
        <w:t>6a</w:t>
      </w:r>
      <w:r>
        <w:rPr>
          <w:u w:val="single"/>
        </w:rPr>
        <w:t>For</w:t>
      </w:r>
      <w:r>
        <w:t xml:space="preserve"> he did not know what to say, </w:t>
      </w:r>
      <w:r>
        <w:rPr>
          <w:vertAlign w:val="superscript"/>
        </w:rPr>
        <w:t>6b</w:t>
      </w:r>
      <w:r>
        <w:rPr>
          <w:u w:val="single"/>
        </w:rPr>
        <w:t>for</w:t>
      </w:r>
      <w:r>
        <w:t xml:space="preserve"> they were exceedingly afraid.</w:t>
      </w:r>
    </w:p>
    <w:p>
      <w:r/>
      <w:r>
        <w:t>In some languages, it may be natural to leave one or both of these conjunctions implicit. For example:</w:t>
      </w:r>
    </w:p>
    <w:p>
      <w:r/>
      <w:r>
        <w:rPr>
          <w:vertAlign w:val="superscript"/>
        </w:rPr>
        <w:t>5</w:t>
      </w:r>
      <w:r>
        <w:t xml:space="preserve">Peter said to Jesus, “Teacher…” </w:t>
      </w:r>
      <w:r>
        <w:rPr>
          <w:vertAlign w:val="superscript"/>
        </w:rPr>
        <w:t>6a</w:t>
      </w:r>
      <w:r>
        <w:t xml:space="preserve">Peter did not know what to say, </w:t>
      </w:r>
      <w:r>
        <w:rPr>
          <w:vertAlign w:val="superscript"/>
        </w:rPr>
        <w:t>6b</w:t>
      </w:r>
      <w:r>
        <w:rPr>
          <w:u w:val="single"/>
        </w:rPr>
        <w:t>because</w:t>
      </w:r>
      <w:r>
        <w:t xml:space="preserve"> he and the others were so frightened. (NCV)</w:t>
      </w:r>
    </w:p>
    <w:p>
      <w:r/>
      <w:r>
        <w:rPr>
          <w:vertAlign w:val="superscript"/>
        </w:rPr>
        <w:t>5</w:t>
      </w:r>
      <w:r>
        <w:t xml:space="preserve">Peter said to Jesus, “Rabbi…” </w:t>
      </w:r>
      <w:r>
        <w:rPr>
          <w:vertAlign w:val="superscript"/>
        </w:rPr>
        <w:t>6a</w:t>
      </w:r>
      <w:r>
        <w:t xml:space="preserve">(Peter didn’t know how to respond. </w:t>
      </w:r>
      <w:r>
        <w:rPr>
          <w:vertAlign w:val="superscript"/>
        </w:rPr>
        <w:t>6b</w:t>
      </w:r>
      <w:r>
        <w:t>He and the others were terrified.) (GW)</w:t>
      </w:r>
    </w:p>
    <w:p>
      <w:r/>
      <w:r>
        <w:t>In some languages it may be more natural to change the order of the clauses so that the events are talked about in the order in which they occurred. For example:</w:t>
      </w:r>
    </w:p>
    <w:p>
      <w:r/>
      <w:r>
        <w:rPr>
          <w:vertAlign w:val="superscript"/>
        </w:rPr>
        <w:t>6b</w:t>
      </w:r>
      <w:r>
        <w:t xml:space="preserve">They were very frightened, </w:t>
      </w:r>
      <w:r>
        <w:rPr>
          <w:vertAlign w:val="superscript"/>
        </w:rPr>
        <w:t>6a</w:t>
      </w:r>
      <w:r>
        <w:rPr>
          <w:u w:val="single"/>
        </w:rPr>
        <w:t>so</w:t>
      </w:r>
      <w:r>
        <w:t xml:space="preserve"> Peter did not know how to respond, </w:t>
      </w:r>
      <w:r>
        <w:rPr>
          <w:vertAlign w:val="superscript"/>
        </w:rPr>
        <w:t>5</w:t>
      </w:r>
      <w:r>
        <w:rPr>
          <w:u w:val="single"/>
        </w:rPr>
        <w:t>so</w:t>
      </w:r>
      <w:r>
        <w:t xml:space="preserve"> he said to Jesus, “Rabbi…”</w:t>
      </w:r>
    </w:p>
    <w:p>
      <w:r/>
      <w:r>
        <w:rPr>
          <w:vertAlign w:val="superscript"/>
        </w:rPr>
        <w:t>6b</w:t>
      </w:r>
      <w:r>
        <w:t xml:space="preserve">They were very frightened, </w:t>
      </w:r>
      <w:r>
        <w:rPr>
          <w:vertAlign w:val="superscript"/>
        </w:rPr>
        <w:t>6a</w:t>
      </w:r>
      <w:r>
        <w:rPr>
          <w:u w:val="single"/>
        </w:rPr>
        <w:t>and</w:t>
      </w:r>
      <w:r>
        <w:t xml:space="preserve"> Peter did not know how to respond, </w:t>
      </w:r>
      <w:r>
        <w:rPr>
          <w:vertAlign w:val="superscript"/>
        </w:rPr>
        <w:t>5</w:t>
      </w:r>
      <w:r>
        <w:rPr>
          <w:u w:val="single"/>
        </w:rPr>
        <w:t>so</w:t>
      </w:r>
      <w:r>
        <w:t xml:space="preserve"> he said to Jesus, “Rabbi…”</w:t>
      </w:r>
    </w:p>
    <w:p>
      <w:r/>
      <w:r>
        <w:t>In other languages it may be natural to change the order of 9:6a and 9:6b and make both the reason for 9:5. For example, the CEV says:</w:t>
      </w:r>
    </w:p>
    <w:p>
      <w:r/>
      <w:r>
        <w:rPr>
          <w:vertAlign w:val="superscript"/>
        </w:rPr>
        <w:t>5</w:t>
      </w:r>
      <w:r>
        <w:t xml:space="preserve">Peter said to Jesus, “Teacher…” </w:t>
      </w:r>
      <w:r>
        <w:rPr>
          <w:vertAlign w:val="superscript"/>
        </w:rPr>
        <w:t>6b</w:t>
      </w:r>
      <w:r>
        <w:rPr>
          <w:u w:val="single"/>
        </w:rPr>
        <w:t>For</w:t>
      </w:r>
      <w:r>
        <w:t xml:space="preserve"> they were afraid, </w:t>
      </w:r>
      <w:r>
        <w:rPr>
          <w:vertAlign w:val="superscript"/>
        </w:rPr>
        <w:t>6a</w:t>
      </w:r>
      <w:r>
        <w:rPr>
          <w:u w:val="single"/>
        </w:rPr>
        <w:t>and</w:t>
      </w:r>
      <w:r>
        <w:t xml:space="preserve"> he did not know what to say.</w:t>
      </w:r>
      <w:r/>
      <w:r/>
      <w:r/>
    </w:p>
    <w:p>
      <w:pPr>
        <w:pStyle w:val="Heading2"/>
      </w:pPr>
      <w:r>
        <w:t>Mark 9:7</w:t>
      </w:r>
      <w:r/>
    </w:p>
    <w:p>
      <w:pPr>
        <w:pStyle w:val="Heading3"/>
      </w:pPr>
      <w:r>
        <w:t>Section 9:2–13: Three disciples saw Jesus’ glory</w:t>
      </w:r>
    </w:p>
    <w:p>
      <w:r/>
      <w:r>
        <w:t>In 8:27–30 Peter stated that Jesus was the Christ. In 8:31–38 Jesus told the disciples about his future suffering, death, and resurrection. Then in 9:2–13 God caused Jesus to be glorified for a short time. Peter, James, and John saw this.</w:t>
      </w:r>
    </w:p>
    <w:p>
      <w:r/>
      <w:r>
        <w:t>During that time, Moses and Elijah appeared and talked with Jesus. Peter suggested building shelters for Jesus, Moses, and Elijah. God showed these disciples that Jesus was greater than the great prophets Moses and Elijah, because Jesus was God’s Son.</w:t>
      </w:r>
    </w:p>
    <w:p>
      <w:r/>
      <w:r>
        <w:t>It is good to translate this section before you decide on a heading for it.</w:t>
      </w:r>
    </w:p>
    <w:p>
      <w:r/>
      <w:r>
        <w:t>Here are some other possible headings for this section:</w:t>
      </w:r>
    </w:p>
    <w:p>
      <w:r/>
      <w:r>
        <w:t>God shows three disciples who Jesus really is</w:t>
      </w:r>
    </w:p>
    <w:p>
      <w:r/>
      <w:r>
        <w:t>Jesus shone brightly</w:t>
      </w:r>
    </w:p>
    <w:p>
      <w:r/>
      <w:r>
        <w:t>The glory of Jesus was shown to three disciples</w:t>
      </w:r>
    </w:p>
    <w:p>
      <w:r/>
      <w:r>
        <w:t>The change of/in Jesus’ appearance</w:t>
      </w:r>
    </w:p>
    <w:p>
      <w:r/>
      <w:r>
        <w:t>There are parallel passages for this section in Matthew 17:1–12 and Luke 9:28–36.</w:t>
      </w:r>
    </w:p>
    <w:p>
      <w:pPr>
        <w:pStyle w:val="Heading4"/>
      </w:pPr>
      <w:r>
        <w:t>9:7a</w:t>
      </w:r>
    </w:p>
    <w:p>
      <w:r/>
      <w:r>
        <w:rPr>
          <w:b/>
        </w:rPr>
        <w:t>Then a cloud appeared and enveloped them,</w:t>
      </w:r>
    </w:p>
    <w:p>
      <w:pPr>
        <w:pStyle w:val="ListBullet"/>
        <w:spacing w:line="240" w:lineRule="auto"/>
        <w:ind w:left="720"/>
      </w:pPr>
      <w:r/>
      <w:r>
        <w:t>Then a cloud came/arrived and covered/overshadowed them,</w:t>
      </w:r>
    </w:p>
    <w:p>
      <w:pPr>
        <w:pStyle w:val="ListBullet"/>
        <w:spacing w:line="240" w:lineRule="auto"/>
        <w:ind w:left="720"/>
      </w:pPr>
      <w:r/>
      <w:r>
        <w:t>Then a cloud developed/formed and covered them with its shadow.</w:t>
      </w:r>
    </w:p>
    <w:p>
      <w:r/>
      <w:r>
        <w:rPr>
          <w:b/>
        </w:rPr>
        <w:t>a cloud:</w:t>
      </w:r>
      <w:r>
        <w:t xml:space="preserve"> The </w:t>
      </w:r>
      <w:r>
        <w:rPr>
          <w:i/>
        </w:rPr>
        <w:t>cloud</w:t>
      </w:r>
      <w:r>
        <w:t xml:space="preserve"> represents the presence of God. Use a general expression that could refer to any type of </w:t>
      </w:r>
      <w:r>
        <w:rPr>
          <w:i/>
        </w:rPr>
        <w:t>cloud</w:t>
      </w:r>
      <w:r>
        <w:t>. If your language has only specific terms for each kind of cloud, use the term that would be appropriate here. In some languages the term for a white, puffy, fair-weather cloud would fit this context.</w:t>
      </w:r>
    </w:p>
    <w:p>
      <w:r/>
      <w:r>
        <w:rPr>
          <w:b/>
        </w:rPr>
        <w:t>appeared:</w:t>
      </w:r>
      <w:r>
        <w:t xml:space="preserve"> In this context, the Greek verb that the BSB translates as </w:t>
      </w:r>
      <w:r>
        <w:rPr>
          <w:i/>
        </w:rPr>
        <w:t>appeared</w:t>
      </w:r>
      <w:r>
        <w:t xml:space="preserve"> means “came” or “appeared.” For example, the NJB says:</w:t>
      </w:r>
    </w:p>
    <w:p>
      <w:r/>
      <w:r>
        <w:t>came</w:t>
      </w:r>
    </w:p>
    <w:p>
      <w:r/>
      <w:r>
        <w:t>Another way to translate this is:</w:t>
      </w:r>
    </w:p>
    <w:p>
      <w:r/>
      <w:r>
        <w:t>formed (NASB)</w:t>
      </w:r>
    </w:p>
    <w:p>
      <w:r/>
      <w:r>
        <w:rPr>
          <w:b/>
        </w:rPr>
        <w:t>enveloped them:</w:t>
      </w:r>
      <w:r>
        <w:t xml:space="preserve"> There are two ways to interpret the Greek word that the BSB translates as </w:t>
      </w:r>
      <w:r>
        <w:rPr>
          <w:i/>
        </w:rPr>
        <w:t>enveloped</w:t>
      </w:r>
      <w:r>
        <w:t>:</w:t>
      </w:r>
    </w:p>
    <w:p>
      <w:pPr>
        <w:pStyle w:val="ListNumber"/>
        <w:spacing w:line="240" w:lineRule="auto"/>
        <w:ind w:left="720"/>
      </w:pPr>
      <w:r/>
      <w:r>
        <w:t xml:space="preserve">It means </w:t>
      </w:r>
      <w:r>
        <w:rPr>
          <w:u w:val="single"/>
        </w:rPr>
        <w:t>cast its shadow</w:t>
      </w:r>
      <w:r>
        <w:t xml:space="preserve"> or </w:t>
      </w:r>
      <w:r>
        <w:rPr>
          <w:u w:val="single"/>
        </w:rPr>
        <w:t>overshadowed</w:t>
      </w:r>
      <w:r>
        <w:t>. The cloud passed between them and the sun, and they were in its shadow. For example, the GNT says:</w:t>
      </w:r>
    </w:p>
    <w:p>
      <w:r/>
      <w:r>
        <w:t xml:space="preserve">covered…with its shadow </w:t>
      </w:r>
      <w:r>
        <w:rPr>
          <w:i/>
        </w:rPr>
        <w:t>(RSV, GNT, NJB, NASB, GW, NLT, NET, JBP, REB, KJV, ESV)</w:t>
      </w:r>
    </w:p>
    <w:p>
      <w:pPr>
        <w:pStyle w:val="ListNumber"/>
        <w:spacing w:line="240" w:lineRule="auto"/>
        <w:ind w:left="720"/>
      </w:pPr>
      <w:r/>
      <w:r>
        <w:t xml:space="preserve">It means </w:t>
      </w:r>
      <w:r>
        <w:rPr>
          <w:u w:val="single"/>
        </w:rPr>
        <w:t>surrounded</w:t>
      </w:r>
      <w:r>
        <w:t xml:space="preserve"> or </w:t>
      </w:r>
      <w:r>
        <w:rPr>
          <w:u w:val="single"/>
        </w:rPr>
        <w:t>enveloped</w:t>
      </w:r>
      <w:r>
        <w:t>. They were on a mountain. So when the cloud came, it surrounded them so that they were in the middle of the cloud. It was like being in a fog. For example, the NIV says:</w:t>
      </w:r>
    </w:p>
    <w:p>
      <w:r/>
      <w:r>
        <w:t xml:space="preserve">enveloped </w:t>
      </w:r>
      <w:r>
        <w:rPr>
          <w:i/>
        </w:rPr>
        <w:t>(NIV, BSB)</w:t>
      </w:r>
    </w:p>
    <w:p>
      <w:r/>
      <w:r>
        <w:t>It is recommended that you follow interpretation (1) along with most English versions.</w:t>
      </w:r>
      <w:r>
        <w:t>Some English versions such as NJB “covering them in shadow” and NCV “covered them” may be ambiguous or may have essentially the same meaning as “enveloped.” Even so, most English versions do support interpretation (1). However, many commentaries support interpretation (2). Both Louw &amp; Nida (page 177 #14.62) and BDAG (page 378) say that the cloud may function more like a covering than a shadow. Several scholars support the view that the cloud “enveloped” or “surrounded” only Jesus, Moses and Elijah. Several other scholars feel that the cloud probably covered the whole mountaintop and enveloped all six people.</w:t>
      </w:r>
      <w:r>
        <w:t xml:space="preserve"> Following this interpretation the word them refers to Jesus, Moses, Elijah, Peter, James, and John.</w:t>
      </w:r>
    </w:p>
    <w:p>
      <w:pPr>
        <w:pStyle w:val="Heading5"/>
      </w:pPr>
      <w:r>
        <w:rPr>
          <w:b/>
        </w:rPr>
        <w:t>General Comment on 9:7a</w:t>
      </w:r>
    </w:p>
    <w:p>
      <w:r/>
      <w:r>
        <w:t>There are several ways to translate the two verbs “appeared” and “overshadowed”:</w:t>
      </w:r>
    </w:p>
    <w:p>
      <w:pPr>
        <w:pStyle w:val="ListBullet"/>
        <w:spacing w:line="240" w:lineRule="auto"/>
        <w:ind w:left="720"/>
      </w:pPr>
      <w:r/>
      <w:r>
        <w:t>In some languages, these ideas are expressed by two or more verbs. For example, the GNT says:</w:t>
      </w:r>
    </w:p>
    <w:p>
      <w:r/>
      <w:r>
        <w:t>Then a cloud appeared and covered them with its shadow</w:t>
      </w:r>
    </w:p>
    <w:p>
      <w:pPr>
        <w:pStyle w:val="ListBullet"/>
        <w:spacing w:line="240" w:lineRule="auto"/>
        <w:ind w:left="720"/>
      </w:pPr>
      <w:r/>
      <w:r>
        <w:t>In other languages, it may be possible to translate these ideas as one verb. Or it may be possible to make the verb “appeared” implicit. For example, the NLT says:</w:t>
      </w:r>
    </w:p>
    <w:p>
      <w:r/>
      <w:r>
        <w:t>Then a cloud overshadowed them</w:t>
      </w:r>
    </w:p>
    <w:p>
      <w:pPr>
        <w:pStyle w:val="Heading4"/>
      </w:pPr>
      <w:r>
        <w:t>9:7b</w:t>
      </w:r>
    </w:p>
    <w:p>
      <w:r/>
      <w:r>
        <w:rPr>
          <w:b/>
        </w:rPr>
        <w:t>and a voice came from the cloud:</w:t>
      </w:r>
    </w:p>
    <w:p>
      <w:pPr>
        <w:pStyle w:val="ListBullet"/>
        <w:spacing w:line="240" w:lineRule="auto"/>
        <w:ind w:left="720"/>
      </w:pPr>
      <w:r/>
      <w:r>
        <w:t xml:space="preserve">and a voice spoke from the cloud </w:t>
      </w:r>
      <w:r>
        <w:t>saying,</w:t>
      </w:r>
    </w:p>
    <w:p>
      <w:pPr>
        <w:pStyle w:val="ListBullet"/>
        <w:spacing w:line="240" w:lineRule="auto"/>
        <w:ind w:left="720"/>
      </w:pPr>
      <w:r/>
      <w:r>
        <w:t>They heard God</w:t>
      </w:r>
      <w:r>
        <w:t xml:space="preserve"> speaking from the cloud. </w:t>
      </w:r>
      <w:r>
        <w:t>He said,</w:t>
      </w:r>
    </w:p>
    <w:p>
      <w:r/>
      <w:r>
        <w:rPr>
          <w:b/>
        </w:rPr>
        <w:t>a voice came from the cloud:</w:t>
      </w:r>
      <w:r>
        <w:t xml:space="preserve"> The </w:t>
      </w:r>
      <w:r>
        <w:rPr>
          <w:i/>
        </w:rPr>
        <w:t>voice</w:t>
      </w:r>
      <w:r>
        <w:t xml:space="preserve"> was the voice of God. In some languages it may be more natural to say that God was speaking rather than that his voice </w:t>
      </w:r>
      <w:r>
        <w:rPr>
          <w:i/>
        </w:rPr>
        <w:t>came</w:t>
      </w:r>
      <w:r>
        <w:t>. For example:</w:t>
      </w:r>
    </w:p>
    <w:p>
      <w:r/>
      <w:r>
        <w:t>God</w:t>
      </w:r>
      <w:r>
        <w:t xml:space="preserve"> spoke from the cloud.</w:t>
      </w:r>
    </w:p>
    <w:p>
      <w:r/>
      <w:r>
        <w:t>They heard God</w:t>
      </w:r>
      <w:r>
        <w:t xml:space="preserve"> speaking from the cloud.</w:t>
      </w:r>
    </w:p>
    <w:p>
      <w:r/>
      <w:r>
        <w:t>You may need to introduce the words that the voice said in 9:7c with a verb like “say” at the end of this clause. For example:</w:t>
      </w:r>
    </w:p>
    <w:p>
      <w:r/>
      <w:r>
        <w:t xml:space="preserve">a voice spoke from the cloud </w:t>
      </w:r>
      <w:r>
        <w:t>saying</w:t>
      </w:r>
    </w:p>
    <w:p>
      <w:pPr>
        <w:pStyle w:val="Heading4"/>
      </w:pPr>
      <w:r>
        <w:t>9:7c</w:t>
      </w:r>
    </w:p>
    <w:p>
      <w:r/>
      <w:r>
        <w:rPr>
          <w:b/>
        </w:rPr>
        <w:t>“This is My beloved Son. Listen to Him!”</w:t>
      </w:r>
    </w:p>
    <w:p>
      <w:pPr>
        <w:pStyle w:val="ListBullet"/>
        <w:spacing w:line="240" w:lineRule="auto"/>
        <w:ind w:left="720"/>
      </w:pPr>
      <w:r/>
      <w:r>
        <w:t>“This is my much-loved Son. Listen</w:t>
      </w:r>
      <w:r>
        <w:rPr>
          <w:vertAlign w:val="superscript"/>
        </w:rPr>
        <w:t>(plur)</w:t>
      </w:r>
      <w:r>
        <w:t xml:space="preserve"> to </w:t>
      </w:r>
      <w:r>
        <w:t>what</w:t>
      </w:r>
      <w:r>
        <w:t xml:space="preserve"> he </w:t>
      </w:r>
      <w:r>
        <w:t>says</w:t>
      </w:r>
      <w:r>
        <w:t>!”</w:t>
      </w:r>
    </w:p>
    <w:p>
      <w:pPr>
        <w:pStyle w:val="ListBullet"/>
        <w:spacing w:line="240" w:lineRule="auto"/>
        <w:ind w:left="720"/>
      </w:pPr>
      <w:r/>
      <w:r>
        <w:t xml:space="preserve">“This is my Child, and I love him. Listen to him </w:t>
      </w:r>
      <w:r>
        <w:t>and obey him</w:t>
      </w:r>
      <w:r>
        <w:t>!”</w:t>
      </w:r>
    </w:p>
    <w:p>
      <w:r/>
      <w:r>
        <w:rPr>
          <w:b/>
        </w:rPr>
        <w:t>This is My beloved Son:</w:t>
      </w:r>
      <w:r>
        <w:t xml:space="preserve"> The Greek phrase that the BSB translates as </w:t>
      </w:r>
      <w:r>
        <w:rPr>
          <w:i/>
        </w:rPr>
        <w:t>This is My beloved Son</w:t>
      </w:r>
      <w:r>
        <w:t xml:space="preserve"> is literally “This is my Son, the loved-one.” The word </w:t>
      </w:r>
      <w:r>
        <w:rPr>
          <w:i/>
        </w:rPr>
        <w:t>This</w:t>
      </w:r>
      <w:r>
        <w:t xml:space="preserve"> refers to Jesus. The words “the loved-one” indicate that Jesus was God the Father’s dear son. It may be more natural in your language to use a different way to translate “the loved-one.”</w:t>
      </w:r>
    </w:p>
    <w:p>
      <w:r/>
      <w:r>
        <w:t>Here are some other ways to translate this:</w:t>
      </w:r>
    </w:p>
    <w:p>
      <w:r/>
      <w:r>
        <w:t>This is my Son, the Beloved. (NJB)</w:t>
      </w:r>
    </w:p>
    <w:p>
      <w:r/>
      <w:r>
        <w:t>This is my dearly-loved Son. (JBP)</w:t>
      </w:r>
    </w:p>
    <w:p>
      <w:r/>
      <w:r>
        <w:t>This is my Son, and I love him. (CEV)</w:t>
      </w:r>
    </w:p>
    <w:p>
      <w:r/>
      <w:r>
        <w:t>This is my Son, whom I love. (NIV)</w:t>
      </w:r>
    </w:p>
    <w:p>
      <w:r/>
      <w:r>
        <w:rPr>
          <w:b/>
        </w:rPr>
        <w:t>My beloved Son:</w:t>
      </w:r>
      <w:r>
        <w:t xml:space="preserve"> Here the words </w:t>
      </w:r>
      <w:r>
        <w:rPr>
          <w:i/>
        </w:rPr>
        <w:t>My…Son</w:t>
      </w:r>
      <w:r>
        <w:t xml:space="preserve"> indicate that Jesus has the same nature as God. They also indicate that the relationship between God and Jesus, his Son, is similar in some way to the relationship of human fathers and sons. God does not have a physical body, and he did not create/produce Jesus the way a human father produces a son. Jesus existed eternally as the Son with his Father.</w:t>
      </w:r>
    </w:p>
    <w:p>
      <w:r/>
      <w:r>
        <w:t>In some areas people may not understand the way M</w:t>
      </w:r>
      <w:r>
        <w:rPr>
          <w:i/>
        </w:rPr>
        <w:t>y…Son</w:t>
      </w:r>
      <w:r>
        <w:t xml:space="preserve"> is used in this context. If that is true in your area, you may wish to include a footnote. For example:</w:t>
      </w:r>
    </w:p>
    <w:p>
      <w:r/>
      <w:r>
        <w:t>God is the Father of Jesus the Son in a different way than human males are fathers of their sons. The Bible uses the word Son to express the fact that Jesus has the same nature as God. It also indicates that the relationship between God and Jesus, his Son, is similar in some way to the relationship of human fathers and sons.</w:t>
      </w:r>
    </w:p>
    <w:p>
      <w:r/>
      <w:r>
        <w:t xml:space="preserve">See how you translated </w:t>
      </w:r>
      <w:r>
        <w:rPr>
          <w:i/>
        </w:rPr>
        <w:t>Son</w:t>
      </w:r>
      <w:r>
        <w:t xml:space="preserve"> in 1:1.</w:t>
      </w:r>
    </w:p>
    <w:p>
      <w:r/>
      <w:r>
        <w:t xml:space="preserve">In languages where there is no single word for </w:t>
      </w:r>
      <w:r>
        <w:rPr>
          <w:i/>
        </w:rPr>
        <w:t>Son</w:t>
      </w:r>
      <w:r>
        <w:t>, many translators have used a more general expression, such as:</w:t>
      </w:r>
    </w:p>
    <w:p>
      <w:r/>
      <w:r>
        <w:t>my child</w:t>
      </w:r>
    </w:p>
    <w:p>
      <w:r/>
      <w:r>
        <w:t>my male child</w:t>
      </w:r>
    </w:p>
    <w:p>
      <w:r/>
      <w:r>
        <w:t>If you decide to use “my male child,” be sure that this expression does not imply that God had another child who was female.</w:t>
      </w:r>
    </w:p>
    <w:p>
      <w:r/>
      <w:r>
        <w:rPr>
          <w:b/>
        </w:rPr>
        <w:t>Listen to Him:</w:t>
      </w:r>
      <w:r>
        <w:t xml:space="preserve"> The verb </w:t>
      </w:r>
      <w:r>
        <w:rPr>
          <w:i/>
        </w:rPr>
        <w:t>Listen</w:t>
      </w:r>
      <w:r>
        <w:t xml:space="preserve"> implies obeying as well as hearing. If people in your area will not understand that the word </w:t>
      </w:r>
      <w:r>
        <w:rPr>
          <w:i/>
        </w:rPr>
        <w:t>Listen</w:t>
      </w:r>
      <w:r>
        <w:t xml:space="preserve"> implies “obey,” you may want to include this implied information. For example:</w:t>
      </w:r>
    </w:p>
    <w:p>
      <w:r/>
      <w:r>
        <w:t xml:space="preserve">Listen to him </w:t>
      </w:r>
      <w:r>
        <w:t>and obey him</w:t>
      </w:r>
      <w:r>
        <w:t>!</w:t>
      </w:r>
      <w:r/>
      <w:r/>
      <w:r/>
    </w:p>
    <w:p>
      <w:pPr>
        <w:pStyle w:val="Heading2"/>
      </w:pPr>
      <w:r>
        <w:t>Mark 9:8</w:t>
      </w:r>
      <w:r/>
    </w:p>
    <w:p>
      <w:pPr>
        <w:pStyle w:val="Heading3"/>
      </w:pPr>
      <w:r>
        <w:t>Section 9:2–13: Three disciples saw Jesus’ glory</w:t>
      </w:r>
    </w:p>
    <w:p>
      <w:r/>
      <w:r>
        <w:t>In 8:27–30 Peter stated that Jesus was the Christ. In 8:31–38 Jesus told the disciples about his future suffering, death, and resurrection. Then in 9:2–13 God caused Jesus to be glorified for a short time. Peter, James, and John saw this.</w:t>
      </w:r>
    </w:p>
    <w:p>
      <w:r/>
      <w:r>
        <w:t>During that time, Moses and Elijah appeared and talked with Jesus. Peter suggested building shelters for Jesus, Moses, and Elijah. God showed these disciples that Jesus was greater than the great prophets Moses and Elijah, because Jesus was God’s Son.</w:t>
      </w:r>
    </w:p>
    <w:p>
      <w:r/>
      <w:r>
        <w:t>It is good to translate this section before you decide on a heading for it.</w:t>
      </w:r>
    </w:p>
    <w:p>
      <w:r/>
      <w:r>
        <w:t>Here are some other possible headings for this section:</w:t>
      </w:r>
    </w:p>
    <w:p>
      <w:r/>
      <w:r>
        <w:t>God shows three disciples who Jesus really is</w:t>
      </w:r>
    </w:p>
    <w:p>
      <w:r/>
      <w:r>
        <w:t>Jesus shone brightly</w:t>
      </w:r>
    </w:p>
    <w:p>
      <w:r/>
      <w:r>
        <w:t>The glory of Jesus was shown to three disciples</w:t>
      </w:r>
    </w:p>
    <w:p>
      <w:r/>
      <w:r>
        <w:t>The change of/in Jesus’ appearance</w:t>
      </w:r>
    </w:p>
    <w:p>
      <w:r/>
      <w:r>
        <w:t>There are parallel passages for this section in Matthew 17:1–12 and Luke 9:28–36.</w:t>
      </w:r>
    </w:p>
    <w:p>
      <w:pPr>
        <w:pStyle w:val="Heading4"/>
      </w:pPr>
      <w:r>
        <w:t>9:8a</w:t>
      </w:r>
    </w:p>
    <w:p>
      <w:r/>
      <w:r>
        <w:rPr>
          <w:b/>
        </w:rPr>
        <w:t>Suddenly, when they looked around,</w:t>
      </w:r>
    </w:p>
    <w:p>
      <w:pPr>
        <w:pStyle w:val="ListBullet"/>
        <w:spacing w:line="240" w:lineRule="auto"/>
        <w:ind w:left="720"/>
      </w:pPr>
      <w:r/>
      <w:r>
        <w:t>Then as they looked around, they suddenly</w:t>
      </w:r>
    </w:p>
    <w:p>
      <w:pPr>
        <w:pStyle w:val="ListBullet"/>
        <w:spacing w:line="240" w:lineRule="auto"/>
        <w:ind w:left="720"/>
      </w:pPr>
      <w:r/>
      <w:r>
        <w:t>When the disciples looked around, they suddenly/unexpectedly</w:t>
      </w:r>
    </w:p>
    <w:p>
      <w:r/>
      <w:r>
        <w:rPr>
          <w:b/>
        </w:rPr>
        <w:t>Suddenly:</w:t>
      </w:r>
      <w:r>
        <w:t xml:space="preserve"> There are two interpretations as to which verb the word </w:t>
      </w:r>
      <w:r>
        <w:rPr>
          <w:i/>
        </w:rPr>
        <w:t>Suddenly</w:t>
      </w:r>
      <w:r>
        <w:t xml:space="preserve"> is connected:</w:t>
      </w:r>
    </w:p>
    <w:p>
      <w:pPr>
        <w:pStyle w:val="ListNumber"/>
        <w:spacing w:line="240" w:lineRule="auto"/>
        <w:ind w:left="720"/>
      </w:pPr>
      <w:r/>
      <w:r>
        <w:t xml:space="preserve">The word </w:t>
      </w:r>
      <w:r>
        <w:rPr>
          <w:i/>
        </w:rPr>
        <w:t>Suddenly</w:t>
      </w:r>
      <w:r>
        <w:t xml:space="preserve"> is connected with the verb </w:t>
      </w:r>
      <w:r>
        <w:rPr>
          <w:u w:val="single"/>
        </w:rPr>
        <w:t>saw</w:t>
      </w:r>
      <w:r>
        <w:t xml:space="preserve">. They looked around, then </w:t>
      </w:r>
      <w:r>
        <w:rPr>
          <w:u w:val="single"/>
        </w:rPr>
        <w:t>they suddenly saw</w:t>
      </w:r>
      <w:r>
        <w:t xml:space="preserve"> that Elijah and Moses were already gone.</w:t>
      </w:r>
      <w:r>
        <w:t>This interpretation is made clear in Matthew. The disciples were at first afraid to look up. When Jesus touched them and they looked around, they suddenly noticed that Elijah and Moses were no longer there.</w:t>
      </w:r>
      <w:r>
        <w:t xml:space="preserve"> </w:t>
      </w:r>
      <w:r>
        <w:rPr>
          <w:i/>
        </w:rPr>
        <w:t>For example, the NJB says:</w:t>
      </w:r>
    </w:p>
    <w:p>
      <w:r/>
      <w:r>
        <w:t xml:space="preserve">Then suddenly, when they looked around, they saw no one </w:t>
      </w:r>
      <w:r>
        <w:rPr>
          <w:i/>
        </w:rPr>
        <w:t>(BSB, NIV, NJB, NRSV, NET, KJV, GW, ESV)</w:t>
      </w:r>
    </w:p>
    <w:p>
      <w:pPr>
        <w:pStyle w:val="ListNumber"/>
        <w:spacing w:line="240" w:lineRule="auto"/>
        <w:ind w:left="720"/>
      </w:pPr>
      <w:r/>
      <w:r>
        <w:t xml:space="preserve">The word </w:t>
      </w:r>
      <w:r>
        <w:rPr>
          <w:i/>
        </w:rPr>
        <w:t>Suddenly</w:t>
      </w:r>
      <w:r>
        <w:t xml:space="preserve"> is connected with the verb </w:t>
      </w:r>
      <w:r>
        <w:rPr>
          <w:u w:val="single"/>
        </w:rPr>
        <w:t>looked around</w:t>
      </w:r>
      <w:r>
        <w:t xml:space="preserve">. As soon as the disciples heard the voice, they </w:t>
      </w:r>
      <w:r>
        <w:rPr>
          <w:u w:val="single"/>
        </w:rPr>
        <w:t>suddenly looked around</w:t>
      </w:r>
      <w:r>
        <w:t>. For example, the NCV says:</w:t>
      </w:r>
    </w:p>
    <w:p>
      <w:r/>
      <w:r>
        <w:t xml:space="preserve">Suddenly Peter, James, and John looked around </w:t>
      </w:r>
      <w:r>
        <w:rPr>
          <w:i/>
        </w:rPr>
        <w:t>(GNT, RSV, NASB, CEV, NCV, JBP)</w:t>
      </w:r>
    </w:p>
    <w:p>
      <w:r/>
      <w:r>
        <w:t>It is recommended that you follow interpretation (1).</w:t>
      </w:r>
    </w:p>
    <w:p>
      <w:r/>
      <w:r>
        <w:rPr>
          <w:b/>
        </w:rPr>
        <w:t>they:</w:t>
      </w:r>
      <w:r>
        <w:t xml:space="preserve"> The pronoun </w:t>
      </w:r>
      <w:r>
        <w:rPr>
          <w:i/>
        </w:rPr>
        <w:t>they</w:t>
      </w:r>
      <w:r>
        <w:t xml:space="preserve"> refers to the three disciples. For example, the NCV says:</w:t>
      </w:r>
    </w:p>
    <w:p>
      <w:r/>
      <w:r>
        <w:t>Peter, James, and John</w:t>
      </w:r>
    </w:p>
    <w:p>
      <w:r/>
      <w:r>
        <w:rPr>
          <w:b/>
        </w:rPr>
        <w:t>looked around:</w:t>
      </w:r>
      <w:r>
        <w:t xml:space="preserve"> The verb </w:t>
      </w:r>
      <w:r>
        <w:rPr>
          <w:i/>
        </w:rPr>
        <w:t>looked around</w:t>
      </w:r>
      <w:r>
        <w:t xml:space="preserve"> means “looked in several different directions.” Although the disciples expected to see Moses and Elijah, they only saw Jesus. Use a natural expression for that meaning.</w:t>
      </w:r>
    </w:p>
    <w:p>
      <w:pPr>
        <w:pStyle w:val="Heading4"/>
      </w:pPr>
      <w:r>
        <w:t>9:8b</w:t>
      </w:r>
    </w:p>
    <w:p>
      <w:r/>
      <w:r>
        <w:rPr>
          <w:b/>
        </w:rPr>
        <w:t>they saw no one with them except Jesus.</w:t>
      </w:r>
    </w:p>
    <w:p>
      <w:pPr>
        <w:pStyle w:val="ListBullet"/>
        <w:spacing w:line="240" w:lineRule="auto"/>
        <w:ind w:left="720"/>
      </w:pPr>
      <w:r/>
      <w:r>
        <w:t>no longer saw anyone with them except Jesus. (NIV)</w:t>
      </w:r>
    </w:p>
    <w:p>
      <w:pPr>
        <w:pStyle w:val="ListBullet"/>
        <w:spacing w:line="240" w:lineRule="auto"/>
        <w:ind w:left="720"/>
      </w:pPr>
      <w:r/>
      <w:r>
        <w:t>saw/noticed that only Jesus was there with them.</w:t>
      </w:r>
    </w:p>
    <w:p>
      <w:r/>
      <w:r>
        <w:rPr>
          <w:b/>
        </w:rPr>
        <w:t>they saw no one with them except Jesus:</w:t>
      </w:r>
      <w:r>
        <w:t xml:space="preserve"> The words </w:t>
      </w:r>
      <w:r>
        <w:rPr>
          <w:i/>
        </w:rPr>
        <w:t>saw no one…except Jesus</w:t>
      </w:r>
      <w:r>
        <w:t xml:space="preserve"> indicates that Elijah and Moses were gone and the disciples saw only Jesus.</w:t>
      </w:r>
    </w:p>
    <w:p>
      <w:r/>
      <w:r>
        <w:t>Here are some other ways to translate this:</w:t>
      </w:r>
    </w:p>
    <w:p>
      <w:r/>
      <w:r>
        <w:t>Moses and Elijah were gone, and they saw only Jesus with them (NLT)</w:t>
      </w:r>
    </w:p>
    <w:p>
      <w:r/>
      <w:r>
        <w:t>they saw only Jesus (CEV)</w:t>
      </w:r>
    </w:p>
    <w:p>
      <w:r/>
      <w:r>
        <w:t>but they saw only Jesus there alone with them (NCV)</w:t>
      </w:r>
      <w:r/>
      <w:r/>
      <w:r/>
    </w:p>
    <w:p>
      <w:pPr>
        <w:pStyle w:val="Heading2"/>
      </w:pPr>
      <w:r>
        <w:t>Mark 9:9</w:t>
      </w:r>
      <w:r/>
    </w:p>
    <w:p>
      <w:pPr>
        <w:pStyle w:val="Heading3"/>
      </w:pPr>
      <w:r>
        <w:t>Section 9:2–13: Three disciples saw Jesus’ glory</w:t>
      </w:r>
    </w:p>
    <w:p>
      <w:r/>
      <w:r>
        <w:t>In 8:27–30 Peter stated that Jesus was the Christ. In 8:31–38 Jesus told the disciples about his future suffering, death, and resurrection. Then in 9:2–13 God caused Jesus to be glorified for a short time. Peter, James, and John saw this.</w:t>
      </w:r>
    </w:p>
    <w:p>
      <w:r/>
      <w:r>
        <w:t>During that time, Moses and Elijah appeared and talked with Jesus. Peter suggested building shelters for Jesus, Moses, and Elijah. God showed these disciples that Jesus was greater than the great prophets Moses and Elijah, because Jesus was God’s Son.</w:t>
      </w:r>
    </w:p>
    <w:p>
      <w:r/>
      <w:r>
        <w:t>It is good to translate this section before you decide on a heading for it.</w:t>
      </w:r>
    </w:p>
    <w:p>
      <w:r/>
      <w:r>
        <w:t>Here are some other possible headings for this section:</w:t>
      </w:r>
    </w:p>
    <w:p>
      <w:r/>
      <w:r>
        <w:t>God shows three disciples who Jesus really is</w:t>
      </w:r>
    </w:p>
    <w:p>
      <w:r/>
      <w:r>
        <w:t>Jesus shone brightly</w:t>
      </w:r>
    </w:p>
    <w:p>
      <w:r/>
      <w:r>
        <w:t>The glory of Jesus was shown to three disciples</w:t>
      </w:r>
    </w:p>
    <w:p>
      <w:r/>
      <w:r>
        <w:t>The change of/in Jesus’ appearance</w:t>
      </w:r>
    </w:p>
    <w:p>
      <w:r/>
      <w:r>
        <w:t>There are parallel passages for this section in Matthew 17:1–12 and Luke 9:28–36.</w:t>
      </w:r>
    </w:p>
    <w:p>
      <w:pPr>
        <w:pStyle w:val="Heading4"/>
      </w:pPr>
      <w:r>
        <w:t>9:9a</w:t>
      </w:r>
    </w:p>
    <w:p>
      <w:r/>
      <w:r>
        <w:rPr>
          <w:b/>
        </w:rPr>
        <w:t>As they were coming down the mountain,</w:t>
      </w:r>
    </w:p>
    <w:p>
      <w:pPr>
        <w:pStyle w:val="ListBullet"/>
        <w:spacing w:line="240" w:lineRule="auto"/>
        <w:ind w:left="720"/>
      </w:pPr>
      <w:r/>
      <w:r>
        <w:t xml:space="preserve">¶ While </w:t>
      </w:r>
      <w:r>
        <w:t>Jesus and the disciples</w:t>
      </w:r>
      <w:r>
        <w:t xml:space="preserve"> were coming down the mountain,</w:t>
      </w:r>
    </w:p>
    <w:p>
      <w:pPr>
        <w:pStyle w:val="ListBullet"/>
        <w:spacing w:line="240" w:lineRule="auto"/>
        <w:ind w:left="720"/>
      </w:pPr>
      <w:r/>
      <w:r>
        <w:t>¶ Then Jesus and the disciples descended the mountain. On the way</w:t>
      </w:r>
    </w:p>
    <w:p>
      <w:r/>
      <w:r>
        <w:rPr>
          <w:b/>
        </w:rPr>
        <w:t>As they were coming down the mountain:</w:t>
      </w:r>
      <w:r>
        <w:t xml:space="preserve"> This clause links this paragraph to the previous paragraph (9:5–8). It also indicates that Jesus, Peter, James, and John were part way down the mountain when they had the following conversation.</w:t>
      </w:r>
    </w:p>
    <w:p>
      <w:r/>
      <w:r>
        <w:t>Here are some other ways to translate this clause:</w:t>
      </w:r>
    </w:p>
    <w:p>
      <w:r/>
      <w:r>
        <w:t>On their way down the mountain (GW)</w:t>
      </w:r>
    </w:p>
    <w:p>
      <w:r/>
      <w:r>
        <w:t>While they descended the mountain</w:t>
      </w:r>
    </w:p>
    <w:p>
      <w:r/>
      <w:r>
        <w:t>As Jesus and his disciples were coming down the mountain (CEV)</w:t>
      </w:r>
    </w:p>
    <w:p>
      <w:r/>
      <w:r>
        <w:rPr>
          <w:b/>
        </w:rPr>
        <w:t>they:</w:t>
      </w:r>
      <w:r>
        <w:t xml:space="preserve"> The pronoun </w:t>
      </w:r>
      <w:r>
        <w:rPr>
          <w:i/>
        </w:rPr>
        <w:t>they</w:t>
      </w:r>
      <w:r>
        <w:t xml:space="preserve"> refers to Jesus, Peter, James, and John.</w:t>
      </w:r>
    </w:p>
    <w:p>
      <w:r/>
      <w:r>
        <w:rPr>
          <w:b/>
        </w:rPr>
        <w:t>mountain:</w:t>
      </w:r>
      <w:r>
        <w:t xml:space="preserve"> The word </w:t>
      </w:r>
      <w:r>
        <w:rPr>
          <w:i/>
        </w:rPr>
        <w:t>mountain</w:t>
      </w:r>
      <w:r>
        <w:t xml:space="preserve"> refers to the same mountain as in 9:2b. See how you translated this word in 9:2b.</w:t>
      </w:r>
    </w:p>
    <w:p>
      <w:pPr>
        <w:pStyle w:val="Heading4"/>
      </w:pPr>
      <w:r>
        <w:t>9:9b–c</w:t>
      </w:r>
    </w:p>
    <w:p>
      <w:r/>
      <w:r>
        <w:t>9:9b–c has an indirect quote. See the General Comment on 9:9b–c at the end of 9:9c for examples of how to translate this as a direct quotation.</w:t>
      </w:r>
    </w:p>
    <w:p>
      <w:pPr>
        <w:pStyle w:val="Heading4"/>
      </w:pPr>
      <w:r>
        <w:t>9:9b</w:t>
      </w:r>
    </w:p>
    <w:p>
      <w:r/>
      <w:r>
        <w:rPr>
          <w:b/>
        </w:rPr>
        <w:t>Jesus admonished them not to tell anyone what they had seen</w:t>
      </w:r>
    </w:p>
    <w:p>
      <w:pPr>
        <w:pStyle w:val="ListBullet"/>
        <w:spacing w:line="240" w:lineRule="auto"/>
        <w:ind w:left="720"/>
      </w:pPr>
      <w:r/>
      <w:r>
        <w:t xml:space="preserve">he/Jesus commanded them not to tell anyone the things they </w:t>
      </w:r>
      <w:r>
        <w:t>had just</w:t>
      </w:r>
      <w:r>
        <w:t xml:space="preserve"> seen</w:t>
      </w:r>
    </w:p>
    <w:p>
      <w:pPr>
        <w:pStyle w:val="ListBullet"/>
        <w:spacing w:line="240" w:lineRule="auto"/>
        <w:ind w:left="720"/>
      </w:pPr>
      <w:r/>
      <w:r>
        <w:t xml:space="preserve">Jesus told them that they were not to tell anybody </w:t>
      </w:r>
      <w:r>
        <w:t>else</w:t>
      </w:r>
      <w:r>
        <w:t xml:space="preserve"> about what they had seen.</w:t>
      </w:r>
    </w:p>
    <w:p>
      <w:pPr>
        <w:pStyle w:val="ListBullet"/>
        <w:spacing w:line="240" w:lineRule="auto"/>
        <w:ind w:left="720"/>
      </w:pPr>
      <w:r/>
      <w:r>
        <w:t>Jesus ordered them, “Don’t tell anyone what you have seen, (GNT)</w:t>
      </w:r>
    </w:p>
    <w:p>
      <w:r/>
      <w:r>
        <w:rPr>
          <w:b/>
        </w:rPr>
        <w:t>Jesus admonished them:</w:t>
      </w:r>
      <w:r>
        <w:t xml:space="preserve"> The Greek verb that the BSB translates as </w:t>
      </w:r>
      <w:r>
        <w:rPr>
          <w:i/>
        </w:rPr>
        <w:t>admonished</w:t>
      </w:r>
      <w:r>
        <w:t xml:space="preserve"> means “commanded” or “ordered.” Jesus said something to the disciples and expected them to obey. For example:</w:t>
      </w:r>
    </w:p>
    <w:p>
      <w:r/>
      <w:r>
        <w:t>Jesus commanded them (NCV)</w:t>
      </w:r>
    </w:p>
    <w:p>
      <w:r/>
      <w:r>
        <w:t>Jesus ordered them (GNT)</w:t>
      </w:r>
    </w:p>
    <w:p>
      <w:r/>
      <w:r>
        <w:t>he warned them (JBP)</w:t>
      </w:r>
    </w:p>
    <w:p>
      <w:r/>
      <w:r>
        <w:rPr>
          <w:b/>
        </w:rPr>
        <w:t>not to tell anyone:</w:t>
      </w:r>
      <w:r>
        <w:t xml:space="preserve"> In some languages it might be more natural to use a positive expression here. For example:</w:t>
      </w:r>
    </w:p>
    <w:p>
      <w:r/>
      <w:r>
        <w:t>to be silent about</w:t>
      </w:r>
    </w:p>
    <w:p>
      <w:r/>
      <w:r>
        <w:rPr>
          <w:b/>
        </w:rPr>
        <w:t>what they had seen:</w:t>
      </w:r>
      <w:r>
        <w:t xml:space="preserve"> The phrase </w:t>
      </w:r>
      <w:r>
        <w:rPr>
          <w:i/>
        </w:rPr>
        <w:t>what they had seen</w:t>
      </w:r>
      <w:r>
        <w:t xml:space="preserve"> refers to what the disciples had seen when Jesus was transfigured (9:2–8).</w:t>
      </w:r>
    </w:p>
    <w:p>
      <w:r/>
      <w:r>
        <w:t>Another way to translate this is:</w:t>
      </w:r>
    </w:p>
    <w:p>
      <w:r/>
      <w:r>
        <w:t xml:space="preserve">the </w:t>
      </w:r>
      <w:r>
        <w:t>miraculous/marvelous</w:t>
      </w:r>
      <w:r>
        <w:t xml:space="preserve"> things that they had </w:t>
      </w:r>
      <w:r>
        <w:t>just</w:t>
      </w:r>
      <w:r>
        <w:t xml:space="preserve"> seen </w:t>
      </w:r>
      <w:r>
        <w:t>on the mountain</w:t>
      </w:r>
    </w:p>
    <w:p>
      <w:pPr>
        <w:pStyle w:val="Heading4"/>
      </w:pPr>
      <w:r>
        <w:t>9:9c</w:t>
      </w:r>
    </w:p>
    <w:p>
      <w:r/>
      <w:r>
        <w:rPr>
          <w:b/>
        </w:rPr>
        <w:t>until the Son of Man had risen from the dead.</w:t>
      </w:r>
    </w:p>
    <w:p>
      <w:pPr>
        <w:pStyle w:val="ListBullet"/>
        <w:spacing w:line="240" w:lineRule="auto"/>
        <w:ind w:left="720"/>
      </w:pPr>
      <w:r/>
      <w:r>
        <w:t xml:space="preserve">until </w:t>
      </w:r>
      <w:r>
        <w:t>he</w:t>
      </w:r>
      <w:r>
        <w:t xml:space="preserve"> the Son of Man had </w:t>
      </w:r>
      <w:r>
        <w:t>died and</w:t>
      </w:r>
      <w:r>
        <w:t xml:space="preserve"> lived again.</w:t>
      </w:r>
    </w:p>
    <w:p>
      <w:pPr>
        <w:pStyle w:val="ListBullet"/>
        <w:spacing w:line="240" w:lineRule="auto"/>
        <w:ind w:left="720"/>
      </w:pPr>
      <w:r/>
      <w:r>
        <w:t>They were to keep quiet about it</w:t>
      </w:r>
      <w:r>
        <w:t xml:space="preserve"> until </w:t>
      </w:r>
      <w:r>
        <w:t>after</w:t>
      </w:r>
      <w:r>
        <w:t xml:space="preserve"> the Son of Man had come back to life.</w:t>
      </w:r>
    </w:p>
    <w:p>
      <w:pPr>
        <w:pStyle w:val="ListBullet"/>
        <w:spacing w:line="240" w:lineRule="auto"/>
        <w:ind w:left="720"/>
      </w:pPr>
      <w:r/>
      <w:r>
        <w:t xml:space="preserve">until </w:t>
      </w:r>
      <w:r>
        <w:t>I</w:t>
      </w:r>
      <w:r>
        <w:t xml:space="preserve"> the Son of Man have risen from death.”</w:t>
      </w:r>
    </w:p>
    <w:p>
      <w:r/>
      <w:r>
        <w:rPr>
          <w:b/>
        </w:rPr>
        <w:t>until:</w:t>
      </w:r>
      <w:r>
        <w:t xml:space="preserve"> The word </w:t>
      </w:r>
      <w:r>
        <w:rPr>
          <w:i/>
        </w:rPr>
        <w:t>until</w:t>
      </w:r>
      <w:r>
        <w:t xml:space="preserve"> indicates that after Jesus died and had risen from the dead, the disciples could tell what they had seen.</w:t>
      </w:r>
    </w:p>
    <w:p>
      <w:r/>
      <w:r>
        <w:t>In some languages, it may be more natural to begin a new sentence here. For example, the GW says:</w:t>
      </w:r>
    </w:p>
    <w:p>
      <w:r/>
      <w:r>
        <w:t>They were to wait until the Son of Man had come back to life.</w:t>
      </w:r>
    </w:p>
    <w:p>
      <w:r/>
      <w:r>
        <w:rPr>
          <w:b/>
        </w:rPr>
        <w:t>the Son of Man:</w:t>
      </w:r>
      <w:r>
        <w:t xml:space="preserve"> The Greek phrase that the BSB translates as </w:t>
      </w:r>
      <w:r>
        <w:rPr>
          <w:i/>
        </w:rPr>
        <w:t>the Son of Man</w:t>
      </w:r>
      <w:r>
        <w:t xml:space="preserve"> is literally “the Son of the human/person.” Jesus used this title to imply that:</w:t>
      </w:r>
    </w:p>
    <w:p>
      <w:pPr>
        <w:pStyle w:val="ListNumber"/>
        <w:spacing w:line="240" w:lineRule="auto"/>
        <w:ind w:left="720"/>
      </w:pPr>
      <w:r/>
      <w:r>
        <w:t>he was a true human being, and he represented all people.</w:t>
      </w:r>
    </w:p>
    <w:p>
      <w:pPr>
        <w:pStyle w:val="ListNumber"/>
        <w:spacing w:line="240" w:lineRule="auto"/>
        <w:ind w:left="720"/>
      </w:pPr>
      <w:r/>
      <w:r>
        <w:t>he came from God and had authority from God.</w:t>
      </w:r>
    </w:p>
    <w:p>
      <w:r/>
      <w:r>
        <w:t>Try to use an expression that implies both meanings.</w:t>
      </w:r>
    </w:p>
    <w:p>
      <w:r/>
      <w:r>
        <w:t>Here are some other ways to translate this:</w:t>
      </w:r>
    </w:p>
    <w:p>
      <w:r/>
      <w:r>
        <w:t>the Man whom God Sent</w:t>
      </w:r>
    </w:p>
    <w:p>
      <w:r/>
      <w:r>
        <w:t>the True Man from God/Heaven</w:t>
      </w:r>
    </w:p>
    <w:p>
      <w:r/>
      <w:r>
        <w:t>the Representative of Mankind</w:t>
      </w:r>
    </w:p>
    <w:p>
      <w:r/>
      <w:r>
        <w:t>The Older Brother of All People</w:t>
      </w:r>
    </w:p>
    <w:p>
      <w:r/>
      <w:r>
        <w:t>In some cases, an unusual title may correctly suggest a deeper meaning. For example:</w:t>
      </w:r>
    </w:p>
    <w:p>
      <w:r/>
      <w:r>
        <w:t>the Child of a Person</w:t>
      </w:r>
    </w:p>
    <w:p>
      <w:r/>
      <w:r>
        <w:t>the One who was Born as a Human</w:t>
      </w:r>
    </w:p>
    <w:p>
      <w:r/>
      <w:r>
        <w:t>Translators have also used expressions that are more literal. These more literal expressions may be appropriate where readers are familiar with a literal title in another version.</w:t>
      </w:r>
    </w:p>
    <w:p>
      <w:r/>
      <w:r>
        <w:t>In some languages it may be necessary to use an appropriate form to indicate that Jesus was referring to himself. For example:</w:t>
      </w:r>
    </w:p>
    <w:p>
      <w:r/>
      <w:r>
        <w:t xml:space="preserve">He told them not to tell anyone what they had seen until </w:t>
      </w:r>
      <w:r>
        <w:rPr>
          <w:u w:val="single"/>
        </w:rPr>
        <w:t>he, the Son of Man</w:t>
      </w:r>
      <w:r>
        <w:t>, had been raised from death.</w:t>
      </w:r>
    </w:p>
    <w:p>
      <w:r/>
      <w:r>
        <w:t xml:space="preserve">“Do not tell anyone what you have seen until </w:t>
      </w:r>
      <w:r>
        <w:rPr>
          <w:u w:val="single"/>
        </w:rPr>
        <w:t>I, the Son of Man</w:t>
      </w:r>
      <w:r>
        <w:t>, have risen from death.”</w:t>
      </w:r>
    </w:p>
    <w:p>
      <w:r/>
      <w:r>
        <w:rPr>
          <w:b/>
        </w:rPr>
        <w:t>had risen from the dead:</w:t>
      </w:r>
      <w:r>
        <w:t xml:space="preserve"> The phrase </w:t>
      </w:r>
      <w:r>
        <w:rPr>
          <w:i/>
        </w:rPr>
        <w:t>had risen from the dead</w:t>
      </w:r>
      <w:r>
        <w:t xml:space="preserve"> refers to a future event when God would cause Jesus to live again. This phrase implies that Jesus would die first.</w:t>
      </w:r>
    </w:p>
    <w:p>
      <w:r/>
      <w:r>
        <w:t>Here are some other ways to translate this phrase:</w:t>
      </w:r>
    </w:p>
    <w:p>
      <w:r/>
      <w:r>
        <w:t>until the Son of Man came back to life</w:t>
      </w:r>
    </w:p>
    <w:p>
      <w:r/>
      <w:r>
        <w:t>until after the Son of Man had risen from the dead (NRSV)</w:t>
      </w:r>
    </w:p>
    <w:p>
      <w:pPr>
        <w:pStyle w:val="Heading5"/>
      </w:pPr>
      <w:r>
        <w:rPr>
          <w:b/>
        </w:rPr>
        <w:t>General Comment on 9:9b–c</w:t>
      </w:r>
    </w:p>
    <w:p>
      <w:r/>
      <w:r>
        <w:t>The BSB has translated 9:9b–c as an indirect quotation. In some languages it may be more natural to use a direct quote here. For example, the GNT says:</w:t>
      </w:r>
    </w:p>
    <w:p>
      <w:r/>
      <w:r>
        <w:t>Jesus ordered them, “Don’t tell anyone what you have seen, until the Son of Man has risen from death.”</w:t>
      </w:r>
      <w:r/>
      <w:r/>
      <w:r/>
    </w:p>
    <w:p>
      <w:pPr>
        <w:pStyle w:val="Heading2"/>
      </w:pPr>
      <w:r>
        <w:t>Mark 9:10</w:t>
      </w:r>
      <w:r/>
    </w:p>
    <w:p>
      <w:pPr>
        <w:pStyle w:val="Heading3"/>
      </w:pPr>
      <w:r>
        <w:t>Section 9:2–13: Three disciples saw Jesus’ glory</w:t>
      </w:r>
    </w:p>
    <w:p>
      <w:r/>
      <w:r>
        <w:t>In 8:27–30 Peter stated that Jesus was the Christ. In 8:31–38 Jesus told the disciples about his future suffering, death, and resurrection. Then in 9:2–13 God caused Jesus to be glorified for a short time. Peter, James, and John saw this.</w:t>
      </w:r>
    </w:p>
    <w:p>
      <w:r/>
      <w:r>
        <w:t>During that time, Moses and Elijah appeared and talked with Jesus. Peter suggested building shelters for Jesus, Moses, and Elijah. God showed these disciples that Jesus was greater than the great prophets Moses and Elijah, because Jesus was God’s Son.</w:t>
      </w:r>
    </w:p>
    <w:p>
      <w:r/>
      <w:r>
        <w:t>It is good to translate this section before you decide on a heading for it.</w:t>
      </w:r>
    </w:p>
    <w:p>
      <w:r/>
      <w:r>
        <w:t>Here are some other possible headings for this section:</w:t>
      </w:r>
    </w:p>
    <w:p>
      <w:r/>
      <w:r>
        <w:t>God shows three disciples who Jesus really is</w:t>
      </w:r>
    </w:p>
    <w:p>
      <w:r/>
      <w:r>
        <w:t>Jesus shone brightly</w:t>
      </w:r>
    </w:p>
    <w:p>
      <w:r/>
      <w:r>
        <w:t>The glory of Jesus was shown to three disciples</w:t>
      </w:r>
    </w:p>
    <w:p>
      <w:r/>
      <w:r>
        <w:t>The change of/in Jesus’ appearance</w:t>
      </w:r>
    </w:p>
    <w:p>
      <w:r/>
      <w:r>
        <w:t>There are parallel passages for this section in Matthew 17:1–12 and Luke 9:28–36.</w:t>
      </w:r>
    </w:p>
    <w:p>
      <w:pPr>
        <w:pStyle w:val="Heading4"/>
      </w:pPr>
      <w:r>
        <w:t>9:10a</w:t>
      </w:r>
    </w:p>
    <w:p>
      <w:r/>
      <w:r>
        <w:rPr>
          <w:b/>
        </w:rPr>
        <w:t>So they kept this matter to themselves,</w:t>
      </w:r>
    </w:p>
    <w:p>
      <w:pPr>
        <w:pStyle w:val="ListBullet"/>
        <w:spacing w:line="240" w:lineRule="auto"/>
        <w:ind w:left="720"/>
      </w:pPr>
      <w:r/>
      <w:r>
        <w:t>They kept the information to themselves,</w:t>
      </w:r>
    </w:p>
    <w:p>
      <w:pPr>
        <w:pStyle w:val="ListBullet"/>
        <w:spacing w:line="240" w:lineRule="auto"/>
        <w:ind w:left="720"/>
      </w:pPr>
      <w:r/>
      <w:r>
        <w:t>So</w:t>
      </w:r>
      <w:r>
        <w:t xml:space="preserve"> the disciples did not tell anyone about what happened </w:t>
      </w:r>
      <w:r>
        <w:t>on the mountain</w:t>
      </w:r>
      <w:r>
        <w:t>,</w:t>
      </w:r>
    </w:p>
    <w:p>
      <w:pPr>
        <w:pStyle w:val="ListBullet"/>
        <w:spacing w:line="240" w:lineRule="auto"/>
        <w:ind w:left="720"/>
      </w:pPr>
      <w:r/>
      <w:r>
        <w:t>They obeyed his order, (GNT)</w:t>
      </w:r>
    </w:p>
    <w:p>
      <w:r/>
      <w:r>
        <w:t>In some languages, it may be natural to indicate result here. For example, the CEV says:</w:t>
      </w:r>
    </w:p>
    <w:p>
      <w:r/>
      <w:r>
        <w:rPr>
          <w:u w:val="single"/>
        </w:rPr>
        <w:t>So</w:t>
      </w:r>
      <w:r>
        <w:t xml:space="preserve"> they kept it to themselves.</w:t>
      </w:r>
    </w:p>
    <w:p>
      <w:r/>
      <w:r>
        <w:rPr>
          <w:b/>
        </w:rPr>
        <w:t>So they:</w:t>
      </w:r>
      <w:r>
        <w:t xml:space="preserve"> The pronoun </w:t>
      </w:r>
      <w:r>
        <w:rPr>
          <w:i/>
        </w:rPr>
        <w:t>they</w:t>
      </w:r>
      <w:r>
        <w:t xml:space="preserve"> refers to Peter, James, and John.</w:t>
      </w:r>
    </w:p>
    <w:p>
      <w:r/>
      <w:r>
        <w:rPr>
          <w:b/>
        </w:rPr>
        <w:t>kept this matter to themselves:</w:t>
      </w:r>
      <w:r>
        <w:t xml:space="preserve"> The phrase </w:t>
      </w:r>
      <w:r>
        <w:rPr>
          <w:i/>
        </w:rPr>
        <w:t>kept this matter to themselves</w:t>
      </w:r>
      <w:r>
        <w:t xml:space="preserve"> is an idiom. This idiom indicates that the disciples did not tell anyone about what had happened. Jesus had told them not to tell anyone, and they obeyed him.</w:t>
      </w:r>
    </w:p>
    <w:p>
      <w:r/>
      <w:r>
        <w:t>Here are some other ways to translate this phrase:</w:t>
      </w:r>
    </w:p>
    <w:p>
      <w:r/>
      <w:r>
        <w:t>kept the information to themselves</w:t>
      </w:r>
    </w:p>
    <w:p>
      <w:r/>
      <w:r>
        <w:t>observed the warning faithfully (NJB)</w:t>
      </w:r>
    </w:p>
    <w:p>
      <w:r/>
      <w:r>
        <w:t xml:space="preserve">did not tell anyone about what happened </w:t>
      </w:r>
      <w:r>
        <w:t>on the mountain</w:t>
      </w:r>
    </w:p>
    <w:p>
      <w:pPr>
        <w:pStyle w:val="Heading4"/>
      </w:pPr>
      <w:r>
        <w:t>9:10b</w:t>
      </w:r>
    </w:p>
    <w:p>
      <w:r/>
      <w:r>
        <w:rPr>
          <w:b/>
        </w:rPr>
        <w:t>discussing what it meant to rise from the dead.</w:t>
      </w:r>
    </w:p>
    <w:p>
      <w:pPr>
        <w:pStyle w:val="ListBullet"/>
        <w:spacing w:line="240" w:lineRule="auto"/>
        <w:ind w:left="720"/>
      </w:pPr>
      <w:r/>
      <w:r>
        <w:t>and they started to discuss what he meant about dying and living again.</w:t>
      </w:r>
    </w:p>
    <w:p>
      <w:pPr>
        <w:pStyle w:val="ListBullet"/>
        <w:spacing w:line="240" w:lineRule="auto"/>
        <w:ind w:left="720"/>
      </w:pPr>
      <w:r/>
      <w:r>
        <w:t>but they began to debate/talk about what Jesus meant by “coming back to life.”</w:t>
      </w:r>
    </w:p>
    <w:p>
      <w:pPr>
        <w:pStyle w:val="ListBullet"/>
        <w:spacing w:line="240" w:lineRule="auto"/>
        <w:ind w:left="720"/>
      </w:pPr>
      <w:r/>
      <w:r>
        <w:t>but among themselves they started discussing the matter, “What does this ‘rising from death’ mean?” (GNT)</w:t>
      </w:r>
    </w:p>
    <w:p>
      <w:r/>
      <w:r>
        <w:t>There is an implied contrast between 9:10a and 9:10b. The contrast is between what the disciples did not talk about (what they had seen on the mountain), and what they did talk about. Some English versions make this contrast explicit. For example, the NCV has:</w:t>
      </w:r>
    </w:p>
    <w:p>
      <w:r/>
      <w:r>
        <w:t>but they discussed</w:t>
      </w:r>
    </w:p>
    <w:p>
      <w:r/>
      <w:r>
        <w:t>Make this contrast clear in a way that is natural in your language.</w:t>
      </w:r>
    </w:p>
    <w:p>
      <w:r/>
      <w:r>
        <w:rPr>
          <w:b/>
        </w:rPr>
        <w:t>discussing:</w:t>
      </w:r>
      <w:r>
        <w:t xml:space="preserve"> The word </w:t>
      </w:r>
      <w:r>
        <w:rPr>
          <w:i/>
        </w:rPr>
        <w:t>discussing</w:t>
      </w:r>
      <w:r>
        <w:t xml:space="preserve"> means “talking about something to understand it” or “talking about something to try to agree about it.” The disciples were trying to understand what Jesus meant.</w:t>
      </w:r>
    </w:p>
    <w:p>
      <w:r/>
      <w:r>
        <w:t>The Greek tense of the verb probably indicates that they discussed this for some time.</w:t>
      </w:r>
    </w:p>
    <w:p>
      <w:r/>
      <w:r>
        <w:t>Here are some other ways to translate this word:</w:t>
      </w:r>
    </w:p>
    <w:p>
      <w:r/>
      <w:r>
        <w:t>began to talk about</w:t>
      </w:r>
    </w:p>
    <w:p>
      <w:r/>
      <w:r>
        <w:t>started to debate about</w:t>
      </w:r>
    </w:p>
    <w:p>
      <w:r/>
      <w:r>
        <w:rPr>
          <w:b/>
        </w:rPr>
        <w:t>what it meant to rise from the dead:</w:t>
      </w:r>
      <w:r>
        <w:t xml:space="preserve"> God had caused several people in the Old Testament to come alive again after they had died. The disciples knew those stories. But they probably believed that Jesus as the Christ would not die. So they were trying to understand how </w:t>
      </w:r>
      <w:r>
        <w:rPr>
          <w:i/>
        </w:rPr>
        <w:t>to rise from the dead</w:t>
      </w:r>
      <w:r>
        <w:t xml:space="preserve"> applied to Jesus.</w:t>
      </w:r>
    </w:p>
    <w:p>
      <w:r/>
      <w:r>
        <w:t>Here are some other ways to translate this:</w:t>
      </w:r>
    </w:p>
    <w:p>
      <w:r/>
      <w:r>
        <w:t>what he meant about rising from the dead (NCV)</w:t>
      </w:r>
    </w:p>
    <w:p>
      <w:r/>
      <w:r>
        <w:t>what he meant by “come back to life” (GW)</w:t>
      </w:r>
    </w:p>
    <w:p>
      <w:r/>
      <w:r>
        <w:t xml:space="preserve">how “rising from the dead” applied/referred </w:t>
      </w:r>
      <w:r>
        <w:t>to Jesus</w:t>
      </w:r>
    </w:p>
    <w:p>
      <w:r/>
      <w:r>
        <w:rPr>
          <w:b/>
        </w:rPr>
        <w:t>to rise from the dead:</w:t>
      </w:r>
      <w:r>
        <w:t xml:space="preserve"> Use the same phrase for </w:t>
      </w:r>
      <w:r>
        <w:rPr>
          <w:i/>
        </w:rPr>
        <w:t>to rise from the dead</w:t>
      </w:r>
      <w:r>
        <w:t xml:space="preserve"> that you used in 9:9c. If you need to change the verb form, make sure it is clear that the disciples are referring to what Jesus had just said.</w:t>
      </w:r>
    </w:p>
    <w:p>
      <w:pPr>
        <w:pStyle w:val="Heading5"/>
      </w:pPr>
      <w:r>
        <w:rPr>
          <w:b/>
        </w:rPr>
        <w:t>General Comment on 9:10b</w:t>
      </w:r>
    </w:p>
    <w:p>
      <w:r/>
      <w:r>
        <w:t>The BSB translates 9:10b as an indirect quote. However, in some languages a direct quote would be more natural. For example, the GNT says:</w:t>
      </w:r>
    </w:p>
    <w:p>
      <w:r/>
      <w:r>
        <w:t>they started discussing the matter, “What does this ‘rising from death’ mean?”</w:t>
      </w:r>
      <w:r/>
      <w:r/>
      <w:r/>
    </w:p>
    <w:p>
      <w:pPr>
        <w:pStyle w:val="Heading2"/>
      </w:pPr>
      <w:r>
        <w:t>Mark 9:11</w:t>
      </w:r>
      <w:r/>
    </w:p>
    <w:p>
      <w:pPr>
        <w:pStyle w:val="Heading3"/>
      </w:pPr>
      <w:r>
        <w:t>Section 9:2–13: Three disciples saw Jesus’ glory</w:t>
      </w:r>
    </w:p>
    <w:p>
      <w:r/>
      <w:r>
        <w:t>In 8:27–30 Peter stated that Jesus was the Christ. In 8:31–38 Jesus told the disciples about his future suffering, death, and resurrection. Then in 9:2–13 God caused Jesus to be glorified for a short time. Peter, James, and John saw this.</w:t>
      </w:r>
    </w:p>
    <w:p>
      <w:r/>
      <w:r>
        <w:t>During that time, Moses and Elijah appeared and talked with Jesus. Peter suggested building shelters for Jesus, Moses, and Elijah. God showed these disciples that Jesus was greater than the great prophets Moses and Elijah, because Jesus was God’s Son.</w:t>
      </w:r>
    </w:p>
    <w:p>
      <w:r/>
      <w:r>
        <w:t>It is good to translate this section before you decide on a heading for it.</w:t>
      </w:r>
    </w:p>
    <w:p>
      <w:r/>
      <w:r>
        <w:t>Here are some other possible headings for this section:</w:t>
      </w:r>
    </w:p>
    <w:p>
      <w:r/>
      <w:r>
        <w:t>God shows three disciples who Jesus really is</w:t>
      </w:r>
    </w:p>
    <w:p>
      <w:r/>
      <w:r>
        <w:t>Jesus shone brightly</w:t>
      </w:r>
    </w:p>
    <w:p>
      <w:r/>
      <w:r>
        <w:t>The glory of Jesus was shown to three disciples</w:t>
      </w:r>
    </w:p>
    <w:p>
      <w:r/>
      <w:r>
        <w:t>The change of/in Jesus’ appearance</w:t>
      </w:r>
    </w:p>
    <w:p>
      <w:r/>
      <w:r>
        <w:t>There are parallel passages for this section in Matthew 17:1–12 and Luke 9:28–36.</w:t>
      </w:r>
    </w:p>
    <w:p>
      <w:pPr>
        <w:pStyle w:val="Heading4"/>
      </w:pPr>
      <w:r>
        <w:t>9:11a</w:t>
      </w:r>
    </w:p>
    <w:p>
      <w:r/>
      <w:r>
        <w:rPr>
          <w:b/>
        </w:rPr>
        <w:t>And they asked Jesus,</w:t>
      </w:r>
    </w:p>
    <w:p>
      <w:pPr>
        <w:pStyle w:val="ListBullet"/>
        <w:spacing w:line="240" w:lineRule="auto"/>
        <w:ind w:left="720"/>
      </w:pPr>
      <w:r/>
      <w:r>
        <w:t>Then they asked him,</w:t>
      </w:r>
    </w:p>
    <w:p>
      <w:pPr>
        <w:pStyle w:val="ListBullet"/>
        <w:spacing w:line="240" w:lineRule="auto"/>
        <w:ind w:left="720"/>
      </w:pPr>
      <w:r/>
      <w:r>
        <w:t>The disciples asked Jesus,</w:t>
      </w:r>
    </w:p>
    <w:p>
      <w:pPr>
        <w:pStyle w:val="Heading4"/>
      </w:pPr>
      <w:r>
        <w:t>9:11b</w:t>
      </w:r>
    </w:p>
    <w:p>
      <w:r/>
      <w:r>
        <w:rPr>
          <w:b/>
        </w:rPr>
        <w:t>“Why do the scribes say that Elijah must come first?”</w:t>
      </w:r>
    </w:p>
    <w:p>
      <w:pPr>
        <w:pStyle w:val="ListBullet"/>
        <w:spacing w:line="240" w:lineRule="auto"/>
        <w:ind w:left="720"/>
      </w:pPr>
      <w:r/>
      <w:r>
        <w:t>“Why do the teachers of law say that it is necessary for Elijah to come first?”</w:t>
      </w:r>
    </w:p>
    <w:p>
      <w:pPr>
        <w:pStyle w:val="ListBullet"/>
        <w:spacing w:line="240" w:lineRule="auto"/>
        <w:ind w:left="720"/>
      </w:pPr>
      <w:r/>
      <w:r>
        <w:t xml:space="preserve">“Don’t the experts in the Law </w:t>
      </w:r>
      <w:r>
        <w:t>of Moses</w:t>
      </w:r>
      <w:r>
        <w:t xml:space="preserve"> say that Elijah must come before </w:t>
      </w:r>
      <w:r>
        <w:t>the Christ/Messiah comes</w:t>
      </w:r>
      <w:r>
        <w:t>?”</w:t>
      </w:r>
    </w:p>
    <w:p>
      <w:pPr>
        <w:pStyle w:val="Heading4"/>
      </w:pPr>
      <w:r>
        <w:t>9:11a–b</w:t>
      </w:r>
    </w:p>
    <w:p>
      <w:r/>
      <w:r>
        <w:rPr>
          <w:b/>
        </w:rPr>
        <w:t>Why do the scribes say that Elijah must come first?:</w:t>
      </w:r>
      <w:r>
        <w:t xml:space="preserve"> This is a real question. The disciples asked this question because they were confused. They had just seen Elijah on the mountain. They knew that Jesus was the Christ. They also knew about the prophecy that Elijah would come to preach before the Christ came. So they did not understand the prophecy in relation to Jesus.</w:t>
      </w:r>
    </w:p>
    <w:p>
      <w:r/>
      <w:r>
        <w:t>Here are some other ways to translate this question:</w:t>
      </w:r>
    </w:p>
    <w:p>
      <w:r/>
      <w:r>
        <w:t>Why do the teachers of religious law insist that Elijah must return before the Messiah comes? (NLT)</w:t>
      </w:r>
    </w:p>
    <w:p>
      <w:r/>
      <w:r>
        <w:t xml:space="preserve">Are the teachers of the law correct in saying that it is necessary that Elijah come first </w:t>
      </w:r>
      <w:r>
        <w:t>before the Messiah comes</w:t>
      </w:r>
      <w:r>
        <w:t xml:space="preserve">? </w:t>
      </w:r>
      <w:r>
        <w:t>And if so, why has he not yet come?</w:t>
      </w:r>
    </w:p>
    <w:p>
      <w:r/>
      <w:r>
        <w:rPr>
          <w:b/>
        </w:rPr>
        <w:t>the scribes:</w:t>
      </w:r>
      <w:r>
        <w:t xml:space="preserve"> The Greek word that the BSB translates as </w:t>
      </w:r>
      <w:r>
        <w:rPr>
          <w:i/>
        </w:rPr>
        <w:t>the scribes</w:t>
      </w:r>
      <w:r>
        <w:t xml:space="preserve"> refers to men who studied, interpreted, and taught the law of Moses. They are called scribes because the original work of these men was to copy the laws of Moses by hand. In New Testament times, this was no longer their main task. Instead, it was to teach the law. Here are some other ways to translate this term:</w:t>
      </w:r>
    </w:p>
    <w:p>
      <w:r/>
      <w:r>
        <w:t>teachers of the law of Moses (CEV)</w:t>
      </w:r>
    </w:p>
    <w:p>
      <w:r/>
      <w:r>
        <w:t>teachers of religious law (NLT)</w:t>
      </w:r>
    </w:p>
    <w:p>
      <w:r/>
      <w:r>
        <w:t>experts on the law</w:t>
      </w:r>
    </w:p>
    <w:p>
      <w:r/>
      <w:r>
        <w:t>See how you translated this phrase in 1:22c or 8:31c. See teacher of the law in the Glossary.</w:t>
      </w:r>
    </w:p>
    <w:p>
      <w:r/>
      <w:r>
        <w:rPr>
          <w:b/>
        </w:rPr>
        <w:t>Elijah must come first:</w:t>
      </w:r>
      <w:r>
        <w:t xml:space="preserve"> The Greek verb that the BSB translates as </w:t>
      </w:r>
      <w:r>
        <w:rPr>
          <w:i/>
        </w:rPr>
        <w:t>must</w:t>
      </w:r>
      <w:r>
        <w:t xml:space="preserve"> is literally “it is necessary.” The Scripture said that Elijah would come first. Therefore, </w:t>
      </w:r>
      <w:r>
        <w:rPr>
          <w:u w:val="single"/>
        </w:rPr>
        <w:t>it was necessary</w:t>
      </w:r>
      <w:r>
        <w:t xml:space="preserve"> for him to come.</w:t>
      </w:r>
    </w:p>
    <w:p>
      <w:r/>
      <w:r>
        <w:t>Here are some other ways to translate this:</w:t>
      </w:r>
    </w:p>
    <w:p>
      <w:r/>
      <w:r>
        <w:t>it is necessary for Elijah to come first</w:t>
      </w:r>
    </w:p>
    <w:p>
      <w:r/>
      <w:r>
        <w:t>it is required that Elijah come first</w:t>
      </w:r>
    </w:p>
    <w:p>
      <w:r/>
      <w:r>
        <w:rPr>
          <w:b/>
        </w:rPr>
        <w:t>come:</w:t>
      </w:r>
      <w:r>
        <w:t xml:space="preserve"> In this context, the verb </w:t>
      </w:r>
      <w:r>
        <w:rPr>
          <w:i/>
        </w:rPr>
        <w:t>come</w:t>
      </w:r>
      <w:r>
        <w:t xml:space="preserve"> means “return to earth.” God took Elijah directly to heaven before the prophecy, but the prophecy indicates that he would come back to Israel. For example:</w:t>
      </w:r>
    </w:p>
    <w:p>
      <w:r/>
      <w:r>
        <w:t xml:space="preserve">come </w:t>
      </w:r>
      <w:r>
        <w:t>to earth again</w:t>
      </w:r>
    </w:p>
    <w:p>
      <w:r/>
      <w:r>
        <w:t xml:space="preserve">return </w:t>
      </w:r>
      <w:r>
        <w:t>to Israel</w:t>
      </w:r>
    </w:p>
    <w:p>
      <w:r/>
      <w:r>
        <w:rPr>
          <w:b/>
        </w:rPr>
        <w:t>first:</w:t>
      </w:r>
      <w:r>
        <w:t xml:space="preserve"> In this context, the word </w:t>
      </w:r>
      <w:r>
        <w:rPr>
          <w:i/>
        </w:rPr>
        <w:t>first</w:t>
      </w:r>
      <w:r>
        <w:t xml:space="preserve"> means “before the Christ comes.”</w:t>
      </w:r>
    </w:p>
    <w:p>
      <w:r/>
      <w:r>
        <w:t>Here are some other ways to translate this:</w:t>
      </w:r>
    </w:p>
    <w:p>
      <w:r/>
      <w:r>
        <w:t xml:space="preserve">before </w:t>
      </w:r>
      <w:r>
        <w:t>the Christ does</w:t>
      </w:r>
    </w:p>
    <w:p>
      <w:r/>
      <w:r>
        <w:t xml:space="preserve">before </w:t>
      </w:r>
      <w:r>
        <w:t>the Christ comes</w:t>
      </w:r>
      <w:r/>
      <w:r/>
      <w:r/>
    </w:p>
    <w:p>
      <w:pPr>
        <w:pStyle w:val="Heading2"/>
      </w:pPr>
      <w:r>
        <w:t>Mark 9:12</w:t>
      </w:r>
      <w:r/>
    </w:p>
    <w:p>
      <w:pPr>
        <w:pStyle w:val="Heading3"/>
      </w:pPr>
      <w:r>
        <w:t>Section 9:2–13: Three disciples saw Jesus’ glory</w:t>
      </w:r>
    </w:p>
    <w:p>
      <w:r/>
      <w:r>
        <w:t>In 8:27–30 Peter stated that Jesus was the Christ. In 8:31–38 Jesus told the disciples about his future suffering, death, and resurrection. Then in 9:2–13 God caused Jesus to be glorified for a short time. Peter, James, and John saw this.</w:t>
      </w:r>
    </w:p>
    <w:p>
      <w:r/>
      <w:r>
        <w:t>During that time, Moses and Elijah appeared and talked with Jesus. Peter suggested building shelters for Jesus, Moses, and Elijah. God showed these disciples that Jesus was greater than the great prophets Moses and Elijah, because Jesus was God’s Son.</w:t>
      </w:r>
    </w:p>
    <w:p>
      <w:r/>
      <w:r>
        <w:t>It is good to translate this section before you decide on a heading for it.</w:t>
      </w:r>
    </w:p>
    <w:p>
      <w:r/>
      <w:r>
        <w:t>Here are some other possible headings for this section:</w:t>
      </w:r>
    </w:p>
    <w:p>
      <w:r/>
      <w:r>
        <w:t>God shows three disciples who Jesus really is</w:t>
      </w:r>
    </w:p>
    <w:p>
      <w:r/>
      <w:r>
        <w:t>Jesus shone brightly</w:t>
      </w:r>
    </w:p>
    <w:p>
      <w:r/>
      <w:r>
        <w:t>The glory of Jesus was shown to three disciples</w:t>
      </w:r>
    </w:p>
    <w:p>
      <w:r/>
      <w:r>
        <w:t>The change of/in Jesus’ appearance</w:t>
      </w:r>
    </w:p>
    <w:p>
      <w:r/>
      <w:r>
        <w:t>There are parallel passages for this section in Matthew 17:1–12 and Luke 9:28–36.</w:t>
      </w:r>
    </w:p>
    <w:p>
      <w:pPr>
        <w:pStyle w:val="Heading4"/>
      </w:pPr>
      <w:r>
        <w:t>9:12a</w:t>
      </w:r>
    </w:p>
    <w:p>
      <w:r/>
      <w:r>
        <w:rPr>
          <w:b/>
        </w:rPr>
        <w:t>He replied, “Elijah does indeed come first,</w:t>
      </w:r>
    </w:p>
    <w:p>
      <w:pPr>
        <w:pStyle w:val="ListBullet"/>
        <w:spacing w:line="240" w:lineRule="auto"/>
        <w:ind w:left="720"/>
      </w:pPr>
      <w:r/>
      <w:r>
        <w:t>He answered, “Indeed, Elijah must come first</w:t>
      </w:r>
    </w:p>
    <w:p>
      <w:pPr>
        <w:pStyle w:val="ListBullet"/>
        <w:spacing w:line="240" w:lineRule="auto"/>
        <w:ind w:left="720"/>
      </w:pPr>
      <w:r/>
      <w:r>
        <w:t xml:space="preserve">Jesus replied, “They are right to say that Elijah comes </w:t>
      </w:r>
      <w:r>
        <w:t>before the Christ/Messiah</w:t>
      </w:r>
    </w:p>
    <w:p>
      <w:pPr>
        <w:pStyle w:val="Heading4"/>
      </w:pPr>
      <w:r>
        <w:t>9:12b</w:t>
      </w:r>
    </w:p>
    <w:p>
      <w:r/>
      <w:r>
        <w:rPr>
          <w:b/>
        </w:rPr>
        <w:t>and he restores all things.</w:t>
      </w:r>
    </w:p>
    <w:p>
      <w:pPr>
        <w:pStyle w:val="ListBullet"/>
        <w:spacing w:line="240" w:lineRule="auto"/>
        <w:ind w:left="720"/>
      </w:pPr>
      <w:r/>
      <w:r>
        <w:t>to cause everything to be right/good again.</w:t>
      </w:r>
    </w:p>
    <w:p>
      <w:pPr>
        <w:pStyle w:val="ListBullet"/>
        <w:spacing w:line="240" w:lineRule="auto"/>
        <w:ind w:left="720"/>
      </w:pPr>
      <w:r/>
      <w:r>
        <w:t>and will put everything in order again. (GW)</w:t>
      </w:r>
    </w:p>
    <w:p>
      <w:pPr>
        <w:pStyle w:val="ListBullet"/>
        <w:spacing w:line="240" w:lineRule="auto"/>
        <w:ind w:left="720"/>
      </w:pPr>
      <w:r/>
      <w:r>
        <w:t>and makes every issue/matter the way it should be.</w:t>
      </w:r>
    </w:p>
    <w:p>
      <w:pPr>
        <w:pStyle w:val="Heading4"/>
      </w:pPr>
      <w:r>
        <w:t>9:12a–b</w:t>
      </w:r>
    </w:p>
    <w:p>
      <w:r/>
      <w:r>
        <w:rPr>
          <w:b/>
        </w:rPr>
        <w:t>Elijah does indeed come first, and he restores all things:</w:t>
      </w:r>
      <w:r>
        <w:t xml:space="preserve"> The clause </w:t>
      </w:r>
      <w:r>
        <w:rPr>
          <w:i/>
        </w:rPr>
        <w:t>Elijah does indeed come first, and he restores all things</w:t>
      </w:r>
      <w:r>
        <w:t xml:space="preserve"> indicates that Elijah comes before the Christ. Then Elijah restores all things.</w:t>
      </w:r>
    </w:p>
    <w:p>
      <w:r/>
      <w:r>
        <w:t xml:space="preserve">The present tense of the word restores is used here to refer generally to an event happening. The tense does </w:t>
      </w:r>
      <w:r>
        <w:rPr>
          <w:u w:val="single"/>
        </w:rPr>
        <w:t>not</w:t>
      </w:r>
      <w:r>
        <w:t xml:space="preserve"> indicate here whether the event has already happened, is happening now, or will someday happen.</w:t>
      </w:r>
    </w:p>
    <w:p>
      <w:r/>
      <w:r>
        <w:t>Here are some other ways to translate this:</w:t>
      </w:r>
    </w:p>
    <w:p>
      <w:r/>
      <w:r>
        <w:t>Elijah must come first and restore all things.</w:t>
      </w:r>
    </w:p>
    <w:p>
      <w:r/>
      <w:r>
        <w:t>Elijah will/shall come first and restore all things.</w:t>
      </w:r>
    </w:p>
    <w:p>
      <w:r/>
      <w:r>
        <w:rPr>
          <w:b/>
        </w:rPr>
        <w:t>indeed:</w:t>
      </w:r>
      <w:r>
        <w:t xml:space="preserve"> The Greek word that the BSB translates as </w:t>
      </w:r>
      <w:r>
        <w:rPr>
          <w:i/>
        </w:rPr>
        <w:t>indeed</w:t>
      </w:r>
      <w:r>
        <w:t xml:space="preserve"> indicates that the speaker agrees but will later say something in contrast (9:13). In this context, Jesus agreed that Elijah must come first (9:11b), but later explained that John the Baptist fulfilled the prophecy about Elijah (9:13).</w:t>
      </w:r>
    </w:p>
    <w:p>
      <w:r/>
      <w:r>
        <w:t>Here are some other ways to translate this:</w:t>
      </w:r>
    </w:p>
    <w:p>
      <w:r/>
      <w:r>
        <w:t>To be sure (NIV)</w:t>
      </w:r>
    </w:p>
    <w:p>
      <w:r/>
      <w:r>
        <w:t>certainly (CEV)</w:t>
      </w:r>
    </w:p>
    <w:p>
      <w:r/>
      <w:r>
        <w:rPr>
          <w:b/>
        </w:rPr>
        <w:t>restores all things:</w:t>
      </w:r>
      <w:r>
        <w:t xml:space="preserve"> The Greek verb that the BSB translates as </w:t>
      </w:r>
      <w:r>
        <w:rPr>
          <w:i/>
        </w:rPr>
        <w:t>restores</w:t>
      </w:r>
      <w:r>
        <w:t xml:space="preserve"> means “return something to a previously good condition,” “heal,” or “put something back in proper order.” The original prophecy in Malachi 4:5–6 referred to restoring good relationships between parents and children. Here Jesus was referring to the work of Elijah that John the Baptist did. John the Baptist taught people to repent. This restored their relationship with God so that they would be prepared for the Messiah to come.</w:t>
      </w:r>
    </w:p>
    <w:p>
      <w:r/>
      <w:r>
        <w:t xml:space="preserve">Here are some other ways to express the meaning of </w:t>
      </w:r>
      <w:r>
        <w:rPr>
          <w:i/>
        </w:rPr>
        <w:t>restores all things</w:t>
      </w:r>
      <w:r>
        <w:t xml:space="preserve"> in this context:</w:t>
      </w:r>
    </w:p>
    <w:p>
      <w:r/>
      <w:r>
        <w:t>will put everything in order again (GW)</w:t>
      </w:r>
    </w:p>
    <w:p>
      <w:r/>
      <w:r>
        <w:t>to set everything right again (NJB)</w:t>
      </w:r>
    </w:p>
    <w:p>
      <w:r/>
      <w:r>
        <w:t>make everything the way it should be (NCV)</w:t>
      </w:r>
    </w:p>
    <w:p>
      <w:r/>
      <w:r>
        <w:t>Several versions have a general phrase “will get everything ready” (as in the GNT). But it may be better to use an expression that focuses more on the specific meaning of “restore.”</w:t>
      </w:r>
    </w:p>
    <w:p>
      <w:r/>
      <w:r>
        <w:rPr>
          <w:b/>
        </w:rPr>
        <w:t>all things:</w:t>
      </w:r>
      <w:r>
        <w:t xml:space="preserve"> The Greek word that the BSB translates as </w:t>
      </w:r>
      <w:r>
        <w:rPr>
          <w:i/>
        </w:rPr>
        <w:t>all things</w:t>
      </w:r>
      <w:r>
        <w:t xml:space="preserve"> is literally “all.” It refers here to every situation in human society that needs to be restored or made right. It especially refers to people’s relationships with each other and with God. It does </w:t>
      </w:r>
      <w:r>
        <w:rPr>
          <w:u w:val="single"/>
        </w:rPr>
        <w:t>not</w:t>
      </w:r>
      <w:r>
        <w:t xml:space="preserve"> refer to physical objects.</w:t>
      </w:r>
    </w:p>
    <w:p>
      <w:pPr>
        <w:pStyle w:val="Heading4"/>
      </w:pPr>
      <w:r>
        <w:t>9:12c–d</w:t>
      </w:r>
    </w:p>
    <w:p>
      <w:r/>
      <w:r>
        <w:rPr>
          <w:b/>
        </w:rPr>
        <w:t>Why then is it written that the Son of Man must suffer many things and be rejected?:</w:t>
      </w:r>
      <w:r>
        <w:t xml:space="preserve"> This is a rhetorical question. Jesus asked this question to cause the disciples to think further on this topic. The disciples still did not understand that Jesus must suffer and be rejected. There are at least two ways to translate this meaning:</w:t>
      </w:r>
    </w:p>
    <w:p>
      <w:pPr>
        <w:pStyle w:val="ListBullet"/>
        <w:spacing w:line="240" w:lineRule="auto"/>
        <w:ind w:left="720"/>
      </w:pPr>
      <w:r/>
      <w:r>
        <w:t>As a rhetorical question. For example:</w:t>
      </w:r>
    </w:p>
    <w:p>
      <w:r/>
      <w:r>
        <w:t>yet how is it that the scriptures say about the Son of man that he must suffer grievously and be treated with contempt? (NJB)</w:t>
      </w:r>
    </w:p>
    <w:p>
      <w:r/>
      <w:r>
        <w:t>Yet why do the Scriptures say that the Son of Man will suffer much and be rejected? (GNT)</w:t>
      </w:r>
    </w:p>
    <w:p>
      <w:pPr>
        <w:pStyle w:val="ListBullet"/>
        <w:spacing w:line="240" w:lineRule="auto"/>
        <w:ind w:left="720"/>
      </w:pPr>
      <w:r/>
      <w:r>
        <w:t>As a statement. For example:</w:t>
      </w:r>
    </w:p>
    <w:p>
      <w:r/>
      <w:r>
        <w:t>Then consider the Scriptures that say that the Son of Man must endure much suffering and be rejected.</w:t>
      </w:r>
    </w:p>
    <w:p>
      <w:r/>
      <w:r>
        <w:t>Then explain how the Scriptures say that I the Son of Man will suffer much and be rejected.</w:t>
      </w:r>
    </w:p>
    <w:p>
      <w:r/>
      <w:r>
        <w:t>Use whichever form is most natural in your language to cause someone to think further on a topic.</w:t>
      </w:r>
    </w:p>
    <w:p>
      <w:r/>
      <w:r>
        <w:rPr>
          <w:b/>
        </w:rPr>
        <w:t>Son of Man:</w:t>
      </w:r>
      <w:r>
        <w:t xml:space="preserve"> See the note at 9:9c.</w:t>
      </w:r>
    </w:p>
    <w:p>
      <w:pPr>
        <w:pStyle w:val="Heading4"/>
      </w:pPr>
      <w:r>
        <w:t>9:12c</w:t>
      </w:r>
    </w:p>
    <w:p>
      <w:r/>
      <w:r>
        <w:rPr>
          <w:b/>
        </w:rPr>
        <w:t>Why then is it written that</w:t>
      </w:r>
    </w:p>
    <w:p>
      <w:pPr>
        <w:pStyle w:val="ListBullet"/>
        <w:spacing w:line="240" w:lineRule="auto"/>
        <w:ind w:left="720"/>
      </w:pPr>
      <w:r/>
      <w:r>
        <w:t>If that is true, how should we understand what God caused to be written that says that</w:t>
      </w:r>
    </w:p>
    <w:p>
      <w:pPr>
        <w:pStyle w:val="ListBullet"/>
        <w:spacing w:line="240" w:lineRule="auto"/>
        <w:ind w:left="720"/>
      </w:pPr>
      <w:r/>
      <w:r>
        <w:t>Then consider that the written words of God say that</w:t>
      </w:r>
    </w:p>
    <w:p>
      <w:r/>
      <w:r>
        <w:rPr>
          <w:b/>
        </w:rPr>
        <w:t>Why…is it written:</w:t>
      </w:r>
      <w:r>
        <w:t xml:space="preserve"> The Greek word that the BSB translates as </w:t>
      </w:r>
      <w:r>
        <w:rPr>
          <w:i/>
        </w:rPr>
        <w:t>Why</w:t>
      </w:r>
      <w:r>
        <w:t xml:space="preserve"> is literally “how” or “in what sense.” The phrase that the BSB translates as </w:t>
      </w:r>
      <w:r>
        <w:rPr>
          <w:i/>
        </w:rPr>
        <w:t>it is written</w:t>
      </w:r>
      <w:r>
        <w:t xml:space="preserve"> refers to Scripture. It asks: “</w:t>
      </w:r>
      <w:r>
        <w:rPr>
          <w:u w:val="single"/>
        </w:rPr>
        <w:t>How</w:t>
      </w:r>
      <w:r>
        <w:t xml:space="preserve"> should we </w:t>
      </w:r>
      <w:r>
        <w:rPr>
          <w:u w:val="single"/>
        </w:rPr>
        <w:t>understand the</w:t>
      </w:r>
      <w:r>
        <w:t xml:space="preserve"> Scriptures </w:t>
      </w:r>
      <w:r>
        <w:rPr>
          <w:u w:val="single"/>
        </w:rPr>
        <w:t>that</w:t>
      </w:r>
      <w:r>
        <w:t xml:space="preserve"> say that the Son of Man must suffer much and be rejected?” For example, the NJB says:</w:t>
      </w:r>
    </w:p>
    <w:p>
      <w:r/>
      <w:r>
        <w:t>…how is it that the scriptures say…?</w:t>
      </w:r>
    </w:p>
    <w:p>
      <w:r/>
      <w:r>
        <w:t>See also the notes on 1:2a and 7:6b, where similar expressions occur.</w:t>
      </w:r>
    </w:p>
    <w:p>
      <w:r/>
      <w:r>
        <w:t>See the General Comment on 9:12c–d after 9:12d for ways to use more than one sentence to express the information in this question.</w:t>
      </w:r>
    </w:p>
    <w:p>
      <w:pPr>
        <w:pStyle w:val="Heading4"/>
      </w:pPr>
      <w:r>
        <w:t>9:12d</w:t>
      </w:r>
    </w:p>
    <w:p>
      <w:r/>
      <w:r>
        <w:rPr>
          <w:b/>
        </w:rPr>
        <w:t>the Son of Man must suffer many things and be rejected?</w:t>
      </w:r>
    </w:p>
    <w:p>
      <w:pPr>
        <w:pStyle w:val="ListBullet"/>
        <w:spacing w:line="240" w:lineRule="auto"/>
        <w:ind w:left="720"/>
      </w:pPr>
      <w:r/>
      <w:r>
        <w:t>it is necessary that the Son of Man must endure great suffering and be rejected?</w:t>
      </w:r>
    </w:p>
    <w:p>
      <w:pPr>
        <w:pStyle w:val="ListBullet"/>
        <w:spacing w:line="240" w:lineRule="auto"/>
        <w:ind w:left="720"/>
      </w:pPr>
      <w:r/>
      <w:r>
        <w:t>I</w:t>
      </w:r>
      <w:r>
        <w:t xml:space="preserve"> the Son of Man must suffer much and </w:t>
      </w:r>
      <w:r>
        <w:t>the people</w:t>
      </w:r>
      <w:r>
        <w:t xml:space="preserve"> will consider me to be of no value.</w:t>
      </w:r>
    </w:p>
    <w:p>
      <w:r/>
      <w:r>
        <w:rPr>
          <w:b/>
        </w:rPr>
        <w:t>suffer many things:</w:t>
      </w:r>
      <w:r>
        <w:t xml:space="preserve"> The word </w:t>
      </w:r>
      <w:r>
        <w:rPr>
          <w:i/>
        </w:rPr>
        <w:t>suffer</w:t>
      </w:r>
      <w:r>
        <w:t xml:space="preserve"> refers to what Jesus experienced when people did bad things to him. The Greek word that the BSB translates as </w:t>
      </w:r>
      <w:r>
        <w:rPr>
          <w:i/>
        </w:rPr>
        <w:t>many things</w:t>
      </w:r>
      <w:r>
        <w:t xml:space="preserve"> here is the same phrased translated as “many things” in 8:31a.</w:t>
      </w:r>
    </w:p>
    <w:p>
      <w:r/>
      <w:r>
        <w:t>Here are some other ways to translate this:</w:t>
      </w:r>
    </w:p>
    <w:p>
      <w:r/>
      <w:r>
        <w:t>experience/endure great hardship</w:t>
      </w:r>
    </w:p>
    <w:p>
      <w:r/>
      <w:r>
        <w:t>suffer a lot (GW)</w:t>
      </w:r>
    </w:p>
    <w:p>
      <w:r/>
      <w:r>
        <w:t>See how you translated this expression in 8:31b.</w:t>
      </w:r>
    </w:p>
    <w:p>
      <w:r/>
      <w:r>
        <w:rPr>
          <w:b/>
        </w:rPr>
        <w:t>be rejected:</w:t>
      </w:r>
      <w:r>
        <w:t xml:space="preserve"> The Greek verb that the BSB translates as </w:t>
      </w:r>
      <w:r>
        <w:rPr>
          <w:i/>
        </w:rPr>
        <w:t>be rejected</w:t>
      </w:r>
      <w:r>
        <w:t xml:space="preserve"> means here “be treated with contempt” (as in the RSV) or “be considered as worthless.” It has a similar meaning to the different verb that is used in 8:31c.</w:t>
      </w:r>
    </w:p>
    <w:p>
      <w:r/>
      <w:r>
        <w:t>Here are some other ways to translate this verb:</w:t>
      </w:r>
    </w:p>
    <w:p>
      <w:r/>
      <w:r>
        <w:t>be looked down on</w:t>
      </w:r>
    </w:p>
    <w:p>
      <w:r/>
      <w:r>
        <w:t>be counted as useless</w:t>
      </w:r>
    </w:p>
    <w:p>
      <w:r/>
      <w:r>
        <w:t xml:space="preserve">The clause </w:t>
      </w:r>
      <w:r>
        <w:rPr>
          <w:i/>
        </w:rPr>
        <w:t>be rejected</w:t>
      </w:r>
      <w:r>
        <w:t xml:space="preserve"> is passive. In some languages it may be more natural in to use an active verb here. For example, the NCV says:</w:t>
      </w:r>
    </w:p>
    <w:p>
      <w:r/>
      <w:r>
        <w:t>people will treat him as if he were nothing</w:t>
      </w:r>
    </w:p>
    <w:p>
      <w:pPr>
        <w:pStyle w:val="Heading5"/>
      </w:pPr>
      <w:r>
        <w:rPr>
          <w:b/>
        </w:rPr>
        <w:t>General Comment on 9:12c–d</w:t>
      </w:r>
    </w:p>
    <w:p>
      <w:r/>
      <w:r>
        <w:t>In some languages it may be necessary to use more than one sentence to express the information in 9:12c–d. For example:</w:t>
      </w:r>
    </w:p>
    <w:p>
      <w:r/>
      <w:r>
        <w:t>What then is the meaning of this that is written in God’s Word? It says that it is necessary that the Son of Man endure great hardship. People will also reject/despise him.</w:t>
      </w:r>
    </w:p>
    <w:p>
      <w:r/>
      <w:r>
        <w:t>You also need to consider the written words of God that are about me, the Son of Man. It says that I must suffer much and that people will count me as worthless.</w:t>
      </w:r>
      <w:r/>
      <w:r/>
      <w:r/>
    </w:p>
    <w:p>
      <w:pPr>
        <w:pStyle w:val="Heading2"/>
      </w:pPr>
      <w:r>
        <w:t>Mark 9:13</w:t>
      </w:r>
      <w:r/>
    </w:p>
    <w:p>
      <w:pPr>
        <w:pStyle w:val="Heading3"/>
      </w:pPr>
      <w:r>
        <w:t>Section 9:2–13: Three disciples saw Jesus’ glory</w:t>
      </w:r>
    </w:p>
    <w:p>
      <w:r/>
      <w:r>
        <w:t>In 8:27–30 Peter stated that Jesus was the Christ. In 8:31–38 Jesus told the disciples about his future suffering, death, and resurrection. Then in 9:2–13 God caused Jesus to be glorified for a short time. Peter, James, and John saw this.</w:t>
      </w:r>
    </w:p>
    <w:p>
      <w:r/>
      <w:r>
        <w:t>During that time, Moses and Elijah appeared and talked with Jesus. Peter suggested building shelters for Jesus, Moses, and Elijah. God showed these disciples that Jesus was greater than the great prophets Moses and Elijah, because Jesus was God’s Son.</w:t>
      </w:r>
    </w:p>
    <w:p>
      <w:r/>
      <w:r>
        <w:t>It is good to translate this section before you decide on a heading for it.</w:t>
      </w:r>
    </w:p>
    <w:p>
      <w:r/>
      <w:r>
        <w:t>Here are some other possible headings for this section:</w:t>
      </w:r>
    </w:p>
    <w:p>
      <w:r/>
      <w:r>
        <w:t>God shows three disciples who Jesus really is</w:t>
      </w:r>
    </w:p>
    <w:p>
      <w:r/>
      <w:r>
        <w:t>Jesus shone brightly</w:t>
      </w:r>
    </w:p>
    <w:p>
      <w:r/>
      <w:r>
        <w:t>The glory of Jesus was shown to three disciples</w:t>
      </w:r>
    </w:p>
    <w:p>
      <w:r/>
      <w:r>
        <w:t>The change of/in Jesus’ appearance</w:t>
      </w:r>
    </w:p>
    <w:p>
      <w:r/>
      <w:r>
        <w:t>There are parallel passages for this section in Matthew 17:1–12 and Luke 9:28–36.</w:t>
      </w:r>
    </w:p>
    <w:p>
      <w:pPr>
        <w:pStyle w:val="Heading4"/>
      </w:pPr>
      <w:r>
        <w:t>9:13a</w:t>
      </w:r>
    </w:p>
    <w:p>
      <w:r/>
      <w:r>
        <w:rPr>
          <w:b/>
        </w:rPr>
        <w:t>But I tell you that Elijah has indeed come,</w:t>
      </w:r>
    </w:p>
    <w:p>
      <w:pPr>
        <w:pStyle w:val="ListBullet"/>
        <w:spacing w:line="240" w:lineRule="auto"/>
        <w:ind w:left="720"/>
      </w:pPr>
      <w:r/>
      <w:r>
        <w:t>But I tell you</w:t>
      </w:r>
      <w:r>
        <w:rPr>
          <w:vertAlign w:val="superscript"/>
        </w:rPr>
        <w:t>(plur)</w:t>
      </w:r>
      <w:r>
        <w:t xml:space="preserve"> that Elijah has already come,</w:t>
      </w:r>
    </w:p>
    <w:p>
      <w:pPr>
        <w:pStyle w:val="ListBullet"/>
        <w:spacing w:line="240" w:lineRule="auto"/>
        <w:ind w:left="720"/>
      </w:pPr>
      <w:r/>
      <w:r>
        <w:t xml:space="preserve">I assure you that </w:t>
      </w:r>
      <w:r>
        <w:t>someone like</w:t>
      </w:r>
      <w:r>
        <w:t xml:space="preserve"> Elijah has already come;</w:t>
      </w:r>
    </w:p>
    <w:p>
      <w:r/>
      <w:r>
        <w:rPr>
          <w:b/>
        </w:rPr>
        <w:t>But:</w:t>
      </w:r>
      <w:r>
        <w:t xml:space="preserve"> The Greek conjunction here introduces a contrast with what Jesus had just said. In 9:12a Jesus agreed with part of what the teachers of the law said. Here he said something that disagrees with another part of what the teachers of the law said. This verse does not state what the teachers of the law said. They were probably saying that the prophecy about Elijah had not yet been fulfilled. Translate the connection in a way that indicates that Jesus disagreed with them here.</w:t>
      </w:r>
    </w:p>
    <w:p>
      <w:r/>
      <w:r>
        <w:rPr>
          <w:b/>
        </w:rPr>
        <w:t>I tell you:</w:t>
      </w:r>
      <w:r>
        <w:t xml:space="preserve"> Jesus often used the words I tell you to begin a statement that he wanted to emphasize. It indicates that the statement was important and that people should listen carefully to it. Some other ways to show this emphasis are:</w:t>
      </w:r>
    </w:p>
    <w:p>
      <w:pPr>
        <w:pStyle w:val="ListBullet"/>
        <w:spacing w:line="240" w:lineRule="auto"/>
        <w:ind w:left="720"/>
      </w:pPr>
      <w:r/>
      <w:r>
        <w:t>Use a phrase before Jesus’ statement. For example:</w:t>
      </w:r>
    </w:p>
    <w:p>
      <w:r/>
      <w:r>
        <w:t>Let me tell you this</w:t>
      </w:r>
    </w:p>
    <w:p>
      <w:r/>
      <w:r>
        <w:t>Listen</w:t>
      </w:r>
    </w:p>
    <w:p>
      <w:r/>
      <w:r>
        <w:t>I assure you</w:t>
      </w:r>
    </w:p>
    <w:p>
      <w:pPr>
        <w:pStyle w:val="ListBullet"/>
        <w:spacing w:line="240" w:lineRule="auto"/>
        <w:ind w:left="720"/>
      </w:pPr>
      <w:r/>
      <w:r>
        <w:t>Use an emphatic word within Jesus’ statement. For example:</w:t>
      </w:r>
    </w:p>
    <w:p>
      <w:r/>
      <w:r>
        <w:t xml:space="preserve">Elijah has </w:t>
      </w:r>
      <w:r>
        <w:rPr>
          <w:u w:val="single"/>
        </w:rPr>
        <w:t>certainly</w:t>
      </w:r>
      <w:r>
        <w:t xml:space="preserve"> come</w:t>
      </w:r>
    </w:p>
    <w:p>
      <w:r/>
      <w:r>
        <w:t>If you have another way in your language to emphasize an important statement, consider using it here.</w:t>
      </w:r>
    </w:p>
    <w:p>
      <w:r/>
      <w:r>
        <w:rPr>
          <w:b/>
        </w:rPr>
        <w:t>Elijah has indeed come:</w:t>
      </w:r>
      <w:r>
        <w:t xml:space="preserve"> John the Baptist fulfilled the prophecy about Elijah coming and restoring all things. The historical Elijah did not come and restore all things. You may want to:</w:t>
      </w:r>
    </w:p>
    <w:p>
      <w:pPr>
        <w:pStyle w:val="ListBullet"/>
        <w:spacing w:line="240" w:lineRule="auto"/>
        <w:ind w:left="720"/>
      </w:pPr>
      <w:r/>
      <w:r>
        <w:t>Use a simile and include implied information here. For example:</w:t>
      </w:r>
    </w:p>
    <w:p>
      <w:r/>
      <w:r>
        <w:t>someone like</w:t>
      </w:r>
      <w:r>
        <w:t xml:space="preserve"> Elijah has already come</w:t>
      </w:r>
    </w:p>
    <w:p>
      <w:r/>
      <w:r>
        <w:t>a person</w:t>
      </w:r>
      <w:r>
        <w:t xml:space="preserve"> already came </w:t>
      </w:r>
      <w:r>
        <w:t>and fulfilled that prophecy about</w:t>
      </w:r>
      <w:r>
        <w:t xml:space="preserve"> Elijah</w:t>
      </w:r>
    </w:p>
    <w:p>
      <w:pPr>
        <w:pStyle w:val="ListBullet"/>
        <w:spacing w:line="240" w:lineRule="auto"/>
        <w:ind w:left="720"/>
      </w:pPr>
      <w:r/>
      <w:r>
        <w:t>Use a footnote to explain. For example:</w:t>
      </w:r>
    </w:p>
    <w:p>
      <w:r/>
      <w:r>
        <w:t>According to Matthew 17:13, the disciples understood that Jesus was referring here to John the Baptist. But the teachers of the law were probably expecting the prophet Elijah to return from heaven and fulfill the prophecy.</w:t>
      </w:r>
    </w:p>
    <w:p>
      <w:pPr>
        <w:pStyle w:val="Heading4"/>
      </w:pPr>
      <w:r>
        <w:t>9:13b</w:t>
      </w:r>
    </w:p>
    <w:p>
      <w:r/>
      <w:r>
        <w:rPr>
          <w:b/>
        </w:rPr>
        <w:t>and they have done to him whatever they wished,</w:t>
      </w:r>
    </w:p>
    <w:p>
      <w:pPr>
        <w:pStyle w:val="ListBullet"/>
        <w:spacing w:line="240" w:lineRule="auto"/>
        <w:ind w:left="720"/>
      </w:pPr>
      <w:r/>
      <w:r>
        <w:t xml:space="preserve">but they </w:t>
      </w:r>
      <w:r>
        <w:t>badly mistreated</w:t>
      </w:r>
      <w:r>
        <w:t xml:space="preserve"> him just as they desired.</w:t>
      </w:r>
    </w:p>
    <w:p>
      <w:pPr>
        <w:pStyle w:val="ListBullet"/>
        <w:spacing w:line="240" w:lineRule="auto"/>
        <w:ind w:left="720"/>
      </w:pPr>
      <w:r/>
      <w:r>
        <w:t xml:space="preserve">yet people did every </w:t>
      </w:r>
      <w:r>
        <w:t>evil</w:t>
      </w:r>
      <w:r>
        <w:t xml:space="preserve"> thing to him that they pleased,</w:t>
      </w:r>
    </w:p>
    <w:p>
      <w:r/>
      <w:r>
        <w:rPr>
          <w:b/>
        </w:rPr>
        <w:t>they have done to him whatever they wished:</w:t>
      </w:r>
      <w:r>
        <w:t xml:space="preserve"> The words </w:t>
      </w:r>
      <w:r>
        <w:rPr>
          <w:i/>
        </w:rPr>
        <w:t>they have done to him whatever they wished</w:t>
      </w:r>
      <w:r>
        <w:t xml:space="preserve"> imply that people did all the </w:t>
      </w:r>
      <w:r>
        <w:rPr>
          <w:u w:val="single"/>
        </w:rPr>
        <w:t>evil and hurtful</w:t>
      </w:r>
      <w:r>
        <w:t xml:space="preserve"> things to John that they wanted to. This included killing him.</w:t>
      </w:r>
    </w:p>
    <w:p>
      <w:r/>
      <w:r>
        <w:t>If people in your area will think the people did only good things to John, you may want to include some implied information. For example:</w:t>
      </w:r>
    </w:p>
    <w:p>
      <w:r/>
      <w:r>
        <w:t xml:space="preserve">they did all the </w:t>
      </w:r>
      <w:r>
        <w:t>evil</w:t>
      </w:r>
      <w:r>
        <w:t xml:space="preserve"> things that they wanted to do to him</w:t>
      </w:r>
    </w:p>
    <w:p>
      <w:r/>
      <w:r>
        <w:t xml:space="preserve">they </w:t>
      </w:r>
      <w:r>
        <w:t>badly mistreated</w:t>
      </w:r>
      <w:r>
        <w:t xml:space="preserve"> him, just as they desired</w:t>
      </w:r>
    </w:p>
    <w:p>
      <w:r/>
      <w:r>
        <w:rPr>
          <w:b/>
        </w:rPr>
        <w:t>they:</w:t>
      </w:r>
      <w:r>
        <w:t xml:space="preserve"> The pronoun </w:t>
      </w:r>
      <w:r>
        <w:rPr>
          <w:i/>
        </w:rPr>
        <w:t>they</w:t>
      </w:r>
      <w:r>
        <w:t xml:space="preserve"> refers to John’s enemies. This included Herod and Herod’s wife (6:17–20) and perhaps some of the leaders of the Jews (Matthew 3:7). If the pronoun </w:t>
      </w:r>
      <w:r>
        <w:rPr>
          <w:i/>
        </w:rPr>
        <w:t>they</w:t>
      </w:r>
      <w:r>
        <w:t xml:space="preserve"> is not natural here in your language, you may want to use a general expression.</w:t>
      </w:r>
    </w:p>
    <w:p>
      <w:r/>
      <w:r>
        <w:t>Here are some other ways to translate this:</w:t>
      </w:r>
    </w:p>
    <w:p>
      <w:r/>
      <w:r>
        <w:t>people (GNT)</w:t>
      </w:r>
    </w:p>
    <w:p>
      <w:r/>
      <w:r>
        <w:t>some/certain people</w:t>
      </w:r>
    </w:p>
    <w:p>
      <w:r/>
      <w:r>
        <w:t>there were those/people who…</w:t>
      </w:r>
    </w:p>
    <w:p>
      <w:pPr>
        <w:pStyle w:val="Heading4"/>
      </w:pPr>
      <w:r>
        <w:t>9:13c</w:t>
      </w:r>
    </w:p>
    <w:p>
      <w:r/>
      <w:r>
        <w:rPr>
          <w:b/>
        </w:rPr>
        <w:t>just as it is written about him.”</w:t>
      </w:r>
    </w:p>
    <w:p>
      <w:pPr>
        <w:pStyle w:val="ListBullet"/>
        <w:spacing w:line="240" w:lineRule="auto"/>
        <w:ind w:left="720"/>
      </w:pPr>
      <w:r/>
      <w:r>
        <w:t>This is</w:t>
      </w:r>
      <w:r>
        <w:t xml:space="preserve"> exactly what is written/predicted </w:t>
      </w:r>
      <w:r>
        <w:t>in the Scriptures</w:t>
      </w:r>
      <w:r>
        <w:t xml:space="preserve"> about him.”</w:t>
      </w:r>
    </w:p>
    <w:p>
      <w:pPr>
        <w:pStyle w:val="ListBullet"/>
        <w:spacing w:line="240" w:lineRule="auto"/>
        <w:ind w:left="720"/>
      </w:pPr>
      <w:r/>
      <w:r>
        <w:t>just like God caused to be written about him.”</w:t>
      </w:r>
    </w:p>
    <w:p>
      <w:r/>
      <w:r>
        <w:rPr>
          <w:b/>
        </w:rPr>
        <w:t>just as it is written about him:</w:t>
      </w:r>
      <w:r>
        <w:t xml:space="preserve"> The clause </w:t>
      </w:r>
      <w:r>
        <w:rPr>
          <w:i/>
        </w:rPr>
        <w:t>it is written</w:t>
      </w:r>
      <w:r>
        <w:t xml:space="preserve"> is a common way that people in the New Testament used to refer to the Old Testament. The Old Testament Scriptures predicted these things about John in his role as Elijah.</w:t>
      </w:r>
    </w:p>
    <w:p>
      <w:r/>
      <w:r>
        <w:t>Here are some other ways to translate this clause:</w:t>
      </w:r>
    </w:p>
    <w:p>
      <w:r/>
      <w:r>
        <w:t>as the Scriptures said it would happen (NCV)</w:t>
      </w:r>
    </w:p>
    <w:p>
      <w:r/>
      <w:r>
        <w:t>just as the Scriptures predicted (NLT)</w:t>
      </w:r>
    </w:p>
    <w:p>
      <w:r/>
      <w:r>
        <w:t xml:space="preserve">The phrase </w:t>
      </w:r>
      <w:r>
        <w:rPr>
          <w:i/>
        </w:rPr>
        <w:t>as it is written</w:t>
      </w:r>
      <w:r>
        <w:t xml:space="preserve"> also occurs in 7:6b.</w:t>
      </w:r>
      <w:r/>
      <w:r/>
      <w:r/>
    </w:p>
    <w:p>
      <w:pPr>
        <w:pStyle w:val="Heading2"/>
      </w:pPr>
      <w:r>
        <w:t>Mark 9:14</w:t>
      </w:r>
      <w:r/>
    </w:p>
    <w:p>
      <w:pPr>
        <w:pStyle w:val="Heading3"/>
      </w:pPr>
      <w:r>
        <w:t>Section 9:14–29: Jesus expelled an evil spirit from a boy</w:t>
      </w:r>
    </w:p>
    <w:p>
      <w:r/>
      <w:r>
        <w:t>Earlier Jesus had given power to his twelve disciples to cast out demons and heal sick people. The disciples divided into groups of two and went and did those things (6:7–13). But here, when Jesus came down from the mountain with Peter, James, and John, he saw the other disciples arguing with the teachers of the Jewish law. They were arguing because the disciples were not able to make an evil spirit leave a man’s son.</w:t>
      </w:r>
    </w:p>
    <w:p>
      <w:r/>
      <w:r>
        <w:t>When the evil spirit saw Jesus, it took control of the boy. Then Jesus caused the evil spirit to leave him. A large crowd of people was there and saw all these things.</w:t>
      </w:r>
    </w:p>
    <w:p>
      <w:r/>
      <w:r>
        <w:t>It is good to translate this section before you decide on a heading for it. Here are some other possible headings for this section:</w:t>
      </w:r>
    </w:p>
    <w:p>
      <w:r/>
      <w:r>
        <w:t>The Healing of a Boy with an Evil Spirit (NIV)</w:t>
      </w:r>
    </w:p>
    <w:p>
      <w:r/>
      <w:r>
        <w:t>A boy was freed from an evil spirit</w:t>
      </w:r>
    </w:p>
    <w:p>
      <w:r/>
      <w:r>
        <w:t>The Disciples’ Failure to Heal (NET)</w:t>
      </w:r>
    </w:p>
    <w:p>
      <w:r/>
      <w:r>
        <w:t>There are parallel passages for this section in Matthew 17:14–21 and Luke 9:37–43.</w:t>
      </w:r>
    </w:p>
    <w:p>
      <w:pPr>
        <w:pStyle w:val="Heading4"/>
      </w:pPr>
      <w:r>
        <w:t>9:14a</w:t>
      </w:r>
    </w:p>
    <w:p>
      <w:r/>
      <w:r>
        <w:rPr>
          <w:b/>
        </w:rPr>
        <w:t>When they returned to the other disciples,</w:t>
      </w:r>
    </w:p>
    <w:p>
      <w:pPr>
        <w:pStyle w:val="ListBullet"/>
        <w:spacing w:line="240" w:lineRule="auto"/>
        <w:ind w:left="720"/>
      </w:pPr>
      <w:r/>
      <w:r>
        <w:t>¶ When they came/returned to the other disciples,</w:t>
      </w:r>
    </w:p>
    <w:p>
      <w:pPr>
        <w:pStyle w:val="ListBullet"/>
        <w:spacing w:line="240" w:lineRule="auto"/>
        <w:ind w:left="720"/>
      </w:pPr>
      <w:r/>
      <w:r>
        <w:t xml:space="preserve">¶ When Jesus and his three followers came </w:t>
      </w:r>
      <w:r>
        <w:t>down the mountain</w:t>
      </w:r>
      <w:r>
        <w:t>,</w:t>
      </w:r>
    </w:p>
    <w:p>
      <w:pPr>
        <w:pStyle w:val="Heading4"/>
      </w:pPr>
      <w:r>
        <w:t>9:14a–b</w:t>
      </w:r>
    </w:p>
    <w:p>
      <w:r/>
      <w:r>
        <w:rPr>
          <w:b/>
        </w:rPr>
        <w:t>When they returned to the other disciples, they saw:</w:t>
      </w:r>
      <w:r>
        <w:t xml:space="preserve"> </w:t>
      </w:r>
      <w:r>
        <w:t>There is a textual issue here. (1) Some Greek manuscripts have plural verb endings. The implied subject of these verbs is Jesus and the three disciples who went up the mountain with him. For example, the GNT says: “When they joined the rest of the disciples, they saw” (BSB, RSV, NIV, GNT, NJB, NASB, NLT, GW, CEV, NET, JBP, REB, NCV, ESV). (2) Other Greek manuscripts have singular verb endings. The implied subject of these verbs is Jesus. For example, the KJV says: “when he came to [his] disciples, he saw” (KJV). It is recommended that you follow option (1).</w:t>
      </w:r>
      <w:r>
        <w:t xml:space="preserve"> Since a new paragraph begins here, it may be natural to indicate who the word </w:t>
      </w:r>
      <w:r>
        <w:rPr>
          <w:i/>
        </w:rPr>
        <w:t>they</w:t>
      </w:r>
      <w:r>
        <w:t xml:space="preserve"> refers to. For example:</w:t>
      </w:r>
    </w:p>
    <w:p>
      <w:r/>
      <w:r>
        <w:t>When Jesus and the three disciples came to the other disciples, they saw…</w:t>
      </w:r>
    </w:p>
    <w:p>
      <w:r/>
      <w:r>
        <w:rPr>
          <w:b/>
        </w:rPr>
        <w:t>returned to the other disciples:</w:t>
      </w:r>
      <w:r>
        <w:t xml:space="preserve"> In 9:9a, Jesus and his disciples were descending the mountain. It is implied that they finished descending the mountain and then came to the place where the other disciples were. In some languages it may be necessary to make explicit some of this implied information. For example:</w:t>
      </w:r>
    </w:p>
    <w:p>
      <w:r/>
      <w:r>
        <w:t xml:space="preserve">When Jesus and his three disciples had come </w:t>
      </w:r>
      <w:r>
        <w:t>down the mountain, they reached/approached the place</w:t>
      </w:r>
      <w:r>
        <w:t xml:space="preserve"> where the other disciples were.</w:t>
      </w:r>
    </w:p>
    <w:p>
      <w:r/>
      <w:r>
        <w:rPr>
          <w:b/>
        </w:rPr>
        <w:t>disciples:</w:t>
      </w:r>
      <w:r>
        <w:t xml:space="preserve"> The Greek word that the BSB translates as </w:t>
      </w:r>
      <w:r>
        <w:rPr>
          <w:i/>
        </w:rPr>
        <w:t>disciples</w:t>
      </w:r>
      <w:r>
        <w:t xml:space="preserve"> means “learners” who are in a relationship with a teacher. The learners commit themselves to their teacher in order to learn from him and live according to his teaching and example. In the New Testament disciples often lived with their teacher and followed him wherever he went.</w:t>
      </w:r>
    </w:p>
    <w:p>
      <w:r/>
      <w:r>
        <w:t xml:space="preserve">Some ways to translate </w:t>
      </w:r>
      <w:r>
        <w:rPr>
          <w:i/>
        </w:rPr>
        <w:t>disciples</w:t>
      </w:r>
      <w:r>
        <w:t xml:space="preserve"> are:</w:t>
      </w:r>
    </w:p>
    <w:p>
      <w:pPr>
        <w:pStyle w:val="ListBullet"/>
        <w:spacing w:line="240" w:lineRule="auto"/>
        <w:ind w:left="720"/>
      </w:pPr>
      <w:r/>
      <w:r>
        <w:t xml:space="preserve">Use a term that refers to people who </w:t>
      </w:r>
      <w:r>
        <w:rPr>
          <w:u w:val="single"/>
        </w:rPr>
        <w:t>learn</w:t>
      </w:r>
      <w:r>
        <w:t xml:space="preserve"> from a teacher or an expert. It is helpful if the term also implies that the learners are often with their teacher. For example:</w:t>
      </w:r>
    </w:p>
    <w:p>
      <w:r/>
      <w:r>
        <w:t>learners/students</w:t>
      </w:r>
    </w:p>
    <w:p>
      <w:r/>
      <w:r>
        <w:t xml:space="preserve">apprentices </w:t>
      </w:r>
      <w:r>
        <w:rPr>
          <w:i/>
        </w:rPr>
        <w:t>Be careful not to use a term that would refer only to a student in a school or classroom.</w:t>
      </w:r>
    </w:p>
    <w:p>
      <w:pPr>
        <w:pStyle w:val="ListBullet"/>
        <w:spacing w:line="240" w:lineRule="auto"/>
        <w:ind w:left="720"/>
      </w:pPr>
      <w:r/>
      <w:r>
        <w:t xml:space="preserve">Use a term that refers to people who </w:t>
      </w:r>
      <w:r>
        <w:rPr>
          <w:u w:val="single"/>
        </w:rPr>
        <w:t>follow</w:t>
      </w:r>
      <w:r>
        <w:t xml:space="preserve"> a teacher or leader by obeying his teaching. It is helpful if this term also implies learning from the teacher and actually following the teacher wherever he goes. For example:</w:t>
      </w:r>
    </w:p>
    <w:p>
      <w:r/>
      <w:r>
        <w:t>followers</w:t>
      </w:r>
    </w:p>
    <w:p>
      <w:r/>
      <w:r>
        <w:t>those who are committed/faithful (to a teacher/leader)</w:t>
      </w:r>
    </w:p>
    <w:p>
      <w:r/>
      <w:r>
        <w:t>See how you translated this term at 8:34a. See also disciple in the Glossary for more information.</w:t>
      </w:r>
    </w:p>
    <w:p>
      <w:pPr>
        <w:pStyle w:val="Heading4"/>
      </w:pPr>
      <w:r>
        <w:t>9:14b</w:t>
      </w:r>
    </w:p>
    <w:p>
      <w:r/>
      <w:r>
        <w:rPr>
          <w:b/>
        </w:rPr>
        <w:t>they saw a large crowd around them,</w:t>
      </w:r>
    </w:p>
    <w:p>
      <w:pPr>
        <w:pStyle w:val="ListBullet"/>
        <w:spacing w:line="240" w:lineRule="auto"/>
        <w:ind w:left="720"/>
      </w:pPr>
      <w:r/>
      <w:r>
        <w:t xml:space="preserve">they saw a large crowd </w:t>
      </w:r>
      <w:r>
        <w:t>standing</w:t>
      </w:r>
      <w:r>
        <w:t xml:space="preserve"> around them,</w:t>
      </w:r>
    </w:p>
    <w:p>
      <w:pPr>
        <w:pStyle w:val="ListBullet"/>
        <w:spacing w:line="240" w:lineRule="auto"/>
        <w:ind w:left="720"/>
      </w:pPr>
      <w:r/>
      <w:r>
        <w:t>they saw/found a large group of people surrounding the other followers.</w:t>
      </w:r>
    </w:p>
    <w:p>
      <w:r/>
      <w:r>
        <w:rPr>
          <w:b/>
        </w:rPr>
        <w:t>they saw:</w:t>
      </w:r>
      <w:r>
        <w:t xml:space="preserve"> In the phrase that the BSB translates as </w:t>
      </w:r>
      <w:r>
        <w:rPr>
          <w:i/>
        </w:rPr>
        <w:t>they saw</w:t>
      </w:r>
      <w:r>
        <w:t xml:space="preserve">, the word </w:t>
      </w:r>
      <w:r>
        <w:rPr>
          <w:i/>
        </w:rPr>
        <w:t>they</w:t>
      </w:r>
      <w:r>
        <w:t xml:space="preserve"> again refers to Jesus and the three disciples who were with him on the mountain.</w:t>
      </w:r>
    </w:p>
    <w:p>
      <w:r/>
      <w:r>
        <w:rPr>
          <w:b/>
        </w:rPr>
        <w:t>around them:</w:t>
      </w:r>
      <w:r>
        <w:t xml:space="preserve"> The word </w:t>
      </w:r>
      <w:r>
        <w:rPr>
          <w:i/>
        </w:rPr>
        <w:t>them</w:t>
      </w:r>
      <w:r>
        <w:t xml:space="preserve"> here refers to the other disciples who had not gone up the mountain with Jesus.</w:t>
      </w:r>
    </w:p>
    <w:p>
      <w:pPr>
        <w:pStyle w:val="Heading4"/>
      </w:pPr>
      <w:r>
        <w:t>9:14c</w:t>
      </w:r>
    </w:p>
    <w:p>
      <w:r/>
      <w:r>
        <w:rPr>
          <w:b/>
        </w:rPr>
        <w:t>and scribes arguing with them.</w:t>
      </w:r>
    </w:p>
    <w:p>
      <w:pPr>
        <w:pStyle w:val="ListBullet"/>
        <w:spacing w:line="240" w:lineRule="auto"/>
        <w:ind w:left="720"/>
      </w:pPr>
      <w:r/>
      <w:r>
        <w:t xml:space="preserve">and some teachers of the Law </w:t>
      </w:r>
      <w:r>
        <w:t>of Moses</w:t>
      </w:r>
      <w:r>
        <w:t xml:space="preserve"> were arguing/discussing with them.</w:t>
      </w:r>
    </w:p>
    <w:p>
      <w:pPr>
        <w:pStyle w:val="ListBullet"/>
        <w:spacing w:line="240" w:lineRule="auto"/>
        <w:ind w:left="720"/>
      </w:pPr>
      <w:r/>
      <w:r>
        <w:t>There were also some experts in the law there who were arguing/discussing with them.</w:t>
      </w:r>
    </w:p>
    <w:p>
      <w:r/>
      <w:r>
        <w:rPr>
          <w:b/>
        </w:rPr>
        <w:t>scribes:</w:t>
      </w:r>
      <w:r>
        <w:t xml:space="preserve"> The Greek word that the BSB translates as </w:t>
      </w:r>
      <w:r>
        <w:rPr>
          <w:i/>
        </w:rPr>
        <w:t>scribes</w:t>
      </w:r>
      <w:r>
        <w:t xml:space="preserve"> is the same word as in 9:11a–b.</w:t>
      </w:r>
    </w:p>
    <w:p>
      <w:r/>
      <w:r>
        <w:t xml:space="preserve">In this context the phrase </w:t>
      </w:r>
      <w:r>
        <w:rPr>
          <w:i/>
        </w:rPr>
        <w:t>scribes</w:t>
      </w:r>
      <w:r>
        <w:t xml:space="preserve"> refers to </w:t>
      </w:r>
      <w:r>
        <w:rPr>
          <w:u w:val="single"/>
        </w:rPr>
        <w:t>some of</w:t>
      </w:r>
      <w:r>
        <w:t xml:space="preserve"> the teachers of the law. It does not refer to all of them. In some languages you may need to make this explicit. For example:</w:t>
      </w:r>
    </w:p>
    <w:p>
      <w:r/>
      <w:r>
        <w:t>and some teachers of religious law (NLT)</w:t>
      </w:r>
    </w:p>
    <w:p>
      <w:r/>
      <w:r>
        <w:t>There were also teachers of the law who</w:t>
      </w:r>
    </w:p>
    <w:p>
      <w:r/>
      <w:r>
        <w:rPr>
          <w:b/>
        </w:rPr>
        <w:t>arguing:</w:t>
      </w:r>
      <w:r>
        <w:t xml:space="preserve"> The Greek verb that the BSB translates as </w:t>
      </w:r>
      <w:r>
        <w:rPr>
          <w:i/>
        </w:rPr>
        <w:t>arguing</w:t>
      </w:r>
      <w:r>
        <w:t xml:space="preserve"> can also mean “discussing” (as in the RSV in 9:16). It is not known whether the disciples and the teachers of the law were angrily arguing or calmly discussing. If possible, use an expression that allows for either meaning.</w:t>
      </w:r>
    </w:p>
    <w:p>
      <w:r/>
      <w:r>
        <w:rPr>
          <w:b/>
        </w:rPr>
        <w:t>with them:</w:t>
      </w:r>
      <w:r>
        <w:t xml:space="preserve"> The pronoun </w:t>
      </w:r>
      <w:r>
        <w:rPr>
          <w:i/>
        </w:rPr>
        <w:t>them</w:t>
      </w:r>
      <w:r>
        <w:t xml:space="preserve"> here again refers to the disciples who had not gone up the mountain with Jesus.</w:t>
      </w:r>
      <w:r/>
      <w:r/>
      <w:r/>
    </w:p>
    <w:p>
      <w:pPr>
        <w:pStyle w:val="Heading2"/>
      </w:pPr>
      <w:r>
        <w:t>Mark 9:15</w:t>
      </w:r>
      <w:r/>
    </w:p>
    <w:p>
      <w:pPr>
        <w:pStyle w:val="Heading3"/>
      </w:pPr>
      <w:r>
        <w:t>Section 9:14–29: Jesus expelled an evil spirit from a boy</w:t>
      </w:r>
    </w:p>
    <w:p>
      <w:r/>
      <w:r>
        <w:t>Earlier Jesus had given power to his twelve disciples to cast out demons and heal sick people. The disciples divided into groups of two and went and did those things (6:7–13). But here, when Jesus came down from the mountain with Peter, James, and John, he saw the other disciples arguing with the teachers of the Jewish law. They were arguing because the disciples were not able to make an evil spirit leave a man’s son.</w:t>
      </w:r>
    </w:p>
    <w:p>
      <w:r/>
      <w:r>
        <w:t>When the evil spirit saw Jesus, it took control of the boy. Then Jesus caused the evil spirit to leave him. A large crowd of people was there and saw all these things.</w:t>
      </w:r>
    </w:p>
    <w:p>
      <w:r/>
      <w:r>
        <w:t>It is good to translate this section before you decide on a heading for it. Here are some other possible headings for this section:</w:t>
      </w:r>
    </w:p>
    <w:p>
      <w:r/>
      <w:r>
        <w:t>The Healing of a Boy with an Evil Spirit (NIV)</w:t>
      </w:r>
    </w:p>
    <w:p>
      <w:r/>
      <w:r>
        <w:t>A boy was freed from an evil spirit</w:t>
      </w:r>
    </w:p>
    <w:p>
      <w:r/>
      <w:r>
        <w:t>The Disciples’ Failure to Heal (NET)</w:t>
      </w:r>
    </w:p>
    <w:p>
      <w:r/>
      <w:r>
        <w:t>There are parallel passages for this section in Matthew 17:14–21 and Luke 9:37–43.</w:t>
      </w:r>
    </w:p>
    <w:p>
      <w:pPr>
        <w:pStyle w:val="Heading4"/>
      </w:pPr>
      <w:r>
        <w:t>9:15a</w:t>
      </w:r>
    </w:p>
    <w:p>
      <w:r/>
      <w:r>
        <w:rPr>
          <w:b/>
        </w:rPr>
        <w:t>As soon as all the people saw Jesus,</w:t>
      </w:r>
    </w:p>
    <w:p>
      <w:pPr>
        <w:pStyle w:val="ListBullet"/>
        <w:spacing w:line="240" w:lineRule="auto"/>
        <w:ind w:left="720"/>
      </w:pPr>
      <w:r/>
      <w:r>
        <w:t xml:space="preserve">Immediately, when all the people </w:t>
      </w:r>
      <w:r>
        <w:t>in the crowd</w:t>
      </w:r>
      <w:r>
        <w:t xml:space="preserve"> saw Jesus,</w:t>
      </w:r>
    </w:p>
    <w:p>
      <w:pPr>
        <w:pStyle w:val="ListBullet"/>
        <w:spacing w:line="240" w:lineRule="auto"/>
        <w:ind w:left="720"/>
      </w:pPr>
      <w:r/>
      <w:r>
        <w:t xml:space="preserve">When all the people </w:t>
      </w:r>
      <w:r>
        <w:t>in the crowd</w:t>
      </w:r>
      <w:r>
        <w:t xml:space="preserve"> saw Jesus/him, immediately</w:t>
      </w:r>
    </w:p>
    <w:p>
      <w:pPr>
        <w:pStyle w:val="Heading4"/>
      </w:pPr>
      <w:r>
        <w:t>9:15b</w:t>
      </w:r>
    </w:p>
    <w:p>
      <w:r/>
      <w:r>
        <w:rPr>
          <w:b/>
        </w:rPr>
        <w:t>they were filled with awe</w:t>
      </w:r>
    </w:p>
    <w:p>
      <w:pPr>
        <w:pStyle w:val="ListBullet"/>
        <w:spacing w:line="240" w:lineRule="auto"/>
        <w:ind w:left="720"/>
      </w:pPr>
      <w:r/>
      <w:r>
        <w:t>they were very amazed</w:t>
      </w:r>
    </w:p>
    <w:p>
      <w:pPr>
        <w:pStyle w:val="ListBullet"/>
        <w:spacing w:line="240" w:lineRule="auto"/>
        <w:ind w:left="720"/>
      </w:pPr>
      <w:r/>
      <w:r>
        <w:t>they felt great surprise/awe</w:t>
      </w:r>
    </w:p>
    <w:p>
      <w:pPr>
        <w:pStyle w:val="Heading4"/>
      </w:pPr>
      <w:r>
        <w:t>9:15c</w:t>
      </w:r>
    </w:p>
    <w:p>
      <w:r/>
      <w:r>
        <w:rPr>
          <w:b/>
        </w:rPr>
        <w:t>and ran to greet Him.</w:t>
      </w:r>
    </w:p>
    <w:p>
      <w:pPr>
        <w:pStyle w:val="ListBullet"/>
        <w:spacing w:line="240" w:lineRule="auto"/>
        <w:ind w:left="720"/>
      </w:pPr>
      <w:r/>
      <w:r>
        <w:t>and ran/hurried to welcome him.</w:t>
      </w:r>
    </w:p>
    <w:p>
      <w:pPr>
        <w:pStyle w:val="ListBullet"/>
        <w:spacing w:line="240" w:lineRule="auto"/>
        <w:ind w:left="720"/>
      </w:pPr>
      <w:r/>
      <w:r>
        <w:t>and ran to him and greeted him.</w:t>
      </w:r>
    </w:p>
    <w:p>
      <w:pPr>
        <w:pStyle w:val="Heading4"/>
      </w:pPr>
      <w:r>
        <w:t>9:15a–c</w:t>
      </w:r>
    </w:p>
    <w:p>
      <w:r/>
      <w:r>
        <w:rPr>
          <w:b/>
        </w:rPr>
        <w:t>As soon as all the people saw Jesus, they were filled with awe:</w:t>
      </w:r>
      <w:r>
        <w:t xml:space="preserve"> Verse 9:15a–c indicates that the people were very surprised when they saw Jesus.</w:t>
      </w:r>
    </w:p>
    <w:p>
      <w:r/>
      <w:r>
        <w:t>Here are some other ways to translate this:</w:t>
      </w:r>
    </w:p>
    <w:p>
      <w:r/>
      <w:r>
        <w:t>When the whole crowd saw him, they were immediately overcome with awe (NRSV)</w:t>
      </w:r>
    </w:p>
    <w:p>
      <w:r/>
      <w:r>
        <w:t>The whole crowd saw Jesus, and they were immediately amazed.</w:t>
      </w:r>
    </w:p>
    <w:p>
      <w:r/>
      <w:r>
        <w:rPr>
          <w:b/>
        </w:rPr>
        <w:t>As soon as:</w:t>
      </w:r>
      <w:r>
        <w:t xml:space="preserve"> The Greek word that the BSB translates as </w:t>
      </w:r>
      <w:r>
        <w:rPr>
          <w:i/>
        </w:rPr>
        <w:t>As soon as</w:t>
      </w:r>
      <w:r>
        <w:t xml:space="preserve"> indicates that the reaction of the crowd was the next event that happened. In some languages the meaning of “as soon as” or “immediately” may be left implied. For example, the GW says:</w:t>
      </w:r>
    </w:p>
    <w:p>
      <w:r/>
      <w:r>
        <w:t>All the people were very surprised to see Jesus</w:t>
      </w:r>
    </w:p>
    <w:p>
      <w:r/>
      <w:r>
        <w:t>Translate this idea in a way that is natural in your language.</w:t>
      </w:r>
    </w:p>
    <w:p>
      <w:r/>
      <w:r>
        <w:rPr>
          <w:b/>
        </w:rPr>
        <w:t>they were filled with awe:</w:t>
      </w:r>
      <w:r>
        <w:t xml:space="preserve"> The Greek verb that the BSB translates as </w:t>
      </w:r>
      <w:r>
        <w:rPr>
          <w:i/>
        </w:rPr>
        <w:t>they were filled with awe</w:t>
      </w:r>
      <w:r>
        <w:t xml:space="preserve"> indicates a strong reaction. The reaction can be positive or negative. It depends on the context.</w:t>
      </w:r>
      <w:r>
        <w:t>Elsewhere in Mark this Greek verb is used to refer to sorrow (14:34a) and alarm/fear (16:5d). A different form of the same verb is used in 1:27a to refer to shock or amazement.</w:t>
      </w:r>
    </w:p>
    <w:p>
      <w:r/>
      <w:r>
        <w:t>In this context, this verb probably refers to great surprise or amazement. The people were surprised or amazed because they did not expect to see Jesus right then. This verb may also refer to a feeling of amazement. The people were perhaps amazed because Jesus’ face or clothes were still shining faintly. Mark did not say why the people were surprised or awed. So you should not make explicit the reason for their reaction.</w:t>
      </w:r>
    </w:p>
    <w:p>
      <w:r/>
      <w:r>
        <w:t>Here are some other ways to translate this verb:</w:t>
      </w:r>
    </w:p>
    <w:p>
      <w:r/>
      <w:r>
        <w:t>were greatly surprised (GNT)</w:t>
      </w:r>
    </w:p>
    <w:p>
      <w:r/>
      <w:r>
        <w:t>were overcome with awe (REB)</w:t>
      </w:r>
    </w:p>
    <w:p>
      <w:r/>
      <w:r>
        <w:t>were struck with amazement (NJB)</w:t>
      </w:r>
    </w:p>
    <w:p>
      <w:r/>
      <w:r>
        <w:t>were filled/overcome with surprise and awe</w:t>
      </w:r>
    </w:p>
    <w:p>
      <w:r/>
      <w:r>
        <w:t>In some languages it may be natural to use a metaphor or idiom to express great surprise or awe.</w:t>
      </w:r>
    </w:p>
    <w:p>
      <w:r/>
      <w:r>
        <w:rPr>
          <w:b/>
        </w:rPr>
        <w:t>ran to greet Him:</w:t>
      </w:r>
      <w:r>
        <w:t xml:space="preserve"> The people ran to Jesus in order to greet him. They wanted to greet him by speaking words of welcome. In some languages it may not be natural to say that a crowd of people </w:t>
      </w:r>
      <w:r>
        <w:rPr>
          <w:i/>
        </w:rPr>
        <w:t>ran</w:t>
      </w:r>
      <w:r>
        <w:t>. If that is true in your language, you may use a more general word. For example, the CEV says:</w:t>
      </w:r>
    </w:p>
    <w:p>
      <w:r/>
      <w:r>
        <w:t xml:space="preserve">everyone </w:t>
      </w:r>
      <w:r>
        <w:rPr>
          <w:u w:val="single"/>
        </w:rPr>
        <w:t>hurried over</w:t>
      </w:r>
      <w:r>
        <w:t xml:space="preserve"> to greet him</w:t>
      </w:r>
      <w:r/>
      <w:r/>
      <w:r/>
    </w:p>
    <w:p>
      <w:pPr>
        <w:pStyle w:val="Heading2"/>
      </w:pPr>
      <w:r>
        <w:t>Mark 9:16</w:t>
      </w:r>
      <w:r/>
    </w:p>
    <w:p>
      <w:pPr>
        <w:pStyle w:val="Heading3"/>
      </w:pPr>
      <w:r>
        <w:t>Section 9:14–29: Jesus expelled an evil spirit from a boy</w:t>
      </w:r>
    </w:p>
    <w:p>
      <w:r/>
      <w:r>
        <w:t>Earlier Jesus had given power to his twelve disciples to cast out demons and heal sick people. The disciples divided into groups of two and went and did those things (6:7–13). But here, when Jesus came down from the mountain with Peter, James, and John, he saw the other disciples arguing with the teachers of the Jewish law. They were arguing because the disciples were not able to make an evil spirit leave a man’s son.</w:t>
      </w:r>
    </w:p>
    <w:p>
      <w:r/>
      <w:r>
        <w:t>When the evil spirit saw Jesus, it took control of the boy. Then Jesus caused the evil spirit to leave him. A large crowd of people was there and saw all these things.</w:t>
      </w:r>
    </w:p>
    <w:p>
      <w:r/>
      <w:r>
        <w:t>It is good to translate this section before you decide on a heading for it. Here are some other possible headings for this section:</w:t>
      </w:r>
    </w:p>
    <w:p>
      <w:r/>
      <w:r>
        <w:t>The Healing of a Boy with an Evil Spirit (NIV)</w:t>
      </w:r>
    </w:p>
    <w:p>
      <w:r/>
      <w:r>
        <w:t>A boy was freed from an evil spirit</w:t>
      </w:r>
    </w:p>
    <w:p>
      <w:r/>
      <w:r>
        <w:t>The Disciples’ Failure to Heal (NET)</w:t>
      </w:r>
    </w:p>
    <w:p>
      <w:r/>
      <w:r>
        <w:t>There are parallel passages for this section in Matthew 17:14–21 and Luke 9:37–43.</w:t>
      </w:r>
    </w:p>
    <w:p>
      <w:pPr>
        <w:pStyle w:val="Heading4"/>
      </w:pPr>
      <w:r>
        <w:t>9:16</w:t>
      </w:r>
    </w:p>
    <w:p>
      <w:r/>
      <w:r>
        <w:rPr>
          <w:b/>
        </w:rPr>
        <w:t>“What are you disputing with them?” He asked.</w:t>
      </w:r>
    </w:p>
    <w:p>
      <w:pPr>
        <w:pStyle w:val="ListBullet"/>
        <w:spacing w:line="240" w:lineRule="auto"/>
        <w:ind w:left="720"/>
      </w:pPr>
      <w:r/>
      <w:r>
        <w:t>He asked, “What are you</w:t>
      </w:r>
      <w:r>
        <w:rPr>
          <w:vertAlign w:val="superscript"/>
        </w:rPr>
        <w:t>(plur)</w:t>
      </w:r>
      <w:r>
        <w:t xml:space="preserve"> </w:t>
      </w:r>
      <w:r>
        <w:t>teachers of the law</w:t>
      </w:r>
      <w:r>
        <w:t xml:space="preserve"> arguing about with my disciples?”</w:t>
      </w:r>
    </w:p>
    <w:p>
      <w:pPr>
        <w:pStyle w:val="ListBullet"/>
        <w:spacing w:line="240" w:lineRule="auto"/>
        <w:ind w:left="720"/>
      </w:pPr>
      <w:r/>
      <w:r>
        <w:t>He asked them, “What are all of you</w:t>
      </w:r>
      <w:r>
        <w:rPr>
          <w:vertAlign w:val="superscript"/>
        </w:rPr>
        <w:t>(plur)</w:t>
      </w:r>
      <w:r>
        <w:t xml:space="preserve"> discussing?”</w:t>
      </w:r>
    </w:p>
    <w:p>
      <w:pPr>
        <w:pStyle w:val="ListBullet"/>
        <w:spacing w:line="240" w:lineRule="auto"/>
        <w:ind w:left="720"/>
      </w:pPr>
      <w:r/>
      <w:r>
        <w:t>He asked them what they were discussing with the others.</w:t>
      </w:r>
    </w:p>
    <w:p>
      <w:r/>
      <w:r>
        <w:rPr>
          <w:b/>
        </w:rPr>
        <w:t>What are you disputing with them?:</w:t>
      </w:r>
      <w:r>
        <w:t xml:space="preserve"> The pronoun </w:t>
      </w:r>
      <w:r>
        <w:rPr>
          <w:i/>
        </w:rPr>
        <w:t>you</w:t>
      </w:r>
      <w:r>
        <w:t xml:space="preserve"> probably refers to the teachers of the law. The pronoun </w:t>
      </w:r>
      <w:r>
        <w:rPr>
          <w:i/>
        </w:rPr>
        <w:t>them</w:t>
      </w:r>
      <w:r>
        <w:t xml:space="preserve"> probably refers to the disciples.</w:t>
      </w:r>
    </w:p>
    <w:p>
      <w:r/>
      <w:r>
        <w:t xml:space="preserve">If possible, translate the pronouns </w:t>
      </w:r>
      <w:r>
        <w:rPr>
          <w:i/>
        </w:rPr>
        <w:t>you</w:t>
      </w:r>
      <w:r>
        <w:t xml:space="preserve"> and </w:t>
      </w:r>
      <w:r>
        <w:rPr>
          <w:i/>
        </w:rPr>
        <w:t>them</w:t>
      </w:r>
      <w:r>
        <w:t xml:space="preserve"> in a general way that refers to two groups (as in the BSB). It may also be possible to leave the pronouns untranslated. For example, the NLT says:</w:t>
      </w:r>
    </w:p>
    <w:p>
      <w:r/>
      <w:r>
        <w:t>What is all this arguing about?</w:t>
      </w:r>
    </w:p>
    <w:p>
      <w:r/>
      <w:r>
        <w:rPr>
          <w:b/>
        </w:rPr>
        <w:t>disputing:</w:t>
      </w:r>
      <w:r>
        <w:t xml:space="preserve"> This is the same Greek word here as in 9:14c. Translate this word the same way you did in 9:14c.</w:t>
      </w:r>
    </w:p>
    <w:p>
      <w:r/>
      <w:r>
        <w:rPr>
          <w:b/>
        </w:rPr>
        <w:t>He asked:</w:t>
      </w:r>
      <w:r>
        <w:t xml:space="preserve"> The BSB places the words </w:t>
      </w:r>
      <w:r>
        <w:rPr>
          <w:i/>
        </w:rPr>
        <w:t>He asked</w:t>
      </w:r>
      <w:r>
        <w:t xml:space="preserve"> after Jesus’ question. In Greek, these words occur before the question. Place the words </w:t>
      </w:r>
      <w:r>
        <w:rPr>
          <w:i/>
        </w:rPr>
        <w:t>He asked</w:t>
      </w:r>
      <w:r>
        <w:t xml:space="preserve"> where it is natural in your language.</w:t>
      </w:r>
      <w:r/>
      <w:r/>
      <w:r/>
    </w:p>
    <w:p>
      <w:pPr>
        <w:pStyle w:val="Heading2"/>
      </w:pPr>
      <w:r>
        <w:t>Mark 9:17</w:t>
      </w:r>
      <w:r/>
    </w:p>
    <w:p>
      <w:pPr>
        <w:pStyle w:val="Heading3"/>
      </w:pPr>
      <w:r>
        <w:t>Section 9:14–29: Jesus expelled an evil spirit from a boy</w:t>
      </w:r>
    </w:p>
    <w:p>
      <w:r/>
      <w:r>
        <w:t>Earlier Jesus had given power to his twelve disciples to cast out demons and heal sick people. The disciples divided into groups of two and went and did those things (6:7–13). But here, when Jesus came down from the mountain with Peter, James, and John, he saw the other disciples arguing with the teachers of the Jewish law. They were arguing because the disciples were not able to make an evil spirit leave a man’s son.</w:t>
      </w:r>
    </w:p>
    <w:p>
      <w:r/>
      <w:r>
        <w:t>When the evil spirit saw Jesus, it took control of the boy. Then Jesus caused the evil spirit to leave him. A large crowd of people was there and saw all these things.</w:t>
      </w:r>
    </w:p>
    <w:p>
      <w:r/>
      <w:r>
        <w:t>It is good to translate this section before you decide on a heading for it. Here are some other possible headings for this section:</w:t>
      </w:r>
    </w:p>
    <w:p>
      <w:r/>
      <w:r>
        <w:t>The Healing of a Boy with an Evil Spirit (NIV)</w:t>
      </w:r>
    </w:p>
    <w:p>
      <w:r/>
      <w:r>
        <w:t>A boy was freed from an evil spirit</w:t>
      </w:r>
    </w:p>
    <w:p>
      <w:r/>
      <w:r>
        <w:t>The Disciples’ Failure to Heal (NET)</w:t>
      </w:r>
    </w:p>
    <w:p>
      <w:r/>
      <w:r>
        <w:t>There are parallel passages for this section in Matthew 17:14–21 and Luke 9:37–43.</w:t>
      </w:r>
    </w:p>
    <w:p>
      <w:pPr>
        <w:pStyle w:val="Heading4"/>
      </w:pPr>
      <w:r>
        <w:t>9:17a</w:t>
      </w:r>
    </w:p>
    <w:p>
      <w:r/>
      <w:r>
        <w:rPr>
          <w:b/>
        </w:rPr>
        <w:t>Someone in the crowd replied,</w:t>
      </w:r>
    </w:p>
    <w:p>
      <w:pPr>
        <w:pStyle w:val="ListBullet"/>
        <w:spacing w:line="240" w:lineRule="auto"/>
        <w:ind w:left="720"/>
      </w:pPr>
      <w:r/>
      <w:r>
        <w:t>A man answered him from the crowd, (NJB)</w:t>
      </w:r>
    </w:p>
    <w:p>
      <w:r/>
      <w:r>
        <w:rPr>
          <w:b/>
        </w:rPr>
        <w:t>Someone in the crowd replied:</w:t>
      </w:r>
      <w:r>
        <w:t xml:space="preserve"> This person was somewhere in the crowd that had run to greet Jesus.</w:t>
      </w:r>
    </w:p>
    <w:p>
      <w:pPr>
        <w:pStyle w:val="Heading4"/>
      </w:pPr>
      <w:r>
        <w:t>9:17b</w:t>
      </w:r>
    </w:p>
    <w:p>
      <w:r/>
      <w:r>
        <w:rPr>
          <w:b/>
        </w:rPr>
        <w:t>“Teacher, I brought You my son, who has a spirit that makes him mute.</w:t>
      </w:r>
    </w:p>
    <w:p>
      <w:pPr>
        <w:pStyle w:val="ListBullet"/>
        <w:spacing w:line="240" w:lineRule="auto"/>
        <w:ind w:left="720"/>
      </w:pPr>
      <w:r/>
      <w:r>
        <w:t xml:space="preserve">“Teacher, I brought my son to you. He has an </w:t>
      </w:r>
      <w:r>
        <w:t>evil</w:t>
      </w:r>
      <w:r>
        <w:t xml:space="preserve"> spirit in him and is not able to speak.</w:t>
      </w:r>
    </w:p>
    <w:p>
      <w:pPr>
        <w:pStyle w:val="ListBullet"/>
        <w:spacing w:line="240" w:lineRule="auto"/>
        <w:ind w:left="720"/>
      </w:pPr>
      <w:r/>
      <w:r>
        <w:t xml:space="preserve">“Sir/Teacher, an evil spirit has possessed my son. It prevents him from talking. </w:t>
      </w:r>
      <w:r>
        <w:t>So</w:t>
      </w:r>
      <w:r>
        <w:t xml:space="preserve"> I brought him </w:t>
      </w:r>
      <w:r>
        <w:t>here</w:t>
      </w:r>
      <w:r>
        <w:t xml:space="preserve"> to you.</w:t>
      </w:r>
    </w:p>
    <w:p>
      <w:r/>
      <w:r>
        <w:rPr>
          <w:b/>
        </w:rPr>
        <w:t>Teacher:</w:t>
      </w:r>
      <w:r>
        <w:t xml:space="preserve"> The Greek word that the BSB translates as </w:t>
      </w:r>
      <w:r>
        <w:rPr>
          <w:i/>
        </w:rPr>
        <w:t>Teacher</w:t>
      </w:r>
      <w:r>
        <w:t xml:space="preserve"> was a polite title for a Jewish religious leader. It was a title of respect for a Jewish man who had authority to teach the things about God. In some languages the appropriate way to address a religious teacher may be:</w:t>
      </w:r>
    </w:p>
    <w:p>
      <w:r/>
      <w:r>
        <w:t>Sir Teacher</w:t>
      </w:r>
    </w:p>
    <w:p>
      <w:r/>
      <w:r>
        <w:t>Sir</w:t>
      </w:r>
    </w:p>
    <w:p>
      <w:r/>
      <w:r>
        <w:t>Master</w:t>
      </w:r>
    </w:p>
    <w:p>
      <w:r/>
      <w:r>
        <w:t>Be careful not to use a term that can refer only to a school teacher.</w:t>
      </w:r>
    </w:p>
    <w:p>
      <w:r/>
      <w:r>
        <w:t>This same word occurs in 4:38c.</w:t>
      </w:r>
    </w:p>
    <w:p>
      <w:r/>
      <w:r>
        <w:rPr>
          <w:b/>
        </w:rPr>
        <w:t>I brought You my son, who has a spirit that makes him mute:</w:t>
      </w:r>
      <w:r>
        <w:t xml:space="preserve"> It might be more natural in your language to reorder this sentence to have the background information first. For example:</w:t>
      </w:r>
    </w:p>
    <w:p>
      <w:r/>
      <w:r>
        <w:t>My son is possessed by a spirit that has robbed him of speech. I brought him to you.</w:t>
      </w:r>
    </w:p>
    <w:p>
      <w:r/>
      <w:r>
        <w:t>The son’s condition is also the implied reason why the man brought him to Jesus. In some languages it may be more natural to make this reason explicit. For example:</w:t>
      </w:r>
    </w:p>
    <w:p>
      <w:r/>
      <w:r>
        <w:t xml:space="preserve">I brought my son to you, </w:t>
      </w:r>
      <w:r>
        <w:rPr>
          <w:u w:val="single"/>
        </w:rPr>
        <w:t>because</w:t>
      </w:r>
      <w:r>
        <w:t xml:space="preserve"> he is possessed by an evil spirit that has made him mute.</w:t>
      </w:r>
    </w:p>
    <w:p>
      <w:r/>
      <w:r>
        <w:rPr>
          <w:b/>
        </w:rPr>
        <w:t>I brought You my son:</w:t>
      </w:r>
      <w:r>
        <w:t xml:space="preserve"> The father brought his son to Jesus.</w:t>
      </w:r>
    </w:p>
    <w:p>
      <w:r/>
      <w:r>
        <w:t>Here are some other ways to translate this:</w:t>
      </w:r>
    </w:p>
    <w:p>
      <w:r/>
      <w:r>
        <w:t xml:space="preserve">I brought my son </w:t>
      </w:r>
      <w:r>
        <w:rPr>
          <w:u w:val="single"/>
        </w:rPr>
        <w:t>to</w:t>
      </w:r>
      <w:r>
        <w:t xml:space="preserve"> you (RSV)</w:t>
      </w:r>
    </w:p>
    <w:p>
      <w:r/>
      <w:r>
        <w:t>I came with my son to you.</w:t>
      </w:r>
    </w:p>
    <w:p>
      <w:r/>
      <w:r>
        <w:rPr>
          <w:b/>
        </w:rPr>
        <w:t>son:</w:t>
      </w:r>
      <w:r>
        <w:t xml:space="preserve"> The word </w:t>
      </w:r>
      <w:r>
        <w:rPr>
          <w:i/>
        </w:rPr>
        <w:t>son</w:t>
      </w:r>
      <w:r>
        <w:t xml:space="preserve"> here probably refers to a boy who was less than thirteen years old and more than three years old. If your language has a term with that meaning, you could use it here.</w:t>
      </w:r>
    </w:p>
    <w:p>
      <w:r/>
      <w:r>
        <w:rPr>
          <w:b/>
        </w:rPr>
        <w:t>who has a spirit that makes him mute:</w:t>
      </w:r>
      <w:r>
        <w:t xml:space="preserve"> This expression indicates that the spirit controlled the boy and caused him to be unable to speak.</w:t>
      </w:r>
    </w:p>
    <w:p>
      <w:r/>
      <w:r>
        <w:t>Here are some other ways to translate this expression:</w:t>
      </w:r>
    </w:p>
    <w:p>
      <w:r/>
      <w:r>
        <w:t>A demon keeps him from talking. (CEV)</w:t>
      </w:r>
    </w:p>
    <w:p>
      <w:r/>
      <w:r>
        <w:t>he has a spirit that makes him unable to speak (NRSV)</w:t>
      </w:r>
    </w:p>
    <w:p>
      <w:r/>
      <w:r>
        <w:t>He has an evil spirit in him that stops him from talking. (NCV)</w:t>
      </w:r>
    </w:p>
    <w:p>
      <w:r/>
      <w:r>
        <w:rPr>
          <w:b/>
        </w:rPr>
        <w:t>has a spirit:</w:t>
      </w:r>
      <w:r>
        <w:t xml:space="preserve"> The Greek phrase that the BSB translates as </w:t>
      </w:r>
      <w:r>
        <w:rPr>
          <w:i/>
        </w:rPr>
        <w:t>has a spirit</w:t>
      </w:r>
      <w:r>
        <w:t xml:space="preserve"> is literally “having a spirit.” This phrase indicates that an evil spirit controlled the boy’s thoughts and actions.</w:t>
      </w:r>
    </w:p>
    <w:p>
      <w:r/>
      <w:r>
        <w:t>Here are some other ways to translate this:</w:t>
      </w:r>
    </w:p>
    <w:p>
      <w:r/>
      <w:r>
        <w:t>has an evil spirit in him (GNT)</w:t>
      </w:r>
    </w:p>
    <w:p>
      <w:r/>
      <w:r>
        <w:t>possessed by a spirit (NIV)</w:t>
      </w:r>
    </w:p>
    <w:p>
      <w:r/>
      <w:r>
        <w:t>on whom an evil spirit had fastened</w:t>
      </w:r>
    </w:p>
    <w:p>
      <w:r/>
      <w:r>
        <w:t>on whom an evil spirit was riding</w:t>
      </w:r>
    </w:p>
    <w:p>
      <w:r/>
      <w:r>
        <w:t>Use an expression that is natural in your language to refer to an evil spirit controlling a person. A similar phrase occurs in 7:25a.</w:t>
      </w:r>
    </w:p>
    <w:p>
      <w:r/>
      <w:r>
        <w:rPr>
          <w:b/>
        </w:rPr>
        <w:t>a spirit:</w:t>
      </w:r>
      <w:r>
        <w:t xml:space="preserve"> The Greek word that the BSB translates as </w:t>
      </w:r>
      <w:r>
        <w:rPr>
          <w:i/>
        </w:rPr>
        <w:t>spirit</w:t>
      </w:r>
      <w:r>
        <w:t xml:space="preserve"> refers to a spirit that is evil and can control people’s actions. Here the word </w:t>
      </w:r>
      <w:r>
        <w:rPr>
          <w:i/>
        </w:rPr>
        <w:t>spirit</w:t>
      </w:r>
      <w:r>
        <w:t xml:space="preserve"> refers to the same type of spirit as the Greek terms that are often translated as “evil spirit,” “unclean spirit,” and “demon.”</w:t>
      </w:r>
    </w:p>
    <w:p>
      <w:r/>
      <w:r>
        <w:t xml:space="preserve">Here are some other ways to translate </w:t>
      </w:r>
      <w:r>
        <w:rPr>
          <w:i/>
        </w:rPr>
        <w:t>spirit</w:t>
      </w:r>
      <w:r>
        <w:t>:</w:t>
      </w:r>
    </w:p>
    <w:p>
      <w:pPr>
        <w:pStyle w:val="ListBullet"/>
        <w:spacing w:line="240" w:lineRule="auto"/>
        <w:ind w:left="720"/>
      </w:pPr>
      <w:r/>
      <w:r>
        <w:t xml:space="preserve">Use </w:t>
      </w:r>
      <w:r>
        <w:rPr>
          <w:u w:val="single"/>
        </w:rPr>
        <w:t>a general term in your language</w:t>
      </w:r>
      <w:r>
        <w:t xml:space="preserve"> that refers to a spirit that is evil and can control people.</w:t>
      </w:r>
    </w:p>
    <w:p>
      <w:pPr>
        <w:pStyle w:val="ListBullet"/>
        <w:spacing w:line="240" w:lineRule="auto"/>
        <w:ind w:left="720"/>
      </w:pPr>
      <w:r/>
      <w:r>
        <w:t xml:space="preserve">Use </w:t>
      </w:r>
      <w:r>
        <w:rPr>
          <w:u w:val="single"/>
        </w:rPr>
        <w:t>a specific term in your language</w:t>
      </w:r>
      <w:r>
        <w:t xml:space="preserve"> that refers to a certain type of spirit. This spirit should be able to do what is described in this context. Do not use a term that refers to the spirit of a dead person.</w:t>
      </w:r>
    </w:p>
    <w:p>
      <w:pPr>
        <w:pStyle w:val="ListBullet"/>
        <w:spacing w:line="240" w:lineRule="auto"/>
        <w:ind w:left="720"/>
      </w:pPr>
      <w:r/>
      <w:r>
        <w:t xml:space="preserve">Use </w:t>
      </w:r>
      <w:r>
        <w:rPr>
          <w:u w:val="single"/>
        </w:rPr>
        <w:t>a descriptive phrase</w:t>
      </w:r>
      <w:r>
        <w:t>. For example:</w:t>
      </w:r>
    </w:p>
    <w:p>
      <w:r/>
      <w:r>
        <w:t>an evil/bad spirit</w:t>
      </w:r>
    </w:p>
    <w:p>
      <w:r/>
      <w:r>
        <w:t xml:space="preserve">an unclean spirit </w:t>
      </w:r>
      <w:r>
        <w:rPr>
          <w:i/>
        </w:rPr>
        <w:t>Be sure that an expression like “unclean spirit” does not imply that the spirit is literally dirty.</w:t>
      </w:r>
    </w:p>
    <w:p>
      <w:r/>
      <w:r>
        <w:t>See how you translated “unclean spirit” in 1:23a. See also evil spirit in the Glossary for more information.</w:t>
      </w:r>
      <w:r/>
      <w:r/>
      <w:r/>
    </w:p>
    <w:p>
      <w:pPr>
        <w:pStyle w:val="Heading2"/>
      </w:pPr>
      <w:r>
        <w:t>Mark 9:18</w:t>
      </w:r>
      <w:r/>
    </w:p>
    <w:p>
      <w:pPr>
        <w:pStyle w:val="Heading3"/>
      </w:pPr>
      <w:r>
        <w:t>Section 9:14–29: Jesus expelled an evil spirit from a boy</w:t>
      </w:r>
    </w:p>
    <w:p>
      <w:r/>
      <w:r>
        <w:t>Earlier Jesus had given power to his twelve disciples to cast out demons and heal sick people. The disciples divided into groups of two and went and did those things (6:7–13). But here, when Jesus came down from the mountain with Peter, James, and John, he saw the other disciples arguing with the teachers of the Jewish law. They were arguing because the disciples were not able to make an evil spirit leave a man’s son.</w:t>
      </w:r>
    </w:p>
    <w:p>
      <w:r/>
      <w:r>
        <w:t>When the evil spirit saw Jesus, it took control of the boy. Then Jesus caused the evil spirit to leave him. A large crowd of people was there and saw all these things.</w:t>
      </w:r>
    </w:p>
    <w:p>
      <w:r/>
      <w:r>
        <w:t>It is good to translate this section before you decide on a heading for it. Here are some other possible headings for this section:</w:t>
      </w:r>
    </w:p>
    <w:p>
      <w:r/>
      <w:r>
        <w:t>The Healing of a Boy with an Evil Spirit (NIV)</w:t>
      </w:r>
    </w:p>
    <w:p>
      <w:r/>
      <w:r>
        <w:t>A boy was freed from an evil spirit</w:t>
      </w:r>
    </w:p>
    <w:p>
      <w:r/>
      <w:r>
        <w:t>The Disciples’ Failure to Heal (NET)</w:t>
      </w:r>
    </w:p>
    <w:p>
      <w:r/>
      <w:r>
        <w:t>There are parallel passages for this section in Matthew 17:14–21 and Luke 9:37–43.</w:t>
      </w:r>
    </w:p>
    <w:p>
      <w:pPr>
        <w:pStyle w:val="Heading4"/>
      </w:pPr>
      <w:r>
        <w:t>9:18a</w:t>
      </w:r>
    </w:p>
    <w:p>
      <w:r/>
      <w:r>
        <w:rPr>
          <w:b/>
        </w:rPr>
        <w:t>Whenever it seizes him,</w:t>
      </w:r>
    </w:p>
    <w:p>
      <w:pPr>
        <w:pStyle w:val="ListBullet"/>
        <w:spacing w:line="240" w:lineRule="auto"/>
        <w:ind w:left="720"/>
      </w:pPr>
      <w:r/>
      <w:r>
        <w:t>Whenever it grabs him,</w:t>
      </w:r>
    </w:p>
    <w:p>
      <w:pPr>
        <w:pStyle w:val="ListBullet"/>
        <w:spacing w:line="240" w:lineRule="auto"/>
        <w:ind w:left="720"/>
      </w:pPr>
      <w:r/>
      <w:r>
        <w:t xml:space="preserve">When the </w:t>
      </w:r>
      <w:r>
        <w:t>evil</w:t>
      </w:r>
      <w:r>
        <w:t xml:space="preserve"> spirit controls him,</w:t>
      </w:r>
    </w:p>
    <w:p>
      <w:r/>
      <w:r>
        <w:rPr>
          <w:b/>
        </w:rPr>
        <w:t>Whenever it seizes him:</w:t>
      </w:r>
      <w:r>
        <w:t xml:space="preserve"> The verb that the BSB translates as </w:t>
      </w:r>
      <w:r>
        <w:rPr>
          <w:i/>
        </w:rPr>
        <w:t>seizes</w:t>
      </w:r>
      <w:r>
        <w:t xml:space="preserve"> refers to the spirit suddenly and forcefully making the boy do things.</w:t>
      </w:r>
    </w:p>
    <w:p>
      <w:r/>
      <w:r>
        <w:t>Here are some other ways to translate this:</w:t>
      </w:r>
    </w:p>
    <w:p>
      <w:r/>
      <w:r>
        <w:t>Whenever the spirit grabs him</w:t>
      </w:r>
    </w:p>
    <w:p>
      <w:r/>
      <w:r>
        <w:t>Whenever the spirit overcomes him</w:t>
      </w:r>
    </w:p>
    <w:p>
      <w:r/>
      <w:r>
        <w:t xml:space="preserve">When the </w:t>
      </w:r>
      <w:r>
        <w:t>evil</w:t>
      </w:r>
      <w:r>
        <w:t xml:space="preserve"> spirit takes control of him</w:t>
      </w:r>
    </w:p>
    <w:p>
      <w:pPr>
        <w:pStyle w:val="Heading4"/>
      </w:pPr>
      <w:r>
        <w:t>9:18b</w:t>
      </w:r>
    </w:p>
    <w:p>
      <w:r/>
      <w:r>
        <w:rPr>
          <w:b/>
        </w:rPr>
        <w:t>it throws him to the ground.</w:t>
      </w:r>
    </w:p>
    <w:p>
      <w:pPr>
        <w:pStyle w:val="ListBullet"/>
        <w:spacing w:line="240" w:lineRule="auto"/>
        <w:ind w:left="720"/>
      </w:pPr>
      <w:r/>
      <w:r>
        <w:t>it causes him to fall down, shaking violently.</w:t>
      </w:r>
    </w:p>
    <w:p>
      <w:pPr>
        <w:pStyle w:val="ListBullet"/>
        <w:spacing w:line="240" w:lineRule="auto"/>
        <w:ind w:left="720"/>
      </w:pPr>
      <w:r/>
      <w:r>
        <w:t>it causes him to have seizures.</w:t>
      </w:r>
    </w:p>
    <w:p>
      <w:r/>
      <w:r>
        <w:rPr>
          <w:b/>
        </w:rPr>
        <w:t>it throws him to the ground:</w:t>
      </w:r>
      <w:r>
        <w:t xml:space="preserve"> The Greek word that the BSB translates as </w:t>
      </w:r>
      <w:r>
        <w:rPr>
          <w:i/>
        </w:rPr>
        <w:t>throws…to the ground</w:t>
      </w:r>
      <w:r>
        <w:t xml:space="preserve"> means “cause to fall with violent shaking.” This action is similar to a seizure caused by epilepsy. The evil spirit caused the boy to fall to the ground with violent shaking. This expression does not refer to the demon physically throwing the boy. Another way to translate this is:</w:t>
      </w:r>
    </w:p>
    <w:p>
      <w:r/>
      <w:r>
        <w:t>causes him to have seizures</w:t>
      </w:r>
    </w:p>
    <w:p>
      <w:pPr>
        <w:pStyle w:val="Heading4"/>
      </w:pPr>
      <w:r>
        <w:t>9:18c</w:t>
      </w:r>
    </w:p>
    <w:p>
      <w:r/>
      <w:r>
        <w:rPr>
          <w:b/>
        </w:rPr>
        <w:t>He foams at the mouth,</w:t>
      </w:r>
    </w:p>
    <w:p>
      <w:pPr>
        <w:pStyle w:val="ListBullet"/>
        <w:spacing w:line="240" w:lineRule="auto"/>
        <w:ind w:left="720"/>
      </w:pPr>
      <w:r/>
      <w:r>
        <w:t>Foam comes out of his mouth,</w:t>
      </w:r>
    </w:p>
    <w:p>
      <w:pPr>
        <w:pStyle w:val="ListBullet"/>
        <w:spacing w:line="240" w:lineRule="auto"/>
        <w:ind w:left="720"/>
      </w:pPr>
      <w:r/>
      <w:r>
        <w:t>My son foams at the mouth,</w:t>
      </w:r>
    </w:p>
    <w:p>
      <w:r/>
      <w:r>
        <w:rPr>
          <w:b/>
        </w:rPr>
        <w:t>He foams at the mouth:</w:t>
      </w:r>
      <w:r>
        <w:t xml:space="preserve"> Use the expression in your language that describes what happens when a person has an epileptic fit/seizure and white foam/bubbles come out of his mouth.</w:t>
      </w:r>
    </w:p>
    <w:p>
      <w:r/>
      <w:r>
        <w:rPr>
          <w:b/>
        </w:rPr>
        <w:t>He:</w:t>
      </w:r>
      <w:r>
        <w:t xml:space="preserve"> The pronoun </w:t>
      </w:r>
      <w:r>
        <w:rPr>
          <w:i/>
        </w:rPr>
        <w:t>He</w:t>
      </w:r>
      <w:r>
        <w:t xml:space="preserve"> refers to the boy.</w:t>
      </w:r>
    </w:p>
    <w:p>
      <w:pPr>
        <w:pStyle w:val="Heading4"/>
      </w:pPr>
      <w:r>
        <w:t>9:18d</w:t>
      </w:r>
    </w:p>
    <w:p>
      <w:r/>
      <w:r>
        <w:rPr>
          <w:b/>
        </w:rPr>
        <w:t>gnashes his teeth, and becomes rigid.</w:t>
      </w:r>
    </w:p>
    <w:p>
      <w:pPr>
        <w:pStyle w:val="ListBullet"/>
        <w:spacing w:line="240" w:lineRule="auto"/>
        <w:ind w:left="720"/>
      </w:pPr>
      <w:r/>
      <w:r>
        <w:t>he grinds his teeth and becomes stiff all over,</w:t>
      </w:r>
    </w:p>
    <w:p>
      <w:pPr>
        <w:pStyle w:val="ListBullet"/>
        <w:spacing w:line="240" w:lineRule="auto"/>
        <w:ind w:left="720"/>
      </w:pPr>
      <w:r/>
      <w:r>
        <w:t xml:space="preserve">and he grinds his teeth </w:t>
      </w:r>
      <w:r>
        <w:t>together</w:t>
      </w:r>
      <w:r>
        <w:t xml:space="preserve"> and becomes stiff </w:t>
      </w:r>
      <w:r>
        <w:t>and does not move</w:t>
      </w:r>
      <w:r>
        <w:t>.</w:t>
      </w:r>
    </w:p>
    <w:p>
      <w:r/>
      <w:r>
        <w:rPr>
          <w:b/>
        </w:rPr>
        <w:t>gnashes his teeth:</w:t>
      </w:r>
      <w:r>
        <w:t xml:space="preserve"> The word </w:t>
      </w:r>
      <w:r>
        <w:rPr>
          <w:i/>
        </w:rPr>
        <w:t>gnashes</w:t>
      </w:r>
      <w:r>
        <w:t xml:space="preserve"> refers to forcefully grinding one’s teeth together. For example, the NET has:</w:t>
      </w:r>
    </w:p>
    <w:p>
      <w:r/>
      <w:r>
        <w:t>grinds his teeth</w:t>
      </w:r>
    </w:p>
    <w:p>
      <w:r/>
      <w:r>
        <w:rPr>
          <w:b/>
        </w:rPr>
        <w:t>and becomes rigid:</w:t>
      </w:r>
      <w:r>
        <w:t xml:space="preserve"> The Greek word that the BSB translates as </w:t>
      </w:r>
      <w:r>
        <w:rPr>
          <w:i/>
        </w:rPr>
        <w:t>becomes rigid</w:t>
      </w:r>
      <w:r>
        <w:t xml:space="preserve"> is an idiom. In this context it indicates that the boy became stiff and could not move. For example, the GNT has:</w:t>
      </w:r>
    </w:p>
    <w:p>
      <w:r/>
      <w:r>
        <w:t>becomes stiff all over</w:t>
      </w:r>
    </w:p>
    <w:p>
      <w:pPr>
        <w:pStyle w:val="Heading4"/>
      </w:pPr>
      <w:r>
        <w:t>9:18e</w:t>
      </w:r>
    </w:p>
    <w:p>
      <w:r/>
      <w:r>
        <w:rPr>
          <w:b/>
        </w:rPr>
        <w:t>I asked Your disciples to drive it out,</w:t>
      </w:r>
    </w:p>
    <w:p>
      <w:pPr>
        <w:pStyle w:val="ListBullet"/>
        <w:spacing w:line="240" w:lineRule="auto"/>
        <w:ind w:left="720"/>
      </w:pPr>
      <w:r/>
      <w:r>
        <w:t xml:space="preserve">I asked your disciples to cause the </w:t>
      </w:r>
      <w:r>
        <w:t>evil</w:t>
      </w:r>
      <w:r>
        <w:t xml:space="preserve"> spirit to leave,</w:t>
      </w:r>
    </w:p>
    <w:p>
      <w:pPr>
        <w:pStyle w:val="ListBullet"/>
        <w:spacing w:line="240" w:lineRule="auto"/>
        <w:ind w:left="720"/>
      </w:pPr>
      <w:r/>
      <w:r>
        <w:t xml:space="preserve">I asked your followers to force the demon to go out </w:t>
      </w:r>
      <w:r>
        <w:t>of him</w:t>
      </w:r>
      <w:r>
        <w:t>,</w:t>
      </w:r>
    </w:p>
    <w:p>
      <w:r/>
      <w:r>
        <w:rPr>
          <w:b/>
        </w:rPr>
        <w:t>to drive it out:</w:t>
      </w:r>
      <w:r>
        <w:t xml:space="preserve"> The Greek phrase that the BSB translates as </w:t>
      </w:r>
      <w:r>
        <w:rPr>
          <w:i/>
        </w:rPr>
        <w:t xml:space="preserve">to drive it out </w:t>
      </w:r>
      <w:r>
        <w:t xml:space="preserve">is literally “to cast/throw out the spirit.” To </w:t>
      </w:r>
      <w:r>
        <w:rPr>
          <w:i/>
        </w:rPr>
        <w:t>drive…out</w:t>
      </w:r>
      <w:r>
        <w:t xml:space="preserve"> an evil spirit means to cause the evil spirit to stop controlling a person.</w:t>
      </w:r>
    </w:p>
    <w:p>
      <w:r/>
      <w:r>
        <w:t xml:space="preserve">Jewish people often spoke of evil spirits as being </w:t>
      </w:r>
      <w:r>
        <w:rPr>
          <w:u w:val="single"/>
        </w:rPr>
        <w:t>in</w:t>
      </w:r>
      <w:r>
        <w:t xml:space="preserve"> someone. Different cultures have different ways of speaking about people being controlled by evil spirits and being released from the control of evil spirits. Use a natural expression for this in your language.</w:t>
      </w:r>
    </w:p>
    <w:p>
      <w:r/>
      <w:r>
        <w:t>Here are some other ways to translate this:</w:t>
      </w:r>
    </w:p>
    <w:p>
      <w:r/>
      <w:r>
        <w:t xml:space="preserve">force the </w:t>
      </w:r>
      <w:r>
        <w:t>evil</w:t>
      </w:r>
      <w:r>
        <w:t xml:space="preserve"> spirit out of the boy</w:t>
      </w:r>
    </w:p>
    <w:p>
      <w:r/>
      <w:r>
        <w:t xml:space="preserve">cause the </w:t>
      </w:r>
      <w:r>
        <w:t>evil</w:t>
      </w:r>
      <w:r>
        <w:t xml:space="preserve"> spirit to leave</w:t>
      </w:r>
    </w:p>
    <w:p>
      <w:r/>
      <w:r>
        <w:t xml:space="preserve">exorcize the </w:t>
      </w:r>
      <w:r>
        <w:t>evil</w:t>
      </w:r>
      <w:r>
        <w:t xml:space="preserve"> spirit</w:t>
      </w:r>
    </w:p>
    <w:p>
      <w:r/>
      <w:r>
        <w:t xml:space="preserve">send the </w:t>
      </w:r>
      <w:r>
        <w:t>evil</w:t>
      </w:r>
      <w:r>
        <w:t xml:space="preserve"> spirit away</w:t>
      </w:r>
    </w:p>
    <w:p>
      <w:r/>
      <w:r>
        <w:t xml:space="preserve">free the boy from the control of the </w:t>
      </w:r>
      <w:r>
        <w:t>evil</w:t>
      </w:r>
      <w:r>
        <w:t xml:space="preserve"> spirit</w:t>
      </w:r>
    </w:p>
    <w:p>
      <w:r/>
      <w:r>
        <w:t>Similar phrases occur in 1:34b and 3:15.</w:t>
      </w:r>
    </w:p>
    <w:p>
      <w:pPr>
        <w:pStyle w:val="Heading4"/>
      </w:pPr>
      <w:r>
        <w:t>9:18f</w:t>
      </w:r>
    </w:p>
    <w:p>
      <w:r/>
      <w:r>
        <w:rPr>
          <w:b/>
        </w:rPr>
        <w:t>but they were unable.”</w:t>
      </w:r>
    </w:p>
    <w:p>
      <w:pPr>
        <w:pStyle w:val="ListBullet"/>
        <w:spacing w:line="240" w:lineRule="auto"/>
        <w:ind w:left="720"/>
      </w:pPr>
      <w:r/>
      <w:r>
        <w:t xml:space="preserve">but they were unable </w:t>
      </w:r>
      <w:r>
        <w:t>to do it</w:t>
      </w:r>
      <w:r>
        <w:t>.”</w:t>
      </w:r>
    </w:p>
    <w:p>
      <w:pPr>
        <w:pStyle w:val="ListBullet"/>
        <w:spacing w:line="240" w:lineRule="auto"/>
        <w:ind w:left="720"/>
      </w:pPr>
      <w:r/>
      <w:r>
        <w:t xml:space="preserve">but they did not have the power/ability </w:t>
      </w:r>
      <w:r>
        <w:t>to do that</w:t>
      </w:r>
      <w:r>
        <w:t>.”</w:t>
      </w:r>
    </w:p>
    <w:p>
      <w:r/>
      <w:r>
        <w:rPr>
          <w:b/>
        </w:rPr>
        <w:t>but they were unable:</w:t>
      </w:r>
      <w:r>
        <w:t xml:space="preserve"> The Greek word that the BSB translates as </w:t>
      </w:r>
      <w:r>
        <w:rPr>
          <w:i/>
        </w:rPr>
        <w:t>were unable</w:t>
      </w:r>
      <w:r>
        <w:t xml:space="preserve"> means not to “have power” or not to “be able.” The disciples were not able to drive out the evil spirit. The GW shows another way to translate this clause:</w:t>
      </w:r>
    </w:p>
    <w:p>
      <w:r/>
      <w:r>
        <w:t>but they didn’t have the power to do it</w:t>
      </w:r>
      <w:r/>
      <w:r/>
      <w:r/>
    </w:p>
    <w:p>
      <w:pPr>
        <w:pStyle w:val="Heading2"/>
      </w:pPr>
      <w:r>
        <w:t>Mark 9:19</w:t>
      </w:r>
      <w:r/>
    </w:p>
    <w:p>
      <w:pPr>
        <w:pStyle w:val="Heading3"/>
      </w:pPr>
      <w:r>
        <w:t>Section 9:14–29: Jesus expelled an evil spirit from a boy</w:t>
      </w:r>
    </w:p>
    <w:p>
      <w:r/>
      <w:r>
        <w:t>Earlier Jesus had given power to his twelve disciples to cast out demons and heal sick people. The disciples divided into groups of two and went and did those things (6:7–13). But here, when Jesus came down from the mountain with Peter, James, and John, he saw the other disciples arguing with the teachers of the Jewish law. They were arguing because the disciples were not able to make an evil spirit leave a man’s son.</w:t>
      </w:r>
    </w:p>
    <w:p>
      <w:r/>
      <w:r>
        <w:t>When the evil spirit saw Jesus, it took control of the boy. Then Jesus caused the evil spirit to leave him. A large crowd of people was there and saw all these things.</w:t>
      </w:r>
    </w:p>
    <w:p>
      <w:r/>
      <w:r>
        <w:t>It is good to translate this section before you decide on a heading for it. Here are some other possible headings for this section:</w:t>
      </w:r>
    </w:p>
    <w:p>
      <w:r/>
      <w:r>
        <w:t>The Healing of a Boy with an Evil Spirit (NIV)</w:t>
      </w:r>
    </w:p>
    <w:p>
      <w:r/>
      <w:r>
        <w:t>A boy was freed from an evil spirit</w:t>
      </w:r>
    </w:p>
    <w:p>
      <w:r/>
      <w:r>
        <w:t>The Disciples’ Failure to Heal (NET)</w:t>
      </w:r>
    </w:p>
    <w:p>
      <w:r/>
      <w:r>
        <w:t>There are parallel passages for this section in Matthew 17:14–21 and Luke 9:37–43.</w:t>
      </w:r>
    </w:p>
    <w:p>
      <w:pPr>
        <w:pStyle w:val="Heading4"/>
      </w:pPr>
      <w:r>
        <w:t>9:19a</w:t>
      </w:r>
    </w:p>
    <w:p>
      <w:r/>
      <w:r>
        <w:rPr>
          <w:b/>
        </w:rPr>
        <w:t>“O unbelieving generation!” Jesus replied.</w:t>
      </w:r>
    </w:p>
    <w:p>
      <w:pPr>
        <w:pStyle w:val="ListBullet"/>
        <w:spacing w:line="240" w:lineRule="auto"/>
        <w:ind w:left="720"/>
      </w:pPr>
      <w:r/>
      <w:r>
        <w:t>In response Jesus said, “O generation who does not believe!</w:t>
      </w:r>
    </w:p>
    <w:p>
      <w:pPr>
        <w:pStyle w:val="ListBullet"/>
        <w:spacing w:line="240" w:lineRule="auto"/>
        <w:ind w:left="720"/>
      </w:pPr>
      <w:r/>
      <w:r>
        <w:t xml:space="preserve">Jesus said to them, “You people who do not believe </w:t>
      </w:r>
      <w:r>
        <w:t>in God</w:t>
      </w:r>
      <w:r>
        <w:t>,</w:t>
      </w:r>
    </w:p>
    <w:p>
      <w:r/>
      <w:r>
        <w:rPr>
          <w:b/>
        </w:rPr>
        <w:t>O unbelieving generation!:</w:t>
      </w:r>
      <w:r>
        <w:t xml:space="preserve"> The phrase </w:t>
      </w:r>
      <w:r>
        <w:rPr>
          <w:i/>
        </w:rPr>
        <w:t>O unbelieving generation</w:t>
      </w:r>
      <w:r>
        <w:t xml:space="preserve"> here indicates that Jesus was speaking directly to the people. It also indicates emotion. Jesus was disturbed that the people living at that time did not believe in him.</w:t>
      </w:r>
    </w:p>
    <w:p>
      <w:r/>
      <w:r>
        <w:t>Here are some other ways to translate this:</w:t>
      </w:r>
    </w:p>
    <w:p>
      <w:r/>
      <w:r>
        <w:t>You unbelieving generation! (NET)</w:t>
      </w:r>
    </w:p>
    <w:p>
      <w:r/>
      <w:r>
        <w:t>What an unbelieving generation! (REB)</w:t>
      </w:r>
    </w:p>
    <w:p>
      <w:r/>
      <w:r>
        <w:rPr>
          <w:b/>
        </w:rPr>
        <w:t>unbelieving:</w:t>
      </w:r>
      <w:r>
        <w:t xml:space="preserve"> The words that the BSB translates as </w:t>
      </w:r>
      <w:r>
        <w:rPr>
          <w:i/>
        </w:rPr>
        <w:t>unbelieving</w:t>
      </w:r>
      <w:r>
        <w:t xml:space="preserve"> likely indicates that the people were not believing/trusting </w:t>
      </w:r>
      <w:r>
        <w:rPr>
          <w:u w:val="single"/>
        </w:rPr>
        <w:t>in God</w:t>
      </w:r>
      <w:r>
        <w:t>. In some languages it may be necessary to make that explicit. For example:</w:t>
      </w:r>
    </w:p>
    <w:p>
      <w:r/>
      <w:r>
        <w:t>You people have no faith in God.</w:t>
      </w:r>
    </w:p>
    <w:p>
      <w:r/>
      <w:r>
        <w:rPr>
          <w:b/>
        </w:rPr>
        <w:t>generation:</w:t>
      </w:r>
      <w:r>
        <w:t xml:space="preserve"> The Greek word that the BSB translates as </w:t>
      </w:r>
      <w:r>
        <w:rPr>
          <w:i/>
        </w:rPr>
        <w:t>generation</w:t>
      </w:r>
      <w:r>
        <w:t xml:space="preserve"> refers to the adults who are alive during the same period of time. The text does not specify exactly who Jesus referred to in this context.</w:t>
      </w:r>
      <w:r>
        <w:t>He may have referred specifically to the crowd and the scribes, who were mentioned in 9:14b–c. He may even have been thinking of the disciples.</w:t>
      </w:r>
      <w:r>
        <w:t xml:space="preserve"> You should translate </w:t>
      </w:r>
      <w:r>
        <w:rPr>
          <w:i/>
        </w:rPr>
        <w:t>unbelieving generation</w:t>
      </w:r>
      <w:r>
        <w:t xml:space="preserve"> with a phrase that refers in general to the people who were present. For example:</w:t>
      </w:r>
    </w:p>
    <w:p>
      <w:r/>
      <w:r>
        <w:t>You people have no faith. (NCV)</w:t>
      </w:r>
    </w:p>
    <w:p>
      <w:r/>
      <w:r>
        <w:t>You faithless people! (NLT)</w:t>
      </w:r>
    </w:p>
    <w:p>
      <w:r/>
      <w:r>
        <w:t>See also the notes on 8:12b and 8:38b.</w:t>
      </w:r>
    </w:p>
    <w:p>
      <w:r/>
      <w:r>
        <w:rPr>
          <w:b/>
        </w:rPr>
        <w:t>Jesus replied:</w:t>
      </w:r>
      <w:r>
        <w:t xml:space="preserve"> The Greek phrase that the BSB translates as </w:t>
      </w:r>
      <w:r>
        <w:rPr>
          <w:i/>
        </w:rPr>
        <w:t>Jesus replied</w:t>
      </w:r>
      <w:r>
        <w:t xml:space="preserve"> is literally “Having answered them, he said….”</w:t>
      </w:r>
      <w:r>
        <w:t xml:space="preserve">There is a textual issue here. (1) Some Greek manuscripts have </w:t>
      </w:r>
      <w:r>
        <w:rPr>
          <w:u w:val="single"/>
        </w:rPr>
        <w:t>Jesus replied to them</w:t>
      </w:r>
      <w:r>
        <w:t xml:space="preserve">. For example, the GNT says: “Jesus said to them” (BSB, RSV, NIV, GNT, NJB, NASB, NLT, GW, CEV, NET, JBP, REB, NCV, ESV). (2) Other Greek manuscripts have </w:t>
      </w:r>
      <w:r>
        <w:rPr>
          <w:u w:val="single"/>
        </w:rPr>
        <w:t>Jesus replied to him</w:t>
      </w:r>
      <w:r>
        <w:t>. This indicates that Jesus responded to the father. For example, the KJV says: “He answereth him” (KJV). It is recommended that you follow option (1). You can translate this as “Jesus replied to them” or simply “Jesus replied.”</w:t>
      </w:r>
      <w:r>
        <w:t xml:space="preserve"> Here, the word “answered” means “responded.” Jesus responded to the man’s statement about the disciples. He was probably also responding to the entire crowd who was arguing (9:16). He was </w:t>
      </w:r>
      <w:r>
        <w:rPr>
          <w:u w:val="single"/>
        </w:rPr>
        <w:t>not</w:t>
      </w:r>
      <w:r>
        <w:t xml:space="preserve"> speaking directly to the boy’s father. So it may be more natural to say:</w:t>
      </w:r>
    </w:p>
    <w:p>
      <w:r/>
      <w:r>
        <w:t>Jesus said to them (GNT)</w:t>
      </w:r>
    </w:p>
    <w:p>
      <w:r/>
      <w:r>
        <w:t>Jesus said (CEV)</w:t>
      </w:r>
    </w:p>
    <w:p>
      <w:r/>
      <w:r>
        <w:t>Jesus responded</w:t>
      </w:r>
    </w:p>
    <w:p>
      <w:r/>
      <w:r>
        <w:t xml:space="preserve">The BSB places the words </w:t>
      </w:r>
      <w:r>
        <w:rPr>
          <w:i/>
        </w:rPr>
        <w:t>Jesus replied</w:t>
      </w:r>
      <w:r>
        <w:t xml:space="preserve"> in the middle of Jesus’ spoken words. In Greek, these words occur at the beginning of 9:19. Place these words where it is natural in your language.</w:t>
      </w:r>
    </w:p>
    <w:p>
      <w:pPr>
        <w:pStyle w:val="Heading4"/>
      </w:pPr>
      <w:r>
        <w:t>9:19b–c</w:t>
      </w:r>
    </w:p>
    <w:p>
      <w:r/>
      <w:r>
        <w:rPr>
          <w:b/>
        </w:rPr>
        <w:t>you?…you?:</w:t>
      </w:r>
      <w:r>
        <w:t xml:space="preserve"> The forms of the word </w:t>
      </w:r>
      <w:r>
        <w:rPr>
          <w:i/>
        </w:rPr>
        <w:t>you</w:t>
      </w:r>
      <w:r>
        <w:t xml:space="preserve"> here are plural.</w:t>
      </w:r>
    </w:p>
    <w:p>
      <w:pPr>
        <w:pStyle w:val="Heading4"/>
      </w:pPr>
      <w:r>
        <w:t>9:19b</w:t>
      </w:r>
    </w:p>
    <w:p>
      <w:r/>
      <w:r>
        <w:rPr>
          <w:b/>
        </w:rPr>
        <w:t>“How long must I remain with you?</w:t>
      </w:r>
    </w:p>
    <w:p>
      <w:pPr>
        <w:pStyle w:val="ListBullet"/>
        <w:spacing w:line="240" w:lineRule="auto"/>
        <w:ind w:left="720"/>
      </w:pPr>
      <w:r/>
      <w:r>
        <w:t>How much longer must I be with you? (NET)</w:t>
      </w:r>
    </w:p>
    <w:p>
      <w:pPr>
        <w:pStyle w:val="ListBullet"/>
        <w:spacing w:line="240" w:lineRule="auto"/>
        <w:ind w:left="720"/>
      </w:pPr>
      <w:r/>
      <w:r>
        <w:t xml:space="preserve">I have stayed with you </w:t>
      </w:r>
      <w:r>
        <w:t>and your lack of faith</w:t>
      </w:r>
      <w:r>
        <w:t xml:space="preserve"> long enough already!</w:t>
      </w:r>
    </w:p>
    <w:p>
      <w:r/>
      <w:r>
        <w:rPr>
          <w:b/>
        </w:rPr>
        <w:t>How long must I remain with you?:</w:t>
      </w:r>
      <w:r>
        <w:t xml:space="preserve"> This is a rhetorical question. Jesus expressed his frustration and anger. Jesus was frustrated that the disciples and the other people there did not have faith in him. He wondered how long he would have to remain on the earth before they trusted him. There are at least two ways to translate this frustration:</w:t>
      </w:r>
    </w:p>
    <w:p>
      <w:pPr>
        <w:pStyle w:val="ListBullet"/>
        <w:spacing w:line="240" w:lineRule="auto"/>
        <w:ind w:left="720"/>
      </w:pPr>
      <w:r/>
      <w:r>
        <w:t>As a rhetorical question. For example:</w:t>
      </w:r>
    </w:p>
    <w:p>
      <w:r/>
      <w:r>
        <w:t>How much longer must I be with you? (NET)</w:t>
      </w:r>
    </w:p>
    <w:p>
      <w:r/>
      <w:r>
        <w:t>How long must I be with you until you believe? (NLT96)</w:t>
      </w:r>
    </w:p>
    <w:p>
      <w:pPr>
        <w:pStyle w:val="ListBullet"/>
        <w:spacing w:line="240" w:lineRule="auto"/>
        <w:ind w:left="720"/>
      </w:pPr>
      <w:r/>
      <w:r>
        <w:t>As a statement. For example:</w:t>
      </w:r>
    </w:p>
    <w:p>
      <w:r/>
      <w:r>
        <w:t>Staying with you is so difficult!</w:t>
      </w:r>
    </w:p>
    <w:p>
      <w:r/>
      <w:r>
        <w:t>I have been with you such a long time and yet you still do not believe!</w:t>
      </w:r>
    </w:p>
    <w:p>
      <w:pPr>
        <w:pStyle w:val="Heading4"/>
      </w:pPr>
      <w:r>
        <w:t>9:19c</w:t>
      </w:r>
    </w:p>
    <w:p>
      <w:r/>
      <w:r>
        <w:rPr>
          <w:b/>
        </w:rPr>
        <w:t>How long must I put up with you?</w:t>
      </w:r>
    </w:p>
    <w:p>
      <w:pPr>
        <w:pStyle w:val="ListBullet"/>
        <w:spacing w:line="240" w:lineRule="auto"/>
        <w:ind w:left="720"/>
      </w:pPr>
      <w:r/>
      <w:r>
        <w:t>How long must I endure you?</w:t>
      </w:r>
    </w:p>
    <w:p>
      <w:pPr>
        <w:pStyle w:val="ListBullet"/>
        <w:spacing w:line="240" w:lineRule="auto"/>
        <w:ind w:left="720"/>
      </w:pPr>
      <w:r/>
      <w:r>
        <w:t xml:space="preserve">I have endured you </w:t>
      </w:r>
      <w:r>
        <w:t>and your lack of faith</w:t>
      </w:r>
      <w:r>
        <w:t xml:space="preserve"> long enough already!”</w:t>
      </w:r>
    </w:p>
    <w:p>
      <w:r/>
      <w:r>
        <w:rPr>
          <w:b/>
        </w:rPr>
        <w:t>How long must I put up with you?:</w:t>
      </w:r>
      <w:r>
        <w:t xml:space="preserve"> This is another rhetorical question. Jesus probably used this second rhetorical question to emphasize how frustrated he was. Jesus was frustrated because the disciples and the people did not believe in him. He wondered how much longer he would have to endure their lack of faith. There are at least two ways to translate this rebuke:</w:t>
      </w:r>
    </w:p>
    <w:p>
      <w:pPr>
        <w:pStyle w:val="ListBullet"/>
        <w:spacing w:line="240" w:lineRule="auto"/>
        <w:ind w:left="720"/>
      </w:pPr>
      <w:r/>
      <w:r>
        <w:t>As a rhetorical question. For example:</w:t>
      </w:r>
    </w:p>
    <w:p>
      <w:r/>
      <w:r>
        <w:t>How much longer must I endure you? (NET)</w:t>
      </w:r>
    </w:p>
    <w:p>
      <w:r/>
      <w:r>
        <w:t xml:space="preserve">How long must I wait for you </w:t>
      </w:r>
      <w:r>
        <w:t>to believe</w:t>
      </w:r>
      <w:r>
        <w:t>?</w:t>
      </w:r>
    </w:p>
    <w:p>
      <w:pPr>
        <w:pStyle w:val="ListBullet"/>
        <w:spacing w:line="240" w:lineRule="auto"/>
        <w:ind w:left="720"/>
      </w:pPr>
      <w:r/>
      <w:r>
        <w:t>As a statement. For example:</w:t>
      </w:r>
    </w:p>
    <w:p>
      <w:r/>
      <w:r>
        <w:t>Having patience with you is so difficult!</w:t>
      </w:r>
    </w:p>
    <w:p>
      <w:r/>
      <w:r>
        <w:t>I have to endure your unbelief for such a long time!</w:t>
      </w:r>
    </w:p>
    <w:p>
      <w:r/>
      <w:r>
        <w:t>Use whichever form is most natural to express this rebuke in your language.</w:t>
      </w:r>
    </w:p>
    <w:p>
      <w:r/>
      <w:r>
        <w:rPr>
          <w:b/>
        </w:rPr>
        <w:t>put up with:</w:t>
      </w:r>
      <w:r>
        <w:t xml:space="preserve"> The Greek verb that the BSB translates as the English idiom </w:t>
      </w:r>
      <w:r>
        <w:rPr>
          <w:i/>
        </w:rPr>
        <w:t>put up with</w:t>
      </w:r>
      <w:r>
        <w:t xml:space="preserve"> means “endure,” “bear with” or “be patient with.” For example the NET says:</w:t>
      </w:r>
    </w:p>
    <w:p>
      <w:r/>
      <w:r>
        <w:t>How much longer must I endure you?</w:t>
      </w:r>
    </w:p>
    <w:p>
      <w:pPr>
        <w:pStyle w:val="Heading4"/>
      </w:pPr>
      <w:r>
        <w:t>9:19d</w:t>
      </w:r>
    </w:p>
    <w:p>
      <w:r/>
      <w:r>
        <w:rPr>
          <w:b/>
        </w:rPr>
        <w:t>Bring the boy to Me.”</w:t>
      </w:r>
    </w:p>
    <w:p>
      <w:pPr>
        <w:pStyle w:val="ListBullet"/>
        <w:spacing w:line="240" w:lineRule="auto"/>
        <w:ind w:left="720"/>
      </w:pPr>
      <w:r/>
      <w:r>
        <w:t>Bring the boy here.”</w:t>
      </w:r>
    </w:p>
    <w:p>
      <w:pPr>
        <w:pStyle w:val="ListBullet"/>
        <w:spacing w:line="240" w:lineRule="auto"/>
        <w:ind w:left="720"/>
      </w:pPr>
      <w:r/>
      <w:r>
        <w:t>Then he said,</w:t>
      </w:r>
      <w:r>
        <w:t xml:space="preserve"> “Bring the boy here to me.”</w:t>
      </w:r>
    </w:p>
    <w:p>
      <w:r/>
      <w:r>
        <w:t>In some languages, it may be natural to begin 9:19d with “Then he said…”</w:t>
      </w:r>
    </w:p>
    <w:p>
      <w:r/>
      <w:r>
        <w:rPr>
          <w:b/>
        </w:rPr>
        <w:t>the boy:</w:t>
      </w:r>
      <w:r>
        <w:t xml:space="preserve"> In this context the word </w:t>
      </w:r>
      <w:r>
        <w:rPr>
          <w:i/>
        </w:rPr>
        <w:t>boy</w:t>
      </w:r>
      <w:r>
        <w:t xml:space="preserve"> refers to a male probably less than thirteen years old and more than three years old.</w:t>
      </w:r>
      <w:r/>
      <w:r/>
      <w:r/>
    </w:p>
    <w:p>
      <w:pPr>
        <w:pStyle w:val="Heading2"/>
      </w:pPr>
      <w:r>
        <w:t>Mark 9:20</w:t>
      </w:r>
      <w:r/>
    </w:p>
    <w:p>
      <w:pPr>
        <w:pStyle w:val="Heading3"/>
      </w:pPr>
      <w:r>
        <w:t>Section 9:14–29: Jesus expelled an evil spirit from a boy</w:t>
      </w:r>
    </w:p>
    <w:p>
      <w:r/>
      <w:r>
        <w:t>Earlier Jesus had given power to his twelve disciples to cast out demons and heal sick people. The disciples divided into groups of two and went and did those things (6:7–13). But here, when Jesus came down from the mountain with Peter, James, and John, he saw the other disciples arguing with the teachers of the Jewish law. They were arguing because the disciples were not able to make an evil spirit leave a man’s son.</w:t>
      </w:r>
    </w:p>
    <w:p>
      <w:r/>
      <w:r>
        <w:t>When the evil spirit saw Jesus, it took control of the boy. Then Jesus caused the evil spirit to leave him. A large crowd of people was there and saw all these things.</w:t>
      </w:r>
    </w:p>
    <w:p>
      <w:r/>
      <w:r>
        <w:t>It is good to translate this section before you decide on a heading for it. Here are some other possible headings for this section:</w:t>
      </w:r>
    </w:p>
    <w:p>
      <w:r/>
      <w:r>
        <w:t>The Healing of a Boy with an Evil Spirit (NIV)</w:t>
      </w:r>
    </w:p>
    <w:p>
      <w:r/>
      <w:r>
        <w:t>A boy was freed from an evil spirit</w:t>
      </w:r>
    </w:p>
    <w:p>
      <w:r/>
      <w:r>
        <w:t>The Disciples’ Failure to Heal (NET)</w:t>
      </w:r>
    </w:p>
    <w:p>
      <w:r/>
      <w:r>
        <w:t>There are parallel passages for this section in Matthew 17:14–21 and Luke 9:37–43.</w:t>
      </w:r>
    </w:p>
    <w:p>
      <w:pPr>
        <w:pStyle w:val="Heading4"/>
      </w:pPr>
      <w:r>
        <w:t>9:20a</w:t>
      </w:r>
    </w:p>
    <w:p>
      <w:r/>
      <w:r>
        <w:rPr>
          <w:b/>
        </w:rPr>
        <w:t>So they brought him,</w:t>
      </w:r>
    </w:p>
    <w:p>
      <w:pPr>
        <w:pStyle w:val="ListBullet"/>
        <w:spacing w:line="240" w:lineRule="auto"/>
        <w:ind w:left="720"/>
      </w:pPr>
      <w:r/>
      <w:r>
        <w:t>So they brought/took him.</w:t>
      </w:r>
    </w:p>
    <w:p>
      <w:pPr>
        <w:pStyle w:val="ListBullet"/>
        <w:spacing w:line="240" w:lineRule="auto"/>
        <w:ind w:left="720"/>
      </w:pPr>
      <w:r/>
      <w:r>
        <w:t>Then the people brought the boy to him.</w:t>
      </w:r>
    </w:p>
    <w:p>
      <w:r/>
      <w:r>
        <w:rPr>
          <w:b/>
        </w:rPr>
        <w:t>So:</w:t>
      </w:r>
      <w:r>
        <w:t xml:space="preserve"> The Greek conjunction that the BSB translates as </w:t>
      </w:r>
      <w:r>
        <w:rPr>
          <w:i/>
        </w:rPr>
        <w:t>So</w:t>
      </w:r>
      <w:r>
        <w:t xml:space="preserve"> here is translated as “And” in the RSV. It introduces the people’s response to Jesus’ command. Introduce this response in a way that is natural in your language. In some languages, no conjunction is necessary (as in the GNT).</w:t>
      </w:r>
    </w:p>
    <w:p>
      <w:r/>
      <w:r>
        <w:rPr>
          <w:b/>
        </w:rPr>
        <w:t>they brought him:</w:t>
      </w:r>
      <w:r>
        <w:t xml:space="preserve"> The word </w:t>
      </w:r>
      <w:r>
        <w:rPr>
          <w:i/>
        </w:rPr>
        <w:t>they</w:t>
      </w:r>
      <w:r>
        <w:t xml:space="preserve"> refers to some of the people in the crowd. It may also refer to some of the disciples. If possible, do not make </w:t>
      </w:r>
      <w:r>
        <w:rPr>
          <w:i/>
        </w:rPr>
        <w:t>they</w:t>
      </w:r>
      <w:r>
        <w:t xml:space="preserve"> specific. Another way to say this is:</w:t>
      </w:r>
    </w:p>
    <w:p>
      <w:r/>
      <w:r>
        <w:t>Some of the people came with the boy to him.</w:t>
      </w:r>
    </w:p>
    <w:p>
      <w:r/>
      <w:r>
        <w:rPr>
          <w:b/>
        </w:rPr>
        <w:t>brought:</w:t>
      </w:r>
      <w:r>
        <w:t xml:space="preserve"> In this context, the Greek verb that the BSB translates as </w:t>
      </w:r>
      <w:r>
        <w:rPr>
          <w:i/>
        </w:rPr>
        <w:t>brought</w:t>
      </w:r>
      <w:r>
        <w:t xml:space="preserve"> implies that they helped the boy go to Jesus. They may have carried him, led him by the hand, or simply escorted him. If it is not natural in your language to use a word such as </w:t>
      </w:r>
      <w:r>
        <w:rPr>
          <w:i/>
        </w:rPr>
        <w:t>brought</w:t>
      </w:r>
      <w:r>
        <w:t xml:space="preserve"> or “took,” use another expression with a general meaning. For example:</w:t>
      </w:r>
    </w:p>
    <w:p>
      <w:r/>
      <w:r>
        <w:t>they came with the boy to him</w:t>
      </w:r>
    </w:p>
    <w:p>
      <w:r/>
      <w:r>
        <w:t>they helped the boy to go to him</w:t>
      </w:r>
    </w:p>
    <w:p>
      <w:pPr>
        <w:pStyle w:val="Heading4"/>
      </w:pPr>
      <w:r>
        <w:t>9:20b</w:t>
      </w:r>
    </w:p>
    <w:p>
      <w:r/>
      <w:r>
        <w:rPr>
          <w:b/>
        </w:rPr>
        <w:t>and seeing Jesus, the spirit immediately threw the boy into a convulsion.</w:t>
      </w:r>
    </w:p>
    <w:p>
      <w:pPr>
        <w:pStyle w:val="ListBullet"/>
        <w:spacing w:line="240" w:lineRule="auto"/>
        <w:ind w:left="720"/>
      </w:pPr>
      <w:r/>
      <w:r>
        <w:t>When the spirit saw Jesus, it immediately caused the boy to shake uncontrollably.</w:t>
      </w:r>
    </w:p>
    <w:p>
      <w:pPr>
        <w:pStyle w:val="ListBullet"/>
        <w:spacing w:line="240" w:lineRule="auto"/>
        <w:ind w:left="720"/>
      </w:pPr>
      <w:r/>
      <w:r>
        <w:t xml:space="preserve">As soon as the </w:t>
      </w:r>
      <w:r>
        <w:t>evil</w:t>
      </w:r>
      <w:r>
        <w:t xml:space="preserve"> spirit </w:t>
      </w:r>
      <w:r>
        <w:t>in the boy</w:t>
      </w:r>
      <w:r>
        <w:t xml:space="preserve"> saw Jesus, it caused him to shake violently.</w:t>
      </w:r>
    </w:p>
    <w:p>
      <w:pPr>
        <w:pStyle w:val="Heading4"/>
      </w:pPr>
      <w:r>
        <w:t>9:20c</w:t>
      </w:r>
    </w:p>
    <w:p>
      <w:r/>
      <w:r>
        <w:rPr>
          <w:b/>
        </w:rPr>
        <w:t>He fell to the ground and rolled around, foaming at the mouth.</w:t>
      </w:r>
    </w:p>
    <w:p>
      <w:pPr>
        <w:pStyle w:val="ListBullet"/>
        <w:spacing w:line="240" w:lineRule="auto"/>
        <w:ind w:left="720"/>
      </w:pPr>
      <w:r/>
      <w:r>
        <w:t>He fell and rolled around on the ground, and foamed at the mouth.</w:t>
      </w:r>
    </w:p>
    <w:p>
      <w:pPr>
        <w:pStyle w:val="ListBullet"/>
        <w:spacing w:line="240" w:lineRule="auto"/>
        <w:ind w:left="720"/>
      </w:pPr>
      <w:r/>
      <w:r>
        <w:t>The boy collapsed on the ground and rolled and rolled, and foam came out of his mouth.</w:t>
      </w:r>
    </w:p>
    <w:p>
      <w:pPr>
        <w:pStyle w:val="Heading4"/>
      </w:pPr>
      <w:r>
        <w:t>9:20b–c</w:t>
      </w:r>
    </w:p>
    <w:p>
      <w:r/>
      <w:r>
        <w:rPr>
          <w:b/>
        </w:rPr>
        <w:t>the spirit:</w:t>
      </w:r>
      <w:r>
        <w:t xml:space="preserve"> The word </w:t>
      </w:r>
      <w:r>
        <w:rPr>
          <w:i/>
        </w:rPr>
        <w:t>spirit</w:t>
      </w:r>
      <w:r>
        <w:t xml:space="preserve"> refers to the evil spirit that possessed the boy. It is the same word as in 9:17b.</w:t>
      </w:r>
    </w:p>
    <w:p>
      <w:r/>
      <w:r>
        <w:rPr>
          <w:b/>
        </w:rPr>
        <w:t>threw…into a convulsion:</w:t>
      </w:r>
      <w:r>
        <w:t xml:space="preserve"> The Greek phrase the BSB translates as </w:t>
      </w:r>
      <w:r>
        <w:rPr>
          <w:i/>
        </w:rPr>
        <w:t>threw…into a convulsion</w:t>
      </w:r>
      <w:r>
        <w:t xml:space="preserve"> means “convulse,” or “cause to shake violently.”</w:t>
      </w:r>
    </w:p>
    <w:p>
      <w:r/>
      <w:r>
        <w:t>Here are some other ways to translate this phrase:</w:t>
      </w:r>
    </w:p>
    <w:p>
      <w:r/>
      <w:r>
        <w:t>it made the boy shake all over (CEV)</w:t>
      </w:r>
    </w:p>
    <w:p>
      <w:r/>
      <w:r>
        <w:t>it made the boy lose control of himself (NCV)</w:t>
      </w:r>
    </w:p>
    <w:p>
      <w:r/>
      <w:r>
        <w:t>it caused the child to shake violently</w:t>
      </w:r>
    </w:p>
    <w:p>
      <w:r/>
      <w:r>
        <w:t>This same phrase is translated as “threw…into convulsions” in 1:26a.</w:t>
      </w:r>
      <w:r/>
      <w:r/>
      <w:r/>
    </w:p>
    <w:p>
      <w:pPr>
        <w:pStyle w:val="Heading2"/>
      </w:pPr>
      <w:r>
        <w:t>Mark 9:21</w:t>
      </w:r>
      <w:r/>
    </w:p>
    <w:p>
      <w:pPr>
        <w:pStyle w:val="Heading3"/>
      </w:pPr>
      <w:r>
        <w:t>Section 9:14–29: Jesus expelled an evil spirit from a boy</w:t>
      </w:r>
    </w:p>
    <w:p>
      <w:r/>
      <w:r>
        <w:t>Earlier Jesus had given power to his twelve disciples to cast out demons and heal sick people. The disciples divided into groups of two and went and did those things (6:7–13). But here, when Jesus came down from the mountain with Peter, James, and John, he saw the other disciples arguing with the teachers of the Jewish law. They were arguing because the disciples were not able to make an evil spirit leave a man’s son.</w:t>
      </w:r>
    </w:p>
    <w:p>
      <w:r/>
      <w:r>
        <w:t>When the evil spirit saw Jesus, it took control of the boy. Then Jesus caused the evil spirit to leave him. A large crowd of people was there and saw all these things.</w:t>
      </w:r>
    </w:p>
    <w:p>
      <w:r/>
      <w:r>
        <w:t>It is good to translate this section before you decide on a heading for it. Here are some other possible headings for this section:</w:t>
      </w:r>
    </w:p>
    <w:p>
      <w:r/>
      <w:r>
        <w:t>The Healing of a Boy with an Evil Spirit (NIV)</w:t>
      </w:r>
    </w:p>
    <w:p>
      <w:r/>
      <w:r>
        <w:t>A boy was freed from an evil spirit</w:t>
      </w:r>
    </w:p>
    <w:p>
      <w:r/>
      <w:r>
        <w:t>The Disciples’ Failure to Heal (NET)</w:t>
      </w:r>
    </w:p>
    <w:p>
      <w:r/>
      <w:r>
        <w:t>There are parallel passages for this section in Matthew 17:14–21 and Luke 9:37–43.</w:t>
      </w:r>
    </w:p>
    <w:p>
      <w:pPr>
        <w:pStyle w:val="Heading4"/>
      </w:pPr>
      <w:r>
        <w:t>9:21a</w:t>
      </w:r>
    </w:p>
    <w:p>
      <w:r/>
      <w:r>
        <w:rPr>
          <w:b/>
        </w:rPr>
        <w:t>Jesus asked the boy’s father, “How long has this been with him?”</w:t>
      </w:r>
    </w:p>
    <w:p>
      <w:pPr>
        <w:pStyle w:val="ListBullet"/>
        <w:spacing w:line="240" w:lineRule="auto"/>
        <w:ind w:left="720"/>
      </w:pPr>
      <w:r/>
      <w:r>
        <w:t>Jesus asked the boy’s father, “How long has he had this condition?”</w:t>
      </w:r>
    </w:p>
    <w:p>
      <w:pPr>
        <w:pStyle w:val="ListBullet"/>
        <w:spacing w:line="240" w:lineRule="auto"/>
        <w:ind w:left="720"/>
      </w:pPr>
      <w:r/>
      <w:r>
        <w:t>“How long has this been happening?” Jesus asked the boy’s father. (NLT)</w:t>
      </w:r>
    </w:p>
    <w:p>
      <w:r/>
      <w:r>
        <w:rPr>
          <w:b/>
        </w:rPr>
        <w:t>How long has this been with him?:</w:t>
      </w:r>
      <w:r>
        <w:t xml:space="preserve"> This is a real question. Jesus asked how many months or years the boy had had this problem. This question does </w:t>
      </w:r>
      <w:r>
        <w:rPr>
          <w:u w:val="single"/>
        </w:rPr>
        <w:t>not</w:t>
      </w:r>
      <w:r>
        <w:t xml:space="preserve"> ask how many seconds or minutes the boy had been convulsing on this occasion.</w:t>
      </w:r>
    </w:p>
    <w:p>
      <w:r/>
      <w:r>
        <w:t>Here is another way to translate this question:</w:t>
      </w:r>
    </w:p>
    <w:p>
      <w:r/>
      <w:r>
        <w:t>When did these convulsions begin?</w:t>
      </w:r>
    </w:p>
    <w:p>
      <w:pPr>
        <w:pStyle w:val="Heading4"/>
      </w:pPr>
      <w:r>
        <w:t>9:21b</w:t>
      </w:r>
    </w:p>
    <w:p>
      <w:r/>
      <w:r>
        <w:rPr>
          <w:b/>
        </w:rPr>
        <w:t>“From childhood,” he said.</w:t>
      </w:r>
    </w:p>
    <w:p>
      <w:pPr>
        <w:pStyle w:val="ListBullet"/>
        <w:spacing w:line="240" w:lineRule="auto"/>
        <w:ind w:left="720"/>
      </w:pPr>
      <w:r/>
      <w:r>
        <w:t>He answered, “Ever since he was an infant.</w:t>
      </w:r>
    </w:p>
    <w:p>
      <w:pPr>
        <w:pStyle w:val="ListBullet"/>
        <w:spacing w:line="240" w:lineRule="auto"/>
        <w:ind w:left="720"/>
      </w:pPr>
      <w:r/>
      <w:r>
        <w:t>The man answered, “</w:t>
      </w:r>
      <w:r>
        <w:t>This began when</w:t>
      </w:r>
      <w:r>
        <w:t xml:space="preserve"> he was a small child.</w:t>
      </w:r>
    </w:p>
    <w:p>
      <w:r/>
      <w:r>
        <w:rPr>
          <w:b/>
        </w:rPr>
        <w:t>From childhood:</w:t>
      </w:r>
      <w:r>
        <w:t xml:space="preserve"> The Greek word that the BSB translates as </w:t>
      </w:r>
      <w:r>
        <w:rPr>
          <w:i/>
        </w:rPr>
        <w:t>childhood</w:t>
      </w:r>
      <w:r>
        <w:t xml:space="preserve"> also means “infancy.” It can refer all the way back to the time when a child was a newborn baby.</w:t>
      </w:r>
    </w:p>
    <w:p>
      <w:r/>
      <w:r>
        <w:t>Here are some other ways to translate this:</w:t>
      </w:r>
    </w:p>
    <w:p>
      <w:r/>
      <w:r>
        <w:t>Since he was very small/young</w:t>
      </w:r>
    </w:p>
    <w:p>
      <w:r/>
      <w:r>
        <w:t>Ever since he was a little child</w:t>
      </w:r>
    </w:p>
    <w:p>
      <w:r/>
      <w:r>
        <w:t>Ever since he was born</w:t>
      </w:r>
    </w:p>
    <w:p>
      <w:r/>
      <w:r>
        <w:rPr>
          <w:b/>
        </w:rPr>
        <w:t>he said:</w:t>
      </w:r>
      <w:r>
        <w:t xml:space="preserve"> The BS places the words </w:t>
      </w:r>
      <w:r>
        <w:rPr>
          <w:i/>
        </w:rPr>
        <w:t>he said</w:t>
      </w:r>
      <w:r>
        <w:t xml:space="preserve"> in the middle of the father’s response. In Greek, these words occur at the beginning of 9:21b. Place the words </w:t>
      </w:r>
      <w:r>
        <w:rPr>
          <w:i/>
        </w:rPr>
        <w:t>he said</w:t>
      </w:r>
      <w:r>
        <w:t xml:space="preserve"> where it is natural in your language.</w:t>
      </w:r>
      <w:r/>
      <w:r/>
      <w:r/>
    </w:p>
    <w:p>
      <w:pPr>
        <w:pStyle w:val="Heading2"/>
      </w:pPr>
      <w:r>
        <w:t>Mark 9:22</w:t>
      </w:r>
      <w:r/>
    </w:p>
    <w:p>
      <w:pPr>
        <w:pStyle w:val="Heading3"/>
      </w:pPr>
      <w:r>
        <w:t>Section 9:14–29: Jesus expelled an evil spirit from a boy</w:t>
      </w:r>
    </w:p>
    <w:p>
      <w:r/>
      <w:r>
        <w:t>Earlier Jesus had given power to his twelve disciples to cast out demons and heal sick people. The disciples divided into groups of two and went and did those things (6:7–13). But here, when Jesus came down from the mountain with Peter, James, and John, he saw the other disciples arguing with the teachers of the Jewish law. They were arguing because the disciples were not able to make an evil spirit leave a man’s son.</w:t>
      </w:r>
    </w:p>
    <w:p>
      <w:r/>
      <w:r>
        <w:t>When the evil spirit saw Jesus, it took control of the boy. Then Jesus caused the evil spirit to leave him. A large crowd of people was there and saw all these things.</w:t>
      </w:r>
    </w:p>
    <w:p>
      <w:r/>
      <w:r>
        <w:t>It is good to translate this section before you decide on a heading for it. Here are some other possible headings for this section:</w:t>
      </w:r>
    </w:p>
    <w:p>
      <w:r/>
      <w:r>
        <w:t>The Healing of a Boy with an Evil Spirit (NIV)</w:t>
      </w:r>
    </w:p>
    <w:p>
      <w:r/>
      <w:r>
        <w:t>A boy was freed from an evil spirit</w:t>
      </w:r>
    </w:p>
    <w:p>
      <w:r/>
      <w:r>
        <w:t>The Disciples’ Failure to Heal (NET)</w:t>
      </w:r>
    </w:p>
    <w:p>
      <w:r/>
      <w:r>
        <w:t>There are parallel passages for this section in Matthew 17:14–21 and Luke 9:37–43.</w:t>
      </w:r>
    </w:p>
    <w:p>
      <w:pPr>
        <w:pStyle w:val="Heading4"/>
      </w:pPr>
      <w:r>
        <w:t>9:22a</w:t>
      </w:r>
    </w:p>
    <w:p>
      <w:r/>
      <w:r>
        <w:rPr>
          <w:b/>
        </w:rPr>
        <w:t>“It often throws him into the fire or into the water, trying to kill him.</w:t>
      </w:r>
    </w:p>
    <w:p>
      <w:pPr>
        <w:pStyle w:val="ListBullet"/>
        <w:spacing w:line="240" w:lineRule="auto"/>
        <w:ind w:left="720"/>
      </w:pPr>
      <w:r/>
      <w:r>
        <w:t xml:space="preserve">The spirit often throws him not only into fire, but also into water, </w:t>
      </w:r>
      <w:r>
        <w:t>trying</w:t>
      </w:r>
      <w:r>
        <w:t xml:space="preserve"> to kill him.</w:t>
      </w:r>
    </w:p>
    <w:p>
      <w:pPr>
        <w:pStyle w:val="ListBullet"/>
        <w:spacing w:line="240" w:lineRule="auto"/>
        <w:ind w:left="720"/>
      </w:pPr>
      <w:r/>
      <w:r>
        <w:t xml:space="preserve">The </w:t>
      </w:r>
      <w:r>
        <w:t>evil</w:t>
      </w:r>
      <w:r>
        <w:t xml:space="preserve"> spirit often tries to kill him by causing him to fall into fire or into water.</w:t>
      </w:r>
    </w:p>
    <w:p>
      <w:r/>
      <w:r>
        <w:rPr>
          <w:b/>
        </w:rPr>
        <w:t>It often throws him:</w:t>
      </w:r>
      <w:r>
        <w:t xml:space="preserve"> The Greek verb that the BSB translates as </w:t>
      </w:r>
      <w:r>
        <w:rPr>
          <w:i/>
        </w:rPr>
        <w:t>It…throws him</w:t>
      </w:r>
      <w:r>
        <w:t xml:space="preserve"> here means that the spirit had forcefully caused the boy to fall. It does not mean that the spirit threw the boy in the way in which a person throws a stone. It might be more natural in your language to use the word “fall” here. For example:</w:t>
      </w:r>
    </w:p>
    <w:p>
      <w:r/>
      <w:r>
        <w:t>It has often caused him to fall</w:t>
      </w:r>
    </w:p>
    <w:p>
      <w:r/>
      <w:r>
        <w:rPr>
          <w:b/>
        </w:rPr>
        <w:t>into the fire or into the water:</w:t>
      </w:r>
      <w:r>
        <w:t xml:space="preserve"> The Greek words that the BSB translates as </w:t>
      </w:r>
      <w:r>
        <w:rPr>
          <w:i/>
        </w:rPr>
        <w:t>into the fire or into the water</w:t>
      </w:r>
      <w:r>
        <w:t xml:space="preserve"> are literally “both into fire and into water.” The Greek grammar emphasizes both </w:t>
      </w:r>
      <w:r>
        <w:rPr>
          <w:i/>
        </w:rPr>
        <w:t>fire</w:t>
      </w:r>
      <w:r>
        <w:t xml:space="preserve"> and </w:t>
      </w:r>
      <w:r>
        <w:rPr>
          <w:i/>
        </w:rPr>
        <w:t>water</w:t>
      </w:r>
      <w:r>
        <w:t>. For example:</w:t>
      </w:r>
    </w:p>
    <w:p>
      <w:r/>
      <w:r>
        <w:t>both into the fire and into the water (NASB)</w:t>
      </w:r>
    </w:p>
    <w:p>
      <w:r/>
      <w:r>
        <w:t>not only into the fire, but into the water as well</w:t>
      </w:r>
    </w:p>
    <w:p>
      <w:pPr>
        <w:pStyle w:val="Heading4"/>
      </w:pPr>
      <w:r>
        <w:t>9:22b</w:t>
      </w:r>
    </w:p>
    <w:p>
      <w:r/>
      <w:r>
        <w:rPr>
          <w:b/>
        </w:rPr>
        <w:t>But if You can do anything,</w:t>
      </w:r>
    </w:p>
    <w:p>
      <w:pPr>
        <w:pStyle w:val="ListBullet"/>
        <w:spacing w:line="240" w:lineRule="auto"/>
        <w:ind w:left="720"/>
      </w:pPr>
      <w:r/>
      <w:r>
        <w:t xml:space="preserve">If you are able to do anything </w:t>
      </w:r>
      <w:r>
        <w:t>to help</w:t>
      </w:r>
      <w:r>
        <w:t>,</w:t>
      </w:r>
    </w:p>
    <w:p>
      <w:pPr>
        <w:pStyle w:val="ListBullet"/>
        <w:spacing w:line="240" w:lineRule="auto"/>
        <w:ind w:left="720"/>
      </w:pPr>
      <w:r/>
      <w:r>
        <w:t xml:space="preserve">But if you can do something </w:t>
      </w:r>
      <w:r>
        <w:t>for him</w:t>
      </w:r>
      <w:r>
        <w:t>,</w:t>
      </w:r>
    </w:p>
    <w:p>
      <w:r/>
      <w:r>
        <w:rPr>
          <w:b/>
        </w:rPr>
        <w:t>But:</w:t>
      </w:r>
      <w:r>
        <w:t xml:space="preserve"> The word </w:t>
      </w:r>
      <w:r>
        <w:rPr>
          <w:i/>
        </w:rPr>
        <w:t>But</w:t>
      </w:r>
      <w:r>
        <w:t xml:space="preserve"> indicates the contrast between 9:22a and 9:22b. There is a contrast between what the demon was doing to the boy and what the father hoped. He hoped that Jesus could force the demon to leave.</w:t>
      </w:r>
    </w:p>
    <w:p>
      <w:r/>
      <w:r>
        <w:t>In some languages it is not natural to contrast a statement with a request. If that is true in your language, you may leave this contrast implicit. For example, the CEV says:</w:t>
      </w:r>
    </w:p>
    <w:p>
      <w:r/>
      <w:r>
        <w:t>Please have pity and help us if you can!</w:t>
      </w:r>
    </w:p>
    <w:p>
      <w:r/>
      <w:r>
        <w:t>Indicate this contrast in a way that is natural in your language.</w:t>
      </w:r>
    </w:p>
    <w:p>
      <w:r/>
      <w:r>
        <w:rPr>
          <w:b/>
        </w:rPr>
        <w:t>if You can do anything:</w:t>
      </w:r>
      <w:r>
        <w:t xml:space="preserve"> The phrase </w:t>
      </w:r>
      <w:r>
        <w:rPr>
          <w:i/>
        </w:rPr>
        <w:t>if You can do anything</w:t>
      </w:r>
      <w:r>
        <w:t xml:space="preserve"> indicates that the father was not sure that Jesus could help the boy. He asked for any kind of help for the boy, even if it only helped him a little.</w:t>
      </w:r>
    </w:p>
    <w:p>
      <w:r/>
      <w:r>
        <w:t>Here are some other ways to translate this:</w:t>
      </w:r>
    </w:p>
    <w:p>
      <w:r/>
      <w:r>
        <w:t>if you are able to do anything (NRSV)</w:t>
      </w:r>
    </w:p>
    <w:p>
      <w:r/>
      <w:r>
        <w:t>If you can do anything for him (NCV)</w:t>
      </w:r>
    </w:p>
    <w:p>
      <w:pPr>
        <w:pStyle w:val="Heading4"/>
      </w:pPr>
      <w:r>
        <w:t>9:22c</w:t>
      </w:r>
    </w:p>
    <w:p>
      <w:r/>
      <w:r>
        <w:rPr>
          <w:b/>
        </w:rPr>
        <w:t>have compassion on us and help us.”</w:t>
      </w:r>
    </w:p>
    <w:p>
      <w:pPr>
        <w:pStyle w:val="ListBullet"/>
        <w:spacing w:line="240" w:lineRule="auto"/>
        <w:ind w:left="720"/>
      </w:pPr>
      <w:r/>
      <w:r>
        <w:t>have compassion and help us</w:t>
      </w:r>
      <w:r>
        <w:rPr>
          <w:vertAlign w:val="superscript"/>
        </w:rPr>
        <w:t>(excl)</w:t>
      </w:r>
      <w:r>
        <w:t xml:space="preserve"> </w:t>
      </w:r>
      <w:r>
        <w:t>now</w:t>
      </w:r>
      <w:r>
        <w:t>.”</w:t>
      </w:r>
    </w:p>
    <w:p>
      <w:pPr>
        <w:pStyle w:val="ListBullet"/>
        <w:spacing w:line="240" w:lineRule="auto"/>
        <w:ind w:left="720"/>
      </w:pPr>
      <w:r/>
      <w:r>
        <w:t>have mercy on us</w:t>
      </w:r>
      <w:r>
        <w:rPr>
          <w:vertAlign w:val="superscript"/>
        </w:rPr>
        <w:t>(excl)</w:t>
      </w:r>
      <w:r>
        <w:t xml:space="preserve"> and help us.</w:t>
      </w:r>
      <w:r>
        <w:rPr>
          <w:vertAlign w:val="superscript"/>
        </w:rPr>
        <w:t>(excl)</w:t>
      </w:r>
      <w:r>
        <w:t>”</w:t>
      </w:r>
    </w:p>
    <w:p>
      <w:r/>
      <w:r>
        <w:rPr>
          <w:b/>
        </w:rPr>
        <w:t>have compassion on us:</w:t>
      </w:r>
      <w:r>
        <w:t xml:space="preserve"> The Greek word that the BSB translates as </w:t>
      </w:r>
      <w:r>
        <w:rPr>
          <w:i/>
        </w:rPr>
        <w:t>have compassion</w:t>
      </w:r>
      <w:r>
        <w:t xml:space="preserve"> means “to have pity.”</w:t>
      </w:r>
    </w:p>
    <w:p>
      <w:r/>
      <w:r>
        <w:t>Here are some other ways to translate this:</w:t>
      </w:r>
    </w:p>
    <w:p>
      <w:r/>
      <w:r>
        <w:t>Have mercy on us (NLT)</w:t>
      </w:r>
    </w:p>
    <w:p>
      <w:r/>
      <w:r>
        <w:t>have compassion on us (NET)</w:t>
      </w:r>
    </w:p>
    <w:p>
      <w:r/>
      <w:r>
        <w:t>feel sorry for us</w:t>
      </w:r>
    </w:p>
    <w:p>
      <w:r/>
      <w:r>
        <w:rPr>
          <w:b/>
        </w:rPr>
        <w:t>us:</w:t>
      </w:r>
      <w:r>
        <w:t xml:space="preserve"> The pronoun </w:t>
      </w:r>
      <w:r>
        <w:rPr>
          <w:i/>
        </w:rPr>
        <w:t>us</w:t>
      </w:r>
      <w:r>
        <w:t xml:space="preserve"> probably refers to the man and his son. But it may refer to the man’s entire family.</w:t>
      </w:r>
      <w:r/>
      <w:r/>
      <w:r/>
    </w:p>
    <w:p>
      <w:pPr>
        <w:pStyle w:val="Heading2"/>
      </w:pPr>
      <w:r>
        <w:t>Mark 9:23</w:t>
      </w:r>
      <w:r/>
    </w:p>
    <w:p>
      <w:pPr>
        <w:pStyle w:val="Heading3"/>
      </w:pPr>
      <w:r>
        <w:t>Section 9:14–29: Jesus expelled an evil spirit from a boy</w:t>
      </w:r>
    </w:p>
    <w:p>
      <w:r/>
      <w:r>
        <w:t>Earlier Jesus had given power to his twelve disciples to cast out demons and heal sick people. The disciples divided into groups of two and went and did those things (6:7–13). But here, when Jesus came down from the mountain with Peter, James, and John, he saw the other disciples arguing with the teachers of the Jewish law. They were arguing because the disciples were not able to make an evil spirit leave a man’s son.</w:t>
      </w:r>
    </w:p>
    <w:p>
      <w:r/>
      <w:r>
        <w:t>When the evil spirit saw Jesus, it took control of the boy. Then Jesus caused the evil spirit to leave him. A large crowd of people was there and saw all these things.</w:t>
      </w:r>
    </w:p>
    <w:p>
      <w:r/>
      <w:r>
        <w:t>It is good to translate this section before you decide on a heading for it. Here are some other possible headings for this section:</w:t>
      </w:r>
    </w:p>
    <w:p>
      <w:r/>
      <w:r>
        <w:t>The Healing of a Boy with an Evil Spirit (NIV)</w:t>
      </w:r>
    </w:p>
    <w:p>
      <w:r/>
      <w:r>
        <w:t>A boy was freed from an evil spirit</w:t>
      </w:r>
    </w:p>
    <w:p>
      <w:r/>
      <w:r>
        <w:t>The Disciples’ Failure to Heal (NET)</w:t>
      </w:r>
    </w:p>
    <w:p>
      <w:r/>
      <w:r>
        <w:t>There are parallel passages for this section in Matthew 17:14–21 and Luke 9:37–43.</w:t>
      </w:r>
    </w:p>
    <w:p>
      <w:pPr>
        <w:pStyle w:val="Heading4"/>
      </w:pPr>
      <w:r>
        <w:t>9:23a</w:t>
      </w:r>
    </w:p>
    <w:p>
      <w:r/>
      <w:r>
        <w:rPr>
          <w:b/>
        </w:rPr>
        <w:t>“If You can?” echoed Jesus.</w:t>
      </w:r>
    </w:p>
    <w:p>
      <w:pPr>
        <w:pStyle w:val="ListBullet"/>
        <w:spacing w:line="240" w:lineRule="auto"/>
        <w:ind w:left="720"/>
      </w:pPr>
      <w:r/>
      <w:r>
        <w:t>Jesus said, “</w:t>
      </w:r>
      <w:r>
        <w:t>You said,</w:t>
      </w:r>
      <w:r>
        <w:t xml:space="preserve"> ‘if you are able to’!—</w:t>
      </w:r>
    </w:p>
    <w:p>
      <w:pPr>
        <w:pStyle w:val="ListBullet"/>
        <w:spacing w:line="240" w:lineRule="auto"/>
        <w:ind w:left="720"/>
      </w:pPr>
      <w:r/>
      <w:r>
        <w:t>Jesus asked. “</w:t>
      </w:r>
      <w:r>
        <w:t>Why do you doubt that</w:t>
      </w:r>
      <w:r>
        <w:t xml:space="preserve"> I can </w:t>
      </w:r>
      <w:r>
        <w:t>do anything</w:t>
      </w:r>
      <w:r>
        <w:t>?</w:t>
      </w:r>
    </w:p>
    <w:p>
      <w:pPr>
        <w:pStyle w:val="ListBullet"/>
        <w:spacing w:line="240" w:lineRule="auto"/>
        <w:ind w:left="720"/>
      </w:pPr>
      <w:r/>
      <w:r>
        <w:t>Jesus replied, “</w:t>
      </w:r>
      <w:r>
        <w:t>You should not doubt that</w:t>
      </w:r>
      <w:r>
        <w:t xml:space="preserve"> I can </w:t>
      </w:r>
      <w:r>
        <w:t>do this</w:t>
      </w:r>
      <w:r>
        <w:t>!</w:t>
      </w:r>
    </w:p>
    <w:p>
      <w:pPr>
        <w:pStyle w:val="Heading4"/>
      </w:pPr>
      <w:r>
        <w:t>9:23b</w:t>
      </w:r>
    </w:p>
    <w:p>
      <w:r/>
      <w:r>
        <w:rPr>
          <w:b/>
        </w:rPr>
        <w:t>“All things are possible to him who believes!”</w:t>
      </w:r>
    </w:p>
    <w:p>
      <w:pPr>
        <w:pStyle w:val="ListBullet"/>
        <w:spacing w:line="240" w:lineRule="auto"/>
        <w:ind w:left="720"/>
      </w:pPr>
      <w:r/>
      <w:r>
        <w:t>All things can be done for the one who believes.” (NRSV)</w:t>
      </w:r>
    </w:p>
    <w:p>
      <w:pPr>
        <w:pStyle w:val="ListBullet"/>
        <w:spacing w:line="240" w:lineRule="auto"/>
        <w:ind w:left="720"/>
      </w:pPr>
      <w:r/>
      <w:r>
        <w:t xml:space="preserve">Anything is possible if a person believes/trusts </w:t>
      </w:r>
      <w:r>
        <w:t>in me</w:t>
      </w:r>
      <w:r>
        <w:t>.”</w:t>
      </w:r>
    </w:p>
    <w:p>
      <w:pPr>
        <w:pStyle w:val="Heading4"/>
      </w:pPr>
      <w:r>
        <w:t>9:23a–b</w:t>
      </w:r>
    </w:p>
    <w:p>
      <w:r/>
      <w:r>
        <w:rPr>
          <w:b/>
        </w:rPr>
        <w:t>If You can?:</w:t>
      </w:r>
      <w:r>
        <w:t xml:space="preserve"> The Greek phrase that the BSB translates as </w:t>
      </w:r>
      <w:r>
        <w:rPr>
          <w:i/>
        </w:rPr>
        <w:t>If You can?</w:t>
      </w:r>
      <w:r>
        <w:t xml:space="preserve"> is literally, “the ‘if you can.’” It indicates that Jesus was repeating the words “If you can” that the man had said to him in 9:22b. It also indicates that Jesus was about to respond to these words. Use a natural way in your language to indicate that Jesus was repeating the man’s words.</w:t>
      </w:r>
    </w:p>
    <w:p>
      <w:r/>
      <w:r>
        <w:t xml:space="preserve">The phrase </w:t>
      </w:r>
      <w:r>
        <w:rPr>
          <w:i/>
        </w:rPr>
        <w:t>If you can</w:t>
      </w:r>
      <w:r>
        <w:t xml:space="preserve"> also expresses a mild rebuke. It indicates that the man should not doubt that Jesus could help him.</w:t>
      </w:r>
    </w:p>
    <w:p>
      <w:r/>
      <w:r>
        <w:t xml:space="preserve">Some ways to translate </w:t>
      </w:r>
      <w:r>
        <w:rPr>
          <w:i/>
        </w:rPr>
        <w:t>If you can</w:t>
      </w:r>
      <w:r>
        <w:t xml:space="preserve"> in this context are:</w:t>
      </w:r>
    </w:p>
    <w:p>
      <w:pPr>
        <w:pStyle w:val="ListBullet"/>
        <w:spacing w:line="240" w:lineRule="auto"/>
        <w:ind w:left="720"/>
      </w:pPr>
      <w:r/>
      <w:r>
        <w:t>As an introductory phrase. For example:</w:t>
      </w:r>
    </w:p>
    <w:p>
      <w:r/>
      <w:r>
        <w:t>Jesus said to the father, “You said, ‘If you can!’ ” (NCV)</w:t>
      </w:r>
    </w:p>
    <w:p>
      <w:r/>
      <w:r>
        <w:t xml:space="preserve">As for your words ‘If you can,’ </w:t>
      </w:r>
      <w:r>
        <w:t>know/realize that</w:t>
      </w:r>
      <w:r>
        <w:t xml:space="preserve"> everything is possible…</w:t>
      </w:r>
    </w:p>
    <w:p>
      <w:pPr>
        <w:pStyle w:val="ListBullet"/>
        <w:spacing w:line="240" w:lineRule="auto"/>
        <w:ind w:left="720"/>
      </w:pPr>
      <w:r/>
      <w:r>
        <w:t>As a rhetorical question. In some languages it may be necessary to use a pronoun like “I” to show that Jesus was talking about himself. For example:</w:t>
      </w:r>
    </w:p>
    <w:p>
      <w:r/>
      <w:r>
        <w:t>Why do you doubt/question</w:t>
      </w:r>
      <w:r>
        <w:t xml:space="preserve"> that I can </w:t>
      </w:r>
      <w:r>
        <w:t>do anything about this</w:t>
      </w:r>
      <w:r>
        <w:t>?</w:t>
      </w:r>
    </w:p>
    <w:p>
      <w:pPr>
        <w:pStyle w:val="ListBullet"/>
        <w:spacing w:line="240" w:lineRule="auto"/>
        <w:ind w:left="720"/>
      </w:pPr>
      <w:r/>
      <w:r>
        <w:t>As a statement or command. For example:</w:t>
      </w:r>
    </w:p>
    <w:p>
      <w:r/>
      <w:r>
        <w:t xml:space="preserve">As for whether I can </w:t>
      </w:r>
      <w:r>
        <w:t>do anything</w:t>
      </w:r>
      <w:r>
        <w:t>…</w:t>
      </w:r>
    </w:p>
    <w:p>
      <w:r/>
      <w:r>
        <w:t>You should not doubt</w:t>
      </w:r>
      <w:r>
        <w:t xml:space="preserve"> that I can do this.</w:t>
      </w:r>
    </w:p>
    <w:p>
      <w:r/>
      <w:r>
        <w:rPr>
          <w:b/>
        </w:rPr>
        <w:t>echoed Jesus:</w:t>
      </w:r>
      <w:r>
        <w:t xml:space="preserve"> The phrase that the BSB translates as </w:t>
      </w:r>
      <w:r>
        <w:rPr>
          <w:i/>
        </w:rPr>
        <w:t>echoed Jesus</w:t>
      </w:r>
      <w:r>
        <w:t xml:space="preserve"> is more literally “Jesus said to him.” The BSB places these words in the middle of what Jesus said. It also puts the subject </w:t>
      </w:r>
      <w:r>
        <w:rPr>
          <w:i/>
        </w:rPr>
        <w:t>Jesus</w:t>
      </w:r>
      <w:r>
        <w:t xml:space="preserve"> after the verb </w:t>
      </w:r>
      <w:r>
        <w:rPr>
          <w:i/>
        </w:rPr>
        <w:t>echoed</w:t>
      </w:r>
      <w:r>
        <w:t xml:space="preserve">. In Greek, these words occur before the question. Place the words </w:t>
      </w:r>
      <w:r>
        <w:rPr>
          <w:i/>
        </w:rPr>
        <w:t>echoed Jesus</w:t>
      </w:r>
      <w:r>
        <w:t xml:space="preserve"> where it is natural in your language and in a natural word order.</w:t>
      </w:r>
    </w:p>
    <w:p>
      <w:r/>
      <w:r>
        <w:rPr>
          <w:b/>
        </w:rPr>
        <w:t>All things are possible to him who believes:</w:t>
      </w:r>
      <w:r>
        <w:t xml:space="preserve"> In this context the phrase </w:t>
      </w:r>
      <w:r>
        <w:rPr>
          <w:i/>
        </w:rPr>
        <w:t>All things are possible</w:t>
      </w:r>
      <w:r>
        <w:t xml:space="preserve"> means that anything can be done or anything may happen if a person believes. For example, the NRSV says:</w:t>
      </w:r>
    </w:p>
    <w:p>
      <w:r/>
      <w:r>
        <w:t>All things can be done for the one who believes.</w:t>
      </w:r>
    </w:p>
    <w:p>
      <w:r/>
      <w:r>
        <w:t xml:space="preserve">The phrase </w:t>
      </w:r>
      <w:r>
        <w:rPr>
          <w:i/>
        </w:rPr>
        <w:t>to him who believes</w:t>
      </w:r>
      <w:r>
        <w:t xml:space="preserve"> refers to </w:t>
      </w:r>
      <w:r>
        <w:rPr>
          <w:u w:val="single"/>
        </w:rPr>
        <w:t>anyone</w:t>
      </w:r>
      <w:r>
        <w:t xml:space="preserve"> who believes. For example, the NLT says:</w:t>
      </w:r>
    </w:p>
    <w:p>
      <w:r/>
      <w:r>
        <w:t>if a person believes</w:t>
      </w:r>
    </w:p>
    <w:p>
      <w:r/>
      <w:r>
        <w:t xml:space="preserve">In some languages it may be necessary to express the clause </w:t>
      </w:r>
      <w:r>
        <w:rPr>
          <w:i/>
        </w:rPr>
        <w:t>All things are possible to him who believes</w:t>
      </w:r>
      <w:r>
        <w:t xml:space="preserve"> in a more active way. If that is true in your language, you may need to supply God or Jesus as the subject. For example:</w:t>
      </w:r>
    </w:p>
    <w:p>
      <w:r/>
      <w:r>
        <w:t>I/God</w:t>
      </w:r>
      <w:r>
        <w:t xml:space="preserve"> can do anything for the person who believes.</w:t>
      </w:r>
    </w:p>
    <w:p>
      <w:r/>
      <w:r>
        <w:rPr>
          <w:b/>
        </w:rPr>
        <w:t>believes:</w:t>
      </w:r>
      <w:r>
        <w:t xml:space="preserve"> In this context, the word </w:t>
      </w:r>
      <w:r>
        <w:rPr>
          <w:i/>
        </w:rPr>
        <w:t>believes</w:t>
      </w:r>
      <w:r>
        <w:t xml:space="preserve"> refers to believing in Jesus. A person who </w:t>
      </w:r>
      <w:r>
        <w:rPr>
          <w:i/>
        </w:rPr>
        <w:t>believes</w:t>
      </w:r>
      <w:r>
        <w:t xml:space="preserve"> is one who trusts that Jesus can do all things. This person is confident that Jesus has the power to help him or her.</w:t>
      </w:r>
    </w:p>
    <w:p>
      <w:r/>
      <w:r>
        <w:t xml:space="preserve">Here are some other ways to translate </w:t>
      </w:r>
      <w:r>
        <w:rPr>
          <w:i/>
        </w:rPr>
        <w:t>believes</w:t>
      </w:r>
      <w:r>
        <w:t>:</w:t>
      </w:r>
    </w:p>
    <w:p>
      <w:r/>
      <w:r>
        <w:t xml:space="preserve">relies/depends </w:t>
      </w:r>
      <w:r>
        <w:t>on me</w:t>
      </w:r>
    </w:p>
    <w:p>
      <w:r/>
      <w:r>
        <w:t xml:space="preserve">trusts </w:t>
      </w:r>
      <w:r>
        <w:t>in me</w:t>
      </w:r>
    </w:p>
    <w:p>
      <w:r/>
      <w:r>
        <w:t xml:space="preserve">has confidence </w:t>
      </w:r>
      <w:r>
        <w:t>that I can do all things</w:t>
      </w:r>
    </w:p>
    <w:p>
      <w:r/>
      <w:r>
        <w:t>Your language may use an idiom for this meaning. See believe, Meaning 3, in the Glossary.</w:t>
      </w:r>
      <w:r/>
      <w:r/>
      <w:r/>
    </w:p>
    <w:p>
      <w:pPr>
        <w:pStyle w:val="Heading2"/>
      </w:pPr>
      <w:r>
        <w:t>Mark 9:24</w:t>
      </w:r>
      <w:r/>
    </w:p>
    <w:p>
      <w:pPr>
        <w:pStyle w:val="Heading3"/>
      </w:pPr>
      <w:r>
        <w:t>Section 9:14–29: Jesus expelled an evil spirit from a boy</w:t>
      </w:r>
    </w:p>
    <w:p>
      <w:r/>
      <w:r>
        <w:t>Earlier Jesus had given power to his twelve disciples to cast out demons and heal sick people. The disciples divided into groups of two and went and did those things (6:7–13). But here, when Jesus came down from the mountain with Peter, James, and John, he saw the other disciples arguing with the teachers of the Jewish law. They were arguing because the disciples were not able to make an evil spirit leave a man’s son.</w:t>
      </w:r>
    </w:p>
    <w:p>
      <w:r/>
      <w:r>
        <w:t>When the evil spirit saw Jesus, it took control of the boy. Then Jesus caused the evil spirit to leave him. A large crowd of people was there and saw all these things.</w:t>
      </w:r>
    </w:p>
    <w:p>
      <w:r/>
      <w:r>
        <w:t>It is good to translate this section before you decide on a heading for it. Here are some other possible headings for this section:</w:t>
      </w:r>
    </w:p>
    <w:p>
      <w:r/>
      <w:r>
        <w:t>The Healing of a Boy with an Evil Spirit (NIV)</w:t>
      </w:r>
    </w:p>
    <w:p>
      <w:r/>
      <w:r>
        <w:t>A boy was freed from an evil spirit</w:t>
      </w:r>
    </w:p>
    <w:p>
      <w:r/>
      <w:r>
        <w:t>The Disciples’ Failure to Heal (NET)</w:t>
      </w:r>
    </w:p>
    <w:p>
      <w:r/>
      <w:r>
        <w:t>There are parallel passages for this section in Matthew 17:14–21 and Luke 9:37–43.</w:t>
      </w:r>
    </w:p>
    <w:p>
      <w:pPr>
        <w:pStyle w:val="Heading4"/>
      </w:pPr>
      <w:r>
        <w:t>9:24a</w:t>
      </w:r>
    </w:p>
    <w:p>
      <w:r/>
      <w:r>
        <w:rPr>
          <w:b/>
        </w:rPr>
        <w:t>Immediately the boy’s father cried out, “I do believe;</w:t>
      </w:r>
    </w:p>
    <w:p>
      <w:pPr>
        <w:pStyle w:val="ListBullet"/>
        <w:spacing w:line="240" w:lineRule="auto"/>
        <w:ind w:left="720"/>
      </w:pPr>
      <w:r/>
      <w:r>
        <w:t>As soon as he said that, the boy’s father cried out, “I do believe;</w:t>
      </w:r>
    </w:p>
    <w:p>
      <w:pPr>
        <w:pStyle w:val="ListBullet"/>
        <w:spacing w:line="240" w:lineRule="auto"/>
        <w:ind w:left="720"/>
      </w:pPr>
      <w:r/>
      <w:r>
        <w:t>When he heard that,</w:t>
      </w:r>
      <w:r>
        <w:t xml:space="preserve"> the boy’s father immediately said loudly, “I do believe/trust </w:t>
      </w:r>
      <w:r>
        <w:t>that you are able to help</w:t>
      </w:r>
      <w:r>
        <w:t>.</w:t>
      </w:r>
    </w:p>
    <w:p>
      <w:r/>
      <w:r>
        <w:rPr>
          <w:b/>
        </w:rPr>
        <w:t>Immediately:</w:t>
      </w:r>
      <w:r>
        <w:t xml:space="preserve"> The Greek word that the BSB translates as </w:t>
      </w:r>
      <w:r>
        <w:rPr>
          <w:i/>
        </w:rPr>
        <w:t>Immediately</w:t>
      </w:r>
      <w:r>
        <w:t xml:space="preserve"> indicates that the father said this right after Jesus finished talking in 9:23b. It probably is also used to emphasize the words that follow.</w:t>
      </w:r>
    </w:p>
    <w:p>
      <w:r/>
      <w:r>
        <w:t>Here are some other ways to translate this word:</w:t>
      </w:r>
    </w:p>
    <w:p>
      <w:r/>
      <w:r>
        <w:t>Right away (CEV)</w:t>
      </w:r>
    </w:p>
    <w:p>
      <w:r/>
      <w:r>
        <w:t>at once (GNT)</w:t>
      </w:r>
    </w:p>
    <w:p>
      <w:r/>
      <w:r>
        <w:t>instantly (NLT)</w:t>
      </w:r>
    </w:p>
    <w:p>
      <w:r/>
      <w:r>
        <w:rPr>
          <w:b/>
        </w:rPr>
        <w:t>the boy’s father cried out:</w:t>
      </w:r>
      <w:r>
        <w:t xml:space="preserve"> </w:t>
      </w:r>
      <w:r>
        <w:t xml:space="preserve">There is a textual issue here. (1) Some Greek manuscripts have “cried out and said, I believe.” For example, the NET says: “the father of the boy cried out and said, ‘I believe’” (BSB, NIV, GNT, RSV, NJB, ESV, NET, NASB, REB, GW, NLT, CEV, JBP, NCV). (2) Some Greek manuscripts have “cried out and said </w:t>
      </w:r>
      <w:r>
        <w:rPr>
          <w:u w:val="single"/>
        </w:rPr>
        <w:t>in tears, Lord</w:t>
      </w:r>
      <w:r>
        <w:t>, I believe.” The KJV follows these manuscripts. For example: “the father of the child cried out, and said with tears, Lord, I believe” (KJV). It is recommended that you follow option (1) and the majority of English versions. Do not include these words.</w:t>
      </w:r>
      <w:r>
        <w:t xml:space="preserve"> The Greek word the BSB translates as </w:t>
      </w:r>
      <w:r>
        <w:rPr>
          <w:i/>
        </w:rPr>
        <w:t>cried out</w:t>
      </w:r>
      <w:r>
        <w:t xml:space="preserve"> means “shouted loudly.” Another way to translate this is:</w:t>
      </w:r>
    </w:p>
    <w:p>
      <w:r/>
      <w:r>
        <w:t>shouted (CEV)</w:t>
      </w:r>
    </w:p>
    <w:p>
      <w:r/>
      <w:r>
        <w:rPr>
          <w:b/>
        </w:rPr>
        <w:t>I do believe:</w:t>
      </w:r>
      <w:r>
        <w:t xml:space="preserve"> Translate the word </w:t>
      </w:r>
      <w:r>
        <w:rPr>
          <w:i/>
        </w:rPr>
        <w:t>believe</w:t>
      </w:r>
      <w:r>
        <w:t xml:space="preserve"> in the same way that you translated it in 9:23b. The man was saying that he trusted Jesus to help/heal his son. Your language may have a verb, expression, or idiom with that meaning.</w:t>
      </w:r>
    </w:p>
    <w:p>
      <w:r/>
      <w:r>
        <w:t>Here are some other ways to translate this word:</w:t>
      </w:r>
    </w:p>
    <w:p>
      <w:r/>
      <w:r>
        <w:t xml:space="preserve">I have faith/confidence </w:t>
      </w:r>
      <w:r>
        <w:t>in you</w:t>
      </w:r>
    </w:p>
    <w:p>
      <w:r/>
      <w:r>
        <w:t xml:space="preserve">I trust </w:t>
      </w:r>
      <w:r>
        <w:t>that you are able to help/heal my son</w:t>
      </w:r>
    </w:p>
    <w:p>
      <w:pPr>
        <w:pStyle w:val="Heading4"/>
      </w:pPr>
      <w:r>
        <w:t>9:24b</w:t>
      </w:r>
    </w:p>
    <w:p>
      <w:r/>
      <w:r>
        <w:rPr>
          <w:b/>
        </w:rPr>
        <w:t>help my unbelief!”</w:t>
      </w:r>
    </w:p>
    <w:p>
      <w:pPr>
        <w:pStyle w:val="ListBullet"/>
        <w:spacing w:line="240" w:lineRule="auto"/>
        <w:ind w:left="720"/>
      </w:pPr>
      <w:r/>
      <w:r>
        <w:t>help me not to doubt!” (NLT96)</w:t>
      </w:r>
    </w:p>
    <w:p>
      <w:pPr>
        <w:pStyle w:val="ListBullet"/>
        <w:spacing w:line="240" w:lineRule="auto"/>
        <w:ind w:left="720"/>
      </w:pPr>
      <w:r/>
      <w:r>
        <w:t>Help me to believe more!” (JBP)</w:t>
      </w:r>
    </w:p>
    <w:p>
      <w:r/>
      <w:r>
        <w:rPr>
          <w:b/>
        </w:rPr>
        <w:t>help my unbelief:</w:t>
      </w:r>
      <w:r>
        <w:t xml:space="preserve"> The Greek phrase that the BSB literally translates as </w:t>
      </w:r>
      <w:r>
        <w:rPr>
          <w:i/>
        </w:rPr>
        <w:t>help my unbelief</w:t>
      </w:r>
      <w:r>
        <w:t xml:space="preserve"> means that man claimed that he believed (9:24a), but he had doubts. So he wanted to believe more fully.</w:t>
      </w:r>
    </w:p>
    <w:p>
      <w:r/>
      <w:r>
        <w:t>Here are some other ways to translate this phrase:</w:t>
      </w:r>
    </w:p>
    <w:p>
      <w:r/>
      <w:r>
        <w:t>help me not to doubt! (NLT96)</w:t>
      </w:r>
    </w:p>
    <w:p>
      <w:r/>
      <w:r>
        <w:t>Help me to believe more! (JBP)</w:t>
      </w:r>
    </w:p>
    <w:p>
      <w:r/>
      <w:r>
        <w:rPr>
          <w:b/>
        </w:rPr>
        <w:t>my unbelief:</w:t>
      </w:r>
      <w:r>
        <w:t xml:space="preserve"> The word </w:t>
      </w:r>
      <w:r>
        <w:rPr>
          <w:i/>
        </w:rPr>
        <w:t>unbelief</w:t>
      </w:r>
      <w:r>
        <w:t xml:space="preserve"> means “lack of faith.” The man did not completely believe that Jesus could help the boy. He had some doubts.</w:t>
      </w:r>
    </w:p>
    <w:p>
      <w:pPr>
        <w:pStyle w:val="Heading5"/>
      </w:pPr>
      <w:r>
        <w:rPr>
          <w:b/>
        </w:rPr>
        <w:t>General Comment on 9:24a–b</w:t>
      </w:r>
    </w:p>
    <w:p>
      <w:r/>
      <w:r>
        <w:t>The man said, “I do believe; help my unbelief!” He claimed to believe, but he also knew that he doubted Jesus. The GNT shows another way to translate this:</w:t>
      </w:r>
    </w:p>
    <w:p>
      <w:r/>
      <w:r>
        <w:t>I do have faith, but not enough. Help me have more!</w:t>
      </w:r>
      <w:r/>
      <w:r/>
      <w:r/>
    </w:p>
    <w:p>
      <w:pPr>
        <w:pStyle w:val="Heading2"/>
      </w:pPr>
      <w:r>
        <w:t>Mark 9:25</w:t>
      </w:r>
      <w:r/>
    </w:p>
    <w:p>
      <w:pPr>
        <w:pStyle w:val="Heading3"/>
      </w:pPr>
      <w:r>
        <w:t>Section 9:14–29: Jesus expelled an evil spirit from a boy</w:t>
      </w:r>
    </w:p>
    <w:p>
      <w:r/>
      <w:r>
        <w:t>Earlier Jesus had given power to his twelve disciples to cast out demons and heal sick people. The disciples divided into groups of two and went and did those things (6:7–13). But here, when Jesus came down from the mountain with Peter, James, and John, he saw the other disciples arguing with the teachers of the Jewish law. They were arguing because the disciples were not able to make an evil spirit leave a man’s son.</w:t>
      </w:r>
    </w:p>
    <w:p>
      <w:r/>
      <w:r>
        <w:t>When the evil spirit saw Jesus, it took control of the boy. Then Jesus caused the evil spirit to leave him. A large crowd of people was there and saw all these things.</w:t>
      </w:r>
    </w:p>
    <w:p>
      <w:r/>
      <w:r>
        <w:t>It is good to translate this section before you decide on a heading for it. Here are some other possible headings for this section:</w:t>
      </w:r>
    </w:p>
    <w:p>
      <w:r/>
      <w:r>
        <w:t>The Healing of a Boy with an Evil Spirit (NIV)</w:t>
      </w:r>
    </w:p>
    <w:p>
      <w:r/>
      <w:r>
        <w:t>A boy was freed from an evil spirit</w:t>
      </w:r>
    </w:p>
    <w:p>
      <w:r/>
      <w:r>
        <w:t>The Disciples’ Failure to Heal (NET)</w:t>
      </w:r>
    </w:p>
    <w:p>
      <w:r/>
      <w:r>
        <w:t>There are parallel passages for this section in Matthew 17:14–21 and Luke 9:37–43.</w:t>
      </w:r>
    </w:p>
    <w:p>
      <w:pPr>
        <w:pStyle w:val="Heading4"/>
      </w:pPr>
      <w:r>
        <w:t>9:25a</w:t>
      </w:r>
    </w:p>
    <w:p>
      <w:r/>
      <w:r>
        <w:rPr>
          <w:b/>
        </w:rPr>
        <w:t>When Jesus saw that a crowd had come running,</w:t>
      </w:r>
    </w:p>
    <w:p>
      <w:pPr>
        <w:pStyle w:val="ListBullet"/>
        <w:spacing w:line="240" w:lineRule="auto"/>
        <w:ind w:left="720"/>
      </w:pPr>
      <w:r/>
      <w:r>
        <w:t xml:space="preserve">¶ When Jesus saw that many more people were running </w:t>
      </w:r>
      <w:r>
        <w:t>to that place</w:t>
      </w:r>
      <w:r>
        <w:t xml:space="preserve"> and joining the crowd,</w:t>
      </w:r>
    </w:p>
    <w:p>
      <w:pPr>
        <w:pStyle w:val="ListBullet"/>
        <w:spacing w:line="240" w:lineRule="auto"/>
        <w:ind w:left="720"/>
      </w:pPr>
      <w:r/>
      <w:r>
        <w:t xml:space="preserve">¶ Jesus saw that even more of a crowd was rushing/hurrying </w:t>
      </w:r>
      <w:r>
        <w:t>to watch them</w:t>
      </w:r>
      <w:r>
        <w:t>.</w:t>
      </w:r>
    </w:p>
    <w:p>
      <w:r/>
      <w:r>
        <w:rPr>
          <w:b/>
        </w:rPr>
        <w:t>a crowd had come running:</w:t>
      </w:r>
      <w:r>
        <w:t xml:space="preserve"> The clause </w:t>
      </w:r>
      <w:r>
        <w:rPr>
          <w:i/>
        </w:rPr>
        <w:t>a crowd had come running</w:t>
      </w:r>
      <w:r>
        <w:t xml:space="preserve"> refers to many more people running to the place where Jesus was talking with the boy’s father (9:17–24). They were joining the crowd that was already there. This clause does </w:t>
      </w:r>
      <w:r>
        <w:rPr>
          <w:u w:val="single"/>
        </w:rPr>
        <w:t>not</w:t>
      </w:r>
      <w:r>
        <w:t xml:space="preserve"> refer to the people who were already there (9:14–15).</w:t>
      </w:r>
    </w:p>
    <w:p>
      <w:r/>
      <w:r>
        <w:t>Here are some other ways to translate this clause:</w:t>
      </w:r>
    </w:p>
    <w:p>
      <w:r/>
      <w:r>
        <w:t>even more of a crowd was gathering</w:t>
      </w:r>
    </w:p>
    <w:p>
      <w:r/>
      <w:r>
        <w:t>many more people were running there and joining the crowd</w:t>
      </w:r>
    </w:p>
    <w:p>
      <w:pPr>
        <w:pStyle w:val="Heading4"/>
      </w:pPr>
      <w:r>
        <w:t>9:25b</w:t>
      </w:r>
    </w:p>
    <w:p>
      <w:r/>
      <w:r>
        <w:rPr>
          <w:b/>
        </w:rPr>
        <w:t>He rebuked the unclean spirit. “You deaf and mute spirit,” He said,</w:t>
      </w:r>
    </w:p>
    <w:p>
      <w:pPr>
        <w:pStyle w:val="ListBullet"/>
        <w:spacing w:line="240" w:lineRule="auto"/>
        <w:ind w:left="720"/>
      </w:pPr>
      <w:r/>
      <w:r>
        <w:t>he rebuked the evil spirit, “Spirit of deafness and muteness,</w:t>
      </w:r>
    </w:p>
    <w:p>
      <w:pPr>
        <w:pStyle w:val="ListBullet"/>
        <w:spacing w:line="240" w:lineRule="auto"/>
        <w:ind w:left="720"/>
      </w:pPr>
      <w:r/>
      <w:r>
        <w:t xml:space="preserve">He spoke strongly against the demon </w:t>
      </w:r>
      <w:r>
        <w:t>by</w:t>
      </w:r>
      <w:r>
        <w:t xml:space="preserve"> saying, “You</w:t>
      </w:r>
      <w:r>
        <w:rPr>
          <w:vertAlign w:val="superscript"/>
        </w:rPr>
        <w:t>(sing)</w:t>
      </w:r>
      <w:r>
        <w:t xml:space="preserve"> spirit that makes people unable to hear or speak,</w:t>
      </w:r>
    </w:p>
    <w:p>
      <w:r/>
      <w:r>
        <w:rPr>
          <w:b/>
        </w:rPr>
        <w:t>He rebuked:</w:t>
      </w:r>
      <w:r>
        <w:t xml:space="preserve"> The Greek word that the BSB translates as </w:t>
      </w:r>
      <w:r>
        <w:rPr>
          <w:i/>
        </w:rPr>
        <w:t>rebuked</w:t>
      </w:r>
      <w:r>
        <w:t xml:space="preserve"> here means that Jesus spoke strongly and sternly against the spirit. For example:</w:t>
      </w:r>
    </w:p>
    <w:p>
      <w:r/>
      <w:r>
        <w:t>spoke sternly to (REB)</w:t>
      </w:r>
    </w:p>
    <w:p>
      <w:r/>
      <w:r>
        <w:t>spoke strongly against</w:t>
      </w:r>
    </w:p>
    <w:p>
      <w:r/>
      <w:r>
        <w:t>The words that Jesus said to rebuke the evil spirit are in the following sentence.</w:t>
      </w:r>
    </w:p>
    <w:p>
      <w:r/>
      <w:r>
        <w:rPr>
          <w:b/>
        </w:rPr>
        <w:t>the unclean spirit:</w:t>
      </w:r>
      <w:r>
        <w:t xml:space="preserve"> The Greek phrase that the BSB translates as </w:t>
      </w:r>
      <w:r>
        <w:rPr>
          <w:i/>
        </w:rPr>
        <w:t>the unclean spirit</w:t>
      </w:r>
      <w:r>
        <w:t xml:space="preserve"> refers to the same spirit that was mentioned in 9:17–24. This spirit was controlling the boy’s actions. Here the word </w:t>
      </w:r>
      <w:r>
        <w:rPr>
          <w:i/>
        </w:rPr>
        <w:t>unclean spirit</w:t>
      </w:r>
      <w:r>
        <w:t xml:space="preserve"> refers to the same type of spirit as the Greek terms that are often translated as “evil spirit,” and “demon.” You should use the same expression or use an expression that clearly refers to the spirit that was mentioned in 9:17b. For example:</w:t>
      </w:r>
    </w:p>
    <w:p>
      <w:r/>
      <w:r>
        <w:t>that</w:t>
      </w:r>
      <w:r>
        <w:t xml:space="preserve"> spirit </w:t>
      </w:r>
      <w:r>
        <w:t>that was controlling the boy</w:t>
      </w:r>
    </w:p>
    <w:p>
      <w:r/>
      <w:r>
        <w:t xml:space="preserve">the </w:t>
      </w:r>
      <w:r>
        <w:t>evil</w:t>
      </w:r>
      <w:r>
        <w:t xml:space="preserve"> spirit</w:t>
      </w:r>
    </w:p>
    <w:p>
      <w:r/>
      <w:r>
        <w:t>See evil spirit in the Glossary.</w:t>
      </w:r>
    </w:p>
    <w:p>
      <w:r/>
      <w:r>
        <w:rPr>
          <w:b/>
        </w:rPr>
        <w:t>You deaf and mute spirit:</w:t>
      </w:r>
      <w:r>
        <w:t xml:space="preserve"> The phrase </w:t>
      </w:r>
      <w:r>
        <w:rPr>
          <w:i/>
        </w:rPr>
        <w:t>deaf and mute</w:t>
      </w:r>
      <w:r>
        <w:t xml:space="preserve"> describes what the spirit did to the boy. The spirit itself was not deaf and mute. It </w:t>
      </w:r>
      <w:r>
        <w:rPr>
          <w:u w:val="single"/>
        </w:rPr>
        <w:t>caused</w:t>
      </w:r>
      <w:r>
        <w:t xml:space="preserve"> the boy to be deaf and unable to speak.</w:t>
      </w:r>
    </w:p>
    <w:p>
      <w:r/>
      <w:r>
        <w:t xml:space="preserve">This phrase indicates that Jesus was speaking directly to the spirit, calling him </w:t>
      </w:r>
      <w:r>
        <w:rPr>
          <w:i/>
        </w:rPr>
        <w:t>deaf and mute spirit</w:t>
      </w:r>
      <w:r>
        <w:t xml:space="preserve">. The BSB supplies the pronoun </w:t>
      </w:r>
      <w:r>
        <w:rPr>
          <w:i/>
        </w:rPr>
        <w:t>You</w:t>
      </w:r>
      <w:r>
        <w:t xml:space="preserve"> to indicate rebuke. This is good English style.</w:t>
      </w:r>
    </w:p>
    <w:p>
      <w:r/>
      <w:r>
        <w:t>Here are some other ways to translate this phrase:</w:t>
      </w:r>
    </w:p>
    <w:p>
      <w:r/>
      <w:r>
        <w:t>Spirit of deafness and muteness (NLT96)</w:t>
      </w:r>
    </w:p>
    <w:p>
      <w:r/>
      <w:r>
        <w:t>You spirit that makes people unable to hear or speak (NCV)</w:t>
      </w:r>
    </w:p>
    <w:p>
      <w:r/>
      <w:r>
        <w:t xml:space="preserve">If it is </w:t>
      </w:r>
      <w:r>
        <w:rPr>
          <w:u w:val="single"/>
        </w:rPr>
        <w:t>not</w:t>
      </w:r>
      <w:r>
        <w:t xml:space="preserve"> natural in your language to call a spirit by a name like this, you may translate the phrase as a statement. For example:</w:t>
      </w:r>
    </w:p>
    <w:p>
      <w:r/>
      <w:r>
        <w:t>You are a spirit of deafness and muteness.</w:t>
      </w:r>
    </w:p>
    <w:p>
      <w:r/>
      <w:r>
        <w:t>You are a spirit that makes people unable to hear or speak.</w:t>
      </w:r>
    </w:p>
    <w:p>
      <w:r/>
      <w:r>
        <w:rPr>
          <w:b/>
        </w:rPr>
        <w:t>He said:</w:t>
      </w:r>
      <w:r>
        <w:t xml:space="preserve"> The BSB places the phrase </w:t>
      </w:r>
      <w:r>
        <w:rPr>
          <w:i/>
        </w:rPr>
        <w:t>He said</w:t>
      </w:r>
      <w:r>
        <w:t xml:space="preserve"> in the middle of Jesus’ words. In Greek, this phrase occurs before Jesus’ words. Place the phrase </w:t>
      </w:r>
      <w:r>
        <w:rPr>
          <w:i/>
        </w:rPr>
        <w:t>He said</w:t>
      </w:r>
      <w:r>
        <w:t xml:space="preserve"> where it is natural in your language.</w:t>
      </w:r>
    </w:p>
    <w:p>
      <w:pPr>
        <w:pStyle w:val="Heading4"/>
      </w:pPr>
      <w:r>
        <w:t>9:25c</w:t>
      </w:r>
    </w:p>
    <w:p>
      <w:r/>
      <w:r>
        <w:rPr>
          <w:b/>
        </w:rPr>
        <w:t>“I command you to come out</w:t>
      </w:r>
    </w:p>
    <w:p>
      <w:pPr>
        <w:pStyle w:val="ListBullet"/>
        <w:spacing w:line="240" w:lineRule="auto"/>
        <w:ind w:left="720"/>
      </w:pPr>
      <w:r/>
      <w:r>
        <w:t>I order you,</w:t>
      </w:r>
      <w:r>
        <w:rPr>
          <w:vertAlign w:val="superscript"/>
        </w:rPr>
        <w:t>(sing)</w:t>
      </w:r>
      <w:r>
        <w:t xml:space="preserve"> leave him</w:t>
      </w:r>
    </w:p>
    <w:p>
      <w:pPr>
        <w:pStyle w:val="ListBullet"/>
        <w:spacing w:line="240" w:lineRule="auto"/>
        <w:ind w:left="720"/>
      </w:pPr>
      <w:r/>
      <w:r>
        <w:t>I demand/require you</w:t>
      </w:r>
      <w:r>
        <w:rPr>
          <w:vertAlign w:val="superscript"/>
        </w:rPr>
        <w:t>(sing)</w:t>
      </w:r>
      <w:r>
        <w:t xml:space="preserve"> to go away from that boy</w:t>
      </w:r>
    </w:p>
    <w:p>
      <w:r/>
      <w:r>
        <w:rPr>
          <w:b/>
        </w:rPr>
        <w:t>I command you:</w:t>
      </w:r>
      <w:r>
        <w:t xml:space="preserve"> The clause </w:t>
      </w:r>
      <w:r>
        <w:rPr>
          <w:i/>
        </w:rPr>
        <w:t>I command you</w:t>
      </w:r>
      <w:r>
        <w:t xml:space="preserve"> introduces the commands that follow. It also emphasizes those commands.</w:t>
      </w:r>
    </w:p>
    <w:p>
      <w:r/>
      <w:r>
        <w:t>Here are some other ways to translate this clause:</w:t>
      </w:r>
    </w:p>
    <w:p>
      <w:r/>
      <w:r>
        <w:t>I demand/require you to do this:</w:t>
      </w:r>
    </w:p>
    <w:p>
      <w:r/>
      <w:r>
        <w:t>I order you to (GNT)</w:t>
      </w:r>
    </w:p>
    <w:p>
      <w:r/>
      <w:r>
        <w:rPr>
          <w:b/>
        </w:rPr>
        <w:t>to come out:</w:t>
      </w:r>
      <w:r>
        <w:t xml:space="preserve"> The word that the BSB translates as </w:t>
      </w:r>
      <w:r>
        <w:rPr>
          <w:i/>
        </w:rPr>
        <w:t>come out</w:t>
      </w:r>
      <w:r>
        <w:t xml:space="preserve"> is a normal way in Greek to speak of a demon releasing control of a person. It indicates here that Jesus commanded the demon to leave the boy and stop controlling him.</w:t>
      </w:r>
    </w:p>
    <w:p>
      <w:r/>
      <w:r>
        <w:t xml:space="preserve">In some cultures, people do not think of demons as being </w:t>
      </w:r>
      <w:r>
        <w:rPr>
          <w:u w:val="single"/>
        </w:rPr>
        <w:t>in</w:t>
      </w:r>
      <w:r>
        <w:t xml:space="preserve"> a person. If that is true in your language, it may not be natural to speak of them coming or going </w:t>
      </w:r>
      <w:r>
        <w:rPr>
          <w:u w:val="single"/>
        </w:rPr>
        <w:t>out</w:t>
      </w:r>
      <w:r>
        <w:t xml:space="preserve"> of a person. Use a natural expression in your language for when a demon stops controlling a person.</w:t>
      </w:r>
    </w:p>
    <w:p>
      <w:r/>
      <w:r>
        <w:t>Here are some other ways you could translate this:</w:t>
      </w:r>
    </w:p>
    <w:p>
      <w:r/>
      <w:r>
        <w:t>Leave him!</w:t>
      </w:r>
    </w:p>
    <w:p>
      <w:r/>
      <w:r>
        <w:t>Release him!</w:t>
      </w:r>
    </w:p>
    <w:p>
      <w:r/>
      <w:r>
        <w:t>Translate this command in a way that fits the expression you used for the phrase “has a spirit” in 9:17b.</w:t>
      </w:r>
    </w:p>
    <w:p>
      <w:pPr>
        <w:pStyle w:val="Heading4"/>
      </w:pPr>
      <w:r>
        <w:t>9:25d</w:t>
      </w:r>
    </w:p>
    <w:p>
      <w:r/>
      <w:r>
        <w:rPr>
          <w:b/>
        </w:rPr>
        <w:t>and never enter him again.”</w:t>
      </w:r>
    </w:p>
    <w:p>
      <w:pPr>
        <w:pStyle w:val="ListBullet"/>
        <w:spacing w:line="240" w:lineRule="auto"/>
        <w:ind w:left="720"/>
      </w:pPr>
      <w:r/>
      <w:r>
        <w:t>and never again return to him.”</w:t>
      </w:r>
    </w:p>
    <w:p>
      <w:pPr>
        <w:pStyle w:val="ListBullet"/>
        <w:spacing w:line="240" w:lineRule="auto"/>
        <w:ind w:left="720"/>
      </w:pPr>
      <w:r/>
      <w:r>
        <w:t>and never come back to him.”</w:t>
      </w:r>
    </w:p>
    <w:p>
      <w:r/>
      <w:r>
        <w:rPr>
          <w:b/>
        </w:rPr>
        <w:t>and never enter him again:</w:t>
      </w:r>
      <w:r>
        <w:t xml:space="preserve"> The phrase </w:t>
      </w:r>
      <w:r>
        <w:rPr>
          <w:i/>
        </w:rPr>
        <w:t>never enter him again</w:t>
      </w:r>
      <w:r>
        <w:t xml:space="preserve"> is a command for the spirit to leave the boy alone. The spirit was never to control the boy again in the future.</w:t>
      </w:r>
    </w:p>
    <w:p>
      <w:r/>
      <w:r>
        <w:t>Here are some other ways to translate this phrase:</w:t>
      </w:r>
    </w:p>
    <w:p>
      <w:r/>
      <w:r>
        <w:t>and never return to him</w:t>
      </w:r>
    </w:p>
    <w:p>
      <w:r/>
      <w:r>
        <w:t>and never come back to him</w:t>
      </w:r>
      <w:r/>
      <w:r/>
      <w:r/>
    </w:p>
    <w:p>
      <w:pPr>
        <w:pStyle w:val="Heading2"/>
      </w:pPr>
      <w:r>
        <w:t>Mark 9:26</w:t>
      </w:r>
      <w:r/>
    </w:p>
    <w:p>
      <w:pPr>
        <w:pStyle w:val="Heading3"/>
      </w:pPr>
      <w:r>
        <w:t>Section 9:14–29: Jesus expelled an evil spirit from a boy</w:t>
      </w:r>
    </w:p>
    <w:p>
      <w:r/>
      <w:r>
        <w:t>Earlier Jesus had given power to his twelve disciples to cast out demons and heal sick people. The disciples divided into groups of two and went and did those things (6:7–13). But here, when Jesus came down from the mountain with Peter, James, and John, he saw the other disciples arguing with the teachers of the Jewish law. They were arguing because the disciples were not able to make an evil spirit leave a man’s son.</w:t>
      </w:r>
    </w:p>
    <w:p>
      <w:r/>
      <w:r>
        <w:t>When the evil spirit saw Jesus, it took control of the boy. Then Jesus caused the evil spirit to leave him. A large crowd of people was there and saw all these things.</w:t>
      </w:r>
    </w:p>
    <w:p>
      <w:r/>
      <w:r>
        <w:t>It is good to translate this section before you decide on a heading for it. Here are some other possible headings for this section:</w:t>
      </w:r>
    </w:p>
    <w:p>
      <w:r/>
      <w:r>
        <w:t>The Healing of a Boy with an Evil Spirit (NIV)</w:t>
      </w:r>
    </w:p>
    <w:p>
      <w:r/>
      <w:r>
        <w:t>A boy was freed from an evil spirit</w:t>
      </w:r>
    </w:p>
    <w:p>
      <w:r/>
      <w:r>
        <w:t>The Disciples’ Failure to Heal (NET)</w:t>
      </w:r>
    </w:p>
    <w:p>
      <w:r/>
      <w:r>
        <w:t>There are parallel passages for this section in Matthew 17:14–21 and Luke 9:37–43.</w:t>
      </w:r>
    </w:p>
    <w:p>
      <w:pPr>
        <w:pStyle w:val="Heading4"/>
      </w:pPr>
      <w:r>
        <w:t>9:26a</w:t>
      </w:r>
    </w:p>
    <w:p>
      <w:r/>
      <w:r>
        <w:rPr>
          <w:b/>
        </w:rPr>
        <w:t>After shrieking and convulsing him violently, the spirit came out.</w:t>
      </w:r>
    </w:p>
    <w:p>
      <w:pPr>
        <w:pStyle w:val="ListBullet"/>
        <w:spacing w:line="240" w:lineRule="auto"/>
        <w:ind w:left="720"/>
      </w:pPr>
      <w:r/>
      <w:r>
        <w:t>The spirit screamed, caused the boy to shake uncontrollably, and left him.</w:t>
      </w:r>
    </w:p>
    <w:p>
      <w:pPr>
        <w:pStyle w:val="ListBullet"/>
        <w:spacing w:line="240" w:lineRule="auto"/>
        <w:ind w:left="720"/>
      </w:pPr>
      <w:r/>
      <w:r>
        <w:t>Then</w:t>
      </w:r>
      <w:r>
        <w:t xml:space="preserve"> the </w:t>
      </w:r>
      <w:r>
        <w:t>evil</w:t>
      </w:r>
      <w:r>
        <w:t xml:space="preserve"> spirit yelled, made the boy shake violently, and </w:t>
      </w:r>
      <w:r>
        <w:t>then</w:t>
      </w:r>
      <w:r>
        <w:t xml:space="preserve"> came out </w:t>
      </w:r>
      <w:r>
        <w:t>of him</w:t>
      </w:r>
      <w:r>
        <w:t>.</w:t>
      </w:r>
    </w:p>
    <w:p>
      <w:r/>
      <w:r>
        <w:rPr>
          <w:b/>
        </w:rPr>
        <w:t>After:</w:t>
      </w:r>
      <w:r>
        <w:t xml:space="preserve"> The Greek word that the BSB translates as </w:t>
      </w:r>
      <w:r>
        <w:rPr>
          <w:i/>
        </w:rPr>
        <w:t>After</w:t>
      </w:r>
      <w:r>
        <w:t xml:space="preserve"> mean “and.” In some languages, it may be natural to begin 9:26 with a time word, as the BSB does. For example, the NLT begins with the word “Then.”</w:t>
      </w:r>
    </w:p>
    <w:p>
      <w:r/>
      <w:r>
        <w:rPr>
          <w:b/>
        </w:rPr>
        <w:t>shrieking:</w:t>
      </w:r>
      <w:r>
        <w:t xml:space="preserve"> In this context, the Greek word that the BSB translates as </w:t>
      </w:r>
      <w:r>
        <w:rPr>
          <w:i/>
        </w:rPr>
        <w:t>shrieking</w:t>
      </w:r>
      <w:r>
        <w:t xml:space="preserve"> means “shouted” or “screamed” without using words. The sound was probably similar to a scream of pain.</w:t>
      </w:r>
    </w:p>
    <w:p>
      <w:r/>
      <w:r>
        <w:t>Here are some other ways to translate this word:</w:t>
      </w:r>
    </w:p>
    <w:p>
      <w:r/>
      <w:r>
        <w:t>screamed (NLT)</w:t>
      </w:r>
    </w:p>
    <w:p>
      <w:r/>
      <w:r>
        <w:t>yelled</w:t>
      </w:r>
    </w:p>
    <w:p>
      <w:r/>
      <w:r>
        <w:rPr>
          <w:b/>
        </w:rPr>
        <w:t>and convulsing him violently:</w:t>
      </w:r>
      <w:r>
        <w:t xml:space="preserve"> The Greek phrase that the BSB translates as </w:t>
      </w:r>
      <w:r>
        <w:rPr>
          <w:i/>
        </w:rPr>
        <w:t>convulsing him violently</w:t>
      </w:r>
      <w:r>
        <w:t xml:space="preserve"> means “caused the boy to shake greatly.” It has the same meaning as in 9:20b, but with the added word “greatly,” or “very” here.</w:t>
      </w:r>
    </w:p>
    <w:p>
      <w:r/>
      <w:r>
        <w:t>Here are some other ways to translate this phrase:</w:t>
      </w:r>
    </w:p>
    <w:p>
      <w:r/>
      <w:r>
        <w:t>it made the boy shake violently</w:t>
      </w:r>
    </w:p>
    <w:p>
      <w:r/>
      <w:r>
        <w:t>it caused the child to shake very much</w:t>
      </w:r>
    </w:p>
    <w:p>
      <w:r/>
      <w:r>
        <w:rPr>
          <w:b/>
        </w:rPr>
        <w:t>the spirit:</w:t>
      </w:r>
      <w:r>
        <w:t xml:space="preserve"> The BSB has supplied the words t</w:t>
      </w:r>
      <w:r>
        <w:rPr>
          <w:i/>
        </w:rPr>
        <w:t>he spirit</w:t>
      </w:r>
      <w:r>
        <w:t>. Some English versions use a pronoun. Refer to the unclean spirit in a way that is natural in your language.</w:t>
      </w:r>
    </w:p>
    <w:p>
      <w:r/>
      <w:r>
        <w:rPr>
          <w:b/>
        </w:rPr>
        <w:t>came out:</w:t>
      </w:r>
      <w:r>
        <w:t xml:space="preserve"> The Greek verb that the BSB translates as </w:t>
      </w:r>
      <w:r>
        <w:rPr>
          <w:i/>
        </w:rPr>
        <w:t>came out</w:t>
      </w:r>
      <w:r>
        <w:t xml:space="preserve"> is the same verb as in 9:25c. It means “left” or “went away.”</w:t>
      </w:r>
    </w:p>
    <w:p>
      <w:pPr>
        <w:pStyle w:val="Heading4"/>
      </w:pPr>
      <w:r>
        <w:t>9:26b</w:t>
      </w:r>
    </w:p>
    <w:p>
      <w:r/>
      <w:r>
        <w:rPr>
          <w:b/>
        </w:rPr>
        <w:t>The boy became like a corpse, so that many said, “He is dead.”</w:t>
      </w:r>
    </w:p>
    <w:p>
      <w:pPr>
        <w:pStyle w:val="ListBullet"/>
        <w:spacing w:line="240" w:lineRule="auto"/>
        <w:ind w:left="720"/>
      </w:pPr>
      <w:r/>
      <w:r>
        <w:t>He appeared to be dead, and/so many people were saying, “He is dead.”</w:t>
      </w:r>
    </w:p>
    <w:p>
      <w:pPr>
        <w:pStyle w:val="ListBullet"/>
        <w:spacing w:line="240" w:lineRule="auto"/>
        <w:ind w:left="720"/>
      </w:pPr>
      <w:r/>
      <w:r>
        <w:t>The boy looked so much like a dead person that many people said that he had died.</w:t>
      </w:r>
    </w:p>
    <w:p>
      <w:r/>
      <w:r>
        <w:rPr>
          <w:b/>
        </w:rPr>
        <w:t>The boy became like a corpse, so that many said, “He is dead.”:</w:t>
      </w:r>
      <w:r>
        <w:t xml:space="preserve"> Verse 9:26b tells what happened when the spirit first left the boy. The boy lay still and quiet, and people thought that he was dead.</w:t>
      </w:r>
    </w:p>
    <w:p>
      <w:r/>
      <w:r>
        <w:t>Here are some other ways to translate this:</w:t>
      </w:r>
    </w:p>
    <w:p>
      <w:r/>
      <w:r>
        <w:t>The boy appeared to be dead, so many people were saying, “He is dead.”</w:t>
      </w:r>
    </w:p>
    <w:p>
      <w:r/>
      <w:r>
        <w:t>He looked dead; in fact, many said, “He is dead!”</w:t>
      </w:r>
    </w:p>
    <w:p>
      <w:r/>
      <w:r>
        <w:t>In some languages it may be natural to translate the people’s words as indirect speech. For example:</w:t>
      </w:r>
    </w:p>
    <w:p>
      <w:r/>
      <w:r>
        <w:t>He lay as still as a corpse, and people started saying that he was dead.</w:t>
      </w:r>
      <w:r/>
      <w:r/>
      <w:r/>
    </w:p>
    <w:p>
      <w:pPr>
        <w:pStyle w:val="Heading2"/>
      </w:pPr>
      <w:r>
        <w:t>Mark 9:27</w:t>
      </w:r>
      <w:r/>
    </w:p>
    <w:p>
      <w:pPr>
        <w:pStyle w:val="Heading3"/>
      </w:pPr>
      <w:r>
        <w:t>Section 9:14–29: Jesus expelled an evil spirit from a boy</w:t>
      </w:r>
    </w:p>
    <w:p>
      <w:r/>
      <w:r>
        <w:t>Earlier Jesus had given power to his twelve disciples to cast out demons and heal sick people. The disciples divided into groups of two and went and did those things (6:7–13). But here, when Jesus came down from the mountain with Peter, James, and John, he saw the other disciples arguing with the teachers of the Jewish law. They were arguing because the disciples were not able to make an evil spirit leave a man’s son.</w:t>
      </w:r>
    </w:p>
    <w:p>
      <w:r/>
      <w:r>
        <w:t>When the evil spirit saw Jesus, it took control of the boy. Then Jesus caused the evil spirit to leave him. A large crowd of people was there and saw all these things.</w:t>
      </w:r>
    </w:p>
    <w:p>
      <w:r/>
      <w:r>
        <w:t>It is good to translate this section before you decide on a heading for it. Here are some other possible headings for this section:</w:t>
      </w:r>
    </w:p>
    <w:p>
      <w:r/>
      <w:r>
        <w:t>The Healing of a Boy with an Evil Spirit (NIV)</w:t>
      </w:r>
    </w:p>
    <w:p>
      <w:r/>
      <w:r>
        <w:t>A boy was freed from an evil spirit</w:t>
      </w:r>
    </w:p>
    <w:p>
      <w:r/>
      <w:r>
        <w:t>The Disciples’ Failure to Heal (NET)</w:t>
      </w:r>
    </w:p>
    <w:p>
      <w:r/>
      <w:r>
        <w:t>There are parallel passages for this section in Matthew 17:14–21 and Luke 9:37–43.</w:t>
      </w:r>
    </w:p>
    <w:p>
      <w:pPr>
        <w:pStyle w:val="Heading4"/>
      </w:pPr>
      <w:r>
        <w:t>9:27a</w:t>
      </w:r>
    </w:p>
    <w:p>
      <w:r/>
      <w:r>
        <w:rPr>
          <w:b/>
        </w:rPr>
        <w:t>But Jesus took him by the hand and helped him to his feet,</w:t>
      </w:r>
    </w:p>
    <w:p>
      <w:pPr>
        <w:pStyle w:val="ListBullet"/>
        <w:spacing w:line="240" w:lineRule="auto"/>
        <w:ind w:left="720"/>
      </w:pPr>
      <w:r/>
      <w:r>
        <w:t>But Jesus took the boy’s hand and lifted him,</w:t>
      </w:r>
    </w:p>
    <w:p>
      <w:pPr>
        <w:pStyle w:val="ListBullet"/>
        <w:spacing w:line="240" w:lineRule="auto"/>
        <w:ind w:left="720"/>
      </w:pPr>
      <w:r/>
      <w:r>
        <w:t xml:space="preserve">But </w:t>
      </w:r>
      <w:r>
        <w:t>he was not dead.</w:t>
      </w:r>
      <w:r>
        <w:t xml:space="preserve"> Jesus took the boy by the hand and helped him</w:t>
      </w:r>
    </w:p>
    <w:p>
      <w:r/>
      <w:r>
        <w:rPr>
          <w:b/>
        </w:rPr>
        <w:t>But:</w:t>
      </w:r>
      <w:r>
        <w:t xml:space="preserve"> The word </w:t>
      </w:r>
      <w:r>
        <w:rPr>
          <w:i/>
        </w:rPr>
        <w:t>But</w:t>
      </w:r>
      <w:r>
        <w:t xml:space="preserve"> indicates a contrast between what the people said and what actually happened. The boy had not died. It might be more natural in your language to state this explicitly. For example:</w:t>
      </w:r>
    </w:p>
    <w:p>
      <w:r/>
      <w:r>
        <w:t xml:space="preserve">But </w:t>
      </w:r>
      <w:r>
        <w:t>he was not dead.</w:t>
      </w:r>
    </w:p>
    <w:p>
      <w:r/>
      <w:r>
        <w:rPr>
          <w:b/>
        </w:rPr>
        <w:t>Jesus took him by the hand:</w:t>
      </w:r>
      <w:r>
        <w:t xml:space="preserve"> The phrase </w:t>
      </w:r>
      <w:r>
        <w:rPr>
          <w:i/>
        </w:rPr>
        <w:t>took him by the hand</w:t>
      </w:r>
      <w:r>
        <w:t xml:space="preserve"> means that Jesus grasped one of the boy’s hands in order to help him to stand up. In some languages, this idea may be expressed with a single verb. See how you translated the almost identical phrase in 1:31a.</w:t>
      </w:r>
    </w:p>
    <w:p>
      <w:r/>
      <w:r>
        <w:rPr>
          <w:b/>
        </w:rPr>
        <w:t>helped him to his feet:</w:t>
      </w:r>
      <w:r>
        <w:t xml:space="preserve"> The phrase </w:t>
      </w:r>
      <w:r>
        <w:rPr>
          <w:i/>
        </w:rPr>
        <w:t>helped him to his feet</w:t>
      </w:r>
      <w:r>
        <w:t xml:space="preserve"> shows that Jesus helped the boy stand up. It does </w:t>
      </w:r>
      <w:r>
        <w:rPr>
          <w:u w:val="single"/>
        </w:rPr>
        <w:t>not</w:t>
      </w:r>
      <w:r>
        <w:t xml:space="preserve"> mean that Jesus picked him up from the ground.</w:t>
      </w:r>
    </w:p>
    <w:p>
      <w:pPr>
        <w:pStyle w:val="Heading4"/>
      </w:pPr>
      <w:r>
        <w:t>9:27b</w:t>
      </w:r>
    </w:p>
    <w:p>
      <w:r/>
      <w:r>
        <w:rPr>
          <w:b/>
        </w:rPr>
        <w:t>and he stood up.</w:t>
      </w:r>
    </w:p>
    <w:p>
      <w:pPr>
        <w:pStyle w:val="ListBullet"/>
        <w:spacing w:line="240" w:lineRule="auto"/>
        <w:ind w:left="720"/>
      </w:pPr>
      <w:r/>
      <w:r>
        <w:t>and he stood/got up.</w:t>
      </w:r>
    </w:p>
    <w:p>
      <w:pPr>
        <w:pStyle w:val="ListBullet"/>
        <w:spacing w:line="240" w:lineRule="auto"/>
        <w:ind w:left="720"/>
      </w:pPr>
      <w:r/>
      <w:r>
        <w:t>so that he was able to stand.</w:t>
      </w:r>
    </w:p>
    <w:p>
      <w:r/>
      <w:r>
        <w:rPr>
          <w:b/>
        </w:rPr>
        <w:t>and he stood up:</w:t>
      </w:r>
      <w:r>
        <w:t xml:space="preserve"> The phrase </w:t>
      </w:r>
      <w:r>
        <w:rPr>
          <w:i/>
        </w:rPr>
        <w:t>he stood up</w:t>
      </w:r>
      <w:r>
        <w:t xml:space="preserve"> may indicate that the boy was able to stand with no one supporting him.</w:t>
      </w:r>
    </w:p>
    <w:p>
      <w:pPr>
        <w:pStyle w:val="Heading5"/>
      </w:pPr>
      <w:r>
        <w:rPr>
          <w:b/>
        </w:rPr>
        <w:t>General Comment on 9:27a–b</w:t>
      </w:r>
    </w:p>
    <w:p>
      <w:r/>
      <w:r>
        <w:t>In some languages, it may be necessary to combine parts of 9:27a and 9:27b. This will avoid the false meaning that Jesus helped the boy stand up and then the boy stood up again.</w:t>
      </w:r>
    </w:p>
    <w:p>
      <w:r/>
      <w:r>
        <w:t>Here are some other ways to translate these two phrases:</w:t>
      </w:r>
    </w:p>
    <w:p>
      <w:r/>
      <w:r>
        <w:rPr>
          <w:vertAlign w:val="superscript"/>
        </w:rPr>
        <w:t>27a</w:t>
      </w:r>
      <w:r>
        <w:t xml:space="preserve">helped him up, </w:t>
      </w:r>
      <w:r>
        <w:rPr>
          <w:vertAlign w:val="superscript"/>
        </w:rPr>
        <w:t>27b</w:t>
      </w:r>
      <w:r>
        <w:t>and he was able to stand (NJB)</w:t>
      </w:r>
    </w:p>
    <w:p>
      <w:r/>
      <w:r>
        <w:rPr>
          <w:vertAlign w:val="superscript"/>
        </w:rPr>
        <w:t>27a–b</w:t>
      </w:r>
      <w:r>
        <w:t>and helped him to stand up (NCV)</w:t>
      </w:r>
      <w:r/>
      <w:r/>
      <w:r/>
    </w:p>
    <w:p>
      <w:pPr>
        <w:pStyle w:val="Heading2"/>
      </w:pPr>
      <w:r>
        <w:t>Mark 9:28</w:t>
      </w:r>
      <w:r/>
    </w:p>
    <w:p>
      <w:pPr>
        <w:pStyle w:val="Heading3"/>
      </w:pPr>
      <w:r>
        <w:t>Section 9:14–29: Jesus expelled an evil spirit from a boy</w:t>
      </w:r>
    </w:p>
    <w:p>
      <w:r/>
      <w:r>
        <w:t>Earlier Jesus had given power to his twelve disciples to cast out demons and heal sick people. The disciples divided into groups of two and went and did those things (6:7–13). But here, when Jesus came down from the mountain with Peter, James, and John, he saw the other disciples arguing with the teachers of the Jewish law. They were arguing because the disciples were not able to make an evil spirit leave a man’s son.</w:t>
      </w:r>
    </w:p>
    <w:p>
      <w:r/>
      <w:r>
        <w:t>When the evil spirit saw Jesus, it took control of the boy. Then Jesus caused the evil spirit to leave him. A large crowd of people was there and saw all these things.</w:t>
      </w:r>
    </w:p>
    <w:p>
      <w:r/>
      <w:r>
        <w:t>It is good to translate this section before you decide on a heading for it. Here are some other possible headings for this section:</w:t>
      </w:r>
    </w:p>
    <w:p>
      <w:r/>
      <w:r>
        <w:t>The Healing of a Boy with an Evil Spirit (NIV)</w:t>
      </w:r>
    </w:p>
    <w:p>
      <w:r/>
      <w:r>
        <w:t>A boy was freed from an evil spirit</w:t>
      </w:r>
    </w:p>
    <w:p>
      <w:r/>
      <w:r>
        <w:t>The Disciples’ Failure to Heal (NET)</w:t>
      </w:r>
    </w:p>
    <w:p>
      <w:r/>
      <w:r>
        <w:t>There are parallel passages for this section in Matthew 17:14–21 and Luke 9:37–43.</w:t>
      </w:r>
    </w:p>
    <w:p>
      <w:pPr>
        <w:pStyle w:val="Heading4"/>
      </w:pPr>
      <w:r>
        <w:t>9:28a</w:t>
      </w:r>
    </w:p>
    <w:p>
      <w:r/>
      <w:r>
        <w:rPr>
          <w:b/>
        </w:rPr>
        <w:t>After Jesus had gone into the house,</w:t>
      </w:r>
    </w:p>
    <w:p>
      <w:pPr>
        <w:pStyle w:val="ListBullet"/>
        <w:spacing w:line="240" w:lineRule="auto"/>
        <w:ind w:left="720"/>
      </w:pPr>
      <w:r/>
      <w:r>
        <w:t>¶ When Jesus went into a house</w:t>
      </w:r>
    </w:p>
    <w:p>
      <w:pPr>
        <w:pStyle w:val="ListBullet"/>
        <w:spacing w:line="240" w:lineRule="auto"/>
        <w:ind w:left="720"/>
      </w:pPr>
      <w:r/>
      <w:r>
        <w:t xml:space="preserve">¶ </w:t>
      </w:r>
      <w:r>
        <w:t>Later,</w:t>
      </w:r>
      <w:r>
        <w:t xml:space="preserve"> after Jesus </w:t>
      </w:r>
      <w:r>
        <w:t>and his disciples</w:t>
      </w:r>
      <w:r>
        <w:t xml:space="preserve"> had gone into a house,</w:t>
      </w:r>
    </w:p>
    <w:p>
      <w:r/>
      <w:r>
        <w:t>In some languages, it will be natural to begin this paragraph with a time word, as the BSB does. For example:</w:t>
      </w:r>
    </w:p>
    <w:p>
      <w:r/>
      <w:r>
        <w:t>Afterward (NLT)</w:t>
      </w:r>
    </w:p>
    <w:p>
      <w:r/>
      <w:r>
        <w:t>Later</w:t>
      </w:r>
    </w:p>
    <w:p>
      <w:r/>
      <w:r>
        <w:rPr>
          <w:b/>
        </w:rPr>
        <w:t>After Jesus had gone into the house:</w:t>
      </w:r>
      <w:r>
        <w:t xml:space="preserve"> The Greek phrase that the BSB translates as </w:t>
      </w:r>
      <w:r>
        <w:rPr>
          <w:i/>
        </w:rPr>
        <w:t>After Jesus had gone into the house</w:t>
      </w:r>
      <w:r>
        <w:t xml:space="preserve"> refers to Jesus entering a house. The house was probably one that Jesus and the disciples stayed in that night.</w:t>
      </w:r>
    </w:p>
    <w:p>
      <w:r/>
      <w:r>
        <w:t>Here are some other ways to translate this phrase:</w:t>
      </w:r>
    </w:p>
    <w:p>
      <w:r/>
      <w:r>
        <w:t>When Jesus went into a house (GW)</w:t>
      </w:r>
    </w:p>
    <w:p>
      <w:r/>
      <w:r>
        <w:t>Then Jesus went indoors (REB)</w:t>
      </w:r>
    </w:p>
    <w:p>
      <w:r/>
      <w:r>
        <w:t>It is implied that the disciples had gone into the house with Jesus. For example, the NLT says:</w:t>
      </w:r>
    </w:p>
    <w:p>
      <w:r/>
      <w:r>
        <w:t>when Jesus was alone in the house with his disciples</w:t>
      </w:r>
    </w:p>
    <w:p>
      <w:pPr>
        <w:pStyle w:val="Heading4"/>
      </w:pPr>
      <w:r>
        <w:t>9:28b</w:t>
      </w:r>
    </w:p>
    <w:p>
      <w:r/>
      <w:r>
        <w:rPr>
          <w:b/>
        </w:rPr>
        <w:t>His disciples asked Him privately,</w:t>
      </w:r>
    </w:p>
    <w:p>
      <w:pPr>
        <w:pStyle w:val="ListBullet"/>
        <w:spacing w:line="240" w:lineRule="auto"/>
        <w:ind w:left="720"/>
      </w:pPr>
      <w:r/>
      <w:r>
        <w:t>with his disciples, and they were alone together, they asked him,</w:t>
      </w:r>
    </w:p>
    <w:p>
      <w:pPr>
        <w:pStyle w:val="ListBullet"/>
        <w:spacing w:line="240" w:lineRule="auto"/>
        <w:ind w:left="720"/>
      </w:pPr>
      <w:r/>
      <w:r>
        <w:t>his followers asked him in private,</w:t>
      </w:r>
    </w:p>
    <w:p>
      <w:pPr>
        <w:pStyle w:val="ListBullet"/>
        <w:spacing w:line="240" w:lineRule="auto"/>
        <w:ind w:left="720"/>
      </w:pPr>
      <w:r/>
      <w:r>
        <w:t xml:space="preserve">his disciples </w:t>
      </w:r>
      <w:r>
        <w:t>came to him</w:t>
      </w:r>
      <w:r>
        <w:t xml:space="preserve"> privately and asked him</w:t>
      </w:r>
    </w:p>
    <w:p>
      <w:r/>
      <w:r>
        <w:rPr>
          <w:b/>
        </w:rPr>
        <w:t>disciples:</w:t>
      </w:r>
      <w:r>
        <w:t xml:space="preserve"> The Greek word that the BSB translates as </w:t>
      </w:r>
      <w:r>
        <w:rPr>
          <w:i/>
        </w:rPr>
        <w:t>disciples</w:t>
      </w:r>
      <w:r>
        <w:t xml:space="preserve"> means “learners” who are in a relationship with a teacher. The learners commit themselves to their teacher in order to learn from him and live according to his teaching and example. In the New Testament disciples often lived with their teacher and followed him wherever he went.</w:t>
      </w:r>
    </w:p>
    <w:p>
      <w:r/>
      <w:r>
        <w:t>Here are some other ways to translate this:</w:t>
      </w:r>
    </w:p>
    <w:p>
      <w:r/>
      <w:r>
        <w:t>students/learners</w:t>
      </w:r>
    </w:p>
    <w:p>
      <w:r/>
      <w:r>
        <w:t>apprentices</w:t>
      </w:r>
    </w:p>
    <w:p>
      <w:r/>
      <w:r>
        <w:t>followers</w:t>
      </w:r>
    </w:p>
    <w:p>
      <w:r/>
      <w:r>
        <w:t>See how you translated this term at 2:15b or 9:14a–b. See also disciple in the Glossary.</w:t>
      </w:r>
    </w:p>
    <w:p>
      <w:r/>
      <w:r>
        <w:rPr>
          <w:b/>
        </w:rPr>
        <w:t>privately:</w:t>
      </w:r>
      <w:r>
        <w:t xml:space="preserve"> The word </w:t>
      </w:r>
      <w:r>
        <w:rPr>
          <w:i/>
        </w:rPr>
        <w:t>privately</w:t>
      </w:r>
      <w:r>
        <w:t xml:space="preserve"> here refers to a time when Jesus was alone with his disciples. The crowd was no longer present.</w:t>
      </w:r>
    </w:p>
    <w:p>
      <w:r/>
      <w:r>
        <w:t>Here are some other ways to translate this:</w:t>
      </w:r>
    </w:p>
    <w:p>
      <w:r/>
      <w:r>
        <w:t>when they were by themselves</w:t>
      </w:r>
    </w:p>
    <w:p>
      <w:r/>
      <w:r>
        <w:t>when they were alone</w:t>
      </w:r>
    </w:p>
    <w:p>
      <w:pPr>
        <w:pStyle w:val="Heading4"/>
      </w:pPr>
      <w:r>
        <w:t>9:28c</w:t>
      </w:r>
    </w:p>
    <w:p>
      <w:r/>
      <w:r>
        <w:rPr>
          <w:b/>
        </w:rPr>
        <w:t>“Why couldn’t we drive it out?”</w:t>
      </w:r>
    </w:p>
    <w:p>
      <w:pPr>
        <w:pStyle w:val="ListBullet"/>
        <w:spacing w:line="240" w:lineRule="auto"/>
        <w:ind w:left="720"/>
      </w:pPr>
      <w:r/>
      <w:r>
        <w:t>“Why were we</w:t>
      </w:r>
      <w:r>
        <w:rPr>
          <w:vertAlign w:val="superscript"/>
        </w:rPr>
        <w:t>(excl)</w:t>
      </w:r>
      <w:r>
        <w:t xml:space="preserve"> not able to force it to leave?”</w:t>
      </w:r>
    </w:p>
    <w:p>
      <w:pPr>
        <w:pStyle w:val="ListBullet"/>
        <w:spacing w:line="240" w:lineRule="auto"/>
        <w:ind w:left="720"/>
      </w:pPr>
      <w:r/>
      <w:r>
        <w:t>“Why were we</w:t>
      </w:r>
      <w:r>
        <w:rPr>
          <w:vertAlign w:val="superscript"/>
        </w:rPr>
        <w:t>(excl)</w:t>
      </w:r>
      <w:r>
        <w:t xml:space="preserve"> not able to cause the </w:t>
      </w:r>
      <w:r>
        <w:t>evil</w:t>
      </w:r>
      <w:r>
        <w:t xml:space="preserve"> spirit to come out </w:t>
      </w:r>
      <w:r>
        <w:t>of the boy</w:t>
      </w:r>
      <w:r>
        <w:t>?”</w:t>
      </w:r>
    </w:p>
    <w:p>
      <w:pPr>
        <w:pStyle w:val="ListBullet"/>
        <w:spacing w:line="240" w:lineRule="auto"/>
        <w:ind w:left="720"/>
      </w:pPr>
      <w:r/>
      <w:r>
        <w:t>the reason that they were not able to cause the evil spirit to leave the boy.</w:t>
      </w:r>
    </w:p>
    <w:p>
      <w:r/>
      <w:r>
        <w:rPr>
          <w:b/>
        </w:rPr>
        <w:t>Why couldn’t we drive it out?:</w:t>
      </w:r>
      <w:r>
        <w:t xml:space="preserve"> This is a real question. The disciples wanted Jesus to tell them why they had not been able to force the spirit to leave the boy.</w:t>
      </w:r>
    </w:p>
    <w:p>
      <w:r/>
      <w:r>
        <w:t>Here are some other ways to translate this question:</w:t>
      </w:r>
    </w:p>
    <w:p>
      <w:r/>
      <w:r>
        <w:t>Why couldn’t we force that evil spirit out? (NCV)</w:t>
      </w:r>
    </w:p>
    <w:p>
      <w:r/>
      <w:r>
        <w:t xml:space="preserve">Why could we not cause the </w:t>
      </w:r>
      <w:r>
        <w:t>evil</w:t>
      </w:r>
      <w:r>
        <w:t xml:space="preserve"> spirit to stop harming/controlling the boy?</w:t>
      </w:r>
    </w:p>
    <w:p>
      <w:r/>
      <w:r>
        <w:rPr>
          <w:b/>
        </w:rPr>
        <w:t>drive…out:</w:t>
      </w:r>
      <w:r>
        <w:t xml:space="preserve"> The Greek word that the BSB translates as </w:t>
      </w:r>
      <w:r>
        <w:rPr>
          <w:i/>
        </w:rPr>
        <w:t>drive…out</w:t>
      </w:r>
      <w:r>
        <w:t xml:space="preserve"> is literally “cast/throw out.” This is the same word as in 9:18e. You should translate it the same way as you did there.</w:t>
      </w:r>
    </w:p>
    <w:p>
      <w:r/>
      <w:r>
        <w:rPr>
          <w:b/>
        </w:rPr>
        <w:t>it:</w:t>
      </w:r>
      <w:r>
        <w:t xml:space="preserve"> The pronoun </w:t>
      </w:r>
      <w:r>
        <w:rPr>
          <w:i/>
        </w:rPr>
        <w:t>it</w:t>
      </w:r>
      <w:r>
        <w:t xml:space="preserve"> refers to the evil spirit that was last mentioned in 9:26a. Refer back to the evil spirit here in a natural way in your language.</w:t>
      </w:r>
      <w:r/>
      <w:r/>
      <w:r/>
    </w:p>
    <w:p>
      <w:pPr>
        <w:pStyle w:val="Heading2"/>
      </w:pPr>
      <w:r>
        <w:t>Mark 9:29</w:t>
      </w:r>
      <w:r/>
    </w:p>
    <w:p>
      <w:pPr>
        <w:pStyle w:val="Heading3"/>
      </w:pPr>
      <w:r>
        <w:t>Section 9:14–29: Jesus expelled an evil spirit from a boy</w:t>
      </w:r>
    </w:p>
    <w:p>
      <w:r/>
      <w:r>
        <w:t>Earlier Jesus had given power to his twelve disciples to cast out demons and heal sick people. The disciples divided into groups of two and went and did those things (6:7–13). But here, when Jesus came down from the mountain with Peter, James, and John, he saw the other disciples arguing with the teachers of the Jewish law. They were arguing because the disciples were not able to make an evil spirit leave a man’s son.</w:t>
      </w:r>
    </w:p>
    <w:p>
      <w:r/>
      <w:r>
        <w:t>When the evil spirit saw Jesus, it took control of the boy. Then Jesus caused the evil spirit to leave him. A large crowd of people was there and saw all these things.</w:t>
      </w:r>
    </w:p>
    <w:p>
      <w:r/>
      <w:r>
        <w:t>It is good to translate this section before you decide on a heading for it. Here are some other possible headings for this section:</w:t>
      </w:r>
    </w:p>
    <w:p>
      <w:r/>
      <w:r>
        <w:t>The Healing of a Boy with an Evil Spirit (NIV)</w:t>
      </w:r>
    </w:p>
    <w:p>
      <w:r/>
      <w:r>
        <w:t>A boy was freed from an evil spirit</w:t>
      </w:r>
    </w:p>
    <w:p>
      <w:r/>
      <w:r>
        <w:t>The Disciples’ Failure to Heal (NET)</w:t>
      </w:r>
    </w:p>
    <w:p>
      <w:r/>
      <w:r>
        <w:t>There are parallel passages for this section in Matthew 17:14–21 and Luke 9:37–43.</w:t>
      </w:r>
    </w:p>
    <w:p>
      <w:pPr>
        <w:pStyle w:val="Heading4"/>
      </w:pPr>
      <w:r>
        <w:t>9:29</w:t>
      </w:r>
    </w:p>
    <w:p>
      <w:r/>
      <w:r>
        <w:rPr>
          <w:b/>
        </w:rPr>
        <w:t>Jesus answered, “This kind cannot come out, except by prayer.”</w:t>
      </w:r>
    </w:p>
    <w:p>
      <w:pPr>
        <w:pStyle w:val="ListBullet"/>
        <w:spacing w:line="240" w:lineRule="auto"/>
        <w:ind w:left="720"/>
      </w:pPr>
      <w:r/>
      <w:r>
        <w:t xml:space="preserve">He replied, “That kind </w:t>
      </w:r>
      <w:r>
        <w:t>of spirit</w:t>
      </w:r>
      <w:r>
        <w:t xml:space="preserve"> can only </w:t>
      </w:r>
      <w:r>
        <w:t>be forced to</w:t>
      </w:r>
      <w:r>
        <w:t xml:space="preserve"> leave if you pray.”</w:t>
      </w:r>
    </w:p>
    <w:p>
      <w:pPr>
        <w:pStyle w:val="ListBullet"/>
        <w:spacing w:line="240" w:lineRule="auto"/>
        <w:ind w:left="720"/>
      </w:pPr>
      <w:r/>
      <w:r>
        <w:t xml:space="preserve">Jesus replied, “Only by praying </w:t>
      </w:r>
      <w:r>
        <w:t>first</w:t>
      </w:r>
      <w:r>
        <w:t xml:space="preserve"> will you be able to cause </w:t>
      </w:r>
      <w:r>
        <w:t>a spirit like</w:t>
      </w:r>
      <w:r>
        <w:t xml:space="preserve"> this kind/type </w:t>
      </w:r>
      <w:r>
        <w:t>of spirit</w:t>
      </w:r>
      <w:r>
        <w:t xml:space="preserve"> to come/go out.”</w:t>
      </w:r>
    </w:p>
    <w:p>
      <w:pPr>
        <w:pStyle w:val="ListBullet"/>
        <w:spacing w:line="240" w:lineRule="auto"/>
        <w:ind w:left="720"/>
      </w:pPr>
      <w:r/>
      <w:r>
        <w:t xml:space="preserve">Jesus told them that they could not cause a spirit like that to leave unless they asked/begged God </w:t>
      </w:r>
      <w:r>
        <w:t>to force it to leave</w:t>
      </w:r>
      <w:r>
        <w:t>.</w:t>
      </w:r>
    </w:p>
    <w:p>
      <w:r/>
      <w:r>
        <w:rPr>
          <w:b/>
        </w:rPr>
        <w:t>This kind cannot come out, except by prayer:</w:t>
      </w:r>
      <w:r>
        <w:t xml:space="preserve"> The Greek phrase that the BSB literally translates as </w:t>
      </w:r>
      <w:r>
        <w:rPr>
          <w:i/>
        </w:rPr>
        <w:t>cannot come out, except by prayer</w:t>
      </w:r>
      <w:r>
        <w:t xml:space="preserve"> indicates that only praying to God can cause that type of demon to leave a person and stop controlling him. The ESV translates this as:</w:t>
      </w:r>
    </w:p>
    <w:p>
      <w:r/>
      <w:r>
        <w:t>This kind cannot be driven out by anything but prayer.</w:t>
      </w:r>
    </w:p>
    <w:p>
      <w:r/>
      <w:r>
        <w:rPr>
          <w:b/>
        </w:rPr>
        <w:t>This kind:</w:t>
      </w:r>
      <w:r>
        <w:t xml:space="preserve"> The Greek phrase that the BSB translates as </w:t>
      </w:r>
      <w:r>
        <w:rPr>
          <w:i/>
        </w:rPr>
        <w:t>This kind</w:t>
      </w:r>
      <w:r>
        <w:t xml:space="preserve"> refers to the type of unclean spirit that was controlling the boy. This kind or type of unclean spirit apparently had much power to control people. In many languages it may be natural to follow the model of the NCV and say:</w:t>
      </w:r>
    </w:p>
    <w:p>
      <w:r/>
      <w:r>
        <w:t>That kind of spirit</w:t>
      </w:r>
    </w:p>
    <w:p>
      <w:r/>
      <w:r>
        <w:rPr>
          <w:b/>
        </w:rPr>
        <w:t>come out:</w:t>
      </w:r>
      <w:r>
        <w:t xml:space="preserve"> The verb </w:t>
      </w:r>
      <w:r>
        <w:rPr>
          <w:i/>
        </w:rPr>
        <w:t>come out</w:t>
      </w:r>
      <w:r>
        <w:t xml:space="preserve"> here means “be forced to leave.”</w:t>
      </w:r>
    </w:p>
    <w:p>
      <w:r/>
      <w:r>
        <w:t>Here are some other ways to translate this verb:</w:t>
      </w:r>
    </w:p>
    <w:p>
      <w:r/>
      <w:r>
        <w:t>can be forced out (GW)</w:t>
      </w:r>
    </w:p>
    <w:p>
      <w:r/>
      <w:r>
        <w:t>can be cast out (NLT)</w:t>
      </w:r>
    </w:p>
    <w:p>
      <w:r/>
      <w:r>
        <w:t>The same verb occurs in 9:25c.</w:t>
      </w:r>
    </w:p>
    <w:p>
      <w:r/>
      <w:r>
        <w:rPr>
          <w:b/>
        </w:rPr>
        <w:t>by prayer:</w:t>
      </w:r>
      <w:r>
        <w:t xml:space="preserve"> The Greek phrase that the BSB translates as </w:t>
      </w:r>
      <w:r>
        <w:rPr>
          <w:i/>
        </w:rPr>
        <w:t>by prayer</w:t>
      </w:r>
      <w:r>
        <w:t xml:space="preserve"> refers to praying to God. In this context it refers specifically to requesting or asking God to cause the demon to leave.</w:t>
      </w:r>
    </w:p>
    <w:p>
      <w:r/>
      <w:r>
        <w:t>Here are some other ways to translate this:</w:t>
      </w:r>
    </w:p>
    <w:p>
      <w:r/>
      <w:r>
        <w:t>through prayer (NRSV)</w:t>
      </w:r>
    </w:p>
    <w:p>
      <w:r/>
      <w:r>
        <w:t xml:space="preserve">by asking/begging God </w:t>
      </w:r>
      <w:r>
        <w:t>to cause the demon to leave</w:t>
      </w:r>
    </w:p>
    <w:p>
      <w:r/>
      <w:r>
        <w:rPr>
          <w:b/>
        </w:rPr>
        <w:t>prayer:</w:t>
      </w:r>
      <w:r>
        <w:t xml:space="preserve"> There is a textual issue in this verse:</w:t>
      </w:r>
    </w:p>
    <w:p>
      <w:pPr>
        <w:pStyle w:val="ListNumber"/>
        <w:spacing w:line="240" w:lineRule="auto"/>
        <w:ind w:left="720"/>
      </w:pPr>
      <w:r/>
      <w:r>
        <w:t xml:space="preserve">Some Greek manuscripts have the word </w:t>
      </w:r>
      <w:r>
        <w:rPr>
          <w:u w:val="single"/>
        </w:rPr>
        <w:t>prayer</w:t>
      </w:r>
      <w:r>
        <w:t>. For example, the CEV says:</w:t>
      </w:r>
    </w:p>
    <w:p>
      <w:r/>
      <w:r>
        <w:t xml:space="preserve">Only prayer can force out that kind of demon. </w:t>
      </w:r>
      <w:r>
        <w:rPr>
          <w:i/>
        </w:rPr>
        <w:t>(RSV, NIV, GNT, NJB, NASB, NLT, GW, CEV, NET, JBP, REB, NCV)</w:t>
      </w:r>
    </w:p>
    <w:p>
      <w:pPr>
        <w:pStyle w:val="ListNumber"/>
        <w:spacing w:line="240" w:lineRule="auto"/>
        <w:ind w:left="720"/>
      </w:pPr>
      <w:r/>
      <w:r>
        <w:t xml:space="preserve">Some Greek manuscripts have the words </w:t>
      </w:r>
      <w:r>
        <w:rPr>
          <w:u w:val="single"/>
        </w:rPr>
        <w:t>prayer and fasting</w:t>
      </w:r>
      <w:r>
        <w:t>. For example, the KJV says:</w:t>
      </w:r>
    </w:p>
    <w:p>
      <w:r/>
      <w:r>
        <w:t xml:space="preserve">This kind can come forth by nothing, but by prayer and fasting. </w:t>
      </w:r>
      <w:r>
        <w:rPr>
          <w:i/>
        </w:rPr>
        <w:t>(KJV)</w:t>
      </w:r>
    </w:p>
    <w:p>
      <w:r/>
      <w:r>
        <w:t>It is recommended that you follow option (1).</w:t>
      </w:r>
      <w:r/>
      <w:r/>
      <w:r/>
    </w:p>
    <w:p>
      <w:pPr>
        <w:pStyle w:val="Heading2"/>
      </w:pPr>
      <w:r>
        <w:t>Mark 9:30</w:t>
      </w:r>
      <w:r/>
    </w:p>
    <w:p>
      <w:pPr>
        <w:pStyle w:val="Heading3"/>
      </w:pPr>
      <w:r>
        <w:t>Section 9:30–32: Jesus predicted his death a second time</w:t>
      </w:r>
    </w:p>
    <w:p>
      <w:r/>
      <w:r>
        <w:t>In 8:31 Jesus told his disciples that his enemies would kill him and that God would cause him to live again. Here in 9:30–32, Jesus told his disciples the same thing again. But they still did not understand what he was talking about.</w:t>
      </w:r>
    </w:p>
    <w:p>
      <w:r/>
      <w:r>
        <w:t>It is good to translate this section before you decide on a heading for it.</w:t>
      </w:r>
    </w:p>
    <w:p>
      <w:r/>
      <w:r>
        <w:t>Here are some other possible headings for this section:</w:t>
      </w:r>
    </w:p>
    <w:p>
      <w:r/>
      <w:r>
        <w:t>Jesus again predicted that he would die and come back to life</w:t>
      </w:r>
    </w:p>
    <w:p>
      <w:r/>
      <w:r>
        <w:t>Death and resurrection foretold a second time</w:t>
      </w:r>
    </w:p>
    <w:p>
      <w:r/>
      <w:r>
        <w:t>Jesus again tells his disciples that he will be killed but then God will raise him from the dead</w:t>
      </w:r>
    </w:p>
    <w:p>
      <w:r/>
      <w:r>
        <w:t>There are parallel passages for this section in Matthew 17:22–23 and Luke 9:43–45.</w:t>
      </w:r>
    </w:p>
    <w:p>
      <w:pPr>
        <w:pStyle w:val="Heading4"/>
      </w:pPr>
      <w:r>
        <w:t>9:30a</w:t>
      </w:r>
    </w:p>
    <w:p>
      <w:r/>
      <w:r>
        <w:rPr>
          <w:b/>
        </w:rPr>
        <w:t>Going on from there,</w:t>
      </w:r>
    </w:p>
    <w:p>
      <w:pPr>
        <w:pStyle w:val="ListBullet"/>
        <w:spacing w:line="240" w:lineRule="auto"/>
        <w:ind w:left="720"/>
      </w:pPr>
      <w:r/>
      <w:r>
        <w:t>¶ Jesus and his disciples went from there</w:t>
      </w:r>
    </w:p>
    <w:p>
      <w:pPr>
        <w:pStyle w:val="ListBullet"/>
        <w:spacing w:line="240" w:lineRule="auto"/>
        <w:ind w:left="720"/>
      </w:pPr>
      <w:r/>
      <w:r>
        <w:t xml:space="preserve">¶ </w:t>
      </w:r>
      <w:r>
        <w:t>Then</w:t>
      </w:r>
      <w:r>
        <w:t xml:space="preserve"> Jesus and his followers left that area/place</w:t>
      </w:r>
    </w:p>
    <w:p>
      <w:r/>
      <w:r>
        <w:t>The story in 9:30–32 began sometime after the story in 9:14–29 ended. The Greek text does not indicate how much time passed between these two stories. In some languages, it is natural to begin a story with a time word or phrase. If your language is like that, use an expression here that is not too specific. For example:</w:t>
      </w:r>
    </w:p>
    <w:p>
      <w:r/>
      <w:r>
        <w:t>Then (NCV)</w:t>
      </w:r>
    </w:p>
    <w:p>
      <w:r/>
      <w:r>
        <w:t>After that</w:t>
      </w:r>
    </w:p>
    <w:p>
      <w:r/>
      <w:r>
        <w:t>In other languages, a time word or phrase is not necessary. Introduce this story in a natural way in your language.</w:t>
      </w:r>
    </w:p>
    <w:p>
      <w:r/>
      <w:r>
        <w:rPr>
          <w:b/>
        </w:rPr>
        <w:t>Going on from there:</w:t>
      </w:r>
      <w:r>
        <w:t xml:space="preserve"> The phrase </w:t>
      </w:r>
      <w:r>
        <w:rPr>
          <w:i/>
        </w:rPr>
        <w:t>Going on from there</w:t>
      </w:r>
      <w:r>
        <w:t xml:space="preserve"> refers to Jesus and his discplines traveling away from the place where they were in the preceding story. This could be specifically the house where Jesus was (9:28) or the general area at the base of the mountain (9:9, 14). You should translate the words </w:t>
      </w:r>
      <w:r>
        <w:rPr>
          <w:i/>
        </w:rPr>
        <w:t>there</w:t>
      </w:r>
      <w:r>
        <w:t xml:space="preserve"> in a way that refers generally to the preceding story. For example:</w:t>
      </w:r>
    </w:p>
    <w:p>
      <w:r/>
      <w:r>
        <w:t>where they were</w:t>
      </w:r>
    </w:p>
    <w:p>
      <w:r/>
      <w:r>
        <w:t>that region (NLT)</w:t>
      </w:r>
    </w:p>
    <w:p>
      <w:pPr>
        <w:pStyle w:val="Heading4"/>
      </w:pPr>
      <w:r>
        <w:t>9:30b</w:t>
      </w:r>
    </w:p>
    <w:p>
      <w:r/>
      <w:r>
        <w:rPr>
          <w:b/>
        </w:rPr>
        <w:t>they passed through Galilee.</w:t>
      </w:r>
    </w:p>
    <w:p>
      <w:pPr>
        <w:pStyle w:val="ListBullet"/>
        <w:spacing w:line="240" w:lineRule="auto"/>
        <w:ind w:left="720"/>
      </w:pPr>
      <w:r/>
      <w:r>
        <w:t xml:space="preserve">and were traveling through </w:t>
      </w:r>
      <w:r>
        <w:t>the region of</w:t>
      </w:r>
      <w:r>
        <w:t xml:space="preserve"> Galilee.</w:t>
      </w:r>
    </w:p>
    <w:p>
      <w:pPr>
        <w:pStyle w:val="ListBullet"/>
        <w:spacing w:line="240" w:lineRule="auto"/>
        <w:ind w:left="720"/>
      </w:pPr>
      <w:r/>
      <w:r>
        <w:t>and began to go/walk through Galilee.</w:t>
      </w:r>
    </w:p>
    <w:p>
      <w:r/>
      <w:r>
        <w:rPr>
          <w:b/>
        </w:rPr>
        <w:t>they passed through Galilee:</w:t>
      </w:r>
      <w:r>
        <w:t xml:space="preserve"> The words </w:t>
      </w:r>
      <w:r>
        <w:rPr>
          <w:i/>
        </w:rPr>
        <w:t>they passed through Galilee</w:t>
      </w:r>
      <w:r>
        <w:t xml:space="preserve"> give the setting for the events in 9:30–32. The Greek tense indicates that the events in 9:30–32 happened </w:t>
      </w:r>
      <w:r>
        <w:rPr>
          <w:u w:val="single"/>
        </w:rPr>
        <w:t>while</w:t>
      </w:r>
      <w:r>
        <w:t xml:space="preserve"> they were passing through Galilee, not </w:t>
      </w:r>
      <w:r>
        <w:rPr>
          <w:u w:val="single"/>
        </w:rPr>
        <w:t>after</w:t>
      </w:r>
      <w:r>
        <w:t xml:space="preserve"> they passed through. You should make this clear in your translation. For example:</w:t>
      </w:r>
    </w:p>
    <w:p>
      <w:r/>
      <w:r>
        <w:t xml:space="preserve">and </w:t>
      </w:r>
      <w:r>
        <w:rPr>
          <w:u w:val="single"/>
        </w:rPr>
        <w:t>began to go</w:t>
      </w:r>
      <w:r>
        <w:t xml:space="preserve"> through Galilee (NASB)</w:t>
      </w:r>
    </w:p>
    <w:p>
      <w:r/>
      <w:r>
        <w:t xml:space="preserve">and </w:t>
      </w:r>
      <w:r>
        <w:rPr>
          <w:u w:val="single"/>
        </w:rPr>
        <w:t>were traveling</w:t>
      </w:r>
      <w:r>
        <w:t xml:space="preserve"> through Galilee</w:t>
      </w:r>
    </w:p>
    <w:p>
      <w:r/>
      <w:r>
        <w:rPr>
          <w:b/>
        </w:rPr>
        <w:t>they:</w:t>
      </w:r>
      <w:r>
        <w:t xml:space="preserve"> The word </w:t>
      </w:r>
      <w:r>
        <w:rPr>
          <w:i/>
        </w:rPr>
        <w:t>they</w:t>
      </w:r>
      <w:r>
        <w:t xml:space="preserve"> refers to Jesus and his disciples. If you started a new section here, you may want to make “Jesus and his disciples” explicit instead of using the pronoun </w:t>
      </w:r>
      <w:r>
        <w:rPr>
          <w:i/>
        </w:rPr>
        <w:t>They</w:t>
      </w:r>
      <w:r>
        <w:t>.</w:t>
      </w:r>
    </w:p>
    <w:p>
      <w:r/>
      <w:r>
        <w:rPr>
          <w:b/>
        </w:rPr>
        <w:t>Galilee:</w:t>
      </w:r>
      <w:r>
        <w:t xml:space="preserve"> </w:t>
      </w:r>
      <w:r>
        <w:rPr>
          <w:i/>
        </w:rPr>
        <w:t>Galilee</w:t>
      </w:r>
      <w:r>
        <w:t xml:space="preserve"> was a region, district, or province in the northern part of the country of Israel. If you need to make clear the kind of place </w:t>
      </w:r>
      <w:r>
        <w:rPr>
          <w:i/>
        </w:rPr>
        <w:t>Galilee</w:t>
      </w:r>
      <w:r>
        <w:t xml:space="preserve"> was, see how you translated the word </w:t>
      </w:r>
      <w:r>
        <w:rPr>
          <w:i/>
        </w:rPr>
        <w:t>Galilee</w:t>
      </w:r>
      <w:r>
        <w:t xml:space="preserve"> in 1:9a.</w:t>
      </w:r>
    </w:p>
    <w:p>
      <w:r/>
      <w:r>
        <w:t xml:space="preserve">The word </w:t>
      </w:r>
      <w:r>
        <w:rPr>
          <w:i/>
        </w:rPr>
        <w:t>Galilee</w:t>
      </w:r>
      <w:r>
        <w:t xml:space="preserve"> also occurs in 1:14b, 1:16a, 1:28, 1:39a, 3:7b, 6:21b, and 7:31b. Consider if it is necessary to continue to say explicitly that Galilee was a region or district.</w:t>
      </w:r>
    </w:p>
    <w:p>
      <w:pPr>
        <w:pStyle w:val="Heading4"/>
      </w:pPr>
      <w:r>
        <w:t>9:30c</w:t>
      </w:r>
    </w:p>
    <w:p>
      <w:r/>
      <w:r>
        <w:rPr>
          <w:b/>
        </w:rPr>
        <w:t>But Jesus did not want anyone to know,</w:t>
      </w:r>
    </w:p>
    <w:p>
      <w:pPr>
        <w:pStyle w:val="ListBullet"/>
        <w:spacing w:line="240" w:lineRule="auto"/>
        <w:ind w:left="720"/>
      </w:pPr>
      <w:r/>
      <w:r>
        <w:t>Jesus did not want other people to know where they were,</w:t>
      </w:r>
    </w:p>
    <w:p>
      <w:pPr>
        <w:pStyle w:val="ListBullet"/>
        <w:spacing w:line="240" w:lineRule="auto"/>
        <w:ind w:left="720"/>
      </w:pPr>
      <w:r/>
      <w:r>
        <w:t>But</w:t>
      </w:r>
      <w:r>
        <w:t xml:space="preserve"> Jesus did not want anyone else to know that,</w:t>
      </w:r>
    </w:p>
    <w:p>
      <w:r/>
      <w:r>
        <w:rPr>
          <w:b/>
        </w:rPr>
        <w:t>But Jesus did not want anyone to know:</w:t>
      </w:r>
      <w:r>
        <w:t xml:space="preserve"> It might be more natural in your language to have the negative in the </w:t>
      </w:r>
      <w:r>
        <w:rPr>
          <w:i/>
        </w:rPr>
        <w:t>know</w:t>
      </w:r>
      <w:r>
        <w:t xml:space="preserve"> clause instead of in the </w:t>
      </w:r>
      <w:r>
        <w:rPr>
          <w:i/>
        </w:rPr>
        <w:t>want</w:t>
      </w:r>
      <w:r>
        <w:t xml:space="preserve"> clause. For example:</w:t>
      </w:r>
    </w:p>
    <w:p>
      <w:r/>
      <w:r>
        <w:t xml:space="preserve">Jesus wanted </w:t>
      </w:r>
      <w:r>
        <w:rPr>
          <w:u w:val="single"/>
        </w:rPr>
        <w:t>no</w:t>
      </w:r>
      <w:r>
        <w:t xml:space="preserve"> one to know where they were.</w:t>
      </w:r>
    </w:p>
    <w:p>
      <w:r/>
      <w:r>
        <w:rPr>
          <w:b/>
        </w:rPr>
        <w:t>anyone:</w:t>
      </w:r>
      <w:r>
        <w:t xml:space="preserve"> The word </w:t>
      </w:r>
      <w:r>
        <w:rPr>
          <w:i/>
        </w:rPr>
        <w:t>anyone</w:t>
      </w:r>
      <w:r>
        <w:t xml:space="preserve"> refers to people other than the disciples. It may be natural to translate this as:</w:t>
      </w:r>
    </w:p>
    <w:p>
      <w:r/>
      <w:r>
        <w:t>anyone else</w:t>
      </w:r>
    </w:p>
    <w:p>
      <w:r/>
      <w:r>
        <w:rPr>
          <w:b/>
        </w:rPr>
        <w:t>to know:</w:t>
      </w:r>
      <w:r>
        <w:t xml:space="preserve"> The Greek phrase that the BSB literally translates as </w:t>
      </w:r>
      <w:r>
        <w:rPr>
          <w:i/>
        </w:rPr>
        <w:t>to know</w:t>
      </w:r>
      <w:r>
        <w:t xml:space="preserve"> means that Jesus wanted no one to know his exact location.</w:t>
      </w:r>
    </w:p>
    <w:p>
      <w:r/>
      <w:r>
        <w:t>Here are some other ways to translate this:</w:t>
      </w:r>
    </w:p>
    <w:p>
      <w:r/>
      <w:r>
        <w:t>to know it (NRSV)</w:t>
      </w:r>
    </w:p>
    <w:p>
      <w:r/>
      <w:r>
        <w:t>to know where they were going</w:t>
      </w:r>
      <w:r/>
      <w:r/>
      <w:r/>
    </w:p>
    <w:p>
      <w:pPr>
        <w:pStyle w:val="Heading2"/>
      </w:pPr>
      <w:r>
        <w:t>Mark 9:31</w:t>
      </w:r>
      <w:r/>
    </w:p>
    <w:p>
      <w:pPr>
        <w:pStyle w:val="Heading3"/>
      </w:pPr>
      <w:r>
        <w:t>Section 9:30–32: Jesus predicted his death a second time</w:t>
      </w:r>
    </w:p>
    <w:p>
      <w:r/>
      <w:r>
        <w:t>In 8:31 Jesus told his disciples that his enemies would kill him and that God would cause him to live again. Here in 9:30–32, Jesus told his disciples the same thing again. But they still did not understand what he was talking about.</w:t>
      </w:r>
    </w:p>
    <w:p>
      <w:r/>
      <w:r>
        <w:t>It is good to translate this section before you decide on a heading for it.</w:t>
      </w:r>
    </w:p>
    <w:p>
      <w:r/>
      <w:r>
        <w:t>Here are some other possible headings for this section:</w:t>
      </w:r>
    </w:p>
    <w:p>
      <w:r/>
      <w:r>
        <w:t>Jesus again predicted that he would die and come back to life</w:t>
      </w:r>
    </w:p>
    <w:p>
      <w:r/>
      <w:r>
        <w:t>Death and resurrection foretold a second time</w:t>
      </w:r>
    </w:p>
    <w:p>
      <w:r/>
      <w:r>
        <w:t>Jesus again tells his disciples that he will be killed but then God will raise him from the dead</w:t>
      </w:r>
    </w:p>
    <w:p>
      <w:r/>
      <w:r>
        <w:t>There are parallel passages for this section in Matthew 17:22–23 and Luke 9:43–45.</w:t>
      </w:r>
    </w:p>
    <w:p>
      <w:pPr>
        <w:pStyle w:val="Heading4"/>
      </w:pPr>
      <w:r>
        <w:t>9:31a</w:t>
      </w:r>
    </w:p>
    <w:p>
      <w:r/>
      <w:r>
        <w:rPr>
          <w:b/>
        </w:rPr>
        <w:t>because He was teaching His disciples.</w:t>
      </w:r>
    </w:p>
    <w:p>
      <w:pPr>
        <w:pStyle w:val="ListBullet"/>
        <w:spacing w:line="240" w:lineRule="auto"/>
        <w:ind w:left="720"/>
      </w:pPr>
      <w:r/>
      <w:r>
        <w:t xml:space="preserve">because he was teaching his disciples </w:t>
      </w:r>
      <w:r>
        <w:t>privately</w:t>
      </w:r>
      <w:r>
        <w:t>,</w:t>
      </w:r>
    </w:p>
    <w:p>
      <w:pPr>
        <w:pStyle w:val="ListBullet"/>
        <w:spacing w:line="240" w:lineRule="auto"/>
        <w:ind w:left="720"/>
      </w:pPr>
      <w:r/>
      <w:r>
        <w:t xml:space="preserve">because he was teaching </w:t>
      </w:r>
      <w:r>
        <w:t>only</w:t>
      </w:r>
      <w:r>
        <w:t xml:space="preserve"> his followers.</w:t>
      </w:r>
    </w:p>
    <w:p>
      <w:r/>
      <w:r>
        <w:rPr>
          <w:b/>
        </w:rPr>
        <w:t>because He was teaching His disciples:</w:t>
      </w:r>
      <w:r>
        <w:t xml:space="preserve"> Jesus wanted to teach his disciples </w:t>
      </w:r>
      <w:r>
        <w:rPr>
          <w:u w:val="single"/>
        </w:rPr>
        <w:t>privately</w:t>
      </w:r>
      <w:r>
        <w:t>. You may want to include that implied information. For example:</w:t>
      </w:r>
    </w:p>
    <w:p>
      <w:r/>
      <w:r>
        <w:t xml:space="preserve">he was teaching </w:t>
      </w:r>
      <w:r>
        <w:t>only</w:t>
      </w:r>
      <w:r>
        <w:t xml:space="preserve"> his disciples</w:t>
      </w:r>
    </w:p>
    <w:p>
      <w:r/>
      <w:r>
        <w:t xml:space="preserve">he was teaching his disciples </w:t>
      </w:r>
      <w:r>
        <w:t>privately</w:t>
      </w:r>
    </w:p>
    <w:p>
      <w:pPr>
        <w:pStyle w:val="Heading5"/>
      </w:pPr>
      <w:r>
        <w:rPr>
          <w:b/>
        </w:rPr>
        <w:t>General Comment on 9:30c–31a</w:t>
      </w:r>
    </w:p>
    <w:p>
      <w:r/>
      <w:r>
        <w:t>In these verses, 9:31a expresses the reason for the result in 9:30c. In some languages, it may be more natural to change the order of these clauses. For example:</w:t>
      </w:r>
    </w:p>
    <w:p>
      <w:r/>
      <w:r>
        <w:rPr>
          <w:vertAlign w:val="superscript"/>
        </w:rPr>
        <w:t>31a</w:t>
      </w:r>
      <w:r>
        <w:t xml:space="preserve">He was teaching his disciples. </w:t>
      </w:r>
      <w:r>
        <w:rPr>
          <w:vertAlign w:val="superscript"/>
        </w:rPr>
        <w:t>30c</w:t>
      </w:r>
      <w:r>
        <w:t>That is why he did not want anyone to know where they were.</w:t>
      </w:r>
    </w:p>
    <w:p>
      <w:r/>
      <w:r>
        <w:rPr>
          <w:vertAlign w:val="superscript"/>
        </w:rPr>
        <w:t>31a</w:t>
      </w:r>
      <w:r>
        <w:t xml:space="preserve"> </w:t>
      </w:r>
      <w:r>
        <w:t>As they were going,</w:t>
      </w:r>
      <w:r>
        <w:t xml:space="preserve"> Jesus began to teach his disciples </w:t>
      </w:r>
      <w:r>
        <w:t>privately</w:t>
      </w:r>
      <w:r>
        <w:t xml:space="preserve">. </w:t>
      </w:r>
      <w:r>
        <w:rPr>
          <w:vertAlign w:val="superscript"/>
        </w:rPr>
        <w:t>30c</w:t>
      </w:r>
      <w:r>
        <w:t>So he did not want anyone to know where they were.</w:t>
      </w:r>
    </w:p>
    <w:p>
      <w:pPr>
        <w:pStyle w:val="Heading4"/>
      </w:pPr>
      <w:r>
        <w:t>9:31b</w:t>
      </w:r>
    </w:p>
    <w:p>
      <w:r/>
      <w:r>
        <w:rPr>
          <w:b/>
        </w:rPr>
        <w:t>He told them,</w:t>
      </w:r>
    </w:p>
    <w:p>
      <w:pPr>
        <w:pStyle w:val="ListBullet"/>
        <w:spacing w:line="240" w:lineRule="auto"/>
        <w:ind w:left="720"/>
      </w:pPr>
      <w:r/>
      <w:r>
        <w:t>saying to them, (RSV)</w:t>
      </w:r>
    </w:p>
    <w:p>
      <w:pPr>
        <w:pStyle w:val="ListBullet"/>
        <w:spacing w:line="240" w:lineRule="auto"/>
        <w:ind w:left="720"/>
      </w:pPr>
      <w:r/>
      <w:r>
        <w:t>Jesus taught them,</w:t>
      </w:r>
    </w:p>
    <w:p>
      <w:pPr>
        <w:pStyle w:val="ListBullet"/>
        <w:spacing w:line="240" w:lineRule="auto"/>
        <w:ind w:left="720"/>
      </w:pPr>
      <w:r/>
      <w:r>
        <w:t>This/Here is what he taught them,</w:t>
      </w:r>
    </w:p>
    <w:p>
      <w:r/>
      <w:r>
        <w:rPr>
          <w:b/>
        </w:rPr>
        <w:t>He told them:</w:t>
      </w:r>
      <w:r>
        <w:t xml:space="preserve"> The phrase </w:t>
      </w:r>
      <w:r>
        <w:rPr>
          <w:i/>
        </w:rPr>
        <w:t>He told them</w:t>
      </w:r>
      <w:r>
        <w:t xml:space="preserve"> introduces what Jesus was teaching. You should translate 9:31b in a way that clearly connects the statement “because he was teaching his disciples” (9:31a) with the content of what Jesus was teaching (9:31c–e).</w:t>
      </w:r>
    </w:p>
    <w:p>
      <w:r/>
      <w:r>
        <w:t>Here are some other ways to make this connection clear:</w:t>
      </w:r>
    </w:p>
    <w:p>
      <w:r/>
      <w:r>
        <w:rPr>
          <w:vertAlign w:val="superscript"/>
        </w:rPr>
        <w:t>31a</w:t>
      </w:r>
      <w:r>
        <w:t xml:space="preserve">for he was teaching his disciples, </w:t>
      </w:r>
      <w:r>
        <w:rPr>
          <w:vertAlign w:val="superscript"/>
        </w:rPr>
        <w:t>31b</w:t>
      </w:r>
      <w:r>
        <w:t>saying to them (RSV)</w:t>
      </w:r>
    </w:p>
    <w:p>
      <w:r/>
      <w:r>
        <w:rPr>
          <w:vertAlign w:val="superscript"/>
        </w:rPr>
        <w:t>31a</w:t>
      </w:r>
      <w:r>
        <w:t xml:space="preserve">for he was teaching his disciples </w:t>
      </w:r>
      <w:r>
        <w:rPr>
          <w:vertAlign w:val="superscript"/>
        </w:rPr>
        <w:t>31b</w:t>
      </w:r>
      <w:r>
        <w:t>and telling them (NET)</w:t>
      </w:r>
    </w:p>
    <w:p>
      <w:r/>
      <w:r>
        <w:rPr>
          <w:vertAlign w:val="superscript"/>
        </w:rPr>
        <w:t>31a</w:t>
      </w:r>
      <w:r>
        <w:t xml:space="preserve">because he was teaching his disciples. </w:t>
      </w:r>
      <w:r>
        <w:rPr>
          <w:vertAlign w:val="superscript"/>
        </w:rPr>
        <w:t>31b</w:t>
      </w:r>
      <w:r>
        <w:t>This is what he taught them:</w:t>
      </w:r>
    </w:p>
    <w:p>
      <w:pPr>
        <w:pStyle w:val="Heading4"/>
      </w:pPr>
      <w:r>
        <w:t>9:31c–e</w:t>
      </w:r>
    </w:p>
    <w:p>
      <w:r/>
      <w:r>
        <w:t>See the General Comment on 9:31c–e after 9:31e for a way to translate 9:31c–e as indirect speech.</w:t>
      </w:r>
    </w:p>
    <w:p>
      <w:pPr>
        <w:pStyle w:val="Heading4"/>
      </w:pPr>
      <w:r>
        <w:t>9:31c</w:t>
      </w:r>
    </w:p>
    <w:p>
      <w:r/>
      <w:r>
        <w:rPr>
          <w:b/>
        </w:rPr>
        <w:t>“The Son of Man will be delivered into the hands of men.</w:t>
      </w:r>
    </w:p>
    <w:p>
      <w:pPr>
        <w:pStyle w:val="ListBullet"/>
        <w:spacing w:line="240" w:lineRule="auto"/>
        <w:ind w:left="720"/>
      </w:pPr>
      <w:r/>
      <w:r>
        <w:t xml:space="preserve">“The Son of Man is about to be turned/handed over to the control of </w:t>
      </w:r>
      <w:r>
        <w:t>evil</w:t>
      </w:r>
      <w:r>
        <w:t xml:space="preserve"> men/people.</w:t>
      </w:r>
    </w:p>
    <w:p>
      <w:pPr>
        <w:pStyle w:val="ListBullet"/>
        <w:spacing w:line="240" w:lineRule="auto"/>
        <w:ind w:left="720"/>
      </w:pPr>
      <w:r/>
      <w:r>
        <w:t>“</w:t>
      </w:r>
      <w:r>
        <w:t>Someone</w:t>
      </w:r>
      <w:r>
        <w:t xml:space="preserve"> will </w:t>
      </w:r>
      <w:r>
        <w:t>soon</w:t>
      </w:r>
      <w:r>
        <w:t xml:space="preserve"> betray/deliver me, the Son of Man, to </w:t>
      </w:r>
      <w:r>
        <w:t>the power/authority of</w:t>
      </w:r>
      <w:r>
        <w:t xml:space="preserve"> my enemies,</w:t>
      </w:r>
    </w:p>
    <w:p>
      <w:r/>
      <w:r>
        <w:rPr>
          <w:b/>
        </w:rPr>
        <w:t>The Son of Man:</w:t>
      </w:r>
      <w:r>
        <w:t xml:space="preserve"> The Greek phrase that the BSB translates as </w:t>
      </w:r>
      <w:r>
        <w:rPr>
          <w:i/>
        </w:rPr>
        <w:t>The Son of Man</w:t>
      </w:r>
      <w:r>
        <w:t xml:space="preserve"> is literally “the Son of the human/person.” It is a title that Jesus often used to refer to himself. It implies that:</w:t>
      </w:r>
    </w:p>
    <w:p>
      <w:pPr>
        <w:pStyle w:val="ListNumber"/>
        <w:spacing w:line="240" w:lineRule="auto"/>
        <w:ind w:left="720"/>
      </w:pPr>
      <w:r/>
      <w:r>
        <w:t>he was a true human being, and he represented all people.</w:t>
      </w:r>
    </w:p>
    <w:p>
      <w:pPr>
        <w:pStyle w:val="ListNumber"/>
        <w:spacing w:line="240" w:lineRule="auto"/>
        <w:ind w:left="720"/>
      </w:pPr>
      <w:r/>
      <w:r>
        <w:t>he came from God and had authority from God.</w:t>
      </w:r>
    </w:p>
    <w:p>
      <w:r/>
      <w:r>
        <w:t>Some ways to translate this title are:</w:t>
      </w:r>
    </w:p>
    <w:p>
      <w:r/>
      <w:r>
        <w:t>the Man whom God Sent</w:t>
      </w:r>
    </w:p>
    <w:p>
      <w:r/>
      <w:r>
        <w:t>the True Man from God/Heaven</w:t>
      </w:r>
    </w:p>
    <w:p>
      <w:r/>
      <w:r>
        <w:t>the Representative of Mankind</w:t>
      </w:r>
    </w:p>
    <w:p>
      <w:r/>
      <w:r>
        <w:t>The Older Brother of All People</w:t>
      </w:r>
    </w:p>
    <w:p>
      <w:r/>
      <w:r>
        <w:t>In some languages it may be necessary to use a form like “I” or “me” to indicate that Jesus was referring to himself here. For example:</w:t>
      </w:r>
    </w:p>
    <w:p>
      <w:r/>
      <w:r>
        <w:rPr>
          <w:u w:val="single"/>
        </w:rPr>
        <w:t>I</w:t>
      </w:r>
      <w:r>
        <w:t>, the Son of Man</w:t>
      </w:r>
    </w:p>
    <w:p>
      <w:r/>
      <w:r>
        <w:rPr>
          <w:u w:val="single"/>
        </w:rPr>
        <w:t>I</w:t>
      </w:r>
      <w:r>
        <w:t xml:space="preserve"> who became man/human</w:t>
      </w:r>
    </w:p>
    <w:p>
      <w:r/>
      <w:r>
        <w:t xml:space="preserve">The phrase </w:t>
      </w:r>
      <w:r>
        <w:rPr>
          <w:i/>
        </w:rPr>
        <w:t>The Son of Man</w:t>
      </w:r>
      <w:r>
        <w:t xml:space="preserve"> also occurs in 9:9c and 9:12d. You should translate it here as you did there.</w:t>
      </w:r>
    </w:p>
    <w:p>
      <w:r/>
      <w:r>
        <w:rPr>
          <w:b/>
        </w:rPr>
        <w:t>will be delivered:</w:t>
      </w:r>
      <w:r>
        <w:t xml:space="preserve"> The Greek verb that the BSB translates as </w:t>
      </w:r>
      <w:r>
        <w:rPr>
          <w:i/>
        </w:rPr>
        <w:t>will be delivered</w:t>
      </w:r>
      <w:r>
        <w:t xml:space="preserve"> refers to something that would definitely happen in the near future.</w:t>
      </w:r>
    </w:p>
    <w:p>
      <w:r/>
      <w:r>
        <w:t>Here are some other ways to translate this verb:</w:t>
      </w:r>
    </w:p>
    <w:p>
      <w:r/>
      <w:r>
        <w:t>will soon be betrayed</w:t>
      </w:r>
    </w:p>
    <w:p>
      <w:r/>
      <w:r>
        <w:t>is now to be handed over (REB)</w:t>
      </w:r>
    </w:p>
    <w:p>
      <w:r/>
      <w:r>
        <w:rPr>
          <w:b/>
        </w:rPr>
        <w:t>delivered:</w:t>
      </w:r>
      <w:r>
        <w:t xml:space="preserve"> In this context, the Greek word that the BSB translates as </w:t>
      </w:r>
      <w:r>
        <w:rPr>
          <w:i/>
        </w:rPr>
        <w:t>delivered</w:t>
      </w:r>
      <w:r>
        <w:t xml:space="preserve"> means “given into the power of someone else.” It often refers to a person being delivered to his enemies. This expression could have two meanings here:</w:t>
      </w:r>
    </w:p>
    <w:p>
      <w:pPr>
        <w:pStyle w:val="ListNumber"/>
        <w:spacing w:line="240" w:lineRule="auto"/>
        <w:ind w:left="720"/>
      </w:pPr>
      <w:r/>
      <w:r>
        <w:t>Judas would give Jesus into the power of his enemies.</w:t>
      </w:r>
    </w:p>
    <w:p>
      <w:pPr>
        <w:pStyle w:val="ListNumber"/>
        <w:spacing w:line="240" w:lineRule="auto"/>
        <w:ind w:left="720"/>
      </w:pPr>
      <w:r/>
      <w:r>
        <w:t>God would cause Jesus to be given into the power of people. Then they would kill him and so fulfill God’s plan.</w:t>
      </w:r>
    </w:p>
    <w:p>
      <w:r/>
      <w:r>
        <w:t>It is possible that both meanings are meant. If possible, translate this in a general way that allows both meanings. For example:</w:t>
      </w:r>
    </w:p>
    <w:p>
      <w:r/>
      <w:r>
        <w:t>is about to be betrayed</w:t>
      </w:r>
    </w:p>
    <w:p>
      <w:r/>
      <w:r>
        <w:t>will soon be put/placed into the power of his enemies</w:t>
      </w:r>
    </w:p>
    <w:p>
      <w:r/>
      <w:r>
        <w:t>This is a passive verb. If possible, avoid saying who did this action. If it is necessary in your language to say who did it, use an expression that allows either God and Judas to be understood. For example:</w:t>
      </w:r>
    </w:p>
    <w:p>
      <w:r/>
      <w:r>
        <w:t>someone</w:t>
      </w:r>
      <w:r>
        <w:t xml:space="preserve"> is going to betray</w:t>
      </w:r>
    </w:p>
    <w:p>
      <w:r/>
      <w:r>
        <w:t>See how you translated the active verb “betrayed” in 3:19.</w:t>
      </w:r>
    </w:p>
    <w:p>
      <w:r/>
      <w:r>
        <w:rPr>
          <w:b/>
        </w:rPr>
        <w:t>into the hands of men:</w:t>
      </w:r>
      <w:r>
        <w:t xml:space="preserve"> The phrase </w:t>
      </w:r>
      <w:r>
        <w:rPr>
          <w:i/>
        </w:rPr>
        <w:t>into the hands of men</w:t>
      </w:r>
      <w:r>
        <w:t xml:space="preserve"> is a figure of speech. It means “under the power of people.” In this context, this expression refers to Jesus being under the power of people </w:t>
      </w:r>
      <w:r>
        <w:rPr>
          <w:u w:val="single"/>
        </w:rPr>
        <w:t>who will harm him</w:t>
      </w:r>
      <w:r>
        <w:t>. In some languages, this expression is implied in the verb. It does not need to be explicitly translated.</w:t>
      </w:r>
    </w:p>
    <w:p>
      <w:r/>
      <w:r>
        <w:t>The CEV has:</w:t>
      </w:r>
    </w:p>
    <w:p>
      <w:r/>
      <w:r>
        <w:t>over to people</w:t>
      </w:r>
    </w:p>
    <w:p>
      <w:r/>
      <w:r>
        <w:t>Do not translate this in a way that means people will protect him. In some languages it may be necessary to make it clear that these people wish to do him harm. For example:</w:t>
      </w:r>
    </w:p>
    <w:p>
      <w:r/>
      <w:r>
        <w:t>into the power of his/my enemies</w:t>
      </w:r>
    </w:p>
    <w:p>
      <w:pPr>
        <w:pStyle w:val="Heading4"/>
      </w:pPr>
      <w:r>
        <w:t>9:31d</w:t>
      </w:r>
    </w:p>
    <w:p>
      <w:r/>
      <w:r>
        <w:rPr>
          <w:b/>
        </w:rPr>
        <w:t>They will kill Him,</w:t>
      </w:r>
    </w:p>
    <w:p>
      <w:pPr>
        <w:pStyle w:val="ListBullet"/>
        <w:spacing w:line="240" w:lineRule="auto"/>
        <w:ind w:left="720"/>
      </w:pPr>
      <w:r/>
      <w:r>
        <w:t>They will kill him,</w:t>
      </w:r>
    </w:p>
    <w:p>
      <w:pPr>
        <w:pStyle w:val="ListBullet"/>
        <w:spacing w:line="240" w:lineRule="auto"/>
        <w:ind w:left="720"/>
      </w:pPr>
      <w:r/>
      <w:r>
        <w:t>and they will kill me.</w:t>
      </w:r>
    </w:p>
    <w:p>
      <w:r/>
      <w:r>
        <w:rPr>
          <w:b/>
        </w:rPr>
        <w:t>Him:</w:t>
      </w:r>
      <w:r>
        <w:t xml:space="preserve"> Jesus was still referring to himself here. Continue to indicate that in a natural way in your language. For example, if you used a form like “I” with “Son of Man” in 9:31c, you will probably use a form like “me” rather than </w:t>
      </w:r>
      <w:r>
        <w:rPr>
          <w:i/>
        </w:rPr>
        <w:t>Him</w:t>
      </w:r>
      <w:r>
        <w:t xml:space="preserve"> here.</w:t>
      </w:r>
    </w:p>
    <w:p>
      <w:pPr>
        <w:pStyle w:val="Heading4"/>
      </w:pPr>
      <w:r>
        <w:t>9:31e</w:t>
      </w:r>
    </w:p>
    <w:p>
      <w:r/>
      <w:r>
        <w:rPr>
          <w:b/>
        </w:rPr>
        <w:t>and after three days He will rise.”</w:t>
      </w:r>
    </w:p>
    <w:p>
      <w:pPr>
        <w:pStyle w:val="ListBullet"/>
        <w:spacing w:line="240" w:lineRule="auto"/>
        <w:ind w:left="720"/>
      </w:pPr>
      <w:r/>
      <w:r>
        <w:t xml:space="preserve">and three days after he dies, he will rise </w:t>
      </w:r>
      <w:r>
        <w:t>from the dead</w:t>
      </w:r>
      <w:r>
        <w:t>.”</w:t>
      </w:r>
    </w:p>
    <w:p>
      <w:pPr>
        <w:pStyle w:val="ListBullet"/>
        <w:spacing w:line="240" w:lineRule="auto"/>
        <w:ind w:left="720"/>
      </w:pPr>
      <w:r/>
      <w:r>
        <w:t>But three days later I will live again.”</w:t>
      </w:r>
    </w:p>
    <w:p>
      <w:r/>
      <w:r>
        <w:rPr>
          <w:b/>
        </w:rPr>
        <w:t>and:</w:t>
      </w:r>
      <w:r>
        <w:t xml:space="preserve"> The Greek conjunction that the BSB translates as </w:t>
      </w:r>
      <w:r>
        <w:rPr>
          <w:i/>
        </w:rPr>
        <w:t>and</w:t>
      </w:r>
      <w:r>
        <w:t xml:space="preserve"> here introduces what happens next. What happens next is not what normally happens. Also, there is some contrast to people killing Jesus (9:31d) and him rising from death (9:31e). So some other ways to connect 9:31e to 9:31d are:</w:t>
      </w:r>
    </w:p>
    <w:p>
      <w:r/>
      <w:r>
        <w:t>however (GNT)</w:t>
      </w:r>
    </w:p>
    <w:p>
      <w:r/>
      <w:r>
        <w:t>But (CEV)</w:t>
      </w:r>
    </w:p>
    <w:p>
      <w:r/>
      <w:r>
        <w:rPr>
          <w:b/>
        </w:rPr>
        <w:t>after three days:</w:t>
      </w:r>
      <w:r>
        <w:t xml:space="preserve"> The Greek clause that the BSB translates as </w:t>
      </w:r>
      <w:r>
        <w:rPr>
          <w:i/>
        </w:rPr>
        <w:t>after three days</w:t>
      </w:r>
      <w:r>
        <w:t xml:space="preserve"> is literally “when he is killed, after three days” (as in the RSV). Jesus would come alive again three days after people killed him.</w:t>
      </w:r>
    </w:p>
    <w:p>
      <w:r/>
      <w:r>
        <w:t>Here are some other ways to translate this:</w:t>
      </w:r>
    </w:p>
    <w:p>
      <w:r/>
      <w:r>
        <w:t>Three days later (GNT)</w:t>
      </w:r>
    </w:p>
    <w:p>
      <w:r/>
      <w:r>
        <w:t>three days after being killed (NRSV)</w:t>
      </w:r>
    </w:p>
    <w:p>
      <w:r/>
      <w:r>
        <w:t>See how you translated this phrase in 8:31e.</w:t>
      </w:r>
    </w:p>
    <w:p>
      <w:r/>
      <w:r>
        <w:rPr>
          <w:b/>
        </w:rPr>
        <w:t>He will rise:</w:t>
      </w:r>
      <w:r>
        <w:t xml:space="preserve"> The Greek word that the BSB translates as </w:t>
      </w:r>
      <w:r>
        <w:rPr>
          <w:i/>
        </w:rPr>
        <w:t>He will rise</w:t>
      </w:r>
      <w:r>
        <w:t xml:space="preserve"> means “he will live again.”</w:t>
      </w:r>
    </w:p>
    <w:p>
      <w:r/>
      <w:r>
        <w:t>Here are some other ways to translate this:</w:t>
      </w:r>
    </w:p>
    <w:p>
      <w:r/>
      <w:r>
        <w:t>he will rise from the dead (NLT)</w:t>
      </w:r>
    </w:p>
    <w:p>
      <w:r/>
      <w:r>
        <w:t>he will come back to life (GW)</w:t>
      </w:r>
    </w:p>
    <w:p>
      <w:r/>
      <w:r>
        <w:t>he will become alive again</w:t>
      </w:r>
    </w:p>
    <w:p>
      <w:r/>
      <w:r>
        <w:t>See how you translated a similar clause in 8:31c.</w:t>
      </w:r>
    </w:p>
    <w:p>
      <w:r/>
      <w:r>
        <w:rPr>
          <w:b/>
        </w:rPr>
        <w:t>He:</w:t>
      </w:r>
      <w:r>
        <w:t xml:space="preserve"> Jesus was still referring to himself here. Continue to indicate this in a natural way in your language. For example, if you used a form like “I” with “Son of Man” in 9:31c, you should continue to use a form like “I” here, rather than </w:t>
      </w:r>
      <w:r>
        <w:rPr>
          <w:i/>
        </w:rPr>
        <w:t>He</w:t>
      </w:r>
      <w:r>
        <w:t>.</w:t>
      </w:r>
    </w:p>
    <w:p>
      <w:pPr>
        <w:pStyle w:val="Heading5"/>
      </w:pPr>
      <w:r>
        <w:rPr>
          <w:b/>
        </w:rPr>
        <w:t>General Comment on 9:31c–e</w:t>
      </w:r>
    </w:p>
    <w:p>
      <w:r/>
      <w:r>
        <w:t>In some languages it may be more natural to translate 9:31c–e as indirect speech. For example, the CEV says:</w:t>
      </w:r>
    </w:p>
    <w:p>
      <w:r/>
      <w:r>
        <w:rPr>
          <w:vertAlign w:val="superscript"/>
        </w:rPr>
        <w:t>31a</w:t>
      </w:r>
      <w:r>
        <w:t xml:space="preserve">because he was teaching the disciples </w:t>
      </w:r>
      <w:r>
        <w:rPr>
          <w:vertAlign w:val="superscript"/>
        </w:rPr>
        <w:t>31b</w:t>
      </w:r>
      <w:r>
        <w:t xml:space="preserve">that </w:t>
      </w:r>
      <w:r>
        <w:rPr>
          <w:vertAlign w:val="superscript"/>
        </w:rPr>
        <w:t>31c</w:t>
      </w:r>
      <w:r>
        <w:t xml:space="preserve">the Son of Man would be handed over to people </w:t>
      </w:r>
      <w:r>
        <w:rPr>
          <w:vertAlign w:val="superscript"/>
        </w:rPr>
        <w:t>31d</w:t>
      </w:r>
      <w:r>
        <w:t xml:space="preserve">who would kill him. </w:t>
      </w:r>
      <w:r>
        <w:rPr>
          <w:vertAlign w:val="superscript"/>
        </w:rPr>
        <w:t>31e</w:t>
      </w:r>
      <w:r>
        <w:t>But three days later he would rise to life.</w:t>
      </w:r>
      <w:r/>
      <w:r/>
      <w:r/>
    </w:p>
    <w:p>
      <w:pPr>
        <w:pStyle w:val="Heading2"/>
      </w:pPr>
      <w:r>
        <w:t>Mark 9:32</w:t>
      </w:r>
      <w:r/>
    </w:p>
    <w:p>
      <w:pPr>
        <w:pStyle w:val="Heading3"/>
      </w:pPr>
      <w:r>
        <w:t>Section 9:30–32: Jesus predicted his death a second time</w:t>
      </w:r>
    </w:p>
    <w:p>
      <w:r/>
      <w:r>
        <w:t>In 8:31 Jesus told his disciples that his enemies would kill him and that God would cause him to live again. Here in 9:30–32, Jesus told his disciples the same thing again. But they still did not understand what he was talking about.</w:t>
      </w:r>
    </w:p>
    <w:p>
      <w:r/>
      <w:r>
        <w:t>It is good to translate this section before you decide on a heading for it.</w:t>
      </w:r>
    </w:p>
    <w:p>
      <w:r/>
      <w:r>
        <w:t>Here are some other possible headings for this section:</w:t>
      </w:r>
    </w:p>
    <w:p>
      <w:r/>
      <w:r>
        <w:t>Jesus again predicted that he would die and come back to life</w:t>
      </w:r>
    </w:p>
    <w:p>
      <w:r/>
      <w:r>
        <w:t>Death and resurrection foretold a second time</w:t>
      </w:r>
    </w:p>
    <w:p>
      <w:r/>
      <w:r>
        <w:t>Jesus again tells his disciples that he will be killed but then God will raise him from the dead</w:t>
      </w:r>
    </w:p>
    <w:p>
      <w:r/>
      <w:r>
        <w:t>There are parallel passages for this section in Matthew 17:22–23 and Luke 9:43–45.</w:t>
      </w:r>
    </w:p>
    <w:p>
      <w:pPr>
        <w:pStyle w:val="Heading4"/>
      </w:pPr>
      <w:r>
        <w:t>9:32a</w:t>
      </w:r>
    </w:p>
    <w:p>
      <w:r/>
      <w:r>
        <w:rPr>
          <w:b/>
        </w:rPr>
        <w:t>But they did not understand this statement,</w:t>
      </w:r>
    </w:p>
    <w:p>
      <w:pPr>
        <w:pStyle w:val="ListBullet"/>
        <w:spacing w:line="240" w:lineRule="auto"/>
        <w:ind w:left="720"/>
      </w:pPr>
      <w:r/>
      <w:r>
        <w:t>But they did not understand his words,</w:t>
      </w:r>
    </w:p>
    <w:p>
      <w:pPr>
        <w:pStyle w:val="ListBullet"/>
        <w:spacing w:line="240" w:lineRule="auto"/>
        <w:ind w:left="720"/>
      </w:pPr>
      <w:r/>
      <w:r>
        <w:t xml:space="preserve">But the disciples did not understand what that </w:t>
      </w:r>
      <w:r>
        <w:t>teaching</w:t>
      </w:r>
      <w:r>
        <w:t xml:space="preserve"> meant,</w:t>
      </w:r>
    </w:p>
    <w:p>
      <w:r/>
      <w:r>
        <w:rPr>
          <w:b/>
        </w:rPr>
        <w:t>But:</w:t>
      </w:r>
      <w:r>
        <w:t xml:space="preserve"> The Greek word that the BSB translates as </w:t>
      </w:r>
      <w:r>
        <w:rPr>
          <w:i/>
        </w:rPr>
        <w:t>But</w:t>
      </w:r>
      <w:r>
        <w:t xml:space="preserve"> here indicates a contrast. The contrast is between 9:31c–e and 9:32a. Jesus told the disciples that people would betray him and kill him, and he would rise again. </w:t>
      </w:r>
      <w:r>
        <w:rPr>
          <w:u w:val="single"/>
        </w:rPr>
        <w:t>But</w:t>
      </w:r>
      <w:r>
        <w:t xml:space="preserve"> the disciples still did not understand this.</w:t>
      </w:r>
    </w:p>
    <w:p>
      <w:r/>
      <w:r>
        <w:rPr>
          <w:b/>
        </w:rPr>
        <w:t>they did not understand:</w:t>
      </w:r>
      <w:r>
        <w:t xml:space="preserve"> The pronoun </w:t>
      </w:r>
      <w:r>
        <w:rPr>
          <w:i/>
        </w:rPr>
        <w:t>they</w:t>
      </w:r>
      <w:r>
        <w:t xml:space="preserve"> refers to Jesus’ disciples. If people in your area will think that </w:t>
      </w:r>
      <w:r>
        <w:rPr>
          <w:i/>
        </w:rPr>
        <w:t>they</w:t>
      </w:r>
      <w:r>
        <w:t xml:space="preserve"> refers to the people who will kill Jesus (9:31d), you may want to clearly indicate the disciples here. For example:</w:t>
      </w:r>
    </w:p>
    <w:p>
      <w:r/>
      <w:r>
        <w:t>the disciples did not understand</w:t>
      </w:r>
    </w:p>
    <w:p>
      <w:r/>
      <w:r>
        <w:rPr>
          <w:b/>
        </w:rPr>
        <w:t>this statement:</w:t>
      </w:r>
      <w:r>
        <w:t xml:space="preserve"> The Greek words that the BSB translates as </w:t>
      </w:r>
      <w:r>
        <w:rPr>
          <w:i/>
        </w:rPr>
        <w:t>this statement</w:t>
      </w:r>
      <w:r>
        <w:t xml:space="preserve"> is literally “the saying.” This expression refers back to what Jesus said in 9:31.</w:t>
      </w:r>
    </w:p>
    <w:p>
      <w:r/>
      <w:r>
        <w:t>Here are some other ways to translate this:</w:t>
      </w:r>
    </w:p>
    <w:p>
      <w:r/>
      <w:r>
        <w:t>what this teaching meant (GNT)</w:t>
      </w:r>
    </w:p>
    <w:p>
      <w:r/>
      <w:r>
        <w:t>what he said (NIV)</w:t>
      </w:r>
    </w:p>
    <w:p>
      <w:pPr>
        <w:pStyle w:val="Heading4"/>
      </w:pPr>
      <w:r>
        <w:t>9:32b</w:t>
      </w:r>
    </w:p>
    <w:p>
      <w:r/>
      <w:r>
        <w:rPr>
          <w:b/>
        </w:rPr>
        <w:t>and they were afraid to ask Him about it.</w:t>
      </w:r>
    </w:p>
    <w:p>
      <w:pPr>
        <w:pStyle w:val="ListBullet"/>
        <w:spacing w:line="240" w:lineRule="auto"/>
        <w:ind w:left="720"/>
      </w:pPr>
      <w:r/>
      <w:r>
        <w:t>and they were afraid to ask him what he meant.</w:t>
      </w:r>
    </w:p>
    <w:p>
      <w:pPr>
        <w:pStyle w:val="ListBullet"/>
        <w:spacing w:line="240" w:lineRule="auto"/>
        <w:ind w:left="720"/>
      </w:pPr>
      <w:r/>
      <w:r>
        <w:t>and they were afraid to ask him, “What do you</w:t>
      </w:r>
      <w:r>
        <w:rPr>
          <w:vertAlign w:val="superscript"/>
        </w:rPr>
        <w:t>(sing)</w:t>
      </w:r>
      <w:r>
        <w:t xml:space="preserve"> mean?”</w:t>
      </w:r>
    </w:p>
    <w:p>
      <w:r/>
      <w:r>
        <w:rPr>
          <w:b/>
        </w:rPr>
        <w:t>they were afraid to ask Him about it:</w:t>
      </w:r>
      <w:r>
        <w:t xml:space="preserve"> The pronoun </w:t>
      </w:r>
      <w:r>
        <w:rPr>
          <w:i/>
        </w:rPr>
        <w:t>it</w:t>
      </w:r>
      <w:r>
        <w:t xml:space="preserve"> refers to what Jesus said in 9:31. You may need to translate this to make it clear. For example:</w:t>
      </w:r>
    </w:p>
    <w:p>
      <w:r/>
      <w:r>
        <w:t xml:space="preserve">and they were afraid to ask him </w:t>
      </w:r>
      <w:r>
        <w:rPr>
          <w:u w:val="single"/>
        </w:rPr>
        <w:t>what it meant</w:t>
      </w:r>
    </w:p>
    <w:p>
      <w:r/>
      <w:r>
        <w:t>and they were afraid to ask him, “</w:t>
      </w:r>
      <w:r>
        <w:rPr>
          <w:u w:val="single"/>
        </w:rPr>
        <w:t>What do you mean</w:t>
      </w:r>
      <w:r>
        <w:t>?”</w:t>
      </w:r>
      <w:r/>
      <w:r/>
      <w:r/>
    </w:p>
    <w:p>
      <w:pPr>
        <w:pStyle w:val="Heading2"/>
      </w:pPr>
      <w:r>
        <w:t>Mark 9:33</w:t>
      </w:r>
      <w:r/>
    </w:p>
    <w:p>
      <w:pPr>
        <w:pStyle w:val="Heading3"/>
      </w:pPr>
      <w:r>
        <w:t>Section 9:33–37: Jesus told his disciples that they must be humble</w:t>
      </w:r>
    </w:p>
    <w:p>
      <w:r/>
      <w:r>
        <w:t>A person’s status in society was important in Jewish society. While they traveled to Capernaum, the disciples argued among themselves about which one of them was the highest in status in Jesus’ ministry (9:34).</w:t>
      </w:r>
    </w:p>
    <w:p>
      <w:r/>
      <w:r>
        <w:t>Some of them probably thought that Peter was highest in status. They based this on his confession and the statements that Jesus made about him (8:28–30; Matthew 16:17–19). James and John may have thought that they themselves should be highest (10:35–40). But a high status often causes a person to become proud. So Jesus showed that being truly humble was the way to become high in status in the society of God’s kingdom.</w:t>
      </w:r>
    </w:p>
    <w:p>
      <w:r/>
      <w:r>
        <w:t>It is good to translate this section before you decide on a heading for it.</w:t>
      </w:r>
    </w:p>
    <w:p>
      <w:r/>
      <w:r>
        <w:t>Here are some other possible headings for this section:</w:t>
      </w:r>
    </w:p>
    <w:p>
      <w:r/>
      <w:r>
        <w:t>Greatness in the Kingdom (GW)</w:t>
      </w:r>
    </w:p>
    <w:p>
      <w:r/>
      <w:r>
        <w:t>Who Is the Greatest? (NIV)</w:t>
      </w:r>
    </w:p>
    <w:p>
      <w:r/>
      <w:r>
        <w:t>The followers of Jesus must be humble</w:t>
      </w:r>
    </w:p>
    <w:p>
      <w:r/>
      <w:r>
        <w:t>There are parallel passages for this section in Matthew 18:1–5 and Luke 9:46–48.</w:t>
      </w:r>
    </w:p>
    <w:p>
      <w:pPr>
        <w:pStyle w:val="Heading4"/>
      </w:pPr>
      <w:r>
        <w:t>9:33a</w:t>
      </w:r>
    </w:p>
    <w:p>
      <w:r/>
      <w:r>
        <w:rPr>
          <w:b/>
        </w:rPr>
        <w:t>Then they came to Capernaum.</w:t>
      </w:r>
    </w:p>
    <w:p>
      <w:pPr>
        <w:pStyle w:val="ListBullet"/>
        <w:spacing w:line="240" w:lineRule="auto"/>
        <w:ind w:left="720"/>
      </w:pPr>
      <w:r/>
      <w:r>
        <w:t xml:space="preserve">¶ </w:t>
      </w:r>
      <w:r>
        <w:t>Then/Later</w:t>
      </w:r>
      <w:r>
        <w:t xml:space="preserve"> they came to Capernaum.</w:t>
      </w:r>
    </w:p>
    <w:p>
      <w:pPr>
        <w:pStyle w:val="ListBullet"/>
        <w:spacing w:line="240" w:lineRule="auto"/>
        <w:ind w:left="720"/>
      </w:pPr>
      <w:r/>
      <w:r>
        <w:t xml:space="preserve">¶ </w:t>
      </w:r>
      <w:r>
        <w:t>And so</w:t>
      </w:r>
      <w:r>
        <w:t xml:space="preserve"> Jesus and his disciples arrived in </w:t>
      </w:r>
      <w:r>
        <w:t>the town of</w:t>
      </w:r>
      <w:r>
        <w:t xml:space="preserve"> Capernaum,</w:t>
      </w:r>
    </w:p>
    <w:p>
      <w:pPr>
        <w:pStyle w:val="ListBullet"/>
        <w:spacing w:line="240" w:lineRule="auto"/>
        <w:ind w:left="720"/>
      </w:pPr>
      <w:r/>
      <w:r>
        <w:t>When/After Jesus and his followers arrived in Capernaum</w:t>
      </w:r>
    </w:p>
    <w:p>
      <w:r/>
      <w:r>
        <w:t>The story in 9:33–37 began sometime after the story in 9:30–32 ended. The Greek text does not indicate how much time passed between these two stories. In some languages, it is natural to begin a story with a time word or phrase. If your language is like that, use an expression here that is not too specific. For example:</w:t>
      </w:r>
    </w:p>
    <w:p>
      <w:r/>
      <w:r>
        <w:t>Then (BSB)</w:t>
      </w:r>
    </w:p>
    <w:p>
      <w:r/>
      <w:r>
        <w:t>After/When</w:t>
      </w:r>
    </w:p>
    <w:p>
      <w:r/>
      <w:r>
        <w:t>In other languages, a time word or phrase is not necessary. Introduce this story in a natural way in your language.</w:t>
      </w:r>
    </w:p>
    <w:p>
      <w:r/>
      <w:r>
        <w:rPr>
          <w:b/>
        </w:rPr>
        <w:t>Then they came to Capernaum:</w:t>
      </w:r>
      <w:r>
        <w:t xml:space="preserve"> </w:t>
      </w:r>
      <w:r>
        <w:t>There is a textual issue here. (1) Some Greek manuscripts have “They.” For example, the GNT says: “They came to Capernaum” (BSB, RSV, NIV, GNT, NJB, NASB, NLT, GW, CEV, NET, JBP, REB, NCV). (2) Other Greek manuscripts have “He.” For example, the KJV says: “And he came to Capernaum” (KJV). It is recommended that you follow option (1).</w:t>
      </w:r>
      <w:r>
        <w:t xml:space="preserve"> The pronoun </w:t>
      </w:r>
      <w:r>
        <w:rPr>
          <w:i/>
        </w:rPr>
        <w:t>they</w:t>
      </w:r>
      <w:r>
        <w:t xml:space="preserve"> refers to Jesus and his disciples. Since this is a new story, you may want to refer to them here with a specific phrase. For example:</w:t>
      </w:r>
    </w:p>
    <w:p>
      <w:r/>
      <w:r>
        <w:t>Jesus and his disciples</w:t>
      </w:r>
    </w:p>
    <w:p>
      <w:r/>
      <w:r>
        <w:rPr>
          <w:b/>
        </w:rPr>
        <w:t>Capernaum:</w:t>
      </w:r>
      <w:r>
        <w:t xml:space="preserve"> </w:t>
      </w:r>
      <w:r>
        <w:rPr>
          <w:i/>
        </w:rPr>
        <w:t>Capernaum</w:t>
      </w:r>
      <w:r>
        <w:t xml:space="preserve"> was the name of a small town with probably fewer than two thousand people. If this place name will not be clear to your readers, you may need to say:</w:t>
      </w:r>
    </w:p>
    <w:p>
      <w:r/>
      <w:r>
        <w:t xml:space="preserve">to </w:t>
      </w:r>
      <w:r>
        <w:t>the town of</w:t>
      </w:r>
      <w:r>
        <w:t xml:space="preserve"> Capernaum</w:t>
      </w:r>
    </w:p>
    <w:p>
      <w:r/>
      <w:r>
        <w:t xml:space="preserve">See how you translated </w:t>
      </w:r>
      <w:r>
        <w:rPr>
          <w:i/>
        </w:rPr>
        <w:t>Capernaum</w:t>
      </w:r>
      <w:r>
        <w:t xml:space="preserve"> in 1:21a or 2:1a.</w:t>
      </w:r>
    </w:p>
    <w:p>
      <w:pPr>
        <w:pStyle w:val="Heading4"/>
      </w:pPr>
      <w:r>
        <w:t>9:33b</w:t>
      </w:r>
    </w:p>
    <w:p>
      <w:r/>
      <w:r>
        <w:rPr>
          <w:b/>
        </w:rPr>
        <w:t>While Jesus was in the house, He asked them,</w:t>
      </w:r>
    </w:p>
    <w:p>
      <w:pPr>
        <w:pStyle w:val="ListBullet"/>
        <w:spacing w:line="240" w:lineRule="auto"/>
        <w:ind w:left="720"/>
      </w:pPr>
      <w:r/>
      <w:r>
        <w:t>After they/he entered the house, he asked them,</w:t>
      </w:r>
    </w:p>
    <w:p>
      <w:pPr>
        <w:pStyle w:val="ListBullet"/>
        <w:spacing w:line="240" w:lineRule="auto"/>
        <w:ind w:left="720"/>
      </w:pPr>
      <w:r/>
      <w:r>
        <w:t>and after going indoors Jesus asked his disciples, (GNT)</w:t>
      </w:r>
    </w:p>
    <w:p>
      <w:pPr>
        <w:pStyle w:val="ListBullet"/>
        <w:spacing w:line="240" w:lineRule="auto"/>
        <w:ind w:left="720"/>
      </w:pPr>
      <w:r/>
      <w:r>
        <w:t xml:space="preserve">and entered the house </w:t>
      </w:r>
      <w:r>
        <w:t>where they usually stayed</w:t>
      </w:r>
      <w:r>
        <w:t>, Jesus asked them</w:t>
      </w:r>
    </w:p>
    <w:p>
      <w:r/>
      <w:r>
        <w:rPr>
          <w:b/>
        </w:rPr>
        <w:t>While Jesus was in the house, He asked them:</w:t>
      </w:r>
      <w:r>
        <w:t xml:space="preserve"> There is some implicit information in this verse. It is implied that the disciples went into the house with Jesus. You may need to make this fact explicit, since this is the beginning of a new story. For example:</w:t>
      </w:r>
    </w:p>
    <w:p>
      <w:r/>
      <w:r>
        <w:t>When they went into a house there, he asked them (NCV)</w:t>
      </w:r>
    </w:p>
    <w:p>
      <w:r/>
      <w:r>
        <w:t>And when they were indoors he asked them (JBP)</w:t>
      </w:r>
    </w:p>
    <w:p>
      <w:r/>
      <w:r>
        <w:t>They entered the house there.</w:t>
      </w:r>
      <w:r>
        <w:t xml:space="preserve"> When inside, he asked them…</w:t>
      </w:r>
    </w:p>
    <w:p>
      <w:r/>
      <w:r>
        <w:rPr>
          <w:b/>
        </w:rPr>
        <w:t>in the house:</w:t>
      </w:r>
      <w:r>
        <w:t xml:space="preserve"> The words </w:t>
      </w:r>
      <w:r>
        <w:rPr>
          <w:i/>
        </w:rPr>
        <w:t>the house</w:t>
      </w:r>
      <w:r>
        <w:t xml:space="preserve"> probably refer to the house that Jesus usually stayed in when he lived in Capernaum (1:35, 7:17). It may have been Simon and Andrew’s house (1:29) or a rented house.</w:t>
      </w:r>
    </w:p>
    <w:p>
      <w:r/>
      <w:r>
        <w:t>Here are some other ways to translate this:</w:t>
      </w:r>
    </w:p>
    <w:p>
      <w:r/>
      <w:r>
        <w:t xml:space="preserve">the house </w:t>
      </w:r>
      <w:r>
        <w:t>where they usually stayed</w:t>
      </w:r>
    </w:p>
    <w:p>
      <w:r/>
      <w:r>
        <w:t>a house</w:t>
      </w:r>
    </w:p>
    <w:p>
      <w:r/>
      <w:r>
        <w:t>indoors (GNT)</w:t>
      </w:r>
    </w:p>
    <w:p>
      <w:pPr>
        <w:pStyle w:val="Heading4"/>
      </w:pPr>
      <w:r>
        <w:t>9:33c</w:t>
      </w:r>
    </w:p>
    <w:p>
      <w:r/>
      <w:r>
        <w:rPr>
          <w:b/>
        </w:rPr>
        <w:t>“What were you discussing on the way?”</w:t>
      </w:r>
    </w:p>
    <w:p>
      <w:pPr>
        <w:pStyle w:val="ListBullet"/>
        <w:spacing w:line="240" w:lineRule="auto"/>
        <w:ind w:left="720"/>
      </w:pPr>
      <w:r/>
      <w:r>
        <w:t>“What were you</w:t>
      </w:r>
      <w:r>
        <w:rPr>
          <w:vertAlign w:val="superscript"/>
        </w:rPr>
        <w:t>(plur)</w:t>
      </w:r>
      <w:r>
        <w:t xml:space="preserve"> arguing about </w:t>
      </w:r>
      <w:r>
        <w:t>while we were</w:t>
      </w:r>
      <w:r>
        <w:t xml:space="preserve"> on the road?”</w:t>
      </w:r>
    </w:p>
    <w:p>
      <w:pPr>
        <w:pStyle w:val="ListBullet"/>
        <w:spacing w:line="240" w:lineRule="auto"/>
        <w:ind w:left="720"/>
      </w:pPr>
      <w:r/>
      <w:r>
        <w:t>“What were you</w:t>
      </w:r>
      <w:r>
        <w:rPr>
          <w:vertAlign w:val="superscript"/>
        </w:rPr>
        <w:t>(plur)</w:t>
      </w:r>
      <w:r>
        <w:t xml:space="preserve"> arguing about </w:t>
      </w:r>
      <w:r>
        <w:t>among yourselves</w:t>
      </w:r>
      <w:r>
        <w:t xml:space="preserve"> while walking here?”</w:t>
      </w:r>
    </w:p>
    <w:p>
      <w:pPr>
        <w:pStyle w:val="ListBullet"/>
        <w:spacing w:line="240" w:lineRule="auto"/>
        <w:ind w:left="720"/>
      </w:pPr>
      <w:r/>
      <w:r>
        <w:t>what they</w:t>
      </w:r>
      <w:r>
        <w:rPr>
          <w:vertAlign w:val="superscript"/>
        </w:rPr>
        <w:t>(excl)</w:t>
      </w:r>
      <w:r>
        <w:t xml:space="preserve"> had been arguing about on the way.</w:t>
      </w:r>
    </w:p>
    <w:p>
      <w:r/>
      <w:r>
        <w:rPr>
          <w:b/>
        </w:rPr>
        <w:t>What were you discussing:</w:t>
      </w:r>
      <w:r>
        <w:t xml:space="preserve"> Some Greek manuscripts include the words “among yourselves” in this part of the verse, as in the KJV. Other Greek manuscripts do not include these words. But the context implies “among yourselves.” In some languages it may be more natural to include “among yourselves” in the translation.</w:t>
      </w:r>
    </w:p>
    <w:p>
      <w:r/>
      <w:r>
        <w:rPr>
          <w:b/>
        </w:rPr>
        <w:t>discussing:</w:t>
      </w:r>
      <w:r>
        <w:t xml:space="preserve"> The Greek word that the BSB translates as </w:t>
      </w:r>
      <w:r>
        <w:rPr>
          <w:i/>
        </w:rPr>
        <w:t>discussing</w:t>
      </w:r>
      <w:r>
        <w:t xml:space="preserve"> also means “arguing” or “debating.” For example, the NIV11 says:</w:t>
      </w:r>
    </w:p>
    <w:p>
      <w:r/>
      <w:r>
        <w:t xml:space="preserve">What were you </w:t>
      </w:r>
      <w:r>
        <w:rPr>
          <w:u w:val="single"/>
        </w:rPr>
        <w:t>arguing about</w:t>
      </w:r>
      <w:r>
        <w:t xml:space="preserve"> on the road?</w:t>
      </w:r>
    </w:p>
    <w:p>
      <w:r/>
      <w:r>
        <w:rPr>
          <w:b/>
        </w:rPr>
        <w:t>on the way:</w:t>
      </w:r>
      <w:r>
        <w:t xml:space="preserve"> The phrase </w:t>
      </w:r>
      <w:r>
        <w:rPr>
          <w:i/>
        </w:rPr>
        <w:t>on the way</w:t>
      </w:r>
      <w:r>
        <w:t xml:space="preserve"> refers to the fact that Jesus and his disciples were walking along the road before they arrived in Capernaum.</w:t>
      </w:r>
    </w:p>
    <w:p>
      <w:r/>
      <w:r>
        <w:t>Here are some other ways to translate this phrase:</w:t>
      </w:r>
    </w:p>
    <w:p>
      <w:r/>
      <w:r>
        <w:t>on the road (NIV11)</w:t>
      </w:r>
    </w:p>
    <w:p>
      <w:r/>
      <w:r>
        <w:t>while traveling/walking here</w:t>
      </w:r>
      <w:r/>
      <w:r/>
      <w:r/>
    </w:p>
    <w:p>
      <w:pPr>
        <w:pStyle w:val="Heading2"/>
      </w:pPr>
      <w:r>
        <w:t>Mark 9:34</w:t>
      </w:r>
      <w:r/>
    </w:p>
    <w:p>
      <w:pPr>
        <w:pStyle w:val="Heading3"/>
      </w:pPr>
      <w:r>
        <w:t>Section 9:33–37: Jesus told his disciples that they must be humble</w:t>
      </w:r>
    </w:p>
    <w:p>
      <w:r/>
      <w:r>
        <w:t>A person’s status in society was important in Jewish society. While they traveled to Capernaum, the disciples argued among themselves about which one of them was the highest in status in Jesus’ ministry (9:34).</w:t>
      </w:r>
    </w:p>
    <w:p>
      <w:r/>
      <w:r>
        <w:t>Some of them probably thought that Peter was highest in status. They based this on his confession and the statements that Jesus made about him (8:28–30; Matthew 16:17–19). James and John may have thought that they themselves should be highest (10:35–40). But a high status often causes a person to become proud. So Jesus showed that being truly humble was the way to become high in status in the society of God’s kingdom.</w:t>
      </w:r>
    </w:p>
    <w:p>
      <w:r/>
      <w:r>
        <w:t>It is good to translate this section before you decide on a heading for it.</w:t>
      </w:r>
    </w:p>
    <w:p>
      <w:r/>
      <w:r>
        <w:t>Here are some other possible headings for this section:</w:t>
      </w:r>
    </w:p>
    <w:p>
      <w:r/>
      <w:r>
        <w:t>Greatness in the Kingdom (GW)</w:t>
      </w:r>
    </w:p>
    <w:p>
      <w:r/>
      <w:r>
        <w:t>Who Is the Greatest? (NIV)</w:t>
      </w:r>
    </w:p>
    <w:p>
      <w:r/>
      <w:r>
        <w:t>The followers of Jesus must be humble</w:t>
      </w:r>
    </w:p>
    <w:p>
      <w:r/>
      <w:r>
        <w:t>There are parallel passages for this section in Matthew 18:1–5 and Luke 9:46–48.</w:t>
      </w:r>
    </w:p>
    <w:p>
      <w:pPr>
        <w:pStyle w:val="Heading4"/>
      </w:pPr>
      <w:r>
        <w:t>9:34a</w:t>
      </w:r>
    </w:p>
    <w:p>
      <w:r/>
      <w:r>
        <w:rPr>
          <w:b/>
        </w:rPr>
        <w:t>But they were silent,</w:t>
      </w:r>
    </w:p>
    <w:p>
      <w:pPr>
        <w:pStyle w:val="ListBullet"/>
        <w:spacing w:line="240" w:lineRule="auto"/>
        <w:ind w:left="720"/>
      </w:pPr>
      <w:r/>
      <w:r>
        <w:t>But they did not answer him,</w:t>
      </w:r>
    </w:p>
    <w:p>
      <w:pPr>
        <w:pStyle w:val="ListBullet"/>
        <w:spacing w:line="240" w:lineRule="auto"/>
        <w:ind w:left="720"/>
      </w:pPr>
      <w:r/>
      <w:r>
        <w:t>They said nothing, (NJB)</w:t>
      </w:r>
    </w:p>
    <w:p>
      <w:r/>
      <w:r>
        <w:rPr>
          <w:b/>
        </w:rPr>
        <w:t>But:</w:t>
      </w:r>
      <w:r>
        <w:t xml:space="preserve"> The conjunction </w:t>
      </w:r>
      <w:r>
        <w:rPr>
          <w:i/>
        </w:rPr>
        <w:t>But</w:t>
      </w:r>
      <w:r>
        <w:t xml:space="preserve"> indicates a contrast. The contrast is that Jesus expected the disciples to answer his question, but the disciples did not answer.</w:t>
      </w:r>
    </w:p>
    <w:p>
      <w:r/>
      <w:r>
        <w:t>In some languages, no conjunction is necessary here. For example, the GW says:</w:t>
      </w:r>
    </w:p>
    <w:p>
      <w:r/>
      <w:r>
        <w:t>They were silent.</w:t>
      </w:r>
    </w:p>
    <w:p>
      <w:r/>
      <w:r>
        <w:rPr>
          <w:b/>
        </w:rPr>
        <w:t>they were silent:</w:t>
      </w:r>
      <w:r>
        <w:t xml:space="preserve"> The phrase </w:t>
      </w:r>
      <w:r>
        <w:rPr>
          <w:i/>
        </w:rPr>
        <w:t>they were silent</w:t>
      </w:r>
      <w:r>
        <w:t xml:space="preserve"> indicates that the disciples did not answer Jesus.</w:t>
      </w:r>
    </w:p>
    <w:p>
      <w:r/>
      <w:r>
        <w:t>Here are some other ways to translate this:</w:t>
      </w:r>
    </w:p>
    <w:p>
      <w:r/>
      <w:r>
        <w:t>they would not answer him (GNT)</w:t>
      </w:r>
    </w:p>
    <w:p>
      <w:r/>
      <w:r>
        <w:t>They said nothing (NJB)</w:t>
      </w:r>
    </w:p>
    <w:p>
      <w:pPr>
        <w:pStyle w:val="Heading4"/>
      </w:pPr>
      <w:r>
        <w:t>9:34b</w:t>
      </w:r>
    </w:p>
    <w:p>
      <w:r/>
      <w:r>
        <w:rPr>
          <w:b/>
        </w:rPr>
        <w:t>for on the way they had been arguing</w:t>
      </w:r>
    </w:p>
    <w:p>
      <w:pPr>
        <w:pStyle w:val="ListBullet"/>
        <w:spacing w:line="240" w:lineRule="auto"/>
        <w:ind w:left="720"/>
      </w:pPr>
      <w:r/>
      <w:r>
        <w:t xml:space="preserve">because </w:t>
      </w:r>
      <w:r>
        <w:t>while they were walking</w:t>
      </w:r>
      <w:r>
        <w:t xml:space="preserve"> on the road, they had argued</w:t>
      </w:r>
    </w:p>
    <w:p>
      <w:pPr>
        <w:pStyle w:val="ListBullet"/>
        <w:spacing w:line="240" w:lineRule="auto"/>
        <w:ind w:left="720"/>
      </w:pPr>
      <w:r/>
      <w:r>
        <w:t xml:space="preserve">because </w:t>
      </w:r>
      <w:r>
        <w:t>they were ashamed to tell him that</w:t>
      </w:r>
      <w:r>
        <w:t xml:space="preserve"> while walking they had argued </w:t>
      </w:r>
      <w:r>
        <w:t>among themselves</w:t>
      </w:r>
    </w:p>
    <w:p>
      <w:r/>
      <w:r>
        <w:rPr>
          <w:b/>
        </w:rPr>
        <w:t>for:</w:t>
      </w:r>
      <w:r>
        <w:t xml:space="preserve"> The conjunction </w:t>
      </w:r>
      <w:r>
        <w:rPr>
          <w:i/>
        </w:rPr>
        <w:t>for</w:t>
      </w:r>
      <w:r>
        <w:t xml:space="preserve"> introduces the reason that the disciples were quiet. In some languages, it will be more natural to put 9:34b before 9:34a. See the General Comment on 9:34a–c below for an example.</w:t>
      </w:r>
    </w:p>
    <w:p>
      <w:r/>
      <w:r>
        <w:rPr>
          <w:b/>
        </w:rPr>
        <w:t>on the way:</w:t>
      </w:r>
      <w:r>
        <w:t xml:space="preserve"> The BSB uses the phrase </w:t>
      </w:r>
      <w:r>
        <w:rPr>
          <w:i/>
        </w:rPr>
        <w:t>on the way</w:t>
      </w:r>
      <w:r>
        <w:t xml:space="preserve"> to translate the same Greek phrase that is translated as “on the way” in 9:33c. You may want to use the same phrase in both places. If it is more natural in your language, you can omit this second mention of it.</w:t>
      </w:r>
    </w:p>
    <w:p>
      <w:r/>
      <w:r>
        <w:rPr>
          <w:b/>
        </w:rPr>
        <w:t>they had been arguing about:</w:t>
      </w:r>
      <w:r>
        <w:t xml:space="preserve"> It is implied that the disciples were ashamed of the topic that </w:t>
      </w:r>
      <w:r>
        <w:rPr>
          <w:i/>
        </w:rPr>
        <w:t>they had been arguing about</w:t>
      </w:r>
      <w:r>
        <w:t>. So they did not want to answer Jesus. You may need to make this information explicit. For example:</w:t>
      </w:r>
    </w:p>
    <w:p>
      <w:r/>
      <w:r>
        <w:t>they did not want Jesus to know that</w:t>
      </w:r>
      <w:r>
        <w:t xml:space="preserve"> they had argued about…</w:t>
      </w:r>
    </w:p>
    <w:p>
      <w:r/>
      <w:r>
        <w:t>they were ashamed to tell him that</w:t>
      </w:r>
      <w:r>
        <w:t xml:space="preserve"> they had argued concerning…</w:t>
      </w:r>
    </w:p>
    <w:p>
      <w:pPr>
        <w:pStyle w:val="Heading4"/>
      </w:pPr>
      <w:r>
        <w:t>9:34c</w:t>
      </w:r>
    </w:p>
    <w:p>
      <w:r/>
      <w:r>
        <w:rPr>
          <w:b/>
        </w:rPr>
        <w:t>about which of them was the greatest.</w:t>
      </w:r>
    </w:p>
    <w:p>
      <w:pPr>
        <w:pStyle w:val="ListBullet"/>
        <w:spacing w:line="240" w:lineRule="auto"/>
        <w:ind w:left="720"/>
      </w:pPr>
      <w:r/>
      <w:r>
        <w:t xml:space="preserve">about who was the greatest/highest </w:t>
      </w:r>
      <w:r>
        <w:t>in rank/status</w:t>
      </w:r>
      <w:r>
        <w:t>.</w:t>
      </w:r>
    </w:p>
    <w:p>
      <w:pPr>
        <w:pStyle w:val="ListBullet"/>
        <w:spacing w:line="240" w:lineRule="auto"/>
        <w:ind w:left="720"/>
      </w:pPr>
      <w:r/>
      <w:r>
        <w:t>about which of them was most important.</w:t>
      </w:r>
    </w:p>
    <w:p>
      <w:r/>
      <w:r>
        <w:rPr>
          <w:b/>
        </w:rPr>
        <w:t>which of them:</w:t>
      </w:r>
      <w:r>
        <w:t xml:space="preserve"> The context implies that the word </w:t>
      </w:r>
      <w:r>
        <w:rPr>
          <w:i/>
        </w:rPr>
        <w:t>which of them</w:t>
      </w:r>
      <w:r>
        <w:t xml:space="preserve"> refers to which one </w:t>
      </w:r>
      <w:r>
        <w:rPr>
          <w:u w:val="single"/>
        </w:rPr>
        <w:t>among the disciples</w:t>
      </w:r>
      <w:r>
        <w:t>. The NIV11 translates this as:</w:t>
      </w:r>
    </w:p>
    <w:p>
      <w:r/>
      <w:r>
        <w:t>who</w:t>
      </w:r>
    </w:p>
    <w:p>
      <w:r/>
      <w:r>
        <w:rPr>
          <w:b/>
        </w:rPr>
        <w:t>the greatest:</w:t>
      </w:r>
      <w:r>
        <w:t xml:space="preserve"> The word </w:t>
      </w:r>
      <w:r>
        <w:rPr>
          <w:i/>
        </w:rPr>
        <w:t>greatest</w:t>
      </w:r>
      <w:r>
        <w:t xml:space="preserve"> refers to having the highest status. The disciples wanted to know who among them was the most important person.</w:t>
      </w:r>
    </w:p>
    <w:p>
      <w:r/>
      <w:r>
        <w:t>Here are some other ways to translate this:</w:t>
      </w:r>
    </w:p>
    <w:p>
      <w:r/>
      <w:r>
        <w:t>the most important</w:t>
      </w:r>
    </w:p>
    <w:p>
      <w:r/>
      <w:r>
        <w:t xml:space="preserve">greatest </w:t>
      </w:r>
      <w:r>
        <w:t>in rank</w:t>
      </w:r>
    </w:p>
    <w:p>
      <w:r/>
      <w:r>
        <w:t xml:space="preserve">highest </w:t>
      </w:r>
      <w:r>
        <w:t>in status/name</w:t>
      </w:r>
    </w:p>
    <w:p>
      <w:r/>
      <w:r>
        <w:t>more important than all the others</w:t>
      </w:r>
    </w:p>
    <w:p>
      <w:pPr>
        <w:pStyle w:val="Heading5"/>
      </w:pPr>
      <w:r>
        <w:rPr>
          <w:b/>
        </w:rPr>
        <w:t>General Comment on 9:34a–c</w:t>
      </w:r>
    </w:p>
    <w:p>
      <w:r/>
      <w:r>
        <w:t>In this verse, 9:34b–c expresses the reason for the result in 9:34a. In some languages, it may be more natural to change the order of these clauses. For example:</w:t>
      </w:r>
    </w:p>
    <w:p>
      <w:r/>
      <w:r>
        <w:rPr>
          <w:vertAlign w:val="superscript"/>
        </w:rPr>
        <w:t>34b</w:t>
      </w:r>
      <w:r>
        <w:t xml:space="preserve">But </w:t>
      </w:r>
      <w:r>
        <w:t>they were ashamed to tell him that</w:t>
      </w:r>
      <w:r>
        <w:t xml:space="preserve"> on the road, they had argued </w:t>
      </w:r>
      <w:r>
        <w:rPr>
          <w:vertAlign w:val="superscript"/>
        </w:rPr>
        <w:t>34c</w:t>
      </w:r>
      <w:r>
        <w:t xml:space="preserve">about who was the greatest. </w:t>
      </w:r>
      <w:r>
        <w:rPr>
          <w:vertAlign w:val="superscript"/>
        </w:rPr>
        <w:t>34a</w:t>
      </w:r>
      <w:r>
        <w:t>So they kept quiet.</w:t>
      </w:r>
    </w:p>
    <w:p>
      <w:r/>
      <w:r>
        <w:rPr>
          <w:vertAlign w:val="superscript"/>
        </w:rPr>
        <w:t>34b</w:t>
      </w:r>
      <w:r>
        <w:t xml:space="preserve">On the road, they had argued </w:t>
      </w:r>
      <w:r>
        <w:rPr>
          <w:vertAlign w:val="superscript"/>
        </w:rPr>
        <w:t>34c</w:t>
      </w:r>
      <w:r>
        <w:t xml:space="preserve">about who was the greatest. </w:t>
      </w:r>
      <w:r>
        <w:rPr>
          <w:vertAlign w:val="superscript"/>
        </w:rPr>
        <w:t>34a</w:t>
      </w:r>
      <w:r>
        <w:t xml:space="preserve">So they kept quiet </w:t>
      </w:r>
      <w:r>
        <w:t>out of shame</w:t>
      </w:r>
      <w:r>
        <w:t>.</w:t>
      </w:r>
      <w:r/>
      <w:r/>
      <w:r/>
    </w:p>
    <w:p>
      <w:pPr>
        <w:pStyle w:val="Heading2"/>
      </w:pPr>
      <w:r>
        <w:t>Mark 9:35</w:t>
      </w:r>
      <w:r/>
    </w:p>
    <w:p>
      <w:pPr>
        <w:pStyle w:val="Heading3"/>
      </w:pPr>
      <w:r>
        <w:t>Section 9:33–37: Jesus told his disciples that they must be humble</w:t>
      </w:r>
    </w:p>
    <w:p>
      <w:r/>
      <w:r>
        <w:t>A person’s status in society was important in Jewish society. While they traveled to Capernaum, the disciples argued among themselves about which one of them was the highest in status in Jesus’ ministry (9:34).</w:t>
      </w:r>
    </w:p>
    <w:p>
      <w:r/>
      <w:r>
        <w:t>Some of them probably thought that Peter was highest in status. They based this on his confession and the statements that Jesus made about him (8:28–30; Matthew 16:17–19). James and John may have thought that they themselves should be highest (10:35–40). But a high status often causes a person to become proud. So Jesus showed that being truly humble was the way to become high in status in the society of God’s kingdom.</w:t>
      </w:r>
    </w:p>
    <w:p>
      <w:r/>
      <w:r>
        <w:t>It is good to translate this section before you decide on a heading for it.</w:t>
      </w:r>
    </w:p>
    <w:p>
      <w:r/>
      <w:r>
        <w:t>Here are some other possible headings for this section:</w:t>
      </w:r>
    </w:p>
    <w:p>
      <w:r/>
      <w:r>
        <w:t>Greatness in the Kingdom (GW)</w:t>
      </w:r>
    </w:p>
    <w:p>
      <w:r/>
      <w:r>
        <w:t>Who Is the Greatest? (NIV)</w:t>
      </w:r>
    </w:p>
    <w:p>
      <w:r/>
      <w:r>
        <w:t>The followers of Jesus must be humble</w:t>
      </w:r>
    </w:p>
    <w:p>
      <w:r/>
      <w:r>
        <w:t>There are parallel passages for this section in Matthew 18:1–5 and Luke 9:46–48.</w:t>
      </w:r>
    </w:p>
    <w:p>
      <w:pPr>
        <w:pStyle w:val="Heading4"/>
      </w:pPr>
      <w:r>
        <w:t>9:35a</w:t>
      </w:r>
    </w:p>
    <w:p>
      <w:r/>
      <w:r>
        <w:rPr>
          <w:b/>
        </w:rPr>
        <w:t>Sitting down, Jesus called the Twelve and said,</w:t>
      </w:r>
    </w:p>
    <w:p>
      <w:pPr>
        <w:pStyle w:val="ListBullet"/>
        <w:spacing w:line="240" w:lineRule="auto"/>
        <w:ind w:left="720"/>
      </w:pPr>
      <w:r/>
      <w:r>
        <w:t xml:space="preserve">Jesus sat down, called/summoned the Twelve </w:t>
      </w:r>
      <w:r>
        <w:t>to come and listen</w:t>
      </w:r>
      <w:r>
        <w:t>, and said,</w:t>
      </w:r>
    </w:p>
    <w:p>
      <w:pPr>
        <w:pStyle w:val="ListBullet"/>
        <w:spacing w:line="240" w:lineRule="auto"/>
        <w:ind w:left="720"/>
      </w:pPr>
      <w:r/>
      <w:r>
        <w:t>So</w:t>
      </w:r>
      <w:r>
        <w:t xml:space="preserve"> Jesus sat down </w:t>
      </w:r>
      <w:r>
        <w:t>to teach</w:t>
      </w:r>
      <w:r>
        <w:t xml:space="preserve"> and told his twelve disciples to gather around him. He said </w:t>
      </w:r>
      <w:r>
        <w:t>to them</w:t>
      </w:r>
      <w:r>
        <w:t>,</w:t>
      </w:r>
    </w:p>
    <w:p>
      <w:r/>
      <w:r>
        <w:rPr>
          <w:b/>
        </w:rPr>
        <w:t>Sitting down:</w:t>
      </w:r>
      <w:r>
        <w:t xml:space="preserve"> The words </w:t>
      </w:r>
      <w:r>
        <w:rPr>
          <w:i/>
        </w:rPr>
        <w:t>Sitting down</w:t>
      </w:r>
      <w:r>
        <w:t xml:space="preserve"> indicate that Jesus was getting ready to teach. It does not mean that Jesus was tired or wanted to rest. In some languages, it may be necessary to make this explicit. For example:</w:t>
      </w:r>
    </w:p>
    <w:p>
      <w:r/>
      <w:r>
        <w:t xml:space="preserve">Sitting down </w:t>
      </w:r>
      <w:r>
        <w:t>to teach</w:t>
      </w:r>
    </w:p>
    <w:p>
      <w:r/>
      <w:r>
        <w:t xml:space="preserve">So Jesus sat down </w:t>
      </w:r>
      <w:r>
        <w:t>to teach</w:t>
      </w:r>
    </w:p>
    <w:p>
      <w:r/>
      <w:r>
        <w:rPr>
          <w:b/>
        </w:rPr>
        <w:t>Jesus called the Twelve:</w:t>
      </w:r>
      <w:r>
        <w:t xml:space="preserve"> The word </w:t>
      </w:r>
      <w:r>
        <w:rPr>
          <w:i/>
        </w:rPr>
        <w:t>called</w:t>
      </w:r>
      <w:r>
        <w:t xml:space="preserve"> indicates that Jesus summoned the disciples to come and listen.</w:t>
      </w:r>
    </w:p>
    <w:p>
      <w:r/>
      <w:r>
        <w:t>Here are some other ways to translate this:</w:t>
      </w:r>
    </w:p>
    <w:p>
      <w:r/>
      <w:r>
        <w:t>told the twelve disciples to gather around him (CEV)</w:t>
      </w:r>
    </w:p>
    <w:p>
      <w:r/>
      <w:r>
        <w:t>summoned the twelve disciples</w:t>
      </w:r>
    </w:p>
    <w:p>
      <w:r/>
      <w:r>
        <w:t>called the Twelve to him (NJB)</w:t>
      </w:r>
    </w:p>
    <w:p>
      <w:r/>
      <w:r>
        <w:rPr>
          <w:b/>
        </w:rPr>
        <w:t>the Twelve:</w:t>
      </w:r>
      <w:r>
        <w:t xml:space="preserve"> The phrase </w:t>
      </w:r>
      <w:r>
        <w:rPr>
          <w:i/>
        </w:rPr>
        <w:t>the Twelve</w:t>
      </w:r>
      <w:r>
        <w:t xml:space="preserve"> refers to Jesus’ twelve disciples. The GNT says:</w:t>
      </w:r>
    </w:p>
    <w:p>
      <w:r/>
      <w:r>
        <w:t>the twelve disciples</w:t>
      </w:r>
    </w:p>
    <w:p>
      <w:r/>
      <w:r>
        <w:t>See how you translated this phrase in 4:10a.</w:t>
      </w:r>
    </w:p>
    <w:p>
      <w:pPr>
        <w:pStyle w:val="Heading4"/>
      </w:pPr>
      <w:r>
        <w:t>9:35b</w:t>
      </w:r>
    </w:p>
    <w:p>
      <w:r/>
      <w:r>
        <w:rPr>
          <w:b/>
        </w:rPr>
        <w:t>“If anyone wants to be first,</w:t>
      </w:r>
    </w:p>
    <w:p>
      <w:pPr>
        <w:pStyle w:val="ListBullet"/>
        <w:spacing w:line="240" w:lineRule="auto"/>
        <w:ind w:left="720"/>
      </w:pPr>
      <w:r/>
      <w:r>
        <w:t xml:space="preserve">“If anyone </w:t>
      </w:r>
      <w:r>
        <w:t>among you</w:t>
      </w:r>
      <w:r>
        <w:t xml:space="preserve"> wants to be first </w:t>
      </w:r>
      <w:r>
        <w:t>in importance</w:t>
      </w:r>
      <w:r>
        <w:t>,</w:t>
      </w:r>
    </w:p>
    <w:p>
      <w:pPr>
        <w:pStyle w:val="ListBullet"/>
        <w:spacing w:line="240" w:lineRule="auto"/>
        <w:ind w:left="720"/>
      </w:pPr>
      <w:r/>
      <w:r>
        <w:t xml:space="preserve">“If there is one </w:t>
      </w:r>
      <w:r>
        <w:t>of you</w:t>
      </w:r>
      <w:r>
        <w:t xml:space="preserve"> who wants to be the greatest/biggest person,</w:t>
      </w:r>
    </w:p>
    <w:p>
      <w:pPr>
        <w:pStyle w:val="ListBullet"/>
        <w:spacing w:line="240" w:lineRule="auto"/>
        <w:ind w:left="720"/>
      </w:pPr>
      <w:r/>
      <w:r>
        <w:t xml:space="preserve">“Anyone who wants to have the highest rank/status </w:t>
      </w:r>
      <w:r>
        <w:t>among you</w:t>
      </w:r>
      <w:r>
        <w:t>,</w:t>
      </w:r>
    </w:p>
    <w:p>
      <w:pPr>
        <w:pStyle w:val="Heading4"/>
      </w:pPr>
      <w:r>
        <w:t>9:35c</w:t>
      </w:r>
    </w:p>
    <w:p>
      <w:r/>
      <w:r>
        <w:rPr>
          <w:b/>
        </w:rPr>
        <w:t>he must be the last of all</w:t>
      </w:r>
    </w:p>
    <w:p>
      <w:pPr>
        <w:pStyle w:val="ListBullet"/>
        <w:spacing w:line="240" w:lineRule="auto"/>
        <w:ind w:left="720"/>
      </w:pPr>
      <w:r/>
      <w:r>
        <w:t>he must put himself as the very last,</w:t>
      </w:r>
    </w:p>
    <w:p>
      <w:pPr>
        <w:pStyle w:val="ListBullet"/>
        <w:spacing w:line="240" w:lineRule="auto"/>
        <w:ind w:left="720"/>
      </w:pPr>
      <w:r/>
      <w:r>
        <w:t>he must make himself the very least/lowest/smallest,</w:t>
      </w:r>
    </w:p>
    <w:p>
      <w:pPr>
        <w:pStyle w:val="ListBullet"/>
        <w:spacing w:line="240" w:lineRule="auto"/>
        <w:ind w:left="720"/>
      </w:pPr>
      <w:r/>
      <w:r>
        <w:t xml:space="preserve">must become the least/lowest </w:t>
      </w:r>
      <w:r>
        <w:t>in rank</w:t>
      </w:r>
      <w:r>
        <w:t>,</w:t>
      </w:r>
    </w:p>
    <w:p>
      <w:pPr>
        <w:pStyle w:val="Heading4"/>
      </w:pPr>
      <w:r>
        <w:t>9:35d</w:t>
      </w:r>
    </w:p>
    <w:p>
      <w:r/>
      <w:r>
        <w:rPr>
          <w:b/>
        </w:rPr>
        <w:t>and the servant of all.”</w:t>
      </w:r>
    </w:p>
    <w:p>
      <w:pPr>
        <w:pStyle w:val="ListBullet"/>
        <w:spacing w:line="240" w:lineRule="auto"/>
        <w:ind w:left="720"/>
      </w:pPr>
      <w:r/>
      <w:r>
        <w:t xml:space="preserve">and he must be </w:t>
      </w:r>
      <w:r>
        <w:t>like</w:t>
      </w:r>
      <w:r>
        <w:t xml:space="preserve"> a servant toward all people.”</w:t>
      </w:r>
    </w:p>
    <w:p>
      <w:pPr>
        <w:pStyle w:val="ListBullet"/>
        <w:spacing w:line="240" w:lineRule="auto"/>
        <w:ind w:left="720"/>
      </w:pPr>
      <w:r/>
      <w:r>
        <w:t>that is, he must serve everyone else.”</w:t>
      </w:r>
    </w:p>
    <w:p>
      <w:pPr>
        <w:pStyle w:val="Heading4"/>
      </w:pPr>
      <w:r>
        <w:t>9:35b–d</w:t>
      </w:r>
    </w:p>
    <w:p>
      <w:r/>
      <w:r>
        <w:rPr>
          <w:b/>
        </w:rPr>
        <w:t>If anyone wants to be first, he must be the last of all and the servant of all:</w:t>
      </w:r>
      <w:r>
        <w:t xml:space="preserve"> The words </w:t>
      </w:r>
      <w:r>
        <w:rPr>
          <w:i/>
        </w:rPr>
        <w:t>first</w:t>
      </w:r>
      <w:r>
        <w:t xml:space="preserve"> and </w:t>
      </w:r>
      <w:r>
        <w:rPr>
          <w:i/>
        </w:rPr>
        <w:t>last</w:t>
      </w:r>
      <w:r>
        <w:t xml:space="preserve"> refer to ranking or status. They refer to the most and least important person. These words do not refer to time (like the first one to come) or location (like the first one in a line).</w:t>
      </w:r>
    </w:p>
    <w:p>
      <w:r/>
      <w:r>
        <w:t>Here are some other ways to translate this:</w:t>
      </w:r>
    </w:p>
    <w:p>
      <w:r/>
      <w:r>
        <w:t>Whoever wants to be first must place himself last of all and be the servant of all. (GNT)</w:t>
      </w:r>
    </w:p>
    <w:p>
      <w:r/>
      <w:r>
        <w:t>Whoever wants to be the most important person must take the last place and be a servant to everyone else. (GW)</w:t>
      </w:r>
    </w:p>
    <w:p>
      <w:r/>
      <w:r>
        <w:t>If you want the place of honor, you must become a slave and serve others! (CEV)</w:t>
      </w:r>
    </w:p>
    <w:p>
      <w:r/>
      <w:r>
        <w:rPr>
          <w:b/>
        </w:rPr>
        <w:t>anyone:</w:t>
      </w:r>
      <w:r>
        <w:t xml:space="preserve"> The word </w:t>
      </w:r>
      <w:r>
        <w:rPr>
          <w:i/>
        </w:rPr>
        <w:t>anyone</w:t>
      </w:r>
      <w:r>
        <w:t xml:space="preserve"> implies anyone </w:t>
      </w:r>
      <w:r>
        <w:t>among you</w:t>
      </w:r>
      <w:r>
        <w:t>. A follower of Christ who wants to become the leader of other believers must take the position of the least important servant. He must serve his companions.</w:t>
      </w:r>
    </w:p>
    <w:p>
      <w:r/>
      <w:r>
        <w:rPr>
          <w:b/>
        </w:rPr>
        <w:t>the servant of all:</w:t>
      </w:r>
      <w:r>
        <w:t xml:space="preserve"> The expression </w:t>
      </w:r>
      <w:r>
        <w:rPr>
          <w:i/>
        </w:rPr>
        <w:t>the servant of all</w:t>
      </w:r>
      <w:r>
        <w:t xml:space="preserve"> refers to </w:t>
      </w:r>
      <w:r>
        <w:rPr>
          <w:u w:val="single"/>
        </w:rPr>
        <w:t>serving or helping other people</w:t>
      </w:r>
      <w:r>
        <w:t>. It does not refer to taking a job as a servant.</w:t>
      </w:r>
    </w:p>
    <w:p>
      <w:r/>
      <w:r>
        <w:t>Here are some other ways to translate this:</w:t>
      </w:r>
    </w:p>
    <w:p>
      <w:r/>
      <w:r>
        <w:t xml:space="preserve">serve all </w:t>
      </w:r>
      <w:r>
        <w:t>others</w:t>
      </w:r>
    </w:p>
    <w:p>
      <w:r/>
      <w:r>
        <w:t xml:space="preserve">be </w:t>
      </w:r>
      <w:r>
        <w:t>like</w:t>
      </w:r>
      <w:r>
        <w:t xml:space="preserve"> a servant of everyone else</w:t>
      </w:r>
      <w:r/>
      <w:r/>
      <w:r/>
    </w:p>
    <w:p>
      <w:pPr>
        <w:pStyle w:val="Heading2"/>
      </w:pPr>
      <w:r>
        <w:t>Mark 9:36</w:t>
      </w:r>
      <w:r/>
    </w:p>
    <w:p>
      <w:pPr>
        <w:pStyle w:val="Heading3"/>
      </w:pPr>
      <w:r>
        <w:t>Section 9:33–37: Jesus told his disciples that they must be humble</w:t>
      </w:r>
    </w:p>
    <w:p>
      <w:r/>
      <w:r>
        <w:t>A person’s status in society was important in Jewish society. While they traveled to Capernaum, the disciples argued among themselves about which one of them was the highest in status in Jesus’ ministry (9:34).</w:t>
      </w:r>
    </w:p>
    <w:p>
      <w:r/>
      <w:r>
        <w:t>Some of them probably thought that Peter was highest in status. They based this on his confession and the statements that Jesus made about him (8:28–30; Matthew 16:17–19). James and John may have thought that they themselves should be highest (10:35–40). But a high status often causes a person to become proud. So Jesus showed that being truly humble was the way to become high in status in the society of God’s kingdom.</w:t>
      </w:r>
    </w:p>
    <w:p>
      <w:r/>
      <w:r>
        <w:t>It is good to translate this section before you decide on a heading for it.</w:t>
      </w:r>
    </w:p>
    <w:p>
      <w:r/>
      <w:r>
        <w:t>Here are some other possible headings for this section:</w:t>
      </w:r>
    </w:p>
    <w:p>
      <w:r/>
      <w:r>
        <w:t>Greatness in the Kingdom (GW)</w:t>
      </w:r>
    </w:p>
    <w:p>
      <w:r/>
      <w:r>
        <w:t>Who Is the Greatest? (NIV)</w:t>
      </w:r>
    </w:p>
    <w:p>
      <w:r/>
      <w:r>
        <w:t>The followers of Jesus must be humble</w:t>
      </w:r>
    </w:p>
    <w:p>
      <w:r/>
      <w:r>
        <w:t>There are parallel passages for this section in Matthew 18:1–5 and Luke 9:46–48.</w:t>
      </w:r>
    </w:p>
    <w:p>
      <w:pPr>
        <w:pStyle w:val="Heading4"/>
      </w:pPr>
      <w:r>
        <w:t>9:36a</w:t>
      </w:r>
    </w:p>
    <w:p>
      <w:r/>
      <w:r>
        <w:rPr>
          <w:b/>
        </w:rPr>
        <w:t>Then He had a little child stand among them.</w:t>
      </w:r>
    </w:p>
    <w:p>
      <w:pPr>
        <w:pStyle w:val="ListBullet"/>
        <w:spacing w:line="240" w:lineRule="auto"/>
        <w:ind w:left="720"/>
      </w:pPr>
      <w:r/>
      <w:r>
        <w:t>And he took a child, and put him in the midst of them. (RSV)</w:t>
      </w:r>
    </w:p>
    <w:p>
      <w:pPr>
        <w:pStyle w:val="ListBullet"/>
        <w:spacing w:line="240" w:lineRule="auto"/>
        <w:ind w:left="720"/>
      </w:pPr>
      <w:r/>
      <w:r>
        <w:t>Then</w:t>
      </w:r>
      <w:r>
        <w:t xml:space="preserve"> he brought/caused a child to stand among them.</w:t>
      </w:r>
    </w:p>
    <w:p>
      <w:r/>
      <w:r>
        <w:rPr>
          <w:b/>
        </w:rPr>
        <w:t>Then He had a little child stand among them:</w:t>
      </w:r>
      <w:r>
        <w:t xml:space="preserve"> The words that the BSB translates as </w:t>
      </w:r>
      <w:r>
        <w:rPr>
          <w:i/>
        </w:rPr>
        <w:t>He had a little child stand</w:t>
      </w:r>
      <w:r>
        <w:t xml:space="preserve"> literally means “taking a little child, he made him stand.” These words indicate that Jesus led a nearby child into the group of disciples. He did this perhaps by placing his hands on the child’s shoulders or by taking the child by the hand. For example:</w:t>
      </w:r>
    </w:p>
    <w:p>
      <w:r/>
      <w:r>
        <w:t xml:space="preserve">He </w:t>
      </w:r>
      <w:r>
        <w:t>went and</w:t>
      </w:r>
      <w:r>
        <w:t xml:space="preserve"> led a child among them</w:t>
      </w:r>
    </w:p>
    <w:p>
      <w:r/>
      <w:r>
        <w:t>The child probably lived in that house. According to Matthew 18:2, Jesus called the child. Your translation should not imply that Jesus went somewhere else to find a child.</w:t>
      </w:r>
    </w:p>
    <w:p>
      <w:r/>
      <w:r>
        <w:rPr>
          <w:b/>
        </w:rPr>
        <w:t>had…stand among them:</w:t>
      </w:r>
      <w:r>
        <w:t xml:space="preserve"> The verb that the BSB translates as </w:t>
      </w:r>
      <w:r>
        <w:rPr>
          <w:i/>
        </w:rPr>
        <w:t>had…stand</w:t>
      </w:r>
      <w:r>
        <w:t xml:space="preserve"> here indicates that Jesus told the child to stay standing in one place. Jesus may have done this with words or gestures.</w:t>
      </w:r>
    </w:p>
    <w:p>
      <w:r/>
      <w:r>
        <w:t>Here are some other ways to translate this:</w:t>
      </w:r>
    </w:p>
    <w:p>
      <w:r/>
      <w:r>
        <w:t>put him in the midst of them (RSV)</w:t>
      </w:r>
    </w:p>
    <w:p>
      <w:r/>
      <w:r>
        <w:t>placed him standing among them</w:t>
      </w:r>
    </w:p>
    <w:p>
      <w:r/>
      <w:r>
        <w:rPr>
          <w:b/>
        </w:rPr>
        <w:t>a little child:</w:t>
      </w:r>
      <w:r>
        <w:t xml:space="preserve"> The Greek word that the BSB translates as </w:t>
      </w:r>
      <w:r>
        <w:rPr>
          <w:i/>
        </w:rPr>
        <w:t>a little child</w:t>
      </w:r>
      <w:r>
        <w:t xml:space="preserve"> refers to a young child, one probably under the age of ten years. Try to use a general term that can refer to either a young boy or a young girl. If you must choose between a boy or girl, you should probably use a word that refers to a young boy.</w:t>
      </w:r>
    </w:p>
    <w:p>
      <w:pPr>
        <w:pStyle w:val="Heading5"/>
      </w:pPr>
      <w:r>
        <w:rPr>
          <w:b/>
        </w:rPr>
        <w:t>General Comment on 9:36a</w:t>
      </w:r>
    </w:p>
    <w:p>
      <w:r/>
      <w:r>
        <w:t>In some languages, it may be more natural to combine the ideas in the phrase “He took a little child” and the phrase “and had him stand among them,” as the BSB does. For example, the CEV says:</w:t>
      </w:r>
    </w:p>
    <w:p>
      <w:r/>
      <w:r>
        <w:t>Then Jesus had a child stand near him.</w:t>
      </w:r>
    </w:p>
    <w:p>
      <w:pPr>
        <w:pStyle w:val="Heading4"/>
      </w:pPr>
      <w:r>
        <w:t>9:36b</w:t>
      </w:r>
    </w:p>
    <w:p>
      <w:r/>
      <w:r>
        <w:rPr>
          <w:b/>
        </w:rPr>
        <w:t>Taking the child in His arms, He said to them,</w:t>
      </w:r>
    </w:p>
    <w:p>
      <w:pPr>
        <w:pStyle w:val="ListBullet"/>
        <w:spacing w:line="240" w:lineRule="auto"/>
        <w:ind w:left="720"/>
      </w:pPr>
      <w:r/>
      <w:r>
        <w:t>He put his arms around the child and said to them,</w:t>
      </w:r>
    </w:p>
    <w:p>
      <w:pPr>
        <w:pStyle w:val="ListBullet"/>
        <w:spacing w:line="240" w:lineRule="auto"/>
        <w:ind w:left="720"/>
      </w:pPr>
      <w:r/>
      <w:r>
        <w:t>He embraced/hugged the child and said to his disciples,</w:t>
      </w:r>
    </w:p>
    <w:p>
      <w:r/>
      <w:r>
        <w:rPr>
          <w:b/>
        </w:rPr>
        <w:t>Taking the child in His arms:</w:t>
      </w:r>
      <w:r>
        <w:t xml:space="preserve"> The phrase </w:t>
      </w:r>
      <w:r>
        <w:rPr>
          <w:i/>
        </w:rPr>
        <w:t>Taking the child in His arms</w:t>
      </w:r>
      <w:r>
        <w:t xml:space="preserve"> probably means that Jesus hugged the boy or put his arm or arms around him. This was a way of showing that Jesus loved and valued him.</w:t>
      </w:r>
    </w:p>
    <w:p>
      <w:r/>
      <w:r>
        <w:t>Here are some other ways to translate this phrase:</w:t>
      </w:r>
    </w:p>
    <w:p>
      <w:r/>
      <w:r>
        <w:t>He put his arms around the child (GW)</w:t>
      </w:r>
    </w:p>
    <w:p>
      <w:r/>
      <w:r>
        <w:t>and embraced (NJB)</w:t>
      </w:r>
      <w:r/>
      <w:r/>
      <w:r/>
    </w:p>
    <w:p>
      <w:pPr>
        <w:pStyle w:val="Heading2"/>
      </w:pPr>
      <w:r>
        <w:t>Mark 9:37</w:t>
      </w:r>
      <w:r/>
    </w:p>
    <w:p>
      <w:pPr>
        <w:pStyle w:val="Heading3"/>
      </w:pPr>
      <w:r>
        <w:t>Section 9:33–37: Jesus told his disciples that they must be humble</w:t>
      </w:r>
    </w:p>
    <w:p>
      <w:r/>
      <w:r>
        <w:t>A person’s status in society was important in Jewish society. While they traveled to Capernaum, the disciples argued among themselves about which one of them was the highest in status in Jesus’ ministry (9:34).</w:t>
      </w:r>
    </w:p>
    <w:p>
      <w:r/>
      <w:r>
        <w:t>Some of them probably thought that Peter was highest in status. They based this on his confession and the statements that Jesus made about him (8:28–30; Matthew 16:17–19). James and John may have thought that they themselves should be highest (10:35–40). But a high status often causes a person to become proud. So Jesus showed that being truly humble was the way to become high in status in the society of God’s kingdom.</w:t>
      </w:r>
    </w:p>
    <w:p>
      <w:r/>
      <w:r>
        <w:t>It is good to translate this section before you decide on a heading for it.</w:t>
      </w:r>
    </w:p>
    <w:p>
      <w:r/>
      <w:r>
        <w:t>Here are some other possible headings for this section:</w:t>
      </w:r>
    </w:p>
    <w:p>
      <w:r/>
      <w:r>
        <w:t>Greatness in the Kingdom (GW)</w:t>
      </w:r>
    </w:p>
    <w:p>
      <w:r/>
      <w:r>
        <w:t>Who Is the Greatest? (NIV)</w:t>
      </w:r>
    </w:p>
    <w:p>
      <w:r/>
      <w:r>
        <w:t>The followers of Jesus must be humble</w:t>
      </w:r>
    </w:p>
    <w:p>
      <w:r/>
      <w:r>
        <w:t>There are parallel passages for this section in Matthew 18:1–5 and Luke 9:46–48.</w:t>
      </w:r>
    </w:p>
    <w:p>
      <w:pPr>
        <w:pStyle w:val="Heading4"/>
      </w:pPr>
      <w:r>
        <w:t>9:37a</w:t>
      </w:r>
    </w:p>
    <w:p>
      <w:r/>
      <w:r>
        <w:rPr>
          <w:b/>
        </w:rPr>
        <w:t>“Whoever welcomes one of these little children in My name welcomes Me,</w:t>
      </w:r>
    </w:p>
    <w:p>
      <w:pPr>
        <w:pStyle w:val="ListBullet"/>
        <w:spacing w:line="240" w:lineRule="auto"/>
        <w:ind w:left="720"/>
      </w:pPr>
      <w:r/>
      <w:r>
        <w:t>“Whoever receives one of these little children on my behalf, receives me,</w:t>
      </w:r>
    </w:p>
    <w:p>
      <w:pPr>
        <w:pStyle w:val="ListBullet"/>
        <w:spacing w:line="240" w:lineRule="auto"/>
        <w:ind w:left="720"/>
      </w:pPr>
      <w:r/>
      <w:r>
        <w:t xml:space="preserve">“Anyone who welcomes </w:t>
      </w:r>
      <w:r>
        <w:t>and helps</w:t>
      </w:r>
      <w:r>
        <w:t xml:space="preserve"> a child like this one for my sake, </w:t>
      </w:r>
      <w:r>
        <w:t>it is the same as</w:t>
      </w:r>
      <w:r>
        <w:t xml:space="preserve"> welcoming me.</w:t>
      </w:r>
    </w:p>
    <w:p>
      <w:pPr>
        <w:pStyle w:val="ListBullet"/>
        <w:spacing w:line="240" w:lineRule="auto"/>
        <w:ind w:left="720"/>
      </w:pPr>
      <w:r/>
      <w:r>
        <w:t xml:space="preserve">“If a person shows hospitality/kindness to a child like this one because of me, </w:t>
      </w:r>
      <w:r>
        <w:t>it is</w:t>
      </w:r>
      <w:r>
        <w:t xml:space="preserve"> really/actually me that he is honoring.</w:t>
      </w:r>
    </w:p>
    <w:p>
      <w:r/>
      <w:r>
        <w:rPr>
          <w:b/>
        </w:rPr>
        <w:t>Whoever welcomes:</w:t>
      </w:r>
      <w:r>
        <w:t xml:space="preserve"> The Greek word that the BSB translates as </w:t>
      </w:r>
      <w:r>
        <w:rPr>
          <w:i/>
        </w:rPr>
        <w:t>welcomes</w:t>
      </w:r>
      <w:r>
        <w:t xml:space="preserve"> is literally “receives” (as in the RSV). It refers to helping people by accepting them into your home and giving them food and drink.</w:t>
      </w:r>
    </w:p>
    <w:p>
      <w:r/>
      <w:r>
        <w:t>Here are some other ways to translate this:</w:t>
      </w:r>
    </w:p>
    <w:p>
      <w:r/>
      <w:r>
        <w:t>Whoever receives (RSV)</w:t>
      </w:r>
    </w:p>
    <w:p>
      <w:r/>
      <w:r>
        <w:t>Whoever accepts (NCV)</w:t>
      </w:r>
    </w:p>
    <w:p>
      <w:r/>
      <w:r>
        <w:t xml:space="preserve">Whoever welcomes </w:t>
      </w:r>
      <w:r>
        <w:t>and helps</w:t>
      </w:r>
    </w:p>
    <w:p>
      <w:r/>
      <w:r>
        <w:t>Whoever shows hospitality to</w:t>
      </w:r>
    </w:p>
    <w:p>
      <w:r/>
      <w:r>
        <w:rPr>
          <w:b/>
        </w:rPr>
        <w:t>in My name:</w:t>
      </w:r>
      <w:r>
        <w:t xml:space="preserve"> The phrase </w:t>
      </w:r>
      <w:r>
        <w:rPr>
          <w:i/>
        </w:rPr>
        <w:t>in My name</w:t>
      </w:r>
      <w:r>
        <w:t xml:space="preserve"> probably modifies the verb “</w:t>
      </w:r>
      <w:r>
        <w:rPr>
          <w:i/>
        </w:rPr>
        <w:t>welcomes”</w:t>
      </w:r>
      <w:r>
        <w:t xml:space="preserve"> (as in the GNT). It indicates that someone welcomes and helps others because he is a follower of Jesus.</w:t>
      </w:r>
    </w:p>
    <w:p>
      <w:r/>
      <w:r>
        <w:t>Here are some other ways to translate this:</w:t>
      </w:r>
    </w:p>
    <w:p>
      <w:r/>
      <w:r>
        <w:t>welcomes…on my behalf (NLT)</w:t>
      </w:r>
    </w:p>
    <w:p>
      <w:r/>
      <w:r>
        <w:t>welcomes…for my sake (JBP)</w:t>
      </w:r>
    </w:p>
    <w:p>
      <w:r/>
      <w:r>
        <w:rPr>
          <w:b/>
        </w:rPr>
        <w:t>welcomes Me:</w:t>
      </w:r>
      <w:r>
        <w:t xml:space="preserve"> The verb </w:t>
      </w:r>
      <w:r>
        <w:rPr>
          <w:i/>
        </w:rPr>
        <w:t>welcomes</w:t>
      </w:r>
      <w:r>
        <w:t xml:space="preserve"> is the same verb that was used earlier in the verse, but it is used in a figurative way here. By welcoming a child, you honor Jesus.</w:t>
      </w:r>
    </w:p>
    <w:p>
      <w:r/>
      <w:r>
        <w:t xml:space="preserve">If people in your area will think that the words </w:t>
      </w:r>
      <w:r>
        <w:rPr>
          <w:i/>
        </w:rPr>
        <w:t>welcomes Me</w:t>
      </w:r>
      <w:r>
        <w:t xml:space="preserve"> only refer to literally welcoming Jesus himself, you may want to include some implied information. For example:</w:t>
      </w:r>
    </w:p>
    <w:p>
      <w:r/>
      <w:r>
        <w:t>it is the same as</w:t>
      </w:r>
      <w:r>
        <w:t xml:space="preserve"> welcoming me</w:t>
      </w:r>
    </w:p>
    <w:p>
      <w:r/>
      <w:r>
        <w:t>it is like he is</w:t>
      </w:r>
      <w:r>
        <w:t xml:space="preserve"> welcoming me</w:t>
      </w:r>
    </w:p>
    <w:p>
      <w:r/>
      <w:r>
        <w:t>honors me</w:t>
      </w:r>
    </w:p>
    <w:p>
      <w:r/>
      <w:r>
        <w:t xml:space="preserve">The word </w:t>
      </w:r>
      <w:r>
        <w:rPr>
          <w:i/>
        </w:rPr>
        <w:t>Me</w:t>
      </w:r>
      <w:r>
        <w:t xml:space="preserve"> is emphasized in the Greek. If your language has a natural way to emphasize the word </w:t>
      </w:r>
      <w:r>
        <w:rPr>
          <w:i/>
        </w:rPr>
        <w:t>Me</w:t>
      </w:r>
      <w:r>
        <w:t>, you may want to do so. For example:</w:t>
      </w:r>
    </w:p>
    <w:p>
      <w:r/>
      <w:r>
        <w:t>It is I that he is welcoming.</w:t>
      </w:r>
    </w:p>
    <w:p>
      <w:pPr>
        <w:pStyle w:val="Heading4"/>
      </w:pPr>
      <w:r>
        <w:t>9:37b</w:t>
      </w:r>
    </w:p>
    <w:p>
      <w:r/>
      <w:r>
        <w:rPr>
          <w:b/>
        </w:rPr>
        <w:t>and whoever welcomes Me welcomes not only Me, but the One who sent Me.”</w:t>
      </w:r>
    </w:p>
    <w:p>
      <w:pPr>
        <w:pStyle w:val="ListBullet"/>
        <w:spacing w:line="240" w:lineRule="auto"/>
        <w:ind w:left="720"/>
      </w:pPr>
      <w:r/>
      <w:r>
        <w:t xml:space="preserve">and whoever receives me does not </w:t>
      </w:r>
      <w:r>
        <w:t>only</w:t>
      </w:r>
      <w:r>
        <w:t xml:space="preserve"> receive me, but </w:t>
      </w:r>
      <w:r>
        <w:t>also</w:t>
      </w:r>
      <w:r>
        <w:t xml:space="preserve"> the one who sent me.”</w:t>
      </w:r>
    </w:p>
    <w:p>
      <w:pPr>
        <w:pStyle w:val="ListBullet"/>
        <w:spacing w:line="240" w:lineRule="auto"/>
        <w:ind w:left="720"/>
      </w:pPr>
      <w:r/>
      <w:r>
        <w:t xml:space="preserve">And he is welcoming </w:t>
      </w:r>
      <w:r>
        <w:t>more than</w:t>
      </w:r>
      <w:r>
        <w:t xml:space="preserve"> me. He is welcoming </w:t>
      </w:r>
      <w:r>
        <w:t>my Father</w:t>
      </w:r>
      <w:r>
        <w:t xml:space="preserve"> who sent me.”</w:t>
      </w:r>
    </w:p>
    <w:p>
      <w:pPr>
        <w:pStyle w:val="ListBullet"/>
        <w:spacing w:line="240" w:lineRule="auto"/>
        <w:ind w:left="720"/>
      </w:pPr>
      <w:r/>
      <w:r>
        <w:t xml:space="preserve">If a person honors me, he is really/actually honoring </w:t>
      </w:r>
      <w:r>
        <w:t>God</w:t>
      </w:r>
      <w:r>
        <w:t xml:space="preserve"> who sent me.”</w:t>
      </w:r>
    </w:p>
    <w:p>
      <w:r/>
      <w:r>
        <w:rPr>
          <w:b/>
        </w:rPr>
        <w:t>and whoever welcomes Me welcomes not only Me, but the One who sent Me:</w:t>
      </w:r>
      <w:r>
        <w:t xml:space="preserve"> This expression indicates that welcoming Jesus is like welcoming God.</w:t>
      </w:r>
    </w:p>
    <w:p>
      <w:r/>
      <w:r>
        <w:rPr>
          <w:b/>
        </w:rPr>
        <w:t>welcomes not only Me, but the One who sent Me:</w:t>
      </w:r>
      <w:r>
        <w:t xml:space="preserve"> In this context the expression </w:t>
      </w:r>
      <w:r>
        <w:rPr>
          <w:i/>
        </w:rPr>
        <w:t>welcomes not only Me</w:t>
      </w:r>
      <w:r>
        <w:t xml:space="preserve"> means “does not welcome </w:t>
      </w:r>
      <w:r>
        <w:rPr>
          <w:u w:val="single"/>
        </w:rPr>
        <w:t>only</w:t>
      </w:r>
      <w:r>
        <w:t xml:space="preserve"> me.” When someone welcomes Jesus, he also welcomes the one who sent Jesus. For example, the GNT says:</w:t>
      </w:r>
    </w:p>
    <w:p>
      <w:r/>
      <w:r>
        <w:t>welcomes not only me but also the one who sent me</w:t>
      </w:r>
    </w:p>
    <w:p>
      <w:r/>
      <w:r>
        <w:rPr>
          <w:b/>
        </w:rPr>
        <w:t>the One who sent Me:</w:t>
      </w:r>
      <w:r>
        <w:t xml:space="preserve"> The phrase </w:t>
      </w:r>
      <w:r>
        <w:rPr>
          <w:i/>
        </w:rPr>
        <w:t>the One who sent Me</w:t>
      </w:r>
      <w:r>
        <w:t xml:space="preserve"> refers to God. If people in your area will not understand that this phrase refers to God, you may need to make this explicit. For example:</w:t>
      </w:r>
    </w:p>
    <w:p>
      <w:r/>
      <w:r>
        <w:t>my Father who sent me (NLT)</w:t>
      </w:r>
    </w:p>
    <w:p>
      <w:r/>
      <w:r>
        <w:t>God who sent me</w:t>
      </w:r>
      <w:r/>
      <w:r/>
      <w:r/>
    </w:p>
    <w:p>
      <w:pPr>
        <w:pStyle w:val="Heading2"/>
      </w:pPr>
      <w:r>
        <w:t>Mark 9:38</w:t>
      </w:r>
      <w:r/>
    </w:p>
    <w:p>
      <w:pPr>
        <w:pStyle w:val="Heading3"/>
      </w:pPr>
      <w:r>
        <w:t>Section 9:38–41: Jesus told who is for him and who is against him</w:t>
      </w:r>
    </w:p>
    <w:p>
      <w:r/>
      <w:r>
        <w:t>In this section, the disciple John told Jesus that he and the other disciples had tried to stop a man from expelling demons in Jesus’ name. They did this because the man was not one of the twelve disciples. Jesus then taught them that many people other than the twelve disciples were following him. He said that all of these people will be rewarded for what they do in his name.</w:t>
      </w:r>
    </w:p>
    <w:p>
      <w:r/>
      <w:r>
        <w:t>It is good to translate this section before you decide on a heading for it.</w:t>
      </w:r>
    </w:p>
    <w:p>
      <w:r/>
      <w:r>
        <w:t>Here are some other possible headings for this section heading:</w:t>
      </w:r>
    </w:p>
    <w:p>
      <w:r/>
      <w:r>
        <w:t>Jesus told who is on his side and who is on the side against him</w:t>
      </w:r>
    </w:p>
    <w:p>
      <w:r/>
      <w:r>
        <w:t>Whoever Is Not Against Us Is For Us (NIV)</w:t>
      </w:r>
    </w:p>
    <w:p>
      <w:r/>
      <w:r>
        <w:t>On using the name of Jesus (NJB)</w:t>
      </w:r>
    </w:p>
    <w:p>
      <w:r/>
      <w:r>
        <w:t>The parallel passage for this section is in Luke 9:49–50.</w:t>
      </w:r>
    </w:p>
    <w:p>
      <w:pPr>
        <w:pStyle w:val="Heading4"/>
      </w:pPr>
      <w:r>
        <w:t>9:38a</w:t>
      </w:r>
    </w:p>
    <w:p>
      <w:r/>
      <w:r>
        <w:rPr>
          <w:b/>
        </w:rPr>
        <w:t>John said to Him, “Teacher,</w:t>
      </w:r>
    </w:p>
    <w:p>
      <w:pPr>
        <w:pStyle w:val="ListBullet"/>
        <w:spacing w:line="240" w:lineRule="auto"/>
        <w:ind w:left="720"/>
      </w:pPr>
      <w:r/>
      <w:r>
        <w:t xml:space="preserve">¶ </w:t>
      </w:r>
      <w:r>
        <w:t>Then</w:t>
      </w:r>
      <w:r>
        <w:t xml:space="preserve"> John said, “Teacher,</w:t>
      </w:r>
    </w:p>
    <w:p>
      <w:pPr>
        <w:pStyle w:val="ListBullet"/>
        <w:spacing w:line="240" w:lineRule="auto"/>
        <w:ind w:left="720"/>
      </w:pPr>
      <w:r/>
      <w:r>
        <w:t xml:space="preserve">¶ </w:t>
      </w:r>
      <w:r>
        <w:t>The disciple</w:t>
      </w:r>
      <w:r>
        <w:t xml:space="preserve"> John said </w:t>
      </w:r>
      <w:r>
        <w:t>to Jesus</w:t>
      </w:r>
      <w:r>
        <w:t>, “Teacher,</w:t>
      </w:r>
    </w:p>
    <w:p>
      <w:r/>
      <w:r>
        <w:t>This is the beginning of a new story. It may be necessary in your language to introduce a new story in some way. For example, the NCV has:</w:t>
      </w:r>
    </w:p>
    <w:p>
      <w:r/>
      <w:r>
        <w:rPr>
          <w:u w:val="single"/>
        </w:rPr>
        <w:t>Then</w:t>
      </w:r>
      <w:r>
        <w:t xml:space="preserve"> John said…</w:t>
      </w:r>
    </w:p>
    <w:p>
      <w:r/>
      <w:r>
        <w:rPr>
          <w:b/>
        </w:rPr>
        <w:t>John said to Him:</w:t>
      </w:r>
      <w:r>
        <w:t xml:space="preserve"> Some Greek manuscripts say “John answered” (as in the KJV). This indicates that John </w:t>
      </w:r>
      <w:r>
        <w:rPr>
          <w:u w:val="single"/>
        </w:rPr>
        <w:t>responded</w:t>
      </w:r>
      <w:r>
        <w:t xml:space="preserve"> to Jesus’ words and deeds in 9:33–37. Other Greek manuscripts say </w:t>
      </w:r>
      <w:r>
        <w:rPr>
          <w:i/>
        </w:rPr>
        <w:t>said</w:t>
      </w:r>
      <w:r>
        <w:t xml:space="preserve">. Many English versions use the verb </w:t>
      </w:r>
      <w:r>
        <w:rPr>
          <w:i/>
        </w:rPr>
        <w:t>said</w:t>
      </w:r>
      <w:r>
        <w:t xml:space="preserve"> here, and it is recommended that you do the same.</w:t>
      </w:r>
    </w:p>
    <w:p>
      <w:r/>
      <w:r>
        <w:rPr>
          <w:b/>
        </w:rPr>
        <w:t>John:</w:t>
      </w:r>
      <w:r>
        <w:t xml:space="preserve"> Here the name </w:t>
      </w:r>
      <w:r>
        <w:rPr>
          <w:i/>
        </w:rPr>
        <w:t>John</w:t>
      </w:r>
      <w:r>
        <w:t xml:space="preserve"> refers to one of Jesus’ twelve disciples. It does not refer to John the Baptist. If people in your area will think that this name refers to John the Baptist, you may want to include some implied information. For example:</w:t>
      </w:r>
    </w:p>
    <w:p>
      <w:r/>
      <w:r>
        <w:t>the disciple</w:t>
      </w:r>
      <w:r>
        <w:t xml:space="preserve"> John</w:t>
      </w:r>
    </w:p>
    <w:p>
      <w:r/>
      <w:r>
        <w:t>See how you translated the name John in 9:2a.</w:t>
      </w:r>
    </w:p>
    <w:p>
      <w:r/>
      <w:r>
        <w:rPr>
          <w:b/>
        </w:rPr>
        <w:t>Teacher:</w:t>
      </w:r>
      <w:r>
        <w:t xml:space="preserve"> The disciples and others often called Jesus </w:t>
      </w:r>
      <w:r>
        <w:rPr>
          <w:i/>
        </w:rPr>
        <w:t>Teacher</w:t>
      </w:r>
      <w:r>
        <w:t>. This was a polite title for a Jewish religious leader. It was a title of respect for a Jewish man who had authority to teach the things about God. It does not mean “school teacher.” See how you translated this term of address in 4:38c and 9:17b.</w:t>
      </w:r>
    </w:p>
    <w:p>
      <w:pPr>
        <w:pStyle w:val="Heading4"/>
      </w:pPr>
      <w:r>
        <w:t>9:38b</w:t>
      </w:r>
    </w:p>
    <w:p>
      <w:r/>
      <w:r>
        <w:rPr>
          <w:b/>
        </w:rPr>
        <w:t>we saw someone else driving out demons in Your name,</w:t>
      </w:r>
    </w:p>
    <w:p>
      <w:pPr>
        <w:pStyle w:val="ListBullet"/>
        <w:spacing w:line="240" w:lineRule="auto"/>
        <w:ind w:left="720"/>
      </w:pPr>
      <w:r/>
      <w:r>
        <w:t>we</w:t>
      </w:r>
      <w:r>
        <w:rPr>
          <w:vertAlign w:val="superscript"/>
        </w:rPr>
        <w:t>(excl)</w:t>
      </w:r>
      <w:r>
        <w:t xml:space="preserve"> saw a man forcing demons out </w:t>
      </w:r>
      <w:r>
        <w:t>of people</w:t>
      </w:r>
      <w:r>
        <w:t xml:space="preserve"> by using </w:t>
      </w:r>
      <w:r>
        <w:t>the power/authority of</w:t>
      </w:r>
      <w:r>
        <w:t xml:space="preserve"> your</w:t>
      </w:r>
      <w:r>
        <w:rPr>
          <w:vertAlign w:val="superscript"/>
        </w:rPr>
        <w:t>(sing)</w:t>
      </w:r>
      <w:r>
        <w:t xml:space="preserve"> name,</w:t>
      </w:r>
    </w:p>
    <w:p>
      <w:pPr>
        <w:pStyle w:val="ListBullet"/>
        <w:spacing w:line="240" w:lineRule="auto"/>
        <w:ind w:left="720"/>
      </w:pPr>
      <w:r/>
      <w:r>
        <w:t>we</w:t>
      </w:r>
      <w:r>
        <w:rPr>
          <w:vertAlign w:val="superscript"/>
        </w:rPr>
        <w:t>(excl)</w:t>
      </w:r>
      <w:r>
        <w:t xml:space="preserve"> saw a man causing demons to leave </w:t>
      </w:r>
      <w:r>
        <w:t>people</w:t>
      </w:r>
      <w:r>
        <w:t xml:space="preserve"> through your</w:t>
      </w:r>
      <w:r>
        <w:rPr>
          <w:vertAlign w:val="superscript"/>
        </w:rPr>
        <w:t>(sing)</w:t>
      </w:r>
      <w:r>
        <w:t xml:space="preserve"> power.</w:t>
      </w:r>
    </w:p>
    <w:p>
      <w:r/>
      <w:r>
        <w:rPr>
          <w:b/>
        </w:rPr>
        <w:t>driving out demons:</w:t>
      </w:r>
      <w:r>
        <w:t xml:space="preserve"> The Greek word that the BSB translates as </w:t>
      </w:r>
      <w:r>
        <w:rPr>
          <w:i/>
        </w:rPr>
        <w:t>driving out</w:t>
      </w:r>
      <w:r>
        <w:t xml:space="preserve"> is literally “casting/throwing out.” This is the same word as in 9:18e. The term </w:t>
      </w:r>
      <w:r>
        <w:rPr>
          <w:i/>
        </w:rPr>
        <w:t>driving out demons</w:t>
      </w:r>
      <w:r>
        <w:t xml:space="preserve"> means to cause demons to stop controlling a person.</w:t>
      </w:r>
    </w:p>
    <w:p>
      <w:r/>
      <w:r>
        <w:t xml:space="preserve">Jewish people often spoke of demons as being </w:t>
      </w:r>
      <w:r>
        <w:rPr>
          <w:u w:val="single"/>
        </w:rPr>
        <w:t>in</w:t>
      </w:r>
      <w:r>
        <w:t xml:space="preserve"> someone. Different cultures have different ways of speaking about people being controlled by demons and being released from the control of demons. Use a natural expression for this in your language.</w:t>
      </w:r>
    </w:p>
    <w:p>
      <w:r/>
      <w:r>
        <w:t>Here are some other ways to translate this:</w:t>
      </w:r>
    </w:p>
    <w:p>
      <w:r/>
      <w:r>
        <w:t>forcing demons out (GW)</w:t>
      </w:r>
    </w:p>
    <w:p>
      <w:r/>
      <w:r>
        <w:t>causing demons to leave people</w:t>
      </w:r>
    </w:p>
    <w:p>
      <w:r/>
      <w:r>
        <w:t>sending demons away</w:t>
      </w:r>
    </w:p>
    <w:p>
      <w:r/>
      <w:r>
        <w:t>exorcizing demons</w:t>
      </w:r>
    </w:p>
    <w:p>
      <w:r/>
      <w:r>
        <w:t>freeing people who were controlled by demons</w:t>
      </w:r>
    </w:p>
    <w:p>
      <w:r/>
      <w:r>
        <w:t>See how you translated the similar phrase “drove out demons” in 1:34b.</w:t>
      </w:r>
    </w:p>
    <w:p>
      <w:r/>
      <w:r>
        <w:rPr>
          <w:b/>
        </w:rPr>
        <w:t>demons:</w:t>
      </w:r>
      <w:r>
        <w:t xml:space="preserve"> The Greek word that the BSB translates as </w:t>
      </w:r>
      <w:r>
        <w:rPr>
          <w:i/>
        </w:rPr>
        <w:t>demons</w:t>
      </w:r>
      <w:r>
        <w:t xml:space="preserve"> refers to spirits that are evil and can control people’s actions. The word </w:t>
      </w:r>
      <w:r>
        <w:rPr>
          <w:i/>
        </w:rPr>
        <w:t>demons</w:t>
      </w:r>
      <w:r>
        <w:t xml:space="preserve"> refers to the same type of spirits as the Greek terms that are often translated as “evil spirits” and “unclean spirits.”</w:t>
      </w:r>
    </w:p>
    <w:p>
      <w:r/>
      <w:r>
        <w:t xml:space="preserve">Here are some other ways to translate </w:t>
      </w:r>
      <w:r>
        <w:rPr>
          <w:i/>
        </w:rPr>
        <w:t>demons</w:t>
      </w:r>
      <w:r>
        <w:t>:</w:t>
      </w:r>
    </w:p>
    <w:p>
      <w:pPr>
        <w:pStyle w:val="ListBullet"/>
        <w:spacing w:line="240" w:lineRule="auto"/>
        <w:ind w:left="720"/>
      </w:pPr>
      <w:r/>
      <w:r>
        <w:t xml:space="preserve">Use </w:t>
      </w:r>
      <w:r>
        <w:rPr>
          <w:u w:val="single"/>
        </w:rPr>
        <w:t>a general term in your language</w:t>
      </w:r>
      <w:r>
        <w:t xml:space="preserve"> that refers to spirits that are evil and can control people.</w:t>
      </w:r>
    </w:p>
    <w:p>
      <w:pPr>
        <w:pStyle w:val="ListBullet"/>
        <w:spacing w:line="240" w:lineRule="auto"/>
        <w:ind w:left="720"/>
      </w:pPr>
      <w:r/>
      <w:r>
        <w:t xml:space="preserve">Use </w:t>
      </w:r>
      <w:r>
        <w:rPr>
          <w:u w:val="single"/>
        </w:rPr>
        <w:t>a specific term in your language</w:t>
      </w:r>
      <w:r>
        <w:t xml:space="preserve"> that refers to a certain type of spirit. These spirits should be able to do evil things. Do not use a term that refers to the spirits of dead people.</w:t>
      </w:r>
    </w:p>
    <w:p>
      <w:pPr>
        <w:pStyle w:val="ListBullet"/>
        <w:spacing w:line="240" w:lineRule="auto"/>
        <w:ind w:left="720"/>
      </w:pPr>
      <w:r/>
      <w:r>
        <w:t xml:space="preserve">Use </w:t>
      </w:r>
      <w:r>
        <w:rPr>
          <w:u w:val="single"/>
        </w:rPr>
        <w:t>a descriptive phrase</w:t>
      </w:r>
      <w:r>
        <w:t>. For example:</w:t>
      </w:r>
    </w:p>
    <w:p>
      <w:r/>
      <w:r>
        <w:t>evil/bad spirits</w:t>
      </w:r>
    </w:p>
    <w:p>
      <w:r/>
      <w:r>
        <w:t xml:space="preserve">unclean spirits </w:t>
      </w:r>
      <w:r>
        <w:rPr>
          <w:i/>
        </w:rPr>
        <w:t>Be sure that an expression like “unclean spirits” does not imply that the spirits are literally dirty.</w:t>
      </w:r>
    </w:p>
    <w:p>
      <w:r/>
      <w:r>
        <w:t>See how you translated the word demons in 1:34b or 7:26c. See evil spirit in the Glossary for more information.</w:t>
      </w:r>
    </w:p>
    <w:p>
      <w:r/>
      <w:r>
        <w:rPr>
          <w:b/>
        </w:rPr>
        <w:t>in Your name:</w:t>
      </w:r>
      <w:r>
        <w:t xml:space="preserve"> The phrase </w:t>
      </w:r>
      <w:r>
        <w:rPr>
          <w:i/>
        </w:rPr>
        <w:t>in Your name</w:t>
      </w:r>
      <w:r>
        <w:t xml:space="preserve"> indicates using the power or authority of Jesus to do something.</w:t>
      </w:r>
    </w:p>
    <w:p>
      <w:r/>
      <w:r>
        <w:t>Here are some other ways to translate this phrase:</w:t>
      </w:r>
    </w:p>
    <w:p>
      <w:r/>
      <w:r>
        <w:t>by using the power and authority of your name (GW)</w:t>
      </w:r>
    </w:p>
    <w:p>
      <w:r/>
      <w:r>
        <w:t>through your power</w:t>
      </w:r>
    </w:p>
    <w:p>
      <w:r/>
      <w:r>
        <w:t>as your representative</w:t>
      </w:r>
    </w:p>
    <w:p>
      <w:pPr>
        <w:pStyle w:val="Heading4"/>
      </w:pPr>
      <w:r>
        <w:t>9:38c–d</w:t>
      </w:r>
    </w:p>
    <w:p>
      <w:r/>
      <w:r>
        <w:rPr>
          <w:b/>
        </w:rPr>
        <w:t>and we tried to stop him, because he does not accompany us:</w:t>
      </w:r>
      <w:r>
        <w:t xml:space="preserve"> Some Greek manuscripts have a different wording and a different order of the clauses in 9:38c–d. But the meaning is the same in each.</w:t>
      </w:r>
    </w:p>
    <w:p>
      <w:pPr>
        <w:pStyle w:val="Heading4"/>
      </w:pPr>
      <w:r>
        <w:t>9:38c</w:t>
      </w:r>
    </w:p>
    <w:p>
      <w:r/>
      <w:r>
        <w:rPr>
          <w:b/>
        </w:rPr>
        <w:t>and we tried to stop him,</w:t>
      </w:r>
    </w:p>
    <w:p>
      <w:pPr>
        <w:pStyle w:val="ListBullet"/>
        <w:spacing w:line="240" w:lineRule="auto"/>
        <w:ind w:left="720"/>
      </w:pPr>
      <w:r/>
      <w:r>
        <w:t>and we</w:t>
      </w:r>
      <w:r>
        <w:rPr>
          <w:vertAlign w:val="superscript"/>
        </w:rPr>
        <w:t>(excl)</w:t>
      </w:r>
      <w:r>
        <w:t xml:space="preserve"> tried to stop him,</w:t>
      </w:r>
    </w:p>
    <w:p>
      <w:pPr>
        <w:pStyle w:val="ListBullet"/>
        <w:spacing w:line="240" w:lineRule="auto"/>
        <w:ind w:left="720"/>
      </w:pPr>
      <w:r/>
      <w:r>
        <w:t>We</w:t>
      </w:r>
      <w:r>
        <w:rPr>
          <w:vertAlign w:val="superscript"/>
        </w:rPr>
        <w:t>(excl)</w:t>
      </w:r>
      <w:r>
        <w:t xml:space="preserve"> were forbidding him </w:t>
      </w:r>
      <w:r>
        <w:t>to do that</w:t>
      </w:r>
      <w:r>
        <w:t>,</w:t>
      </w:r>
    </w:p>
    <w:p>
      <w:r/>
      <w:r>
        <w:rPr>
          <w:b/>
        </w:rPr>
        <w:t>and we tried to stop him:</w:t>
      </w:r>
      <w:r>
        <w:t xml:space="preserve"> The Greek word that the BSB translates as </w:t>
      </w:r>
      <w:r>
        <w:rPr>
          <w:i/>
        </w:rPr>
        <w:t>tried to stop</w:t>
      </w:r>
      <w:r>
        <w:t xml:space="preserve"> is literally “were preventing” or “were forbidding.” The tense indicates that the disciples tried to make the man stop. They did this with words. They did not try to physically restrain him. Probably more than one of the disciples told him to stop. But the man probably continued to cast out demons.</w:t>
      </w:r>
    </w:p>
    <w:p>
      <w:r/>
      <w:r>
        <w:t>Here are some other ways to translate this:</w:t>
      </w:r>
    </w:p>
    <w:p>
      <w:r/>
      <w:r>
        <w:t>we tried to stop him (NJB)</w:t>
      </w:r>
    </w:p>
    <w:p>
      <w:r/>
      <w:r>
        <w:t>we tried to hinder him (NASB)</w:t>
      </w:r>
    </w:p>
    <w:p>
      <w:r/>
      <w:r>
        <w:t>we were forbidding him to do that</w:t>
      </w:r>
    </w:p>
    <w:p>
      <w:r/>
      <w:r>
        <w:t>We told him to stop (NCV)</w:t>
      </w:r>
    </w:p>
    <w:p>
      <w:r/>
      <w:r>
        <w:rPr>
          <w:b/>
        </w:rPr>
        <w:t>to stop him:</w:t>
      </w:r>
      <w:r>
        <w:t xml:space="preserve"> It is implied that they tried to make him stop using Jesus’ name to cast out demons. If your language needs to say what was stopped, you could say:</w:t>
      </w:r>
    </w:p>
    <w:p>
      <w:r/>
      <w:r>
        <w:t xml:space="preserve">to stop </w:t>
      </w:r>
      <w:r>
        <w:t>doing that</w:t>
      </w:r>
    </w:p>
    <w:p>
      <w:r/>
      <w:r>
        <w:t xml:space="preserve">to stop </w:t>
      </w:r>
      <w:r>
        <w:t>driving/casting out demons using your name</w:t>
      </w:r>
    </w:p>
    <w:p>
      <w:pPr>
        <w:pStyle w:val="Heading4"/>
      </w:pPr>
      <w:r>
        <w:t>9:38d</w:t>
      </w:r>
    </w:p>
    <w:p>
      <w:r/>
      <w:r>
        <w:rPr>
          <w:b/>
        </w:rPr>
        <w:t>because he does not accompany us.”</w:t>
      </w:r>
    </w:p>
    <w:p>
      <w:pPr>
        <w:pStyle w:val="ListBullet"/>
        <w:spacing w:line="240" w:lineRule="auto"/>
        <w:ind w:left="720"/>
      </w:pPr>
      <w:r/>
      <w:r>
        <w:t>because he is not associated with us.</w:t>
      </w:r>
      <w:r>
        <w:rPr>
          <w:vertAlign w:val="superscript"/>
        </w:rPr>
        <w:t>(incl)</w:t>
      </w:r>
      <w:r>
        <w:t>”</w:t>
      </w:r>
    </w:p>
    <w:p>
      <w:pPr>
        <w:pStyle w:val="ListBullet"/>
        <w:spacing w:line="240" w:lineRule="auto"/>
        <w:ind w:left="720"/>
      </w:pPr>
      <w:r/>
      <w:r>
        <w:t>because he does not belong to our</w:t>
      </w:r>
      <w:r>
        <w:rPr>
          <w:vertAlign w:val="superscript"/>
        </w:rPr>
        <w:t>(incl)</w:t>
      </w:r>
      <w:r>
        <w:t xml:space="preserve"> group.”</w:t>
      </w:r>
    </w:p>
    <w:p>
      <w:r/>
      <w:r>
        <w:rPr>
          <w:b/>
        </w:rPr>
        <w:t>he does not accompany us:</w:t>
      </w:r>
      <w:r>
        <w:t xml:space="preserve"> The Greek clause that the BSB translates as </w:t>
      </w:r>
      <w:r>
        <w:rPr>
          <w:i/>
        </w:rPr>
        <w:t>he does not accompany us</w:t>
      </w:r>
      <w:r>
        <w:t xml:space="preserve"> is literally “he was not following us.” The word </w:t>
      </w:r>
      <w:r>
        <w:rPr>
          <w:i/>
        </w:rPr>
        <w:t>us</w:t>
      </w:r>
      <w:r>
        <w:t xml:space="preserve"> probably refers to Jesus and the twelve disciples.</w:t>
      </w:r>
    </w:p>
    <w:p>
      <w:r/>
      <w:r>
        <w:t>Here are some other ways to translate this clause:</w:t>
      </w:r>
    </w:p>
    <w:p>
      <w:r/>
      <w:r>
        <w:t>he doesn’t belong to our group (GNT)</w:t>
      </w:r>
    </w:p>
    <w:p>
      <w:r/>
      <w:r>
        <w:t>he is not associated with us</w:t>
      </w:r>
    </w:p>
    <w:p>
      <w:pPr>
        <w:pStyle w:val="Heading5"/>
      </w:pPr>
      <w:r>
        <w:rPr>
          <w:b/>
        </w:rPr>
        <w:t>General Comment on 9:38c–d</w:t>
      </w:r>
    </w:p>
    <w:p>
      <w:r/>
      <w:r>
        <w:t>It might be more natural in your language to put the reason (9:38d) before the result (9:38c). For example:</w:t>
      </w:r>
    </w:p>
    <w:p>
      <w:r/>
      <w:r>
        <w:rPr>
          <w:vertAlign w:val="superscript"/>
        </w:rPr>
        <w:t>38d</w:t>
      </w:r>
      <w:r>
        <w:t xml:space="preserve">He was not one of us, </w:t>
      </w:r>
      <w:r>
        <w:rPr>
          <w:vertAlign w:val="superscript"/>
        </w:rPr>
        <w:t>38c</w:t>
      </w:r>
      <w:r>
        <w:t>so we tried to stop him.</w:t>
      </w:r>
    </w:p>
    <w:p>
      <w:r/>
      <w:r>
        <w:rPr>
          <w:vertAlign w:val="superscript"/>
        </w:rPr>
        <w:t>38d</w:t>
      </w:r>
      <w:r>
        <w:t xml:space="preserve">He was not one of us; </w:t>
      </w:r>
      <w:r>
        <w:rPr>
          <w:vertAlign w:val="superscript"/>
        </w:rPr>
        <w:t>38c</w:t>
      </w:r>
      <w:r>
        <w:t>that is why we tried to stop him.</w:t>
      </w:r>
      <w:r/>
      <w:r/>
      <w:r/>
    </w:p>
    <w:p>
      <w:pPr>
        <w:pStyle w:val="Heading2"/>
      </w:pPr>
      <w:r>
        <w:t>Mark 9:39</w:t>
      </w:r>
      <w:r/>
    </w:p>
    <w:p>
      <w:pPr>
        <w:pStyle w:val="Heading3"/>
      </w:pPr>
      <w:r>
        <w:t>Section 9:38–41: Jesus told who is for him and who is against him</w:t>
      </w:r>
    </w:p>
    <w:p>
      <w:r/>
      <w:r>
        <w:t>In this section, the disciple John told Jesus that he and the other disciples had tried to stop a man from expelling demons in Jesus’ name. They did this because the man was not one of the twelve disciples. Jesus then taught them that many people other than the twelve disciples were following him. He said that all of these people will be rewarded for what they do in his name.</w:t>
      </w:r>
    </w:p>
    <w:p>
      <w:r/>
      <w:r>
        <w:t>It is good to translate this section before you decide on a heading for it.</w:t>
      </w:r>
    </w:p>
    <w:p>
      <w:r/>
      <w:r>
        <w:t>Here are some other possible headings for this section heading:</w:t>
      </w:r>
    </w:p>
    <w:p>
      <w:r/>
      <w:r>
        <w:t>Jesus told who is on his side and who is on the side against him</w:t>
      </w:r>
    </w:p>
    <w:p>
      <w:r/>
      <w:r>
        <w:t>Whoever Is Not Against Us Is For Us (NIV)</w:t>
      </w:r>
    </w:p>
    <w:p>
      <w:r/>
      <w:r>
        <w:t>On using the name of Jesus (NJB)</w:t>
      </w:r>
    </w:p>
    <w:p>
      <w:r/>
      <w:r>
        <w:t>The parallel passage for this section is in Luke 9:49–50.</w:t>
      </w:r>
    </w:p>
    <w:p>
      <w:pPr>
        <w:pStyle w:val="Heading4"/>
      </w:pPr>
      <w:r>
        <w:t>9:39a</w:t>
      </w:r>
    </w:p>
    <w:p>
      <w:r/>
      <w:r>
        <w:rPr>
          <w:b/>
        </w:rPr>
        <w:t>“Do not stop him,” Jesus replied.</w:t>
      </w:r>
    </w:p>
    <w:p>
      <w:pPr>
        <w:pStyle w:val="ListBullet"/>
        <w:spacing w:line="240" w:lineRule="auto"/>
        <w:ind w:left="720"/>
      </w:pPr>
      <w:r/>
      <w:r>
        <w:t>But Jesus said, “Do not stop</w:t>
      </w:r>
      <w:r>
        <w:rPr>
          <w:vertAlign w:val="superscript"/>
        </w:rPr>
        <w:t>(plur)</w:t>
      </w:r>
      <w:r>
        <w:t xml:space="preserve"> him.</w:t>
      </w:r>
    </w:p>
    <w:p>
      <w:pPr>
        <w:pStyle w:val="ListBullet"/>
        <w:spacing w:line="240" w:lineRule="auto"/>
        <w:ind w:left="720"/>
      </w:pPr>
      <w:r/>
      <w:r>
        <w:t xml:space="preserve">Jesus answered, “Do not stop </w:t>
      </w:r>
      <w:r>
        <w:t>people like</w:t>
      </w:r>
      <w:r>
        <w:t xml:space="preserve"> him </w:t>
      </w:r>
      <w:r>
        <w:t>from doing that</w:t>
      </w:r>
      <w:r>
        <w:t>,</w:t>
      </w:r>
    </w:p>
    <w:p>
      <w:r/>
      <w:r>
        <w:t>There is a contrast between what the disciples did in 9:38 and what Jesus said in 9:39. Some versions such as the RSV show this contrast with the word “But.” Translate the contrast in a natural way in your language.</w:t>
      </w:r>
    </w:p>
    <w:p>
      <w:r/>
      <w:r>
        <w:rPr>
          <w:b/>
        </w:rPr>
        <w:t>Do not stop him:</w:t>
      </w:r>
      <w:r>
        <w:t xml:space="preserve"> The command </w:t>
      </w:r>
      <w:r>
        <w:rPr>
          <w:i/>
        </w:rPr>
        <w:t>Do not stop</w:t>
      </w:r>
      <w:r>
        <w:t xml:space="preserve"> is in the present tense in the Greek. In this context, this tense indicates a general principle: “Do not be stopping (people like) him.” You should translate this as a general principle. For example:</w:t>
      </w:r>
    </w:p>
    <w:p>
      <w:r/>
      <w:r>
        <w:t xml:space="preserve">Do not stop </w:t>
      </w:r>
      <w:r>
        <w:t>people like</w:t>
      </w:r>
      <w:r>
        <w:t xml:space="preserve"> him.</w:t>
      </w:r>
    </w:p>
    <w:p>
      <w:r/>
      <w:r>
        <w:rPr>
          <w:b/>
        </w:rPr>
        <w:t>stop him:</w:t>
      </w:r>
      <w:r>
        <w:t xml:space="preserve"> As in 9:38c, it may be necessary to say explicitly what action was stopped. Use an expression that is similar to the expression in 9:38c. For example:</w:t>
      </w:r>
    </w:p>
    <w:p>
      <w:r/>
      <w:r>
        <w:t xml:space="preserve">stop him </w:t>
      </w:r>
      <w:r>
        <w:t>from doing that</w:t>
      </w:r>
    </w:p>
    <w:p>
      <w:r/>
      <w:r>
        <w:t xml:space="preserve">try to prevent him </w:t>
      </w:r>
      <w:r>
        <w:t>from driving out demons</w:t>
      </w:r>
    </w:p>
    <w:p>
      <w:r/>
      <w:r>
        <w:rPr>
          <w:b/>
        </w:rPr>
        <w:t>Jesus replied:</w:t>
      </w:r>
      <w:r>
        <w:t xml:space="preserve"> In some languages it might be more natural to translate the phrase </w:t>
      </w:r>
      <w:r>
        <w:rPr>
          <w:i/>
        </w:rPr>
        <w:t>Jesus replied</w:t>
      </w:r>
      <w:r>
        <w:t xml:space="preserve"> as “Jesus answered.” Jesus responded to what John said.</w:t>
      </w:r>
    </w:p>
    <w:p>
      <w:r/>
      <w:r>
        <w:t xml:space="preserve">In Greek, these words occur at the beginning of 9:38 (as in the RSV). The BSB places the words </w:t>
      </w:r>
      <w:r>
        <w:rPr>
          <w:i/>
        </w:rPr>
        <w:t>Jesus replied</w:t>
      </w:r>
      <w:r>
        <w:t xml:space="preserve"> in the middle of Jesus’ response. Place the words </w:t>
      </w:r>
      <w:r>
        <w:rPr>
          <w:i/>
        </w:rPr>
        <w:t>Jesus replied</w:t>
      </w:r>
      <w:r>
        <w:t xml:space="preserve"> where it is natural in your language.</w:t>
      </w:r>
    </w:p>
    <w:p>
      <w:pPr>
        <w:pStyle w:val="Heading4"/>
      </w:pPr>
      <w:r>
        <w:t>9:39b</w:t>
      </w:r>
    </w:p>
    <w:p>
      <w:r/>
      <w:r>
        <w:rPr>
          <w:b/>
        </w:rPr>
        <w:t>“For no one who performs a miracle in My name</w:t>
      </w:r>
    </w:p>
    <w:p>
      <w:pPr>
        <w:pStyle w:val="ListBullet"/>
        <w:spacing w:line="240" w:lineRule="auto"/>
        <w:ind w:left="720"/>
      </w:pPr>
      <w:r/>
      <w:r>
        <w:t xml:space="preserve">For no one who does a miracle using </w:t>
      </w:r>
      <w:r>
        <w:t>the power/authority of</w:t>
      </w:r>
      <w:r>
        <w:t xml:space="preserve"> my name</w:t>
      </w:r>
    </w:p>
    <w:p>
      <w:pPr>
        <w:pStyle w:val="ListBullet"/>
        <w:spacing w:line="240" w:lineRule="auto"/>
        <w:ind w:left="720"/>
      </w:pPr>
      <w:r/>
      <w:r>
        <w:t xml:space="preserve">because if someone does a miracle through </w:t>
      </w:r>
      <w:r>
        <w:t>the power of</w:t>
      </w:r>
      <w:r>
        <w:t xml:space="preserve"> my name,</w:t>
      </w:r>
    </w:p>
    <w:p>
      <w:pPr>
        <w:pStyle w:val="Heading4"/>
      </w:pPr>
      <w:r>
        <w:t>9:39c</w:t>
      </w:r>
    </w:p>
    <w:p>
      <w:r/>
      <w:r>
        <w:rPr>
          <w:b/>
        </w:rPr>
        <w:t>can turn around and speak evil of Me.</w:t>
      </w:r>
    </w:p>
    <w:p>
      <w:pPr>
        <w:pStyle w:val="ListBullet"/>
        <w:spacing w:line="240" w:lineRule="auto"/>
        <w:ind w:left="720"/>
      </w:pPr>
      <w:r/>
      <w:r>
        <w:t>will then be able to insult me soon afterward.</w:t>
      </w:r>
    </w:p>
    <w:p>
      <w:pPr>
        <w:pStyle w:val="ListBullet"/>
        <w:spacing w:line="240" w:lineRule="auto"/>
        <w:ind w:left="720"/>
      </w:pPr>
      <w:r/>
      <w:r>
        <w:t>he cannot quickly change/turn and say evil things about me.</w:t>
      </w:r>
    </w:p>
    <w:p>
      <w:pPr>
        <w:pStyle w:val="Heading4"/>
      </w:pPr>
      <w:r>
        <w:t>9:39b–c</w:t>
      </w:r>
    </w:p>
    <w:p>
      <w:r/>
      <w:r>
        <w:rPr>
          <w:b/>
        </w:rPr>
        <w:t xml:space="preserve">For: </w:t>
      </w:r>
      <w:r>
        <w:t xml:space="preserve">The Greek conjunction that the BSB translates as </w:t>
      </w:r>
      <w:r>
        <w:rPr>
          <w:i/>
        </w:rPr>
        <w:t>For</w:t>
      </w:r>
      <w:r>
        <w:t xml:space="preserve"> means “because.” This conjunction introduces the reason for not stopping the man. For example:</w:t>
      </w:r>
    </w:p>
    <w:p>
      <w:r/>
      <w:r>
        <w:rPr>
          <w:u w:val="single"/>
        </w:rPr>
        <w:t>because</w:t>
      </w:r>
      <w:r>
        <w:t xml:space="preserve"> no one… (GNT)</w:t>
      </w:r>
    </w:p>
    <w:p>
      <w:r/>
      <w:r>
        <w:t>See the General Comment on 9:39a–c below for an example of how to change the order of this verse.</w:t>
      </w:r>
    </w:p>
    <w:p>
      <w:r/>
      <w:r>
        <w:rPr>
          <w:b/>
        </w:rPr>
        <w:t>no one who performs a miracle in My name can turn around and speak evil of Me:</w:t>
      </w:r>
      <w:r>
        <w:t xml:space="preserve"> Another way to say this is:</w:t>
      </w:r>
    </w:p>
    <w:p>
      <w:r/>
      <w:r>
        <w:rPr>
          <w:u w:val="single"/>
        </w:rPr>
        <w:t>Anyone</w:t>
      </w:r>
      <w:r>
        <w:t xml:space="preserve"> who does a miracle in my name </w:t>
      </w:r>
      <w:r>
        <w:rPr>
          <w:u w:val="single"/>
        </w:rPr>
        <w:t>will not be able</w:t>
      </w:r>
      <w:r>
        <w:t xml:space="preserve"> to say anything bad about me soon afterward.</w:t>
      </w:r>
    </w:p>
    <w:p>
      <w:r/>
      <w:r>
        <w:rPr>
          <w:b/>
        </w:rPr>
        <w:t>miracle:</w:t>
      </w:r>
      <w:r>
        <w:t xml:space="preserve"> The Greek word that the BSB translates here as </w:t>
      </w:r>
      <w:r>
        <w:rPr>
          <w:i/>
        </w:rPr>
        <w:t>miracle</w:t>
      </w:r>
      <w:r>
        <w:t xml:space="preserve"> is literally “power.” A miracle is an action which requires great power to accomplish. When a human being does a miracle, he must use greater power than human beings normally have. The disciples used God’s power to do miracles, and these miracles demonstrated that God was working through them.</w:t>
      </w:r>
    </w:p>
    <w:p>
      <w:r/>
      <w:r>
        <w:t xml:space="preserve">Here are some other ways to translate </w:t>
      </w:r>
      <w:r>
        <w:rPr>
          <w:i/>
        </w:rPr>
        <w:t>miracle</w:t>
      </w:r>
      <w:r>
        <w:t>:</w:t>
      </w:r>
    </w:p>
    <w:p>
      <w:r/>
      <w:r>
        <w:t>mighty work</w:t>
      </w:r>
    </w:p>
    <w:p>
      <w:r/>
      <w:r>
        <w:t xml:space="preserve">amazing act </w:t>
      </w:r>
      <w:r>
        <w:t>done with/by God’s power</w:t>
      </w:r>
    </w:p>
    <w:p>
      <w:r/>
      <w:r>
        <w:t>wonderful action that only God can do</w:t>
      </w:r>
    </w:p>
    <w:p>
      <w:r/>
      <w:r>
        <w:t>The plural form of this word occurs in 6:2f.</w:t>
      </w:r>
    </w:p>
    <w:p>
      <w:r/>
      <w:r>
        <w:rPr>
          <w:b/>
        </w:rPr>
        <w:t>in My name:</w:t>
      </w:r>
      <w:r>
        <w:t xml:space="preserve"> The phrase </w:t>
      </w:r>
      <w:r>
        <w:rPr>
          <w:i/>
        </w:rPr>
        <w:t>in My name</w:t>
      </w:r>
      <w:r>
        <w:t xml:space="preserve"> has the same meaning as the similar phrase “in your name” in 9:38b. It refers to using the power or authority of Jesus to do something. Translate it in a similar way as you did there.</w:t>
      </w:r>
    </w:p>
    <w:p>
      <w:r/>
      <w:r>
        <w:rPr>
          <w:b/>
        </w:rPr>
        <w:t>can turn around:</w:t>
      </w:r>
      <w:r>
        <w:t xml:space="preserve"> The Greek word that the BSB translates as </w:t>
      </w:r>
      <w:r>
        <w:rPr>
          <w:i/>
        </w:rPr>
        <w:t>can turn around</w:t>
      </w:r>
      <w:r>
        <w:t xml:space="preserve"> is literally “quickly.”</w:t>
      </w:r>
    </w:p>
    <w:p>
      <w:r/>
      <w:r>
        <w:t>Here are some other ways to translate this word:</w:t>
      </w:r>
    </w:p>
    <w:p>
      <w:r/>
      <w:r>
        <w:t>readily (JBP)</w:t>
      </w:r>
    </w:p>
    <w:p>
      <w:r/>
      <w:r>
        <w:t>soon afterward (GNT)</w:t>
      </w:r>
    </w:p>
    <w:p>
      <w:r/>
      <w:r>
        <w:t>in the next moment (NIV11)</w:t>
      </w:r>
    </w:p>
    <w:p>
      <w:r/>
      <w:r>
        <w:rPr>
          <w:b/>
        </w:rPr>
        <w:t>speak evil of Me:</w:t>
      </w:r>
      <w:r>
        <w:t xml:space="preserve"> The Greek word that the BSB literally translates as </w:t>
      </w:r>
      <w:r>
        <w:rPr>
          <w:i/>
        </w:rPr>
        <w:t>speak evil of</w:t>
      </w:r>
      <w:r>
        <w:t xml:space="preserve"> means “revile,” “insult,” or “say something bad about.” For example:</w:t>
      </w:r>
    </w:p>
    <w:p>
      <w:r/>
      <w:r>
        <w:t>speak evil of me (RSV)</w:t>
      </w:r>
    </w:p>
    <w:p>
      <w:r/>
      <w:r>
        <w:t>say evil things about me (GNT)</w:t>
      </w:r>
    </w:p>
    <w:p>
      <w:r/>
      <w:r>
        <w:t>say anything against me (JBP)</w:t>
      </w:r>
    </w:p>
    <w:p>
      <w:r/>
      <w:r>
        <w:t>insult me</w:t>
      </w:r>
    </w:p>
    <w:p>
      <w:pPr>
        <w:pStyle w:val="Heading5"/>
      </w:pPr>
      <w:r>
        <w:rPr>
          <w:b/>
        </w:rPr>
        <w:t>General Comment on 9:39a–c</w:t>
      </w:r>
    </w:p>
    <w:p>
      <w:r/>
      <w:r>
        <w:t>In some languages, it will be more natural to put 9:39b–c before 9:39a. For example:</w:t>
      </w:r>
    </w:p>
    <w:p>
      <w:r/>
      <w:r>
        <w:rPr>
          <w:vertAlign w:val="superscript"/>
        </w:rPr>
        <w:t>39b</w:t>
      </w:r>
      <w:r>
        <w:t xml:space="preserve">A person who does a miracle in my name </w:t>
      </w:r>
      <w:r>
        <w:rPr>
          <w:vertAlign w:val="superscript"/>
        </w:rPr>
        <w:t>39c</w:t>
      </w:r>
      <w:r>
        <w:t xml:space="preserve">cannot in the next moment say anything bad about me. </w:t>
      </w:r>
      <w:r>
        <w:rPr>
          <w:vertAlign w:val="superscript"/>
        </w:rPr>
        <w:t>39a</w:t>
      </w:r>
      <w:r>
        <w:t>So, do not stop him.</w:t>
      </w:r>
      <w:r/>
      <w:r/>
      <w:r/>
    </w:p>
    <w:p>
      <w:pPr>
        <w:pStyle w:val="Heading2"/>
      </w:pPr>
      <w:r>
        <w:t>Mark 9:40</w:t>
      </w:r>
      <w:r/>
    </w:p>
    <w:p>
      <w:pPr>
        <w:pStyle w:val="Heading3"/>
      </w:pPr>
      <w:r>
        <w:t>Section 9:38–41: Jesus told who is for him and who is against him</w:t>
      </w:r>
    </w:p>
    <w:p>
      <w:r/>
      <w:r>
        <w:t>In this section, the disciple John told Jesus that he and the other disciples had tried to stop a man from expelling demons in Jesus’ name. They did this because the man was not one of the twelve disciples. Jesus then taught them that many people other than the twelve disciples were following him. He said that all of these people will be rewarded for what they do in his name.</w:t>
      </w:r>
    </w:p>
    <w:p>
      <w:r/>
      <w:r>
        <w:t>It is good to translate this section before you decide on a heading for it.</w:t>
      </w:r>
    </w:p>
    <w:p>
      <w:r/>
      <w:r>
        <w:t>Here are some other possible headings for this section heading:</w:t>
      </w:r>
    </w:p>
    <w:p>
      <w:r/>
      <w:r>
        <w:t>Jesus told who is on his side and who is on the side against him</w:t>
      </w:r>
    </w:p>
    <w:p>
      <w:r/>
      <w:r>
        <w:t>Whoever Is Not Against Us Is For Us (NIV)</w:t>
      </w:r>
    </w:p>
    <w:p>
      <w:r/>
      <w:r>
        <w:t>On using the name of Jesus (NJB)</w:t>
      </w:r>
    </w:p>
    <w:p>
      <w:r/>
      <w:r>
        <w:t>The parallel passage for this section is in Luke 9:49–50.</w:t>
      </w:r>
    </w:p>
    <w:p>
      <w:pPr>
        <w:pStyle w:val="Heading4"/>
      </w:pPr>
      <w:r>
        <w:t>9:40</w:t>
      </w:r>
    </w:p>
    <w:p>
      <w:r/>
      <w:r>
        <w:rPr>
          <w:b/>
        </w:rPr>
        <w:t>For whoever is not against us is for us.</w:t>
      </w:r>
    </w:p>
    <w:p>
      <w:pPr>
        <w:pStyle w:val="ListBullet"/>
        <w:spacing w:line="240" w:lineRule="auto"/>
        <w:ind w:left="720"/>
      </w:pPr>
      <w:r/>
      <w:r>
        <w:t>If a person does not oppose us,</w:t>
      </w:r>
      <w:r>
        <w:rPr>
          <w:vertAlign w:val="superscript"/>
        </w:rPr>
        <w:t>(incl)</w:t>
      </w:r>
      <w:r>
        <w:t xml:space="preserve"> he agrees with us.</w:t>
      </w:r>
    </w:p>
    <w:p>
      <w:pPr>
        <w:pStyle w:val="ListBullet"/>
        <w:spacing w:line="240" w:lineRule="auto"/>
        <w:ind w:left="720"/>
      </w:pPr>
      <w:r/>
      <w:r>
        <w:t>Whoever is not our</w:t>
      </w:r>
      <w:r>
        <w:rPr>
          <w:vertAlign w:val="superscript"/>
        </w:rPr>
        <w:t>(incl)</w:t>
      </w:r>
      <w:r>
        <w:t xml:space="preserve"> enemy is our friend.</w:t>
      </w:r>
    </w:p>
    <w:p>
      <w:r/>
      <w:r>
        <w:rPr>
          <w:b/>
        </w:rPr>
        <w:t>For:</w:t>
      </w:r>
      <w:r>
        <w:t xml:space="preserve"> Verse 9:39b–c is the reason for 9:39a. But 9:40 states a more general reason for the principle in 9:39b–c. The BSB shows this with the conjunction </w:t>
      </w:r>
      <w:r>
        <w:rPr>
          <w:i/>
        </w:rPr>
        <w:t>For</w:t>
      </w:r>
      <w:r>
        <w:t>. Translate this conjunction with that meaning.</w:t>
      </w:r>
    </w:p>
    <w:p>
      <w:r/>
      <w:r>
        <w:t>For a way to change the order of 9:39–40, see the General Comment on 9:39–40 below.</w:t>
      </w:r>
    </w:p>
    <w:p>
      <w:r/>
      <w:r>
        <w:rPr>
          <w:b/>
        </w:rPr>
        <w:t>whoever is not against us is for us:</w:t>
      </w:r>
      <w:r>
        <w:t xml:space="preserve"> This expression states that there are two groups of people:</w:t>
      </w:r>
    </w:p>
    <w:p>
      <w:pPr>
        <w:pStyle w:val="ListNumber"/>
        <w:spacing w:line="240" w:lineRule="auto"/>
        <w:ind w:left="720"/>
      </w:pPr>
      <w:r/>
      <w:r>
        <w:t>those who are for Jesus, and</w:t>
      </w:r>
    </w:p>
    <w:p>
      <w:pPr>
        <w:pStyle w:val="ListNumber"/>
        <w:spacing w:line="240" w:lineRule="auto"/>
        <w:ind w:left="720"/>
      </w:pPr>
      <w:r/>
      <w:r>
        <w:t>those who are against him.</w:t>
      </w:r>
    </w:p>
    <w:p>
      <w:r/>
      <w:r>
        <w:t xml:space="preserve">All people are in one or the other group. So if someone is </w:t>
      </w:r>
      <w:r>
        <w:rPr>
          <w:i/>
        </w:rPr>
        <w:t>not against us</w:t>
      </w:r>
      <w:r>
        <w:t xml:space="preserve">, then he </w:t>
      </w:r>
      <w:r>
        <w:rPr>
          <w:i/>
        </w:rPr>
        <w:t>is for us</w:t>
      </w:r>
      <w:r>
        <w:t xml:space="preserve">. The pronoun </w:t>
      </w:r>
      <w:r>
        <w:rPr>
          <w:i/>
        </w:rPr>
        <w:t>us</w:t>
      </w:r>
      <w:r>
        <w:t xml:space="preserve"> refers to Jesus and the disciples.</w:t>
      </w:r>
    </w:p>
    <w:p>
      <w:r/>
      <w:r>
        <w:t>Here are some other ways to translate this:</w:t>
      </w:r>
    </w:p>
    <w:p>
      <w:r/>
      <w:r>
        <w:t>the man who is not against us is on our side (JBP)</w:t>
      </w:r>
    </w:p>
    <w:p>
      <w:r/>
      <w:r>
        <w:t>whoever does not oppose us stands with us</w:t>
      </w:r>
    </w:p>
    <w:p>
      <w:r/>
      <w:r>
        <w:t>the person who is not our enemy is our friend</w:t>
      </w:r>
    </w:p>
    <w:p>
      <w:pPr>
        <w:pStyle w:val="Heading5"/>
      </w:pPr>
      <w:r>
        <w:rPr>
          <w:b/>
        </w:rPr>
        <w:t>General Comment on 9:39–40</w:t>
      </w:r>
    </w:p>
    <w:p>
      <w:r/>
      <w:r>
        <w:t xml:space="preserve">In some languages, it may be more natural to put the general reason (9:40) before the specific reason (9:39b–c). </w:t>
      </w:r>
      <w:r>
        <w:rPr>
          <w:u w:val="single"/>
        </w:rPr>
        <w:t>It may also be more natural to put</w:t>
      </w:r>
      <w:r>
        <w:t xml:space="preserve"> the specific reason (9:39b–c) before the result (9:39a). For example:</w:t>
      </w:r>
    </w:p>
    <w:p>
      <w:r/>
      <w:r>
        <w:rPr>
          <w:vertAlign w:val="superscript"/>
        </w:rPr>
        <w:t>40</w:t>
      </w:r>
      <w:r>
        <w:t xml:space="preserve">Whoever is not against us is for us. </w:t>
      </w:r>
      <w:r>
        <w:rPr>
          <w:vertAlign w:val="superscript"/>
        </w:rPr>
        <w:t>39b</w:t>
      </w:r>
      <w:r>
        <w:t xml:space="preserve">So no one who does a miracle in my name </w:t>
      </w:r>
      <w:r>
        <w:rPr>
          <w:vertAlign w:val="superscript"/>
        </w:rPr>
        <w:t>39c</w:t>
      </w:r>
      <w:r>
        <w:t xml:space="preserve">can in the next moment say anything bad about me. </w:t>
      </w:r>
      <w:r>
        <w:rPr>
          <w:vertAlign w:val="superscript"/>
        </w:rPr>
        <w:t>39a</w:t>
      </w:r>
      <w:r>
        <w:t>So/Therefore, do not stop him.</w:t>
      </w:r>
      <w:r/>
      <w:r/>
      <w:r/>
    </w:p>
    <w:p>
      <w:pPr>
        <w:pStyle w:val="Heading2"/>
      </w:pPr>
      <w:r>
        <w:t>Mark 9:41</w:t>
      </w:r>
      <w:r/>
    </w:p>
    <w:p>
      <w:pPr>
        <w:pStyle w:val="Heading3"/>
      </w:pPr>
      <w:r>
        <w:t>Section 9:38–41: Jesus told who is for him and who is against him</w:t>
      </w:r>
    </w:p>
    <w:p>
      <w:r/>
      <w:r>
        <w:t>In this section, the disciple John told Jesus that he and the other disciples had tried to stop a man from expelling demons in Jesus’ name. They did this because the man was not one of the twelve disciples. Jesus then taught them that many people other than the twelve disciples were following him. He said that all of these people will be rewarded for what they do in his name.</w:t>
      </w:r>
    </w:p>
    <w:p>
      <w:r/>
      <w:r>
        <w:t>It is good to translate this section before you decide on a heading for it.</w:t>
      </w:r>
    </w:p>
    <w:p>
      <w:r/>
      <w:r>
        <w:t>Here are some other possible headings for this section heading:</w:t>
      </w:r>
    </w:p>
    <w:p>
      <w:r/>
      <w:r>
        <w:t>Jesus told who is on his side and who is on the side against him</w:t>
      </w:r>
    </w:p>
    <w:p>
      <w:r/>
      <w:r>
        <w:t>Whoever Is Not Against Us Is For Us (NIV)</w:t>
      </w:r>
    </w:p>
    <w:p>
      <w:r/>
      <w:r>
        <w:t>On using the name of Jesus (NJB)</w:t>
      </w:r>
    </w:p>
    <w:p>
      <w:r/>
      <w:r>
        <w:t>The parallel passage for this section is in Luke 9:49–50.</w:t>
      </w:r>
    </w:p>
    <w:p>
      <w:pPr>
        <w:pStyle w:val="Heading4"/>
      </w:pPr>
      <w:r>
        <w:t>9:41a</w:t>
      </w:r>
    </w:p>
    <w:p>
      <w:r/>
      <w:r>
        <w:rPr>
          <w:b/>
        </w:rPr>
        <w:t>Indeed, if anyone gives you even a cup of water</w:t>
      </w:r>
    </w:p>
    <w:p>
      <w:pPr>
        <w:pStyle w:val="ListBullet"/>
        <w:spacing w:line="240" w:lineRule="auto"/>
        <w:ind w:left="720"/>
      </w:pPr>
      <w:r/>
      <w:r>
        <w:t>anyone who gives to you</w:t>
      </w:r>
      <w:r>
        <w:rPr>
          <w:vertAlign w:val="superscript"/>
        </w:rPr>
        <w:t>(plur)</w:t>
      </w:r>
      <w:r>
        <w:t xml:space="preserve"> a cup of water to drink</w:t>
      </w:r>
    </w:p>
    <w:p>
      <w:pPr>
        <w:pStyle w:val="ListBullet"/>
        <w:spacing w:line="240" w:lineRule="auto"/>
        <w:ind w:left="720"/>
      </w:pPr>
      <w:r/>
      <w:r>
        <w:t xml:space="preserve">if someone gives </w:t>
      </w:r>
      <w:r>
        <w:t>even</w:t>
      </w:r>
      <w:r>
        <w:t xml:space="preserve"> a drink of water to you</w:t>
      </w:r>
      <w:r>
        <w:rPr>
          <w:vertAlign w:val="superscript"/>
        </w:rPr>
        <w:t>(plur)</w:t>
      </w:r>
    </w:p>
    <w:p>
      <w:r/>
      <w:r>
        <w:rPr>
          <w:b/>
        </w:rPr>
        <w:t>Indeed:</w:t>
      </w:r>
      <w:r>
        <w:t xml:space="preserve"> The Greek conjunction that the BSB translates as </w:t>
      </w:r>
      <w:r>
        <w:rPr>
          <w:i/>
        </w:rPr>
        <w:t>Indeed</w:t>
      </w:r>
      <w:r>
        <w:t xml:space="preserve"> is often translated as “For” (as in the RSV). This conjunction probably indicates that 9:41 is an example that explains the principle in 9:40. Some versions do not translate this word. You should connect 9:40 and 9:41 in a way that is natural in your language.</w:t>
      </w:r>
    </w:p>
    <w:p>
      <w:r/>
      <w:r>
        <w:rPr>
          <w:b/>
        </w:rPr>
        <w:t>if anyone gives you even a cup of water:</w:t>
      </w:r>
      <w:r>
        <w:t xml:space="preserve"> The Greek phrase that the BSB translates as </w:t>
      </w:r>
      <w:r>
        <w:rPr>
          <w:i/>
        </w:rPr>
        <w:t>gives you even a cup of water</w:t>
      </w:r>
      <w:r>
        <w:t xml:space="preserve"> is literally “give to drink a cup of water.” The BSB has left the words “to drink” implied.</w:t>
      </w:r>
    </w:p>
    <w:p>
      <w:r/>
      <w:r>
        <w:t>Here are some other ways to translate this phrase:</w:t>
      </w:r>
    </w:p>
    <w:p>
      <w:r/>
      <w:r>
        <w:t xml:space="preserve">anyone who gives to you </w:t>
      </w:r>
      <w:r>
        <w:t>even only</w:t>
      </w:r>
      <w:r>
        <w:t xml:space="preserve"> a cup of water to drink</w:t>
      </w:r>
    </w:p>
    <w:p>
      <w:r/>
      <w:r>
        <w:t xml:space="preserve">if a person gives </w:t>
      </w:r>
      <w:r>
        <w:t>a small thing like</w:t>
      </w:r>
      <w:r>
        <w:t xml:space="preserve"> a cup of water for you to drink</w:t>
      </w:r>
    </w:p>
    <w:p>
      <w:r/>
      <w:r>
        <w:t>You should translate this phrase in a natural way in your language.</w:t>
      </w:r>
    </w:p>
    <w:p>
      <w:r/>
      <w:r>
        <w:t xml:space="preserve">When someone gives a believer some </w:t>
      </w:r>
      <w:r>
        <w:rPr>
          <w:i/>
        </w:rPr>
        <w:t>water</w:t>
      </w:r>
      <w:r>
        <w:t xml:space="preserve"> to drink, that deed is a small act of kindness. That deed is used as an example here. The person who gives water to a believer shows that he is “for Christ” (9:40), even if only in a small way.</w:t>
      </w:r>
    </w:p>
    <w:p>
      <w:r/>
      <w:r>
        <w:rPr>
          <w:b/>
        </w:rPr>
        <w:t>you:</w:t>
      </w:r>
      <w:r>
        <w:t xml:space="preserve"> The pronoun </w:t>
      </w:r>
      <w:r>
        <w:rPr>
          <w:i/>
        </w:rPr>
        <w:t>you</w:t>
      </w:r>
      <w:r>
        <w:t xml:space="preserve"> here refers to the disciples. But it refers generally to any believer. The pronoun </w:t>
      </w:r>
      <w:r>
        <w:rPr>
          <w:i/>
        </w:rPr>
        <w:t>you</w:t>
      </w:r>
      <w:r>
        <w:t xml:space="preserve"> is plural in Greek, but this does not indicate that many people have to share one cup of water. So in some languages it may be natural to translate the </w:t>
      </w:r>
      <w:r>
        <w:rPr>
          <w:i/>
        </w:rPr>
        <w:t>you</w:t>
      </w:r>
      <w:r>
        <w:t xml:space="preserve"> as singular. Use an expression that refers generally to any believer.</w:t>
      </w:r>
    </w:p>
    <w:p>
      <w:r/>
      <w:r>
        <w:rPr>
          <w:b/>
        </w:rPr>
        <w:t>a cup of water:</w:t>
      </w:r>
      <w:r>
        <w:t xml:space="preserve"> The word </w:t>
      </w:r>
      <w:r>
        <w:rPr>
          <w:i/>
        </w:rPr>
        <w:t>cup</w:t>
      </w:r>
      <w:r>
        <w:t xml:space="preserve"> indicates a small amount of water. It is perhaps a mouthful or two of water. You may want to use a container of that size that is usually used for drinking water in your area. Or you can just refer to a single drink of water. For example, the GNT says:</w:t>
      </w:r>
    </w:p>
    <w:p>
      <w:r/>
      <w:r>
        <w:t>a drink of water</w:t>
      </w:r>
    </w:p>
    <w:p>
      <w:pPr>
        <w:pStyle w:val="Heading4"/>
      </w:pPr>
      <w:r>
        <w:t>9:41b</w:t>
      </w:r>
    </w:p>
    <w:p>
      <w:r/>
      <w:r>
        <w:rPr>
          <w:b/>
        </w:rPr>
        <w:t>because you bear the name of Christ,</w:t>
      </w:r>
    </w:p>
    <w:p>
      <w:pPr>
        <w:pStyle w:val="ListBullet"/>
        <w:spacing w:line="240" w:lineRule="auto"/>
        <w:ind w:left="720"/>
      </w:pPr>
      <w:r/>
      <w:r>
        <w:t>because you</w:t>
      </w:r>
      <w:r>
        <w:rPr>
          <w:vertAlign w:val="superscript"/>
        </w:rPr>
        <w:t>(plur)</w:t>
      </w:r>
      <w:r>
        <w:t xml:space="preserve"> belong to </w:t>
      </w:r>
      <w:r>
        <w:t>me,</w:t>
      </w:r>
      <w:r>
        <w:t xml:space="preserve"> the Christ/Messiah,</w:t>
      </w:r>
    </w:p>
    <w:p>
      <w:pPr>
        <w:pStyle w:val="ListBullet"/>
        <w:spacing w:line="240" w:lineRule="auto"/>
        <w:ind w:left="720"/>
      </w:pPr>
      <w:r/>
      <w:r>
        <w:t>because you</w:t>
      </w:r>
      <w:r>
        <w:rPr>
          <w:vertAlign w:val="superscript"/>
        </w:rPr>
        <w:t>(plur)</w:t>
      </w:r>
      <w:r>
        <w:t xml:space="preserve"> are called the disciples of the Christ/Messiah,</w:t>
      </w:r>
    </w:p>
    <w:p>
      <w:r/>
      <w:r>
        <w:rPr>
          <w:b/>
        </w:rPr>
        <w:t>because:</w:t>
      </w:r>
      <w:r>
        <w:t xml:space="preserve"> There is a textual issue here:</w:t>
      </w:r>
    </w:p>
    <w:p>
      <w:pPr>
        <w:pStyle w:val="ListNumber"/>
        <w:spacing w:line="240" w:lineRule="auto"/>
        <w:ind w:left="720"/>
      </w:pPr>
      <w:r/>
      <w:r>
        <w:t xml:space="preserve">Some Greek manuscripts have the words </w:t>
      </w:r>
      <w:r>
        <w:rPr>
          <w:u w:val="single"/>
        </w:rPr>
        <w:t>in name</w:t>
      </w:r>
      <w:r>
        <w:t>. The next Greek word then means “that.” The phrase “in name that” is an idiom that means “on the basis that” or “because.” For example:</w:t>
      </w:r>
    </w:p>
    <w:p>
      <w:r/>
      <w:r>
        <w:t>because (RSV)</w:t>
      </w:r>
    </w:p>
    <w:p>
      <w:r/>
      <w:r>
        <w:t xml:space="preserve">on the understanding that </w:t>
      </w:r>
      <w:r>
        <w:rPr>
          <w:i/>
        </w:rPr>
        <w:t>(RSV, GNT,</w:t>
      </w:r>
      <w:r>
        <w:rPr>
          <w:i/>
        </w:rPr>
        <w:t>The GNT substitutes the word “Christ” with the pronoun “me.”</w:t>
      </w:r>
      <w:r>
        <w:rPr>
          <w:i/>
        </w:rPr>
        <w:t xml:space="preserve"> NJB, NASB, NLT, GW, NET, REB, NCV)</w:t>
      </w:r>
    </w:p>
    <w:p>
      <w:pPr>
        <w:pStyle w:val="ListNumber"/>
        <w:spacing w:line="240" w:lineRule="auto"/>
        <w:ind w:left="720"/>
      </w:pPr>
      <w:r/>
      <w:r>
        <w:t xml:space="preserve">Some Greek manuscripts have the words </w:t>
      </w:r>
      <w:r>
        <w:rPr>
          <w:u w:val="single"/>
        </w:rPr>
        <w:t>in my name</w:t>
      </w:r>
      <w:r>
        <w:t>. The next Greek word then means “because.” For example, the NIV says:</w:t>
      </w:r>
    </w:p>
    <w:p>
      <w:r/>
      <w:r>
        <w:t xml:space="preserve">in my name because </w:t>
      </w:r>
      <w:r>
        <w:rPr>
          <w:i/>
        </w:rPr>
        <w:t>(NIV, KJV, CEV)</w:t>
      </w:r>
    </w:p>
    <w:p>
      <w:r/>
      <w:r>
        <w:t>It is recommended that you follow option (1).</w:t>
      </w:r>
    </w:p>
    <w:p>
      <w:r/>
      <w:r>
        <w:rPr>
          <w:b/>
        </w:rPr>
        <w:t>you bear the name of Christ:</w:t>
      </w:r>
      <w:r>
        <w:t xml:space="preserve"> The Greek clause that the BSB translates as </w:t>
      </w:r>
      <w:r>
        <w:rPr>
          <w:i/>
        </w:rPr>
        <w:t>you bear the name of Christ</w:t>
      </w:r>
      <w:r>
        <w:t xml:space="preserve"> is literally “you are Christ’s.” Believers have a relationship with Christ and he is head or leader of that relationship. Jesus referred to himself as the Christ here.</w:t>
      </w:r>
    </w:p>
    <w:p>
      <w:r/>
      <w:r>
        <w:t>Here are some other ways to translate this clause:</w:t>
      </w:r>
    </w:p>
    <w:p>
      <w:r/>
      <w:r>
        <w:t>you</w:t>
      </w:r>
      <w:r>
        <w:rPr>
          <w:vertAlign w:val="superscript"/>
        </w:rPr>
        <w:t>(plur)</w:t>
      </w:r>
      <w:r>
        <w:t xml:space="preserve"> are Christ’s </w:t>
      </w:r>
      <w:r>
        <w:t>people</w:t>
      </w:r>
    </w:p>
    <w:p>
      <w:r/>
      <w:r>
        <w:t xml:space="preserve">you belong to </w:t>
      </w:r>
      <w:r>
        <w:t>me, the</w:t>
      </w:r>
      <w:r>
        <w:t xml:space="preserve"> Christ</w:t>
      </w:r>
    </w:p>
    <w:p>
      <w:r/>
      <w:r>
        <w:t>because you are followers of the Messiah (REB)</w:t>
      </w:r>
    </w:p>
    <w:p>
      <w:r/>
      <w:r>
        <w:rPr>
          <w:b/>
        </w:rPr>
        <w:t>Christ:</w:t>
      </w:r>
      <w:r>
        <w:t xml:space="preserve"> The Jews used the title </w:t>
      </w:r>
      <w:r>
        <w:rPr>
          <w:i/>
        </w:rPr>
        <w:t>Christ</w:t>
      </w:r>
      <w:r>
        <w:t xml:space="preserve"> to refer to the special person whom God had appointed and promised to send as king and savior. The title </w:t>
      </w:r>
      <w:r>
        <w:rPr>
          <w:i/>
        </w:rPr>
        <w:t>Christ</w:t>
      </w:r>
      <w:r>
        <w:t xml:space="preserve"> is the Greek translation of the Hebrew word “Messiah,” and the two words have the same meaning.</w:t>
      </w:r>
    </w:p>
    <w:p>
      <w:r/>
      <w:r>
        <w:t xml:space="preserve">In this context you may need to indicate that Jesus was using this title to refer to himself. Here are some ways to translate </w:t>
      </w:r>
      <w:r>
        <w:rPr>
          <w:i/>
        </w:rPr>
        <w:t>Christ</w:t>
      </w:r>
      <w:r>
        <w:t xml:space="preserve"> in this context:</w:t>
      </w:r>
    </w:p>
    <w:p>
      <w:pPr>
        <w:pStyle w:val="ListBullet"/>
        <w:spacing w:line="240" w:lineRule="auto"/>
        <w:ind w:left="720"/>
      </w:pPr>
      <w:r/>
      <w:r>
        <w:t>Transliterate it according to the sounds of your language. For example:</w:t>
      </w:r>
    </w:p>
    <w:p>
      <w:r/>
      <w:r>
        <w:t>Krais</w:t>
      </w:r>
    </w:p>
    <w:p>
      <w:r/>
      <w:r>
        <w:t>me,</w:t>
      </w:r>
      <w:r>
        <w:t xml:space="preserve"> Karisiti</w:t>
      </w:r>
    </w:p>
    <w:p>
      <w:pPr>
        <w:pStyle w:val="ListBullet"/>
        <w:spacing w:line="240" w:lineRule="auto"/>
        <w:ind w:left="720"/>
      </w:pPr>
      <w:r/>
      <w:r>
        <w:t>Transliterate it and indicate in some way that it is a title. For example:</w:t>
      </w:r>
    </w:p>
    <w:p>
      <w:r/>
      <w:r>
        <w:t>the Christ</w:t>
      </w:r>
    </w:p>
    <w:p>
      <w:r/>
      <w:r>
        <w:t>me,</w:t>
      </w:r>
      <w:r>
        <w:t xml:space="preserve"> the Kirisita</w:t>
      </w:r>
    </w:p>
    <w:p>
      <w:pPr>
        <w:pStyle w:val="ListBullet"/>
        <w:spacing w:line="240" w:lineRule="auto"/>
        <w:ind w:left="720"/>
      </w:pPr>
      <w:r/>
      <w:r>
        <w:t xml:space="preserve">Transliterate </w:t>
      </w:r>
      <w:r>
        <w:rPr>
          <w:i/>
        </w:rPr>
        <w:t>Christ</w:t>
      </w:r>
      <w:r>
        <w:t xml:space="preserve"> and include a phrase that explains the meaning. For example:</w:t>
      </w:r>
    </w:p>
    <w:p>
      <w:r/>
      <w:r>
        <w:t>Christ, the appointed one</w:t>
      </w:r>
    </w:p>
    <w:p>
      <w:r/>
      <w:r>
        <w:t>Cristo, the savior God promised</w:t>
      </w:r>
    </w:p>
    <w:p>
      <w:r/>
      <w:r>
        <w:t>me, the Christ who comes from God</w:t>
      </w:r>
    </w:p>
    <w:p>
      <w:r/>
      <w:r>
        <w:t xml:space="preserve">If you do not indicate in the text that Jesus was referring to himself as the </w:t>
      </w:r>
      <w:r>
        <w:rPr>
          <w:i/>
        </w:rPr>
        <w:t>Christ</w:t>
      </w:r>
      <w:r>
        <w:t>, you may want to include a footnote to explain this. For example:</w:t>
      </w:r>
    </w:p>
    <w:p>
      <w:r/>
      <w:r>
        <w:t>Jesus referred here to himself as the “Christ.” The title “Christ” refers to the King and Savior whom God had promised to send.</w:t>
      </w:r>
    </w:p>
    <w:p>
      <w:r/>
      <w:r>
        <w:t>See how you translated this word in 1:1 and 8:29c. See also Christ in the Glossary.</w:t>
      </w:r>
    </w:p>
    <w:p>
      <w:pPr>
        <w:pStyle w:val="Heading4"/>
      </w:pPr>
      <w:r>
        <w:t>9:41c</w:t>
      </w:r>
    </w:p>
    <w:p>
      <w:r/>
      <w:r>
        <w:rPr>
          <w:b/>
        </w:rPr>
        <w:t>truly I tell you,</w:t>
      </w:r>
    </w:p>
    <w:p>
      <w:pPr>
        <w:pStyle w:val="ListBullet"/>
        <w:spacing w:line="240" w:lineRule="auto"/>
        <w:ind w:left="720"/>
      </w:pPr>
      <w:r/>
      <w:r>
        <w:t>I tell you truly that</w:t>
      </w:r>
    </w:p>
    <w:p>
      <w:pPr>
        <w:pStyle w:val="ListBullet"/>
        <w:spacing w:line="240" w:lineRule="auto"/>
        <w:ind w:left="720"/>
      </w:pPr>
      <w:r/>
      <w:r>
        <w:t>I assure you that</w:t>
      </w:r>
    </w:p>
    <w:p>
      <w:r/>
      <w:r>
        <w:rPr>
          <w:b/>
        </w:rPr>
        <w:t>truly I tell you:</w:t>
      </w:r>
      <w:r>
        <w:t xml:space="preserve"> Jesus used the phrase </w:t>
      </w:r>
      <w:r>
        <w:rPr>
          <w:i/>
        </w:rPr>
        <w:t>truly I tell you</w:t>
      </w:r>
      <w:r>
        <w:t xml:space="preserve"> to introduce a statement that he wanted to emphasize. It indicates that the statement was important and totally reliable, and that people should listen carefully to it. Jesus used this phrase eight times in Mark.</w:t>
      </w:r>
      <w:r>
        <w:t>Jesus also used the words “I tell you” to emphasize something. The words “Truly I tell you” are even more emphatic than “I tell you.”</w:t>
      </w:r>
    </w:p>
    <w:p>
      <w:r/>
      <w:r>
        <w:t>See how you translated this phrase in 9:1a. In some languages you may need to translate the phrase differently in different contexts. Do not translate in a way that implies that Jesus had not been telling the truth at other times.</w:t>
      </w:r>
    </w:p>
    <w:p>
      <w:r/>
      <w:r>
        <w:t>Here are some ways that English versions have translated the phrase in this context:</w:t>
      </w:r>
    </w:p>
    <w:p>
      <w:r/>
      <w:r>
        <w:t>I can guarantee this truth: (GW)</w:t>
      </w:r>
    </w:p>
    <w:p>
      <w:r/>
      <w:r>
        <w:t>I assure you (GNT)</w:t>
      </w:r>
    </w:p>
    <w:p>
      <w:r/>
      <w:r>
        <w:t>See the General Comment on 9:41a–d after 9:41d for examples of other ways to order the parts of this verse.</w:t>
      </w:r>
    </w:p>
    <w:p>
      <w:pPr>
        <w:pStyle w:val="Heading4"/>
      </w:pPr>
      <w:r>
        <w:t>9:41d</w:t>
      </w:r>
    </w:p>
    <w:p>
      <w:r/>
      <w:r>
        <w:rPr>
          <w:b/>
        </w:rPr>
        <w:t>he will never lose his reward.</w:t>
      </w:r>
    </w:p>
    <w:p>
      <w:pPr>
        <w:pStyle w:val="ListBullet"/>
        <w:spacing w:line="240" w:lineRule="auto"/>
        <w:ind w:left="720"/>
      </w:pPr>
      <w:r/>
      <w:r>
        <w:t>he will surely not fail to receive his reward.</w:t>
      </w:r>
    </w:p>
    <w:p>
      <w:pPr>
        <w:pStyle w:val="ListBullet"/>
        <w:spacing w:line="240" w:lineRule="auto"/>
        <w:ind w:left="720"/>
      </w:pPr>
      <w:r/>
      <w:r>
        <w:t>he will certainly receive a reward.</w:t>
      </w:r>
    </w:p>
    <w:p>
      <w:pPr>
        <w:pStyle w:val="ListBullet"/>
        <w:spacing w:line="240" w:lineRule="auto"/>
        <w:ind w:left="720"/>
      </w:pPr>
      <w:r/>
      <w:r>
        <w:t xml:space="preserve">God will surely do good to that person </w:t>
      </w:r>
      <w:r>
        <w:t>for doing that</w:t>
      </w:r>
      <w:r>
        <w:t>.</w:t>
      </w:r>
    </w:p>
    <w:p>
      <w:r/>
      <w:r>
        <w:rPr>
          <w:b/>
        </w:rPr>
        <w:t>he will never lose his reward:</w:t>
      </w:r>
      <w:r>
        <w:t xml:space="preserve"> This statement is a figure of speech which has two negative ideas: </w:t>
      </w:r>
      <w:r>
        <w:rPr>
          <w:i/>
        </w:rPr>
        <w:t>never</w:t>
      </w:r>
      <w:r>
        <w:t xml:space="preserve"> and </w:t>
      </w:r>
      <w:r>
        <w:rPr>
          <w:i/>
        </w:rPr>
        <w:t>lose</w:t>
      </w:r>
      <w:r>
        <w:t>. Jesus used these two negative ideas to emphasize the opposite meaning. This positive meaning may be expressed as:</w:t>
      </w:r>
    </w:p>
    <w:p>
      <w:r/>
      <w:r>
        <w:t>will truly get his reward (NCV)</w:t>
      </w:r>
    </w:p>
    <w:p>
      <w:r/>
      <w:r>
        <w:t>will surely be rewarded (CEV)</w:t>
      </w:r>
    </w:p>
    <w:p>
      <w:r/>
      <w:r>
        <w:t xml:space="preserve">The words </w:t>
      </w:r>
      <w:r>
        <w:rPr>
          <w:i/>
        </w:rPr>
        <w:t>will never lose</w:t>
      </w:r>
      <w:r>
        <w:t xml:space="preserve"> do not refer to a person placing his reward somewhere and then later not being able to find it.</w:t>
      </w:r>
    </w:p>
    <w:p>
      <w:r/>
      <w:r>
        <w:rPr>
          <w:b/>
        </w:rPr>
        <w:t>reward:</w:t>
      </w:r>
      <w:r>
        <w:t xml:space="preserve"> The Greek word that the BSB translates as </w:t>
      </w:r>
      <w:r>
        <w:rPr>
          <w:i/>
        </w:rPr>
        <w:t>reward</w:t>
      </w:r>
      <w:r>
        <w:t xml:space="preserve"> can mean “wages” or “recompense” or “reward.” It can be either positive or negative depending on what a person deserves. In this context it refers to something good that God will give to the person mentioned in 9:41a. God will give a reward because that person gave a cup of water to a believer. You may need to make it explicit that God will give the reward. For example:</w:t>
      </w:r>
    </w:p>
    <w:p>
      <w:r/>
      <w:r>
        <w:t>God will surely reward him.</w:t>
      </w:r>
    </w:p>
    <w:p>
      <w:pPr>
        <w:pStyle w:val="Heading5"/>
      </w:pPr>
      <w:r>
        <w:rPr>
          <w:b/>
        </w:rPr>
        <w:t>General Comment on 9:41a–d</w:t>
      </w:r>
    </w:p>
    <w:p>
      <w:r/>
      <w:r>
        <w:t>In some languages it may be more natural to place the phrase “I tell you the truth” in a different position in the verse. For example:</w:t>
      </w:r>
    </w:p>
    <w:p>
      <w:r/>
      <w:r>
        <w:t xml:space="preserve">If anyone gives you even a cup of water because you belong to the Messiah, </w:t>
      </w:r>
      <w:r>
        <w:rPr>
          <w:u w:val="single"/>
        </w:rPr>
        <w:t>I tell you the truth</w:t>
      </w:r>
      <w:r>
        <w:t>, that person will surely be rewarded. (NLT)</w:t>
      </w:r>
    </w:p>
    <w:p>
      <w:r/>
      <w:r>
        <w:t xml:space="preserve">For example, if someone gives even a drink of water to you because you believe in me, the Christ, God will certainly reward that person. </w:t>
      </w:r>
      <w:r>
        <w:rPr>
          <w:u w:val="single"/>
        </w:rPr>
        <w:t>I can assure you this is absolutely true</w:t>
      </w:r>
      <w:r>
        <w:t>.</w:t>
      </w:r>
    </w:p>
    <w:p>
      <w:r/>
      <w:r>
        <w:t>Place this phrase where it is natural in your language.</w:t>
      </w:r>
      <w:r/>
      <w:r/>
      <w:r/>
    </w:p>
    <w:p>
      <w:pPr>
        <w:pStyle w:val="Heading2"/>
      </w:pPr>
      <w:r>
        <w:t>Mark 9:42</w:t>
      </w:r>
      <w:r/>
    </w:p>
    <w:p>
      <w:pPr>
        <w:pStyle w:val="Heading3"/>
      </w:pPr>
      <w:r>
        <w:t>Section 9:42–50: Jesus gave various warnings</w:t>
      </w:r>
    </w:p>
    <w:p>
      <w:r/>
      <w:r>
        <w:t>In this section, Jesus warned his disciples about several things. A believer should not cause another person to sin (9:42). A believer should not allow causes of sin to remain in his own life (9:43–48). Jesus warned believers that they would suffer because they follow him (9:49).</w:t>
      </w:r>
    </w:p>
    <w:p>
      <w:r/>
      <w:r>
        <w:t>It is good to translate this section before you decide on a heading for it.</w:t>
      </w:r>
    </w:p>
    <w:p>
      <w:r/>
      <w:r>
        <w:t>Here are some other possible headings for this section:</w:t>
      </w:r>
    </w:p>
    <w:p>
      <w:r/>
      <w:r>
        <w:t>Jesus warned his followers with various sayings</w:t>
      </w:r>
    </w:p>
    <w:p>
      <w:r/>
      <w:r>
        <w:t>Various warnings</w:t>
      </w:r>
    </w:p>
    <w:p>
      <w:r/>
      <w:r>
        <w:t>Temptations to Sin (GNT)</w:t>
      </w:r>
    </w:p>
    <w:p>
      <w:r/>
      <w:r>
        <w:t>There are parallel passages for this section in Matthew 18:6–9 and Luke 17:1–2.</w:t>
      </w:r>
    </w:p>
    <w:p>
      <w:pPr>
        <w:pStyle w:val="Heading3"/>
      </w:pPr>
      <w:r>
        <w:t>Paragraph 9:42–48</w:t>
      </w:r>
    </w:p>
    <w:p>
      <w:r/>
      <w:r>
        <w:t>The Greek text does not indicate how much time occurred between the previous paragraph and this one. Both paragraphs include things that Jesus said, but he may have said them on separate occasions. The BSB begins this section with the word “But.” If you need an expression to introduce this paragraph, you should use a general expression that does not indicate time. For example:</w:t>
      </w:r>
    </w:p>
    <w:p>
      <w:r/>
      <w:r>
        <w:t>Jesus also said</w:t>
      </w:r>
    </w:p>
    <w:p>
      <w:pPr>
        <w:pStyle w:val="Heading4"/>
      </w:pPr>
      <w:r>
        <w:t>9:42</w:t>
      </w:r>
    </w:p>
    <w:p>
      <w:r/>
      <w:r>
        <w:t>This verse compares two terrible situations:</w:t>
      </w:r>
    </w:p>
    <w:p>
      <w:pPr>
        <w:pStyle w:val="ListNumber"/>
        <w:spacing w:line="240" w:lineRule="auto"/>
        <w:ind w:left="720"/>
      </w:pPr>
      <w:r/>
      <w:r>
        <w:t>death in the sea with a millstone tied around the neck, and</w:t>
      </w:r>
    </w:p>
    <w:p>
      <w:pPr>
        <w:pStyle w:val="ListNumber"/>
        <w:spacing w:line="240" w:lineRule="auto"/>
        <w:ind w:left="720"/>
      </w:pPr>
      <w:r/>
      <w:r>
        <w:t>causing a childlike believer to sin.</w:t>
      </w:r>
    </w:p>
    <w:p>
      <w:r/>
      <w:r>
        <w:t>The verse indicates that option (b) is much worse than option (a). A person should prefer to drown rather than to cause a childlike believer to sin. This probably implies that the punishment for (b) is much worse than drowning.</w:t>
      </w:r>
      <w:r>
        <w:t>The implied punishment or penalty is mentioned in several commentaries. For example, Lane (page 345) says, “In such an eventuality, Jesus implies, the punishment incurred will be so severe it would have been better for a man if he had been drowned before he could have committed so grievous an offense.”</w:t>
      </w:r>
    </w:p>
    <w:p>
      <w:r/>
      <w:r>
        <w:t>Languages can indicate this comparison in various ways. Some other ways are:</w:t>
      </w:r>
    </w:p>
    <w:p>
      <w:pPr>
        <w:pStyle w:val="ListBullet"/>
        <w:spacing w:line="240" w:lineRule="auto"/>
        <w:ind w:left="720"/>
      </w:pPr>
      <w:r/>
      <w:r>
        <w:t xml:space="preserve">One thing is </w:t>
      </w:r>
      <w:r>
        <w:rPr>
          <w:u w:val="single"/>
        </w:rPr>
        <w:t>bad</w:t>
      </w:r>
      <w:r>
        <w:t xml:space="preserve">. Another thing is </w:t>
      </w:r>
      <w:r>
        <w:rPr>
          <w:u w:val="single"/>
        </w:rPr>
        <w:t>worse</w:t>
      </w:r>
      <w:r>
        <w:t>. For example:</w:t>
      </w:r>
    </w:p>
    <w:p>
      <w:r/>
      <w:r>
        <w:rPr>
          <w:vertAlign w:val="superscript"/>
        </w:rPr>
        <w:t>42b</w:t>
      </w:r>
      <w:r>
        <w:t xml:space="preserve">It is </w:t>
      </w:r>
      <w:r>
        <w:t>a</w:t>
      </w:r>
      <w:r>
        <w:t xml:space="preserve"> </w:t>
      </w:r>
      <w:r>
        <w:rPr>
          <w:u w:val="single"/>
        </w:rPr>
        <w:t>bad</w:t>
      </w:r>
      <w:r>
        <w:t xml:space="preserve"> </w:t>
      </w:r>
      <w:r>
        <w:t>punishment</w:t>
      </w:r>
      <w:r>
        <w:t xml:space="preserve"> for someone to be thrown into the sea with a millstone tied around his neck. </w:t>
      </w:r>
      <w:r>
        <w:rPr>
          <w:vertAlign w:val="superscript"/>
        </w:rPr>
        <w:t>42a</w:t>
      </w:r>
      <w:r>
        <w:t>But</w:t>
      </w:r>
      <w:r>
        <w:t xml:space="preserve"> if anyone causes one of these little ones who believe in me to sin </w:t>
      </w:r>
      <w:r>
        <w:t>he will receive a worse punishment</w:t>
      </w:r>
      <w:r>
        <w:t>.</w:t>
      </w:r>
    </w:p>
    <w:p>
      <w:pPr>
        <w:pStyle w:val="ListBullet"/>
        <w:spacing w:line="240" w:lineRule="auto"/>
        <w:ind w:left="720"/>
      </w:pPr>
      <w:r/>
      <w:r>
        <w:t xml:space="preserve">One thing is </w:t>
      </w:r>
      <w:r>
        <w:rPr>
          <w:u w:val="single"/>
        </w:rPr>
        <w:t>bad</w:t>
      </w:r>
      <w:r>
        <w:t xml:space="preserve">. The other is </w:t>
      </w:r>
      <w:r>
        <w:rPr>
          <w:u w:val="single"/>
        </w:rPr>
        <w:t>good in comparison</w:t>
      </w:r>
      <w:r>
        <w:t>. For example:</w:t>
      </w:r>
    </w:p>
    <w:p>
      <w:r/>
      <w:r>
        <w:rPr>
          <w:vertAlign w:val="superscript"/>
        </w:rPr>
        <w:t>42a</w:t>
      </w:r>
      <w:r>
        <w:t xml:space="preserve">If anyone causes one of these little ones who believe in me to sin, </w:t>
      </w:r>
      <w:r>
        <w:t>that is very bad and the punishment will be severe</w:t>
      </w:r>
      <w:r>
        <w:t xml:space="preserve">. </w:t>
      </w:r>
      <w:r>
        <w:rPr>
          <w:vertAlign w:val="superscript"/>
        </w:rPr>
        <w:t>42b</w:t>
      </w:r>
      <w:r>
        <w:t xml:space="preserve">It is </w:t>
      </w:r>
      <w:r>
        <w:rPr>
          <w:u w:val="single"/>
        </w:rPr>
        <w:t>good in comparison</w:t>
      </w:r>
      <w:r>
        <w:t xml:space="preserve"> to have a millstone tied around his neck and be thrown into the sea.</w:t>
      </w:r>
    </w:p>
    <w:p>
      <w:r/>
      <w:r>
        <w:t>You should translate this comparison in a way that is natural in your language.</w:t>
      </w:r>
    </w:p>
    <w:p>
      <w:pPr>
        <w:pStyle w:val="Heading4"/>
      </w:pPr>
      <w:r>
        <w:t>9:42a</w:t>
      </w:r>
    </w:p>
    <w:p>
      <w:r/>
      <w:r>
        <w:rPr>
          <w:b/>
        </w:rPr>
        <w:t>But if anyone causes one of these little ones who believe in Me to stumble,</w:t>
      </w:r>
    </w:p>
    <w:p>
      <w:pPr>
        <w:pStyle w:val="ListBullet"/>
        <w:spacing w:line="240" w:lineRule="auto"/>
        <w:ind w:left="720"/>
      </w:pPr>
      <w:r/>
      <w:r>
        <w:t>¶ “If someone causes one of these little ones who believe in me to sin,</w:t>
      </w:r>
    </w:p>
    <w:p>
      <w:pPr>
        <w:pStyle w:val="ListBullet"/>
        <w:spacing w:line="240" w:lineRule="auto"/>
        <w:ind w:left="720"/>
      </w:pPr>
      <w:r/>
      <w:r>
        <w:t xml:space="preserve">¶ “If anyone causes one of these </w:t>
      </w:r>
      <w:r>
        <w:t>humble</w:t>
      </w:r>
      <w:r>
        <w:t xml:space="preserve"> believers to sin, </w:t>
      </w:r>
      <w:r>
        <w:t>that is very bad</w:t>
      </w:r>
      <w:r>
        <w:t>.</w:t>
      </w:r>
    </w:p>
    <w:p>
      <w:r/>
      <w:r>
        <w:rPr>
          <w:b/>
        </w:rPr>
        <w:t>if anyone:</w:t>
      </w:r>
      <w:r>
        <w:t xml:space="preserve"> The Greek words that the BSB translates as </w:t>
      </w:r>
      <w:r>
        <w:rPr>
          <w:i/>
        </w:rPr>
        <w:t>if anyone</w:t>
      </w:r>
      <w:r>
        <w:t xml:space="preserve"> are the same as the words in 9:41. There the BSB translates these words as “if anyone” and the NASB translates them as “whoever.” You may want to use the same expression here as in 9:41.</w:t>
      </w:r>
    </w:p>
    <w:p>
      <w:r/>
      <w:r>
        <w:rPr>
          <w:b/>
        </w:rPr>
        <w:t>causes…to stumble:</w:t>
      </w:r>
      <w:r>
        <w:t xml:space="preserve"> The Greek verb that the BSB translates as </w:t>
      </w:r>
      <w:r>
        <w:rPr>
          <w:i/>
        </w:rPr>
        <w:t>causes…to stumble</w:t>
      </w:r>
      <w:r>
        <w:t xml:space="preserve"> is used with a figurative meaning.</w:t>
      </w:r>
    </w:p>
    <w:p>
      <w:r/>
      <w:r>
        <w:t>This verb can be interpreted in two ways:</w:t>
      </w:r>
    </w:p>
    <w:p>
      <w:pPr>
        <w:pStyle w:val="ListNumber"/>
        <w:spacing w:line="240" w:lineRule="auto"/>
        <w:ind w:left="720"/>
      </w:pPr>
      <w:r/>
      <w:r>
        <w:t xml:space="preserve">The verb refers to causing a believer </w:t>
      </w:r>
      <w:r>
        <w:rPr>
          <w:u w:val="single"/>
        </w:rPr>
        <w:t>to sin</w:t>
      </w:r>
      <w:r>
        <w:t>. For example, the NET says:</w:t>
      </w:r>
    </w:p>
    <w:p>
      <w:r/>
      <w:r>
        <w:t xml:space="preserve">If anyone causes one of these little ones who believe in me to sin </w:t>
      </w:r>
      <w:r>
        <w:rPr>
          <w:i/>
        </w:rPr>
        <w:t>(RSV, NIV, CEV, NET, NCV, ESV)</w:t>
      </w:r>
    </w:p>
    <w:p>
      <w:pPr>
        <w:pStyle w:val="ListNumber"/>
        <w:spacing w:line="240" w:lineRule="auto"/>
        <w:ind w:left="720"/>
      </w:pPr>
      <w:r/>
      <w:r>
        <w:t xml:space="preserve">The verb refers to causing a believer </w:t>
      </w:r>
      <w:r>
        <w:rPr>
          <w:u w:val="single"/>
        </w:rPr>
        <w:t>to stop believing</w:t>
      </w:r>
      <w:r>
        <w:t>. For example, the GNT says:</w:t>
      </w:r>
    </w:p>
    <w:p>
      <w:r/>
      <w:r>
        <w:t xml:space="preserve">If anyone should cause one of these little ones to lose faith in me </w:t>
      </w:r>
      <w:r>
        <w:rPr>
          <w:i/>
        </w:rPr>
        <w:t>(GNT, NLT96, GW)</w:t>
      </w:r>
    </w:p>
    <w:p>
      <w:r/>
      <w:r>
        <w:t>It is recommended that you follow interpretation (1).</w:t>
      </w:r>
    </w:p>
    <w:p>
      <w:r/>
      <w:r>
        <w:rPr>
          <w:b/>
        </w:rPr>
        <w:t>stumble:</w:t>
      </w:r>
      <w:r>
        <w:t xml:space="preserve"> As mentioned above, the Greek word that the BSB here translates as </w:t>
      </w:r>
      <w:r>
        <w:rPr>
          <w:i/>
        </w:rPr>
        <w:t>stumble</w:t>
      </w:r>
      <w:r>
        <w:t xml:space="preserve"> is used in a figurative sense to refer to offending or disobeying God. A person can </w:t>
      </w:r>
      <w:r>
        <w:rPr>
          <w:i/>
        </w:rPr>
        <w:t>stumble</w:t>
      </w:r>
      <w:r>
        <w:t xml:space="preserve"> by doing or thinking something that God does not approve of. He can sin by not doing what God wants him to do. It is helpful to translate the verb </w:t>
      </w:r>
      <w:r>
        <w:rPr>
          <w:i/>
        </w:rPr>
        <w:t>stumble</w:t>
      </w:r>
      <w:r>
        <w:t xml:space="preserve"> with a general term that can include any offense against God.</w:t>
      </w:r>
    </w:p>
    <w:p>
      <w:r/>
      <w:r>
        <w:rPr>
          <w:b/>
        </w:rPr>
        <w:t>these little ones who believe in Me:</w:t>
      </w:r>
      <w:r>
        <w:t xml:space="preserve"> The phrase </w:t>
      </w:r>
      <w:r>
        <w:rPr>
          <w:i/>
        </w:rPr>
        <w:t>little ones</w:t>
      </w:r>
      <w:r>
        <w:t xml:space="preserve"> literally refers to children. Here Jesus used the phrase </w:t>
      </w:r>
      <w:r>
        <w:rPr>
          <w:i/>
        </w:rPr>
        <w:t>these little ones who believe in Me</w:t>
      </w:r>
      <w:r>
        <w:t xml:space="preserve"> figuratively. He referred to childlike believers. They are like children because they are innocent and weak in certain ways. They need protection and help. The expression </w:t>
      </w:r>
      <w:r>
        <w:rPr>
          <w:i/>
        </w:rPr>
        <w:t>these little ones</w:t>
      </w:r>
      <w:r>
        <w:t xml:space="preserve"> can refer to people of any age, both children and adults.</w:t>
      </w:r>
    </w:p>
    <w:p>
      <w:r/>
      <w:r>
        <w:t xml:space="preserve">If people in your area will think that the words </w:t>
      </w:r>
      <w:r>
        <w:rPr>
          <w:i/>
        </w:rPr>
        <w:t>these little ones</w:t>
      </w:r>
      <w:r>
        <w:t xml:space="preserve"> only refer to literal children, you may want to:</w:t>
      </w:r>
    </w:p>
    <w:p>
      <w:pPr>
        <w:pStyle w:val="ListBullet"/>
        <w:spacing w:line="240" w:lineRule="auto"/>
        <w:ind w:left="720"/>
      </w:pPr>
      <w:r/>
      <w:r>
        <w:t>Include some implied information. For example:</w:t>
      </w:r>
    </w:p>
    <w:p>
      <w:r/>
      <w:r>
        <w:t xml:space="preserve">one of these </w:t>
      </w:r>
      <w:r>
        <w:t>childlike believers</w:t>
      </w:r>
    </w:p>
    <w:p>
      <w:r/>
      <w:r>
        <w:t xml:space="preserve">one of these </w:t>
      </w:r>
      <w:r>
        <w:t>innocent/vulnerable</w:t>
      </w:r>
      <w:r>
        <w:t xml:space="preserve"> people who believes in me</w:t>
      </w:r>
    </w:p>
    <w:p>
      <w:pPr>
        <w:pStyle w:val="ListBullet"/>
        <w:spacing w:line="240" w:lineRule="auto"/>
        <w:ind w:left="720"/>
      </w:pPr>
      <w:r/>
      <w:r>
        <w:t>Include a footnote For example:</w:t>
      </w:r>
    </w:p>
    <w:p>
      <w:r/>
      <w:r>
        <w:t>The phrase “one of these little ones who believe in me” refers to a childlike follower of Jesus (Mark 9:35–37, Matthew 18:4–5).</w:t>
      </w:r>
    </w:p>
    <w:p>
      <w:r/>
      <w:r>
        <w:rPr>
          <w:b/>
        </w:rPr>
        <w:t>believe:</w:t>
      </w:r>
      <w:r>
        <w:t xml:space="preserve"> To </w:t>
      </w:r>
      <w:r>
        <w:rPr>
          <w:i/>
        </w:rPr>
        <w:t>believe</w:t>
      </w:r>
      <w:r>
        <w:t xml:space="preserve"> in Jesus means for a person “to entrust himself to Jesus,” that is, “to place himself in the complete care of Jesus.”</w:t>
      </w:r>
    </w:p>
    <w:p>
      <w:r/>
      <w:r>
        <w:t>Here are some other ways to translate this:</w:t>
      </w:r>
    </w:p>
    <w:p>
      <w:r/>
      <w:r>
        <w:t>rely/depend on</w:t>
      </w:r>
    </w:p>
    <w:p>
      <w:r/>
      <w:r>
        <w:t>trust in</w:t>
      </w:r>
    </w:p>
    <w:p>
      <w:r/>
      <w:r>
        <w:t>have faith in</w:t>
      </w:r>
    </w:p>
    <w:p>
      <w:r/>
      <w:r>
        <w:t>have confidence in</w:t>
      </w:r>
    </w:p>
    <w:p>
      <w:r/>
      <w:r>
        <w:t>Your language may use an idiom for this meaning. See also believe, Meaning 2, in the Glossary.</w:t>
      </w:r>
    </w:p>
    <w:p>
      <w:pPr>
        <w:pStyle w:val="Heading4"/>
      </w:pPr>
      <w:r>
        <w:t>9:42b</w:t>
      </w:r>
    </w:p>
    <w:p>
      <w:r/>
      <w:r>
        <w:rPr>
          <w:b/>
        </w:rPr>
        <w:t>it would be better for him to have a large millstone hung around his neck</w:t>
      </w:r>
    </w:p>
    <w:p>
      <w:pPr>
        <w:pStyle w:val="ListBullet"/>
        <w:spacing w:line="240" w:lineRule="auto"/>
        <w:ind w:left="720"/>
      </w:pPr>
      <w:r/>
      <w:r>
        <w:t>it would be better for him if, with a large millstone tied to his neck,</w:t>
      </w:r>
    </w:p>
    <w:p>
      <w:pPr>
        <w:pStyle w:val="ListBullet"/>
        <w:spacing w:line="240" w:lineRule="auto"/>
        <w:ind w:left="720"/>
      </w:pPr>
      <w:r/>
      <w:r>
        <w:t xml:space="preserve">His </w:t>
      </w:r>
      <w:r>
        <w:t>punishment for that</w:t>
      </w:r>
      <w:r>
        <w:t xml:space="preserve"> will be worse than if, with a huge stone hung from/around his neck,</w:t>
      </w:r>
    </w:p>
    <w:p>
      <w:r/>
      <w:r>
        <w:rPr>
          <w:b/>
        </w:rPr>
        <w:t>it would be better for him:</w:t>
      </w:r>
      <w:r>
        <w:t xml:space="preserve"> This is a comparison. The consequences for a person who causes a believer to sin (9:42a) are so bad that drowning in the sea (9:42b) is better. See some ways to translate this comparison at 9:42a–b above.</w:t>
      </w:r>
    </w:p>
    <w:p>
      <w:r/>
      <w:r>
        <w:t>Here are some other ways to translate this clause:</w:t>
      </w:r>
    </w:p>
    <w:p>
      <w:r/>
      <w:r>
        <w:t>it would be preferable for him</w:t>
      </w:r>
    </w:p>
    <w:p>
      <w:r/>
      <w:r>
        <w:t>in comparison, it would be good for him</w:t>
      </w:r>
    </w:p>
    <w:p>
      <w:r/>
      <w:r>
        <w:rPr>
          <w:b/>
        </w:rPr>
        <w:t>a large millstone:</w:t>
      </w:r>
      <w:r>
        <w:t xml:space="preserve"> A </w:t>
      </w:r>
      <w:r>
        <w:rPr>
          <w:i/>
        </w:rPr>
        <w:t>millstone</w:t>
      </w:r>
      <w:r>
        <w:t xml:space="preserve"> is a heavy stone used for grinding grain to make flour. The Greek words are literally “a donkey millstone.” This stone was probably over 200 kilograms (450 pounds) and circular with a hole in the middle. A donkey pushed a bar tied to the stone to cause it to rotate and grind the grain. The very large millstone pictured below probably weighed over 500 kilograms.</w:t>
      </w:r>
    </w:p>
    <w:p>
      <w:r/>
      <w:r>
        <w:t>If people in your area do not use stones to grind grain, you may want to use a general term for a stone of this size.</w:t>
      </w:r>
    </w:p>
    <w:p>
      <w:r/>
      <w:r>
        <w:t>Here are some other ways to translate this:</w:t>
      </w:r>
    </w:p>
    <w:p>
      <w:r/>
      <w:r>
        <w:t>a heavy stone (CEV)</w:t>
      </w:r>
    </w:p>
    <w:p>
      <w:r/>
      <w:r>
        <w:t>a large stone (NCV)</w:t>
      </w:r>
    </w:p>
    <w:p>
      <w:r/>
      <w:r>
        <w:rPr>
          <w:b/>
        </w:rPr>
        <w:t>hung around his neck:</w:t>
      </w:r>
      <w:r>
        <w:t xml:space="preserve"> This clause is a passive. Someone tied the stone to the neck of the person before he was thrown into the sea. If a passive clause is not natural in your language, use an active clause with a general reference to a person or people doing the action. For example:</w:t>
      </w:r>
    </w:p>
    <w:p>
      <w:r/>
      <w:r>
        <w:t xml:space="preserve">which </w:t>
      </w:r>
      <w:r>
        <w:t>someone</w:t>
      </w:r>
      <w:r>
        <w:t xml:space="preserve"> tied around his neck</w:t>
      </w:r>
    </w:p>
    <w:p>
      <w:r/>
      <w:r>
        <w:t xml:space="preserve">which </w:t>
      </w:r>
      <w:r>
        <w:t>they</w:t>
      </w:r>
      <w:r>
        <w:t xml:space="preserve"> tied around his neck</w:t>
      </w:r>
    </w:p>
    <w:p>
      <w:r/>
      <w:r>
        <w:t>Here is another way to translate this:</w:t>
      </w:r>
    </w:p>
    <w:p>
      <w:r/>
      <w:r>
        <w:t>hung from his neck</w:t>
      </w:r>
    </w:p>
    <w:p>
      <w:r/>
      <w:r>
        <w:t xml:space="preserve">If possible, keep the focus on the person who had the stone tied </w:t>
      </w:r>
      <w:r>
        <w:rPr>
          <w:i/>
        </w:rPr>
        <w:t>around his neck</w:t>
      </w:r>
      <w:r>
        <w:t>.</w:t>
      </w:r>
    </w:p>
    <w:p>
      <w:pPr>
        <w:pStyle w:val="Heading4"/>
      </w:pPr>
      <w:r>
        <w:t>9:42c</w:t>
      </w:r>
    </w:p>
    <w:p>
      <w:r/>
      <w:r>
        <w:rPr>
          <w:b/>
        </w:rPr>
        <w:t>and to be thrown into the sea.</w:t>
      </w:r>
    </w:p>
    <w:p>
      <w:pPr>
        <w:pStyle w:val="ListBullet"/>
        <w:spacing w:line="240" w:lineRule="auto"/>
        <w:ind w:left="720"/>
      </w:pPr>
      <w:r/>
      <w:r>
        <w:t xml:space="preserve">he were thrown into the sea </w:t>
      </w:r>
      <w:r>
        <w:t>than that he cause someone to sin</w:t>
      </w:r>
      <w:r>
        <w:t>.</w:t>
      </w:r>
    </w:p>
    <w:p>
      <w:pPr>
        <w:pStyle w:val="ListBullet"/>
        <w:spacing w:line="240" w:lineRule="auto"/>
        <w:ind w:left="720"/>
      </w:pPr>
      <w:r/>
      <w:r>
        <w:t xml:space="preserve">someone/they threw him into the sea </w:t>
      </w:r>
      <w:r>
        <w:t>and he drowned</w:t>
      </w:r>
      <w:r>
        <w:t>.</w:t>
      </w:r>
    </w:p>
    <w:p>
      <w:r/>
      <w:r>
        <w:rPr>
          <w:b/>
        </w:rPr>
        <w:t>to be thrown into the sea:</w:t>
      </w:r>
      <w:r>
        <w:t xml:space="preserve"> The implied result of being </w:t>
      </w:r>
      <w:r>
        <w:rPr>
          <w:i/>
        </w:rPr>
        <w:t>thrown into the sea</w:t>
      </w:r>
      <w:r>
        <w:t xml:space="preserve"> is that the person dies/drowns. For example:</w:t>
      </w:r>
    </w:p>
    <w:p>
      <w:r/>
      <w:r>
        <w:t xml:space="preserve">be thrown into the sea </w:t>
      </w:r>
      <w:r>
        <w:t>and drown</w:t>
      </w:r>
    </w:p>
    <w:p>
      <w:r/>
      <w:r>
        <w:t>This clause is passive. It is not stated who threw the person. Passive clauses are not natural in some languages. If that is true in your language, use an active clause with a general reference to a person or people doing the action. For example:</w:t>
      </w:r>
    </w:p>
    <w:p>
      <w:r/>
      <w:r>
        <w:t xml:space="preserve">if </w:t>
      </w:r>
      <w:r>
        <w:t>someone</w:t>
      </w:r>
      <w:r>
        <w:t xml:space="preserve"> threw him into the sea</w:t>
      </w:r>
    </w:p>
    <w:p>
      <w:r/>
      <w:r>
        <w:t xml:space="preserve">if </w:t>
      </w:r>
      <w:r>
        <w:t>they</w:t>
      </w:r>
      <w:r>
        <w:t xml:space="preserve"> threw him into the sea</w:t>
      </w:r>
    </w:p>
    <w:p>
      <w:r/>
      <w:r>
        <w:t>If possible, keep the focus on the person being thrown.</w:t>
      </w:r>
    </w:p>
    <w:p>
      <w:r/>
      <w:r>
        <w:rPr>
          <w:b/>
        </w:rPr>
        <w:t>be thrown:</w:t>
      </w:r>
      <w:r>
        <w:t xml:space="preserve"> In Greek the form of the verb here probably indicates that being thrown into the sea was to happen </w:t>
      </w:r>
      <w:r>
        <w:rPr>
          <w:u w:val="single"/>
        </w:rPr>
        <w:t>before</w:t>
      </w:r>
      <w:r>
        <w:t xml:space="preserve"> causing someone to sin. The person would die in the sea, and that would prevent him from causing the childlike believer to sin. For example:</w:t>
      </w:r>
    </w:p>
    <w:p>
      <w:r/>
      <w:r>
        <w:t>he had been cast into the sea (NASB)</w:t>
      </w:r>
    </w:p>
    <w:p>
      <w:r/>
      <w:r>
        <w:t>he were thrown into the sea…</w:t>
      </w:r>
      <w:r>
        <w:t>so that he could not do that</w:t>
      </w:r>
    </w:p>
    <w:p>
      <w:pPr>
        <w:pStyle w:val="Heading5"/>
      </w:pPr>
      <w:r>
        <w:rPr>
          <w:b/>
        </w:rPr>
        <w:t>General Comment on 9:42b–c</w:t>
      </w:r>
    </w:p>
    <w:p>
      <w:r/>
      <w:r>
        <w:t>The event in 9:42c occurs before the event in 9:42b. It might be more natural in your language to have the event in 9:42c before the event in 9:42b in your translation. For example:</w:t>
      </w:r>
    </w:p>
    <w:p>
      <w:r/>
      <w:r>
        <w:t xml:space="preserve">it would be better for him if </w:t>
      </w:r>
      <w:r>
        <w:t>someone</w:t>
      </w:r>
      <w:r>
        <w:t xml:space="preserve"> were to </w:t>
      </w:r>
      <w:r>
        <w:rPr>
          <w:vertAlign w:val="superscript"/>
        </w:rPr>
        <w:t>42c</w:t>
      </w:r>
      <w:r>
        <w:t xml:space="preserve">place a large millstone around his neck and </w:t>
      </w:r>
      <w:r>
        <w:rPr>
          <w:vertAlign w:val="superscript"/>
        </w:rPr>
        <w:t>42b</w:t>
      </w:r>
      <w:r>
        <w:t>throw him into the sea</w:t>
      </w:r>
      <w:r/>
      <w:r/>
      <w:r/>
    </w:p>
    <w:p>
      <w:pPr>
        <w:pStyle w:val="Heading2"/>
      </w:pPr>
      <w:r>
        <w:t>Mark 9:43</w:t>
      </w:r>
      <w:r/>
    </w:p>
    <w:p>
      <w:pPr>
        <w:pStyle w:val="Heading3"/>
      </w:pPr>
      <w:r>
        <w:t>Section 9:42–50: Jesus gave various warnings</w:t>
      </w:r>
    </w:p>
    <w:p>
      <w:r/>
      <w:r>
        <w:t>In this section, Jesus warned his disciples about several things. A believer should not cause another person to sin (9:42). A believer should not allow causes of sin to remain in his own life (9:43–48). Jesus warned believers that they would suffer because they follow him (9:49).</w:t>
      </w:r>
    </w:p>
    <w:p>
      <w:r/>
      <w:r>
        <w:t>It is good to translate this section before you decide on a heading for it.</w:t>
      </w:r>
    </w:p>
    <w:p>
      <w:r/>
      <w:r>
        <w:t>Here are some other possible headings for this section:</w:t>
      </w:r>
    </w:p>
    <w:p>
      <w:r/>
      <w:r>
        <w:t>Jesus warned his followers with various sayings</w:t>
      </w:r>
    </w:p>
    <w:p>
      <w:r/>
      <w:r>
        <w:t>Various warnings</w:t>
      </w:r>
    </w:p>
    <w:p>
      <w:r/>
      <w:r>
        <w:t>Temptations to Sin (GNT)</w:t>
      </w:r>
    </w:p>
    <w:p>
      <w:r/>
      <w:r>
        <w:t>There are parallel passages for this section in Matthew 18:6–9 and Luke 17:1–2.</w:t>
      </w:r>
    </w:p>
    <w:p>
      <w:pPr>
        <w:pStyle w:val="Heading3"/>
      </w:pPr>
      <w:r>
        <w:t>Paragraph 9:42–48</w:t>
      </w:r>
    </w:p>
    <w:p>
      <w:r/>
      <w:r>
        <w:t>The Greek text does not indicate how much time occurred between the previous paragraph and this one. Both paragraphs include things that Jesus said, but he may have said them on separate occasions. The BSB begins this section with the word “But.” If you need an expression to introduce this paragraph, you should use a general expression that does not indicate time. For example:</w:t>
      </w:r>
    </w:p>
    <w:p>
      <w:r/>
      <w:r>
        <w:t>Jesus also said</w:t>
      </w:r>
    </w:p>
    <w:p>
      <w:pPr>
        <w:pStyle w:val="Heading4"/>
      </w:pPr>
      <w:r>
        <w:t>9:43–48</w:t>
      </w:r>
    </w:p>
    <w:p>
      <w:r/>
      <w:r>
        <w:t>In these verses Jesus spoke about people in general. He used singular forms of pronouns like “you” and “your.” In some languages it may be more natural to use plural forms or other forms. For example:</w:t>
      </w:r>
    </w:p>
    <w:p>
      <w:r/>
      <w:r>
        <w:t>If your</w:t>
      </w:r>
      <w:r>
        <w:rPr>
          <w:vertAlign w:val="superscript"/>
        </w:rPr>
        <w:t>(plur)</w:t>
      </w:r>
      <w:r>
        <w:t xml:space="preserve"> hand causes you</w:t>
      </w:r>
      <w:r>
        <w:rPr>
          <w:vertAlign w:val="superscript"/>
        </w:rPr>
        <w:t>(plur)</w:t>
      </w:r>
      <w:r>
        <w:t xml:space="preserve"> to sin, cut</w:t>
      </w:r>
      <w:r>
        <w:rPr>
          <w:vertAlign w:val="superscript"/>
        </w:rPr>
        <w:t>(plur)</w:t>
      </w:r>
      <w:r>
        <w:t xml:space="preserve"> it off.</w:t>
      </w:r>
    </w:p>
    <w:p>
      <w:r/>
      <w:r>
        <w:t>If our hand causes us to sin, we should cut it off.</w:t>
      </w:r>
    </w:p>
    <w:p>
      <w:r/>
      <w:r>
        <w:t>In 7:20–23 Jesus had already taught his disciples that all sin originates in a person’s heart/mind. Here in 9:43–48 he focused on particular parts of the body that people use when they sin. He used the hand, foot and eye as figures of speech. These parts of the body stand for what people do, where people go and what people look at. When he said that a person should cut off/out parts of his body, he meant that a person should do everything possible to keep himself from sinning. This might even require extreme self-sacrifice.</w:t>
      </w:r>
    </w:p>
    <w:p>
      <w:pPr>
        <w:pStyle w:val="Heading4"/>
      </w:pPr>
      <w:r>
        <w:t>9:43a</w:t>
      </w:r>
    </w:p>
    <w:p>
      <w:r/>
      <w:r>
        <w:rPr>
          <w:b/>
        </w:rPr>
        <w:t>If your hand causes you to sin, cut it off.</w:t>
      </w:r>
    </w:p>
    <w:p>
      <w:pPr>
        <w:pStyle w:val="ListBullet"/>
        <w:spacing w:line="240" w:lineRule="auto"/>
        <w:ind w:left="720"/>
      </w:pPr>
      <w:r/>
      <w:r>
        <w:t>If one of your</w:t>
      </w:r>
      <w:r>
        <w:rPr>
          <w:vertAlign w:val="superscript"/>
        </w:rPr>
        <w:t>(sing)</w:t>
      </w:r>
      <w:r>
        <w:t xml:space="preserve"> hands causes you to sin, cut if off.</w:t>
      </w:r>
    </w:p>
    <w:p>
      <w:pPr>
        <w:pStyle w:val="ListBullet"/>
        <w:spacing w:line="240" w:lineRule="auto"/>
        <w:ind w:left="720"/>
      </w:pPr>
      <w:r/>
      <w:r>
        <w:t>If you are tempted to use your</w:t>
      </w:r>
      <w:r>
        <w:rPr>
          <w:vertAlign w:val="superscript"/>
        </w:rPr>
        <w:t>(sing)</w:t>
      </w:r>
      <w:r>
        <w:t xml:space="preserve"> hand to sin, cut it off.</w:t>
      </w:r>
    </w:p>
    <w:p>
      <w:pPr>
        <w:pStyle w:val="ListBullet"/>
        <w:spacing w:line="240" w:lineRule="auto"/>
        <w:ind w:left="720"/>
      </w:pPr>
      <w:r/>
      <w:r>
        <w:t>Remove and throw away any cause of sin!</w:t>
      </w:r>
      <w:r>
        <w:t xml:space="preserve"> </w:t>
      </w:r>
      <w:r>
        <w:t>Reject it as completely as if you were</w:t>
      </w:r>
      <w:r>
        <w:t xml:space="preserve"> cutting off a hand that causes you to sin.</w:t>
      </w:r>
    </w:p>
    <w:p>
      <w:r/>
      <w:r>
        <w:rPr>
          <w:b/>
        </w:rPr>
        <w:t>If your hand causes you to sin, cut it off:</w:t>
      </w:r>
      <w:r>
        <w:t xml:space="preserve"> In this context, the </w:t>
      </w:r>
      <w:r>
        <w:rPr>
          <w:i/>
        </w:rPr>
        <w:t>hand</w:t>
      </w:r>
      <w:r>
        <w:t xml:space="preserve"> is a figure of speech. The hand represents sins that a person commits with his hand.</w:t>
      </w:r>
    </w:p>
    <w:p>
      <w:r/>
      <w:r>
        <w:t>Here is another way to express this figure of speech:</w:t>
      </w:r>
    </w:p>
    <w:p>
      <w:r/>
      <w:r>
        <w:t>If you are tempted to use your hand to sin, cut it off.</w:t>
      </w:r>
    </w:p>
    <w:p>
      <w:r/>
      <w:r>
        <w:t xml:space="preserve">If people in your area will think that this verse only refers to literally cutting off a </w:t>
      </w:r>
      <w:r>
        <w:rPr>
          <w:i/>
        </w:rPr>
        <w:t>hand</w:t>
      </w:r>
      <w:r>
        <w:t>, you may want to:</w:t>
      </w:r>
    </w:p>
    <w:p>
      <w:pPr>
        <w:pStyle w:val="ListBullet"/>
        <w:spacing w:line="240" w:lineRule="auto"/>
        <w:ind w:left="720"/>
      </w:pPr>
      <w:r/>
      <w:r>
        <w:t>Indicate that this is figurative language. For example:</w:t>
      </w:r>
    </w:p>
    <w:p>
      <w:r/>
      <w:r>
        <w:t xml:space="preserve">If </w:t>
      </w:r>
      <w:r>
        <w:t>as a figurative example</w:t>
      </w:r>
      <w:r>
        <w:t xml:space="preserve"> your hand causes you to sin, cut it off.</w:t>
      </w:r>
    </w:p>
    <w:p>
      <w:pPr>
        <w:pStyle w:val="ListBullet"/>
        <w:spacing w:line="240" w:lineRule="auto"/>
        <w:ind w:left="720"/>
      </w:pPr>
      <w:r/>
      <w:r>
        <w:t>Include the non-figurative meaning and use a simile. For example:</w:t>
      </w:r>
    </w:p>
    <w:p>
      <w:r/>
      <w:r>
        <w:t>Remove and throw away any cause of sin!</w:t>
      </w:r>
      <w:r>
        <w:t xml:space="preserve"> </w:t>
      </w:r>
      <w:r>
        <w:t>Reject it as completely as if you were</w:t>
      </w:r>
      <w:r>
        <w:t xml:space="preserve"> cutting off a hand that causes you to sin.</w:t>
      </w:r>
    </w:p>
    <w:p>
      <w:pPr>
        <w:pStyle w:val="ListBullet"/>
        <w:spacing w:line="240" w:lineRule="auto"/>
        <w:ind w:left="720"/>
      </w:pPr>
      <w:r/>
      <w:r>
        <w:t>Include a footnote to explain. For example:</w:t>
      </w:r>
    </w:p>
    <w:p>
      <w:r/>
      <w:r>
        <w:t>In this verse and the next two verses Jesus talked about parts of the body that we use when we sin. He used the hand, foot and eye as symbols that stand for what we do, where we go and what we look at. When he said that we should remove our hand, foot or eye, he meant that we should do everything possible to keep ourselves from sinning</w:t>
      </w:r>
    </w:p>
    <w:p>
      <w:pPr>
        <w:pStyle w:val="Heading4"/>
      </w:pPr>
      <w:r>
        <w:t>9:43b–c</w:t>
      </w:r>
    </w:p>
    <w:p>
      <w:r/>
      <w:r>
        <w:rPr>
          <w:b/>
        </w:rPr>
        <w:t>It is better for you to enter life crippled than to have two hands and go into hell:</w:t>
      </w:r>
      <w:r>
        <w:t xml:space="preserve"> This is a comparison.</w:t>
      </w:r>
    </w:p>
    <w:p>
      <w:r/>
      <w:r>
        <w:t>Here are some ways that languages may show this comparison:</w:t>
      </w:r>
    </w:p>
    <w:p>
      <w:pPr>
        <w:pStyle w:val="ListBullet"/>
        <w:spacing w:line="240" w:lineRule="auto"/>
        <w:ind w:left="720"/>
      </w:pPr>
      <w:r/>
      <w:r>
        <w:t xml:space="preserve">One situation is </w:t>
      </w:r>
      <w:r>
        <w:rPr>
          <w:u w:val="single"/>
        </w:rPr>
        <w:t>better</w:t>
      </w:r>
      <w:r>
        <w:t xml:space="preserve"> than the other (as in the BSB).</w:t>
      </w:r>
    </w:p>
    <w:p>
      <w:pPr>
        <w:pStyle w:val="ListBullet"/>
        <w:spacing w:line="240" w:lineRule="auto"/>
        <w:ind w:left="720"/>
      </w:pPr>
      <w:r/>
      <w:r>
        <w:t xml:space="preserve">One situation is </w:t>
      </w:r>
      <w:r>
        <w:rPr>
          <w:u w:val="single"/>
        </w:rPr>
        <w:t>worse</w:t>
      </w:r>
      <w:r>
        <w:t xml:space="preserve"> than the other. For example:</w:t>
      </w:r>
    </w:p>
    <w:p>
      <w:r/>
      <w:r>
        <w:t>Having two hands and going to hell is worse than having one hand and going to heaven.</w:t>
      </w:r>
    </w:p>
    <w:p>
      <w:r/>
      <w:r>
        <w:t>It may seem hard to enter heaven with one hand missing, but it is far worse to keep both hands and enter hell.</w:t>
      </w:r>
    </w:p>
    <w:p>
      <w:pPr>
        <w:pStyle w:val="ListBullet"/>
        <w:spacing w:line="240" w:lineRule="auto"/>
        <w:ind w:left="720"/>
      </w:pPr>
      <w:r/>
      <w:r>
        <w:t xml:space="preserve">One situation is </w:t>
      </w:r>
      <w:r>
        <w:rPr>
          <w:u w:val="single"/>
        </w:rPr>
        <w:t>good</w:t>
      </w:r>
      <w:r>
        <w:t xml:space="preserve">. The other situation is </w:t>
      </w:r>
      <w:r>
        <w:rPr>
          <w:u w:val="single"/>
        </w:rPr>
        <w:t>bad</w:t>
      </w:r>
      <w:r>
        <w:t>. For example:</w:t>
      </w:r>
    </w:p>
    <w:p>
      <w:r/>
      <w:r>
        <w:t>If you go to heaven, even if you have only one hand, that is good. But if you keep two hands and go to hell, that is bad.</w:t>
      </w:r>
    </w:p>
    <w:p>
      <w:pPr>
        <w:pStyle w:val="Heading4"/>
      </w:pPr>
      <w:r>
        <w:t>9:43b</w:t>
      </w:r>
    </w:p>
    <w:p>
      <w:r/>
      <w:r>
        <w:rPr>
          <w:b/>
        </w:rPr>
        <w:t>It is better for you to enter life crippled</w:t>
      </w:r>
    </w:p>
    <w:p>
      <w:pPr>
        <w:pStyle w:val="ListBullet"/>
        <w:spacing w:line="240" w:lineRule="auto"/>
        <w:ind w:left="720"/>
      </w:pPr>
      <w:r/>
      <w:r>
        <w:t>It is better for you</w:t>
      </w:r>
      <w:r>
        <w:rPr>
          <w:vertAlign w:val="superscript"/>
        </w:rPr>
        <w:t>(sing)</w:t>
      </w:r>
      <w:r>
        <w:t xml:space="preserve"> to go/begin to live </w:t>
      </w:r>
      <w:r>
        <w:t>in heaven</w:t>
      </w:r>
      <w:r>
        <w:t xml:space="preserve"> crippled/disabled</w:t>
      </w:r>
    </w:p>
    <w:p>
      <w:pPr>
        <w:pStyle w:val="ListBullet"/>
        <w:spacing w:line="240" w:lineRule="auto"/>
        <w:ind w:left="720"/>
      </w:pPr>
      <w:r/>
      <w:r>
        <w:t>It may seem hard to enter heaven with one hand missing,</w:t>
      </w:r>
    </w:p>
    <w:p>
      <w:pPr>
        <w:pStyle w:val="ListBullet"/>
        <w:spacing w:line="240" w:lineRule="auto"/>
        <w:ind w:left="720"/>
      </w:pPr>
      <w:r/>
      <w:r>
        <w:t>If you</w:t>
      </w:r>
      <w:r>
        <w:rPr>
          <w:vertAlign w:val="superscript"/>
        </w:rPr>
        <w:t>(sing)</w:t>
      </w:r>
      <w:r>
        <w:t xml:space="preserve"> go to heaven, even if you</w:t>
      </w:r>
      <w:r>
        <w:rPr>
          <w:vertAlign w:val="superscript"/>
        </w:rPr>
        <w:t>(sing)</w:t>
      </w:r>
      <w:r>
        <w:t xml:space="preserve"> have only one hand, that is good.</w:t>
      </w:r>
    </w:p>
    <w:p>
      <w:r/>
      <w:r>
        <w:rPr>
          <w:b/>
        </w:rPr>
        <w:t>enter life:</w:t>
      </w:r>
      <w:r>
        <w:t xml:space="preserve"> In this context the word </w:t>
      </w:r>
      <w:r>
        <w:rPr>
          <w:i/>
        </w:rPr>
        <w:t>life</w:t>
      </w:r>
      <w:r>
        <w:t xml:space="preserve"> refers to eternal life in heaven with God. If people in your area will think that the word </w:t>
      </w:r>
      <w:r>
        <w:rPr>
          <w:i/>
        </w:rPr>
        <w:t>life</w:t>
      </w:r>
      <w:r>
        <w:t xml:space="preserve"> refers only to life on earth, you may want to include some implied information. For example:</w:t>
      </w:r>
    </w:p>
    <w:p>
      <w:r/>
      <w:r>
        <w:t>enter heaven (NLT96)</w:t>
      </w:r>
    </w:p>
    <w:p>
      <w:r/>
      <w:r>
        <w:t xml:space="preserve">go to live </w:t>
      </w:r>
      <w:r>
        <w:t>forever where God dwells</w:t>
      </w:r>
    </w:p>
    <w:p>
      <w:r/>
      <w:r>
        <w:rPr>
          <w:b/>
        </w:rPr>
        <w:t>crippled:</w:t>
      </w:r>
      <w:r>
        <w:t xml:space="preserve"> The Greek word that the BSB translates as </w:t>
      </w:r>
      <w:r>
        <w:rPr>
          <w:i/>
        </w:rPr>
        <w:t>crippled</w:t>
      </w:r>
      <w:r>
        <w:t xml:space="preserve"> describes a person who has a hand or foot that is deformed or abnormal. In this context it refers to someone who has had a hand cut off.</w:t>
      </w:r>
    </w:p>
    <w:p>
      <w:r/>
      <w:r>
        <w:t>Here are some other ways to translate this word:</w:t>
      </w:r>
    </w:p>
    <w:p>
      <w:r/>
      <w:r>
        <w:t>disabled (GW)</w:t>
      </w:r>
    </w:p>
    <w:p>
      <w:r/>
      <w:r>
        <w:t>without a hand (GNT)</w:t>
      </w:r>
    </w:p>
    <w:p>
      <w:r/>
      <w:r>
        <w:t>with only one hand</w:t>
      </w:r>
    </w:p>
    <w:p>
      <w:pPr>
        <w:pStyle w:val="Heading4"/>
      </w:pPr>
      <w:r>
        <w:t>9:43c</w:t>
      </w:r>
    </w:p>
    <w:p>
      <w:r/>
      <w:r>
        <w:rPr>
          <w:b/>
        </w:rPr>
        <w:t>than to have two hands and go into hell,</w:t>
      </w:r>
    </w:p>
    <w:p>
      <w:pPr>
        <w:pStyle w:val="ListBullet"/>
        <w:spacing w:line="240" w:lineRule="auto"/>
        <w:ind w:left="720"/>
      </w:pPr>
      <w:r/>
      <w:r>
        <w:t>than to enter hell with two hands,</w:t>
      </w:r>
    </w:p>
    <w:p>
      <w:pPr>
        <w:pStyle w:val="ListBullet"/>
        <w:spacing w:line="240" w:lineRule="auto"/>
        <w:ind w:left="720"/>
      </w:pPr>
      <w:r/>
      <w:r>
        <w:t>but it is far worse to keep both hands and enter hell.</w:t>
      </w:r>
    </w:p>
    <w:p>
      <w:pPr>
        <w:pStyle w:val="ListBullet"/>
        <w:spacing w:line="240" w:lineRule="auto"/>
        <w:ind w:left="720"/>
      </w:pPr>
      <w:r/>
      <w:r>
        <w:t>But if you have two hands and go to hell, that is bad.</w:t>
      </w:r>
    </w:p>
    <w:p>
      <w:r/>
      <w:r>
        <w:rPr>
          <w:b/>
        </w:rPr>
        <w:t>two hands:</w:t>
      </w:r>
      <w:r>
        <w:t xml:space="preserve"> In the parable, having </w:t>
      </w:r>
      <w:r>
        <w:rPr>
          <w:i/>
        </w:rPr>
        <w:t>two hands</w:t>
      </w:r>
      <w:r>
        <w:t xml:space="preserve"> indicates that the person has not removed the cause of sin in his life. Therefore, he has not truly repented before God.</w:t>
      </w:r>
    </w:p>
    <w:p>
      <w:r/>
      <w:r>
        <w:t xml:space="preserve">If people in your area will not understand the meaning of the figurative expression </w:t>
      </w:r>
      <w:r>
        <w:rPr>
          <w:i/>
        </w:rPr>
        <w:t>two hands</w:t>
      </w:r>
      <w:r>
        <w:t>, you may want to:</w:t>
      </w:r>
    </w:p>
    <w:p>
      <w:pPr>
        <w:pStyle w:val="ListBullet"/>
        <w:spacing w:line="240" w:lineRule="auto"/>
        <w:ind w:left="720"/>
      </w:pPr>
      <w:r/>
      <w:r>
        <w:t>Include some implied information in the text. For example:</w:t>
      </w:r>
    </w:p>
    <w:p>
      <w:r/>
      <w:r>
        <w:t xml:space="preserve">two hands </w:t>
      </w:r>
      <w:r>
        <w:t>because you did not repent</w:t>
      </w:r>
    </w:p>
    <w:p>
      <w:pPr>
        <w:pStyle w:val="ListBullet"/>
        <w:spacing w:line="240" w:lineRule="auto"/>
        <w:ind w:left="720"/>
      </w:pPr>
      <w:r/>
      <w:r>
        <w:t>Include a footnote. For example:</w:t>
      </w:r>
    </w:p>
    <w:p>
      <w:r/>
      <w:r>
        <w:t>In this parable, having two hands or two feet indicates that the person has not removed the cause of sin in his life.</w:t>
      </w:r>
    </w:p>
    <w:p>
      <w:r/>
      <w:r>
        <w:rPr>
          <w:b/>
        </w:rPr>
        <w:t>hell:</w:t>
      </w:r>
      <w:r>
        <w:t xml:space="preserve"> The word </w:t>
      </w:r>
      <w:r>
        <w:rPr>
          <w:i/>
        </w:rPr>
        <w:t>hell</w:t>
      </w:r>
      <w:r>
        <w:t xml:space="preserve"> refers to the place of eternal punishment where unbelievers will go after the final judgment. The devil and his angels will also go there.</w:t>
      </w:r>
    </w:p>
    <w:p>
      <w:r/>
      <w:r>
        <w:t>Here are some other ways to translate this:</w:t>
      </w:r>
    </w:p>
    <w:p>
      <w:r/>
      <w:r>
        <w:t>place of eternal punishment</w:t>
      </w:r>
    </w:p>
    <w:p>
      <w:r/>
      <w:r>
        <w:t>place of unending fire</w:t>
      </w:r>
    </w:p>
    <w:p>
      <w:pPr>
        <w:pStyle w:val="Heading4"/>
      </w:pPr>
      <w:r>
        <w:t>9:43d</w:t>
      </w:r>
    </w:p>
    <w:p>
      <w:r/>
      <w:r>
        <w:rPr>
          <w:b/>
        </w:rPr>
        <w:t>into the unquenchable fire.</w:t>
      </w:r>
    </w:p>
    <w:p>
      <w:pPr>
        <w:pStyle w:val="ListBullet"/>
        <w:spacing w:line="240" w:lineRule="auto"/>
        <w:ind w:left="720"/>
      </w:pPr>
      <w:r/>
      <w:r>
        <w:t>where the fire can never be put out.</w:t>
      </w:r>
    </w:p>
    <w:p>
      <w:pPr>
        <w:pStyle w:val="ListBullet"/>
        <w:spacing w:line="240" w:lineRule="auto"/>
        <w:ind w:left="720"/>
      </w:pPr>
      <w:r/>
      <w:r>
        <w:t>There the fire is never extinguished.</w:t>
      </w:r>
    </w:p>
    <w:p>
      <w:r/>
      <w:r>
        <w:rPr>
          <w:b/>
        </w:rPr>
        <w:t>the unquenchable fire:</w:t>
      </w:r>
      <w:r>
        <w:t xml:space="preserve"> The Greek phrase that the BSB literally translates as </w:t>
      </w:r>
      <w:r>
        <w:rPr>
          <w:i/>
        </w:rPr>
        <w:t>the unquenchable fire</w:t>
      </w:r>
      <w:r>
        <w:t xml:space="preserve"> describes hell (9:43b). The word unquenchable refers to a fire that will never end. No one will ever put it out or extinguish it.</w:t>
      </w:r>
    </w:p>
    <w:p>
      <w:r/>
      <w:r>
        <w:t>Here are some other ways to translate this phrase:</w:t>
      </w:r>
    </w:p>
    <w:p>
      <w:r/>
      <w:r>
        <w:t>into the fire that can never be put out (NJB)</w:t>
      </w:r>
    </w:p>
    <w:p>
      <w:r/>
      <w:r>
        <w:t>where the fire never goes out (NIV11)</w:t>
      </w:r>
      <w:r/>
      <w:r/>
      <w:r/>
    </w:p>
    <w:p>
      <w:pPr>
        <w:pStyle w:val="Heading2"/>
      </w:pPr>
      <w:r>
        <w:t>Mark 9:44</w:t>
      </w:r>
      <w:r/>
    </w:p>
    <w:p>
      <w:pPr>
        <w:pStyle w:val="Heading3"/>
      </w:pPr>
      <w:r>
        <w:t>Section 9:42–50: Jesus gave various warnings</w:t>
      </w:r>
    </w:p>
    <w:p>
      <w:r/>
      <w:r>
        <w:t>In this section, Jesus warned his disciples about several things. A believer should not cause another person to sin (9:42). A believer should not allow causes of sin to remain in his own life (9:43–48). Jesus warned believers that they would suffer because they follow him (9:49).</w:t>
      </w:r>
    </w:p>
    <w:p>
      <w:r/>
      <w:r>
        <w:t>It is good to translate this section before you decide on a heading for it.</w:t>
      </w:r>
    </w:p>
    <w:p>
      <w:r/>
      <w:r>
        <w:t>Here are some other possible headings for this section:</w:t>
      </w:r>
    </w:p>
    <w:p>
      <w:r/>
      <w:r>
        <w:t>Jesus warned his followers with various sayings</w:t>
      </w:r>
    </w:p>
    <w:p>
      <w:r/>
      <w:r>
        <w:t>Various warnings</w:t>
      </w:r>
    </w:p>
    <w:p>
      <w:r/>
      <w:r>
        <w:t>Temptations to Sin (GNT)</w:t>
      </w:r>
    </w:p>
    <w:p>
      <w:r/>
      <w:r>
        <w:t>There are parallel passages for this section in Matthew 18:6–9 and Luke 17:1–2.</w:t>
      </w:r>
    </w:p>
    <w:p>
      <w:pPr>
        <w:pStyle w:val="Heading3"/>
      </w:pPr>
      <w:r>
        <w:t>Paragraph 9:42–48</w:t>
      </w:r>
    </w:p>
    <w:p>
      <w:r/>
      <w:r>
        <w:t>The Greek text does not indicate how much time occurred between the previous paragraph and this one. Both paragraphs include things that Jesus said, but he may have said them on separate occasions. The BSB begins this section with the word “But.” If you need an expression to introduce this paragraph, you should use a general expression that does not indicate time. For example:</w:t>
      </w:r>
    </w:p>
    <w:p>
      <w:r/>
      <w:r>
        <w:t>Jesus also said</w:t>
      </w:r>
    </w:p>
    <w:p>
      <w:pPr>
        <w:pStyle w:val="Heading4"/>
      </w:pPr>
      <w:r>
        <w:t>9:44</w:t>
      </w:r>
    </w:p>
    <w:p>
      <w:r/>
      <w:r>
        <w:rPr>
          <w:b/>
          <w:i/>
        </w:rPr>
        <w:t>[Most English versions do not translate this verse. See the Notes on 9:44.]</w:t>
      </w:r>
    </w:p>
    <w:p>
      <w:r/>
      <w:r>
        <w:t>There is a textual issue here. Mark 9:44 was added in some of the later Greek manuscripts. It repeats Mark 9:48. It is good to include this verse only as a footnote, as many English versions do.</w:t>
      </w:r>
    </w:p>
    <w:p>
      <w:r/>
      <w:r>
        <w:t>Here is an example footnote:</w:t>
      </w:r>
    </w:p>
    <w:p>
      <w:r/>
      <w:r>
        <w:t>Only some of the later Greek manuscripts include 9:44, which reads: where “their worm does not die, and the fire is not quenched.”</w:t>
      </w:r>
    </w:p>
    <w:p>
      <w:r/>
      <w:r>
        <w:t>If the major language version in your area includes this verse in the text, you may want to include it in brackets. The NASB does this.</w:t>
      </w:r>
    </w:p>
    <w:p>
      <w:r/>
      <w:r>
        <w:t>If you put 9:44 in a footnote, here are several ways to number the verses:</w:t>
      </w:r>
    </w:p>
    <w:p>
      <w:pPr>
        <w:pStyle w:val="ListBullet"/>
        <w:spacing w:line="240" w:lineRule="auto"/>
        <w:ind w:left="720"/>
      </w:pPr>
      <w:r/>
      <w:r>
        <w:t>Put the number 44 after the number 43. For example:</w:t>
      </w:r>
    </w:p>
    <w:p>
      <w:r/>
      <w:r>
        <w:rPr>
          <w:vertAlign w:val="superscript"/>
        </w:rPr>
        <w:t>43–44</w:t>
      </w:r>
      <w:r>
        <w:t xml:space="preserve">…where the fire never goes out. </w:t>
      </w:r>
      <w:r>
        <w:rPr>
          <w:vertAlign w:val="superscript"/>
        </w:rPr>
        <w:t>45</w:t>
      </w:r>
      <w:r>
        <w:t>And if your foot…</w:t>
      </w:r>
    </w:p>
    <w:p>
      <w:pPr>
        <w:pStyle w:val="ListBullet"/>
        <w:spacing w:line="240" w:lineRule="auto"/>
        <w:ind w:left="720"/>
      </w:pPr>
      <w:r/>
      <w:r>
        <w:t>Put in the number 44 after the last word of 9:43, and have the footnote marker after it. For example:</w:t>
      </w:r>
    </w:p>
    <w:p>
      <w:r/>
      <w:r>
        <w:rPr>
          <w:vertAlign w:val="superscript"/>
        </w:rPr>
        <w:t>43</w:t>
      </w:r>
      <w:r>
        <w:t xml:space="preserve">…where the fire never goes out. </w:t>
      </w:r>
      <w:r>
        <w:rPr>
          <w:vertAlign w:val="superscript"/>
        </w:rPr>
        <w:t>44</w:t>
      </w:r>
      <w:r>
        <w:t xml:space="preserve"> ‡ </w:t>
      </w:r>
      <w:r>
        <w:rPr>
          <w:vertAlign w:val="superscript"/>
        </w:rPr>
        <w:t>45</w:t>
      </w:r>
      <w:r>
        <w:t>And if your foot…</w:t>
      </w:r>
    </w:p>
    <w:p>
      <w:pPr>
        <w:pStyle w:val="ListBullet"/>
        <w:spacing w:line="240" w:lineRule="auto"/>
        <w:ind w:left="720"/>
      </w:pPr>
      <w:r/>
      <w:r>
        <w:t>Do not include the number 44. For example:</w:t>
      </w:r>
    </w:p>
    <w:p>
      <w:r/>
      <w:r>
        <w:rPr>
          <w:vertAlign w:val="superscript"/>
        </w:rPr>
        <w:t>43</w:t>
      </w:r>
      <w:r>
        <w:t xml:space="preserve">…where the fire never goes out. </w:t>
      </w:r>
      <w:r>
        <w:rPr>
          <w:vertAlign w:val="superscript"/>
        </w:rPr>
        <w:t>45</w:t>
      </w:r>
      <w:r>
        <w:t>And if your foot…</w:t>
      </w:r>
    </w:p>
    <w:p>
      <w:pPr>
        <w:pStyle w:val="ListBullet"/>
        <w:spacing w:line="240" w:lineRule="auto"/>
        <w:ind w:left="720"/>
      </w:pPr>
      <w:r/>
      <w:r>
        <w:t>Put the number 44 at the beginning of 43d. For example, the NJB says:</w:t>
      </w:r>
    </w:p>
    <w:p>
      <w:r/>
      <w:r>
        <w:rPr>
          <w:vertAlign w:val="superscript"/>
        </w:rPr>
        <w:t>43</w:t>
      </w:r>
      <w:r>
        <w:t xml:space="preserve">And if your hand should be your downfall, cut it off; it is better for you to enter into life crippled, than to have two hands and go to hell, into the fire that </w:t>
      </w:r>
      <w:r>
        <w:rPr>
          <w:vertAlign w:val="superscript"/>
        </w:rPr>
        <w:t>44</w:t>
      </w:r>
      <w:r>
        <w:t>can never be put out.</w:t>
      </w:r>
    </w:p>
    <w:p>
      <w:r/>
      <w:r>
        <w:t>For notes on how to translate “where ‘their worm does not die, and the fire is not quenched,’ ” see 9:48a and 9:48b.</w:t>
      </w:r>
      <w:r/>
      <w:r/>
      <w:r/>
    </w:p>
    <w:p>
      <w:pPr>
        <w:pStyle w:val="Heading2"/>
      </w:pPr>
      <w:r>
        <w:t>Mark 9:45</w:t>
      </w:r>
      <w:r/>
    </w:p>
    <w:p>
      <w:pPr>
        <w:pStyle w:val="Heading3"/>
      </w:pPr>
      <w:r>
        <w:t>Section 9:42–50: Jesus gave various warnings</w:t>
      </w:r>
    </w:p>
    <w:p>
      <w:r/>
      <w:r>
        <w:t>In this section, Jesus warned his disciples about several things. A believer should not cause another person to sin (9:42). A believer should not allow causes of sin to remain in his own life (9:43–48). Jesus warned believers that they would suffer because they follow him (9:49).</w:t>
      </w:r>
    </w:p>
    <w:p>
      <w:r/>
      <w:r>
        <w:t>It is good to translate this section before you decide on a heading for it.</w:t>
      </w:r>
    </w:p>
    <w:p>
      <w:r/>
      <w:r>
        <w:t>Here are some other possible headings for this section:</w:t>
      </w:r>
    </w:p>
    <w:p>
      <w:r/>
      <w:r>
        <w:t>Jesus warned his followers with various sayings</w:t>
      </w:r>
    </w:p>
    <w:p>
      <w:r/>
      <w:r>
        <w:t>Various warnings</w:t>
      </w:r>
    </w:p>
    <w:p>
      <w:r/>
      <w:r>
        <w:t>Temptations to Sin (GNT)</w:t>
      </w:r>
    </w:p>
    <w:p>
      <w:r/>
      <w:r>
        <w:t>There are parallel passages for this section in Matthew 18:6–9 and Luke 17:1–2.</w:t>
      </w:r>
    </w:p>
    <w:p>
      <w:pPr>
        <w:pStyle w:val="Heading3"/>
      </w:pPr>
      <w:r>
        <w:t>Paragraph 9:42–48</w:t>
      </w:r>
    </w:p>
    <w:p>
      <w:r/>
      <w:r>
        <w:t>The Greek text does not indicate how much time occurred between the previous paragraph and this one. Both paragraphs include things that Jesus said, but he may have said them on separate occasions. The BSB begins this section with the word “But.” If you need an expression to introduce this paragraph, you should use a general expression that does not indicate time. For example:</w:t>
      </w:r>
    </w:p>
    <w:p>
      <w:r/>
      <w:r>
        <w:t>Jesus also said</w:t>
      </w:r>
    </w:p>
    <w:p>
      <w:pPr>
        <w:pStyle w:val="Heading4"/>
      </w:pPr>
      <w:r>
        <w:t>9:45a</w:t>
      </w:r>
    </w:p>
    <w:p>
      <w:r/>
      <w:r>
        <w:rPr>
          <w:b/>
        </w:rPr>
        <w:t>If your foot causes you to sin, cut it off.</w:t>
      </w:r>
    </w:p>
    <w:p>
      <w:pPr>
        <w:pStyle w:val="ListBullet"/>
        <w:spacing w:line="240" w:lineRule="auto"/>
        <w:ind w:left="720"/>
      </w:pPr>
      <w:r/>
      <w:r>
        <w:t>Likewise,</w:t>
      </w:r>
      <w:r>
        <w:t xml:space="preserve"> if one of your</w:t>
      </w:r>
      <w:r>
        <w:rPr>
          <w:vertAlign w:val="superscript"/>
        </w:rPr>
        <w:t>(sing)</w:t>
      </w:r>
      <w:r>
        <w:t xml:space="preserve"> feet causes you to sin, cut it off.</w:t>
      </w:r>
    </w:p>
    <w:p>
      <w:pPr>
        <w:pStyle w:val="ListBullet"/>
        <w:spacing w:line="240" w:lineRule="auto"/>
        <w:ind w:left="720"/>
      </w:pPr>
      <w:r/>
      <w:r>
        <w:t>In the same way,</w:t>
      </w:r>
      <w:r>
        <w:t xml:space="preserve"> if you are tempted to use your</w:t>
      </w:r>
      <w:r>
        <w:rPr>
          <w:vertAlign w:val="superscript"/>
        </w:rPr>
        <w:t>(sing)</w:t>
      </w:r>
      <w:r>
        <w:t xml:space="preserve"> foot to sin, cut it off.</w:t>
      </w:r>
    </w:p>
    <w:p>
      <w:pPr>
        <w:pStyle w:val="ListBullet"/>
        <w:spacing w:line="240" w:lineRule="auto"/>
        <w:ind w:left="720"/>
      </w:pPr>
      <w:r/>
      <w:r>
        <w:t>Remove and throw away any cause of sin!</w:t>
      </w:r>
      <w:r>
        <w:t xml:space="preserve"> </w:t>
      </w:r>
      <w:r>
        <w:t>Reject it as completely as if you were</w:t>
      </w:r>
      <w:r>
        <w:t xml:space="preserve"> cutting off a foot that causes you to sin.</w:t>
      </w:r>
    </w:p>
    <w:p>
      <w:r/>
      <w:r>
        <w:rPr>
          <w:b/>
        </w:rPr>
        <w:t>If your foot causes you to sin, cut it off:</w:t>
      </w:r>
      <w:r>
        <w:t xml:space="preserve"> This verse is a figurative example with the same meaning as 9:43a. You should translate it in a similar way to 9:43a.</w:t>
      </w:r>
    </w:p>
    <w:p>
      <w:pPr>
        <w:pStyle w:val="ListBullet"/>
        <w:spacing w:line="240" w:lineRule="auto"/>
        <w:ind w:left="720"/>
      </w:pPr>
      <w:r/>
      <w:r>
        <w:t>If you indicated that 9:43a was a figurative example, you should do so here. For example:</w:t>
      </w:r>
    </w:p>
    <w:p>
      <w:r/>
      <w:r>
        <w:t xml:space="preserve">If </w:t>
      </w:r>
      <w:r>
        <w:t>as a figurative example</w:t>
      </w:r>
      <w:r>
        <w:t xml:space="preserve"> your foot causes you to sin, cut it off.</w:t>
      </w:r>
    </w:p>
    <w:p>
      <w:pPr>
        <w:pStyle w:val="ListBullet"/>
        <w:spacing w:line="240" w:lineRule="auto"/>
        <w:ind w:left="720"/>
      </w:pPr>
      <w:r/>
      <w:r>
        <w:t>If you included the non-figurative meaning and made the metaphor into a simile in 9:43a, you should do that here also. For example:</w:t>
      </w:r>
    </w:p>
    <w:p>
      <w:r/>
      <w:r>
        <w:t>Remove and throw away any cause of sin!</w:t>
      </w:r>
      <w:r>
        <w:t xml:space="preserve"> </w:t>
      </w:r>
      <w:r>
        <w:t>Reject it as completely as if you were</w:t>
      </w:r>
      <w:r>
        <w:t xml:space="preserve"> cutting off a foot that causes you to sin.</w:t>
      </w:r>
    </w:p>
    <w:p>
      <w:pPr>
        <w:pStyle w:val="ListBullet"/>
        <w:spacing w:line="240" w:lineRule="auto"/>
        <w:ind w:left="720"/>
      </w:pPr>
      <w:r/>
      <w:r>
        <w:t>If you included a footnote at 9:43a to explain the meaning, you do not need another footnote here. The footnote at 9:43a refers to both verses.</w:t>
      </w:r>
    </w:p>
    <w:p>
      <w:pPr>
        <w:pStyle w:val="Heading4"/>
      </w:pPr>
      <w:r>
        <w:t>9:45b–c</w:t>
      </w:r>
    </w:p>
    <w:p>
      <w:r/>
      <w:r>
        <w:rPr>
          <w:b/>
        </w:rPr>
        <w:t>It is better for you to enter life lame than to have two feet and be thrown into hell:</w:t>
      </w:r>
      <w:r>
        <w:t xml:space="preserve"> This is a comparison like 9:42b–c.</w:t>
      </w:r>
    </w:p>
    <w:p>
      <w:r/>
      <w:r>
        <w:t>Here are some ways that languages may show this comparison:</w:t>
      </w:r>
    </w:p>
    <w:p>
      <w:pPr>
        <w:pStyle w:val="ListBullet"/>
        <w:spacing w:line="240" w:lineRule="auto"/>
        <w:ind w:left="720"/>
      </w:pPr>
      <w:r/>
      <w:r>
        <w:t xml:space="preserve">One situation is </w:t>
      </w:r>
      <w:r>
        <w:rPr>
          <w:u w:val="single"/>
        </w:rPr>
        <w:t>better</w:t>
      </w:r>
      <w:r>
        <w:t xml:space="preserve"> than the other (as in the BSB).</w:t>
      </w:r>
    </w:p>
    <w:p>
      <w:pPr>
        <w:pStyle w:val="ListBullet"/>
        <w:spacing w:line="240" w:lineRule="auto"/>
        <w:ind w:left="720"/>
      </w:pPr>
      <w:r/>
      <w:r>
        <w:t xml:space="preserve">One situation is </w:t>
      </w:r>
      <w:r>
        <w:rPr>
          <w:u w:val="single"/>
        </w:rPr>
        <w:t>worse</w:t>
      </w:r>
      <w:r>
        <w:t xml:space="preserve"> than the other. For example:</w:t>
      </w:r>
    </w:p>
    <w:p>
      <w:r/>
      <w:r>
        <w:t>Having two feet and going to hell is worse than having one foot and going to heaven.</w:t>
      </w:r>
    </w:p>
    <w:p>
      <w:r/>
      <w:r>
        <w:t>It may seem hard to enter heaven with one foot missing, but it is far worse to keep both feet and enter hell.</w:t>
      </w:r>
    </w:p>
    <w:p>
      <w:pPr>
        <w:pStyle w:val="ListBullet"/>
        <w:spacing w:line="240" w:lineRule="auto"/>
        <w:ind w:left="720"/>
      </w:pPr>
      <w:r/>
      <w:r>
        <w:t xml:space="preserve">One situation is </w:t>
      </w:r>
      <w:r>
        <w:rPr>
          <w:u w:val="single"/>
        </w:rPr>
        <w:t>good</w:t>
      </w:r>
      <w:r>
        <w:t xml:space="preserve">. The other situation is </w:t>
      </w:r>
      <w:r>
        <w:rPr>
          <w:u w:val="single"/>
        </w:rPr>
        <w:t>bad</w:t>
      </w:r>
      <w:r>
        <w:t>. For example:</w:t>
      </w:r>
    </w:p>
    <w:p>
      <w:r/>
      <w:r>
        <w:t>If you go to heaven, even if you have only one foot, that is good. But if you keep two feet and go to hell, that is bad.</w:t>
      </w:r>
    </w:p>
    <w:p>
      <w:pPr>
        <w:pStyle w:val="Heading4"/>
      </w:pPr>
      <w:r>
        <w:t>9:45b</w:t>
      </w:r>
    </w:p>
    <w:p>
      <w:r/>
      <w:r>
        <w:rPr>
          <w:b/>
        </w:rPr>
        <w:t>It is better for you to enter life lame</w:t>
      </w:r>
    </w:p>
    <w:p>
      <w:pPr>
        <w:pStyle w:val="ListBullet"/>
        <w:spacing w:line="240" w:lineRule="auto"/>
        <w:ind w:left="720"/>
      </w:pPr>
      <w:r/>
      <w:r>
        <w:t>It is better for you</w:t>
      </w:r>
      <w:r>
        <w:rPr>
          <w:vertAlign w:val="superscript"/>
        </w:rPr>
        <w:t>(sing)</w:t>
      </w:r>
      <w:r>
        <w:t xml:space="preserve"> to go/begin to live </w:t>
      </w:r>
      <w:r>
        <w:t>in heaven</w:t>
      </w:r>
      <w:r>
        <w:t xml:space="preserve"> crippled/disabled</w:t>
      </w:r>
    </w:p>
    <w:p>
      <w:pPr>
        <w:pStyle w:val="ListBullet"/>
        <w:spacing w:line="240" w:lineRule="auto"/>
        <w:ind w:left="720"/>
      </w:pPr>
      <w:r/>
      <w:r>
        <w:t>It may seem hard to enter heaven with one foot missing,</w:t>
      </w:r>
    </w:p>
    <w:p>
      <w:pPr>
        <w:pStyle w:val="ListBullet"/>
        <w:spacing w:line="240" w:lineRule="auto"/>
        <w:ind w:left="720"/>
      </w:pPr>
      <w:r/>
      <w:r>
        <w:t>If you</w:t>
      </w:r>
      <w:r>
        <w:rPr>
          <w:vertAlign w:val="superscript"/>
        </w:rPr>
        <w:t>(sing)</w:t>
      </w:r>
      <w:r>
        <w:t xml:space="preserve"> go to heaven, even if you have only one foot, that is good.</w:t>
      </w:r>
    </w:p>
    <w:p>
      <w:r/>
      <w:r>
        <w:rPr>
          <w:b/>
        </w:rPr>
        <w:t>enter life:</w:t>
      </w:r>
      <w:r>
        <w:t xml:space="preserve"> The phrase </w:t>
      </w:r>
      <w:r>
        <w:rPr>
          <w:i/>
        </w:rPr>
        <w:t>enter life</w:t>
      </w:r>
      <w:r>
        <w:t xml:space="preserve"> was also used in 9:43b. In these verses it refers to eternal life in heaven with God.</w:t>
      </w:r>
    </w:p>
    <w:p>
      <w:r/>
      <w:r>
        <w:t xml:space="preserve">Here are some other ways to translate </w:t>
      </w:r>
      <w:r>
        <w:rPr>
          <w:i/>
        </w:rPr>
        <w:t>enter life</w:t>
      </w:r>
      <w:r>
        <w:t>:</w:t>
      </w:r>
    </w:p>
    <w:p>
      <w:r/>
      <w:r>
        <w:t>enter heaven (NLT96)</w:t>
      </w:r>
    </w:p>
    <w:p>
      <w:r/>
      <w:r>
        <w:t>go to live forever where God dwells</w:t>
      </w:r>
    </w:p>
    <w:p>
      <w:r/>
      <w:r>
        <w:rPr>
          <w:b/>
        </w:rPr>
        <w:t>lame:</w:t>
      </w:r>
      <w:r>
        <w:t xml:space="preserve"> The Greek word that the BSB translates as </w:t>
      </w:r>
      <w:r>
        <w:rPr>
          <w:i/>
        </w:rPr>
        <w:t>lame</w:t>
      </w:r>
      <w:r>
        <w:t xml:space="preserve"> describes someone who is lame or cannot walk well. In this context it specifically refers to someone who has had a foot cut off.</w:t>
      </w:r>
    </w:p>
    <w:p>
      <w:r/>
      <w:r>
        <w:t>Here are some other ways to translate this:</w:t>
      </w:r>
    </w:p>
    <w:p>
      <w:r/>
      <w:r>
        <w:t>lame (GW)</w:t>
      </w:r>
    </w:p>
    <w:p>
      <w:r/>
      <w:r>
        <w:t>without a foot (GNT)</w:t>
      </w:r>
    </w:p>
    <w:p>
      <w:r/>
      <w:r>
        <w:t>missing one foot</w:t>
      </w:r>
    </w:p>
    <w:p>
      <w:pPr>
        <w:pStyle w:val="Heading4"/>
      </w:pPr>
      <w:r>
        <w:t>9:45c</w:t>
      </w:r>
    </w:p>
    <w:p>
      <w:r/>
      <w:r>
        <w:rPr>
          <w:b/>
        </w:rPr>
        <w:t>than to have two feet and be thrown into hell.</w:t>
      </w:r>
    </w:p>
    <w:p>
      <w:pPr>
        <w:pStyle w:val="ListBullet"/>
        <w:spacing w:line="240" w:lineRule="auto"/>
        <w:ind w:left="720"/>
      </w:pPr>
      <w:r/>
      <w:r>
        <w:t>than to be thrown into hell with two feet,</w:t>
      </w:r>
    </w:p>
    <w:p>
      <w:pPr>
        <w:pStyle w:val="ListBullet"/>
        <w:spacing w:line="240" w:lineRule="auto"/>
        <w:ind w:left="720"/>
      </w:pPr>
      <w:r/>
      <w:r>
        <w:t>but it is worse to keep both feet, and cause yourself to be thrust into hell.</w:t>
      </w:r>
    </w:p>
    <w:p>
      <w:pPr>
        <w:pStyle w:val="ListBullet"/>
        <w:spacing w:line="240" w:lineRule="auto"/>
        <w:ind w:left="720"/>
      </w:pPr>
      <w:r/>
      <w:r>
        <w:t xml:space="preserve">But if you have two feet and </w:t>
      </w:r>
      <w:r>
        <w:t>God</w:t>
      </w:r>
      <w:r>
        <w:t xml:space="preserve"> throws you into hell, that is bad.</w:t>
      </w:r>
    </w:p>
    <w:p>
      <w:r/>
      <w:r>
        <w:rPr>
          <w:b/>
        </w:rPr>
        <w:t>be thrown into hell:</w:t>
      </w:r>
      <w:r>
        <w:t xml:space="preserve"> This clause is passive. The focus here is on the pronoun “you” from 9:45b. If a passive clause is not natural in this context in your language, you may want to use an active clause. If you need to supply a subject, the implied subject should be God. For example:</w:t>
      </w:r>
    </w:p>
    <w:p>
      <w:r/>
      <w:r>
        <w:t>God</w:t>
      </w:r>
      <w:r>
        <w:t xml:space="preserve"> will throw you into hell</w:t>
      </w:r>
    </w:p>
    <w:p>
      <w:r/>
      <w:r>
        <w:t>If possible, keep the focus on the pronoun “you.”</w:t>
      </w:r>
    </w:p>
    <w:p>
      <w:r/>
      <w:r>
        <w:rPr>
          <w:b/>
        </w:rPr>
        <w:t>into hell:</w:t>
      </w:r>
      <w:r>
        <w:t xml:space="preserve"> There is a textual issue here:</w:t>
      </w:r>
    </w:p>
    <w:p>
      <w:pPr>
        <w:pStyle w:val="ListNumber"/>
        <w:spacing w:line="240" w:lineRule="auto"/>
        <w:ind w:left="720"/>
      </w:pPr>
      <w:r/>
      <w:r>
        <w:t xml:space="preserve">The earliest Greek manuscripts have the words </w:t>
      </w:r>
      <w:r>
        <w:rPr>
          <w:u w:val="single"/>
        </w:rPr>
        <w:t>into hell</w:t>
      </w:r>
      <w:r>
        <w:t xml:space="preserve"> here. Most English versions follow these manuscripts. For example, the RSV says:</w:t>
      </w:r>
    </w:p>
    <w:p>
      <w:r/>
      <w:r>
        <w:t xml:space="preserve">into hell </w:t>
      </w:r>
      <w:r>
        <w:rPr>
          <w:i/>
        </w:rPr>
        <w:t>(NIV, GNT, RSV, NJB, ESV, NET, NASB, REB, GW, NLT, JBP, NCV)</w:t>
      </w:r>
    </w:p>
    <w:p>
      <w:pPr>
        <w:pStyle w:val="ListNumber"/>
        <w:spacing w:line="240" w:lineRule="auto"/>
        <w:ind w:left="720"/>
      </w:pPr>
      <w:r/>
      <w:r>
        <w:t xml:space="preserve">Some later Greek manuscripts have </w:t>
      </w:r>
      <w:r>
        <w:rPr>
          <w:u w:val="single"/>
        </w:rPr>
        <w:t>into hell into the unquenchable fire</w:t>
      </w:r>
      <w:r>
        <w:t>. For example, the CEV says:</w:t>
      </w:r>
    </w:p>
    <w:p>
      <w:r/>
      <w:r>
        <w:t xml:space="preserve">into the fires of hell that never go out </w:t>
      </w:r>
      <w:r>
        <w:rPr>
          <w:i/>
        </w:rPr>
        <w:t>(KJV, CEV)</w:t>
      </w:r>
    </w:p>
    <w:p>
      <w:r/>
      <w:r>
        <w:t xml:space="preserve">It is recommended that you follow option (1). You should translate only the words </w:t>
      </w:r>
      <w:r>
        <w:rPr>
          <w:i/>
        </w:rPr>
        <w:t>into hell</w:t>
      </w:r>
      <w:r>
        <w:t xml:space="preserve"> here.</w:t>
      </w:r>
    </w:p>
    <w:p>
      <w:r/>
      <w:r>
        <w:rPr>
          <w:b/>
        </w:rPr>
        <w:t>hell:</w:t>
      </w:r>
      <w:r>
        <w:t xml:space="preserve"> See the note on </w:t>
      </w:r>
      <w:r>
        <w:rPr>
          <w:i/>
        </w:rPr>
        <w:t>hell</w:t>
      </w:r>
      <w:r>
        <w:t xml:space="preserve"> at 9:43c for ways to translate this word.</w:t>
      </w:r>
      <w:r/>
      <w:r/>
      <w:r/>
    </w:p>
    <w:p>
      <w:pPr>
        <w:pStyle w:val="Heading2"/>
      </w:pPr>
      <w:r>
        <w:t>Mark 9:46</w:t>
      </w:r>
      <w:r/>
    </w:p>
    <w:p>
      <w:pPr>
        <w:pStyle w:val="Heading3"/>
      </w:pPr>
      <w:r>
        <w:t>Section 9:42–50: Jesus gave various warnings</w:t>
      </w:r>
    </w:p>
    <w:p>
      <w:r/>
      <w:r>
        <w:t>In this section, Jesus warned his disciples about several things. A believer should not cause another person to sin (9:42). A believer should not allow causes of sin to remain in his own life (9:43–48). Jesus warned believers that they would suffer because they follow him (9:49).</w:t>
      </w:r>
    </w:p>
    <w:p>
      <w:r/>
      <w:r>
        <w:t>It is good to translate this section before you decide on a heading for it.</w:t>
      </w:r>
    </w:p>
    <w:p>
      <w:r/>
      <w:r>
        <w:t>Here are some other possible headings for this section:</w:t>
      </w:r>
    </w:p>
    <w:p>
      <w:r/>
      <w:r>
        <w:t>Jesus warned his followers with various sayings</w:t>
      </w:r>
    </w:p>
    <w:p>
      <w:r/>
      <w:r>
        <w:t>Various warnings</w:t>
      </w:r>
    </w:p>
    <w:p>
      <w:r/>
      <w:r>
        <w:t>Temptations to Sin (GNT)</w:t>
      </w:r>
    </w:p>
    <w:p>
      <w:r/>
      <w:r>
        <w:t>There are parallel passages for this section in Matthew 18:6–9 and Luke 17:1–2.</w:t>
      </w:r>
    </w:p>
    <w:p>
      <w:pPr>
        <w:pStyle w:val="Heading3"/>
      </w:pPr>
      <w:r>
        <w:t>Paragraph 9:42–48</w:t>
      </w:r>
    </w:p>
    <w:p>
      <w:r/>
      <w:r>
        <w:t>The Greek text does not indicate how much time occurred between the previous paragraph and this one. Both paragraphs include things that Jesus said, but he may have said them on separate occasions. The BSB begins this section with the word “But.” If you need an expression to introduce this paragraph, you should use a general expression that does not indicate time. For example:</w:t>
      </w:r>
    </w:p>
    <w:p>
      <w:r/>
      <w:r>
        <w:t>Jesus also said</w:t>
      </w:r>
    </w:p>
    <w:p>
      <w:pPr>
        <w:pStyle w:val="Heading4"/>
      </w:pPr>
      <w:r>
        <w:t>9:46</w:t>
      </w:r>
    </w:p>
    <w:p>
      <w:r/>
      <w:r>
        <w:rPr>
          <w:b/>
          <w:i/>
        </w:rPr>
        <w:t>[Most English versions do not translate this verse. See the Notes on 9:46.]</w:t>
      </w:r>
    </w:p>
    <w:p>
      <w:r/>
      <w:r>
        <w:t>There is a textual issue here. It is the same textual issue as in 9:44. See the advice there and do the same thing here.</w:t>
      </w:r>
      <w:r/>
      <w:r/>
      <w:r/>
    </w:p>
    <w:p>
      <w:pPr>
        <w:pStyle w:val="Heading2"/>
      </w:pPr>
      <w:r>
        <w:t>Mark 9:47</w:t>
      </w:r>
      <w:r/>
    </w:p>
    <w:p>
      <w:pPr>
        <w:pStyle w:val="Heading3"/>
      </w:pPr>
      <w:r>
        <w:t>Section 9:42–50: Jesus gave various warnings</w:t>
      </w:r>
    </w:p>
    <w:p>
      <w:r/>
      <w:r>
        <w:t>In this section, Jesus warned his disciples about several things. A believer should not cause another person to sin (9:42). A believer should not allow causes of sin to remain in his own life (9:43–48). Jesus warned believers that they would suffer because they follow him (9:49).</w:t>
      </w:r>
    </w:p>
    <w:p>
      <w:r/>
      <w:r>
        <w:t>It is good to translate this section before you decide on a heading for it.</w:t>
      </w:r>
    </w:p>
    <w:p>
      <w:r/>
      <w:r>
        <w:t>Here are some other possible headings for this section:</w:t>
      </w:r>
    </w:p>
    <w:p>
      <w:r/>
      <w:r>
        <w:t>Jesus warned his followers with various sayings</w:t>
      </w:r>
    </w:p>
    <w:p>
      <w:r/>
      <w:r>
        <w:t>Various warnings</w:t>
      </w:r>
    </w:p>
    <w:p>
      <w:r/>
      <w:r>
        <w:t>Temptations to Sin (GNT)</w:t>
      </w:r>
    </w:p>
    <w:p>
      <w:r/>
      <w:r>
        <w:t>There are parallel passages for this section in Matthew 18:6–9 and Luke 17:1–2.</w:t>
      </w:r>
    </w:p>
    <w:p>
      <w:pPr>
        <w:pStyle w:val="Heading3"/>
      </w:pPr>
      <w:r>
        <w:t>Paragraph 9:42–48</w:t>
      </w:r>
    </w:p>
    <w:p>
      <w:r/>
      <w:r>
        <w:t>The Greek text does not indicate how much time occurred between the previous paragraph and this one. Both paragraphs include things that Jesus said, but he may have said them on separate occasions. The BSB begins this section with the word “But.” If you need an expression to introduce this paragraph, you should use a general expression that does not indicate time. For example:</w:t>
      </w:r>
    </w:p>
    <w:p>
      <w:r/>
      <w:r>
        <w:t>Jesus also said</w:t>
      </w:r>
    </w:p>
    <w:p>
      <w:pPr>
        <w:pStyle w:val="Heading4"/>
      </w:pPr>
      <w:r>
        <w:t>9:47a</w:t>
      </w:r>
    </w:p>
    <w:p>
      <w:r/>
      <w:r>
        <w:rPr>
          <w:b/>
        </w:rPr>
        <w:t>And if your eye causes you to sin, pluck it out.</w:t>
      </w:r>
    </w:p>
    <w:p>
      <w:pPr>
        <w:pStyle w:val="ListBullet"/>
        <w:spacing w:line="240" w:lineRule="auto"/>
        <w:ind w:left="720"/>
      </w:pPr>
      <w:r/>
      <w:r>
        <w:t>Likewise,</w:t>
      </w:r>
      <w:r>
        <w:t xml:space="preserve"> if one of your</w:t>
      </w:r>
      <w:r>
        <w:rPr>
          <w:vertAlign w:val="superscript"/>
        </w:rPr>
        <w:t>(sing)</w:t>
      </w:r>
      <w:r>
        <w:t xml:space="preserve"> eyes causes you to sin, pull/take it out.</w:t>
      </w:r>
    </w:p>
    <w:p>
      <w:pPr>
        <w:pStyle w:val="ListBullet"/>
        <w:spacing w:line="240" w:lineRule="auto"/>
        <w:ind w:left="720"/>
      </w:pPr>
      <w:r/>
      <w:r>
        <w:t>Remove and throw away any cause of sin!</w:t>
      </w:r>
      <w:r>
        <w:t xml:space="preserve"> </w:t>
      </w:r>
      <w:r>
        <w:t>For instance,</w:t>
      </w:r>
      <w:r>
        <w:t xml:space="preserve"> if your eye tempts you, </w:t>
      </w:r>
      <w:r>
        <w:t>reject that temptation as completely as if you were</w:t>
      </w:r>
      <w:r>
        <w:t xml:space="preserve"> plucking out that eye.</w:t>
      </w:r>
    </w:p>
    <w:p>
      <w:r/>
      <w:r>
        <w:rPr>
          <w:b/>
        </w:rPr>
        <w:t>And if your eye causes you to sin, pluck it out:</w:t>
      </w:r>
      <w:r>
        <w:t xml:space="preserve"> This verse is a figurative example with the same meaning as 9:43a and 9:45a. You should translate it in the same way as you did 9:43a.</w:t>
      </w:r>
    </w:p>
    <w:p>
      <w:pPr>
        <w:pStyle w:val="ListBullet"/>
        <w:spacing w:line="240" w:lineRule="auto"/>
        <w:ind w:left="720"/>
      </w:pPr>
      <w:r/>
      <w:r>
        <w:t>If you indicated that 9:43a was a parable or figurative example, you should do that here also. For example:</w:t>
      </w:r>
    </w:p>
    <w:p>
      <w:r/>
      <w:r>
        <w:t xml:space="preserve">If </w:t>
      </w:r>
      <w:r>
        <w:t>as a figurative example</w:t>
      </w:r>
      <w:r>
        <w:t xml:space="preserve"> your eye causes you to sin, pluck it out.</w:t>
      </w:r>
    </w:p>
    <w:p>
      <w:pPr>
        <w:pStyle w:val="ListBullet"/>
        <w:spacing w:line="240" w:lineRule="auto"/>
        <w:ind w:left="720"/>
      </w:pPr>
      <w:r/>
      <w:r>
        <w:t>If you included the non-figurative meaning and made the parable a simile in 9:43a, you should do that here also. For example:</w:t>
      </w:r>
    </w:p>
    <w:p>
      <w:r/>
      <w:r>
        <w:t>Remove and throw away any cause of sin!</w:t>
      </w:r>
      <w:r>
        <w:t xml:space="preserve"> </w:t>
      </w:r>
      <w:r>
        <w:t>Reject it as completely as if you were</w:t>
      </w:r>
      <w:r>
        <w:t xml:space="preserve"> plucking out an eye that causes you to sin.</w:t>
      </w:r>
    </w:p>
    <w:p>
      <w:pPr>
        <w:pStyle w:val="ListBullet"/>
        <w:spacing w:line="240" w:lineRule="auto"/>
        <w:ind w:left="720"/>
      </w:pPr>
      <w:r/>
      <w:r>
        <w:t>If you include a footnote at 9:43a to explain the meaning, you do not need another footnote here. The footnote at 9:43a refers to all three verses.</w:t>
      </w:r>
    </w:p>
    <w:p>
      <w:r/>
      <w:r>
        <w:rPr>
          <w:b/>
        </w:rPr>
        <w:t>pluck…out:</w:t>
      </w:r>
      <w:r>
        <w:t xml:space="preserve"> The Greek word that the BSB translates as </w:t>
      </w:r>
      <w:r>
        <w:rPr>
          <w:i/>
        </w:rPr>
        <w:t>pluck…out</w:t>
      </w:r>
      <w:r>
        <w:t xml:space="preserve"> means “take out” or “remove.”</w:t>
      </w:r>
    </w:p>
    <w:p>
      <w:r/>
      <w:r>
        <w:t>Here are some other ways to translate this word:</w:t>
      </w:r>
    </w:p>
    <w:p>
      <w:r/>
      <w:r>
        <w:t>tear it out (NJB)</w:t>
      </w:r>
    </w:p>
    <w:p>
      <w:r/>
      <w:r>
        <w:t xml:space="preserve">remove it </w:t>
      </w:r>
      <w:r>
        <w:t>and throw it away</w:t>
      </w:r>
    </w:p>
    <w:p>
      <w:pPr>
        <w:pStyle w:val="Heading4"/>
      </w:pPr>
      <w:r>
        <w:t>9:47c</w:t>
      </w:r>
    </w:p>
    <w:p>
      <w:r/>
      <w:r>
        <w:rPr>
          <w:b/>
        </w:rPr>
        <w:t>than to have two eyes and be thrown into hell,</w:t>
      </w:r>
    </w:p>
    <w:p>
      <w:pPr>
        <w:pStyle w:val="ListBullet"/>
        <w:spacing w:line="240" w:lineRule="auto"/>
        <w:ind w:left="720"/>
      </w:pPr>
      <w:r/>
      <w:r>
        <w:t>than to be thrown into hell with two eyes,</w:t>
      </w:r>
    </w:p>
    <w:p>
      <w:pPr>
        <w:pStyle w:val="ListBullet"/>
        <w:spacing w:line="240" w:lineRule="auto"/>
        <w:ind w:left="720"/>
      </w:pPr>
      <w:r/>
      <w:r>
        <w:t xml:space="preserve">But it is truly hard to have two eyes, and </w:t>
      </w:r>
      <w:r>
        <w:t>because of them</w:t>
      </w:r>
      <w:r>
        <w:t xml:space="preserve"> to </w:t>
      </w:r>
      <w:r>
        <w:t>cause yourself to</w:t>
      </w:r>
      <w:r>
        <w:t xml:space="preserve"> be thrust into hell.</w:t>
      </w:r>
    </w:p>
    <w:p>
      <w:pPr>
        <w:pStyle w:val="ListBullet"/>
        <w:spacing w:line="240" w:lineRule="auto"/>
        <w:ind w:left="720"/>
      </w:pPr>
      <w:r/>
      <w:r>
        <w:t>But if you</w:t>
      </w:r>
      <w:r>
        <w:rPr>
          <w:vertAlign w:val="superscript"/>
        </w:rPr>
        <w:t>(sing)</w:t>
      </w:r>
      <w:r>
        <w:t xml:space="preserve"> have two eyes and </w:t>
      </w:r>
      <w:r>
        <w:t>God</w:t>
      </w:r>
      <w:r>
        <w:t xml:space="preserve"> throws you into hell, that is bad.</w:t>
      </w:r>
    </w:p>
    <w:p>
      <w:pPr>
        <w:pStyle w:val="Heading4"/>
      </w:pPr>
      <w:r>
        <w:t>9:47b–c</w:t>
      </w:r>
    </w:p>
    <w:p>
      <w:r/>
      <w:r>
        <w:rPr>
          <w:b/>
        </w:rPr>
        <w:t>It is better for you to enter the kingdom of God with one eye than to have two eyes and be thrown into hell:</w:t>
      </w:r>
      <w:r>
        <w:t xml:space="preserve"> </w:t>
      </w:r>
      <w:r>
        <w:t xml:space="preserve">There is a textual issue here that is similar to the one in 9:45c. (1) Some Greek manuscripts end the verse with the words “into hell.” For example, the GNT says: “be thrown into hell” (BSB, RSV, NIV, GNT, NJB, NASB, NLT, GW, CEV, NET, JBP, REB, NCV). (2) Other Greek manuscripts have the words “of fire” after the phrase “into hell.” For example, the KJV says: “to be cast into hell </w:t>
      </w:r>
      <w:r>
        <w:rPr>
          <w:u w:val="single"/>
        </w:rPr>
        <w:t>fire</w:t>
      </w:r>
      <w:r>
        <w:t>” (KJV). It is recommended that you follow option (1). It is not necessary to include the word “fire.”</w:t>
      </w:r>
      <w:r>
        <w:t xml:space="preserve"> This is a comparison like 9:43b–c and 9:45b–c. Do the same thing here as you did there.</w:t>
      </w:r>
    </w:p>
    <w:p>
      <w:pPr>
        <w:pStyle w:val="Heading4"/>
      </w:pPr>
      <w:r>
        <w:t>9:47b</w:t>
      </w:r>
    </w:p>
    <w:p>
      <w:r/>
      <w:r>
        <w:rPr>
          <w:b/>
        </w:rPr>
        <w:t>It is better for you to enter the kingdom of God with one eye</w:t>
      </w:r>
    </w:p>
    <w:p>
      <w:pPr>
        <w:pStyle w:val="ListBullet"/>
        <w:spacing w:line="240" w:lineRule="auto"/>
        <w:ind w:left="720"/>
      </w:pPr>
      <w:r/>
      <w:r>
        <w:t>It is better for you</w:t>
      </w:r>
      <w:r>
        <w:rPr>
          <w:vertAlign w:val="superscript"/>
        </w:rPr>
        <w:t>(sing)</w:t>
      </w:r>
      <w:r>
        <w:t xml:space="preserve"> with </w:t>
      </w:r>
      <w:r>
        <w:t>your</w:t>
      </w:r>
      <w:r>
        <w:t xml:space="preserve"> one eye to enter the kingdom of God</w:t>
      </w:r>
    </w:p>
    <w:p>
      <w:pPr>
        <w:pStyle w:val="ListBullet"/>
        <w:spacing w:line="240" w:lineRule="auto"/>
        <w:ind w:left="720"/>
      </w:pPr>
      <w:r/>
      <w:r>
        <w:t>It may seem hard to have only one eye when you enter the place where God rules.</w:t>
      </w:r>
    </w:p>
    <w:p>
      <w:pPr>
        <w:pStyle w:val="ListBullet"/>
        <w:spacing w:line="240" w:lineRule="auto"/>
        <w:ind w:left="720"/>
      </w:pPr>
      <w:r/>
      <w:r>
        <w:t>If you</w:t>
      </w:r>
      <w:r>
        <w:rPr>
          <w:vertAlign w:val="superscript"/>
        </w:rPr>
        <w:t>(sing)</w:t>
      </w:r>
      <w:r>
        <w:t xml:space="preserve"> go to heaven, where God is the king/chief, even if you have only one eye, that is good.</w:t>
      </w:r>
    </w:p>
    <w:p>
      <w:r/>
      <w:r>
        <w:rPr>
          <w:b/>
        </w:rPr>
        <w:t>enter the kingdom of God:</w:t>
      </w:r>
      <w:r>
        <w:t xml:space="preserve"> In this context, the phrase </w:t>
      </w:r>
      <w:r>
        <w:rPr>
          <w:i/>
        </w:rPr>
        <w:t>the kingdom of God</w:t>
      </w:r>
      <w:r>
        <w:t xml:space="preserve"> refers to God ruling his people and caring for them completely when they live with him after they die. It has a similar meaning as the parallel phrase “enter life” in 9:43b and 9:45b. It also contrasts with “hell” in 9:43c and 9:45c.</w:t>
      </w:r>
    </w:p>
    <w:p>
      <w:r/>
      <w:r>
        <w:t xml:space="preserve">Here are some other ways to translate </w:t>
      </w:r>
      <w:r>
        <w:rPr>
          <w:i/>
        </w:rPr>
        <w:t>kingdom of God</w:t>
      </w:r>
      <w:r>
        <w:t xml:space="preserve"> in this context:</w:t>
      </w:r>
    </w:p>
    <w:p>
      <w:r/>
      <w:r>
        <w:t xml:space="preserve">enter the place where God rules </w:t>
      </w:r>
      <w:r>
        <w:t>people</w:t>
      </w:r>
    </w:p>
    <w:p>
      <w:r/>
      <w:r>
        <w:t xml:space="preserve">go to live under God’s reign </w:t>
      </w:r>
      <w:r>
        <w:t>in heaven</w:t>
      </w:r>
    </w:p>
    <w:p>
      <w:r/>
      <w:r>
        <w:t xml:space="preserve">at the time when God rules you </w:t>
      </w:r>
      <w:r>
        <w:t>in heaven</w:t>
      </w:r>
    </w:p>
    <w:p>
      <w:r/>
      <w:r>
        <w:t>See also kingdom of God, Context 1, in the Glossary.</w:t>
      </w:r>
    </w:p>
    <w:p>
      <w:r/>
      <w:r>
        <w:rPr>
          <w:b/>
        </w:rPr>
        <w:t>God:</w:t>
      </w:r>
      <w:r>
        <w:t xml:space="preserve"> The Greek word that the BSB translates as </w:t>
      </w:r>
      <w:r>
        <w:rPr>
          <w:i/>
        </w:rPr>
        <w:t>God</w:t>
      </w:r>
      <w:r>
        <w:t xml:space="preserve"> refers here to the eternal spirit who created everything. He is more powerful than any other spirit, and he is perfectly good and wise. He deserves to be worshiped.</w:t>
      </w:r>
    </w:p>
    <w:p>
      <w:r/>
      <w:r>
        <w:t xml:space="preserve">Here are some other ways to translate </w:t>
      </w:r>
      <w:r>
        <w:rPr>
          <w:i/>
        </w:rPr>
        <w:t>God</w:t>
      </w:r>
      <w:r>
        <w:t>:</w:t>
      </w:r>
    </w:p>
    <w:p>
      <w:pPr>
        <w:pStyle w:val="ListBullet"/>
        <w:spacing w:line="240" w:lineRule="auto"/>
        <w:ind w:left="720"/>
      </w:pPr>
      <w:r/>
      <w:r>
        <w:t xml:space="preserve">Use a name or title for </w:t>
      </w:r>
      <w:r>
        <w:rPr>
          <w:i/>
        </w:rPr>
        <w:t>God</w:t>
      </w:r>
      <w:r>
        <w:t xml:space="preserve"> that people in your culture already use.</w:t>
      </w:r>
    </w:p>
    <w:p>
      <w:pPr>
        <w:pStyle w:val="ListBullet"/>
        <w:spacing w:line="240" w:lineRule="auto"/>
        <w:ind w:left="720"/>
      </w:pPr>
      <w:r/>
      <w:r>
        <w:t>Use a descriptive term that fits the truth about God that is revealed in the Bible. For example:</w:t>
      </w:r>
    </w:p>
    <w:p>
      <w:r/>
      <w:r>
        <w:t>Creator</w:t>
      </w:r>
    </w:p>
    <w:p>
      <w:r/>
      <w:r>
        <w:t>Great Spirit</w:t>
      </w:r>
    </w:p>
    <w:p>
      <w:r/>
      <w:r>
        <w:t>Ruler of the universe</w:t>
      </w:r>
    </w:p>
    <w:p>
      <w:r/>
      <w:r>
        <w:t>Choose a term that is acceptable to the believers and churches in your area. For more detailed information, see God in the Glossary.</w:t>
      </w:r>
      <w:r/>
      <w:r/>
      <w:r/>
    </w:p>
    <w:p>
      <w:pPr>
        <w:pStyle w:val="Heading2"/>
      </w:pPr>
      <w:r>
        <w:t>Mark 9:48</w:t>
      </w:r>
      <w:r/>
    </w:p>
    <w:p>
      <w:pPr>
        <w:pStyle w:val="Heading3"/>
      </w:pPr>
      <w:r>
        <w:t>Section 9:42–50: Jesus gave various warnings</w:t>
      </w:r>
    </w:p>
    <w:p>
      <w:r/>
      <w:r>
        <w:t>In this section, Jesus warned his disciples about several things. A believer should not cause another person to sin (9:42). A believer should not allow causes of sin to remain in his own life (9:43–48). Jesus warned believers that they would suffer because they follow him (9:49).</w:t>
      </w:r>
    </w:p>
    <w:p>
      <w:r/>
      <w:r>
        <w:t>It is good to translate this section before you decide on a heading for it.</w:t>
      </w:r>
    </w:p>
    <w:p>
      <w:r/>
      <w:r>
        <w:t>Here are some other possible headings for this section:</w:t>
      </w:r>
    </w:p>
    <w:p>
      <w:r/>
      <w:r>
        <w:t>Jesus warned his followers with various sayings</w:t>
      </w:r>
    </w:p>
    <w:p>
      <w:r/>
      <w:r>
        <w:t>Various warnings</w:t>
      </w:r>
    </w:p>
    <w:p>
      <w:r/>
      <w:r>
        <w:t>Temptations to Sin (GNT)</w:t>
      </w:r>
    </w:p>
    <w:p>
      <w:r/>
      <w:r>
        <w:t>There are parallel passages for this section in Matthew 18:6–9 and Luke 17:1–2.</w:t>
      </w:r>
    </w:p>
    <w:p>
      <w:pPr>
        <w:pStyle w:val="Heading3"/>
      </w:pPr>
      <w:r>
        <w:t>Paragraph 9:42–48</w:t>
      </w:r>
    </w:p>
    <w:p>
      <w:r/>
      <w:r>
        <w:t>The Greek text does not indicate how much time occurred between the previous paragraph and this one. Both paragraphs include things that Jesus said, but he may have said them on separate occasions. The BSB begins this section with the word “But.” If you need an expression to introduce this paragraph, you should use a general expression that does not indicate time. For example:</w:t>
      </w:r>
    </w:p>
    <w:p>
      <w:r/>
      <w:r>
        <w:t>Jesus also said</w:t>
      </w:r>
    </w:p>
    <w:p>
      <w:pPr>
        <w:pStyle w:val="Heading4"/>
      </w:pPr>
      <w:r>
        <w:t>9:48a–b</w:t>
      </w:r>
    </w:p>
    <w:p>
      <w:r/>
      <w:r>
        <w:t>Verse 9:48 describes suffering in hell. Some versions put single quotes around this verse. This shows that it is a quote from Isaiah 66:24.</w:t>
      </w:r>
    </w:p>
    <w:p>
      <w:pPr>
        <w:pStyle w:val="Heading4"/>
      </w:pPr>
      <w:r>
        <w:t>9:48a</w:t>
      </w:r>
    </w:p>
    <w:p>
      <w:r/>
      <w:r>
        <w:rPr>
          <w:b/>
        </w:rPr>
        <w:t>where ‘their worm never dies,</w:t>
      </w:r>
    </w:p>
    <w:p>
      <w:pPr>
        <w:pStyle w:val="ListBullet"/>
        <w:spacing w:line="240" w:lineRule="auto"/>
        <w:ind w:left="720"/>
      </w:pPr>
      <w:r/>
      <w:r>
        <w:t xml:space="preserve">where ‘the worms/maggots </w:t>
      </w:r>
      <w:r>
        <w:t>that eat</w:t>
      </w:r>
      <w:r>
        <w:t xml:space="preserve"> them never die,</w:t>
      </w:r>
    </w:p>
    <w:p>
      <w:pPr>
        <w:pStyle w:val="ListBullet"/>
        <w:spacing w:line="240" w:lineRule="auto"/>
        <w:ind w:left="720"/>
      </w:pPr>
      <w:r/>
      <w:r>
        <w:t>In hell worms that eat the body never die, (GW)</w:t>
      </w:r>
    </w:p>
    <w:p>
      <w:r/>
      <w:r>
        <w:rPr>
          <w:b/>
        </w:rPr>
        <w:t>where ‘their worm never dies:</w:t>
      </w:r>
      <w:r>
        <w:t xml:space="preserve"> The expression </w:t>
      </w:r>
      <w:r>
        <w:rPr>
          <w:i/>
        </w:rPr>
        <w:t>their worm</w:t>
      </w:r>
      <w:r>
        <w:t xml:space="preserve"> refers to worms that eat the bodies of dead people. It figuratively refers to suffering in hell. The phrase </w:t>
      </w:r>
      <w:r>
        <w:rPr>
          <w:i/>
        </w:rPr>
        <w:t>never dies</w:t>
      </w:r>
      <w:r>
        <w:t xml:space="preserve"> indicates that the suffering never ends.</w:t>
      </w:r>
    </w:p>
    <w:p>
      <w:r/>
      <w:r>
        <w:t>Here are some other ways to translate this expression:</w:t>
      </w:r>
    </w:p>
    <w:p>
      <w:r/>
      <w:r>
        <w:t>There ‘the worms that eat them never die’ (GNT)</w:t>
      </w:r>
    </w:p>
    <w:p>
      <w:r/>
      <w:r>
        <w:t>In hell worms that eat the body never die (GW)</w:t>
      </w:r>
    </w:p>
    <w:p>
      <w:r/>
      <w:r>
        <w:t>where the maggots never die (NLT)</w:t>
      </w:r>
    </w:p>
    <w:p>
      <w:pPr>
        <w:pStyle w:val="Heading4"/>
      </w:pPr>
      <w:r>
        <w:t>9:48b</w:t>
      </w:r>
    </w:p>
    <w:p>
      <w:r/>
      <w:r>
        <w:rPr>
          <w:b/>
        </w:rPr>
        <w:t>and the fire is never quenched.’</w:t>
      </w:r>
    </w:p>
    <w:p>
      <w:pPr>
        <w:pStyle w:val="ListBullet"/>
        <w:spacing w:line="240" w:lineRule="auto"/>
        <w:ind w:left="720"/>
      </w:pPr>
      <w:r/>
      <w:r>
        <w:t xml:space="preserve">and the fire </w:t>
      </w:r>
      <w:r>
        <w:t>that burns them</w:t>
      </w:r>
      <w:r>
        <w:t xml:space="preserve"> is never put out.’</w:t>
      </w:r>
    </w:p>
    <w:p>
      <w:pPr>
        <w:pStyle w:val="ListBullet"/>
        <w:spacing w:line="240" w:lineRule="auto"/>
        <w:ind w:left="720"/>
      </w:pPr>
      <w:r/>
      <w:r>
        <w:t>and the fire never stops burning.’ (CEV)</w:t>
      </w:r>
    </w:p>
    <w:p>
      <w:r/>
      <w:r>
        <w:rPr>
          <w:b/>
        </w:rPr>
        <w:t>the fire is never quenched:</w:t>
      </w:r>
      <w:r>
        <w:t xml:space="preserve"> The expression </w:t>
      </w:r>
      <w:r>
        <w:rPr>
          <w:i/>
        </w:rPr>
        <w:t>the fire</w:t>
      </w:r>
      <w:r>
        <w:t xml:space="preserve"> refers to fire that burns people. It also refers to pain caused by the fire burning them. The phrase </w:t>
      </w:r>
      <w:r>
        <w:rPr>
          <w:i/>
        </w:rPr>
        <w:t>is never quenched</w:t>
      </w:r>
      <w:r>
        <w:t xml:space="preserve"> indicates that the fire is never put out. It also indicates that the suffering never ends.</w:t>
      </w:r>
    </w:p>
    <w:p>
      <w:r/>
      <w:r>
        <w:t>Here are some other ways to translate this expression:</w:t>
      </w:r>
    </w:p>
    <w:p>
      <w:r/>
      <w:r>
        <w:t>the fire that burns them is never put out (GNT)</w:t>
      </w:r>
    </w:p>
    <w:p>
      <w:r/>
      <w:r>
        <w:t>and the fire never stops burning (CEV)</w:t>
      </w:r>
      <w:r/>
      <w:r/>
      <w:r/>
    </w:p>
    <w:p>
      <w:pPr>
        <w:pStyle w:val="Heading2"/>
      </w:pPr>
      <w:r>
        <w:t>Mark 9:49</w:t>
      </w:r>
      <w:r/>
    </w:p>
    <w:p>
      <w:pPr>
        <w:pStyle w:val="Heading3"/>
      </w:pPr>
      <w:r>
        <w:t>Section 9:42–50: Jesus gave various warnings</w:t>
      </w:r>
    </w:p>
    <w:p>
      <w:r/>
      <w:r>
        <w:t>In this section, Jesus warned his disciples about several things. A believer should not cause another person to sin (9:42). A believer should not allow causes of sin to remain in his own life (9:43–48). Jesus warned believers that they would suffer because they follow him (9:49).</w:t>
      </w:r>
    </w:p>
    <w:p>
      <w:r/>
      <w:r>
        <w:t>It is good to translate this section before you decide on a heading for it.</w:t>
      </w:r>
    </w:p>
    <w:p>
      <w:r/>
      <w:r>
        <w:t>Here are some other possible headings for this section:</w:t>
      </w:r>
    </w:p>
    <w:p>
      <w:r/>
      <w:r>
        <w:t>Jesus warned his followers with various sayings</w:t>
      </w:r>
    </w:p>
    <w:p>
      <w:r/>
      <w:r>
        <w:t>Various warnings</w:t>
      </w:r>
    </w:p>
    <w:p>
      <w:r/>
      <w:r>
        <w:t>Temptations to Sin (GNT)</w:t>
      </w:r>
    </w:p>
    <w:p>
      <w:r/>
      <w:r>
        <w:t>There are parallel passages for this section in Matthew 18:6–9 and Luke 17:1–2.</w:t>
      </w:r>
    </w:p>
    <w:p>
      <w:pPr>
        <w:pStyle w:val="Heading3"/>
      </w:pPr>
      <w:r>
        <w:t>Paragraph 9:49–50</w:t>
      </w:r>
    </w:p>
    <w:p>
      <w:r/>
      <w:r>
        <w:t>In these verses, there are three different sayings about salt. Salt had many functions for the Jewish people. Each of these sayings refers to a different use of salt.</w:t>
      </w:r>
    </w:p>
    <w:p>
      <w:pPr>
        <w:pStyle w:val="ListNumber"/>
        <w:spacing w:line="240" w:lineRule="auto"/>
        <w:ind w:left="720"/>
      </w:pPr>
      <w:r/>
      <w:r>
        <w:t>(9:49) God commanded his people to put salt on all their sacrifices (Leviticus 2:13). Salt became a symbol of the eternal nature of the covenant between God and his people.</w:t>
      </w:r>
    </w:p>
    <w:p>
      <w:pPr>
        <w:pStyle w:val="ListNumber"/>
        <w:spacing w:line="240" w:lineRule="auto"/>
        <w:ind w:left="720"/>
      </w:pPr>
      <w:r/>
      <w:r>
        <w:t>(9:50a) People used salt to keep food from spoiling. They also used it to make food taste better.</w:t>
      </w:r>
    </w:p>
    <w:p>
      <w:pPr>
        <w:pStyle w:val="ListNumber"/>
        <w:spacing w:line="240" w:lineRule="auto"/>
        <w:ind w:left="720"/>
      </w:pPr>
      <w:r/>
      <w:r>
        <w:t>(9:50b–d) When people entered into an agreement or covenant, they ate salt (or a meal that included salt) together.</w:t>
      </w:r>
    </w:p>
    <w:p>
      <w:pPr>
        <w:pStyle w:val="Heading4"/>
      </w:pPr>
      <w:r>
        <w:t>9:49</w:t>
      </w:r>
    </w:p>
    <w:p>
      <w:r/>
      <w:r>
        <w:rPr>
          <w:b/>
        </w:rPr>
        <w:t>For everyone will be salted with fire.</w:t>
      </w:r>
    </w:p>
    <w:p>
      <w:pPr>
        <w:pStyle w:val="ListBullet"/>
        <w:spacing w:line="240" w:lineRule="auto"/>
        <w:ind w:left="720"/>
      </w:pPr>
      <w:r/>
      <w:r>
        <w:t xml:space="preserve">¶ All </w:t>
      </w:r>
      <w:r>
        <w:t>who follow me</w:t>
      </w:r>
      <w:r>
        <w:t xml:space="preserve"> will be salted with fire.</w:t>
      </w:r>
    </w:p>
    <w:p>
      <w:pPr>
        <w:pStyle w:val="ListBullet"/>
        <w:spacing w:line="240" w:lineRule="auto"/>
        <w:ind w:left="720"/>
      </w:pPr>
      <w:r/>
      <w:r>
        <w:t xml:space="preserve">¶ </w:t>
      </w:r>
      <w:r>
        <w:t>I say this</w:t>
      </w:r>
      <w:r>
        <w:t xml:space="preserve"> because everyone will </w:t>
      </w:r>
      <w:r>
        <w:t>experience suffering/difficulties just like we/people put</w:t>
      </w:r>
      <w:r>
        <w:t xml:space="preserve"> salt </w:t>
      </w:r>
      <w:r>
        <w:t>on our/their sacrifices</w:t>
      </w:r>
      <w:r>
        <w:t xml:space="preserve"> and then burn them.</w:t>
      </w:r>
    </w:p>
    <w:p>
      <w:pPr>
        <w:pStyle w:val="ListBullet"/>
        <w:spacing w:line="240" w:lineRule="auto"/>
        <w:ind w:left="720"/>
      </w:pPr>
      <w:r/>
      <w:r>
        <w:t>¶ Everyone will be purified by fire as a sacrifice is purified by salt. (GNT)</w:t>
      </w:r>
    </w:p>
    <w:p>
      <w:r/>
      <w:r>
        <w:rPr>
          <w:b/>
        </w:rPr>
        <w:t>For:</w:t>
      </w:r>
      <w:r>
        <w:t xml:space="preserve"> The Greek conjunction that the BSB translates as “For” connects 9:49 to the previous verse. In this context it indicates that 9:49 in some way explains the previous verses. All believers should remove causes of sin because they will all experience suffering of some kind. Some English versions do not translate this conjunction. You should introduce 9:49 in a way that is natural in your language.</w:t>
      </w:r>
    </w:p>
    <w:p>
      <w:r/>
      <w:r>
        <w:t>You may want to refer back to 9:43–48 in a general way or refer to the general principle taught in those verses. For example:</w:t>
      </w:r>
    </w:p>
    <w:p>
      <w:r/>
      <w:r>
        <w:t>I say that</w:t>
      </w:r>
      <w:r>
        <w:t xml:space="preserve"> because</w:t>
      </w:r>
    </w:p>
    <w:p>
      <w:r/>
      <w:r>
        <w:t>Remove causes of sin</w:t>
      </w:r>
      <w:r>
        <w:t xml:space="preserve"> because</w:t>
      </w:r>
    </w:p>
    <w:p>
      <w:r/>
      <w:r>
        <w:rPr>
          <w:b/>
        </w:rPr>
        <w:t>everyone will be salted with fire:</w:t>
      </w:r>
      <w:r>
        <w:t xml:space="preserve"> There is a textual issue here:</w:t>
      </w:r>
    </w:p>
    <w:p>
      <w:pPr>
        <w:pStyle w:val="ListNumber"/>
        <w:spacing w:line="240" w:lineRule="auto"/>
        <w:ind w:left="720"/>
      </w:pPr>
      <w:r/>
      <w:r>
        <w:t xml:space="preserve">Some Greek texts have: “For everyone will be salted with fire.” </w:t>
      </w:r>
      <w:r>
        <w:rPr>
          <w:i/>
        </w:rPr>
        <w:t>(BSB, RSV, NIV, NJB, NASB, REB, NET, GW, CEV, JBP, NCV, ESV)</w:t>
      </w:r>
    </w:p>
    <w:p>
      <w:pPr>
        <w:pStyle w:val="ListNumber"/>
        <w:spacing w:line="240" w:lineRule="auto"/>
        <w:ind w:left="720"/>
      </w:pPr>
      <w:r/>
      <w:r>
        <w:t xml:space="preserve">Other Greek texts have: “For everyone shall be salted with fire, </w:t>
      </w:r>
      <w:r>
        <w:rPr>
          <w:u w:val="single"/>
        </w:rPr>
        <w:t>and every sacrifice shall be salted with salt</w:t>
      </w:r>
      <w:r>
        <w:t xml:space="preserve">.” </w:t>
      </w:r>
      <w:r>
        <w:rPr>
          <w:i/>
        </w:rPr>
        <w:t>(KJV, GNT</w:t>
      </w:r>
      <w:r>
        <w:rPr>
          <w:i/>
        </w:rPr>
        <w:t>The GNT appears to follow option (2). However, there is a possibility that it actually follows option (1) and makes explicit its interpretation of those manuscripts.</w:t>
      </w:r>
      <w:r>
        <w:rPr>
          <w:i/>
        </w:rPr>
        <w:t>)</w:t>
      </w:r>
    </w:p>
    <w:p>
      <w:r/>
      <w:r>
        <w:t>It is recommended that you follow option (1).</w:t>
      </w:r>
    </w:p>
    <w:p>
      <w:r/>
      <w:r>
        <w:t xml:space="preserve">The expression </w:t>
      </w:r>
      <w:r>
        <w:rPr>
          <w:i/>
        </w:rPr>
        <w:t>everyone will be salted with fire</w:t>
      </w:r>
      <w:r>
        <w:t xml:space="preserve"> is very difficult. Bible scholars have interpreted it in different ways. However, most scholars believe that Jesus’ words figuratively referred to Jewish sacrifices which were always </w:t>
      </w:r>
      <w:r>
        <w:rPr>
          <w:i/>
        </w:rPr>
        <w:t>salted</w:t>
      </w:r>
      <w:r>
        <w:t xml:space="preserve"> (see Leviticus 2:13). Most of these sacrifices were also burned with </w:t>
      </w:r>
      <w:r>
        <w:rPr>
          <w:i/>
        </w:rPr>
        <w:t>fire</w:t>
      </w:r>
      <w:r>
        <w:t>. Fire here is an image of the suffering or hardships that all disciples would experience. This suffering would make them more holy and help them to rely more on God.</w:t>
      </w:r>
    </w:p>
    <w:p>
      <w:r/>
      <w:r>
        <w:t xml:space="preserve">In many languages, it will not be easy to translate </w:t>
      </w:r>
      <w:r>
        <w:rPr>
          <w:i/>
        </w:rPr>
        <w:t>salted with fire</w:t>
      </w:r>
      <w:r>
        <w:t xml:space="preserve"> literally. In languages where it can be translated, it may not be easily understood. Another problem is that your culture may use salt and </w:t>
      </w:r>
      <w:r>
        <w:rPr>
          <w:i/>
        </w:rPr>
        <w:t>fire</w:t>
      </w:r>
      <w:r>
        <w:t xml:space="preserve"> figuratively to mean different things than they meant to the Jews. If that is true, you may want to:</w:t>
      </w:r>
    </w:p>
    <w:p>
      <w:pPr>
        <w:pStyle w:val="ListBullet"/>
        <w:spacing w:line="240" w:lineRule="auto"/>
        <w:ind w:left="720"/>
      </w:pPr>
      <w:r/>
      <w:r>
        <w:t>Translate this expression in a way that explains the metaphor. For example:</w:t>
      </w:r>
    </w:p>
    <w:p>
      <w:r/>
      <w:r>
        <w:t>Just as every sacrifice/food is salted, everyone passes though fires of suffering.</w:t>
      </w:r>
    </w:p>
    <w:p>
      <w:r/>
      <w:r>
        <w:t>Everyone will experience suffering/difficulties that will be like going through fire.</w:t>
      </w:r>
    </w:p>
    <w:p>
      <w:r/>
      <w:r>
        <w:t>Everyone will be like a sacrifice that is salted and then burned.</w:t>
      </w:r>
    </w:p>
    <w:p>
      <w:r/>
      <w:r>
        <w:t>Everyone will be purified by fire as a sacrifice is purified by salt. (GNT)</w:t>
      </w:r>
    </w:p>
    <w:p>
      <w:r/>
      <w:r>
        <w:t xml:space="preserve">Everyone will be purified with/by the fire of suffering. </w:t>
      </w:r>
      <w:r>
        <w:rPr>
          <w:i/>
        </w:rPr>
        <w:t>If you follow one of these models for translation, you may want to include a footnote giving the literal Greek text. For example:</w:t>
      </w:r>
    </w:p>
    <w:p>
      <w:r/>
      <w:r>
        <w:t>Literally: “For everyone will be salted with fire.”</w:t>
      </w:r>
    </w:p>
    <w:p>
      <w:pPr>
        <w:pStyle w:val="ListBullet"/>
        <w:spacing w:line="240" w:lineRule="auto"/>
        <w:ind w:left="720"/>
      </w:pPr>
      <w:r/>
      <w:r>
        <w:t>Explain this expression in a footnote. For example:</w:t>
      </w:r>
    </w:p>
    <w:p>
      <w:r/>
      <w:r>
        <w:t>The expression “salted with fire” probably refers figuratively to Jewish sacrifices which were always salted (see Leviticus 2:13). Most of these sacrifices were burned with fire. Fire here is an image of the suffering or hardships that all disciples would experience. These hardships would make them more holy and cause them to rely more on God.</w:t>
      </w:r>
    </w:p>
    <w:p>
      <w:r/>
      <w:r>
        <w:rPr>
          <w:b/>
        </w:rPr>
        <w:t>everyone:</w:t>
      </w:r>
      <w:r>
        <w:t xml:space="preserve"> The word </w:t>
      </w:r>
      <w:r>
        <w:rPr>
          <w:i/>
        </w:rPr>
        <w:t>everyone</w:t>
      </w:r>
      <w:r>
        <w:t xml:space="preserve"> refers to all of Jesus’ followers. You may want to make this clear by saying:</w:t>
      </w:r>
    </w:p>
    <w:p>
      <w:r/>
      <w:r>
        <w:t xml:space="preserve">all </w:t>
      </w:r>
      <w:r>
        <w:t>my</w:t>
      </w:r>
      <w:r>
        <w:t xml:space="preserve"> followers</w:t>
      </w:r>
    </w:p>
    <w:p>
      <w:r/>
      <w:r>
        <w:t>all of you</w:t>
      </w:r>
      <w:r>
        <w:rPr>
          <w:vertAlign w:val="superscript"/>
        </w:rPr>
        <w:t>(plur)</w:t>
      </w:r>
    </w:p>
    <w:p>
      <w:r/>
      <w:r>
        <w:rPr>
          <w:b/>
        </w:rPr>
        <w:t>will be salted:</w:t>
      </w:r>
      <w:r>
        <w:t xml:space="preserve"> This is a passive clause. If it is more natural in your language to use an active verb here, you may be able to say:</w:t>
      </w:r>
    </w:p>
    <w:p>
      <w:r/>
      <w:r>
        <w:t xml:space="preserve">Just as </w:t>
      </w:r>
      <w:r>
        <w:t>people</w:t>
      </w:r>
      <w:r>
        <w:t xml:space="preserve"> salt every sacrifice, so </w:t>
      </w:r>
      <w:r>
        <w:t>God</w:t>
      </w:r>
      <w:r>
        <w:t xml:space="preserve"> will cause everyone to pass though fires of suffering.</w:t>
      </w:r>
    </w:p>
    <w:p>
      <w:r/>
      <w:r>
        <w:t xml:space="preserve">Everyone will be like a sacrifice on which </w:t>
      </w:r>
      <w:r>
        <w:t>a person</w:t>
      </w:r>
      <w:r>
        <w:t xml:space="preserve"> puts salt and then burns.</w:t>
      </w:r>
    </w:p>
    <w:p>
      <w:r/>
      <w:r>
        <w:t>God</w:t>
      </w:r>
      <w:r>
        <w:t xml:space="preserve"> will purify everyone with fire as </w:t>
      </w:r>
      <w:r>
        <w:t>a person</w:t>
      </w:r>
      <w:r>
        <w:t xml:space="preserve"> purifies a sacrifice with salt.</w:t>
      </w:r>
    </w:p>
    <w:p>
      <w:r/>
      <w:r>
        <w:t>God</w:t>
      </w:r>
      <w:r>
        <w:t xml:space="preserve"> will purify everyone with/by the fire of suffering.</w:t>
      </w:r>
    </w:p>
    <w:p>
      <w:r/>
      <w:r>
        <w:rPr>
          <w:b/>
        </w:rPr>
        <w:t>with fire:</w:t>
      </w:r>
      <w:r>
        <w:t xml:space="preserve"> The phrase </w:t>
      </w:r>
      <w:r>
        <w:rPr>
          <w:i/>
        </w:rPr>
        <w:t>with fire</w:t>
      </w:r>
      <w:r>
        <w:t xml:space="preserve"> is emphasized in the Greek. If you have a natural way to emphasize this phrase, you may want to do so. For example:</w:t>
      </w:r>
    </w:p>
    <w:p>
      <w:r/>
      <w:r>
        <w:rPr>
          <w:u w:val="single"/>
        </w:rPr>
        <w:t>it is with/by fire that</w:t>
      </w:r>
      <w:r>
        <w:t xml:space="preserve"> everyone will be salted</w:t>
      </w:r>
    </w:p>
    <w:p>
      <w:r/>
      <w:r>
        <w:rPr>
          <w:b/>
        </w:rPr>
        <w:t>fire:</w:t>
      </w:r>
      <w:r>
        <w:t xml:space="preserve"> Notice that </w:t>
      </w:r>
      <w:r>
        <w:rPr>
          <w:i/>
        </w:rPr>
        <w:t>fire</w:t>
      </w:r>
      <w:r>
        <w:t xml:space="preserve"> in this verse does </w:t>
      </w:r>
      <w:r>
        <w:rPr>
          <w:u w:val="single"/>
        </w:rPr>
        <w:t>not</w:t>
      </w:r>
      <w:r>
        <w:t xml:space="preserve"> have the same meaning as “fire” in 9:48b. This verse means that all followers of Jesus will experience suffering of some kind because they belong to him. This verse does </w:t>
      </w:r>
      <w:r>
        <w:rPr>
          <w:u w:val="single"/>
        </w:rPr>
        <w:t>not</w:t>
      </w:r>
      <w:r>
        <w:t xml:space="preserve"> mean that everyone will experience the fire of hell. Your translation should make the different meaning clear either in text or in a footnote. See the notes and examples above.</w:t>
      </w:r>
      <w:r/>
      <w:r/>
      <w:r/>
    </w:p>
    <w:p>
      <w:pPr>
        <w:pStyle w:val="Heading2"/>
      </w:pPr>
      <w:r>
        <w:t>Mark 9:50</w:t>
      </w:r>
      <w:r/>
    </w:p>
    <w:p>
      <w:pPr>
        <w:pStyle w:val="Heading3"/>
      </w:pPr>
      <w:r>
        <w:t>Section 9:42–50: Jesus gave various warnings</w:t>
      </w:r>
    </w:p>
    <w:p>
      <w:r/>
      <w:r>
        <w:t>In this section, Jesus warned his disciples about several things. A believer should not cause another person to sin (9:42). A believer should not allow causes of sin to remain in his own life (9:43–48). Jesus warned believers that they would suffer because they follow him (9:49).</w:t>
      </w:r>
    </w:p>
    <w:p>
      <w:r/>
      <w:r>
        <w:t>It is good to translate this section before you decide on a heading for it.</w:t>
      </w:r>
    </w:p>
    <w:p>
      <w:r/>
      <w:r>
        <w:t>Here are some other possible headings for this section:</w:t>
      </w:r>
    </w:p>
    <w:p>
      <w:r/>
      <w:r>
        <w:t>Jesus warned his followers with various sayings</w:t>
      </w:r>
    </w:p>
    <w:p>
      <w:r/>
      <w:r>
        <w:t>Various warnings</w:t>
      </w:r>
    </w:p>
    <w:p>
      <w:r/>
      <w:r>
        <w:t>Temptations to Sin (GNT)</w:t>
      </w:r>
    </w:p>
    <w:p>
      <w:r/>
      <w:r>
        <w:t>There are parallel passages for this section in Matthew 18:6–9 and Luke 17:1–2.</w:t>
      </w:r>
    </w:p>
    <w:p>
      <w:pPr>
        <w:pStyle w:val="Heading3"/>
      </w:pPr>
      <w:r>
        <w:t>Paragraph 9:49–50</w:t>
      </w:r>
    </w:p>
    <w:p>
      <w:r/>
      <w:r>
        <w:t>In these verses, there are three different sayings about salt. Salt had many functions for the Jewish people. Each of these sayings refers to a different use of salt.</w:t>
      </w:r>
    </w:p>
    <w:p>
      <w:pPr>
        <w:pStyle w:val="ListNumber"/>
        <w:spacing w:line="240" w:lineRule="auto"/>
        <w:ind w:left="720"/>
      </w:pPr>
      <w:r/>
      <w:r>
        <w:t>(9:49) God commanded his people to put salt on all their sacrifices (Leviticus 2:13). Salt became a symbol of the eternal nature of the covenant between God and his people.</w:t>
      </w:r>
    </w:p>
    <w:p>
      <w:pPr>
        <w:pStyle w:val="ListNumber"/>
        <w:spacing w:line="240" w:lineRule="auto"/>
        <w:ind w:left="720"/>
      </w:pPr>
      <w:r/>
      <w:r>
        <w:t>(9:50a) People used salt to keep food from spoiling. They also used it to make food taste better.</w:t>
      </w:r>
    </w:p>
    <w:p>
      <w:pPr>
        <w:pStyle w:val="ListNumber"/>
        <w:spacing w:line="240" w:lineRule="auto"/>
        <w:ind w:left="720"/>
      </w:pPr>
      <w:r/>
      <w:r>
        <w:t>(9:50b–d) When people entered into an agreement or covenant, they ate salt (or a meal that included salt) together.</w:t>
      </w:r>
    </w:p>
    <w:p>
      <w:pPr>
        <w:pStyle w:val="Heading4"/>
      </w:pPr>
      <w:r>
        <w:t>9:50a</w:t>
      </w:r>
    </w:p>
    <w:p>
      <w:r/>
      <w:r>
        <w:rPr>
          <w:b/>
        </w:rPr>
        <w:t>Salt is good,</w:t>
      </w:r>
    </w:p>
    <w:p>
      <w:pPr>
        <w:pStyle w:val="ListBullet"/>
        <w:spacing w:line="240" w:lineRule="auto"/>
        <w:ind w:left="720"/>
      </w:pPr>
      <w:r/>
      <w:r>
        <w:t>Salt is a good thing.</w:t>
      </w:r>
    </w:p>
    <w:p>
      <w:pPr>
        <w:pStyle w:val="ListBullet"/>
        <w:spacing w:line="240" w:lineRule="auto"/>
        <w:ind w:left="720"/>
      </w:pPr>
      <w:r/>
      <w:r>
        <w:t>Salt is useful,</w:t>
      </w:r>
    </w:p>
    <w:p>
      <w:r/>
      <w:r>
        <w:t>In this verse, the metaphor is changed from the process of putting salt on something (9:49) to salt itself.</w:t>
      </w:r>
    </w:p>
    <w:p>
      <w:r/>
      <w:r>
        <w:rPr>
          <w:b/>
        </w:rPr>
        <w:t>Salt is good:</w:t>
      </w:r>
      <w:r>
        <w:t xml:space="preserve"> The Greek word that the BSB translates as </w:t>
      </w:r>
      <w:r>
        <w:rPr>
          <w:i/>
        </w:rPr>
        <w:t>good</w:t>
      </w:r>
      <w:r>
        <w:t xml:space="preserve"> can also mean “useful.” Here Jesus meant that salt was useful or valuable for flavoring or for preserving food.</w:t>
      </w:r>
    </w:p>
    <w:p>
      <w:r/>
      <w:r>
        <w:t>Here are some other ways to translate this:</w:t>
      </w:r>
    </w:p>
    <w:p>
      <w:r/>
      <w:r>
        <w:t>Salt is a good thing (NJB)</w:t>
      </w:r>
    </w:p>
    <w:p>
      <w:r/>
      <w:r>
        <w:t>Salt is good for seasoning. (NLT)</w:t>
      </w:r>
    </w:p>
    <w:p>
      <w:r/>
      <w:r>
        <w:t>There are good uses for salt.</w:t>
      </w:r>
    </w:p>
    <w:p>
      <w:pPr>
        <w:pStyle w:val="Heading4"/>
      </w:pPr>
      <w:r>
        <w:t>9:50b</w:t>
      </w:r>
    </w:p>
    <w:p>
      <w:r/>
      <w:r>
        <w:rPr>
          <w:b/>
        </w:rPr>
        <w:t>but if the salt loses its saltiness, with what will you season it?</w:t>
      </w:r>
    </w:p>
    <w:p>
      <w:pPr>
        <w:pStyle w:val="ListBullet"/>
        <w:spacing w:line="240" w:lineRule="auto"/>
        <w:ind w:left="720"/>
      </w:pPr>
      <w:r/>
      <w:r>
        <w:t>But if it loses its taste/flavor, how can you</w:t>
      </w:r>
      <w:r>
        <w:rPr>
          <w:vertAlign w:val="superscript"/>
        </w:rPr>
        <w:t>(plur)</w:t>
      </w:r>
      <w:r>
        <w:t xml:space="preserve"> make it salty again?</w:t>
      </w:r>
    </w:p>
    <w:p>
      <w:pPr>
        <w:pStyle w:val="ListBullet"/>
        <w:spacing w:line="240" w:lineRule="auto"/>
        <w:ind w:left="720"/>
      </w:pPr>
      <w:r/>
      <w:r>
        <w:t>but if it becomes unable to salt things, you certainly cannot restore it!</w:t>
      </w:r>
    </w:p>
    <w:p>
      <w:r/>
      <w:r>
        <w:rPr>
          <w:b/>
        </w:rPr>
        <w:t>but if the salt loses its saltiness, with what will you season it?:</w:t>
      </w:r>
      <w:r>
        <w:t xml:space="preserve"> This is a rhetorical question. It emphasizes a negative statement: If salt loses its salty taste, you certainly </w:t>
      </w:r>
      <w:r>
        <w:rPr>
          <w:u w:val="single"/>
        </w:rPr>
        <w:t>cannot</w:t>
      </w:r>
      <w:r>
        <w:t xml:space="preserve"> make it salty again. Translate this expression in a way that emphasizes the negative statement.</w:t>
      </w:r>
    </w:p>
    <w:p>
      <w:r/>
      <w:r>
        <w:t>Here are some other ways to translate this:</w:t>
      </w:r>
    </w:p>
    <w:p>
      <w:pPr>
        <w:pStyle w:val="ListBullet"/>
        <w:spacing w:line="240" w:lineRule="auto"/>
        <w:ind w:left="720"/>
      </w:pPr>
      <w:r/>
      <w:r>
        <w:t>As a rhetorical question. For example, the GW says:</w:t>
      </w:r>
    </w:p>
    <w:p>
      <w:r/>
      <w:r>
        <w:t>if salt loses its taste, how will you restore its flavor?</w:t>
      </w:r>
    </w:p>
    <w:p>
      <w:pPr>
        <w:pStyle w:val="ListBullet"/>
        <w:spacing w:line="240" w:lineRule="auto"/>
        <w:ind w:left="720"/>
      </w:pPr>
      <w:r/>
      <w:r>
        <w:t>As a statement. For example, the NCV says:</w:t>
      </w:r>
    </w:p>
    <w:p>
      <w:r/>
      <w:r>
        <w:t>if the salt loses its salty taste, you cannot make it salty again</w:t>
      </w:r>
    </w:p>
    <w:p>
      <w:pPr>
        <w:pStyle w:val="ListBullet"/>
        <w:spacing w:line="240" w:lineRule="auto"/>
        <w:ind w:left="720"/>
      </w:pPr>
      <w:r/>
      <w:r>
        <w:t>As a tag question. For example:</w:t>
      </w:r>
    </w:p>
    <w:p>
      <w:r/>
      <w:r>
        <w:t>if the salt loses its salty taste, you cannot make it salty again, can you?</w:t>
      </w:r>
    </w:p>
    <w:p>
      <w:r/>
      <w:r>
        <w:rPr>
          <w:b/>
        </w:rPr>
        <w:t>but if the salt loses its saltiness:</w:t>
      </w:r>
      <w:r>
        <w:t xml:space="preserve"> The Greek phrase that the BSB translates as </w:t>
      </w:r>
      <w:r>
        <w:rPr>
          <w:i/>
        </w:rPr>
        <w:t>loses its saltiness</w:t>
      </w:r>
      <w:r>
        <w:t xml:space="preserve"> is literally “becomes saltless.” Salt that has “become saltless” has lost its ability to make food taste better.</w:t>
      </w:r>
    </w:p>
    <w:p>
      <w:r/>
      <w:r>
        <w:t>Here are some other ways to translate this phrase:</w:t>
      </w:r>
    </w:p>
    <w:p>
      <w:r/>
      <w:r>
        <w:t>if it loses its taste/flavor</w:t>
      </w:r>
    </w:p>
    <w:p>
      <w:r/>
      <w:r>
        <w:t>if the salt becomes unsalty (NASB)</w:t>
      </w:r>
    </w:p>
    <w:p>
      <w:pPr>
        <w:pStyle w:val="Heading4"/>
      </w:pPr>
      <w:r>
        <w:t>9:50c</w:t>
      </w:r>
    </w:p>
    <w:p>
      <w:r/>
      <w:r>
        <w:rPr>
          <w:b/>
        </w:rPr>
        <w:t>Have salt among yourselves,</w:t>
      </w:r>
    </w:p>
    <w:p>
      <w:pPr>
        <w:pStyle w:val="ListBullet"/>
        <w:spacing w:line="240" w:lineRule="auto"/>
        <w:ind w:left="720"/>
      </w:pPr>
      <w:r/>
      <w:r>
        <w:t>You must have the qualities of salt among yourselves (NLT)</w:t>
      </w:r>
    </w:p>
    <w:p>
      <w:pPr>
        <w:pStyle w:val="ListBullet"/>
        <w:spacing w:line="240" w:lineRule="auto"/>
        <w:ind w:left="720"/>
      </w:pPr>
      <w:r/>
      <w:r>
        <w:t>Cause your attitudes/deeds to be like the usefulness/goodness of salt</w:t>
      </w:r>
    </w:p>
    <w:p>
      <w:pPr>
        <w:pStyle w:val="ListBullet"/>
        <w:spacing w:line="240" w:lineRule="auto"/>
        <w:ind w:left="720"/>
      </w:pPr>
      <w:r/>
      <w:r>
        <w:t>Be</w:t>
      </w:r>
      <w:r>
        <w:rPr>
          <w:vertAlign w:val="superscript"/>
        </w:rPr>
        <w:t>(plur)</w:t>
      </w:r>
      <w:r>
        <w:t xml:space="preserve"> </w:t>
      </w:r>
      <w:r>
        <w:t>good disciples</w:t>
      </w:r>
      <w:r>
        <w:t xml:space="preserve"> like the good effect of salt </w:t>
      </w:r>
      <w:r>
        <w:t>on food</w:t>
      </w:r>
      <w:r>
        <w:t>,</w:t>
      </w:r>
    </w:p>
    <w:p>
      <w:r/>
      <w:r>
        <w:rPr>
          <w:b/>
        </w:rPr>
        <w:t>Have salt among yourselves:</w:t>
      </w:r>
      <w:r>
        <w:t xml:space="preserve"> The expression </w:t>
      </w:r>
      <w:r>
        <w:rPr>
          <w:i/>
        </w:rPr>
        <w:t>Have salt among yourselves</w:t>
      </w:r>
      <w:r>
        <w:t xml:space="preserve"> refers figuratively to attitudes that believers have. Bible scholars have many opinions about which specific attitudes this expression refers to. You may want to:</w:t>
      </w:r>
    </w:p>
    <w:p>
      <w:pPr>
        <w:pStyle w:val="ListBullet"/>
        <w:spacing w:line="240" w:lineRule="auto"/>
        <w:ind w:left="720"/>
      </w:pPr>
      <w:r/>
      <w:r>
        <w:t>Refer to the figurative use of salt in a general way. For example:</w:t>
      </w:r>
    </w:p>
    <w:p>
      <w:r/>
      <w:r>
        <w:t>You must have the qualities of salt among yourselves. (NLT)</w:t>
      </w:r>
    </w:p>
    <w:p>
      <w:r/>
      <w:r>
        <w:t>May your</w:t>
      </w:r>
      <w:r>
        <w:rPr>
          <w:vertAlign w:val="superscript"/>
        </w:rPr>
        <w:t>(plur)</w:t>
      </w:r>
      <w:r>
        <w:t xml:space="preserve"> attitudes and deeds have a salty taste/flavor</w:t>
      </w:r>
    </w:p>
    <w:p>
      <w:r/>
      <w:r>
        <w:t>Make your mind/attitudes beneficial like salt</w:t>
      </w:r>
    </w:p>
    <w:p>
      <w:pPr>
        <w:pStyle w:val="ListBullet"/>
        <w:spacing w:line="240" w:lineRule="auto"/>
        <w:ind w:left="720"/>
      </w:pPr>
      <w:r/>
      <w:r>
        <w:t>In the text of your translation, explain the metaphor in a general way. For example:</w:t>
      </w:r>
    </w:p>
    <w:p>
      <w:r/>
      <w:r>
        <w:t>Have</w:t>
      </w:r>
      <w:r>
        <w:rPr>
          <w:vertAlign w:val="superscript"/>
        </w:rPr>
        <w:t>(plur)</w:t>
      </w:r>
      <w:r>
        <w:t xml:space="preserve"> that good effect </w:t>
      </w:r>
      <w:r>
        <w:t>of the gospel to others</w:t>
      </w:r>
      <w:r>
        <w:t xml:space="preserve"> like salt </w:t>
      </w:r>
      <w:r>
        <w:t>to food</w:t>
      </w:r>
    </w:p>
    <w:p>
      <w:r/>
      <w:r>
        <w:t>Be</w:t>
      </w:r>
      <w:r>
        <w:rPr>
          <w:vertAlign w:val="superscript"/>
        </w:rPr>
        <w:t>(plur)</w:t>
      </w:r>
      <w:r>
        <w:t xml:space="preserve"> </w:t>
      </w:r>
      <w:r>
        <w:t>good disciples</w:t>
      </w:r>
      <w:r>
        <w:t xml:space="preserve"> like the usefulness of salt </w:t>
      </w:r>
      <w:r>
        <w:t>for food</w:t>
      </w:r>
    </w:p>
    <w:p>
      <w:pPr>
        <w:pStyle w:val="Heading4"/>
      </w:pPr>
      <w:r>
        <w:t>9:50d</w:t>
      </w:r>
    </w:p>
    <w:p>
      <w:r/>
      <w:r>
        <w:rPr>
          <w:b/>
        </w:rPr>
        <w:t>and be at peace with one another.”</w:t>
      </w:r>
    </w:p>
    <w:p>
      <w:pPr>
        <w:pStyle w:val="ListBullet"/>
        <w:spacing w:line="240" w:lineRule="auto"/>
        <w:ind w:left="720"/>
      </w:pPr>
      <w:r/>
      <w:r>
        <w:t>and live in peace with one another.” (GNT)</w:t>
      </w:r>
    </w:p>
    <w:p>
      <w:pPr>
        <w:pStyle w:val="ListBullet"/>
        <w:spacing w:line="240" w:lineRule="auto"/>
        <w:ind w:left="720"/>
      </w:pPr>
      <w:r/>
      <w:r>
        <w:t>and live in harmony/unity with one another.”</w:t>
      </w:r>
    </w:p>
    <w:p>
      <w:r/>
      <w:r>
        <w:rPr>
          <w:b/>
        </w:rPr>
        <w:t>be at peace with one another:</w:t>
      </w:r>
      <w:r>
        <w:t xml:space="preserve"> In this context, the Greek verb that the BSB translates as </w:t>
      </w:r>
      <w:r>
        <w:rPr>
          <w:i/>
        </w:rPr>
        <w:t>be at peace</w:t>
      </w:r>
      <w:r>
        <w:t xml:space="preserve"> means “seek or keep peace” with other people. It refers to promoting unity, harmony, and friendliness. People who live at peace in this way will not quarrel and fight with each other.</w:t>
      </w:r>
    </w:p>
    <w:p>
      <w:r/>
      <w:r>
        <w:t>Here are some other ways to translate this:</w:t>
      </w:r>
    </w:p>
    <w:p>
      <w:r/>
      <w:r>
        <w:t>live in harmony together</w:t>
      </w:r>
    </w:p>
    <w:p>
      <w:r/>
      <w:r>
        <w:t>have unity among yourselves</w:t>
      </w:r>
      <w:r/>
      <w:r/>
      <w:r/>
    </w:p>
    <w:p>
      <w:pPr>
        <w:pStyle w:val="Heading2"/>
      </w:pPr>
      <w:r>
        <w:t>Mark 10:1</w:t>
      </w:r>
      <w:r/>
    </w:p>
    <w:p>
      <w:pPr>
        <w:pStyle w:val="Heading3"/>
      </w:pPr>
      <w:r>
        <w:t>Section 10:1–12: Jesus taught about divorce</w:t>
      </w:r>
    </w:p>
    <w:p>
      <w:r/>
      <w:r>
        <w:t>Some Pharisees came to Jesus. They wanted to try to make him say something wrong that would damage his reputation. That is why they asked Jesus about his teaching on divorce. Some Pharisees taught that a man could divorce his wife for any reason. Other Pharisees taught that a man could only divorce his wife if she committed sexual sin. Jesus agreed with the second group of Pharisees, but he added that God created marriage and he does not like divorce.</w:t>
      </w:r>
    </w:p>
    <w:p>
      <w:r/>
      <w:r>
        <w:t>It is good to translate this section before you decide on a heading for it.</w:t>
      </w:r>
    </w:p>
    <w:p>
      <w:r/>
      <w:r>
        <w:t>Here are some other possible headings for this section:</w:t>
      </w:r>
    </w:p>
    <w:p>
      <w:r/>
      <w:r>
        <w:t>Jesus answered a question about divorce</w:t>
      </w:r>
    </w:p>
    <w:p>
      <w:r/>
      <w:r>
        <w:t>Divorce (NIV)</w:t>
      </w:r>
    </w:p>
    <w:p>
      <w:r/>
      <w:r>
        <w:t>Jesus’ teaching about divorce</w:t>
      </w:r>
    </w:p>
    <w:p>
      <w:r/>
      <w:r>
        <w:t>There are parallel passages for this section in Matthew 19:1–9 and Luke 16:18.</w:t>
      </w:r>
    </w:p>
    <w:p>
      <w:pPr>
        <w:pStyle w:val="Heading4"/>
      </w:pPr>
      <w:r>
        <w:t>10:1a</w:t>
      </w:r>
    </w:p>
    <w:p>
      <w:r/>
      <w:r>
        <w:rPr>
          <w:b/>
        </w:rPr>
        <w:t>Then Jesus left that place</w:t>
      </w:r>
    </w:p>
    <w:p>
      <w:pPr>
        <w:pStyle w:val="ListBullet"/>
        <w:spacing w:line="240" w:lineRule="auto"/>
        <w:ind w:left="720"/>
      </w:pPr>
      <w:r/>
      <w:r>
        <w:t>¶ Then Jesus left that area</w:t>
      </w:r>
    </w:p>
    <w:p>
      <w:pPr>
        <w:pStyle w:val="ListBullet"/>
        <w:spacing w:line="240" w:lineRule="auto"/>
        <w:ind w:left="720"/>
      </w:pPr>
      <w:r/>
      <w:r>
        <w:t xml:space="preserve">¶ After leaving there/Capernaum, Jesus </w:t>
      </w:r>
      <w:r>
        <w:t>and his disciples</w:t>
      </w:r>
    </w:p>
    <w:p>
      <w:r/>
      <w:r>
        <w:rPr>
          <w:b/>
        </w:rPr>
        <w:t>Then:</w:t>
      </w:r>
      <w:r>
        <w:t xml:space="preserve"> This verse is the beginning of a new section and story. The events in this section happened sometime after the events in the preceding section. The BSB introduces this story with the word </w:t>
      </w:r>
      <w:r>
        <w:rPr>
          <w:i/>
        </w:rPr>
        <w:t>Then</w:t>
      </w:r>
      <w:r>
        <w:t>. The Greek text does not indicate how much time passed between these two stories.</w:t>
      </w:r>
    </w:p>
    <w:p>
      <w:r/>
      <w:r>
        <w:t>If it is natural in your language to begin a story with a time word or phrase, use an expression that is not too specific. For example:</w:t>
      </w:r>
    </w:p>
    <w:p>
      <w:r/>
      <w:r>
        <w:t>Later</w:t>
      </w:r>
    </w:p>
    <w:p>
      <w:r/>
      <w:r>
        <w:t>After that</w:t>
      </w:r>
    </w:p>
    <w:p>
      <w:r/>
      <w:r>
        <w:t>In some languages, a time word or phrase is not necessary. Introduce this story in a natural way in your language.</w:t>
      </w:r>
    </w:p>
    <w:p>
      <w:r/>
      <w:r>
        <w:rPr>
          <w:b/>
        </w:rPr>
        <w:t>Jesus left that place:</w:t>
      </w:r>
      <w:r>
        <w:t xml:space="preserve"> The Greek words that the BSB translates as </w:t>
      </w:r>
      <w:r>
        <w:rPr>
          <w:i/>
        </w:rPr>
        <w:t>Jesus left that place</w:t>
      </w:r>
      <w:r>
        <w:t xml:space="preserve"> are literally “having arisen (from) there.” In this context, the phrase “having arisen” probably refers to beginning his journey.</w:t>
      </w:r>
    </w:p>
    <w:p>
      <w:r/>
      <w:r>
        <w:t>It is clear from 10:10b that the disciples were with Jesus. In some languages it may be clearer to make this explicit here at the beginning of the story. For example:</w:t>
      </w:r>
    </w:p>
    <w:p>
      <w:r/>
      <w:r>
        <w:t xml:space="preserve">Jesus </w:t>
      </w:r>
      <w:r>
        <w:t>and his disciples</w:t>
      </w:r>
      <w:r>
        <w:t xml:space="preserve"> began their journey</w:t>
      </w:r>
    </w:p>
    <w:p>
      <w:r/>
      <w:r>
        <w:t xml:space="preserve">When/After Jesus </w:t>
      </w:r>
      <w:r>
        <w:t>and his followers</w:t>
      </w:r>
      <w:r>
        <w:t xml:space="preserve"> left there</w:t>
      </w:r>
    </w:p>
    <w:p>
      <w:r/>
      <w:r>
        <w:rPr>
          <w:b/>
        </w:rPr>
        <w:t>that place:</w:t>
      </w:r>
      <w:r>
        <w:t xml:space="preserve"> The phrase </w:t>
      </w:r>
      <w:r>
        <w:rPr>
          <w:i/>
        </w:rPr>
        <w:t>that place</w:t>
      </w:r>
      <w:r>
        <w:t xml:space="preserve"> refers to the town of Capernaum (9:33).</w:t>
      </w:r>
    </w:p>
    <w:p>
      <w:pPr>
        <w:pStyle w:val="Heading4"/>
      </w:pPr>
      <w:r>
        <w:t>10:1b</w:t>
      </w:r>
    </w:p>
    <w:p>
      <w:r/>
      <w:r>
        <w:rPr>
          <w:b/>
        </w:rPr>
        <w:t>and went into the region of Judea, beyond the Jordan.</w:t>
      </w:r>
    </w:p>
    <w:p>
      <w:pPr>
        <w:pStyle w:val="ListBullet"/>
        <w:spacing w:line="240" w:lineRule="auto"/>
        <w:ind w:left="720"/>
      </w:pPr>
      <w:r/>
      <w:r>
        <w:t>and went into the regions of Judea and beyond the Jordan.</w:t>
      </w:r>
    </w:p>
    <w:p>
      <w:pPr>
        <w:pStyle w:val="ListBullet"/>
        <w:spacing w:line="240" w:lineRule="auto"/>
        <w:ind w:left="720"/>
      </w:pPr>
      <w:r/>
      <w:r>
        <w:t>went to the province of Judea, and crossed the Jordan River. (GNT)</w:t>
      </w:r>
    </w:p>
    <w:p>
      <w:pPr>
        <w:pStyle w:val="ListBullet"/>
        <w:spacing w:line="240" w:lineRule="auto"/>
        <w:ind w:left="720"/>
      </w:pPr>
      <w:r/>
      <w:r>
        <w:t xml:space="preserve">went to the region of Judea and </w:t>
      </w:r>
      <w:r>
        <w:t>also/then</w:t>
      </w:r>
      <w:r>
        <w:t xml:space="preserve"> </w:t>
      </w:r>
      <w:r>
        <w:t>to the region</w:t>
      </w:r>
      <w:r>
        <w:t xml:space="preserve"> on the other side of the Jordan </w:t>
      </w:r>
      <w:r>
        <w:t>River</w:t>
      </w:r>
      <w:r>
        <w:t>.</w:t>
      </w:r>
    </w:p>
    <w:p>
      <w:r/>
      <w:r>
        <w:rPr>
          <w:b/>
        </w:rPr>
        <w:t>went into the region of Judea, beyond the Jordan:</w:t>
      </w:r>
      <w:r>
        <w:t xml:space="preserve"> The Greek words that the BSB translates as </w:t>
      </w:r>
      <w:r>
        <w:rPr>
          <w:i/>
        </w:rPr>
        <w:t>the region of Judea, beyond the Jordan</w:t>
      </w:r>
      <w:r>
        <w:t xml:space="preserve"> is literally “the region</w:t>
      </w:r>
      <w:r>
        <w:rPr>
          <w:u w:val="single"/>
        </w:rPr>
        <w:t>s</w:t>
      </w:r>
      <w:r>
        <w:t xml:space="preserve"> of Judea, beyond the Jordan.”</w:t>
      </w:r>
      <w:r>
        <w:t>There is a textual issue in 10:1b: (1) Many Greek manuscripts have “</w:t>
      </w:r>
      <w:r>
        <w:rPr>
          <w:u w:val="single"/>
        </w:rPr>
        <w:t>and</w:t>
      </w:r>
      <w:r>
        <w:t xml:space="preserve"> across/beyond the Jordan.” For example, the GNT says: “and crossed the Jordan River” (BSB, NIV, GNT, RSV, NJB, ESV, NET, NASB, REB, CEV, NLT, NCV, JBP). (2) Some manuscripts have “</w:t>
      </w:r>
      <w:r>
        <w:rPr>
          <w:u w:val="single"/>
        </w:rPr>
        <w:t>through</w:t>
      </w:r>
      <w:r>
        <w:t xml:space="preserve"> the other side of the Jordan.” For example, the KJV says: “by the farther side of Jordan” (KJV, GW). It is recommended that you follow option (1). But if the major language version in your area follows the manuscripts which have “by way of the other side,” you may want to follow that.</w:t>
      </w:r>
      <w:r>
        <w:t xml:space="preserve"> These words probably indicate that Jesus went to two places:</w:t>
      </w:r>
    </w:p>
    <w:p>
      <w:pPr>
        <w:pStyle w:val="ListNumber"/>
        <w:spacing w:line="240" w:lineRule="auto"/>
        <w:ind w:left="720"/>
      </w:pPr>
      <w:r/>
      <w:r>
        <w:t xml:space="preserve">The region of </w:t>
      </w:r>
      <w:r>
        <w:rPr>
          <w:i/>
        </w:rPr>
        <w:t>Judea</w:t>
      </w:r>
      <w:r>
        <w:t xml:space="preserve">, which is west of the </w:t>
      </w:r>
      <w:r>
        <w:rPr>
          <w:i/>
        </w:rPr>
        <w:t>Jordan</w:t>
      </w:r>
      <w:r>
        <w:t xml:space="preserve"> River.</w:t>
      </w:r>
    </w:p>
    <w:p>
      <w:pPr>
        <w:pStyle w:val="ListNumber"/>
        <w:spacing w:line="240" w:lineRule="auto"/>
        <w:ind w:left="720"/>
      </w:pPr>
      <w:r/>
      <w:r>
        <w:t xml:space="preserve">A region east of the </w:t>
      </w:r>
      <w:r>
        <w:rPr>
          <w:i/>
        </w:rPr>
        <w:t>Jordan</w:t>
      </w:r>
      <w:r>
        <w:t xml:space="preserve"> River. The Greek and the BSB refer to this eastern region as </w:t>
      </w:r>
      <w:r>
        <w:rPr>
          <w:i/>
        </w:rPr>
        <w:t>beyond the Jordan</w:t>
      </w:r>
      <w:r>
        <w:t>.</w:t>
      </w:r>
    </w:p>
    <w:p>
      <w:r/>
      <w:r>
        <w:t xml:space="preserve">The events of 10:2–31 probably take place in the region east of the </w:t>
      </w:r>
      <w:r>
        <w:rPr>
          <w:i/>
        </w:rPr>
        <w:t>Jordan</w:t>
      </w:r>
      <w:r>
        <w:t xml:space="preserve"> River. You may be able to make this clear by saying:</w:t>
      </w:r>
    </w:p>
    <w:p>
      <w:r/>
      <w:r>
        <w:t xml:space="preserve">went into the region of Judea and </w:t>
      </w:r>
      <w:r>
        <w:t>arrived in the region</w:t>
      </w:r>
      <w:r>
        <w:t xml:space="preserve"> beyond the Jordan</w:t>
      </w:r>
    </w:p>
    <w:p>
      <w:r/>
      <w:r>
        <w:rPr>
          <w:b/>
        </w:rPr>
        <w:t>Judea:</w:t>
      </w:r>
      <w:r>
        <w:t xml:space="preserve"> The word </w:t>
      </w:r>
      <w:r>
        <w:rPr>
          <w:i/>
        </w:rPr>
        <w:t>Judea</w:t>
      </w:r>
      <w:r>
        <w:t xml:space="preserve"> is the name of a region. This was the region surrounding the city of Jerusalem. See how you transliterated this name in 3:7c.</w:t>
      </w:r>
    </w:p>
    <w:p>
      <w:r/>
      <w:r>
        <w:rPr>
          <w:b/>
        </w:rPr>
        <w:t>beyond the Jordan:</w:t>
      </w:r>
      <w:r>
        <w:t xml:space="preserve"> The Greek word that the BSB translates as </w:t>
      </w:r>
      <w:r>
        <w:rPr>
          <w:i/>
        </w:rPr>
        <w:t>beyond</w:t>
      </w:r>
      <w:r>
        <w:t xml:space="preserve"> also means “across” (as in the NIV). The CEV shows another way to say this:</w:t>
      </w:r>
    </w:p>
    <w:p>
      <w:r/>
      <w:r>
        <w:t>to the other side of the Jordan River</w:t>
      </w:r>
    </w:p>
    <w:p>
      <w:r/>
      <w:r>
        <w:t>In some languages, it may be more natural to translate this word as a verb. For example, the GNT says:</w:t>
      </w:r>
    </w:p>
    <w:p>
      <w:r/>
      <w:r>
        <w:t>crossed the Jordan River</w:t>
      </w:r>
    </w:p>
    <w:p>
      <w:r/>
      <w:r>
        <w:rPr>
          <w:b/>
        </w:rPr>
        <w:t>the Jordan:</w:t>
      </w:r>
      <w:r>
        <w:t xml:space="preserve"> The word </w:t>
      </w:r>
      <w:r>
        <w:rPr>
          <w:i/>
        </w:rPr>
        <w:t>Jordan</w:t>
      </w:r>
      <w:r>
        <w:t xml:space="preserve"> refers to the “Jordan River.” It may be more natural in your language to indicate that. For example, the GNT says:</w:t>
      </w:r>
    </w:p>
    <w:p>
      <w:r/>
      <w:r>
        <w:t>the Jordan River</w:t>
      </w:r>
    </w:p>
    <w:p>
      <w:pPr>
        <w:pStyle w:val="Heading4"/>
      </w:pPr>
      <w:r>
        <w:t>10:1c</w:t>
      </w:r>
    </w:p>
    <w:p>
      <w:r/>
      <w:r>
        <w:rPr>
          <w:b/>
        </w:rPr>
        <w:t>Again the crowds came to Him</w:t>
      </w:r>
    </w:p>
    <w:p>
      <w:pPr>
        <w:pStyle w:val="ListBullet"/>
        <w:spacing w:line="240" w:lineRule="auto"/>
        <w:ind w:left="720"/>
      </w:pPr>
      <w:r/>
      <w:r>
        <w:t>Once again crowds gathered round him, (REB)</w:t>
      </w:r>
    </w:p>
    <w:p>
      <w:pPr>
        <w:pStyle w:val="ListBullet"/>
        <w:spacing w:line="240" w:lineRule="auto"/>
        <w:ind w:left="720"/>
      </w:pPr>
      <w:r/>
      <w:r>
        <w:t xml:space="preserve">As before, </w:t>
      </w:r>
      <w:r>
        <w:t>various</w:t>
      </w:r>
      <w:r>
        <w:t xml:space="preserve"> large groups of people came </w:t>
      </w:r>
      <w:r>
        <w:t>and gathered</w:t>
      </w:r>
      <w:r>
        <w:t xml:space="preserve"> to him,</w:t>
      </w:r>
    </w:p>
    <w:p>
      <w:r/>
      <w:r>
        <w:rPr>
          <w:b/>
        </w:rPr>
        <w:t>Again the crowds came to Him:</w:t>
      </w:r>
      <w:r>
        <w:t xml:space="preserve"> The word </w:t>
      </w:r>
      <w:r>
        <w:rPr>
          <w:i/>
        </w:rPr>
        <w:t>Again</w:t>
      </w:r>
      <w:r>
        <w:t xml:space="preserve"> indicates that as </w:t>
      </w:r>
      <w:r>
        <w:rPr>
          <w:u w:val="single"/>
        </w:rPr>
        <w:t>on previous occasions</w:t>
      </w:r>
      <w:r>
        <w:t xml:space="preserve">, crowds </w:t>
      </w:r>
      <w:r>
        <w:rPr>
          <w:u w:val="single"/>
        </w:rPr>
        <w:t>also</w:t>
      </w:r>
      <w:r>
        <w:t xml:space="preserve"> came this time. The word </w:t>
      </w:r>
      <w:r>
        <w:rPr>
          <w:i/>
        </w:rPr>
        <w:t>Again</w:t>
      </w:r>
      <w:r>
        <w:t xml:space="preserve"> does not indicate that the same crowds came. For example:</w:t>
      </w:r>
    </w:p>
    <w:p>
      <w:r/>
      <w:r>
        <w:t>Once again crowds gathered round him (REB)</w:t>
      </w:r>
    </w:p>
    <w:p>
      <w:r/>
      <w:r>
        <w:t>As always there were the crowds. (NLT96)</w:t>
      </w:r>
    </w:p>
    <w:p>
      <w:r/>
      <w:r>
        <w:rPr>
          <w:b/>
        </w:rPr>
        <w:t>the crowds:</w:t>
      </w:r>
      <w:r>
        <w:t xml:space="preserve"> The Greek word that the BSB translates as </w:t>
      </w:r>
      <w:r>
        <w:rPr>
          <w:i/>
        </w:rPr>
        <w:t>crowds</w:t>
      </w:r>
      <w:r>
        <w:t xml:space="preserve"> is plural. This plural word may indicate:</w:t>
      </w:r>
    </w:p>
    <w:p>
      <w:pPr>
        <w:pStyle w:val="ListNumber"/>
        <w:spacing w:line="240" w:lineRule="auto"/>
        <w:ind w:left="720"/>
      </w:pPr>
      <w:r/>
      <w:r>
        <w:t>a very large crowd/group of people,</w:t>
      </w:r>
    </w:p>
    <w:p>
      <w:pPr>
        <w:pStyle w:val="ListNumber"/>
        <w:spacing w:line="240" w:lineRule="auto"/>
        <w:ind w:left="720"/>
      </w:pPr>
      <w:r/>
      <w:r>
        <w:t>several large groups of people, or</w:t>
      </w:r>
    </w:p>
    <w:p>
      <w:pPr>
        <w:pStyle w:val="ListNumber"/>
        <w:spacing w:line="240" w:lineRule="auto"/>
        <w:ind w:left="720"/>
      </w:pPr>
      <w:r/>
      <w:r>
        <w:t>different crowds at different times.</w:t>
      </w:r>
    </w:p>
    <w:p>
      <w:r/>
      <w:r>
        <w:t>Use an expression in your language that allows for one or more of these meanings.</w:t>
      </w:r>
    </w:p>
    <w:p>
      <w:r/>
      <w:r>
        <w:t>Here are some other ways to translate this:</w:t>
      </w:r>
    </w:p>
    <w:p>
      <w:r/>
      <w:r>
        <w:t>a very large</w:t>
      </w:r>
      <w:r>
        <w:t xml:space="preserve"> crowd</w:t>
      </w:r>
    </w:p>
    <w:p>
      <w:r/>
      <w:r>
        <w:t>various</w:t>
      </w:r>
      <w:r>
        <w:t xml:space="preserve"> large groups of people</w:t>
      </w:r>
    </w:p>
    <w:p>
      <w:r/>
      <w:r>
        <w:t>many people</w:t>
      </w:r>
    </w:p>
    <w:p>
      <w:r/>
      <w:r>
        <w:rPr>
          <w:b/>
        </w:rPr>
        <w:t>came to Him:</w:t>
      </w:r>
      <w:r>
        <w:t xml:space="preserve"> The Greek word that the BSB translates as </w:t>
      </w:r>
      <w:r>
        <w:rPr>
          <w:i/>
        </w:rPr>
        <w:t>came</w:t>
      </w:r>
      <w:r>
        <w:t xml:space="preserve"> refers to coming together into a group. All these crowds gathered around Jesus. The REB says:</w:t>
      </w:r>
    </w:p>
    <w:p>
      <w:r/>
      <w:r>
        <w:t>gathered round him</w:t>
      </w:r>
    </w:p>
    <w:p>
      <w:pPr>
        <w:pStyle w:val="Heading4"/>
      </w:pPr>
      <w:r>
        <w:t>10:1d</w:t>
      </w:r>
    </w:p>
    <w:p>
      <w:r/>
      <w:r>
        <w:rPr>
          <w:b/>
        </w:rPr>
        <w:t>and He taught them, as was His custom.</w:t>
      </w:r>
    </w:p>
    <w:p>
      <w:pPr>
        <w:pStyle w:val="ListBullet"/>
        <w:spacing w:line="240" w:lineRule="auto"/>
        <w:ind w:left="720"/>
      </w:pPr>
      <w:r/>
      <w:r>
        <w:t>and as usual he taught them. (NLT)</w:t>
      </w:r>
    </w:p>
    <w:p>
      <w:pPr>
        <w:pStyle w:val="ListBullet"/>
        <w:spacing w:line="240" w:lineRule="auto"/>
        <w:ind w:left="720"/>
      </w:pPr>
      <w:r/>
      <w:r>
        <w:t>and he taught them, as he always did. (GNT)</w:t>
      </w:r>
    </w:p>
    <w:p>
      <w:r/>
      <w:r>
        <w:rPr>
          <w:b/>
        </w:rPr>
        <w:t>as was His custom:</w:t>
      </w:r>
      <w:r>
        <w:t xml:space="preserve"> The Greek phrase that the BSB translates as </w:t>
      </w:r>
      <w:r>
        <w:rPr>
          <w:i/>
        </w:rPr>
        <w:t>as was His custom</w:t>
      </w:r>
      <w:r>
        <w:t xml:space="preserve"> is literally “again as he was accustomed [to].” It indicates that Jesus usually or habitually taught the crowds, and he did so on this occasion also.</w:t>
      </w:r>
    </w:p>
    <w:p>
      <w:r/>
      <w:r>
        <w:t>Here are some other ways to translate this phrase:</w:t>
      </w:r>
    </w:p>
    <w:p>
      <w:r/>
      <w:r>
        <w:t>as usual (NLT)</w:t>
      </w:r>
    </w:p>
    <w:p>
      <w:r/>
      <w:r>
        <w:t>as he always did (GNT)</w:t>
      </w:r>
    </w:p>
    <w:p>
      <w:r/>
      <w:r>
        <w:t>Some languages can express this idea by a habitual form of the verb “teach.”</w:t>
      </w:r>
      <w:r/>
      <w:r/>
      <w:r/>
    </w:p>
    <w:p>
      <w:pPr>
        <w:pStyle w:val="Heading2"/>
      </w:pPr>
      <w:r>
        <w:t>Mark 10:2</w:t>
      </w:r>
      <w:r/>
    </w:p>
    <w:p>
      <w:pPr>
        <w:pStyle w:val="Heading3"/>
      </w:pPr>
      <w:r>
        <w:t>Section 10:1–12: Jesus taught about divorce</w:t>
      </w:r>
    </w:p>
    <w:p>
      <w:r/>
      <w:r>
        <w:t>Some Pharisees came to Jesus. They wanted to try to make him say something wrong that would damage his reputation. That is why they asked Jesus about his teaching on divorce. Some Pharisees taught that a man could divorce his wife for any reason. Other Pharisees taught that a man could only divorce his wife if she committed sexual sin. Jesus agreed with the second group of Pharisees, but he added that God created marriage and he does not like divorce.</w:t>
      </w:r>
    </w:p>
    <w:p>
      <w:r/>
      <w:r>
        <w:t>It is good to translate this section before you decide on a heading for it.</w:t>
      </w:r>
    </w:p>
    <w:p>
      <w:r/>
      <w:r>
        <w:t>Here are some other possible headings for this section:</w:t>
      </w:r>
    </w:p>
    <w:p>
      <w:r/>
      <w:r>
        <w:t>Jesus answered a question about divorce</w:t>
      </w:r>
    </w:p>
    <w:p>
      <w:r/>
      <w:r>
        <w:t>Divorce (NIV)</w:t>
      </w:r>
    </w:p>
    <w:p>
      <w:r/>
      <w:r>
        <w:t>Jesus’ teaching about divorce</w:t>
      </w:r>
    </w:p>
    <w:p>
      <w:r/>
      <w:r>
        <w:t>There are parallel passages for this section in Matthew 19:1–9 and Luke 16:18.</w:t>
      </w:r>
    </w:p>
    <w:p>
      <w:pPr>
        <w:pStyle w:val="Heading4"/>
      </w:pPr>
      <w:r>
        <w:t>10:2a</w:t>
      </w:r>
    </w:p>
    <w:p>
      <w:r/>
      <w:r>
        <w:rPr>
          <w:b/>
        </w:rPr>
        <w:t>Some Pharisees came to test Him.</w:t>
      </w:r>
    </w:p>
    <w:p>
      <w:pPr>
        <w:pStyle w:val="ListBullet"/>
        <w:spacing w:line="240" w:lineRule="auto"/>
        <w:ind w:left="720"/>
      </w:pPr>
      <w:r/>
      <w:r>
        <w:t>Some Pharisees came and tested Jesus.</w:t>
      </w:r>
    </w:p>
    <w:p>
      <w:pPr>
        <w:pStyle w:val="ListBullet"/>
        <w:spacing w:line="240" w:lineRule="auto"/>
        <w:ind w:left="720"/>
      </w:pPr>
      <w:r/>
      <w:r>
        <w:t xml:space="preserve">Some Pharisees came/approached Jesus and tried to cause him to say something </w:t>
      </w:r>
      <w:r>
        <w:t>wrong</w:t>
      </w:r>
      <w:r>
        <w:t>.</w:t>
      </w:r>
    </w:p>
    <w:p>
      <w:r/>
      <w:r>
        <w:rPr>
          <w:b/>
        </w:rPr>
        <w:t>Pharisees:</w:t>
      </w:r>
      <w:r>
        <w:t xml:space="preserve"> The </w:t>
      </w:r>
      <w:r>
        <w:rPr>
          <w:i/>
        </w:rPr>
        <w:t>Pharisees</w:t>
      </w:r>
      <w:r>
        <w:t xml:space="preserve"> were a Jewish religious group or party. It was very important to them to obey all of the Jewish religious laws very carefully and in detail. Here are some ways to translate this word:</w:t>
      </w:r>
    </w:p>
    <w:p>
      <w:pPr>
        <w:pStyle w:val="ListBullet"/>
        <w:spacing w:line="240" w:lineRule="auto"/>
        <w:ind w:left="720"/>
      </w:pPr>
      <w:r/>
      <w:r>
        <w:t xml:space="preserve">Transliterate the word </w:t>
      </w:r>
      <w:r>
        <w:rPr>
          <w:i/>
        </w:rPr>
        <w:t>Pharisees</w:t>
      </w:r>
      <w:r>
        <w:t xml:space="preserve"> according to the sounds of your language and indicate that it refers to people. For example:</w:t>
      </w:r>
    </w:p>
    <w:p>
      <w:r/>
      <w:r>
        <w:t>Farisi members</w:t>
      </w:r>
    </w:p>
    <w:p>
      <w:r/>
      <w:r>
        <w:t>Parise adherents</w:t>
      </w:r>
    </w:p>
    <w:p>
      <w:pPr>
        <w:pStyle w:val="ListBullet"/>
        <w:spacing w:line="240" w:lineRule="auto"/>
        <w:ind w:left="720"/>
      </w:pPr>
      <w:r/>
      <w:r>
        <w:t xml:space="preserve">Transliterate the word </w:t>
      </w:r>
      <w:r>
        <w:rPr>
          <w:i/>
        </w:rPr>
        <w:t>Pharisees</w:t>
      </w:r>
      <w:r>
        <w:t xml:space="preserve"> and indicate that it refers to a group of people with certain beliefs. For example:</w:t>
      </w:r>
    </w:p>
    <w:p>
      <w:r/>
      <w:r>
        <w:t>people belonging to the Farise religious sect/group</w:t>
      </w:r>
    </w:p>
    <w:p>
      <w:r/>
      <w:r>
        <w:t>members of the religious group called the Farasi</w:t>
      </w:r>
    </w:p>
    <w:p>
      <w:r/>
      <w:r>
        <w:t xml:space="preserve">You may also want to include an explanation of </w:t>
      </w:r>
      <w:r>
        <w:rPr>
          <w:i/>
        </w:rPr>
        <w:t>Pharisees</w:t>
      </w:r>
      <w:r>
        <w:t xml:space="preserve"> in the glossary of your translation.</w:t>
      </w:r>
    </w:p>
    <w:p>
      <w:r/>
      <w:r>
        <w:rPr>
          <w:b/>
        </w:rPr>
        <w:t>to test Him:</w:t>
      </w:r>
      <w:r>
        <w:t xml:space="preserve"> The Greek word that the BSB translates as </w:t>
      </w:r>
      <w:r>
        <w:rPr>
          <w:i/>
        </w:rPr>
        <w:t>test</w:t>
      </w:r>
      <w:r>
        <w:t xml:space="preserve"> here refers to trying to cause Jesus to say something that would turn people against him. The Pharisees tested Jesus by asking the question that follows. They hoped that Jesus would answer their question and say something that was against the Law of Moses. If he did this, they could accuse him of saying something wrong.</w:t>
      </w:r>
    </w:p>
    <w:p>
      <w:r/>
      <w:r>
        <w:t>Here are some other ways to translate this:</w:t>
      </w:r>
    </w:p>
    <w:p>
      <w:r/>
      <w:r>
        <w:t>in order to test him</w:t>
      </w:r>
    </w:p>
    <w:p>
      <w:r/>
      <w:r>
        <w:t>to test him with a question</w:t>
      </w:r>
    </w:p>
    <w:p>
      <w:r/>
      <w:r>
        <w:t>to try to trap him</w:t>
      </w:r>
    </w:p>
    <w:p>
      <w:r/>
      <w:r>
        <w:t xml:space="preserve">See how you translated the word </w:t>
      </w:r>
      <w:r>
        <w:rPr>
          <w:i/>
        </w:rPr>
        <w:t>testing</w:t>
      </w:r>
      <w:r>
        <w:t xml:space="preserve"> in 8:11b.</w:t>
      </w:r>
    </w:p>
    <w:p>
      <w:pPr>
        <w:pStyle w:val="Heading4"/>
      </w:pPr>
      <w:r>
        <w:t>10:2b</w:t>
      </w:r>
    </w:p>
    <w:p>
      <w:r/>
      <w:r>
        <w:rPr>
          <w:b/>
        </w:rPr>
        <w:t>“Is it lawful for a man to divorce his wife?” they inquired.</w:t>
      </w:r>
    </w:p>
    <w:p>
      <w:pPr>
        <w:pStyle w:val="ListBullet"/>
        <w:spacing w:line="240" w:lineRule="auto"/>
        <w:ind w:left="720"/>
      </w:pPr>
      <w:r/>
      <w:r>
        <w:t xml:space="preserve">They asked, “Is it permitted </w:t>
      </w:r>
      <w:r>
        <w:t>in the Law of Moses</w:t>
      </w:r>
      <w:r>
        <w:t xml:space="preserve"> for a man to divorce his wife?”</w:t>
      </w:r>
    </w:p>
    <w:p>
      <w:pPr>
        <w:pStyle w:val="ListBullet"/>
        <w:spacing w:line="240" w:lineRule="auto"/>
        <w:ind w:left="720"/>
      </w:pPr>
      <w:r/>
      <w:r>
        <w:t>They asked him, “Does our</w:t>
      </w:r>
      <w:r>
        <w:rPr>
          <w:vertAlign w:val="superscript"/>
        </w:rPr>
        <w:t>(incl)</w:t>
      </w:r>
      <w:r>
        <w:t xml:space="preserve"> Law allow for a man/husband to end the marriage with his wife?”</w:t>
      </w:r>
    </w:p>
    <w:p>
      <w:r/>
      <w:r>
        <w:rPr>
          <w:b/>
        </w:rPr>
        <w:t>“Is it lawful…?”:</w:t>
      </w:r>
      <w:r>
        <w:t xml:space="preserve"> The Greek word that the BSB translates as </w:t>
      </w:r>
      <w:r>
        <w:rPr>
          <w:i/>
        </w:rPr>
        <w:t>Is it lawful…?</w:t>
      </w:r>
      <w:r>
        <w:t xml:space="preserve"> is literally “Is it permitted…?” The Pharisees were asking if Jewish law permitted a man to divorce his wife.</w:t>
      </w:r>
    </w:p>
    <w:p>
      <w:r/>
      <w:r>
        <w:t>Here are some other ways to translate this word:</w:t>
      </w:r>
    </w:p>
    <w:p>
      <w:r/>
      <w:r>
        <w:t xml:space="preserve">Is it permitted </w:t>
      </w:r>
      <w:r>
        <w:t>in/by the Law of Moses</w:t>
      </w:r>
      <w:r>
        <w:t>…?</w:t>
      </w:r>
    </w:p>
    <w:p>
      <w:r/>
      <w:r>
        <w:t>…does our Law allow…? (GNT)</w:t>
      </w:r>
    </w:p>
    <w:p>
      <w:r/>
      <w:r>
        <w:t>See how you translated this expression in 2:26c.</w:t>
      </w:r>
    </w:p>
    <w:p>
      <w:r/>
      <w:r>
        <w:rPr>
          <w:b/>
        </w:rPr>
        <w:t>for a man to divorce his wife:</w:t>
      </w:r>
      <w:r>
        <w:t xml:space="preserve"> In Jewish culture, it was rare for a woman to try to divorce her husband. So you should use the specific terms for “man/husband” and “wife” here. Do not use a general expression such as “for someone to divorce his or her spouse.”</w:t>
      </w:r>
    </w:p>
    <w:p>
      <w:r/>
      <w:r>
        <w:rPr>
          <w:b/>
        </w:rPr>
        <w:t>divorce:</w:t>
      </w:r>
      <w:r>
        <w:t xml:space="preserve"> The Greek word that the BSB translates as </w:t>
      </w:r>
      <w:r>
        <w:rPr>
          <w:i/>
        </w:rPr>
        <w:t>divorce</w:t>
      </w:r>
      <w:r>
        <w:t xml:space="preserve"> literally means to “send away.” This means that the husband gave his wife a certificate saying that he was divorcing her (10:4b). He could then force her to leave his house. In Jewish culture, this was the legal way to divorce a wife.</w:t>
      </w:r>
    </w:p>
    <w:p>
      <w:r/>
      <w:r>
        <w:t>Here are some other ways to translate this:</w:t>
      </w:r>
    </w:p>
    <w:p>
      <w:r/>
      <w:r>
        <w:t>send away</w:t>
      </w:r>
    </w:p>
    <w:p>
      <w:r/>
      <w:r>
        <w:t>break the marriage agreement</w:t>
      </w:r>
      <w:r/>
      <w:r/>
      <w:r/>
    </w:p>
    <w:p>
      <w:pPr>
        <w:pStyle w:val="Heading2"/>
      </w:pPr>
      <w:r>
        <w:t>Mark 10:3</w:t>
      </w:r>
      <w:r/>
    </w:p>
    <w:p>
      <w:pPr>
        <w:pStyle w:val="Heading3"/>
      </w:pPr>
      <w:r>
        <w:t>Section 10:1–12: Jesus taught about divorce</w:t>
      </w:r>
    </w:p>
    <w:p>
      <w:r/>
      <w:r>
        <w:t>Some Pharisees came to Jesus. They wanted to try to make him say something wrong that would damage his reputation. That is why they asked Jesus about his teaching on divorce. Some Pharisees taught that a man could divorce his wife for any reason. Other Pharisees taught that a man could only divorce his wife if she committed sexual sin. Jesus agreed with the second group of Pharisees, but he added that God created marriage and he does not like divorce.</w:t>
      </w:r>
    </w:p>
    <w:p>
      <w:r/>
      <w:r>
        <w:t>It is good to translate this section before you decide on a heading for it.</w:t>
      </w:r>
    </w:p>
    <w:p>
      <w:r/>
      <w:r>
        <w:t>Here are some other possible headings for this section:</w:t>
      </w:r>
    </w:p>
    <w:p>
      <w:r/>
      <w:r>
        <w:t>Jesus answered a question about divorce</w:t>
      </w:r>
    </w:p>
    <w:p>
      <w:r/>
      <w:r>
        <w:t>Divorce (NIV)</w:t>
      </w:r>
    </w:p>
    <w:p>
      <w:r/>
      <w:r>
        <w:t>Jesus’ teaching about divorce</w:t>
      </w:r>
    </w:p>
    <w:p>
      <w:r/>
      <w:r>
        <w:t>There are parallel passages for this section in Matthew 19:1–9 and Luke 16:18.</w:t>
      </w:r>
    </w:p>
    <w:p>
      <w:pPr>
        <w:pStyle w:val="Heading4"/>
      </w:pPr>
      <w:r>
        <w:t>10:3</w:t>
      </w:r>
    </w:p>
    <w:p>
      <w:r/>
      <w:r>
        <w:rPr>
          <w:b/>
        </w:rPr>
        <w:t>“What did Moses command you?” He replied.</w:t>
      </w:r>
    </w:p>
    <w:p>
      <w:pPr>
        <w:pStyle w:val="ListBullet"/>
        <w:spacing w:line="240" w:lineRule="auto"/>
        <w:ind w:left="720"/>
      </w:pPr>
      <w:r/>
      <w:r>
        <w:t>He replied, “What did Moses command/tell you</w:t>
      </w:r>
      <w:r>
        <w:rPr>
          <w:vertAlign w:val="superscript"/>
        </w:rPr>
        <w:t>(plur)</w:t>
      </w:r>
      <w:r>
        <w:t xml:space="preserve"> </w:t>
      </w:r>
      <w:r>
        <w:t>to do</w:t>
      </w:r>
      <w:r>
        <w:t>?”</w:t>
      </w:r>
    </w:p>
    <w:p>
      <w:pPr>
        <w:pStyle w:val="ListBullet"/>
        <w:spacing w:line="240" w:lineRule="auto"/>
        <w:ind w:left="720"/>
      </w:pPr>
      <w:r/>
      <w:r>
        <w:t>He/Jesus asked in reply, “What law did Moses give to us</w:t>
      </w:r>
      <w:r>
        <w:rPr>
          <w:vertAlign w:val="superscript"/>
        </w:rPr>
        <w:t>(incl)</w:t>
      </w:r>
      <w:r>
        <w:t xml:space="preserve"> </w:t>
      </w:r>
      <w:r>
        <w:t>Jews</w:t>
      </w:r>
      <w:r>
        <w:t xml:space="preserve"> </w:t>
      </w:r>
      <w:r>
        <w:t>long ago</w:t>
      </w:r>
      <w:r>
        <w:t>?”</w:t>
      </w:r>
    </w:p>
    <w:p>
      <w:r/>
      <w:r>
        <w:rPr>
          <w:b/>
        </w:rPr>
        <w:t>What did Moses command you?:</w:t>
      </w:r>
      <w:r>
        <w:t xml:space="preserve"> This is the sort of question a teacher might ask a student. Jesus already knew the answer, but he wanted the Pharisees to tell him what they knew. He was asking them to tell him what commands/laws about divorce were in the first five books of the Old Testament scriptures. These are the books that Moses wrote.</w:t>
      </w:r>
    </w:p>
    <w:p>
      <w:r/>
      <w:r>
        <w:t>The GNT shows another way to translate this:</w:t>
      </w:r>
    </w:p>
    <w:p>
      <w:r/>
      <w:r>
        <w:t>What law did Moses give you?</w:t>
      </w:r>
    </w:p>
    <w:p>
      <w:r/>
      <w:r>
        <w:rPr>
          <w:b/>
        </w:rPr>
        <w:t>you:</w:t>
      </w:r>
      <w:r>
        <w:t xml:space="preserve"> When Jesus used the word </w:t>
      </w:r>
      <w:r>
        <w:rPr>
          <w:i/>
        </w:rPr>
        <w:t>you</w:t>
      </w:r>
      <w:r>
        <w:t xml:space="preserve"> here, he was referring to </w:t>
      </w:r>
      <w:r>
        <w:rPr>
          <w:i/>
        </w:rPr>
        <w:t>you</w:t>
      </w:r>
      <w:r>
        <w:t xml:space="preserve"> </w:t>
      </w:r>
      <w:r>
        <w:t>Jewish people</w:t>
      </w:r>
      <w:r>
        <w:t>. Although Moses wrote down God’s laws many centuries earlier, these laws also applied to the Jews of Jesus’ generation. In some languages, using the word “you” may wrongly imply that Moses literally gave a command to the Pharisees. It may also wrongly imply that Jesus was not a Jew.</w:t>
      </w:r>
    </w:p>
    <w:p>
      <w:r/>
      <w:r>
        <w:t>In order to avoid these wrong meanings, Here are some other ways to translate this question:</w:t>
      </w:r>
    </w:p>
    <w:p>
      <w:r/>
      <w:r>
        <w:t>What does the Law of Moses say about that? (CEV)</w:t>
      </w:r>
    </w:p>
    <w:p>
      <w:r/>
      <w:r>
        <w:t>What did Moses command us</w:t>
      </w:r>
      <w:r>
        <w:rPr>
          <w:vertAlign w:val="superscript"/>
        </w:rPr>
        <w:t>(incl)</w:t>
      </w:r>
      <w:r>
        <w:t xml:space="preserve"> Jews long ago?</w:t>
      </w:r>
    </w:p>
    <w:p>
      <w:r/>
      <w:r>
        <w:rPr>
          <w:b/>
        </w:rPr>
        <w:t>He replied:</w:t>
      </w:r>
      <w:r>
        <w:t xml:space="preserve"> The BSB places the words </w:t>
      </w:r>
      <w:r>
        <w:rPr>
          <w:i/>
        </w:rPr>
        <w:t>He replied</w:t>
      </w:r>
      <w:r>
        <w:t xml:space="preserve"> after Jesus’ question. In Greek, these words occur before the question. Place the words </w:t>
      </w:r>
      <w:r>
        <w:rPr>
          <w:i/>
        </w:rPr>
        <w:t>He replied</w:t>
      </w:r>
      <w:r>
        <w:t xml:space="preserve"> where it is natural in your language.</w:t>
      </w:r>
    </w:p>
    <w:p>
      <w:r/>
      <w:r>
        <w:t>Jesus did not answer the Pharisees’ question here. Instead he asked them about what the Scriptures said. It may be more natural in your language to indicate that he asked a question in reply. For example:</w:t>
      </w:r>
    </w:p>
    <w:p>
      <w:r/>
      <w:r>
        <w:t>In response he asked, “What did Moses command you?”</w:t>
      </w:r>
    </w:p>
    <w:p>
      <w:r/>
      <w:r>
        <w:t>Jesus answered with a question, “What law did Moses give you?” (GNT)</w:t>
      </w:r>
      <w:r/>
      <w:r/>
      <w:r/>
    </w:p>
    <w:p>
      <w:pPr>
        <w:pStyle w:val="Heading2"/>
      </w:pPr>
      <w:r>
        <w:t>Mark 10:4</w:t>
      </w:r>
      <w:r/>
    </w:p>
    <w:p>
      <w:pPr>
        <w:pStyle w:val="Heading3"/>
      </w:pPr>
      <w:r>
        <w:t>Section 10:1–12: Jesus taught about divorce</w:t>
      </w:r>
    </w:p>
    <w:p>
      <w:r/>
      <w:r>
        <w:t>Some Pharisees came to Jesus. They wanted to try to make him say something wrong that would damage his reputation. That is why they asked Jesus about his teaching on divorce. Some Pharisees taught that a man could divorce his wife for any reason. Other Pharisees taught that a man could only divorce his wife if she committed sexual sin. Jesus agreed with the second group of Pharisees, but he added that God created marriage and he does not like divorce.</w:t>
      </w:r>
    </w:p>
    <w:p>
      <w:r/>
      <w:r>
        <w:t>It is good to translate this section before you decide on a heading for it.</w:t>
      </w:r>
    </w:p>
    <w:p>
      <w:r/>
      <w:r>
        <w:t>Here are some other possible headings for this section:</w:t>
      </w:r>
    </w:p>
    <w:p>
      <w:r/>
      <w:r>
        <w:t>Jesus answered a question about divorce</w:t>
      </w:r>
    </w:p>
    <w:p>
      <w:r/>
      <w:r>
        <w:t>Divorce (NIV)</w:t>
      </w:r>
    </w:p>
    <w:p>
      <w:r/>
      <w:r>
        <w:t>Jesus’ teaching about divorce</w:t>
      </w:r>
    </w:p>
    <w:p>
      <w:r/>
      <w:r>
        <w:t>There are parallel passages for this section in Matthew 19:1–9 and Luke 16:18.</w:t>
      </w:r>
    </w:p>
    <w:p>
      <w:pPr>
        <w:pStyle w:val="Heading4"/>
      </w:pPr>
      <w:r>
        <w:t>10:4a</w:t>
      </w:r>
    </w:p>
    <w:p>
      <w:r/>
      <w:r>
        <w:rPr>
          <w:b/>
        </w:rPr>
        <w:t>They answered,</w:t>
      </w:r>
    </w:p>
    <w:p>
      <w:pPr>
        <w:pStyle w:val="ListBullet"/>
        <w:spacing w:line="240" w:lineRule="auto"/>
        <w:ind w:left="720"/>
      </w:pPr>
      <w:r/>
      <w:r>
        <w:t>They replied,</w:t>
      </w:r>
    </w:p>
    <w:p>
      <w:pPr>
        <w:pStyle w:val="Heading4"/>
      </w:pPr>
      <w:r>
        <w:t>10:4b</w:t>
      </w:r>
    </w:p>
    <w:p>
      <w:r/>
      <w:r>
        <w:rPr>
          <w:b/>
        </w:rPr>
        <w:t>“Moses permitted a man to write his wife a certificate of divorce</w:t>
      </w:r>
    </w:p>
    <w:p>
      <w:pPr>
        <w:pStyle w:val="ListBullet"/>
        <w:spacing w:line="240" w:lineRule="auto"/>
        <w:ind w:left="720"/>
      </w:pPr>
      <w:r/>
      <w:r>
        <w:t xml:space="preserve">“Moses allowed a man to </w:t>
      </w:r>
      <w:r>
        <w:t>give his wife</w:t>
      </w:r>
      <w:r>
        <w:t xml:space="preserve"> a legal divorce paper</w:t>
      </w:r>
    </w:p>
    <w:p>
      <w:pPr>
        <w:pStyle w:val="ListBullet"/>
        <w:spacing w:line="240" w:lineRule="auto"/>
        <w:ind w:left="720"/>
      </w:pPr>
      <w:r/>
      <w:r>
        <w:t xml:space="preserve">“According to Moses’ </w:t>
      </w:r>
      <w:r>
        <w:t>law</w:t>
      </w:r>
      <w:r>
        <w:t xml:space="preserve">, a man/husband was permitted to write a letter/paper that said, ‘I divorce you.’ </w:t>
      </w:r>
      <w:r>
        <w:t>He could then give this paper to his wife</w:t>
      </w:r>
    </w:p>
    <w:p>
      <w:pPr>
        <w:pStyle w:val="Heading4"/>
      </w:pPr>
      <w:r>
        <w:t>10:4a–b</w:t>
      </w:r>
    </w:p>
    <w:p>
      <w:r/>
      <w:r>
        <w:rPr>
          <w:b/>
        </w:rPr>
        <w:t>Moses permitted:</w:t>
      </w:r>
      <w:r>
        <w:t xml:space="preserve"> Here the name </w:t>
      </w:r>
      <w:r>
        <w:rPr>
          <w:i/>
        </w:rPr>
        <w:t>Moses</w:t>
      </w:r>
      <w:r>
        <w:t xml:space="preserve"> represents the law that Moses wrote. The Greek word that the BSB translates as </w:t>
      </w:r>
      <w:r>
        <w:rPr>
          <w:i/>
        </w:rPr>
        <w:t>permitted</w:t>
      </w:r>
      <w:r>
        <w:t xml:space="preserve"> means “allowed.”</w:t>
      </w:r>
    </w:p>
    <w:p>
      <w:r/>
      <w:r>
        <w:t>Here are some other ways to translate this:</w:t>
      </w:r>
    </w:p>
    <w:p>
      <w:r/>
      <w:r>
        <w:t>Moses allowed (RSV)</w:t>
      </w:r>
    </w:p>
    <w:p>
      <w:r/>
      <w:r>
        <w:t>Moses’ law permitted</w:t>
      </w:r>
    </w:p>
    <w:p>
      <w:r/>
      <w:r>
        <w:t>Moses gave permission (GNT)</w:t>
      </w:r>
    </w:p>
    <w:p>
      <w:r/>
      <w:r>
        <w:rPr>
          <w:b/>
        </w:rPr>
        <w:t>a certificate of divorce:</w:t>
      </w:r>
      <w:r>
        <w:t xml:space="preserve"> The phrase </w:t>
      </w:r>
      <w:r>
        <w:rPr>
          <w:i/>
        </w:rPr>
        <w:t>certificate of divorce</w:t>
      </w:r>
      <w:r>
        <w:t xml:space="preserve"> refers to a legal document/paper stating that a certain woman is no longer married to a certain man.</w:t>
      </w:r>
    </w:p>
    <w:p>
      <w:r/>
      <w:r>
        <w:t>Here are some other ways to translate this phrase:</w:t>
      </w:r>
    </w:p>
    <w:p>
      <w:r/>
      <w:r>
        <w:t>an official letter of divorce (NLT96)</w:t>
      </w:r>
    </w:p>
    <w:p>
      <w:r/>
      <w:r>
        <w:t>a paper stating/confirming that he had divorced his wife</w:t>
      </w:r>
    </w:p>
    <w:p>
      <w:pPr>
        <w:pStyle w:val="Heading5"/>
      </w:pPr>
      <w:r>
        <w:rPr>
          <w:b/>
        </w:rPr>
        <w:t>General Comment on 10:4b</w:t>
      </w:r>
    </w:p>
    <w:p>
      <w:r/>
      <w:r>
        <w:t>It is implied that the man gave the certificate of divorce to the woman. It may be more natural in your language to include that implied information. For example:</w:t>
      </w:r>
    </w:p>
    <w:p>
      <w:r/>
      <w:r>
        <w:t xml:space="preserve">Moses permitted a man to write a certificate of divorce, </w:t>
      </w:r>
      <w:r>
        <w:t>and give it to her</w:t>
      </w:r>
      <w:r>
        <w:t>.</w:t>
      </w:r>
    </w:p>
    <w:p>
      <w:r/>
      <w:r>
        <w:t xml:space="preserve">In some languages, it may be more natural to translate </w:t>
      </w:r>
      <w:r>
        <w:rPr>
          <w:i/>
        </w:rPr>
        <w:t>certificate of divorce</w:t>
      </w:r>
      <w:r>
        <w:t xml:space="preserve"> as a direct quote. For example:</w:t>
      </w:r>
    </w:p>
    <w:p>
      <w:r/>
      <w:r>
        <w:t>According to Moses’ law, a man could give his wife a paper that said, “I divorce you.”</w:t>
      </w:r>
    </w:p>
    <w:p>
      <w:pPr>
        <w:pStyle w:val="Heading4"/>
      </w:pPr>
      <w:r>
        <w:t>10:4c</w:t>
      </w:r>
    </w:p>
    <w:p>
      <w:r/>
      <w:r>
        <w:rPr>
          <w:b/>
        </w:rPr>
        <w:t>and send her away.”</w:t>
      </w:r>
    </w:p>
    <w:p>
      <w:pPr>
        <w:pStyle w:val="ListBullet"/>
        <w:spacing w:line="240" w:lineRule="auto"/>
        <w:ind w:left="720"/>
      </w:pPr>
      <w:r/>
      <w:r>
        <w:t xml:space="preserve">and </w:t>
      </w:r>
      <w:r>
        <w:t>then</w:t>
      </w:r>
      <w:r>
        <w:t xml:space="preserve"> send her away.”</w:t>
      </w:r>
    </w:p>
    <w:p>
      <w:pPr>
        <w:pStyle w:val="ListBullet"/>
        <w:spacing w:line="240" w:lineRule="auto"/>
        <w:ind w:left="720"/>
      </w:pPr>
      <w:r/>
      <w:r>
        <w:t xml:space="preserve">and force her to leave </w:t>
      </w:r>
      <w:r>
        <w:t>his house</w:t>
      </w:r>
      <w:r>
        <w:t>.”</w:t>
      </w:r>
    </w:p>
    <w:p>
      <w:r/>
      <w:r>
        <w:rPr>
          <w:b/>
        </w:rPr>
        <w:t>send her away:</w:t>
      </w:r>
      <w:r>
        <w:t xml:space="preserve"> The Greek verb that the BSB translates as </w:t>
      </w:r>
      <w:r>
        <w:rPr>
          <w:i/>
        </w:rPr>
        <w:t>send…away</w:t>
      </w:r>
      <w:r>
        <w:t xml:space="preserve"> is the same verb that was translated as “divorce” in 10:2b. The BSB uses the expression </w:t>
      </w:r>
      <w:r>
        <w:rPr>
          <w:i/>
        </w:rPr>
        <w:t>send her away</w:t>
      </w:r>
      <w:r>
        <w:t xml:space="preserve"> to refer to the final action of the divorce.</w:t>
      </w:r>
    </w:p>
    <w:p>
      <w:r/>
      <w:r>
        <w:t>Here are some other ways to translate this:</w:t>
      </w:r>
    </w:p>
    <w:p>
      <w:r/>
      <w:r>
        <w:t>to divorce her (NRSV)</w:t>
      </w:r>
    </w:p>
    <w:p>
      <w:r/>
      <w:r>
        <w:t>force her to leave</w:t>
      </w:r>
    </w:p>
    <w:p>
      <w:r/>
      <w:r>
        <w:t>When you translate these two phrases in 10:4b and 10:4c, be careful not to imply that the man divorced his wife twice.</w:t>
      </w:r>
      <w:r/>
      <w:r/>
      <w:r/>
    </w:p>
    <w:p>
      <w:pPr>
        <w:pStyle w:val="Heading2"/>
      </w:pPr>
      <w:r>
        <w:t>Mark 10:5</w:t>
      </w:r>
      <w:r/>
    </w:p>
    <w:p>
      <w:pPr>
        <w:pStyle w:val="Heading3"/>
      </w:pPr>
      <w:r>
        <w:t>Section 10:1–12: Jesus taught about divorce</w:t>
      </w:r>
    </w:p>
    <w:p>
      <w:r/>
      <w:r>
        <w:t>Some Pharisees came to Jesus. They wanted to try to make him say something wrong that would damage his reputation. That is why they asked Jesus about his teaching on divorce. Some Pharisees taught that a man could divorce his wife for any reason. Other Pharisees taught that a man could only divorce his wife if she committed sexual sin. Jesus agreed with the second group of Pharisees, but he added that God created marriage and he does not like divorce.</w:t>
      </w:r>
    </w:p>
    <w:p>
      <w:r/>
      <w:r>
        <w:t>It is good to translate this section before you decide on a heading for it.</w:t>
      </w:r>
    </w:p>
    <w:p>
      <w:r/>
      <w:r>
        <w:t>Here are some other possible headings for this section:</w:t>
      </w:r>
    </w:p>
    <w:p>
      <w:r/>
      <w:r>
        <w:t>Jesus answered a question about divorce</w:t>
      </w:r>
    </w:p>
    <w:p>
      <w:r/>
      <w:r>
        <w:t>Divorce (NIV)</w:t>
      </w:r>
    </w:p>
    <w:p>
      <w:r/>
      <w:r>
        <w:t>Jesus’ teaching about divorce</w:t>
      </w:r>
    </w:p>
    <w:p>
      <w:r/>
      <w:r>
        <w:t>There are parallel passages for this section in Matthew 19:1–9 and Luke 16:18.</w:t>
      </w:r>
    </w:p>
    <w:p>
      <w:pPr>
        <w:pStyle w:val="Heading4"/>
      </w:pPr>
      <w:r>
        <w:t>10:5</w:t>
      </w:r>
    </w:p>
    <w:p>
      <w:r/>
      <w:r>
        <w:rPr>
          <w:b/>
        </w:rPr>
        <w:t>But Jesus told them, “Moses wrote this commandment for you because of your hardness of heart.</w:t>
      </w:r>
    </w:p>
    <w:p>
      <w:pPr>
        <w:pStyle w:val="ListBullet"/>
        <w:spacing w:line="240" w:lineRule="auto"/>
        <w:ind w:left="720"/>
      </w:pPr>
      <w:r/>
      <w:r>
        <w:t>Jesus replied, “Because you</w:t>
      </w:r>
      <w:r>
        <w:rPr>
          <w:vertAlign w:val="superscript"/>
        </w:rPr>
        <w:t>(plur)</w:t>
      </w:r>
      <w:r>
        <w:t xml:space="preserve"> are very stubborn, Moses wrote that law for you.</w:t>
      </w:r>
    </w:p>
    <w:p>
      <w:pPr>
        <w:pStyle w:val="ListBullet"/>
        <w:spacing w:line="240" w:lineRule="auto"/>
        <w:ind w:left="720"/>
      </w:pPr>
      <w:r/>
      <w:r>
        <w:t>Jesus answered, “You</w:t>
      </w:r>
      <w:r>
        <w:rPr>
          <w:vertAlign w:val="superscript"/>
        </w:rPr>
        <w:t>(plur)</w:t>
      </w:r>
      <w:r>
        <w:t xml:space="preserve"> are always stubborn </w:t>
      </w:r>
      <w:r>
        <w:t>against God</w:t>
      </w:r>
      <w:r>
        <w:t>, so Moses wrote that law/command for you.</w:t>
      </w:r>
    </w:p>
    <w:p>
      <w:pPr>
        <w:pStyle w:val="ListBullet"/>
        <w:spacing w:line="240" w:lineRule="auto"/>
        <w:ind w:left="720"/>
      </w:pPr>
      <w:r/>
      <w:r>
        <w:t xml:space="preserve">Then Jesus said </w:t>
      </w:r>
      <w:r>
        <w:t>to them</w:t>
      </w:r>
      <w:r>
        <w:t xml:space="preserve">, “Moses wrote this/that law because you people always refuse to obey </w:t>
      </w:r>
      <w:r>
        <w:t>God</w:t>
      </w:r>
      <w:r>
        <w:t>.</w:t>
      </w:r>
    </w:p>
    <w:p>
      <w:r/>
      <w:r>
        <w:rPr>
          <w:b/>
        </w:rPr>
        <w:t>Moses wrote this commandment for you because of your hardness of heart:</w:t>
      </w:r>
      <w:r>
        <w:t xml:space="preserve"> The phrase </w:t>
      </w:r>
      <w:r>
        <w:rPr>
          <w:i/>
        </w:rPr>
        <w:t>because of your hardness of heart</w:t>
      </w:r>
      <w:r>
        <w:t xml:space="preserve"> is a reason phrase. The clause </w:t>
      </w:r>
      <w:r>
        <w:rPr>
          <w:i/>
        </w:rPr>
        <w:t>Moses wrote this commandment for you</w:t>
      </w:r>
      <w:r>
        <w:t xml:space="preserve"> is a result clause. In some languages, it is more natural to put the reason clause first. For example:</w:t>
      </w:r>
    </w:p>
    <w:p>
      <w:r/>
      <w:r>
        <w:rPr>
          <w:u w:val="single"/>
        </w:rPr>
        <w:t>Because of your hardness of heart,</w:t>
      </w:r>
      <w:r>
        <w:t xml:space="preserve"> Moses wrote this commandment for you.</w:t>
      </w:r>
    </w:p>
    <w:p>
      <w:r/>
      <w:r>
        <w:rPr>
          <w:u w:val="single"/>
        </w:rPr>
        <w:t>Your hearts were hard, so</w:t>
      </w:r>
      <w:r>
        <w:t xml:space="preserve"> Moses wrote you this law.</w:t>
      </w:r>
    </w:p>
    <w:p>
      <w:r/>
      <w:r>
        <w:rPr>
          <w:b/>
        </w:rPr>
        <w:t>Moses wrote this commandment for you:</w:t>
      </w:r>
      <w:r>
        <w:t xml:space="preserve"> The phrase </w:t>
      </w:r>
      <w:r>
        <w:rPr>
          <w:i/>
        </w:rPr>
        <w:t>this commandment</w:t>
      </w:r>
      <w:r>
        <w:t xml:space="preserve"> refers here to what the Pharisees said in 10:4b–c. They said that Moses permitted a man to write his wife a certificate of divorce and send her away. Here Jesus spoke of this permission as a commandment that Moses wrote for the people.</w:t>
      </w:r>
    </w:p>
    <w:p>
      <w:r/>
      <w:r>
        <w:t>Here are some other ways to translate this:</w:t>
      </w:r>
    </w:p>
    <w:p>
      <w:r/>
      <w:r>
        <w:t>Moses wrote that command for you (NCV)</w:t>
      </w:r>
    </w:p>
    <w:p>
      <w:r/>
      <w:r>
        <w:t>Moses wrote you this law (NIV)</w:t>
      </w:r>
    </w:p>
    <w:p>
      <w:r/>
      <w:r>
        <w:t xml:space="preserve">Moses wrote </w:t>
      </w:r>
      <w:r>
        <w:t>this permission</w:t>
      </w:r>
      <w:r>
        <w:t xml:space="preserve"> as a law for you</w:t>
      </w:r>
    </w:p>
    <w:p>
      <w:r/>
      <w:r>
        <w:rPr>
          <w:b/>
        </w:rPr>
        <w:t>this commandment:</w:t>
      </w:r>
      <w:r>
        <w:t xml:space="preserve"> The phrase </w:t>
      </w:r>
      <w:r>
        <w:rPr>
          <w:i/>
        </w:rPr>
        <w:t>this commandment</w:t>
      </w:r>
      <w:r>
        <w:t xml:space="preserve"> refers to the law in 10:4. Use a natural expression that refers back to 10:4.</w:t>
      </w:r>
    </w:p>
    <w:p>
      <w:r/>
      <w:r>
        <w:rPr>
          <w:b/>
        </w:rPr>
        <w:t>you:</w:t>
      </w:r>
      <w:r>
        <w:t xml:space="preserve"> The pronoun </w:t>
      </w:r>
      <w:r>
        <w:rPr>
          <w:i/>
        </w:rPr>
        <w:t>you</w:t>
      </w:r>
      <w:r>
        <w:t xml:space="preserve"> is plural and refers to the Pharisees. But Moses lived fifteen hundred years before Jesus, and his law was for Jews of all generations. So it may be necessary to translate this as:</w:t>
      </w:r>
    </w:p>
    <w:p>
      <w:r/>
      <w:r>
        <w:t xml:space="preserve">you </w:t>
      </w:r>
      <w:r>
        <w:t>and your ancestors</w:t>
      </w:r>
    </w:p>
    <w:p>
      <w:r/>
      <w:r>
        <w:t>It may also be possible to leave the phrase “for you” implicit here. For example, the NLT says:</w:t>
      </w:r>
    </w:p>
    <w:p>
      <w:r/>
      <w:r>
        <w:t>He wrote this commandment only as a concession to your hard hearts.</w:t>
      </w:r>
    </w:p>
    <w:p>
      <w:pPr>
        <w:pStyle w:val="ListBullet"/>
        <w:spacing w:line="240" w:lineRule="auto"/>
        <w:ind w:left="720"/>
      </w:pPr>
      <w:r/>
      <w:r>
        <w:t>You may also want to include a footnote. For example:</w:t>
      </w:r>
    </w:p>
    <w:p>
      <w:r/>
      <w:r>
        <w:t>Moses wrote this law fifteen hundred years before the time of Jesus. His law was for the Jews of that time as well as future generations.</w:t>
      </w:r>
    </w:p>
    <w:p>
      <w:r/>
      <w:r>
        <w:rPr>
          <w:b/>
        </w:rPr>
        <w:t>because of your hardness of heart:</w:t>
      </w:r>
      <w:r>
        <w:t xml:space="preserve"> The Greek phrase that the BSB literally translates as </w:t>
      </w:r>
      <w:r>
        <w:rPr>
          <w:i/>
        </w:rPr>
        <w:t>your hardness of heart</w:t>
      </w:r>
      <w:r>
        <w:t xml:space="preserve"> is an idiom. It means “you were stubborn” or “you were not willing to change.”</w:t>
      </w:r>
    </w:p>
    <w:p>
      <w:r/>
      <w:r>
        <w:t>Here are some other ways to translate this phrase:</w:t>
      </w:r>
    </w:p>
    <w:p>
      <w:pPr>
        <w:pStyle w:val="ListBullet"/>
        <w:spacing w:line="240" w:lineRule="auto"/>
        <w:ind w:left="720"/>
      </w:pPr>
      <w:r/>
      <w:r>
        <w:t>Use an equivalent idiom in your language that means “stubborn.”</w:t>
      </w:r>
    </w:p>
    <w:p>
      <w:pPr>
        <w:pStyle w:val="ListBullet"/>
        <w:spacing w:line="240" w:lineRule="auto"/>
        <w:ind w:left="720"/>
      </w:pPr>
      <w:r/>
      <w:r>
        <w:t>Translate the meaning directly. For example:</w:t>
      </w:r>
    </w:p>
    <w:p>
      <w:r/>
      <w:r>
        <w:t>because you were stubborn (NCV)</w:t>
      </w:r>
    </w:p>
    <w:p>
      <w:r/>
      <w:r>
        <w:t>because of your stubbornness (REB)</w:t>
      </w:r>
    </w:p>
    <w:p>
      <w:r/>
      <w:r>
        <w:t xml:space="preserve">because you refused to accept </w:t>
      </w:r>
      <w:r>
        <w:t>God’s teaching</w:t>
      </w:r>
    </w:p>
    <w:p>
      <w:r/>
      <w:r>
        <w:t xml:space="preserve">because you always refuse to obey </w:t>
      </w:r>
      <w:r>
        <w:t>God</w:t>
      </w:r>
      <w:r/>
      <w:r/>
      <w:r/>
    </w:p>
    <w:p>
      <w:pPr>
        <w:pStyle w:val="Heading2"/>
      </w:pPr>
      <w:r>
        <w:t>Mark 10:6</w:t>
      </w:r>
      <w:r/>
    </w:p>
    <w:p>
      <w:pPr>
        <w:pStyle w:val="Heading3"/>
      </w:pPr>
      <w:r>
        <w:t>Section 10:1–12: Jesus taught about divorce</w:t>
      </w:r>
    </w:p>
    <w:p>
      <w:r/>
      <w:r>
        <w:t>Some Pharisees came to Jesus. They wanted to try to make him say something wrong that would damage his reputation. That is why they asked Jesus about his teaching on divorce. Some Pharisees taught that a man could divorce his wife for any reason. Other Pharisees taught that a man could only divorce his wife if she committed sexual sin. Jesus agreed with the second group of Pharisees, but he added that God created marriage and he does not like divorce.</w:t>
      </w:r>
    </w:p>
    <w:p>
      <w:r/>
      <w:r>
        <w:t>It is good to translate this section before you decide on a heading for it.</w:t>
      </w:r>
    </w:p>
    <w:p>
      <w:r/>
      <w:r>
        <w:t>Here are some other possible headings for this section:</w:t>
      </w:r>
    </w:p>
    <w:p>
      <w:r/>
      <w:r>
        <w:t>Jesus answered a question about divorce</w:t>
      </w:r>
    </w:p>
    <w:p>
      <w:r/>
      <w:r>
        <w:t>Divorce (NIV)</w:t>
      </w:r>
    </w:p>
    <w:p>
      <w:r/>
      <w:r>
        <w:t>Jesus’ teaching about divorce</w:t>
      </w:r>
    </w:p>
    <w:p>
      <w:r/>
      <w:r>
        <w:t>There are parallel passages for this section in Matthew 19:1–9 and Luke 16:18.</w:t>
      </w:r>
    </w:p>
    <w:p>
      <w:pPr>
        <w:pStyle w:val="Heading4"/>
      </w:pPr>
      <w:r>
        <w:t>10:6</w:t>
      </w:r>
    </w:p>
    <w:p>
      <w:r/>
      <w:r>
        <w:rPr>
          <w:b/>
        </w:rPr>
        <w:t>However, from the beginning of creation, ‘God made them male and female.’</w:t>
      </w:r>
    </w:p>
    <w:p>
      <w:pPr>
        <w:pStyle w:val="ListBullet"/>
        <w:spacing w:line="240" w:lineRule="auto"/>
        <w:ind w:left="720"/>
      </w:pPr>
      <w:r/>
      <w:r>
        <w:t>But at the beginning when God created everything, ‘he made them male and female.’</w:t>
      </w:r>
    </w:p>
    <w:p>
      <w:pPr>
        <w:pStyle w:val="ListBullet"/>
        <w:spacing w:line="240" w:lineRule="auto"/>
        <w:ind w:left="720"/>
      </w:pPr>
      <w:r/>
      <w:r>
        <w:t>But it is written that when God made the world, he made a man and a woman.</w:t>
      </w:r>
    </w:p>
    <w:p>
      <w:r/>
      <w:r>
        <w:rPr>
          <w:b/>
        </w:rPr>
        <w:t>However:</w:t>
      </w:r>
      <w:r>
        <w:t xml:space="preserve"> The Greek conjunction that the BSB translates as </w:t>
      </w:r>
      <w:r>
        <w:rPr>
          <w:i/>
        </w:rPr>
        <w:t>However</w:t>
      </w:r>
      <w:r>
        <w:t xml:space="preserve"> indicates a contrast. The contrast is between the law that Moses wrote because of people’s stubbornness (10:5) and God’s original intention for people (10:6–9). Indicate this contrast in a natural way in your language.</w:t>
      </w:r>
    </w:p>
    <w:p>
      <w:r/>
      <w:r>
        <w:rPr>
          <w:b/>
        </w:rPr>
        <w:t>from the beginning of creation:</w:t>
      </w:r>
    </w:p>
    <w:p>
      <w:r/>
      <w:r>
        <w:t>Here are some other ways to translate this:</w:t>
      </w:r>
    </w:p>
    <w:p>
      <w:r/>
      <w:r>
        <w:t>when God made the world (NCV)</w:t>
      </w:r>
    </w:p>
    <w:p>
      <w:r/>
      <w:r>
        <w:t xml:space="preserve">at the beginning when </w:t>
      </w:r>
      <w:r>
        <w:t>God</w:t>
      </w:r>
      <w:r>
        <w:t xml:space="preserve"> created everything</w:t>
      </w:r>
    </w:p>
    <w:p>
      <w:r/>
      <w:r>
        <w:rPr>
          <w:b/>
        </w:rPr>
        <w:t>‘God made them male and female’:</w:t>
      </w:r>
      <w:r>
        <w:t xml:space="preserve"> The BSB puts single quote marks around </w:t>
      </w:r>
      <w:r>
        <w:rPr>
          <w:i/>
        </w:rPr>
        <w:t>God made them male and female</w:t>
      </w:r>
      <w:r>
        <w:t>. This is because these words are a direct quote from the Greek translation of Genesis 1:27. If you usually put quote marks around a quote from the Old Testament, you may want to put quote marks around these words, as the BSB does. Another way to show that this is a quote from the Old Testament is to say:</w:t>
      </w:r>
    </w:p>
    <w:p>
      <w:r/>
      <w:r>
        <w:t>It is written that</w:t>
      </w:r>
      <w:r>
        <w:t xml:space="preserve"> God made them male and female.</w:t>
      </w:r>
    </w:p>
    <w:p>
      <w:r/>
      <w:r>
        <w:t>Some versions do not indicate specifically that these are quotes, but they give the verse references in a footnote. You may want to give the Old Testament references in a footnote, whether or not you mark the quotes.</w:t>
      </w:r>
    </w:p>
    <w:p>
      <w:r/>
      <w:r>
        <w:rPr>
          <w:b/>
        </w:rPr>
        <w:t>them:</w:t>
      </w:r>
      <w:r>
        <w:t xml:space="preserve"> The pronoun </w:t>
      </w:r>
      <w:r>
        <w:rPr>
          <w:i/>
        </w:rPr>
        <w:t>them</w:t>
      </w:r>
      <w:r>
        <w:t xml:space="preserve"> refers to the first human beings. Some ways to translate this are:</w:t>
      </w:r>
    </w:p>
    <w:p>
      <w:pPr>
        <w:pStyle w:val="ListBullet"/>
        <w:spacing w:line="240" w:lineRule="auto"/>
        <w:ind w:left="720"/>
      </w:pPr>
      <w:r/>
      <w:r>
        <w:t xml:space="preserve">Translate the pronoun </w:t>
      </w:r>
      <w:r>
        <w:rPr>
          <w:i/>
        </w:rPr>
        <w:t>them</w:t>
      </w:r>
      <w:r>
        <w:t xml:space="preserve"> literally. If you do this, you may want to make explicit what </w:t>
      </w:r>
      <w:r>
        <w:rPr>
          <w:i/>
        </w:rPr>
        <w:t>them</w:t>
      </w:r>
      <w:r>
        <w:t xml:space="preserve"> refers to. For example:</w:t>
      </w:r>
    </w:p>
    <w:p>
      <w:r/>
      <w:r>
        <w:t xml:space="preserve">when God created the world, he </w:t>
      </w:r>
      <w:r>
        <w:t>created people and</w:t>
      </w:r>
      <w:r>
        <w:t xml:space="preserve"> made them male and female</w:t>
      </w:r>
    </w:p>
    <w:p>
      <w:pPr>
        <w:pStyle w:val="ListBullet"/>
        <w:spacing w:line="240" w:lineRule="auto"/>
        <w:ind w:left="720"/>
      </w:pPr>
      <w:r/>
      <w:r>
        <w:t xml:space="preserve">Omit the pronoun </w:t>
      </w:r>
      <w:r>
        <w:rPr>
          <w:i/>
        </w:rPr>
        <w:t>them</w:t>
      </w:r>
      <w:r>
        <w:t>. For example, the CEV says:</w:t>
      </w:r>
    </w:p>
    <w:p>
      <w:r/>
      <w:r>
        <w:t>God made a man and a woman</w:t>
      </w:r>
      <w:r/>
      <w:r/>
      <w:r/>
    </w:p>
    <w:p>
      <w:pPr>
        <w:pStyle w:val="Heading2"/>
      </w:pPr>
      <w:r>
        <w:t>Mark 10:7</w:t>
      </w:r>
      <w:r/>
    </w:p>
    <w:p>
      <w:pPr>
        <w:pStyle w:val="Heading3"/>
      </w:pPr>
      <w:r>
        <w:t>Section 10:1–12: Jesus taught about divorce</w:t>
      </w:r>
    </w:p>
    <w:p>
      <w:r/>
      <w:r>
        <w:t>Some Pharisees came to Jesus. They wanted to try to make him say something wrong that would damage his reputation. That is why they asked Jesus about his teaching on divorce. Some Pharisees taught that a man could divorce his wife for any reason. Other Pharisees taught that a man could only divorce his wife if she committed sexual sin. Jesus agreed with the second group of Pharisees, but he added that God created marriage and he does not like divorce.</w:t>
      </w:r>
    </w:p>
    <w:p>
      <w:r/>
      <w:r>
        <w:t>It is good to translate this section before you decide on a heading for it.</w:t>
      </w:r>
    </w:p>
    <w:p>
      <w:r/>
      <w:r>
        <w:t>Here are some other possible headings for this section:</w:t>
      </w:r>
    </w:p>
    <w:p>
      <w:r/>
      <w:r>
        <w:t>Jesus answered a question about divorce</w:t>
      </w:r>
    </w:p>
    <w:p>
      <w:r/>
      <w:r>
        <w:t>Divorce (NIV)</w:t>
      </w:r>
    </w:p>
    <w:p>
      <w:r/>
      <w:r>
        <w:t>Jesus’ teaching about divorce</w:t>
      </w:r>
    </w:p>
    <w:p>
      <w:r/>
      <w:r>
        <w:t>There are parallel passages for this section in Matthew 19:1–9 and Luke 16:18.</w:t>
      </w:r>
    </w:p>
    <w:p>
      <w:pPr>
        <w:pStyle w:val="Heading4"/>
      </w:pPr>
      <w:r>
        <w:t>10:7a–10:8a</w:t>
      </w:r>
    </w:p>
    <w:p>
      <w:r/>
      <w:r>
        <w:t>The words in 10:7–10:8a are a quotation from Genesis 2:24. You may want to give this reference in a footnote.</w:t>
      </w:r>
    </w:p>
    <w:p>
      <w:pPr>
        <w:pStyle w:val="Heading4"/>
      </w:pPr>
      <w:r>
        <w:t>10:7a</w:t>
      </w:r>
    </w:p>
    <w:p>
      <w:r/>
      <w:r>
        <w:rPr>
          <w:b/>
        </w:rPr>
        <w:t>‘For this reason a man will leave his father and mother</w:t>
      </w:r>
    </w:p>
    <w:p>
      <w:pPr>
        <w:pStyle w:val="ListBullet"/>
        <w:spacing w:line="240" w:lineRule="auto"/>
        <w:ind w:left="720"/>
      </w:pPr>
      <w:r/>
      <w:r>
        <w:t>‘For this reason, a man will leave his parents</w:t>
      </w:r>
    </w:p>
    <w:p>
      <w:pPr>
        <w:pStyle w:val="ListBullet"/>
        <w:spacing w:line="240" w:lineRule="auto"/>
        <w:ind w:left="720"/>
      </w:pPr>
      <w:r/>
      <w:r>
        <w:t>And that is why a man will leave his mother and father</w:t>
      </w:r>
    </w:p>
    <w:p>
      <w:r/>
      <w:r>
        <w:rPr>
          <w:b/>
        </w:rPr>
        <w:t>For this reason:</w:t>
      </w:r>
    </w:p>
    <w:p>
      <w:r/>
      <w:r>
        <w:t xml:space="preserve">Here are some other ways to translate </w:t>
      </w:r>
      <w:r>
        <w:rPr>
          <w:i/>
        </w:rPr>
        <w:t>For this reason</w:t>
      </w:r>
      <w:r>
        <w:t>:</w:t>
      </w:r>
    </w:p>
    <w:p>
      <w:r/>
      <w:r>
        <w:t>That is why (REB)</w:t>
      </w:r>
    </w:p>
    <w:p>
      <w:r/>
      <w:r>
        <w:t>Because of this</w:t>
      </w:r>
    </w:p>
    <w:p>
      <w:r/>
      <w:r>
        <w:t>So (NCV)</w:t>
      </w:r>
    </w:p>
    <w:p>
      <w:r/>
      <w:r>
        <w:t xml:space="preserve">Jesus probably used the phrase </w:t>
      </w:r>
      <w:r>
        <w:rPr>
          <w:i/>
        </w:rPr>
        <w:t>For this reason</w:t>
      </w:r>
      <w:r>
        <w:t xml:space="preserve"> to connect to the previous statement. But the phrase </w:t>
      </w:r>
      <w:r>
        <w:rPr>
          <w:i/>
        </w:rPr>
        <w:t>For this reason</w:t>
      </w:r>
      <w:r>
        <w:t xml:space="preserve"> is a direct quote from the Greek translation of Genesis 2:24. In Genesis, these words refer back to Genesis 2:23c: “she was taken out of man.” God made the first woman from the rib of the first man (Genesis 2:22). So the two started from “one flesh.” Jesus may have implied this reason as well.</w:t>
      </w:r>
    </w:p>
    <w:p>
      <w:r/>
      <w:r>
        <w:rPr>
          <w:b/>
        </w:rPr>
        <w:t>a man will leave his father and mother:</w:t>
      </w:r>
      <w:r>
        <w:t xml:space="preserve"> The Greek word that the BSB translates as </w:t>
      </w:r>
      <w:r>
        <w:rPr>
          <w:i/>
        </w:rPr>
        <w:t>leave</w:t>
      </w:r>
      <w:r>
        <w:t xml:space="preserve"> refers to the man leaving his parents’ household and starting a new household with his wife.</w:t>
      </w:r>
    </w:p>
    <w:p>
      <w:pPr>
        <w:pStyle w:val="Heading4"/>
      </w:pPr>
      <w:r>
        <w:t>10:7b</w:t>
      </w:r>
    </w:p>
    <w:p>
      <w:r/>
      <w:r>
        <w:rPr>
          <w:b/>
        </w:rPr>
        <w:t>and be united to his wife,</w:t>
      </w:r>
    </w:p>
    <w:p>
      <w:pPr>
        <w:pStyle w:val="ListBullet"/>
        <w:spacing w:line="240" w:lineRule="auto"/>
        <w:ind w:left="720"/>
      </w:pPr>
      <w:r/>
      <w:r>
        <w:t>and be joined to his wife, (RSV)</w:t>
      </w:r>
    </w:p>
    <w:p>
      <w:pPr>
        <w:pStyle w:val="ListBullet"/>
        <w:spacing w:line="240" w:lineRule="auto"/>
        <w:ind w:left="720"/>
      </w:pPr>
      <w:r/>
      <w:r>
        <w:t xml:space="preserve">and </w:t>
      </w:r>
      <w:r>
        <w:t>God</w:t>
      </w:r>
      <w:r>
        <w:t xml:space="preserve"> will unite/join him with his wife,</w:t>
      </w:r>
    </w:p>
    <w:p>
      <w:pPr>
        <w:pStyle w:val="ListBullet"/>
        <w:spacing w:line="240" w:lineRule="auto"/>
        <w:ind w:left="720"/>
      </w:pPr>
      <w:r/>
      <w:r>
        <w:t>and marry a woman,</w:t>
      </w:r>
    </w:p>
    <w:p>
      <w:r/>
      <w:r>
        <w:rPr>
          <w:b/>
        </w:rPr>
        <w:t>and be united to his wife:</w:t>
      </w:r>
      <w:r>
        <w:t xml:space="preserve"> There is a textual issue in this verse:</w:t>
      </w:r>
    </w:p>
    <w:p>
      <w:pPr>
        <w:pStyle w:val="ListNumber"/>
        <w:spacing w:line="240" w:lineRule="auto"/>
        <w:ind w:left="720"/>
      </w:pPr>
      <w:r/>
      <w:r>
        <w:t xml:space="preserve">Some Greek manuscripts have the words “and be united to his wife.” </w:t>
      </w:r>
      <w:r>
        <w:rPr>
          <w:i/>
        </w:rPr>
        <w:t>(BSB, NIV, GNT, RSV, CEV, NRSV, GW, JBP, KJV, NET, NCV, NLT, REB, ESV)</w:t>
      </w:r>
    </w:p>
    <w:p>
      <w:pPr>
        <w:pStyle w:val="ListNumber"/>
        <w:spacing w:line="240" w:lineRule="auto"/>
        <w:ind w:left="720"/>
      </w:pPr>
      <w:r/>
      <w:r>
        <w:t xml:space="preserve">Other Greek manuscripts do not have these words. </w:t>
      </w:r>
      <w:r>
        <w:rPr>
          <w:i/>
        </w:rPr>
        <w:t>(NASB, NJB)</w:t>
      </w:r>
    </w:p>
    <w:p>
      <w:r/>
      <w:r>
        <w:t>It is recommended that you follow option (1). However, if the major language version follows option (2), you may want to follow that.</w:t>
      </w:r>
    </w:p>
    <w:p>
      <w:r/>
      <w:r>
        <w:rPr>
          <w:b/>
        </w:rPr>
        <w:t>be united to his wife:</w:t>
      </w:r>
      <w:r>
        <w:t xml:space="preserve"> The Greek words that the BSB translates as </w:t>
      </w:r>
      <w:r>
        <w:rPr>
          <w:i/>
        </w:rPr>
        <w:t>be united to</w:t>
      </w:r>
      <w:r>
        <w:t xml:space="preserve"> means “be joined with,” “cling to,” or “associate with.” It has a general meaning here that includes the idea of sexual intercourse. Use an expression that expresses a general sense of “join with.” For example:</w:t>
      </w:r>
    </w:p>
    <w:p>
      <w:r/>
      <w:r>
        <w:t>be joined to his wife (RSV)</w:t>
      </w:r>
    </w:p>
    <w:p>
      <w:r/>
      <w:r>
        <w:t xml:space="preserve">be united </w:t>
      </w:r>
      <w:r>
        <w:t>together</w:t>
      </w:r>
      <w:r>
        <w:t xml:space="preserve"> </w:t>
      </w:r>
      <w:r>
        <w:t>by God</w:t>
      </w:r>
      <w:r>
        <w:t xml:space="preserve"> with his wife</w:t>
      </w:r>
    </w:p>
    <w:p>
      <w:r/>
      <w:r>
        <w:t>This clause is passive. 10:9 indicates that God is the one who joins the man and the woman together, but the focus here is on the man. If a passive clause is not natural in your language here, you may use an active clause. For example:</w:t>
      </w:r>
    </w:p>
    <w:p>
      <w:r/>
      <w:r>
        <w:t>God</w:t>
      </w:r>
      <w:r>
        <w:t xml:space="preserve"> will unite him with his wife</w:t>
      </w:r>
    </w:p>
    <w:p>
      <w:r/>
      <w:r>
        <w:t>will live with his wife</w:t>
      </w:r>
    </w:p>
    <w:p>
      <w:r/>
      <w:r>
        <w:t>gets married (CEV)</w:t>
      </w:r>
    </w:p>
    <w:p>
      <w:r/>
      <w:r>
        <w:t>If possible, keep the focus on the man.</w:t>
      </w:r>
      <w:r/>
      <w:r/>
      <w:r/>
    </w:p>
    <w:p>
      <w:pPr>
        <w:pStyle w:val="Heading2"/>
      </w:pPr>
      <w:r>
        <w:t>Mark 10:8</w:t>
      </w:r>
      <w:r/>
    </w:p>
    <w:p>
      <w:pPr>
        <w:pStyle w:val="Heading3"/>
      </w:pPr>
      <w:r>
        <w:t>Section 10:1–12: Jesus taught about divorce</w:t>
      </w:r>
    </w:p>
    <w:p>
      <w:r/>
      <w:r>
        <w:t>Some Pharisees came to Jesus. They wanted to try to make him say something wrong that would damage his reputation. That is why they asked Jesus about his teaching on divorce. Some Pharisees taught that a man could divorce his wife for any reason. Other Pharisees taught that a man could only divorce his wife if she committed sexual sin. Jesus agreed with the second group of Pharisees, but he added that God created marriage and he does not like divorce.</w:t>
      </w:r>
    </w:p>
    <w:p>
      <w:r/>
      <w:r>
        <w:t>It is good to translate this section before you decide on a heading for it.</w:t>
      </w:r>
    </w:p>
    <w:p>
      <w:r/>
      <w:r>
        <w:t>Here are some other possible headings for this section:</w:t>
      </w:r>
    </w:p>
    <w:p>
      <w:r/>
      <w:r>
        <w:t>Jesus answered a question about divorce</w:t>
      </w:r>
    </w:p>
    <w:p>
      <w:r/>
      <w:r>
        <w:t>Divorce (NIV)</w:t>
      </w:r>
    </w:p>
    <w:p>
      <w:r/>
      <w:r>
        <w:t>Jesus’ teaching about divorce</w:t>
      </w:r>
    </w:p>
    <w:p>
      <w:r/>
      <w:r>
        <w:t>There are parallel passages for this section in Matthew 19:1–9 and Luke 16:18.</w:t>
      </w:r>
    </w:p>
    <w:p>
      <w:pPr>
        <w:pStyle w:val="Heading4"/>
      </w:pPr>
      <w:r>
        <w:t>10:8a</w:t>
      </w:r>
    </w:p>
    <w:p>
      <w:r/>
      <w:r>
        <w:rPr>
          <w:b/>
        </w:rPr>
        <w:t>and the two will become one flesh.’</w:t>
      </w:r>
    </w:p>
    <w:p>
      <w:pPr>
        <w:pStyle w:val="ListBullet"/>
        <w:spacing w:line="240" w:lineRule="auto"/>
        <w:ind w:left="720"/>
      </w:pPr>
      <w:r/>
      <w:r>
        <w:t xml:space="preserve">and the two </w:t>
      </w:r>
      <w:r>
        <w:t>persons</w:t>
      </w:r>
      <w:r>
        <w:t xml:space="preserve"> will become </w:t>
      </w:r>
      <w:r>
        <w:t>united as</w:t>
      </w:r>
      <w:r>
        <w:t xml:space="preserve"> one body/person.’</w:t>
      </w:r>
    </w:p>
    <w:p>
      <w:pPr>
        <w:pStyle w:val="ListBullet"/>
        <w:spacing w:line="240" w:lineRule="auto"/>
        <w:ind w:left="720"/>
      </w:pPr>
      <w:r/>
      <w:r>
        <w:t xml:space="preserve">the two </w:t>
      </w:r>
      <w:r>
        <w:t>of them</w:t>
      </w:r>
      <w:r>
        <w:t xml:space="preserve"> will become </w:t>
      </w:r>
      <w:r>
        <w:t>as</w:t>
      </w:r>
      <w:r>
        <w:t xml:space="preserve"> one.</w:t>
      </w:r>
    </w:p>
    <w:p>
      <w:pPr>
        <w:pStyle w:val="ListBullet"/>
        <w:spacing w:line="240" w:lineRule="auto"/>
        <w:ind w:left="720"/>
      </w:pPr>
      <w:r/>
      <w:r>
        <w:t xml:space="preserve">and the </w:t>
      </w:r>
      <w:r>
        <w:t>man and the woman, who are</w:t>
      </w:r>
      <w:r>
        <w:t xml:space="preserve"> two people, will become </w:t>
      </w:r>
      <w:r>
        <w:t>like</w:t>
      </w:r>
      <w:r>
        <w:t xml:space="preserve"> one </w:t>
      </w:r>
      <w:r>
        <w:t>person</w:t>
      </w:r>
      <w:r>
        <w:t>.</w:t>
      </w:r>
    </w:p>
    <w:p>
      <w:r/>
      <w:r>
        <w:rPr>
          <w:b/>
        </w:rPr>
        <w:t>the two will become one flesh:</w:t>
      </w:r>
      <w:r>
        <w:t xml:space="preserve"> The phrase </w:t>
      </w:r>
      <w:r>
        <w:rPr>
          <w:i/>
        </w:rPr>
        <w:t>the two</w:t>
      </w:r>
      <w:r>
        <w:t xml:space="preserve"> refers to a man and his wife. The words </w:t>
      </w:r>
      <w:r>
        <w:rPr>
          <w:i/>
        </w:rPr>
        <w:t>become one flesh</w:t>
      </w:r>
      <w:r>
        <w:t xml:space="preserve"> is a figure of speech here. It indicates that the husband and wife will become united as one person or being.</w:t>
      </w:r>
    </w:p>
    <w:p>
      <w:r/>
      <w:r>
        <w:t xml:space="preserve">In some languages, it is not natural to refer to a man and woman becoming </w:t>
      </w:r>
      <w:r>
        <w:rPr>
          <w:i/>
        </w:rPr>
        <w:t>one flesh</w:t>
      </w:r>
      <w:r>
        <w:t>. If that is true in your language, you may want to indicate the meaning in another way. For example:</w:t>
      </w:r>
    </w:p>
    <w:p>
      <w:r/>
      <w:r>
        <w:t xml:space="preserve">the two will become </w:t>
      </w:r>
      <w:r>
        <w:t>as united as if they were in</w:t>
      </w:r>
      <w:r>
        <w:t xml:space="preserve"> one body</w:t>
      </w:r>
    </w:p>
    <w:p>
      <w:r/>
      <w:r>
        <w:t xml:space="preserve">the two </w:t>
      </w:r>
      <w:r>
        <w:t>of them</w:t>
      </w:r>
      <w:r>
        <w:t xml:space="preserve"> will become </w:t>
      </w:r>
      <w:r>
        <w:t>like</w:t>
      </w:r>
      <w:r>
        <w:t xml:space="preserve"> one </w:t>
      </w:r>
      <w:r>
        <w:t>person</w:t>
      </w:r>
    </w:p>
    <w:p>
      <w:pPr>
        <w:pStyle w:val="Heading4"/>
      </w:pPr>
      <w:r>
        <w:t>10:8b</w:t>
      </w:r>
    </w:p>
    <w:p>
      <w:r/>
      <w:r>
        <w:rPr>
          <w:b/>
        </w:rPr>
        <w:t>So they are no longer two, but one flesh.</w:t>
      </w:r>
    </w:p>
    <w:p>
      <w:pPr>
        <w:pStyle w:val="ListBullet"/>
        <w:spacing w:line="240" w:lineRule="auto"/>
        <w:ind w:left="720"/>
      </w:pPr>
      <w:r/>
      <w:r>
        <w:t xml:space="preserve">So they are no longer two </w:t>
      </w:r>
      <w:r>
        <w:t>individuals/people</w:t>
      </w:r>
      <w:r>
        <w:t xml:space="preserve"> but </w:t>
      </w:r>
      <w:r>
        <w:t>united as</w:t>
      </w:r>
      <w:r>
        <w:t xml:space="preserve"> one.</w:t>
      </w:r>
    </w:p>
    <w:p>
      <w:pPr>
        <w:pStyle w:val="ListBullet"/>
        <w:spacing w:line="240" w:lineRule="auto"/>
        <w:ind w:left="720"/>
      </w:pPr>
      <w:r/>
      <w:r>
        <w:t xml:space="preserve">So the man and his wife are no longer two </w:t>
      </w:r>
      <w:r>
        <w:t>separate people</w:t>
      </w:r>
      <w:r>
        <w:t xml:space="preserve">, but rather they are </w:t>
      </w:r>
      <w:r>
        <w:t>united into</w:t>
      </w:r>
      <w:r>
        <w:t xml:space="preserve"> a unit.</w:t>
      </w:r>
    </w:p>
    <w:p>
      <w:r/>
      <w:r>
        <w:t>Jesus stopped quoting from Scripture at the end of 10:8a and began to speak his own words again. Make this clear in your translation.</w:t>
      </w:r>
    </w:p>
    <w:p>
      <w:r/>
      <w:r>
        <w:rPr>
          <w:b/>
        </w:rPr>
        <w:t>So they are no longer two, but one flesh:</w:t>
      </w:r>
      <w:r>
        <w:t xml:space="preserve"> This part of the verse expresses the same principle as in 10:8a. The word </w:t>
      </w:r>
      <w:r>
        <w:rPr>
          <w:i/>
        </w:rPr>
        <w:t>two</w:t>
      </w:r>
      <w:r>
        <w:t xml:space="preserve"> refers to two people, two separate individuals. The phrase </w:t>
      </w:r>
      <w:r>
        <w:rPr>
          <w:i/>
        </w:rPr>
        <w:t>but one flesh</w:t>
      </w:r>
      <w:r>
        <w:t xml:space="preserve"> indicates that they are united as one flesh. In some languages it may be natural to make this explicit. For example:</w:t>
      </w:r>
    </w:p>
    <w:p>
      <w:r/>
      <w:r>
        <w:t xml:space="preserve">So they are no longer two </w:t>
      </w:r>
      <w:r>
        <w:t>individuals</w:t>
      </w:r>
      <w:r>
        <w:t xml:space="preserve">, but </w:t>
      </w:r>
      <w:r>
        <w:t>are united into</w:t>
      </w:r>
      <w:r>
        <w:t xml:space="preserve"> one flesh.</w:t>
      </w:r>
    </w:p>
    <w:p>
      <w:r/>
      <w:r>
        <w:t xml:space="preserve">So they are no longer two </w:t>
      </w:r>
      <w:r>
        <w:t>separate persons</w:t>
      </w:r>
      <w:r>
        <w:t xml:space="preserve"> </w:t>
      </w:r>
      <w:r>
        <w:t>only</w:t>
      </w:r>
      <w:r>
        <w:t xml:space="preserve">, but </w:t>
      </w:r>
      <w:r>
        <w:t>are united as</w:t>
      </w:r>
      <w:r>
        <w:t xml:space="preserve"> one </w:t>
      </w:r>
      <w:r>
        <w:t>body/person</w:t>
      </w:r>
      <w:r>
        <w:t>.</w:t>
      </w:r>
      <w:r/>
      <w:r/>
      <w:r/>
    </w:p>
    <w:p>
      <w:pPr>
        <w:pStyle w:val="Heading2"/>
      </w:pPr>
      <w:r>
        <w:t>Mark 10:9</w:t>
      </w:r>
      <w:r/>
    </w:p>
    <w:p>
      <w:pPr>
        <w:pStyle w:val="Heading3"/>
      </w:pPr>
      <w:r>
        <w:t>Section 10:1–12: Jesus taught about divorce</w:t>
      </w:r>
    </w:p>
    <w:p>
      <w:r/>
      <w:r>
        <w:t>Some Pharisees came to Jesus. They wanted to try to make him say something wrong that would damage his reputation. That is why they asked Jesus about his teaching on divorce. Some Pharisees taught that a man could divorce his wife for any reason. Other Pharisees taught that a man could only divorce his wife if she committed sexual sin. Jesus agreed with the second group of Pharisees, but he added that God created marriage and he does not like divorce.</w:t>
      </w:r>
    </w:p>
    <w:p>
      <w:r/>
      <w:r>
        <w:t>It is good to translate this section before you decide on a heading for it.</w:t>
      </w:r>
    </w:p>
    <w:p>
      <w:r/>
      <w:r>
        <w:t>Here are some other possible headings for this section:</w:t>
      </w:r>
    </w:p>
    <w:p>
      <w:r/>
      <w:r>
        <w:t>Jesus answered a question about divorce</w:t>
      </w:r>
    </w:p>
    <w:p>
      <w:r/>
      <w:r>
        <w:t>Divorce (NIV)</w:t>
      </w:r>
    </w:p>
    <w:p>
      <w:r/>
      <w:r>
        <w:t>Jesus’ teaching about divorce</w:t>
      </w:r>
    </w:p>
    <w:p>
      <w:r/>
      <w:r>
        <w:t>There are parallel passages for this section in Matthew 19:1–9 and Luke 16:18.</w:t>
      </w:r>
    </w:p>
    <w:p>
      <w:pPr>
        <w:pStyle w:val="Heading4"/>
      </w:pPr>
      <w:r>
        <w:t>10:9</w:t>
      </w:r>
    </w:p>
    <w:p>
      <w:r/>
      <w:r>
        <w:rPr>
          <w:b/>
        </w:rPr>
        <w:t>Therefore what God has joined together, let man not separate.”</w:t>
      </w:r>
    </w:p>
    <w:p>
      <w:pPr>
        <w:pStyle w:val="ListBullet"/>
        <w:spacing w:line="240" w:lineRule="auto"/>
        <w:ind w:left="720"/>
      </w:pPr>
      <w:r/>
      <w:r>
        <w:t>Therefore, the people whom God has joined together, no human being should separate/divide.”</w:t>
      </w:r>
    </w:p>
    <w:p>
      <w:pPr>
        <w:pStyle w:val="ListBullet"/>
        <w:spacing w:line="240" w:lineRule="auto"/>
        <w:ind w:left="720"/>
      </w:pPr>
      <w:r/>
      <w:r>
        <w:t>This means that no one should separate the man and woman whom God has joined together.”</w:t>
      </w:r>
    </w:p>
    <w:p>
      <w:r/>
      <w:r>
        <w:rPr>
          <w:b/>
        </w:rPr>
        <w:t>Therefore:</w:t>
      </w:r>
      <w:r>
        <w:t xml:space="preserve"> The Greek conjunction that the BSB translates as </w:t>
      </w:r>
      <w:r>
        <w:rPr>
          <w:i/>
        </w:rPr>
        <w:t>Therefore</w:t>
      </w:r>
      <w:r>
        <w:t xml:space="preserve"> indicates that 10:9 is the conclusion of what Jesus said in 10:6–8. Another way to translate this is “So.”</w:t>
      </w:r>
    </w:p>
    <w:p>
      <w:r/>
      <w:r>
        <w:rPr>
          <w:b/>
        </w:rPr>
        <w:t>what God has joined together:</w:t>
      </w:r>
      <w:r>
        <w:t xml:space="preserve"> The phrase </w:t>
      </w:r>
      <w:r>
        <w:rPr>
          <w:i/>
        </w:rPr>
        <w:t>what God has joined together</w:t>
      </w:r>
      <w:r>
        <w:t xml:space="preserve"> refers to the married man and woman. In some languages it may be natural to translate it as:</w:t>
      </w:r>
    </w:p>
    <w:p>
      <w:r/>
      <w:r>
        <w:rPr>
          <w:u w:val="single"/>
        </w:rPr>
        <w:t>the people whom</w:t>
      </w:r>
      <w:r>
        <w:t xml:space="preserve"> God has joined together</w:t>
      </w:r>
    </w:p>
    <w:p>
      <w:r/>
      <w:r>
        <w:t xml:space="preserve">The Greek word that the BSB translates as </w:t>
      </w:r>
      <w:r>
        <w:rPr>
          <w:i/>
        </w:rPr>
        <w:t>joined together</w:t>
      </w:r>
      <w:r>
        <w:t xml:space="preserve"> is literally “yoked together.” It means “joined as a pair.” The verb could be used of two oxen working together to pull a plow. It is also used of a man and woman who are joined as marriage partners. It implies that they are united with common goals.</w:t>
      </w:r>
    </w:p>
    <w:p>
      <w:r/>
      <w:r>
        <w:t>Here is another way to translate this:</w:t>
      </w:r>
    </w:p>
    <w:p>
      <w:r/>
      <w:r>
        <w:t>God has united them</w:t>
      </w:r>
    </w:p>
    <w:p>
      <w:r/>
      <w:r>
        <w:rPr>
          <w:b/>
        </w:rPr>
        <w:t>let man not separate:</w:t>
      </w:r>
      <w:r>
        <w:t xml:space="preserve"> The phrase </w:t>
      </w:r>
      <w:r>
        <w:rPr>
          <w:i/>
        </w:rPr>
        <w:t>let man not separate</w:t>
      </w:r>
      <w:r>
        <w:t xml:space="preserve"> is an indirect command. Jesus was saying that no one should separate a husband and wife and end their marriage.</w:t>
      </w:r>
    </w:p>
    <w:p>
      <w:r/>
      <w:r>
        <w:t>Here are some other ways to translate this phrase:</w:t>
      </w:r>
    </w:p>
    <w:p>
      <w:r/>
      <w:r>
        <w:t>man must not separate (NEB)</w:t>
      </w:r>
    </w:p>
    <w:p>
      <w:r/>
      <w:r>
        <w:t>human beings must not divide (NJB)</w:t>
      </w:r>
    </w:p>
    <w:p>
      <w:r/>
      <w:r>
        <w:t>must not be split/broken by anyone</w:t>
      </w:r>
    </w:p>
    <w:p>
      <w:r/>
      <w:r>
        <w:rPr>
          <w:b/>
        </w:rPr>
        <w:t>man:</w:t>
      </w:r>
      <w:r>
        <w:t xml:space="preserve"> The word </w:t>
      </w:r>
      <w:r>
        <w:rPr>
          <w:i/>
        </w:rPr>
        <w:t>man</w:t>
      </w:r>
      <w:r>
        <w:t xml:space="preserve"> refers in general to any person, including the married man or woman. This is not the same Greek word for “man” as the word in 10:2b. It contrasts with “God” in the previous phrase.</w:t>
      </w:r>
    </w:p>
    <w:p>
      <w:r/>
      <w:r>
        <w:rPr>
          <w:b/>
        </w:rPr>
        <w:t>separate:</w:t>
      </w:r>
      <w:r>
        <w:t xml:space="preserve"> The word </w:t>
      </w:r>
      <w:r>
        <w:rPr>
          <w:i/>
        </w:rPr>
        <w:t>separate</w:t>
      </w:r>
      <w:r>
        <w:t xml:space="preserve"> refers to divorce.</w:t>
      </w:r>
    </w:p>
    <w:p>
      <w:pPr>
        <w:pStyle w:val="Heading5"/>
      </w:pPr>
      <w:r>
        <w:rPr>
          <w:b/>
        </w:rPr>
        <w:t>General Comment on 10:9</w:t>
      </w:r>
    </w:p>
    <w:p>
      <w:r/>
      <w:r>
        <w:t>In some languages it may be natural to reverse the order of the clauses in this verse. For example:</w:t>
      </w:r>
    </w:p>
    <w:p>
      <w:r/>
      <w:r>
        <w:t>Therefore, no one should separate what God has joined together.</w:t>
      </w:r>
    </w:p>
    <w:p>
      <w:r/>
      <w:r>
        <w:t>And no one should separate a couple that God has joined together. (CEV)</w:t>
      </w:r>
      <w:r/>
      <w:r/>
      <w:r/>
    </w:p>
    <w:p>
      <w:pPr>
        <w:pStyle w:val="Heading2"/>
      </w:pPr>
      <w:r>
        <w:t>Mark 10:10</w:t>
      </w:r>
      <w:r/>
    </w:p>
    <w:p>
      <w:pPr>
        <w:pStyle w:val="Heading3"/>
      </w:pPr>
      <w:r>
        <w:t>Section 10:1–12: Jesus taught about divorce</w:t>
      </w:r>
    </w:p>
    <w:p>
      <w:r/>
      <w:r>
        <w:t>Some Pharisees came to Jesus. They wanted to try to make him say something wrong that would damage his reputation. That is why they asked Jesus about his teaching on divorce. Some Pharisees taught that a man could divorce his wife for any reason. Other Pharisees taught that a man could only divorce his wife if she committed sexual sin. Jesus agreed with the second group of Pharisees, but he added that God created marriage and he does not like divorce.</w:t>
      </w:r>
    </w:p>
    <w:p>
      <w:r/>
      <w:r>
        <w:t>It is good to translate this section before you decide on a heading for it.</w:t>
      </w:r>
    </w:p>
    <w:p>
      <w:r/>
      <w:r>
        <w:t>Here are some other possible headings for this section:</w:t>
      </w:r>
    </w:p>
    <w:p>
      <w:r/>
      <w:r>
        <w:t>Jesus answered a question about divorce</w:t>
      </w:r>
    </w:p>
    <w:p>
      <w:r/>
      <w:r>
        <w:t>Divorce (NIV)</w:t>
      </w:r>
    </w:p>
    <w:p>
      <w:r/>
      <w:r>
        <w:t>Jesus’ teaching about divorce</w:t>
      </w:r>
    </w:p>
    <w:p>
      <w:r/>
      <w:r>
        <w:t>There are parallel passages for this section in Matthew 19:1–9 and Luke 16:18.</w:t>
      </w:r>
    </w:p>
    <w:p>
      <w:pPr>
        <w:pStyle w:val="Heading4"/>
      </w:pPr>
      <w:r>
        <w:t>10:10a</w:t>
      </w:r>
    </w:p>
    <w:p>
      <w:r/>
      <w:r>
        <w:rPr>
          <w:b/>
        </w:rPr>
        <w:t>When they were back inside the house,</w:t>
      </w:r>
    </w:p>
    <w:p>
      <w:pPr>
        <w:pStyle w:val="ListBullet"/>
        <w:spacing w:line="240" w:lineRule="auto"/>
        <w:ind w:left="720"/>
      </w:pPr>
      <w:r/>
      <w:r>
        <w:t>¶ Later, in the house, (NCV)</w:t>
      </w:r>
    </w:p>
    <w:p>
      <w:pPr>
        <w:pStyle w:val="ListBullet"/>
        <w:spacing w:line="240" w:lineRule="auto"/>
        <w:ind w:left="720"/>
      </w:pPr>
      <w:r/>
      <w:r>
        <w:t xml:space="preserve">¶ </w:t>
      </w:r>
      <w:r>
        <w:t>Later,</w:t>
      </w:r>
      <w:r>
        <w:t xml:space="preserve"> when he/Jesus was </w:t>
      </w:r>
      <w:r>
        <w:t>alone</w:t>
      </w:r>
      <w:r>
        <w:t xml:space="preserve"> with his followers in a house,</w:t>
      </w:r>
    </w:p>
    <w:p>
      <w:r/>
      <w:r>
        <w:rPr>
          <w:b/>
        </w:rPr>
        <w:t>When they were back inside the house:</w:t>
      </w:r>
      <w:r>
        <w:t xml:space="preserve"> The phrase </w:t>
      </w:r>
      <w:r>
        <w:rPr>
          <w:i/>
        </w:rPr>
        <w:t>When they were back inside the house</w:t>
      </w:r>
      <w:r>
        <w:t xml:space="preserve"> refers to sometime after the conversation in 10:1–9. It probably refers to later that day when Jesus and the disciples were in a house together away from the crowds and the Pharisees.</w:t>
      </w:r>
    </w:p>
    <w:p>
      <w:r/>
      <w:r>
        <w:t>Here are some other ways to translate this phrase:</w:t>
      </w:r>
    </w:p>
    <w:p>
      <w:r/>
      <w:r>
        <w:t>Later, in the house (NCV)</w:t>
      </w:r>
    </w:p>
    <w:p>
      <w:r/>
      <w:r>
        <w:t>Later, when he was alone with his disciples in the house (NLT)</w:t>
      </w:r>
    </w:p>
    <w:p>
      <w:r/>
      <w:r>
        <w:rPr>
          <w:b/>
        </w:rPr>
        <w:t>back:</w:t>
      </w:r>
      <w:r>
        <w:t xml:space="preserve"> The Greek word that the BSB translates as </w:t>
      </w:r>
      <w:r>
        <w:rPr>
          <w:i/>
        </w:rPr>
        <w:t>back</w:t>
      </w:r>
      <w:r>
        <w:t xml:space="preserve"> is more literally “again.” There are two ways to interpret this word:</w:t>
      </w:r>
    </w:p>
    <w:p>
      <w:pPr>
        <w:pStyle w:val="ListNumber"/>
        <w:spacing w:line="240" w:lineRule="auto"/>
        <w:ind w:left="720"/>
      </w:pPr>
      <w:r/>
      <w:r>
        <w:t>It goes with 10:</w:t>
      </w:r>
      <w:r>
        <w:rPr>
          <w:u w:val="single"/>
        </w:rPr>
        <w:t>10b</w:t>
      </w:r>
      <w:r>
        <w:t xml:space="preserve"> and refers to the </w:t>
      </w:r>
      <w:r>
        <w:rPr>
          <w:u w:val="single"/>
        </w:rPr>
        <w:t>disciples again</w:t>
      </w:r>
      <w:r>
        <w:t xml:space="preserve"> asking Jesus about divorce. For example, the NCV says:</w:t>
      </w:r>
    </w:p>
    <w:p>
      <w:r/>
      <w:r>
        <w:t xml:space="preserve">his followers asked Jesus again about the question of divorce </w:t>
      </w:r>
      <w:r>
        <w:rPr>
          <w:i/>
        </w:rPr>
        <w:t>(RSV, NJB, NASB, KJV, NLT, NCV, JBP, ESV)</w:t>
      </w:r>
    </w:p>
    <w:p>
      <w:pPr>
        <w:pStyle w:val="ListNumber"/>
        <w:spacing w:line="240" w:lineRule="auto"/>
        <w:ind w:left="720"/>
      </w:pPr>
      <w:r/>
      <w:r>
        <w:t>It goes with 10:</w:t>
      </w:r>
      <w:r>
        <w:rPr>
          <w:u w:val="single"/>
        </w:rPr>
        <w:t>10a</w:t>
      </w:r>
      <w:r>
        <w:t xml:space="preserve"> and refers to Jesus and his disciples being in the </w:t>
      </w:r>
      <w:r>
        <w:rPr>
          <w:u w:val="single"/>
        </w:rPr>
        <w:t>house again</w:t>
      </w:r>
      <w:r>
        <w:t>. For example, the NET says:</w:t>
      </w:r>
    </w:p>
    <w:p>
      <w:r/>
      <w:r>
        <w:t xml:space="preserve">In the house once again </w:t>
      </w:r>
      <w:r>
        <w:rPr>
          <w:i/>
        </w:rPr>
        <w:t>(BSB, NIV, GNT, NET, REB, CEV)</w:t>
      </w:r>
    </w:p>
    <w:p>
      <w:r/>
      <w:r>
        <w:t>It is recommended that you follow interpretation (1). However, if a major language version in your area follows interpretation (2), you may follow that. Both interpretations are well supported.</w:t>
      </w:r>
    </w:p>
    <w:p>
      <w:r/>
      <w:r>
        <w:t xml:space="preserve">The Pharisees had asked Jesus about divorce. Here the disciples also asked about divorce. The word </w:t>
      </w:r>
      <w:r>
        <w:rPr>
          <w:i/>
        </w:rPr>
        <w:t>again</w:t>
      </w:r>
      <w:r>
        <w:t xml:space="preserve"> does not mean that the disciples had previously asked Jesus about divorce. The disciples wanted to know more about his teaching in 10:1–9.</w:t>
      </w:r>
    </w:p>
    <w:p>
      <w:r/>
      <w:r>
        <w:t xml:space="preserve">Here are some other ways to translate the word </w:t>
      </w:r>
      <w:r>
        <w:rPr>
          <w:i/>
        </w:rPr>
        <w:t>again</w:t>
      </w:r>
      <w:r>
        <w:t>:</w:t>
      </w:r>
    </w:p>
    <w:p>
      <w:r/>
      <w:r>
        <w:t xml:space="preserve">the disciples </w:t>
      </w:r>
      <w:r>
        <w:rPr>
          <w:u w:val="single"/>
        </w:rPr>
        <w:t>also</w:t>
      </w:r>
      <w:r>
        <w:t xml:space="preserve"> asked Jesus about this</w:t>
      </w:r>
    </w:p>
    <w:p>
      <w:r/>
      <w:r>
        <w:t xml:space="preserve">the disciples asked Jesus </w:t>
      </w:r>
      <w:r>
        <w:rPr>
          <w:u w:val="single"/>
        </w:rPr>
        <w:t>more</w:t>
      </w:r>
      <w:r>
        <w:t xml:space="preserve"> about this</w:t>
      </w:r>
    </w:p>
    <w:p>
      <w:r/>
      <w:r>
        <w:rPr>
          <w:b/>
        </w:rPr>
        <w:t>the house:</w:t>
      </w:r>
      <w:r>
        <w:t xml:space="preserve"> The words </w:t>
      </w:r>
      <w:r>
        <w:rPr>
          <w:i/>
        </w:rPr>
        <w:t>the house</w:t>
      </w:r>
      <w:r>
        <w:t xml:space="preserve"> do not refer to any particular house that has been mentioned before. It may be more natural in your language to use an expression that does not refer to a particular house. For example:</w:t>
      </w:r>
    </w:p>
    <w:p>
      <w:r/>
      <w:r>
        <w:t>a house</w:t>
      </w:r>
    </w:p>
    <w:p>
      <w:r/>
      <w:r>
        <w:t>indoors (REB)</w:t>
      </w:r>
    </w:p>
    <w:p>
      <w:pPr>
        <w:pStyle w:val="Heading4"/>
      </w:pPr>
      <w:r>
        <w:t>10:10b</w:t>
      </w:r>
    </w:p>
    <w:p>
      <w:r/>
      <w:r>
        <w:rPr>
          <w:b/>
        </w:rPr>
        <w:t>the disciples asked Jesus about this matter.</w:t>
      </w:r>
    </w:p>
    <w:p>
      <w:pPr>
        <w:pStyle w:val="ListBullet"/>
        <w:spacing w:line="240" w:lineRule="auto"/>
        <w:ind w:left="720"/>
      </w:pPr>
      <w:r/>
      <w:r>
        <w:t>the disciples began asking him again/further about that teaching.</w:t>
      </w:r>
    </w:p>
    <w:p>
      <w:pPr>
        <w:pStyle w:val="ListBullet"/>
        <w:spacing w:line="240" w:lineRule="auto"/>
        <w:ind w:left="720"/>
      </w:pPr>
      <w:r/>
      <w:r>
        <w:t>they also were asking him about what he said earlier.</w:t>
      </w:r>
    </w:p>
    <w:p>
      <w:r/>
      <w:r>
        <w:rPr>
          <w:b/>
        </w:rPr>
        <w:t>the disciples:</w:t>
      </w:r>
      <w:r>
        <w:t xml:space="preserve"> The Greek word that the BSB translates as </w:t>
      </w:r>
      <w:r>
        <w:rPr>
          <w:i/>
        </w:rPr>
        <w:t>disciples</w:t>
      </w:r>
      <w:r>
        <w:t xml:space="preserve"> means “learners” who are in a relationship with a teacher. The learners commit themselves to their teacher in order to learn from him and live according to his teaching and example. In the New Testament disciples often lived with their teacher and followed him wherever he went.</w:t>
      </w:r>
    </w:p>
    <w:p>
      <w:r/>
      <w:r>
        <w:t>Here are some other ways to translate this:</w:t>
      </w:r>
    </w:p>
    <w:p>
      <w:r/>
      <w:r>
        <w:t>students/learners</w:t>
      </w:r>
    </w:p>
    <w:p>
      <w:r/>
      <w:r>
        <w:t>apprentices</w:t>
      </w:r>
    </w:p>
    <w:p>
      <w:r/>
      <w:r>
        <w:t>followers</w:t>
      </w:r>
    </w:p>
    <w:p>
      <w:r/>
      <w:r>
        <w:t>See how you translated this term at 2:15b. See also disciple in the Glossary for more information.</w:t>
      </w:r>
    </w:p>
    <w:p>
      <w:r/>
      <w:r>
        <w:rPr>
          <w:b/>
        </w:rPr>
        <w:t>asked Jesus:</w:t>
      </w:r>
      <w:r>
        <w:t xml:space="preserve"> The Greek form of the verb </w:t>
      </w:r>
      <w:r>
        <w:rPr>
          <w:i/>
        </w:rPr>
        <w:t>asked</w:t>
      </w:r>
      <w:r>
        <w:t xml:space="preserve"> here probably indicates that several disciples asked Jesus questions.</w:t>
      </w:r>
    </w:p>
    <w:p>
      <w:r/>
      <w:r>
        <w:t>Here are some other ways to translate this:</w:t>
      </w:r>
    </w:p>
    <w:p>
      <w:r/>
      <w:r>
        <w:t>the disciples were asking him further about that teaching</w:t>
      </w:r>
    </w:p>
    <w:p>
      <w:r/>
      <w:r>
        <w:t>the disciples began questioning Him about this again (NASB)</w:t>
      </w:r>
    </w:p>
    <w:p>
      <w:r/>
      <w:r>
        <w:rPr>
          <w:b/>
        </w:rPr>
        <w:t>about this matter:</w:t>
      </w:r>
      <w:r>
        <w:t xml:space="preserve"> The Greek phrase that the BSB translates as </w:t>
      </w:r>
      <w:r>
        <w:rPr>
          <w:i/>
        </w:rPr>
        <w:t>about this matter</w:t>
      </w:r>
      <w:r>
        <w:t xml:space="preserve"> refers to the issue of divorce.</w:t>
      </w:r>
    </w:p>
    <w:p>
      <w:r/>
      <w:r>
        <w:t>Here are some other ways to translate this:</w:t>
      </w:r>
    </w:p>
    <w:p>
      <w:r/>
      <w:r>
        <w:t xml:space="preserve">about this </w:t>
      </w:r>
      <w:r>
        <w:t>issue</w:t>
      </w:r>
    </w:p>
    <w:p>
      <w:r/>
      <w:r>
        <w:t>about what he had said (CEV)</w:t>
      </w:r>
    </w:p>
    <w:p>
      <w:r/>
      <w:r>
        <w:t>about the question of divorce (NCV)</w:t>
      </w:r>
      <w:r/>
      <w:r/>
      <w:r/>
    </w:p>
    <w:p>
      <w:pPr>
        <w:pStyle w:val="Heading2"/>
      </w:pPr>
      <w:r>
        <w:t>Mark 10:11</w:t>
      </w:r>
      <w:r/>
    </w:p>
    <w:p>
      <w:pPr>
        <w:pStyle w:val="Heading3"/>
      </w:pPr>
      <w:r>
        <w:t>Section 10:1–12: Jesus taught about divorce</w:t>
      </w:r>
    </w:p>
    <w:p>
      <w:r/>
      <w:r>
        <w:t>Some Pharisees came to Jesus. They wanted to try to make him say something wrong that would damage his reputation. That is why they asked Jesus about his teaching on divorce. Some Pharisees taught that a man could divorce his wife for any reason. Other Pharisees taught that a man could only divorce his wife if she committed sexual sin. Jesus agreed with the second group of Pharisees, but he added that God created marriage and he does not like divorce.</w:t>
      </w:r>
    </w:p>
    <w:p>
      <w:r/>
      <w:r>
        <w:t>It is good to translate this section before you decide on a heading for it.</w:t>
      </w:r>
    </w:p>
    <w:p>
      <w:r/>
      <w:r>
        <w:t>Here are some other possible headings for this section:</w:t>
      </w:r>
    </w:p>
    <w:p>
      <w:r/>
      <w:r>
        <w:t>Jesus answered a question about divorce</w:t>
      </w:r>
    </w:p>
    <w:p>
      <w:r/>
      <w:r>
        <w:t>Divorce (NIV)</w:t>
      </w:r>
    </w:p>
    <w:p>
      <w:r/>
      <w:r>
        <w:t>Jesus’ teaching about divorce</w:t>
      </w:r>
    </w:p>
    <w:p>
      <w:r/>
      <w:r>
        <w:t>There are parallel passages for this section in Matthew 19:1–9 and Luke 16:18.</w:t>
      </w:r>
    </w:p>
    <w:p>
      <w:pPr>
        <w:pStyle w:val="Heading4"/>
      </w:pPr>
      <w:r>
        <w:t>10:11a</w:t>
      </w:r>
    </w:p>
    <w:p>
      <w:r/>
      <w:r>
        <w:rPr>
          <w:b/>
        </w:rPr>
        <w:t>So He told them,</w:t>
      </w:r>
    </w:p>
    <w:p>
      <w:pPr>
        <w:pStyle w:val="ListBullet"/>
        <w:spacing w:line="240" w:lineRule="auto"/>
        <w:ind w:left="720"/>
      </w:pPr>
      <w:r/>
      <w:r>
        <w:t>He replied,</w:t>
      </w:r>
    </w:p>
    <w:p>
      <w:pPr>
        <w:pStyle w:val="Heading4"/>
      </w:pPr>
      <w:r>
        <w:t>10:11b</w:t>
      </w:r>
    </w:p>
    <w:p>
      <w:r/>
      <w:r>
        <w:rPr>
          <w:b/>
        </w:rPr>
        <w:t>“Whoever divorces his wife and marries another woman commits adultery against her.</w:t>
      </w:r>
    </w:p>
    <w:p>
      <w:pPr>
        <w:pStyle w:val="ListBullet"/>
        <w:spacing w:line="240" w:lineRule="auto"/>
        <w:ind w:left="720"/>
      </w:pPr>
      <w:r/>
      <w:r>
        <w:t>“Whoever divorces his wife and marries someone else commits adultery against her. (NLT)</w:t>
      </w:r>
    </w:p>
    <w:p>
      <w:pPr>
        <w:pStyle w:val="ListBullet"/>
        <w:spacing w:line="240" w:lineRule="auto"/>
        <w:ind w:left="720"/>
      </w:pPr>
      <w:r/>
      <w:r>
        <w:t xml:space="preserve">“If a man divorces his wife and marries another woman, he is sinning by being unfaithful to his </w:t>
      </w:r>
      <w:r>
        <w:t>first</w:t>
      </w:r>
      <w:r>
        <w:t xml:space="preserve"> wife.</w:t>
      </w:r>
    </w:p>
    <w:p>
      <w:pPr>
        <w:pStyle w:val="Heading4"/>
      </w:pPr>
      <w:r>
        <w:t>10:11a–b</w:t>
      </w:r>
    </w:p>
    <w:p>
      <w:r/>
      <w:r>
        <w:rPr>
          <w:b/>
        </w:rPr>
        <w:t>So He told them:</w:t>
      </w:r>
      <w:r>
        <w:t xml:space="preserve"> The Greek phrase that the BSB translates as </w:t>
      </w:r>
      <w:r>
        <w:rPr>
          <w:i/>
        </w:rPr>
        <w:t>So he told them</w:t>
      </w:r>
      <w:r>
        <w:t xml:space="preserve"> introduces the answer to the question that the disciples asked Jesus in 10:10. Introduce it in a natural way in your language.</w:t>
      </w:r>
    </w:p>
    <w:p>
      <w:r/>
      <w:r>
        <w:rPr>
          <w:b/>
        </w:rPr>
        <w:t>Whoever divorces his wife and marries another woman commits adultery against her:</w:t>
      </w:r>
      <w:r>
        <w:t xml:space="preserve"> The Greek verb that the BSB translates as </w:t>
      </w:r>
      <w:r>
        <w:rPr>
          <w:i/>
        </w:rPr>
        <w:t>commits adultery</w:t>
      </w:r>
      <w:r>
        <w:t xml:space="preserve"> refers to a certain type of sexual sin. It refers to sexual relations between a man and a woman, when at least one of them is married to another person.</w:t>
      </w:r>
    </w:p>
    <w:p>
      <w:r/>
      <w:r>
        <w:t xml:space="preserve">When a man divorces his wife, God still considers their marriage to be valid. So when he marries another woman, he has been unfaithful to his first wife and sinned. God considers this sin to be </w:t>
      </w:r>
      <w:r>
        <w:rPr>
          <w:i/>
        </w:rPr>
        <w:t>adultery</w:t>
      </w:r>
      <w:r>
        <w:t>. This same term occurs in 7:21c.</w:t>
      </w:r>
    </w:p>
    <w:p>
      <w:r/>
      <w:r>
        <w:t xml:space="preserve">In some languages the usual term for </w:t>
      </w:r>
      <w:r>
        <w:rPr>
          <w:i/>
        </w:rPr>
        <w:t>commits adultery</w:t>
      </w:r>
      <w:r>
        <w:t xml:space="preserve"> is very specific. For example, it may refer only to a man having sexual relations with another man’s wife. If that is true in your language, you should indicate that divorce and remarriage is the same as the sin of adultery. For example:</w:t>
      </w:r>
    </w:p>
    <w:p>
      <w:r/>
      <w:r>
        <w:t>If a man divorces his wife and marries someone else, he has been unfaithful to her. It is the same as adultery.</w:t>
      </w:r>
    </w:p>
    <w:p>
      <w:r/>
      <w:r>
        <w:t>A person who divorces his wife and marries someone else does a bad thing to his wife. It is the sin of adultery.</w:t>
      </w:r>
    </w:p>
    <w:p>
      <w:r/>
      <w:r>
        <w:rPr>
          <w:b/>
        </w:rPr>
        <w:t>against her:</w:t>
      </w:r>
      <w:r>
        <w:t xml:space="preserve"> The pronoun </w:t>
      </w:r>
      <w:r>
        <w:rPr>
          <w:i/>
        </w:rPr>
        <w:t>her</w:t>
      </w:r>
      <w:r>
        <w:t xml:space="preserve"> refers to the first wife. The man who divorces his wife and remarries is committing adultery by taking a second wife. That is a sin </w:t>
      </w:r>
      <w:r>
        <w:rPr>
          <w:i/>
        </w:rPr>
        <w:t>against</w:t>
      </w:r>
      <w:r>
        <w:t xml:space="preserve"> the first wife. It injures her and is an offense against God. It violates God’s will for married people.</w:t>
      </w:r>
    </w:p>
    <w:p>
      <w:r/>
      <w:r>
        <w:t>Here are some other ways to translate this:</w:t>
      </w:r>
    </w:p>
    <w:p>
      <w:r/>
      <w:r>
        <w:t xml:space="preserve">Whoever divorces his wife and marries another woman commits adultery </w:t>
      </w:r>
      <w:r>
        <w:t>with her</w:t>
      </w:r>
      <w:r>
        <w:t xml:space="preserve"> </w:t>
      </w:r>
      <w:r>
        <w:t>and so sins</w:t>
      </w:r>
      <w:r>
        <w:t xml:space="preserve"> against his </w:t>
      </w:r>
      <w:r>
        <w:t>first</w:t>
      </w:r>
      <w:r>
        <w:t xml:space="preserve"> wife.</w:t>
      </w:r>
    </w:p>
    <w:p>
      <w:r/>
      <w:r>
        <w:t xml:space="preserve">Whoever divorces his wife and marries another woman commits adultery </w:t>
      </w:r>
      <w:r>
        <w:t>and behaves immorally/unfaithfully</w:t>
      </w:r>
      <w:r>
        <w:t xml:space="preserve"> to/toward his </w:t>
      </w:r>
      <w:r>
        <w:t>first</w:t>
      </w:r>
      <w:r>
        <w:t xml:space="preserve"> wife.</w:t>
      </w:r>
      <w:r/>
      <w:r/>
      <w:r/>
    </w:p>
    <w:p>
      <w:pPr>
        <w:pStyle w:val="Heading2"/>
      </w:pPr>
      <w:r>
        <w:t>Mark 10:12</w:t>
      </w:r>
      <w:r/>
    </w:p>
    <w:p>
      <w:pPr>
        <w:pStyle w:val="Heading3"/>
      </w:pPr>
      <w:r>
        <w:t>Section 10:1–12: Jesus taught about divorce</w:t>
      </w:r>
    </w:p>
    <w:p>
      <w:r/>
      <w:r>
        <w:t>Some Pharisees came to Jesus. They wanted to try to make him say something wrong that would damage his reputation. That is why they asked Jesus about his teaching on divorce. Some Pharisees taught that a man could divorce his wife for any reason. Other Pharisees taught that a man could only divorce his wife if she committed sexual sin. Jesus agreed with the second group of Pharisees, but he added that God created marriage and he does not like divorce.</w:t>
      </w:r>
    </w:p>
    <w:p>
      <w:r/>
      <w:r>
        <w:t>It is good to translate this section before you decide on a heading for it.</w:t>
      </w:r>
    </w:p>
    <w:p>
      <w:r/>
      <w:r>
        <w:t>Here are some other possible headings for this section:</w:t>
      </w:r>
    </w:p>
    <w:p>
      <w:r/>
      <w:r>
        <w:t>Jesus answered a question about divorce</w:t>
      </w:r>
    </w:p>
    <w:p>
      <w:r/>
      <w:r>
        <w:t>Divorce (NIV)</w:t>
      </w:r>
    </w:p>
    <w:p>
      <w:r/>
      <w:r>
        <w:t>Jesus’ teaching about divorce</w:t>
      </w:r>
    </w:p>
    <w:p>
      <w:r/>
      <w:r>
        <w:t>There are parallel passages for this section in Matthew 19:1–9 and Luke 16:18.</w:t>
      </w:r>
    </w:p>
    <w:p>
      <w:pPr>
        <w:pStyle w:val="Heading4"/>
      </w:pPr>
      <w:r>
        <w:t>10:12</w:t>
      </w:r>
    </w:p>
    <w:p>
      <w:r/>
      <w:r>
        <w:rPr>
          <w:b/>
        </w:rPr>
        <w:t>And if a woman divorces her husband and marries another man, she commits adultery.”</w:t>
      </w:r>
    </w:p>
    <w:p>
      <w:pPr>
        <w:pStyle w:val="ListBullet"/>
        <w:spacing w:line="240" w:lineRule="auto"/>
        <w:ind w:left="720"/>
      </w:pPr>
      <w:r/>
      <w:r>
        <w:t>And a woman who divorces her husband and remarries commits adultery.”</w:t>
      </w:r>
    </w:p>
    <w:p>
      <w:pPr>
        <w:pStyle w:val="ListBullet"/>
        <w:spacing w:line="240" w:lineRule="auto"/>
        <w:ind w:left="720"/>
      </w:pPr>
      <w:r/>
      <w:r>
        <w:t xml:space="preserve">And if a woman divorces her husband and marries another man, she sins by being unfaithful </w:t>
      </w:r>
      <w:r>
        <w:t>to her first husband</w:t>
      </w:r>
      <w:r>
        <w:t>.”</w:t>
      </w:r>
    </w:p>
    <w:p>
      <w:r/>
      <w:r>
        <w:rPr>
          <w:b/>
        </w:rPr>
        <w:t>And if a woman divorces her husband and marries another man, she commits adultery:</w:t>
      </w:r>
      <w:r>
        <w:t xml:space="preserve"> The same rule applies for a woman as for a man. When a woman divorces her husband, God still considers their marriage to be valid. So when she marries another man, she has been unfaithful to her first husband and sinned. It is the same as committing adultery.</w:t>
      </w:r>
    </w:p>
    <w:p>
      <w:r/>
      <w:r>
        <w:t>Here are some other ways to translate this:</w:t>
      </w:r>
    </w:p>
    <w:p>
      <w:r/>
      <w:r>
        <w:t xml:space="preserve">And if a woman divorces her husband and remarries, she has </w:t>
      </w:r>
      <w:r>
        <w:t>been unfaithful to him. It is the same as</w:t>
      </w:r>
      <w:r>
        <w:t xml:space="preserve"> adultery.</w:t>
      </w:r>
    </w:p>
    <w:p>
      <w:r/>
      <w:r>
        <w:t xml:space="preserve">Also, a woman who divorces her husband and marries another man </w:t>
      </w:r>
      <w:r>
        <w:t>violates God’s marriage laws. She</w:t>
      </w:r>
      <w:r>
        <w:t xml:space="preserve"> has done the same sin as adultery.</w:t>
      </w:r>
      <w:r/>
      <w:r/>
      <w:r/>
    </w:p>
    <w:p>
      <w:pPr>
        <w:pStyle w:val="Heading2"/>
      </w:pPr>
      <w:r>
        <w:t>Mark 10:13</w:t>
      </w:r>
      <w:r/>
    </w:p>
    <w:p>
      <w:pPr>
        <w:pStyle w:val="Heading3"/>
      </w:pPr>
      <w:r>
        <w:t>Section 10:13–16: Jesus blessed little children</w:t>
      </w:r>
    </w:p>
    <w:p>
      <w:r/>
      <w:r>
        <w:t>Some people brought their children for Jesus to bless them. The disciples probably thought that Jesus was too important to bless children. So they prevented the people from bringing the children. But Jesus wanted to bless them. He allowed the children to come to him.</w:t>
      </w:r>
    </w:p>
    <w:p>
      <w:r/>
      <w:r>
        <w:t>Jesus used the things that happened with these children to teach that God accepts people who are humble. The people whom God rules should be like little children: they should humbly accept God’s rule in their lives.</w:t>
      </w:r>
    </w:p>
    <w:p>
      <w:r/>
      <w:r>
        <w:t>It is good to translate this section before you decide on a heading for it.</w:t>
      </w:r>
    </w:p>
    <w:p>
      <w:r/>
      <w:r>
        <w:t>Here are some other possible headings for this section:</w:t>
      </w:r>
    </w:p>
    <w:p>
      <w:r/>
      <w:r>
        <w:t>Jesus and Little Children (NET)</w:t>
      </w:r>
    </w:p>
    <w:p>
      <w:r/>
      <w:r>
        <w:t>Some little children were brought to Jesus</w:t>
      </w:r>
    </w:p>
    <w:p>
      <w:r/>
      <w:r>
        <w:t>There are parallel passages for this section in Matthew 19:13–15 and Luke 18:15–17.</w:t>
      </w:r>
    </w:p>
    <w:p>
      <w:pPr>
        <w:pStyle w:val="Heading4"/>
      </w:pPr>
      <w:r>
        <w:t>10:13a</w:t>
      </w:r>
    </w:p>
    <w:p>
      <w:r/>
      <w:r>
        <w:rPr>
          <w:b/>
        </w:rPr>
        <w:t>Now people were bringing the little children to Jesus</w:t>
      </w:r>
    </w:p>
    <w:p>
      <w:pPr>
        <w:pStyle w:val="ListBullet"/>
        <w:spacing w:line="240" w:lineRule="auto"/>
        <w:ind w:left="720"/>
      </w:pPr>
      <w:r/>
      <w:r>
        <w:t>¶ People were bringing their little children to Jesus</w:t>
      </w:r>
    </w:p>
    <w:p>
      <w:pPr>
        <w:pStyle w:val="ListBullet"/>
        <w:spacing w:line="240" w:lineRule="auto"/>
        <w:ind w:left="720"/>
      </w:pPr>
      <w:r/>
      <w:r>
        <w:t xml:space="preserve">¶ </w:t>
      </w:r>
      <w:r>
        <w:t>One day,</w:t>
      </w:r>
      <w:r>
        <w:t xml:space="preserve"> </w:t>
      </w:r>
      <w:r>
        <w:t>some</w:t>
      </w:r>
      <w:r>
        <w:t xml:space="preserve"> people were bringing their young children to Jesus.</w:t>
      </w:r>
    </w:p>
    <w:p>
      <w:pPr>
        <w:pStyle w:val="Heading4"/>
      </w:pPr>
      <w:r>
        <w:t>10:13b</w:t>
      </w:r>
    </w:p>
    <w:p>
      <w:r/>
      <w:r>
        <w:rPr>
          <w:b/>
        </w:rPr>
        <w:t>for Him to place His hands on them,</w:t>
      </w:r>
    </w:p>
    <w:p>
      <w:pPr>
        <w:pStyle w:val="ListBullet"/>
        <w:spacing w:line="240" w:lineRule="auto"/>
        <w:ind w:left="720"/>
      </w:pPr>
      <w:r/>
      <w:r>
        <w:t xml:space="preserve">so that he could touch their </w:t>
      </w:r>
      <w:r>
        <w:t>heads and bless them</w:t>
      </w:r>
      <w:r>
        <w:t>,</w:t>
      </w:r>
    </w:p>
    <w:p>
      <w:pPr>
        <w:pStyle w:val="ListBullet"/>
        <w:spacing w:line="240" w:lineRule="auto"/>
        <w:ind w:left="720"/>
      </w:pPr>
      <w:r/>
      <w:r>
        <w:t>They wanted</w:t>
      </w:r>
      <w:r>
        <w:t xml:space="preserve"> him to place his hands on them </w:t>
      </w:r>
      <w:r>
        <w:t>and ask God to bless them</w:t>
      </w:r>
      <w:r>
        <w:t>.</w:t>
      </w:r>
    </w:p>
    <w:p>
      <w:pPr>
        <w:pStyle w:val="Heading4"/>
      </w:pPr>
      <w:r>
        <w:t>10:13a–b</w:t>
      </w:r>
    </w:p>
    <w:p>
      <w:r/>
      <w:r>
        <w:rPr>
          <w:b/>
        </w:rPr>
        <w:t>Now:</w:t>
      </w:r>
      <w:r>
        <w:t xml:space="preserve"> The Greek conjunction that the BSB translates as </w:t>
      </w:r>
      <w:r>
        <w:rPr>
          <w:i/>
        </w:rPr>
        <w:t>Now</w:t>
      </w:r>
      <w:r>
        <w:t xml:space="preserve"> indicates that the story in 10:13–16 began sometime after the story in 10:10–12 ended. The Greek text does not indicate how much time passed between these two stories. In some languages, it is natural to begin a story with a time word or phrase. If your language is like that, use an expression here that is not too specific. For example:</w:t>
      </w:r>
    </w:p>
    <w:p>
      <w:r/>
      <w:r>
        <w:t>One day (NLT)</w:t>
      </w:r>
    </w:p>
    <w:p>
      <w:r/>
      <w:r>
        <w:t>Then (JBP)</w:t>
      </w:r>
    </w:p>
    <w:p>
      <w:r/>
      <w:r>
        <w:t>In other languages, a time word or phrase is not necessary. Introduce this story in a natural way in your language.</w:t>
      </w:r>
    </w:p>
    <w:p>
      <w:r/>
      <w:r>
        <w:rPr>
          <w:b/>
        </w:rPr>
        <w:t>people were bringing the little children to Jesus:</w:t>
      </w:r>
      <w:r>
        <w:t xml:space="preserve"> The form of the Greek verb that the BSB translates as </w:t>
      </w:r>
      <w:r>
        <w:rPr>
          <w:i/>
        </w:rPr>
        <w:t>were bringing</w:t>
      </w:r>
      <w:r>
        <w:t xml:space="preserve"> indicates that parents brought their children to Jesus over a period of time. They did not all come at the same time.</w:t>
      </w:r>
    </w:p>
    <w:p>
      <w:r/>
      <w:r>
        <w:rPr>
          <w:b/>
        </w:rPr>
        <w:t>the little children:</w:t>
      </w:r>
      <w:r>
        <w:t xml:space="preserve"> The Greek word that the BSB translates as </w:t>
      </w:r>
      <w:r>
        <w:rPr>
          <w:i/>
        </w:rPr>
        <w:t>little children</w:t>
      </w:r>
      <w:r>
        <w:t xml:space="preserve"> is used to refer to children of many different ages. It can refer to children from a newborn baby to a child thirteen years old. The parallel passage in Luke uses a word which refers only to very young children. Translate this expression using a general expression for children that can include babies and young children.</w:t>
      </w:r>
    </w:p>
    <w:p>
      <w:r/>
      <w:r>
        <w:rPr>
          <w:b/>
        </w:rPr>
        <w:t>for Him to place His hands on them:</w:t>
      </w:r>
      <w:r>
        <w:t xml:space="preserve"> The Greek word that the BSB translates as </w:t>
      </w:r>
      <w:r>
        <w:rPr>
          <w:i/>
        </w:rPr>
        <w:t>place His hands on</w:t>
      </w:r>
      <w:r>
        <w:t xml:space="preserve"> is more literally “touch,” and it refers to giving a blessing. In Jewish culture, parents often brought a young child to a religious leader for him to bless the child. To bless the child, the religious leader would place his hands on the child’s head and pray for him. (For a discussion of the word “bless,” see the note on 10:16b.)</w:t>
      </w:r>
    </w:p>
    <w:p>
      <w:r/>
      <w:r>
        <w:t xml:space="preserve">If people in your area will not understand what the phrase </w:t>
      </w:r>
      <w:r>
        <w:rPr>
          <w:i/>
        </w:rPr>
        <w:t>place His hands on</w:t>
      </w:r>
      <w:r>
        <w:t xml:space="preserve"> refers to, you may want to add some implied information. For example:</w:t>
      </w:r>
    </w:p>
    <w:p>
      <w:r/>
      <w:r>
        <w:t xml:space="preserve">People were bringing little children to Jesus to have him place his hands on </w:t>
      </w:r>
      <w:r>
        <w:t>their heads</w:t>
      </w:r>
      <w:r>
        <w:t xml:space="preserve"> </w:t>
      </w:r>
      <w:r>
        <w:t>and bless them</w:t>
      </w:r>
      <w:r>
        <w:t>.</w:t>
      </w:r>
    </w:p>
    <w:p>
      <w:r/>
      <w:r>
        <w:t xml:space="preserve">People were bringing little children to Jesus, </w:t>
      </w:r>
      <w:r>
        <w:t>wanting</w:t>
      </w:r>
      <w:r>
        <w:t xml:space="preserve"> him to place his hands on them </w:t>
      </w:r>
      <w:r>
        <w:t>and ask God to bless them</w:t>
      </w:r>
      <w:r>
        <w:t>.</w:t>
      </w:r>
    </w:p>
    <w:p>
      <w:pPr>
        <w:pStyle w:val="Heading4"/>
      </w:pPr>
      <w:r>
        <w:t>10:13c</w:t>
      </w:r>
    </w:p>
    <w:p>
      <w:r/>
      <w:r>
        <w:rPr>
          <w:b/>
        </w:rPr>
        <w:t>and the disciples rebuked those who brought them.</w:t>
      </w:r>
    </w:p>
    <w:p>
      <w:pPr>
        <w:pStyle w:val="ListBullet"/>
        <w:spacing w:line="240" w:lineRule="auto"/>
        <w:ind w:left="720"/>
      </w:pPr>
      <w:r/>
      <w:r>
        <w:t>but the disciples scolded the people. (GNT)</w:t>
      </w:r>
    </w:p>
    <w:p>
      <w:pPr>
        <w:pStyle w:val="ListBullet"/>
        <w:spacing w:line="240" w:lineRule="auto"/>
        <w:ind w:left="720"/>
      </w:pPr>
      <w:r/>
      <w:r>
        <w:t>But the followers told the people to stop bothering him.</w:t>
      </w:r>
    </w:p>
    <w:p>
      <w:r/>
      <w:r>
        <w:rPr>
          <w:b/>
        </w:rPr>
        <w:t>and:</w:t>
      </w:r>
      <w:r>
        <w:t xml:space="preserve"> The Greek conjunction that the BSB translates as </w:t>
      </w:r>
      <w:r>
        <w:rPr>
          <w:i/>
        </w:rPr>
        <w:t>and</w:t>
      </w:r>
      <w:r>
        <w:t xml:space="preserve"> indicates a contrast. The contrast is between 10:13b and 10:13c. The parents were bringing their children to Jesus, </w:t>
      </w:r>
      <w:r>
        <w:rPr>
          <w:u w:val="single"/>
        </w:rPr>
        <w:t>but</w:t>
      </w:r>
      <w:r>
        <w:t xml:space="preserve"> the disciples did not want this to happen.</w:t>
      </w:r>
    </w:p>
    <w:p>
      <w:r/>
      <w:r>
        <w:rPr>
          <w:b/>
        </w:rPr>
        <w:t>the disciples rebuked those who brought them:</w:t>
      </w:r>
      <w:r>
        <w:t xml:space="preserve"> In this context, the word </w:t>
      </w:r>
      <w:r>
        <w:rPr>
          <w:i/>
        </w:rPr>
        <w:t>rebuked</w:t>
      </w:r>
      <w:r>
        <w:t xml:space="preserve"> refers here to telling people that they are wrong for doing a certain action. The disciples thought that the people were wrong because they interrupted Jesus and asked him to bless the children.</w:t>
      </w:r>
    </w:p>
    <w:p>
      <w:r/>
      <w:r>
        <w:t>Here are some other ways to translate this:</w:t>
      </w:r>
    </w:p>
    <w:p>
      <w:r/>
      <w:r>
        <w:t>the disciples spoke sternly to them (NRSV)</w:t>
      </w:r>
    </w:p>
    <w:p>
      <w:r/>
      <w:r>
        <w:t>the disciples scolded the people (GNT)</w:t>
      </w:r>
    </w:p>
    <w:p>
      <w:r/>
      <w:r>
        <w:t>his disciples told the people to stop bothering him (CEV)</w:t>
      </w:r>
    </w:p>
    <w:p>
      <w:r/>
      <w:r>
        <w:t xml:space="preserve">See how you translated the word </w:t>
      </w:r>
      <w:r>
        <w:rPr>
          <w:i/>
        </w:rPr>
        <w:t>rebuke</w:t>
      </w:r>
      <w:r>
        <w:t xml:space="preserve"> in 8:32c.</w:t>
      </w:r>
      <w:r/>
      <w:r/>
      <w:r/>
    </w:p>
    <w:p>
      <w:pPr>
        <w:pStyle w:val="Heading2"/>
      </w:pPr>
      <w:r>
        <w:t>Mark 10:14</w:t>
      </w:r>
      <w:r/>
    </w:p>
    <w:p>
      <w:pPr>
        <w:pStyle w:val="Heading3"/>
      </w:pPr>
      <w:r>
        <w:t>Section 10:13–16: Jesus blessed little children</w:t>
      </w:r>
    </w:p>
    <w:p>
      <w:r/>
      <w:r>
        <w:t>Some people brought their children for Jesus to bless them. The disciples probably thought that Jesus was too important to bless children. So they prevented the people from bringing the children. But Jesus wanted to bless them. He allowed the children to come to him.</w:t>
      </w:r>
    </w:p>
    <w:p>
      <w:r/>
      <w:r>
        <w:t>Jesus used the things that happened with these children to teach that God accepts people who are humble. The people whom God rules should be like little children: they should humbly accept God’s rule in their lives.</w:t>
      </w:r>
    </w:p>
    <w:p>
      <w:r/>
      <w:r>
        <w:t>It is good to translate this section before you decide on a heading for it.</w:t>
      </w:r>
    </w:p>
    <w:p>
      <w:r/>
      <w:r>
        <w:t>Here are some other possible headings for this section:</w:t>
      </w:r>
    </w:p>
    <w:p>
      <w:r/>
      <w:r>
        <w:t>Jesus and Little Children (NET)</w:t>
      </w:r>
    </w:p>
    <w:p>
      <w:r/>
      <w:r>
        <w:t>Some little children were brought to Jesus</w:t>
      </w:r>
    </w:p>
    <w:p>
      <w:r/>
      <w:r>
        <w:t>There are parallel passages for this section in Matthew 19:13–15 and Luke 18:15–17.</w:t>
      </w:r>
    </w:p>
    <w:p>
      <w:pPr>
        <w:pStyle w:val="Heading4"/>
      </w:pPr>
      <w:r>
        <w:t>10:14a</w:t>
      </w:r>
    </w:p>
    <w:p>
      <w:r/>
      <w:r>
        <w:rPr>
          <w:b/>
        </w:rPr>
        <w:t>But when Jesus saw this, He was indignant</w:t>
      </w:r>
    </w:p>
    <w:p>
      <w:pPr>
        <w:pStyle w:val="ListBullet"/>
        <w:spacing w:line="240" w:lineRule="auto"/>
        <w:ind w:left="720"/>
      </w:pPr>
      <w:r/>
      <w:r>
        <w:t>When Jesus saw this, he became angry.</w:t>
      </w:r>
    </w:p>
    <w:p>
      <w:pPr>
        <w:pStyle w:val="ListBullet"/>
        <w:spacing w:line="240" w:lineRule="auto"/>
        <w:ind w:left="720"/>
      </w:pPr>
      <w:r/>
      <w:r>
        <w:t>Jesus saw that and was very displeased.</w:t>
      </w:r>
    </w:p>
    <w:p>
      <w:r/>
      <w:r>
        <w:rPr>
          <w:b/>
        </w:rPr>
        <w:t>He was indignant:</w:t>
      </w:r>
      <w:r>
        <w:t xml:space="preserve"> The word </w:t>
      </w:r>
      <w:r>
        <w:rPr>
          <w:i/>
        </w:rPr>
        <w:t>indignant</w:t>
      </w:r>
      <w:r>
        <w:t xml:space="preserve"> means “angry” or “upset.” Jesus was upset or angry because the disciples told the parents not to bring the children to him.</w:t>
      </w:r>
    </w:p>
    <w:p>
      <w:r/>
      <w:r>
        <w:t>Here are some other ways to translate this:</w:t>
      </w:r>
    </w:p>
    <w:p>
      <w:r/>
      <w:r>
        <w:t>he became angry (CEV)</w:t>
      </w:r>
    </w:p>
    <w:p>
      <w:r/>
      <w:r>
        <w:t>he was greatly displeased (NKJV)</w:t>
      </w:r>
    </w:p>
    <w:p>
      <w:pPr>
        <w:pStyle w:val="Heading4"/>
      </w:pPr>
      <w:r>
        <w:t>10:14b</w:t>
      </w:r>
    </w:p>
    <w:p>
      <w:r/>
      <w:r>
        <w:rPr>
          <w:b/>
        </w:rPr>
        <w:t>and told them,</w:t>
      </w:r>
    </w:p>
    <w:p>
      <w:pPr>
        <w:pStyle w:val="ListBullet"/>
        <w:spacing w:line="240" w:lineRule="auto"/>
        <w:ind w:left="720"/>
      </w:pPr>
      <w:r/>
      <w:r>
        <w:t>He/Jesus said to them,</w:t>
      </w:r>
    </w:p>
    <w:p>
      <w:pPr>
        <w:pStyle w:val="ListBullet"/>
        <w:spacing w:line="240" w:lineRule="auto"/>
        <w:ind w:left="720"/>
      </w:pPr>
      <w:r/>
      <w:r>
        <w:t>So</w:t>
      </w:r>
      <w:r>
        <w:t xml:space="preserve"> he/Jesus said to his followers,</w:t>
      </w:r>
    </w:p>
    <w:p>
      <w:pPr>
        <w:pStyle w:val="Heading4"/>
      </w:pPr>
      <w:r>
        <w:t>10:14c</w:t>
      </w:r>
    </w:p>
    <w:p>
      <w:r/>
      <w:r>
        <w:rPr>
          <w:b/>
        </w:rPr>
        <w:t>“Let the little children come to Me, and do not hinder them!</w:t>
      </w:r>
    </w:p>
    <w:p>
      <w:pPr>
        <w:pStyle w:val="ListBullet"/>
        <w:spacing w:line="240" w:lineRule="auto"/>
        <w:ind w:left="720"/>
      </w:pPr>
      <w:r/>
      <w:r>
        <w:t>“Allow the little children to come to me and do not stop them,</w:t>
      </w:r>
    </w:p>
    <w:p>
      <w:pPr>
        <w:pStyle w:val="ListBullet"/>
        <w:spacing w:line="240" w:lineRule="auto"/>
        <w:ind w:left="720"/>
      </w:pPr>
      <w:r/>
      <w:r>
        <w:t>“Do not forbid the children to come to me. Permit them to come,</w:t>
      </w:r>
    </w:p>
    <w:p>
      <w:pPr>
        <w:pStyle w:val="Heading4"/>
      </w:pPr>
      <w:r>
        <w:t>10:14b–c</w:t>
      </w:r>
    </w:p>
    <w:p>
      <w:r/>
      <w:r>
        <w:rPr>
          <w:b/>
        </w:rPr>
        <w:t>Let the little children come to Me, and do not hinder them!:</w:t>
      </w:r>
      <w:r>
        <w:t xml:space="preserve"> There are two commands in this part of the verse: </w:t>
      </w:r>
      <w:r>
        <w:rPr>
          <w:i/>
        </w:rPr>
        <w:t>Let the little children come to Me</w:t>
      </w:r>
      <w:r>
        <w:t xml:space="preserve"> and </w:t>
      </w:r>
      <w:r>
        <w:rPr>
          <w:i/>
        </w:rPr>
        <w:t>do not hinder them</w:t>
      </w:r>
      <w:r>
        <w:t>. These commands have similar meanings. Jesus repeated his meaning in two different ways to emphasize what he said.</w:t>
      </w:r>
    </w:p>
    <w:p>
      <w:r/>
      <w:r>
        <w:t>In some languages it may be more natural to give the negative command first. For example:</w:t>
      </w:r>
    </w:p>
    <w:p>
      <w:r/>
      <w:r>
        <w:t>Do not forbid the children to come to me. Allow them to come….</w:t>
      </w:r>
    </w:p>
    <w:p>
      <w:r/>
      <w:r>
        <w:t>In other languages it may be more natural to combine the two commands. For example, the GW has:</w:t>
      </w:r>
    </w:p>
    <w:p>
      <w:r/>
      <w:r>
        <w:t>Don’t stop the children from coming to me.</w:t>
      </w:r>
    </w:p>
    <w:p>
      <w:r/>
      <w:r>
        <w:t>Translate these two commands in a natural way in your language.</w:t>
      </w:r>
    </w:p>
    <w:p>
      <w:r/>
      <w:r>
        <w:rPr>
          <w:b/>
        </w:rPr>
        <w:t>Let:</w:t>
      </w:r>
      <w:r>
        <w:t xml:space="preserve"> The Greek verb that the BSB translates as </w:t>
      </w:r>
      <w:r>
        <w:rPr>
          <w:i/>
        </w:rPr>
        <w:t>Let</w:t>
      </w:r>
      <w:r>
        <w:t xml:space="preserve"> means “allow” or “permit.” For example:</w:t>
      </w:r>
    </w:p>
    <w:p>
      <w:r/>
      <w:r>
        <w:t>Allow the little children to come to me.</w:t>
      </w:r>
    </w:p>
    <w:p>
      <w:r/>
      <w:r>
        <w:rPr>
          <w:b/>
        </w:rPr>
        <w:t>hinder:</w:t>
      </w:r>
      <w:r>
        <w:t xml:space="preserve"> The Greek verb that the BSB translates as </w:t>
      </w:r>
      <w:r>
        <w:rPr>
          <w:i/>
        </w:rPr>
        <w:t>hinder</w:t>
      </w:r>
      <w:r>
        <w:t xml:space="preserve"> means “forbid” or “stop.”</w:t>
      </w:r>
    </w:p>
    <w:p>
      <w:r/>
      <w:r>
        <w:t>Here are some other ways to translate this command:</w:t>
      </w:r>
    </w:p>
    <w:p>
      <w:r/>
      <w:r>
        <w:t>do not stop them (GNT)</w:t>
      </w:r>
    </w:p>
    <w:p>
      <w:r/>
      <w:r>
        <w:t>do not forbid their coming to me</w:t>
      </w:r>
    </w:p>
    <w:p>
      <w:pPr>
        <w:pStyle w:val="Heading4"/>
      </w:pPr>
      <w:r>
        <w:t>10:14d</w:t>
      </w:r>
    </w:p>
    <w:p>
      <w:r/>
      <w:r>
        <w:rPr>
          <w:b/>
        </w:rPr>
        <w:t>For the kingdom of God belongs to such as these.</w:t>
      </w:r>
    </w:p>
    <w:p>
      <w:pPr>
        <w:pStyle w:val="ListBullet"/>
        <w:spacing w:line="240" w:lineRule="auto"/>
        <w:ind w:left="720"/>
      </w:pPr>
      <w:r/>
      <w:r>
        <w:t xml:space="preserve">for it is people who are </w:t>
      </w:r>
      <w:r>
        <w:t>trustful/trusting</w:t>
      </w:r>
      <w:r>
        <w:t xml:space="preserve"> like these children who will live in the kingdom of God.</w:t>
      </w:r>
    </w:p>
    <w:p>
      <w:pPr>
        <w:pStyle w:val="ListBullet"/>
        <w:spacing w:line="240" w:lineRule="auto"/>
        <w:ind w:left="720"/>
      </w:pPr>
      <w:r/>
      <w:r>
        <w:t>because God rules people like this.</w:t>
      </w:r>
    </w:p>
    <w:p>
      <w:r/>
      <w:r>
        <w:rPr>
          <w:b/>
        </w:rPr>
        <w:t>For:</w:t>
      </w:r>
      <w:r>
        <w:t xml:space="preserve"> The Greek conjunction that the BSB translates as </w:t>
      </w:r>
      <w:r>
        <w:rPr>
          <w:i/>
        </w:rPr>
        <w:t>For</w:t>
      </w:r>
      <w:r>
        <w:t xml:space="preserve"> introduces the reason for Jesus’ commands to his disciples in 10:14c. Another way to translate this conjunction is “because.”</w:t>
      </w:r>
    </w:p>
    <w:p>
      <w:r/>
      <w:r>
        <w:rPr>
          <w:b/>
        </w:rPr>
        <w:t>the kingdom of God belongs to such as these:</w:t>
      </w:r>
      <w:r>
        <w:t xml:space="preserve"> The phrase </w:t>
      </w:r>
      <w:r>
        <w:rPr>
          <w:i/>
        </w:rPr>
        <w:t>kingdom of God</w:t>
      </w:r>
      <w:r>
        <w:t xml:space="preserve"> refers to God’s activity of ruling and caring for his people as their king. It does not refer to a land or country that he rules over. It refers to the relationship that he has with his people. He leads, protects, and cares for them. They obey, trust, and submit to him as their king.</w:t>
      </w:r>
    </w:p>
    <w:p>
      <w:r/>
      <w:r>
        <w:t xml:space="preserve">The Greek phrase that the BSB translates as </w:t>
      </w:r>
      <w:r>
        <w:rPr>
          <w:i/>
        </w:rPr>
        <w:t>the kingdom of God belongs to such as these</w:t>
      </w:r>
      <w:r>
        <w:t xml:space="preserve"> means “people like this have the right/privilege to be included in the group of people whom God rules.” It does not mean that such people own the kingdom of God. See also kingdom of God, Context 2, in the Glossary.</w:t>
      </w:r>
    </w:p>
    <w:p>
      <w:r/>
      <w:r>
        <w:t>Here are some other ways to translate this phrase:</w:t>
      </w:r>
    </w:p>
    <w:p>
      <w:r/>
      <w:r>
        <w:t>Children like these are part of the kingdom of God. (GW)</w:t>
      </w:r>
    </w:p>
    <w:p>
      <w:r/>
      <w:r>
        <w:t>…it is people like these children who will live under God’s chieftaincy.</w:t>
      </w:r>
    </w:p>
    <w:p>
      <w:r/>
      <w:r>
        <w:t xml:space="preserve">…it is people like these </w:t>
      </w:r>
      <w:r>
        <w:t>children</w:t>
      </w:r>
      <w:r>
        <w:t xml:space="preserve"> who are citizens of the kingdom of God.</w:t>
      </w:r>
    </w:p>
    <w:p>
      <w:r/>
      <w:r>
        <w:t>…God cares for little ones like these as their king.</w:t>
      </w:r>
    </w:p>
    <w:p>
      <w:r/>
      <w:r>
        <w:rPr>
          <w:b/>
        </w:rPr>
        <w:t>such as these:</w:t>
      </w:r>
      <w:r>
        <w:t xml:space="preserve"> The phrase </w:t>
      </w:r>
      <w:r>
        <w:rPr>
          <w:i/>
        </w:rPr>
        <w:t>such as these</w:t>
      </w:r>
      <w:r>
        <w:t xml:space="preserve"> means “people like these children.” It probably refers to people who are humble and depend on God. They are </w:t>
      </w:r>
      <w:r>
        <w:rPr>
          <w:u w:val="single"/>
        </w:rPr>
        <w:t>like</w:t>
      </w:r>
      <w:r>
        <w:t xml:space="preserve"> children who depend on their parents. In some languages it may be necessary to make some of this information explicit. For example:</w:t>
      </w:r>
    </w:p>
    <w:p>
      <w:r/>
      <w:r>
        <w:t xml:space="preserve">…because the kingdom of God belongs to people </w:t>
      </w:r>
      <w:r>
        <w:t>who depend on God</w:t>
      </w:r>
      <w:r>
        <w:t xml:space="preserve"> like these children </w:t>
      </w:r>
      <w:r>
        <w:t>depend on their parents</w:t>
      </w:r>
      <w:r>
        <w:t>.</w:t>
      </w:r>
    </w:p>
    <w:p>
      <w:r/>
      <w:r>
        <w:t xml:space="preserve">…for it is people who are </w:t>
      </w:r>
      <w:r>
        <w:t>trustful/trusting</w:t>
      </w:r>
      <w:r>
        <w:t xml:space="preserve"> like these children who will live in the kingdom of God.</w:t>
      </w:r>
    </w:p>
    <w:p>
      <w:pPr>
        <w:pStyle w:val="Heading5"/>
      </w:pPr>
      <w:r>
        <w:rPr>
          <w:b/>
        </w:rPr>
        <w:t>General Comment on 10:14c–d</w:t>
      </w:r>
    </w:p>
    <w:p>
      <w:r/>
      <w:r>
        <w:t>In these verses, 10:14d expresses the reason for the result in 10:14c. In some languages, it may be more natural to change the order of these clauses. For example:</w:t>
      </w:r>
    </w:p>
    <w:p>
      <w:r/>
      <w:r>
        <w:rPr>
          <w:vertAlign w:val="superscript"/>
        </w:rPr>
        <w:t>14d</w:t>
      </w:r>
      <w:r>
        <w:t xml:space="preserve">The kingdom of God belongs to little children as these, </w:t>
      </w:r>
      <w:r>
        <w:rPr>
          <w:vertAlign w:val="superscript"/>
        </w:rPr>
        <w:t>14c</w:t>
      </w:r>
      <w:r>
        <w:t>so let them come to me, and do not hinder them.</w:t>
      </w:r>
      <w:r/>
      <w:r/>
      <w:r/>
    </w:p>
    <w:p>
      <w:pPr>
        <w:pStyle w:val="Heading2"/>
      </w:pPr>
      <w:r>
        <w:t>Mark 10:15</w:t>
      </w:r>
      <w:r/>
    </w:p>
    <w:p>
      <w:pPr>
        <w:pStyle w:val="Heading3"/>
      </w:pPr>
      <w:r>
        <w:t>Section 10:13–16: Jesus blessed little children</w:t>
      </w:r>
    </w:p>
    <w:p>
      <w:r/>
      <w:r>
        <w:t>Some people brought their children for Jesus to bless them. The disciples probably thought that Jesus was too important to bless children. So they prevented the people from bringing the children. But Jesus wanted to bless them. He allowed the children to come to him.</w:t>
      </w:r>
    </w:p>
    <w:p>
      <w:r/>
      <w:r>
        <w:t>Jesus used the things that happened with these children to teach that God accepts people who are humble. The people whom God rules should be like little children: they should humbly accept God’s rule in their lives.</w:t>
      </w:r>
    </w:p>
    <w:p>
      <w:r/>
      <w:r>
        <w:t>It is good to translate this section before you decide on a heading for it.</w:t>
      </w:r>
    </w:p>
    <w:p>
      <w:r/>
      <w:r>
        <w:t>Here are some other possible headings for this section:</w:t>
      </w:r>
    </w:p>
    <w:p>
      <w:r/>
      <w:r>
        <w:t>Jesus and Little Children (NET)</w:t>
      </w:r>
    </w:p>
    <w:p>
      <w:r/>
      <w:r>
        <w:t>Some little children were brought to Jesus</w:t>
      </w:r>
    </w:p>
    <w:p>
      <w:r/>
      <w:r>
        <w:t>There are parallel passages for this section in Matthew 19:13–15 and Luke 18:15–17.</w:t>
      </w:r>
    </w:p>
    <w:p>
      <w:pPr>
        <w:pStyle w:val="Heading4"/>
      </w:pPr>
      <w:r>
        <w:t>10:15a</w:t>
      </w:r>
    </w:p>
    <w:p>
      <w:r/>
      <w:r>
        <w:rPr>
          <w:b/>
        </w:rPr>
        <w:t>Truly I tell you,</w:t>
      </w:r>
    </w:p>
    <w:p>
      <w:pPr>
        <w:pStyle w:val="ListBullet"/>
        <w:spacing w:line="240" w:lineRule="auto"/>
        <w:ind w:left="720"/>
      </w:pPr>
      <w:r/>
      <w:r>
        <w:t>I tell you the truth, (NIV)</w:t>
      </w:r>
    </w:p>
    <w:p>
      <w:pPr>
        <w:pStyle w:val="ListBullet"/>
        <w:spacing w:line="240" w:lineRule="auto"/>
        <w:ind w:left="720"/>
      </w:pPr>
      <w:r/>
      <w:r>
        <w:t>I assure you that</w:t>
      </w:r>
    </w:p>
    <w:p>
      <w:pPr>
        <w:pStyle w:val="ListBullet"/>
        <w:spacing w:line="240" w:lineRule="auto"/>
        <w:ind w:left="720"/>
      </w:pPr>
      <w:r/>
      <w:r>
        <w:t>Listen, because this is important/true:</w:t>
      </w:r>
    </w:p>
    <w:p>
      <w:r/>
      <w:r>
        <w:rPr>
          <w:b/>
        </w:rPr>
        <w:t>Truly I tell you:</w:t>
      </w:r>
      <w:r>
        <w:t xml:space="preserve"> Jesus often used the words that the BSB translates as </w:t>
      </w:r>
      <w:r>
        <w:rPr>
          <w:i/>
        </w:rPr>
        <w:t>Truly I tell you</w:t>
      </w:r>
      <w:r>
        <w:t xml:space="preserve"> to begin a statement that he wanted to emphasize. It indicates that the statement was important and totally reliable, and that people should listen carefully to it. Jesus used this phrase eight times in Mark. Sometimes it introduces a serious warning or prediction. Here it introduces Jesus’ warning that whoever does not receive the kingdom of God like a child will never enter it.</w:t>
      </w:r>
      <w:r>
        <w:t>Jesus also used the words “I tell you.” The words “Truly I tell you” are even more emphatic than “I tell you.”</w:t>
      </w:r>
    </w:p>
    <w:p>
      <w:r/>
      <w:r>
        <w:t>Here are some other ways to translate this:</w:t>
      </w:r>
    </w:p>
    <w:p>
      <w:r/>
      <w:r>
        <w:t>I tell you the truth (NIV)</w:t>
      </w:r>
    </w:p>
    <w:p>
      <w:r/>
      <w:r>
        <w:t>I can guarantee this truth (GW)</w:t>
      </w:r>
    </w:p>
    <w:p>
      <w:r/>
      <w:r>
        <w:t>I solemnly assure you</w:t>
      </w:r>
    </w:p>
    <w:p>
      <w:r/>
      <w:r>
        <w:t>I promise you that (CEV)</w:t>
      </w:r>
    </w:p>
    <w:p>
      <w:r/>
      <w:r>
        <w:t>If you have another way in your language to emphasize an important statement that is totally reliable, consider using it here.</w:t>
      </w:r>
    </w:p>
    <w:p>
      <w:r/>
      <w:r>
        <w:t>See how you translated this phrase in 3:28a or 9:41c. In some languages you may need to translate the phrase differently in different contexts. Do not translate in a way that implies that Jesus had not been telling the truth at other times.</w:t>
      </w:r>
    </w:p>
    <w:p>
      <w:pPr>
        <w:pStyle w:val="Heading4"/>
      </w:pPr>
      <w:r>
        <w:t>10:15b</w:t>
      </w:r>
    </w:p>
    <w:p>
      <w:r/>
      <w:r>
        <w:rPr>
          <w:b/>
        </w:rPr>
        <w:t>anyone who does not receive the kingdom of God like a little child will never enter it.”</w:t>
      </w:r>
    </w:p>
    <w:p>
      <w:pPr>
        <w:pStyle w:val="ListBullet"/>
        <w:spacing w:line="240" w:lineRule="auto"/>
        <w:ind w:left="720"/>
      </w:pPr>
      <w:r/>
      <w:r>
        <w:t>anyone who will not accept the kingdom of God as a child does will not belong to it.”</w:t>
      </w:r>
    </w:p>
    <w:p>
      <w:pPr>
        <w:pStyle w:val="ListBullet"/>
        <w:spacing w:line="240" w:lineRule="auto"/>
        <w:ind w:left="720"/>
      </w:pPr>
      <w:r/>
      <w:r>
        <w:t xml:space="preserve">no one will be included in the kingdom of God unless he welcomes God’s rule </w:t>
      </w:r>
      <w:r>
        <w:t>in his life</w:t>
      </w:r>
      <w:r>
        <w:t xml:space="preserve"> like a child does.”</w:t>
      </w:r>
    </w:p>
    <w:p>
      <w:pPr>
        <w:pStyle w:val="ListBullet"/>
        <w:spacing w:line="240" w:lineRule="auto"/>
        <w:ind w:left="720"/>
      </w:pPr>
      <w:r/>
      <w:r>
        <w:t xml:space="preserve">if anyone will not let God rule </w:t>
      </w:r>
      <w:r>
        <w:t>him</w:t>
      </w:r>
      <w:r>
        <w:t xml:space="preserve"> like a child </w:t>
      </w:r>
      <w:r>
        <w:t>lets his parents rule him</w:t>
      </w:r>
      <w:r>
        <w:t>, he will never enter the kingdom of God.”</w:t>
      </w:r>
    </w:p>
    <w:p>
      <w:r/>
      <w:r>
        <w:rPr>
          <w:b/>
        </w:rPr>
        <w:t>anyone who does not receive the kingdom of God like a little child will never enter it:</w:t>
      </w:r>
      <w:r>
        <w:t xml:space="preserve"> In this context, the word </w:t>
      </w:r>
      <w:r>
        <w:rPr>
          <w:i/>
        </w:rPr>
        <w:t>receive</w:t>
      </w:r>
      <w:r>
        <w:t xml:space="preserve"> means “accept” or “submit to.” A person must be willing to accept God’s rule in his life and to be part of the community of people who accept his rule. That person must be humble and depend on God, like little children depend on their parents.</w:t>
      </w:r>
    </w:p>
    <w:p>
      <w:r/>
      <w:r>
        <w:t xml:space="preserve">The word </w:t>
      </w:r>
      <w:r>
        <w:rPr>
          <w:i/>
        </w:rPr>
        <w:t>enter</w:t>
      </w:r>
      <w:r>
        <w:t xml:space="preserve"> figuratively refers to belonging to God’s kingdom. If a person is not willing for God to rule over him, God will not allow that person to belong to His kingdom. See also kingdom of God, Context 1, in the Glossary.</w:t>
      </w:r>
    </w:p>
    <w:p>
      <w:r/>
      <w:r>
        <w:t>Here are some other ways to translate this:</w:t>
      </w:r>
    </w:p>
    <w:p>
      <w:r/>
      <w:r>
        <w:t>…whoever does not accept God’s ruling over him the way a child accepts it, he absolutely will not be included in God’s kingdom.</w:t>
      </w:r>
    </w:p>
    <w:p>
      <w:r/>
      <w:r>
        <w:t>…people who do not submit to God like children will not become his people in his Kingdom.</w:t>
      </w:r>
    </w:p>
    <w:p>
      <w:r/>
      <w:r>
        <w:rPr>
          <w:b/>
        </w:rPr>
        <w:t>not...never:</w:t>
      </w:r>
      <w:r>
        <w:t xml:space="preserve"> In some languages, two negatives such as this may be confusing. Here are some ways you might translate this phrase without using two negatives:</w:t>
      </w:r>
    </w:p>
    <w:p>
      <w:r/>
      <w:r>
        <w:t xml:space="preserve">…God will accept into his kingdom </w:t>
      </w:r>
      <w:r>
        <w:rPr>
          <w:u w:val="single"/>
        </w:rPr>
        <w:t>only</w:t>
      </w:r>
      <w:r>
        <w:t xml:space="preserve"> those people who will accept his rule as if they were children.</w:t>
      </w:r>
    </w:p>
    <w:p>
      <w:r/>
      <w:r>
        <w:t xml:space="preserve">…no one will be included in the kingdom of God </w:t>
      </w:r>
      <w:r>
        <w:rPr>
          <w:u w:val="single"/>
        </w:rPr>
        <w:t>unless</w:t>
      </w:r>
      <w:r>
        <w:t xml:space="preserve"> he welcomes God’s rule </w:t>
      </w:r>
      <w:r>
        <w:t>in his life</w:t>
      </w:r>
      <w:r>
        <w:t xml:space="preserve"> like a child does.</w:t>
      </w:r>
      <w:r/>
      <w:r/>
      <w:r/>
    </w:p>
    <w:p>
      <w:pPr>
        <w:pStyle w:val="Heading2"/>
      </w:pPr>
      <w:r>
        <w:t>Mark 10:16</w:t>
      </w:r>
      <w:r/>
    </w:p>
    <w:p>
      <w:pPr>
        <w:pStyle w:val="Heading3"/>
      </w:pPr>
      <w:r>
        <w:t>Section 10:13–16: Jesus blessed little children</w:t>
      </w:r>
    </w:p>
    <w:p>
      <w:r/>
      <w:r>
        <w:t>Some people brought their children for Jesus to bless them. The disciples probably thought that Jesus was too important to bless children. So they prevented the people from bringing the children. But Jesus wanted to bless them. He allowed the children to come to him.</w:t>
      </w:r>
    </w:p>
    <w:p>
      <w:r/>
      <w:r>
        <w:t>Jesus used the things that happened with these children to teach that God accepts people who are humble. The people whom God rules should be like little children: they should humbly accept God’s rule in their lives.</w:t>
      </w:r>
    </w:p>
    <w:p>
      <w:r/>
      <w:r>
        <w:t>It is good to translate this section before you decide on a heading for it.</w:t>
      </w:r>
    </w:p>
    <w:p>
      <w:r/>
      <w:r>
        <w:t>Here are some other possible headings for this section:</w:t>
      </w:r>
    </w:p>
    <w:p>
      <w:r/>
      <w:r>
        <w:t>Jesus and Little Children (NET)</w:t>
      </w:r>
    </w:p>
    <w:p>
      <w:r/>
      <w:r>
        <w:t>Some little children were brought to Jesus</w:t>
      </w:r>
    </w:p>
    <w:p>
      <w:r/>
      <w:r>
        <w:t>There are parallel passages for this section in Matthew 19:13–15 and Luke 18:15–17.</w:t>
      </w:r>
    </w:p>
    <w:p>
      <w:pPr>
        <w:pStyle w:val="Heading4"/>
      </w:pPr>
      <w:r>
        <w:t>10:16a</w:t>
      </w:r>
    </w:p>
    <w:p>
      <w:r/>
      <w:r>
        <w:rPr>
          <w:b/>
        </w:rPr>
        <w:t>And He took the children in His arms,</w:t>
      </w:r>
    </w:p>
    <w:p>
      <w:pPr>
        <w:pStyle w:val="ListBullet"/>
        <w:spacing w:line="240" w:lineRule="auto"/>
        <w:ind w:left="720"/>
      </w:pPr>
      <w:r/>
      <w:r>
        <w:t>Then/And he put his arms around the children,</w:t>
      </w:r>
    </w:p>
    <w:p>
      <w:pPr>
        <w:pStyle w:val="ListBullet"/>
        <w:spacing w:line="240" w:lineRule="auto"/>
        <w:ind w:left="720"/>
      </w:pPr>
      <w:r/>
      <w:r>
        <w:t xml:space="preserve">After </w:t>
      </w:r>
      <w:r>
        <w:t>he said that,</w:t>
      </w:r>
      <w:r>
        <w:t xml:space="preserve"> Jesus hugged </w:t>
      </w:r>
      <w:r>
        <w:t>each of</w:t>
      </w:r>
      <w:r>
        <w:t xml:space="preserve"> the children.</w:t>
      </w:r>
    </w:p>
    <w:p>
      <w:r/>
      <w:r>
        <w:rPr>
          <w:b/>
        </w:rPr>
        <w:t>And:</w:t>
      </w:r>
      <w:r>
        <w:t xml:space="preserve"> The Greek word that the BSB here translates as </w:t>
      </w:r>
      <w:r>
        <w:rPr>
          <w:i/>
        </w:rPr>
        <w:t>And</w:t>
      </w:r>
      <w:r>
        <w:t xml:space="preserve"> introduces what Jesus did after he finished speaking in 10:15. The CEV translates it as:</w:t>
      </w:r>
    </w:p>
    <w:p>
      <w:r/>
      <w:r>
        <w:t>Then</w:t>
      </w:r>
    </w:p>
    <w:p>
      <w:r/>
      <w:r>
        <w:t>Connect this verse to 10:15 in a way that is natural in your language.</w:t>
      </w:r>
    </w:p>
    <w:p>
      <w:r/>
      <w:r>
        <w:rPr>
          <w:b/>
        </w:rPr>
        <w:t>He took the children in His arms:</w:t>
      </w:r>
      <w:r>
        <w:t xml:space="preserve"> The expression </w:t>
      </w:r>
      <w:r>
        <w:rPr>
          <w:i/>
        </w:rPr>
        <w:t>took…in His arms</w:t>
      </w:r>
      <w:r>
        <w:t xml:space="preserve"> indicates that Jesus put his arm or arms around the each of the children or gave them a hug.</w:t>
      </w:r>
    </w:p>
    <w:p>
      <w:r/>
      <w:r>
        <w:t>Here are some other ways to translate this phrase:</w:t>
      </w:r>
    </w:p>
    <w:p>
      <w:r/>
      <w:r>
        <w:t>Jesus put his arms around the children (GW)</w:t>
      </w:r>
    </w:p>
    <w:p>
      <w:r/>
      <w:r>
        <w:t>Then he embraced them (NJB)</w:t>
      </w:r>
    </w:p>
    <w:p>
      <w:r/>
      <w:r>
        <w:t>See how you translated the same verb in 9:36b.</w:t>
      </w:r>
    </w:p>
    <w:p>
      <w:pPr>
        <w:pStyle w:val="Heading4"/>
      </w:pPr>
      <w:r>
        <w:t>10:16b</w:t>
      </w:r>
    </w:p>
    <w:p>
      <w:r/>
      <w:r>
        <w:rPr>
          <w:b/>
        </w:rPr>
        <w:t>placed His hands on them, and blessed them.</w:t>
      </w:r>
    </w:p>
    <w:p>
      <w:pPr>
        <w:pStyle w:val="ListBullet"/>
        <w:spacing w:line="240" w:lineRule="auto"/>
        <w:ind w:left="720"/>
      </w:pPr>
      <w:r/>
      <w:r>
        <w:t>placed his hands on each of them and blessed them. (GNT)</w:t>
      </w:r>
    </w:p>
    <w:p>
      <w:pPr>
        <w:pStyle w:val="ListBullet"/>
        <w:spacing w:line="240" w:lineRule="auto"/>
        <w:ind w:left="720"/>
      </w:pPr>
      <w:r/>
      <w:r>
        <w:t xml:space="preserve">He put his hands on each of their heads </w:t>
      </w:r>
      <w:r>
        <w:t>in turn</w:t>
      </w:r>
      <w:r>
        <w:t>, and asked God to show them kindness.</w:t>
      </w:r>
    </w:p>
    <w:p>
      <w:r/>
      <w:r>
        <w:t>The form of the Greek verbs used here indicates that Jesus did these things to each of the children in turn. He did not put his hands on all the children and bless them at the same time.</w:t>
      </w:r>
    </w:p>
    <w:p>
      <w:r/>
      <w:r>
        <w:rPr>
          <w:b/>
        </w:rPr>
        <w:t>placed His hands on them:</w:t>
      </w:r>
      <w:r>
        <w:t xml:space="preserve"> The expression </w:t>
      </w:r>
      <w:r>
        <w:rPr>
          <w:i/>
        </w:rPr>
        <w:t>placed His hands on them</w:t>
      </w:r>
      <w:r>
        <w:t xml:space="preserve"> probably indicates that Jesus touched the head of each child in turn.</w:t>
      </w:r>
    </w:p>
    <w:p>
      <w:r/>
      <w:r>
        <w:t>Here are some other ways to translate this expression:</w:t>
      </w:r>
    </w:p>
    <w:p>
      <w:r/>
      <w:r>
        <w:t>placed his hands on each of them (GNT)</w:t>
      </w:r>
    </w:p>
    <w:p>
      <w:r/>
      <w:r>
        <w:t xml:space="preserve">put his hands on each of their heads </w:t>
      </w:r>
      <w:r>
        <w:t>in turn</w:t>
      </w:r>
    </w:p>
    <w:p>
      <w:r/>
      <w:r>
        <w:rPr>
          <w:b/>
        </w:rPr>
        <w:t>blessed them:</w:t>
      </w:r>
      <w:r>
        <w:t xml:space="preserve"> The phrase </w:t>
      </w:r>
      <w:r>
        <w:rPr>
          <w:i/>
        </w:rPr>
        <w:t>blessed them</w:t>
      </w:r>
      <w:r>
        <w:t xml:space="preserve"> here means that Jesus asked God to do good to the children.</w:t>
      </w:r>
    </w:p>
    <w:p>
      <w:r/>
      <w:r>
        <w:t>Here are some other ways to translate this:</w:t>
      </w:r>
    </w:p>
    <w:p>
      <w:r/>
      <w:r>
        <w:t>asked God to bless them</w:t>
      </w:r>
    </w:p>
    <w:p>
      <w:r/>
      <w:r>
        <w:t>asked God to show kindness to them</w:t>
      </w:r>
    </w:p>
    <w:p>
      <w:r/>
      <w:r>
        <w:t>In some languages it may be natural to use a direct quote here. For example:</w:t>
      </w:r>
    </w:p>
    <w:p>
      <w:r/>
      <w:r>
        <w:t>said to God, “Bless this child.”</w:t>
      </w:r>
    </w:p>
    <w:p>
      <w:r/>
      <w:r>
        <w:t>See bless, Meaning 1, in the Glossary.</w:t>
      </w:r>
      <w:r/>
      <w:r/>
      <w:r/>
    </w:p>
    <w:p>
      <w:pPr>
        <w:pStyle w:val="Heading2"/>
      </w:pPr>
      <w:r>
        <w:t>Mark 10:17</w:t>
      </w:r>
      <w:r/>
    </w:p>
    <w:p>
      <w:pPr>
        <w:pStyle w:val="Heading3"/>
      </w:pPr>
      <w:r>
        <w:t>Section 10:17–31: Jesus taught about entering the kingdom of God</w:t>
      </w:r>
    </w:p>
    <w:p>
      <w:r/>
      <w:r>
        <w:t>A young man asked Jesus how he could obtain eternal life. Jesus gave an answer that was well known to Jews. He told the man to obey God’s commands. The man said that he had been obeying God’s commands since he was a child.</w:t>
      </w:r>
    </w:p>
    <w:p>
      <w:r/>
      <w:r>
        <w:t>Jesus then told the young man that he still needed to do one thing (10:21). He needed to give away his riches and follow Jesus. But the young man did not follow Jesus’ advice. The man was rich (10:22). He valued his riches too highly to give them up to follow Jesus.</w:t>
      </w:r>
    </w:p>
    <w:p>
      <w:r/>
      <w:r>
        <w:t>Jesus used the young man as an example to explain that it is hard for rich people to devote themselves to God and his kingdom (10:23–25). He said that unless God makes it possible, neither a rich person nor anyone else is able to enter heaven (10:27).</w:t>
      </w:r>
    </w:p>
    <w:p>
      <w:r/>
      <w:r>
        <w:t>Jesus promised that those who had left their possessions and family behind to serve him would receive great rewards (10:29–31).</w:t>
      </w:r>
    </w:p>
    <w:p>
      <w:r/>
      <w:r>
        <w:t>It is good to translate this section before you decide on a heading for it.</w:t>
      </w:r>
    </w:p>
    <w:p>
      <w:r/>
      <w:r>
        <w:t>Here are some other possible headings for this section:</w:t>
      </w:r>
    </w:p>
    <w:p>
      <w:r/>
      <w:r>
        <w:t>Jesus taught that riches make it difficult to obtain eternal life</w:t>
      </w:r>
    </w:p>
    <w:p>
      <w:r/>
      <w:r>
        <w:t>A Rich Young Man’s Question (NCV)</w:t>
      </w:r>
    </w:p>
    <w:p>
      <w:r/>
      <w:r>
        <w:t>The rich young man (NJB)</w:t>
      </w:r>
    </w:p>
    <w:p>
      <w:r/>
      <w:r>
        <w:t xml:space="preserve">Riches hinder rather than help in seeking </w:t>
      </w:r>
      <w:r>
        <w:t>to enter</w:t>
      </w:r>
      <w:r>
        <w:t xml:space="preserve"> the kingdom of God</w:t>
      </w:r>
    </w:p>
    <w:p>
      <w:r/>
      <w:r>
        <w:t>There are parallel passages for this section in Matthew 19:16–30 and Luke 18:18–30.</w:t>
      </w:r>
    </w:p>
    <w:p>
      <w:pPr>
        <w:pStyle w:val="Heading4"/>
      </w:pPr>
      <w:r>
        <w:t>10:17a</w:t>
      </w:r>
    </w:p>
    <w:p>
      <w:r/>
      <w:r>
        <w:rPr>
          <w:b/>
        </w:rPr>
        <w:t>As Jesus started on His way,</w:t>
      </w:r>
    </w:p>
    <w:p>
      <w:pPr>
        <w:pStyle w:val="ListBullet"/>
        <w:spacing w:line="240" w:lineRule="auto"/>
        <w:ind w:left="720"/>
      </w:pPr>
      <w:r/>
      <w:r>
        <w:t>¶ As Jesus started to leave, (NCV)</w:t>
      </w:r>
    </w:p>
    <w:p>
      <w:pPr>
        <w:pStyle w:val="ListBullet"/>
        <w:spacing w:line="240" w:lineRule="auto"/>
        <w:ind w:left="720"/>
      </w:pPr>
      <w:r/>
      <w:r>
        <w:t xml:space="preserve">¶ </w:t>
      </w:r>
      <w:r>
        <w:t>After that,</w:t>
      </w:r>
      <w:r>
        <w:t xml:space="preserve"> Jesus </w:t>
      </w:r>
      <w:r>
        <w:t>and his disciples</w:t>
      </w:r>
      <w:r>
        <w:t xml:space="preserve"> were beginning a journey when</w:t>
      </w:r>
    </w:p>
    <w:p>
      <w:r/>
      <w:r>
        <w:t>The events in the story in 10:17–31 happened sometime after the events in 10:13–16. The Greek text does not indicate how much time passed between these two stories. In some languages, it is natural to begin a story with a time word or phrase. If this is true in your language, use an expression here that is not too specific. For example:</w:t>
      </w:r>
    </w:p>
    <w:p>
      <w:r/>
      <w:r>
        <w:t>Then</w:t>
      </w:r>
    </w:p>
    <w:p>
      <w:r/>
      <w:r>
        <w:t>After that</w:t>
      </w:r>
    </w:p>
    <w:p>
      <w:r/>
      <w:r>
        <w:t>In other languages, a time word or phrase is not necessary. Introduce this story in a natural way in your language.</w:t>
      </w:r>
    </w:p>
    <w:p>
      <w:r/>
      <w:r>
        <w:rPr>
          <w:b/>
        </w:rPr>
        <w:t>As Jesus started on His way:</w:t>
      </w:r>
      <w:r>
        <w:t xml:space="preserve"> The expression </w:t>
      </w:r>
      <w:r>
        <w:rPr>
          <w:i/>
        </w:rPr>
        <w:t>As Jesus started on His way</w:t>
      </w:r>
      <w:r>
        <w:t xml:space="preserve"> indicates that Jesus began a journey. Soon after he started, the events in 10:17b occurred.</w:t>
      </w:r>
    </w:p>
    <w:p>
      <w:r/>
      <w:r>
        <w:t>Here are some other ways to translate this:</w:t>
      </w:r>
    </w:p>
    <w:p>
      <w:r/>
      <w:r>
        <w:t>As Jesus started to leave (NCV)</w:t>
      </w:r>
    </w:p>
    <w:p>
      <w:r/>
      <w:r>
        <w:t>He was beginning a journey when</w:t>
      </w:r>
    </w:p>
    <w:p>
      <w:r/>
      <w:r>
        <w:rPr>
          <w:b/>
        </w:rPr>
        <w:t>Jesus:</w:t>
      </w:r>
      <w:r>
        <w:t xml:space="preserve"> Here the Greek text is literally the pronoun “he” (as in the RSV). The pronoun “he” refers to Jesus. Since this is the beginning of a new section, it may be natural in your language to use the name </w:t>
      </w:r>
      <w:r>
        <w:rPr>
          <w:i/>
        </w:rPr>
        <w:t>Jesus</w:t>
      </w:r>
      <w:r>
        <w:t xml:space="preserve"> here.</w:t>
      </w:r>
    </w:p>
    <w:p>
      <w:r/>
      <w:r>
        <w:t>It is clear from 10:23 that Jesus’ disciples were with him. In some languages it may be clearer to make this information explicit here at the beginning of the story. For example:</w:t>
      </w:r>
    </w:p>
    <w:p>
      <w:r/>
      <w:r>
        <w:t xml:space="preserve">Jesus </w:t>
      </w:r>
      <w:r>
        <w:t>and his disciples</w:t>
      </w:r>
    </w:p>
    <w:p>
      <w:pPr>
        <w:pStyle w:val="Heading4"/>
      </w:pPr>
      <w:r>
        <w:t>10:17b</w:t>
      </w:r>
    </w:p>
    <w:p>
      <w:r/>
      <w:r>
        <w:rPr>
          <w:b/>
        </w:rPr>
        <w:t>a man ran up and knelt before Him.</w:t>
      </w:r>
    </w:p>
    <w:p>
      <w:pPr>
        <w:pStyle w:val="ListBullet"/>
        <w:spacing w:line="240" w:lineRule="auto"/>
        <w:ind w:left="720"/>
      </w:pPr>
      <w:r/>
      <w:r>
        <w:t>there was a man who ran to him. He knelt before him</w:t>
      </w:r>
    </w:p>
    <w:p>
      <w:pPr>
        <w:pStyle w:val="ListBullet"/>
        <w:spacing w:line="240" w:lineRule="auto"/>
        <w:ind w:left="720"/>
      </w:pPr>
      <w:r/>
      <w:r>
        <w:t xml:space="preserve">a man ran to him and knelt before him </w:t>
      </w:r>
      <w:r>
        <w:t>to show respect</w:t>
      </w:r>
      <w:r>
        <w:t>.</w:t>
      </w:r>
    </w:p>
    <w:p>
      <w:r/>
      <w:r>
        <w:rPr>
          <w:b/>
        </w:rPr>
        <w:t>a man:</w:t>
      </w:r>
      <w:r>
        <w:t xml:space="preserve"> The Greek word that the BSB translates as </w:t>
      </w:r>
      <w:r>
        <w:rPr>
          <w:i/>
        </w:rPr>
        <w:t>a man</w:t>
      </w:r>
      <w:r>
        <w:t xml:space="preserve"> is literally “one.” It refers to a man who is mentioned here for the first time in this story. Introduce him in a natural way in your language.</w:t>
      </w:r>
    </w:p>
    <w:p>
      <w:r/>
      <w:r>
        <w:rPr>
          <w:b/>
        </w:rPr>
        <w:t>ran up:</w:t>
      </w:r>
      <w:r>
        <w:t xml:space="preserve"> The Greek phrase that the BSB translates as </w:t>
      </w:r>
      <w:r>
        <w:rPr>
          <w:i/>
        </w:rPr>
        <w:t>ran up</w:t>
      </w:r>
      <w:r>
        <w:t xml:space="preserve"> is literally “ran.” It indicates that the man ran to Jesus. The BSB has supplied the word </w:t>
      </w:r>
      <w:r>
        <w:rPr>
          <w:i/>
        </w:rPr>
        <w:t>up</w:t>
      </w:r>
      <w:r>
        <w:t xml:space="preserve"> to make the clause sound more natural in English.</w:t>
      </w:r>
    </w:p>
    <w:p>
      <w:r/>
      <w:r>
        <w:rPr>
          <w:b/>
        </w:rPr>
        <w:t>knelt before Him:</w:t>
      </w:r>
      <w:r>
        <w:t xml:space="preserve"> The expression </w:t>
      </w:r>
      <w:r>
        <w:rPr>
          <w:i/>
        </w:rPr>
        <w:t>knelt before Him</w:t>
      </w:r>
      <w:r>
        <w:t xml:space="preserve"> means to kneel or bow down in front of someone to show respect. It often indicates also that a person wanted to make an earnest request.</w:t>
      </w:r>
    </w:p>
    <w:p>
      <w:r/>
      <w:r>
        <w:t>Here are some other ways to translate this:</w:t>
      </w:r>
    </w:p>
    <w:p>
      <w:r/>
      <w:r>
        <w:t xml:space="preserve">knelt before him </w:t>
      </w:r>
      <w:r>
        <w:t>to show humility</w:t>
      </w:r>
    </w:p>
    <w:p>
      <w:r/>
      <w:r>
        <w:t>bowed low before him</w:t>
      </w:r>
    </w:p>
    <w:p>
      <w:r/>
      <w:r>
        <w:t>A similar expression occurs in 5:22b and 5:33b.</w:t>
      </w:r>
    </w:p>
    <w:p>
      <w:pPr>
        <w:pStyle w:val="Heading4"/>
      </w:pPr>
      <w:r>
        <w:t>10:17c</w:t>
      </w:r>
    </w:p>
    <w:p>
      <w:r/>
      <w:r>
        <w:rPr>
          <w:b/>
        </w:rPr>
        <w:t>“Good Teacher,” he asked, “what must I do to inherit eternal life?”</w:t>
      </w:r>
    </w:p>
    <w:p>
      <w:pPr>
        <w:pStyle w:val="ListBullet"/>
        <w:spacing w:line="240" w:lineRule="auto"/>
        <w:ind w:left="720"/>
      </w:pPr>
      <w:r/>
      <w:r>
        <w:t>and asked, “Good/Righteous teacher, what shall I do to receive eternal life?”</w:t>
      </w:r>
    </w:p>
    <w:p>
      <w:pPr>
        <w:pStyle w:val="ListBullet"/>
        <w:spacing w:line="240" w:lineRule="auto"/>
        <w:ind w:left="720"/>
      </w:pPr>
      <w:r/>
      <w:r>
        <w:t xml:space="preserve">The man asked, “Sir/Teacher, you are a good/upright person. What </w:t>
      </w:r>
      <w:r>
        <w:t>deed</w:t>
      </w:r>
      <w:r>
        <w:t xml:space="preserve"> should I do so that </w:t>
      </w:r>
      <w:r>
        <w:t>God</w:t>
      </w:r>
      <w:r>
        <w:t xml:space="preserve"> will give me eternal life?”</w:t>
      </w:r>
    </w:p>
    <w:p>
      <w:r/>
      <w:r>
        <w:rPr>
          <w:b/>
        </w:rPr>
        <w:t>Good Teacher:</w:t>
      </w:r>
      <w:r>
        <w:t xml:space="preserve"> The phrase </w:t>
      </w:r>
      <w:r>
        <w:rPr>
          <w:i/>
        </w:rPr>
        <w:t>Good Teacher</w:t>
      </w:r>
      <w:r>
        <w:t xml:space="preserve"> means “teacher who is morally good, upright, or holy.” It does not refer to a teacher who teaches well.</w:t>
      </w:r>
    </w:p>
    <w:p>
      <w:r/>
      <w:r>
        <w:t>In some languages it may not be natural to use a description like “good” as part of a person’s title when you are addressing that person. If that is true in your language, you may want to put the word “good” in a different phrase. For example:</w:t>
      </w:r>
    </w:p>
    <w:p>
      <w:r/>
      <w:r>
        <w:t>Sir teacher, you are a good person.</w:t>
      </w:r>
    </w:p>
    <w:p>
      <w:r/>
      <w:r>
        <w:rPr>
          <w:b/>
        </w:rPr>
        <w:t>Teacher:</w:t>
      </w:r>
      <w:r>
        <w:t xml:space="preserve"> The Greek word that the BSB translates as </w:t>
      </w:r>
      <w:r>
        <w:rPr>
          <w:i/>
        </w:rPr>
        <w:t>Teacher</w:t>
      </w:r>
      <w:r>
        <w:t xml:space="preserve"> was a polite title for a Jewish religious leader. It was a title of respect for a Jewish man who had authority to teach the things about God. In some languages the appropriate way to address a religious teacher may be:</w:t>
      </w:r>
    </w:p>
    <w:p>
      <w:r/>
      <w:r>
        <w:t>Sir Teacher</w:t>
      </w:r>
    </w:p>
    <w:p>
      <w:r/>
      <w:r>
        <w:t>Sir</w:t>
      </w:r>
    </w:p>
    <w:p>
      <w:r/>
      <w:r>
        <w:t>Master</w:t>
      </w:r>
    </w:p>
    <w:p>
      <w:r/>
      <w:r>
        <w:t>Be careful not to use a term that can refer only to a school teacher. See how you translated this word in 4:38c or 9:17b.</w:t>
      </w:r>
    </w:p>
    <w:p>
      <w:r/>
      <w:r>
        <w:rPr>
          <w:b/>
        </w:rPr>
        <w:t>he asked:</w:t>
      </w:r>
      <w:r>
        <w:t xml:space="preserve"> The BSB places the words </w:t>
      </w:r>
      <w:r>
        <w:rPr>
          <w:i/>
        </w:rPr>
        <w:t>he asked</w:t>
      </w:r>
      <w:r>
        <w:t xml:space="preserve"> in the middle of the man’s words. In Greek, </w:t>
      </w:r>
      <w:r>
        <w:rPr>
          <w:i/>
        </w:rPr>
        <w:t>he asked</w:t>
      </w:r>
      <w:r>
        <w:t xml:space="preserve"> occurs before the man’s words. Put the words </w:t>
      </w:r>
      <w:r>
        <w:rPr>
          <w:i/>
        </w:rPr>
        <w:t>he asked</w:t>
      </w:r>
      <w:r>
        <w:t xml:space="preserve"> in a place that is natural in your language.</w:t>
      </w:r>
    </w:p>
    <w:p>
      <w:r/>
      <w:r>
        <w:rPr>
          <w:b/>
        </w:rPr>
        <w:t>what must I do to inherit eternal life?:</w:t>
      </w:r>
      <w:r>
        <w:t xml:space="preserve"> This is a real question. The man was asking what religious duty or deed he should perform in order to receive eternal life.</w:t>
      </w:r>
    </w:p>
    <w:p>
      <w:r/>
      <w:r>
        <w:t>Here are some other ways to translate this question:</w:t>
      </w:r>
    </w:p>
    <w:p>
      <w:r/>
      <w:r>
        <w:t>…what can I do to have eternal life? (CEV)</w:t>
      </w:r>
    </w:p>
    <w:p>
      <w:r/>
      <w:r>
        <w:t xml:space="preserve">…what </w:t>
      </w:r>
      <w:r>
        <w:t>deed</w:t>
      </w:r>
      <w:r>
        <w:t xml:space="preserve"> should I do so that I may live eternally?</w:t>
      </w:r>
    </w:p>
    <w:p>
      <w:r/>
      <w:r>
        <w:rPr>
          <w:b/>
        </w:rPr>
        <w:t>to inherit:</w:t>
      </w:r>
      <w:r>
        <w:t xml:space="preserve"> In this context, the Greek word that the BSB translates as </w:t>
      </w:r>
      <w:r>
        <w:rPr>
          <w:i/>
        </w:rPr>
        <w:t>inherit</w:t>
      </w:r>
      <w:r>
        <w:t xml:space="preserve"> means “acquire, obtain.” The man wanted to know what deed would cause God to give him eternal life in heaven.</w:t>
      </w:r>
    </w:p>
    <w:p>
      <w:r/>
      <w:r>
        <w:t>Here i another way to translate this:</w:t>
      </w:r>
    </w:p>
    <w:p>
      <w:r/>
      <w:r>
        <w:t>so that I may receive</w:t>
      </w:r>
    </w:p>
    <w:p>
      <w:r/>
      <w:r>
        <w:t>In some languages, it may be necessary to say from whom the man expected to obtain eternal life. If that is true in your language, you may need to supply the information that it is God who gives that life. For example:</w:t>
      </w:r>
    </w:p>
    <w:p>
      <w:r/>
      <w:r>
        <w:t xml:space="preserve">so that </w:t>
      </w:r>
      <w:r>
        <w:t>God</w:t>
      </w:r>
      <w:r>
        <w:t xml:space="preserve"> will give me eternal life</w:t>
      </w:r>
    </w:p>
    <w:p>
      <w:r/>
      <w:r>
        <w:rPr>
          <w:b/>
        </w:rPr>
        <w:t>eternal life:</w:t>
      </w:r>
      <w:r>
        <w:t xml:space="preserve"> The word </w:t>
      </w:r>
      <w:r>
        <w:rPr>
          <w:i/>
        </w:rPr>
        <w:t>eternal</w:t>
      </w:r>
      <w:r>
        <w:t xml:space="preserve"> refers to something that does not end. The phrase </w:t>
      </w:r>
      <w:r>
        <w:rPr>
          <w:i/>
        </w:rPr>
        <w:t>eternal life</w:t>
      </w:r>
      <w:r>
        <w:t xml:space="preserve"> refers to life in heaven with God.</w:t>
      </w:r>
    </w:p>
    <w:p>
      <w:r/>
      <w:r>
        <w:t>Here are some other ways to translate this:</w:t>
      </w:r>
    </w:p>
    <w:p>
      <w:r/>
      <w:r>
        <w:t>unending life</w:t>
      </w:r>
    </w:p>
    <w:p>
      <w:r/>
      <w:r>
        <w:t>life that never ends</w:t>
      </w:r>
    </w:p>
    <w:p>
      <w:r/>
      <w:r>
        <w:t xml:space="preserve">In some languages, a literal translation of </w:t>
      </w:r>
      <w:r>
        <w:rPr>
          <w:i/>
        </w:rPr>
        <w:t>eternal life</w:t>
      </w:r>
      <w:r>
        <w:t xml:space="preserve"> would wrongly mean that the man hoped to live forever without dying. If that is true in your language, it may be necessary to supply some implied information. For example:</w:t>
      </w:r>
    </w:p>
    <w:p>
      <w:r/>
      <w:r>
        <w:t xml:space="preserve">unending life </w:t>
      </w:r>
      <w:r>
        <w:t>in heaven</w:t>
      </w:r>
    </w:p>
    <w:p>
      <w:r/>
      <w:r>
        <w:t xml:space="preserve">to live forever </w:t>
      </w:r>
      <w:r>
        <w:t>with God</w:t>
      </w:r>
      <w:r>
        <w:t xml:space="preserve"> </w:t>
      </w:r>
      <w:r>
        <w:t>after I die</w:t>
      </w:r>
    </w:p>
    <w:p>
      <w:r/>
      <w:r>
        <w:t xml:space="preserve">In some languages, it may be best to translate </w:t>
      </w:r>
      <w:r>
        <w:rPr>
          <w:i/>
        </w:rPr>
        <w:t>life</w:t>
      </w:r>
      <w:r>
        <w:t xml:space="preserve"> as a verb. For example:</w:t>
      </w:r>
    </w:p>
    <w:p>
      <w:r/>
      <w:r>
        <w:t>to live eternally/forever</w:t>
      </w:r>
    </w:p>
    <w:p>
      <w:r/>
      <w:r>
        <w:t xml:space="preserve">so that </w:t>
      </w:r>
      <w:r>
        <w:t>God will cause me</w:t>
      </w:r>
      <w:r>
        <w:t xml:space="preserve"> to live forever </w:t>
      </w:r>
      <w:r>
        <w:t>in heaven</w:t>
      </w:r>
      <w:r/>
      <w:r/>
      <w:r/>
    </w:p>
    <w:p>
      <w:pPr>
        <w:pStyle w:val="Heading2"/>
      </w:pPr>
      <w:r>
        <w:t>Mark 10:18</w:t>
      </w:r>
      <w:r/>
    </w:p>
    <w:p>
      <w:pPr>
        <w:pStyle w:val="Heading3"/>
      </w:pPr>
      <w:r>
        <w:t>Section 10:17–31: Jesus taught about entering the kingdom of God</w:t>
      </w:r>
    </w:p>
    <w:p>
      <w:r/>
      <w:r>
        <w:t>A young man asked Jesus how he could obtain eternal life. Jesus gave an answer that was well known to Jews. He told the man to obey God’s commands. The man said that he had been obeying God’s commands since he was a child.</w:t>
      </w:r>
    </w:p>
    <w:p>
      <w:r/>
      <w:r>
        <w:t>Jesus then told the young man that he still needed to do one thing (10:21). He needed to give away his riches and follow Jesus. But the young man did not follow Jesus’ advice. The man was rich (10:22). He valued his riches too highly to give them up to follow Jesus.</w:t>
      </w:r>
    </w:p>
    <w:p>
      <w:r/>
      <w:r>
        <w:t>Jesus used the young man as an example to explain that it is hard for rich people to devote themselves to God and his kingdom (10:23–25). He said that unless God makes it possible, neither a rich person nor anyone else is able to enter heaven (10:27).</w:t>
      </w:r>
    </w:p>
    <w:p>
      <w:r/>
      <w:r>
        <w:t>Jesus promised that those who had left their possessions and family behind to serve him would receive great rewards (10:29–31).</w:t>
      </w:r>
    </w:p>
    <w:p>
      <w:r/>
      <w:r>
        <w:t>It is good to translate this section before you decide on a heading for it.</w:t>
      </w:r>
    </w:p>
    <w:p>
      <w:r/>
      <w:r>
        <w:t>Here are some other possible headings for this section:</w:t>
      </w:r>
    </w:p>
    <w:p>
      <w:r/>
      <w:r>
        <w:t>Jesus taught that riches make it difficult to obtain eternal life</w:t>
      </w:r>
    </w:p>
    <w:p>
      <w:r/>
      <w:r>
        <w:t>A Rich Young Man’s Question (NCV)</w:t>
      </w:r>
    </w:p>
    <w:p>
      <w:r/>
      <w:r>
        <w:t>The rich young man (NJB)</w:t>
      </w:r>
    </w:p>
    <w:p>
      <w:r/>
      <w:r>
        <w:t xml:space="preserve">Riches hinder rather than help in seeking </w:t>
      </w:r>
      <w:r>
        <w:t>to enter</w:t>
      </w:r>
      <w:r>
        <w:t xml:space="preserve"> the kingdom of God</w:t>
      </w:r>
    </w:p>
    <w:p>
      <w:r/>
      <w:r>
        <w:t>There are parallel passages for this section in Matthew 19:16–30 and Luke 18:18–30.</w:t>
      </w:r>
    </w:p>
    <w:p>
      <w:pPr>
        <w:pStyle w:val="Heading4"/>
      </w:pPr>
      <w:r>
        <w:t>10:18a</w:t>
      </w:r>
    </w:p>
    <w:p>
      <w:r/>
      <w:r>
        <w:rPr>
          <w:b/>
        </w:rPr>
        <w:t>“Why do you call Me good?” Jesus replied.</w:t>
      </w:r>
    </w:p>
    <w:p>
      <w:pPr>
        <w:pStyle w:val="ListBullet"/>
        <w:spacing w:line="240" w:lineRule="auto"/>
        <w:ind w:left="720"/>
      </w:pPr>
      <w:r/>
      <w:r>
        <w:t>Jesus answered, “Why do you</w:t>
      </w:r>
      <w:r>
        <w:rPr>
          <w:vertAlign w:val="superscript"/>
        </w:rPr>
        <w:t>(sing)</w:t>
      </w:r>
      <w:r>
        <w:t xml:space="preserve"> say that I am </w:t>
      </w:r>
      <w:r>
        <w:t>a</w:t>
      </w:r>
      <w:r>
        <w:t xml:space="preserve"> good </w:t>
      </w:r>
      <w:r>
        <w:t>person</w:t>
      </w:r>
      <w:r>
        <w:t>?</w:t>
      </w:r>
    </w:p>
    <w:p>
      <w:pPr>
        <w:pStyle w:val="ListBullet"/>
        <w:spacing w:line="240" w:lineRule="auto"/>
        <w:ind w:left="720"/>
      </w:pPr>
      <w:r/>
      <w:r>
        <w:t>Jesus replied, “Tell me what you</w:t>
      </w:r>
      <w:r>
        <w:rPr>
          <w:vertAlign w:val="superscript"/>
        </w:rPr>
        <w:t>(sing)</w:t>
      </w:r>
      <w:r>
        <w:t xml:space="preserve"> mean by calling me righteous/upright.</w:t>
      </w:r>
    </w:p>
    <w:p>
      <w:r/>
      <w:r>
        <w:rPr>
          <w:b/>
        </w:rPr>
        <w:t>Why do you call Me good?:</w:t>
      </w:r>
      <w:r>
        <w:t xml:space="preserve"> This is a rhetorical question. It is a mild rebuke. It probably indicates that Jesus wanted the man to think about what it meant to say that Jesus was good. He wanted the man to think about who Jesus was.</w:t>
      </w:r>
    </w:p>
    <w:p>
      <w:r/>
      <w:r>
        <w:t>There are at least two ways to translate this rebuke:</w:t>
      </w:r>
    </w:p>
    <w:p>
      <w:pPr>
        <w:pStyle w:val="ListBullet"/>
        <w:spacing w:line="240" w:lineRule="auto"/>
        <w:ind w:left="720"/>
      </w:pPr>
      <w:r/>
      <w:r>
        <w:t>As a rhetorical question. For example:</w:t>
      </w:r>
    </w:p>
    <w:p>
      <w:r/>
      <w:r>
        <w:t>What do you mean when you say that I am good?</w:t>
      </w:r>
    </w:p>
    <w:p>
      <w:r/>
      <w:r>
        <w:t>What is your reason for saying that I am good?</w:t>
      </w:r>
    </w:p>
    <w:p>
      <w:pPr>
        <w:pStyle w:val="ListBullet"/>
        <w:spacing w:line="240" w:lineRule="auto"/>
        <w:ind w:left="720"/>
      </w:pPr>
      <w:r/>
      <w:r>
        <w:t>As a statement. For example:</w:t>
      </w:r>
    </w:p>
    <w:p>
      <w:r/>
      <w:r>
        <w:t>You should consider what you mean when you say that I am good.</w:t>
      </w:r>
    </w:p>
    <w:p>
      <w:r/>
      <w:r>
        <w:t>Use whichever form is most natural to express this rebuke in your language.</w:t>
      </w:r>
    </w:p>
    <w:p>
      <w:r/>
      <w:r>
        <w:rPr>
          <w:b/>
        </w:rPr>
        <w:t>Jesus replied:</w:t>
      </w:r>
      <w:r>
        <w:t xml:space="preserve"> The BSB places the words </w:t>
      </w:r>
      <w:r>
        <w:rPr>
          <w:i/>
        </w:rPr>
        <w:t>Jesus replied</w:t>
      </w:r>
      <w:r>
        <w:t xml:space="preserve"> in the middle of Jesus’ response. In Greek, </w:t>
      </w:r>
      <w:r>
        <w:rPr>
          <w:i/>
        </w:rPr>
        <w:t>Jesus replied</w:t>
      </w:r>
      <w:r>
        <w:t xml:space="preserve"> comes before the rhetorical question. Put the words </w:t>
      </w:r>
      <w:r>
        <w:rPr>
          <w:i/>
        </w:rPr>
        <w:t>Jesus replied</w:t>
      </w:r>
      <w:r>
        <w:t xml:space="preserve"> in a place that is natural in your language.</w:t>
      </w:r>
    </w:p>
    <w:p>
      <w:pPr>
        <w:pStyle w:val="Heading4"/>
      </w:pPr>
      <w:r>
        <w:t>10:18b</w:t>
      </w:r>
    </w:p>
    <w:p>
      <w:r/>
      <w:r>
        <w:rPr>
          <w:b/>
        </w:rPr>
        <w:t>“No one is good except God alone.</w:t>
      </w:r>
    </w:p>
    <w:p>
      <w:pPr>
        <w:pStyle w:val="ListBullet"/>
        <w:spacing w:line="240" w:lineRule="auto"/>
        <w:ind w:left="720"/>
      </w:pPr>
      <w:r/>
      <w:r>
        <w:t>Absolutely</w:t>
      </w:r>
      <w:r>
        <w:t xml:space="preserve"> no one is good but God only.</w:t>
      </w:r>
    </w:p>
    <w:p>
      <w:pPr>
        <w:pStyle w:val="ListBullet"/>
        <w:spacing w:line="240" w:lineRule="auto"/>
        <w:ind w:left="720"/>
      </w:pPr>
      <w:r/>
      <w:r>
        <w:t xml:space="preserve">Only God is </w:t>
      </w:r>
      <w:r>
        <w:t>truly</w:t>
      </w:r>
      <w:r>
        <w:t xml:space="preserve"> good/righteous.</w:t>
      </w:r>
    </w:p>
    <w:p>
      <w:r/>
      <w:r>
        <w:rPr>
          <w:b/>
        </w:rPr>
        <w:t>No one is good except God alone:</w:t>
      </w:r>
      <w:r>
        <w:t xml:space="preserve"> The expression </w:t>
      </w:r>
      <w:r>
        <w:rPr>
          <w:i/>
        </w:rPr>
        <w:t>No one is good except God alone</w:t>
      </w:r>
      <w:r>
        <w:t xml:space="preserve"> means “God is the only one who is truly good.” Jesus was not saying here that he himself was sinful. He was encouraging the rich man to think about what he meant when he called Jesus “good.”</w:t>
      </w:r>
    </w:p>
    <w:p>
      <w:r/>
      <w:r>
        <w:t>Here are some other ways to translate this expression:</w:t>
      </w:r>
    </w:p>
    <w:p>
      <w:r/>
      <w:r>
        <w:t>Absolutely</w:t>
      </w:r>
      <w:r>
        <w:t xml:space="preserve"> no one is good but God only.</w:t>
      </w:r>
    </w:p>
    <w:p>
      <w:r/>
      <w:r>
        <w:t>Only God is truly good. (NLT)</w:t>
      </w:r>
    </w:p>
    <w:p>
      <w:pPr>
        <w:pStyle w:val="Heading5"/>
      </w:pPr>
      <w:r>
        <w:rPr>
          <w:b/>
        </w:rPr>
        <w:t>General Comment on 10:18a–b</w:t>
      </w:r>
    </w:p>
    <w:p>
      <w:r/>
      <w:r>
        <w:t>In some languages it may be more natural to change the order of 10:18a and 10:18b. For example:</w:t>
      </w:r>
    </w:p>
    <w:p>
      <w:r/>
      <w:r>
        <w:t xml:space="preserve">Jesus answered, </w:t>
      </w:r>
      <w:r>
        <w:rPr>
          <w:vertAlign w:val="superscript"/>
        </w:rPr>
        <w:t>18b</w:t>
      </w:r>
      <w:r>
        <w:t xml:space="preserve">“No one is good except God alone. </w:t>
      </w:r>
      <w:r>
        <w:rPr>
          <w:vertAlign w:val="superscript"/>
        </w:rPr>
        <w:t>18a</w:t>
      </w:r>
      <w:r>
        <w:t>So</w:t>
      </w:r>
      <w:r>
        <w:t xml:space="preserve"> why do you call me good?”</w:t>
      </w:r>
      <w:r/>
      <w:r/>
      <w:r/>
    </w:p>
    <w:p>
      <w:pPr>
        <w:pStyle w:val="Heading2"/>
      </w:pPr>
      <w:r>
        <w:t>Mark 10:19</w:t>
      </w:r>
      <w:r/>
    </w:p>
    <w:p>
      <w:pPr>
        <w:pStyle w:val="Heading3"/>
      </w:pPr>
      <w:r>
        <w:t>Section 10:17–31: Jesus taught about entering the kingdom of God</w:t>
      </w:r>
    </w:p>
    <w:p>
      <w:r/>
      <w:r>
        <w:t>A young man asked Jesus how he could obtain eternal life. Jesus gave an answer that was well known to Jews. He told the man to obey God’s commands. The man said that he had been obeying God’s commands since he was a child.</w:t>
      </w:r>
    </w:p>
    <w:p>
      <w:r/>
      <w:r>
        <w:t>Jesus then told the young man that he still needed to do one thing (10:21). He needed to give away his riches and follow Jesus. But the young man did not follow Jesus’ advice. The man was rich (10:22). He valued his riches too highly to give them up to follow Jesus.</w:t>
      </w:r>
    </w:p>
    <w:p>
      <w:r/>
      <w:r>
        <w:t>Jesus used the young man as an example to explain that it is hard for rich people to devote themselves to God and his kingdom (10:23–25). He said that unless God makes it possible, neither a rich person nor anyone else is able to enter heaven (10:27).</w:t>
      </w:r>
    </w:p>
    <w:p>
      <w:r/>
      <w:r>
        <w:t>Jesus promised that those who had left their possessions and family behind to serve him would receive great rewards (10:29–31).</w:t>
      </w:r>
    </w:p>
    <w:p>
      <w:r/>
      <w:r>
        <w:t>It is good to translate this section before you decide on a heading for it.</w:t>
      </w:r>
    </w:p>
    <w:p>
      <w:r/>
      <w:r>
        <w:t>Here are some other possible headings for this section:</w:t>
      </w:r>
    </w:p>
    <w:p>
      <w:r/>
      <w:r>
        <w:t>Jesus taught that riches make it difficult to obtain eternal life</w:t>
      </w:r>
    </w:p>
    <w:p>
      <w:r/>
      <w:r>
        <w:t>A Rich Young Man’s Question (NCV)</w:t>
      </w:r>
    </w:p>
    <w:p>
      <w:r/>
      <w:r>
        <w:t>The rich young man (NJB)</w:t>
      </w:r>
    </w:p>
    <w:p>
      <w:r/>
      <w:r>
        <w:t xml:space="preserve">Riches hinder rather than help in seeking </w:t>
      </w:r>
      <w:r>
        <w:t>to enter</w:t>
      </w:r>
      <w:r>
        <w:t xml:space="preserve"> the kingdom of God</w:t>
      </w:r>
    </w:p>
    <w:p>
      <w:r/>
      <w:r>
        <w:t>There are parallel passages for this section in Matthew 19:16–30 and Luke 18:18–30.</w:t>
      </w:r>
    </w:p>
    <w:p>
      <w:pPr>
        <w:pStyle w:val="Heading4"/>
      </w:pPr>
      <w:r>
        <w:t>10:19a</w:t>
      </w:r>
    </w:p>
    <w:p>
      <w:r/>
      <w:r>
        <w:rPr>
          <w:b/>
        </w:rPr>
        <w:t>You know the commandments:</w:t>
      </w:r>
    </w:p>
    <w:p>
      <w:pPr>
        <w:pStyle w:val="ListBullet"/>
        <w:spacing w:line="240" w:lineRule="auto"/>
        <w:ind w:left="720"/>
      </w:pPr>
      <w:r/>
      <w:r>
        <w:t>You</w:t>
      </w:r>
      <w:r>
        <w:rPr>
          <w:vertAlign w:val="superscript"/>
        </w:rPr>
        <w:t>(sing)</w:t>
      </w:r>
      <w:r>
        <w:t xml:space="preserve"> know the commands/laws </w:t>
      </w:r>
      <w:r>
        <w:t>of God</w:t>
      </w:r>
      <w:r>
        <w:t>:</w:t>
      </w:r>
    </w:p>
    <w:p>
      <w:pPr>
        <w:pStyle w:val="ListBullet"/>
        <w:spacing w:line="240" w:lineRule="auto"/>
        <w:ind w:left="720"/>
      </w:pPr>
      <w:r/>
      <w:r>
        <w:t>You</w:t>
      </w:r>
      <w:r>
        <w:rPr>
          <w:vertAlign w:val="superscript"/>
        </w:rPr>
        <w:t>(sing)</w:t>
      </w:r>
      <w:r>
        <w:t xml:space="preserve"> know what God commanded. </w:t>
      </w:r>
      <w:r>
        <w:t>He commanded:</w:t>
      </w:r>
    </w:p>
    <w:p>
      <w:r/>
      <w:r>
        <w:rPr>
          <w:b/>
        </w:rPr>
        <w:t>the commandments:</w:t>
      </w:r>
      <w:r>
        <w:t xml:space="preserve"> The phrase </w:t>
      </w:r>
      <w:r>
        <w:rPr>
          <w:i/>
        </w:rPr>
        <w:t>the commandments</w:t>
      </w:r>
      <w:r>
        <w:t xml:space="preserve"> here refers to the Ten Commandments (Exodus 20) and more generally to the Law of Moses (the first five books of the Old Testament).</w:t>
      </w:r>
    </w:p>
    <w:p>
      <w:r/>
      <w:r>
        <w:t>Here are some other ways to translate this phrase:</w:t>
      </w:r>
    </w:p>
    <w:p>
      <w:r/>
      <w:r>
        <w:t>the commands/laws of God</w:t>
      </w:r>
    </w:p>
    <w:p>
      <w:r/>
      <w:r>
        <w:t>what God commanded</w:t>
      </w:r>
    </w:p>
    <w:p>
      <w:pPr>
        <w:pStyle w:val="Heading4"/>
      </w:pPr>
      <w:r>
        <w:t>10:19b</w:t>
      </w:r>
    </w:p>
    <w:p>
      <w:r/>
      <w:r>
        <w:rPr>
          <w:b/>
        </w:rPr>
        <w:t>‘Do not murder, do not commit adultery,</w:t>
      </w:r>
    </w:p>
    <w:p>
      <w:pPr>
        <w:pStyle w:val="ListBullet"/>
        <w:spacing w:line="240" w:lineRule="auto"/>
        <w:ind w:left="720"/>
      </w:pPr>
      <w:r/>
      <w:r>
        <w:t>‘Do not murder, do not commit adultery,</w:t>
      </w:r>
    </w:p>
    <w:p>
      <w:pPr>
        <w:pStyle w:val="ListBullet"/>
        <w:spacing w:line="240" w:lineRule="auto"/>
        <w:ind w:left="720"/>
      </w:pPr>
      <w:r/>
      <w:r>
        <w:t xml:space="preserve">‘You must not kill </w:t>
      </w:r>
      <w:r>
        <w:t>someone</w:t>
      </w:r>
      <w:r>
        <w:t xml:space="preserve"> </w:t>
      </w:r>
      <w:r>
        <w:t>unlawfully</w:t>
      </w:r>
      <w:r>
        <w:t>. You must not be unfaithful to your spouse.</w:t>
      </w:r>
    </w:p>
    <w:p>
      <w:r/>
      <w:r>
        <w:rPr>
          <w:b/>
        </w:rPr>
        <w:t>murder:</w:t>
      </w:r>
      <w:r>
        <w:t xml:space="preserve"> The word </w:t>
      </w:r>
      <w:r>
        <w:rPr>
          <w:i/>
        </w:rPr>
        <w:t>murder</w:t>
      </w:r>
      <w:r>
        <w:t xml:space="preserve"> refers to the deliberate, wrongful killing of a human being.</w:t>
      </w:r>
    </w:p>
    <w:p>
      <w:r/>
      <w:r>
        <w:t>See how you translated this word in 7:21b.</w:t>
      </w:r>
    </w:p>
    <w:p>
      <w:r/>
      <w:r>
        <w:rPr>
          <w:b/>
        </w:rPr>
        <w:t>commit adultery:</w:t>
      </w:r>
      <w:r>
        <w:t xml:space="preserve"> The Greek word that the BSB translates as </w:t>
      </w:r>
      <w:r>
        <w:rPr>
          <w:i/>
        </w:rPr>
        <w:t>commit adultery</w:t>
      </w:r>
      <w:r>
        <w:t xml:space="preserve"> refers to a specific type of sexual sin. It refers to sexual relations between a man and a woman, when at least one of them is married to another person.</w:t>
      </w:r>
    </w:p>
    <w:p>
      <w:r/>
      <w:r>
        <w:t>See how you translated this expression in 10:11a–b.</w:t>
      </w:r>
    </w:p>
    <w:p>
      <w:pPr>
        <w:pStyle w:val="Heading4"/>
      </w:pPr>
      <w:r>
        <w:t>10:19c</w:t>
      </w:r>
    </w:p>
    <w:p>
      <w:r/>
      <w:r>
        <w:rPr>
          <w:b/>
        </w:rPr>
        <w:t>do not steal, do not bear false witness,</w:t>
      </w:r>
    </w:p>
    <w:p>
      <w:pPr>
        <w:pStyle w:val="ListBullet"/>
        <w:spacing w:line="240" w:lineRule="auto"/>
        <w:ind w:left="720"/>
      </w:pPr>
      <w:r/>
      <w:r>
        <w:t xml:space="preserve">do not steal, do not lie </w:t>
      </w:r>
      <w:r>
        <w:t>in court</w:t>
      </w:r>
      <w:r>
        <w:t>,</w:t>
      </w:r>
    </w:p>
    <w:p>
      <w:pPr>
        <w:pStyle w:val="ListBullet"/>
        <w:spacing w:line="240" w:lineRule="auto"/>
        <w:ind w:left="720"/>
      </w:pPr>
      <w:r/>
      <w:r>
        <w:t>You must not rob others. You must not tell lies about others.</w:t>
      </w:r>
    </w:p>
    <w:p>
      <w:r/>
      <w:r>
        <w:rPr>
          <w:b/>
        </w:rPr>
        <w:t>steal:</w:t>
      </w:r>
      <w:r>
        <w:t xml:space="preserve"> The word </w:t>
      </w:r>
      <w:r>
        <w:rPr>
          <w:i/>
        </w:rPr>
        <w:t>steal</w:t>
      </w:r>
      <w:r>
        <w:t xml:space="preserve"> refers to taking something that belongs to someone else without permission.</w:t>
      </w:r>
    </w:p>
    <w:p>
      <w:r/>
      <w:r>
        <w:rPr>
          <w:b/>
        </w:rPr>
        <w:t>bear false witness:</w:t>
      </w:r>
      <w:r>
        <w:t xml:space="preserve"> The expression </w:t>
      </w:r>
      <w:r>
        <w:rPr>
          <w:i/>
        </w:rPr>
        <w:t>bear false witness</w:t>
      </w:r>
      <w:r>
        <w:t xml:space="preserve"> refers to telling a lie in a law court. This command forbids anyone to tell a lie in order to help a guilty person to avoid punishment. It also forbids anyone to tell a lie in order to cause an innocent person to receive punishment. The expression can also refer to telling lies in any situation.</w:t>
      </w:r>
    </w:p>
    <w:p>
      <w:r/>
      <w:r>
        <w:t>Here are some other ways to translate this:</w:t>
      </w:r>
    </w:p>
    <w:p>
      <w:r/>
      <w:r>
        <w:t>testify falsely (NLT)</w:t>
      </w:r>
    </w:p>
    <w:p>
      <w:r/>
      <w:r>
        <w:t>tell lies about others (CEV)</w:t>
      </w:r>
    </w:p>
    <w:p>
      <w:pPr>
        <w:pStyle w:val="Heading4"/>
      </w:pPr>
      <w:r>
        <w:t>10:19d</w:t>
      </w:r>
    </w:p>
    <w:p>
      <w:r/>
      <w:r>
        <w:rPr>
          <w:b/>
        </w:rPr>
        <w:t>do not cheat others, honor your father and mother.’”</w:t>
      </w:r>
    </w:p>
    <w:p>
      <w:pPr>
        <w:pStyle w:val="ListBullet"/>
        <w:spacing w:line="240" w:lineRule="auto"/>
        <w:ind w:left="720"/>
      </w:pPr>
      <w:r/>
      <w:r>
        <w:t>do not cheat anyone, respect your father and your mother.’ ”</w:t>
      </w:r>
    </w:p>
    <w:p>
      <w:pPr>
        <w:pStyle w:val="ListBullet"/>
        <w:spacing w:line="240" w:lineRule="auto"/>
        <w:ind w:left="720"/>
      </w:pPr>
      <w:r/>
      <w:r>
        <w:t>You must not get things dishonestly. You must honor your parents.’ ”</w:t>
      </w:r>
    </w:p>
    <w:p>
      <w:r/>
      <w:r>
        <w:rPr>
          <w:b/>
        </w:rPr>
        <w:t>cheat others:</w:t>
      </w:r>
      <w:r>
        <w:t xml:space="preserve"> The phrase </w:t>
      </w:r>
      <w:r>
        <w:rPr>
          <w:i/>
        </w:rPr>
        <w:t>cheat others</w:t>
      </w:r>
      <w:r>
        <w:t xml:space="preserve"> means “deceive others in order to obtain their possessions.”</w:t>
      </w:r>
    </w:p>
    <w:p>
      <w:r/>
      <w:r>
        <w:t>Here are some other ways to translate this:</w:t>
      </w:r>
    </w:p>
    <w:p>
      <w:r/>
      <w:r>
        <w:t>defraud (NIV)</w:t>
      </w:r>
    </w:p>
    <w:p>
      <w:r/>
      <w:r>
        <w:t xml:space="preserve">gain </w:t>
      </w:r>
      <w:r>
        <w:t>someone’s things</w:t>
      </w:r>
      <w:r>
        <w:t xml:space="preserve"> deceitfully</w:t>
      </w:r>
    </w:p>
    <w:p>
      <w:r/>
      <w:r>
        <w:t>get things dishonestly</w:t>
      </w:r>
    </w:p>
    <w:p>
      <w:r/>
      <w:r>
        <w:rPr>
          <w:b/>
        </w:rPr>
        <w:t>honor your father and mother:</w:t>
      </w:r>
      <w:r>
        <w:t xml:space="preserve"> The word </w:t>
      </w:r>
      <w:r>
        <w:rPr>
          <w:i/>
        </w:rPr>
        <w:t>honor</w:t>
      </w:r>
      <w:r>
        <w:t xml:space="preserve"> means “respect” or “revere.” This expression includes obeying your parents when you are young and helping your parents when they are old. The GNT has:</w:t>
      </w:r>
    </w:p>
    <w:p>
      <w:r/>
      <w:r>
        <w:t>respect your father and your mother</w:t>
      </w:r>
    </w:p>
    <w:p>
      <w:r/>
      <w:r>
        <w:t>See how you translated this expression in 7:10a.</w:t>
      </w:r>
      <w:r/>
      <w:r/>
      <w:r/>
    </w:p>
    <w:p>
      <w:pPr>
        <w:pStyle w:val="Heading2"/>
      </w:pPr>
      <w:r>
        <w:t>Mark 10:20</w:t>
      </w:r>
      <w:r/>
    </w:p>
    <w:p>
      <w:pPr>
        <w:pStyle w:val="Heading3"/>
      </w:pPr>
      <w:r>
        <w:t>Section 10:17–31: Jesus taught about entering the kingdom of God</w:t>
      </w:r>
    </w:p>
    <w:p>
      <w:r/>
      <w:r>
        <w:t>A young man asked Jesus how he could obtain eternal life. Jesus gave an answer that was well known to Jews. He told the man to obey God’s commands. The man said that he had been obeying God’s commands since he was a child.</w:t>
      </w:r>
    </w:p>
    <w:p>
      <w:r/>
      <w:r>
        <w:t>Jesus then told the young man that he still needed to do one thing (10:21). He needed to give away his riches and follow Jesus. But the young man did not follow Jesus’ advice. The man was rich (10:22). He valued his riches too highly to give them up to follow Jesus.</w:t>
      </w:r>
    </w:p>
    <w:p>
      <w:r/>
      <w:r>
        <w:t>Jesus used the young man as an example to explain that it is hard for rich people to devote themselves to God and his kingdom (10:23–25). He said that unless God makes it possible, neither a rich person nor anyone else is able to enter heaven (10:27).</w:t>
      </w:r>
    </w:p>
    <w:p>
      <w:r/>
      <w:r>
        <w:t>Jesus promised that those who had left their possessions and family behind to serve him would receive great rewards (10:29–31).</w:t>
      </w:r>
    </w:p>
    <w:p>
      <w:r/>
      <w:r>
        <w:t>It is good to translate this section before you decide on a heading for it.</w:t>
      </w:r>
    </w:p>
    <w:p>
      <w:r/>
      <w:r>
        <w:t>Here are some other possible headings for this section:</w:t>
      </w:r>
    </w:p>
    <w:p>
      <w:r/>
      <w:r>
        <w:t>Jesus taught that riches make it difficult to obtain eternal life</w:t>
      </w:r>
    </w:p>
    <w:p>
      <w:r/>
      <w:r>
        <w:t>A Rich Young Man’s Question (NCV)</w:t>
      </w:r>
    </w:p>
    <w:p>
      <w:r/>
      <w:r>
        <w:t>The rich young man (NJB)</w:t>
      </w:r>
    </w:p>
    <w:p>
      <w:r/>
      <w:r>
        <w:t xml:space="preserve">Riches hinder rather than help in seeking </w:t>
      </w:r>
      <w:r>
        <w:t>to enter</w:t>
      </w:r>
      <w:r>
        <w:t xml:space="preserve"> the kingdom of God</w:t>
      </w:r>
    </w:p>
    <w:p>
      <w:r/>
      <w:r>
        <w:t>There are parallel passages for this section in Matthew 19:16–30 and Luke 18:18–30.</w:t>
      </w:r>
    </w:p>
    <w:p>
      <w:pPr>
        <w:pStyle w:val="Heading4"/>
      </w:pPr>
      <w:r>
        <w:t>10:20</w:t>
      </w:r>
    </w:p>
    <w:p>
      <w:r/>
      <w:r>
        <w:rPr>
          <w:b/>
        </w:rPr>
        <w:t>“Teacher,” he replied, “all these I have kept from my youth.”</w:t>
      </w:r>
    </w:p>
    <w:p>
      <w:pPr>
        <w:pStyle w:val="ListBullet"/>
        <w:spacing w:line="240" w:lineRule="auto"/>
        <w:ind w:left="720"/>
      </w:pPr>
      <w:r/>
      <w:r>
        <w:t>He said, “Teacher, ever since I was young I have obeyed all those commandments.”</w:t>
      </w:r>
    </w:p>
    <w:p>
      <w:pPr>
        <w:pStyle w:val="ListBullet"/>
        <w:spacing w:line="240" w:lineRule="auto"/>
        <w:ind w:left="720"/>
      </w:pPr>
      <w:r/>
      <w:r>
        <w:t>The man said, “Teacher, all of those laws/commands I have followed from childhood onward.”</w:t>
      </w:r>
    </w:p>
    <w:p>
      <w:r/>
      <w:r>
        <w:rPr>
          <w:b/>
        </w:rPr>
        <w:t>Teacher:</w:t>
      </w:r>
      <w:r>
        <w:t xml:space="preserve"> The Greek word that the BSB translates as </w:t>
      </w:r>
      <w:r>
        <w:rPr>
          <w:i/>
        </w:rPr>
        <w:t>Teacher</w:t>
      </w:r>
      <w:r>
        <w:t xml:space="preserve"> is the same word as in 10:17c. It was a polite title for a Jewish religious leader.</w:t>
      </w:r>
    </w:p>
    <w:p>
      <w:r/>
      <w:r>
        <w:rPr>
          <w:b/>
        </w:rPr>
        <w:t>he replied:</w:t>
      </w:r>
      <w:r>
        <w:t xml:space="preserve"> The BSB places the phrase </w:t>
      </w:r>
      <w:r>
        <w:rPr>
          <w:i/>
        </w:rPr>
        <w:t>he replied</w:t>
      </w:r>
      <w:r>
        <w:t xml:space="preserve"> in the middle of the man’s words. In Greek, these words occur at the beginning of 10:20. Put the words </w:t>
      </w:r>
      <w:r>
        <w:rPr>
          <w:i/>
        </w:rPr>
        <w:t>he replied</w:t>
      </w:r>
      <w:r>
        <w:t xml:space="preserve"> in a place that is natural in your language.</w:t>
      </w:r>
    </w:p>
    <w:p>
      <w:r/>
      <w:r>
        <w:rPr>
          <w:b/>
        </w:rPr>
        <w:t>all these:</w:t>
      </w:r>
      <w:r>
        <w:t xml:space="preserve"> The word </w:t>
      </w:r>
      <w:r>
        <w:rPr>
          <w:i/>
        </w:rPr>
        <w:t>these</w:t>
      </w:r>
      <w:r>
        <w:t xml:space="preserve"> refers to the commands in 10:19. It may be natural to make this explicit. For example:</w:t>
      </w:r>
    </w:p>
    <w:p>
      <w:r/>
      <w:r>
        <w:t>all of these commands</w:t>
      </w:r>
    </w:p>
    <w:p>
      <w:r/>
      <w:r>
        <w:t>This phrase is emphasized in the Greek text. If you have a natural way to emphasize this phrase, you may want to do so.</w:t>
      </w:r>
    </w:p>
    <w:p>
      <w:r/>
      <w:r>
        <w:rPr>
          <w:b/>
        </w:rPr>
        <w:t>I have kept:</w:t>
      </w:r>
      <w:r>
        <w:t xml:space="preserve"> In this context, the phrase </w:t>
      </w:r>
      <w:r>
        <w:rPr>
          <w:i/>
        </w:rPr>
        <w:t>have kept</w:t>
      </w:r>
      <w:r>
        <w:t xml:space="preserve"> means “obeyed.” For example, the GNT says:</w:t>
      </w:r>
    </w:p>
    <w:p>
      <w:r/>
      <w:r>
        <w:t>I have obeyed</w:t>
      </w:r>
    </w:p>
    <w:p>
      <w:r/>
      <w:r>
        <w:rPr>
          <w:b/>
        </w:rPr>
        <w:t>from my youth:</w:t>
      </w:r>
      <w:r>
        <w:t xml:space="preserve"> The expression </w:t>
      </w:r>
      <w:r>
        <w:rPr>
          <w:i/>
        </w:rPr>
        <w:t>from my youth</w:t>
      </w:r>
      <w:r>
        <w:t xml:space="preserve"> means “from childhood onward.” The young man began to obey the commands when he was a young boy and continued to obey them to the present time. The GNT translates this as:</w:t>
      </w:r>
    </w:p>
    <w:p>
      <w:r/>
      <w:r>
        <w:t>ever since I was young</w:t>
      </w:r>
      <w:r/>
      <w:r/>
      <w:r/>
    </w:p>
    <w:p>
      <w:pPr>
        <w:pStyle w:val="Heading2"/>
      </w:pPr>
      <w:r>
        <w:t>Mark 10:21</w:t>
      </w:r>
      <w:r/>
    </w:p>
    <w:p>
      <w:pPr>
        <w:pStyle w:val="Heading3"/>
      </w:pPr>
      <w:r>
        <w:t>Section 10:17–31: Jesus taught about entering the kingdom of God</w:t>
      </w:r>
    </w:p>
    <w:p>
      <w:r/>
      <w:r>
        <w:t>A young man asked Jesus how he could obtain eternal life. Jesus gave an answer that was well known to Jews. He told the man to obey God’s commands. The man said that he had been obeying God’s commands since he was a child.</w:t>
      </w:r>
    </w:p>
    <w:p>
      <w:r/>
      <w:r>
        <w:t>Jesus then told the young man that he still needed to do one thing (10:21). He needed to give away his riches and follow Jesus. But the young man did not follow Jesus’ advice. The man was rich (10:22). He valued his riches too highly to give them up to follow Jesus.</w:t>
      </w:r>
    </w:p>
    <w:p>
      <w:r/>
      <w:r>
        <w:t>Jesus used the young man as an example to explain that it is hard for rich people to devote themselves to God and his kingdom (10:23–25). He said that unless God makes it possible, neither a rich person nor anyone else is able to enter heaven (10:27).</w:t>
      </w:r>
    </w:p>
    <w:p>
      <w:r/>
      <w:r>
        <w:t>Jesus promised that those who had left their possessions and family behind to serve him would receive great rewards (10:29–31).</w:t>
      </w:r>
    </w:p>
    <w:p>
      <w:r/>
      <w:r>
        <w:t>It is good to translate this section before you decide on a heading for it.</w:t>
      </w:r>
    </w:p>
    <w:p>
      <w:r/>
      <w:r>
        <w:t>Here are some other possible headings for this section:</w:t>
      </w:r>
    </w:p>
    <w:p>
      <w:r/>
      <w:r>
        <w:t>Jesus taught that riches make it difficult to obtain eternal life</w:t>
      </w:r>
    </w:p>
    <w:p>
      <w:r/>
      <w:r>
        <w:t>A Rich Young Man’s Question (NCV)</w:t>
      </w:r>
    </w:p>
    <w:p>
      <w:r/>
      <w:r>
        <w:t>The rich young man (NJB)</w:t>
      </w:r>
    </w:p>
    <w:p>
      <w:r/>
      <w:r>
        <w:t xml:space="preserve">Riches hinder rather than help in seeking </w:t>
      </w:r>
      <w:r>
        <w:t>to enter</w:t>
      </w:r>
      <w:r>
        <w:t xml:space="preserve"> the kingdom of God</w:t>
      </w:r>
    </w:p>
    <w:p>
      <w:r/>
      <w:r>
        <w:t>There are parallel passages for this section in Matthew 19:16–30 and Luke 18:18–30.</w:t>
      </w:r>
    </w:p>
    <w:p>
      <w:pPr>
        <w:pStyle w:val="Heading4"/>
      </w:pPr>
      <w:r>
        <w:t>10:21a</w:t>
      </w:r>
    </w:p>
    <w:p>
      <w:r/>
      <w:r>
        <w:rPr>
          <w:b/>
        </w:rPr>
        <w:t>Jesus looked at him, loved him,</w:t>
      </w:r>
    </w:p>
    <w:p>
      <w:pPr>
        <w:pStyle w:val="ListBullet"/>
        <w:spacing w:line="240" w:lineRule="auto"/>
        <w:ind w:left="720"/>
      </w:pPr>
      <w:r/>
      <w:r>
        <w:t>Jesus looked straight at him with love (GNT)</w:t>
      </w:r>
    </w:p>
    <w:p>
      <w:pPr>
        <w:pStyle w:val="ListBullet"/>
        <w:spacing w:line="240" w:lineRule="auto"/>
        <w:ind w:left="720"/>
      </w:pPr>
      <w:r/>
      <w:r>
        <w:t>Jesus looked at him affectionately.</w:t>
      </w:r>
    </w:p>
    <w:p>
      <w:r/>
      <w:r>
        <w:rPr>
          <w:b/>
        </w:rPr>
        <w:t>Jesus looked at him, loved him:</w:t>
      </w:r>
      <w:r>
        <w:t xml:space="preserve"> Jesus looked at this man and felt love for him. The word </w:t>
      </w:r>
      <w:r>
        <w:rPr>
          <w:i/>
        </w:rPr>
        <w:t>loved</w:t>
      </w:r>
      <w:r>
        <w:t xml:space="preserve"> indicates that Jesus felt strong affection and concern for the man. Use a natural expression in your language for this word.</w:t>
      </w:r>
    </w:p>
    <w:p>
      <w:r/>
      <w:r>
        <w:t>Here are some other ways to translate this:</w:t>
      </w:r>
    </w:p>
    <w:p>
      <w:r/>
      <w:r>
        <w:t>Jesus looked straight at him with love (GNT)</w:t>
      </w:r>
    </w:p>
    <w:p>
      <w:r/>
      <w:r>
        <w:t>Jesus felt genuine love for this man as he looked at him. (NLT96)</w:t>
      </w:r>
    </w:p>
    <w:p>
      <w:r/>
      <w:r>
        <w:t>In some languages there may be an idiom to express this. For example, the REB says:</w:t>
      </w:r>
    </w:p>
    <w:p>
      <w:r/>
      <w:r>
        <w:t xml:space="preserve">As Jesus looked at him, </w:t>
      </w:r>
      <w:r>
        <w:rPr>
          <w:u w:val="single"/>
        </w:rPr>
        <w:t>his heart warmed to him</w:t>
      </w:r>
      <w:r>
        <w:t>.</w:t>
      </w:r>
    </w:p>
    <w:p>
      <w:r/>
      <w:r>
        <w:rPr>
          <w:b/>
        </w:rPr>
        <w:t>looked:</w:t>
      </w:r>
      <w:r>
        <w:t xml:space="preserve"> The Greek word that the BSB translates as </w:t>
      </w:r>
      <w:r>
        <w:rPr>
          <w:i/>
        </w:rPr>
        <w:t>looked</w:t>
      </w:r>
      <w:r>
        <w:t xml:space="preserve"> means “looked intently” or “fixed his gaze upon.” It indicates that Jesus was considering the man carefully. Use an expression with that meaning.</w:t>
      </w:r>
    </w:p>
    <w:p>
      <w:r/>
      <w:r>
        <w:t xml:space="preserve">The verb does </w:t>
      </w:r>
      <w:r>
        <w:rPr>
          <w:u w:val="single"/>
        </w:rPr>
        <w:t>not</w:t>
      </w:r>
      <w:r>
        <w:t xml:space="preserve"> mean “stare.” It does </w:t>
      </w:r>
      <w:r>
        <w:rPr>
          <w:u w:val="single"/>
        </w:rPr>
        <w:t>not</w:t>
      </w:r>
      <w:r>
        <w:t xml:space="preserve"> imply anger or any bad feeling. If “look intently” implies anger or bad feeling in your culture, you should use a different expression.</w:t>
      </w:r>
    </w:p>
    <w:p>
      <w:pPr>
        <w:pStyle w:val="Heading4"/>
      </w:pPr>
      <w:r>
        <w:t>10:21b</w:t>
      </w:r>
    </w:p>
    <w:p>
      <w:r/>
      <w:r>
        <w:rPr>
          <w:b/>
        </w:rPr>
        <w:t>and said to him, “There is one thing you lack:</w:t>
      </w:r>
    </w:p>
    <w:p>
      <w:pPr>
        <w:pStyle w:val="ListBullet"/>
        <w:spacing w:line="240" w:lineRule="auto"/>
        <w:ind w:left="720"/>
      </w:pPr>
      <w:r/>
      <w:r>
        <w:t>and said, “You need only one thing. (GNT)</w:t>
      </w:r>
    </w:p>
    <w:p>
      <w:pPr>
        <w:pStyle w:val="ListBullet"/>
        <w:spacing w:line="240" w:lineRule="auto"/>
        <w:ind w:left="720"/>
      </w:pPr>
      <w:r/>
      <w:r>
        <w:t>He said, “There is one thing/deed you</w:t>
      </w:r>
      <w:r>
        <w:rPr>
          <w:vertAlign w:val="superscript"/>
        </w:rPr>
        <w:t>(sing)</w:t>
      </w:r>
      <w:r>
        <w:t xml:space="preserve"> </w:t>
      </w:r>
      <w:r>
        <w:t>still</w:t>
      </w:r>
      <w:r>
        <w:t xml:space="preserve"> need to do.</w:t>
      </w:r>
    </w:p>
    <w:p>
      <w:r/>
      <w:r>
        <w:rPr>
          <w:b/>
        </w:rPr>
        <w:t>There is one thing you lack:</w:t>
      </w:r>
      <w:r>
        <w:t xml:space="preserve"> The phrase </w:t>
      </w:r>
      <w:r>
        <w:rPr>
          <w:i/>
        </w:rPr>
        <w:t>There is one thing you lack</w:t>
      </w:r>
      <w:r>
        <w:t xml:space="preserve"> means “There is one more thing that you need to do.” This refers back to the young man’s original question in 10:17c.</w:t>
      </w:r>
    </w:p>
    <w:p>
      <w:r/>
      <w:r>
        <w:t>Here are some other ways to translate this phrase:</w:t>
      </w:r>
    </w:p>
    <w:p>
      <w:r/>
      <w:r>
        <w:t>You need only one thing. (GNT)</w:t>
      </w:r>
    </w:p>
    <w:p>
      <w:r/>
      <w:r>
        <w:t xml:space="preserve">There is one deed you still need to do </w:t>
      </w:r>
      <w:r>
        <w:t>to inherit/have eternal life</w:t>
      </w:r>
      <w:r>
        <w:t>.</w:t>
      </w:r>
    </w:p>
    <w:p>
      <w:r/>
      <w:r>
        <w:t xml:space="preserve">The phrase </w:t>
      </w:r>
      <w:r>
        <w:rPr>
          <w:i/>
        </w:rPr>
        <w:t>one thing</w:t>
      </w:r>
      <w:r>
        <w:t xml:space="preserve"> is emphasized in the Greek text. If you have a natural way to emphasize this phrase, you may want to do so. Here is an example:</w:t>
      </w:r>
    </w:p>
    <w:p>
      <w:r/>
      <w:r>
        <w:rPr>
          <w:u w:val="single"/>
        </w:rPr>
        <w:t>There is only one thing</w:t>
      </w:r>
      <w:r>
        <w:t xml:space="preserve"> you need to do.</w:t>
      </w:r>
    </w:p>
    <w:p>
      <w:pPr>
        <w:pStyle w:val="Heading4"/>
      </w:pPr>
      <w:r>
        <w:t>10:21c</w:t>
      </w:r>
    </w:p>
    <w:p>
      <w:r/>
      <w:r>
        <w:rPr>
          <w:b/>
        </w:rPr>
        <w:t>Go, sell everything you own and give to the poor,</w:t>
      </w:r>
    </w:p>
    <w:p>
      <w:pPr>
        <w:pStyle w:val="ListBullet"/>
        <w:spacing w:line="240" w:lineRule="auto"/>
        <w:ind w:left="720"/>
      </w:pPr>
      <w:r/>
      <w:r>
        <w:t>Go and sell all you have and give the money to the poor, (NLT96)</w:t>
      </w:r>
    </w:p>
    <w:p>
      <w:pPr>
        <w:pStyle w:val="ListBullet"/>
        <w:spacing w:line="240" w:lineRule="auto"/>
        <w:ind w:left="720"/>
      </w:pPr>
      <w:r/>
      <w:r>
        <w:t>Go,</w:t>
      </w:r>
      <w:r>
        <w:rPr>
          <w:vertAlign w:val="superscript"/>
        </w:rPr>
        <w:t>(sing)</w:t>
      </w:r>
      <w:r>
        <w:t xml:space="preserve"> sell everything you</w:t>
      </w:r>
      <w:r>
        <w:rPr>
          <w:vertAlign w:val="superscript"/>
        </w:rPr>
        <w:t>(sing)</w:t>
      </w:r>
      <w:r>
        <w:t xml:space="preserve"> own and give </w:t>
      </w:r>
      <w:r>
        <w:t>the money</w:t>
      </w:r>
      <w:r>
        <w:t xml:space="preserve"> to poor people.</w:t>
      </w:r>
    </w:p>
    <w:p>
      <w:r/>
      <w:r>
        <w:rPr>
          <w:b/>
        </w:rPr>
        <w:t>Go, sell:</w:t>
      </w:r>
      <w:r>
        <w:t xml:space="preserve"> The word </w:t>
      </w:r>
      <w:r>
        <w:rPr>
          <w:i/>
        </w:rPr>
        <w:t>Go</w:t>
      </w:r>
      <w:r>
        <w:t xml:space="preserve"> introduces the command </w:t>
      </w:r>
      <w:r>
        <w:rPr>
          <w:i/>
        </w:rPr>
        <w:t>sell</w:t>
      </w:r>
      <w:r>
        <w:t>. It implies that the man should return to his home or property so that he can sell it. The NCV says:</w:t>
      </w:r>
    </w:p>
    <w:p>
      <w:r/>
      <w:r>
        <w:t>Go and sell</w:t>
      </w:r>
    </w:p>
    <w:p>
      <w:r/>
      <w:r>
        <w:rPr>
          <w:b/>
        </w:rPr>
        <w:t>sell everything you own and give to the poor:</w:t>
      </w:r>
      <w:r>
        <w:t xml:space="preserve"> These words imply that the man should sell everything he owned and give the money that he received to the poor. In some languages it may be necessary to make that explicit. For example:</w:t>
      </w:r>
    </w:p>
    <w:p>
      <w:r/>
      <w:r>
        <w:t xml:space="preserve">sell everything you own and give </w:t>
      </w:r>
      <w:r>
        <w:t>the money/proceeds</w:t>
      </w:r>
      <w:r>
        <w:t xml:space="preserve"> to poor people</w:t>
      </w:r>
    </w:p>
    <w:p>
      <w:r/>
      <w:r>
        <w:rPr>
          <w:b/>
        </w:rPr>
        <w:t>the poor:</w:t>
      </w:r>
      <w:r>
        <w:t xml:space="preserve"> The phrase </w:t>
      </w:r>
      <w:r>
        <w:rPr>
          <w:i/>
        </w:rPr>
        <w:t>the poor</w:t>
      </w:r>
      <w:r>
        <w:t xml:space="preserve"> refers to people who have little money and few material possessions.</w:t>
      </w:r>
    </w:p>
    <w:p>
      <w:pPr>
        <w:pStyle w:val="Heading4"/>
      </w:pPr>
      <w:r>
        <w:t>10:21d</w:t>
      </w:r>
    </w:p>
    <w:p>
      <w:r/>
      <w:r>
        <w:rPr>
          <w:b/>
        </w:rPr>
        <w:t>and you will have treasure in heaven.</w:t>
      </w:r>
    </w:p>
    <w:p>
      <w:pPr>
        <w:pStyle w:val="ListBullet"/>
        <w:spacing w:line="240" w:lineRule="auto"/>
        <w:ind w:left="720"/>
      </w:pPr>
      <w:r/>
      <w:r>
        <w:t>and you</w:t>
      </w:r>
      <w:r>
        <w:rPr>
          <w:vertAlign w:val="superscript"/>
        </w:rPr>
        <w:t>(sing)</w:t>
      </w:r>
      <w:r>
        <w:t xml:space="preserve"> will have rewards in heaven.</w:t>
      </w:r>
    </w:p>
    <w:p>
      <w:pPr>
        <w:pStyle w:val="ListBullet"/>
        <w:spacing w:line="240" w:lineRule="auto"/>
        <w:ind w:left="720"/>
      </w:pPr>
      <w:r/>
      <w:r>
        <w:t>Then</w:t>
      </w:r>
      <w:r>
        <w:t xml:space="preserve"> you</w:t>
      </w:r>
      <w:r>
        <w:rPr>
          <w:vertAlign w:val="superscript"/>
        </w:rPr>
        <w:t>(sing)</w:t>
      </w:r>
      <w:r>
        <w:t xml:space="preserve"> will receive </w:t>
      </w:r>
      <w:r>
        <w:t>true/spiritual</w:t>
      </w:r>
      <w:r>
        <w:t xml:space="preserve"> riches in the place where God lives.</w:t>
      </w:r>
    </w:p>
    <w:p>
      <w:r/>
      <w:r>
        <w:rPr>
          <w:b/>
        </w:rPr>
        <w:t>and:</w:t>
      </w:r>
      <w:r>
        <w:t xml:space="preserve"> 10:21d is the result of 10:21c. If the man did as Jesus told him in 10:21c, he would have treasure in heaven.</w:t>
      </w:r>
    </w:p>
    <w:p>
      <w:r/>
      <w:r>
        <w:t>Here are some other ways to translate this connection:</w:t>
      </w:r>
    </w:p>
    <w:p>
      <w:r/>
      <w:r>
        <w:t>Then you will have…</w:t>
      </w:r>
    </w:p>
    <w:p>
      <w:r/>
      <w:r>
        <w:t>If you do that, you will have…</w:t>
      </w:r>
    </w:p>
    <w:p>
      <w:r/>
      <w:r>
        <w:rPr>
          <w:b/>
        </w:rPr>
        <w:t>you will have treasure in heaven:</w:t>
      </w:r>
      <w:r>
        <w:t xml:space="preserve"> When a believer serves God, God gives him a reward. That reward is called here </w:t>
      </w:r>
      <w:r>
        <w:rPr>
          <w:i/>
        </w:rPr>
        <w:t>treasure in heaven</w:t>
      </w:r>
      <w:r>
        <w:t xml:space="preserve">. Your translation should </w:t>
      </w:r>
      <w:r>
        <w:rPr>
          <w:u w:val="single"/>
        </w:rPr>
        <w:t>not</w:t>
      </w:r>
      <w:r>
        <w:t xml:space="preserve"> imply that God simply takes the same money that was given to the poor and puts it in heaven. One way to avoid that wrong meaning is to indicate that the reward is a </w:t>
      </w:r>
      <w:r>
        <w:rPr>
          <w:u w:val="single"/>
        </w:rPr>
        <w:t>result</w:t>
      </w:r>
      <w:r>
        <w:t xml:space="preserve"> of giving to the poor. For example:</w:t>
      </w:r>
    </w:p>
    <w:p>
      <w:r/>
      <w:r>
        <w:t>As a result, God will reward</w:t>
      </w:r>
      <w:r>
        <w:t xml:space="preserve"> you with treasure in heaven.</w:t>
      </w:r>
    </w:p>
    <w:p>
      <w:r/>
      <w:r>
        <w:rPr>
          <w:b/>
        </w:rPr>
        <w:t>treasure:</w:t>
      </w:r>
      <w:r>
        <w:t xml:space="preserve"> The word </w:t>
      </w:r>
      <w:r>
        <w:rPr>
          <w:i/>
        </w:rPr>
        <w:t>treasure</w:t>
      </w:r>
      <w:r>
        <w:t xml:space="preserve"> usually refers to valuable things such as money, jewels, and precious items. But in this context, it refers to true spiritual riches. It also implies that these riches are stored safely. The term you use should </w:t>
      </w:r>
      <w:r>
        <w:rPr>
          <w:u w:val="single"/>
        </w:rPr>
        <w:t>not</w:t>
      </w:r>
      <w:r>
        <w:t xml:space="preserve"> only indicate money.</w:t>
      </w:r>
    </w:p>
    <w:p>
      <w:r/>
      <w:r>
        <w:t>Here are some other ways to translate this:</w:t>
      </w:r>
    </w:p>
    <w:p>
      <w:r/>
      <w:r>
        <w:t>what is truly valuable</w:t>
      </w:r>
    </w:p>
    <w:p>
      <w:r/>
      <w:r>
        <w:t xml:space="preserve">true wealth/riches </w:t>
      </w:r>
      <w:r>
        <w:t>that are stored away</w:t>
      </w:r>
    </w:p>
    <w:p>
      <w:r/>
      <w:r>
        <w:rPr>
          <w:b/>
        </w:rPr>
        <w:t>heaven:</w:t>
      </w:r>
      <w:r>
        <w:t xml:space="preserve"> Here the word </w:t>
      </w:r>
      <w:r>
        <w:rPr>
          <w:i/>
        </w:rPr>
        <w:t>heaven</w:t>
      </w:r>
      <w:r>
        <w:t xml:space="preserve"> refers to the place where God lives. This is also the place where believers will live with God after they die. See how you translated this word in 1:11a or 7:34a. See heaven, Meaning 2, in the Glossary.</w:t>
      </w:r>
    </w:p>
    <w:p>
      <w:pPr>
        <w:pStyle w:val="Heading4"/>
      </w:pPr>
      <w:r>
        <w:t>10:21e</w:t>
      </w:r>
    </w:p>
    <w:p>
      <w:r/>
      <w:r>
        <w:rPr>
          <w:b/>
        </w:rPr>
        <w:t>Then come, follow Me.”</w:t>
      </w:r>
    </w:p>
    <w:p>
      <w:pPr>
        <w:pStyle w:val="ListBullet"/>
        <w:spacing w:line="240" w:lineRule="auto"/>
        <w:ind w:left="720"/>
      </w:pPr>
      <w:r/>
      <w:r>
        <w:t xml:space="preserve">Then come </w:t>
      </w:r>
      <w:r>
        <w:t>to me</w:t>
      </w:r>
      <w:r>
        <w:t xml:space="preserve"> and follow me.”</w:t>
      </w:r>
    </w:p>
    <w:p>
      <w:pPr>
        <w:pStyle w:val="ListBullet"/>
        <w:spacing w:line="240" w:lineRule="auto"/>
        <w:ind w:left="720"/>
      </w:pPr>
      <w:r/>
      <w:r>
        <w:t>After you</w:t>
      </w:r>
      <w:r>
        <w:rPr>
          <w:vertAlign w:val="superscript"/>
        </w:rPr>
        <w:t>(sing)</w:t>
      </w:r>
      <w:r>
        <w:t xml:space="preserve"> do that, come and be my disciple.”</w:t>
      </w:r>
    </w:p>
    <w:p>
      <w:r/>
      <w:r>
        <w:rPr>
          <w:b/>
        </w:rPr>
        <w:t>Then:</w:t>
      </w:r>
      <w:r>
        <w:t xml:space="preserve"> </w:t>
      </w:r>
      <w:r>
        <w:t>There is a textual issue in 10:21e. Some Greek manuscripts have a phrase that means “take up the cross.” (1) Some Greek manuscripts do not have this phrase. For example, the GNT says: “then come and follow me” (BSB, NIV, GNT, RSV, NJB, ESV, NET, NASB, REB, GW, NLT, CEV, JBP, NCV). (2) Some later Greek manuscripts have the phrase “take up the cross.” For example, the KJV says: “and come, take up the cross, and follow me” (KJV). It is recommended that you follow option (1). However, if the major language version in your area has this phrase, you can put it in a footnote.</w:t>
      </w:r>
      <w:r>
        <w:t xml:space="preserve"> The word </w:t>
      </w:r>
      <w:r>
        <w:rPr>
          <w:i/>
        </w:rPr>
        <w:t>Then</w:t>
      </w:r>
      <w:r>
        <w:t xml:space="preserve"> indicates that after the man sold his things and gave the money to the poor, </w:t>
      </w:r>
      <w:r>
        <w:rPr>
          <w:u w:val="single"/>
        </w:rPr>
        <w:t>then</w:t>
      </w:r>
      <w:r>
        <w:t xml:space="preserve"> he was to follow Jesus.</w:t>
      </w:r>
    </w:p>
    <w:p>
      <w:r/>
      <w:r>
        <w:rPr>
          <w:b/>
        </w:rPr>
        <w:t>follow Me:</w:t>
      </w:r>
      <w:r>
        <w:t xml:space="preserve"> The expression </w:t>
      </w:r>
      <w:r>
        <w:rPr>
          <w:i/>
        </w:rPr>
        <w:t>follow Me</w:t>
      </w:r>
      <w:r>
        <w:t xml:space="preserve"> is meant both literally and figuratively. It is a metaphor for learning from Jesus and being his disciple. Disciples usually followed their teachers wherever they went and lived with them. The Greek form indicates an ongoing action. Use a form that is natural in your language.</w:t>
      </w:r>
    </w:p>
    <w:p>
      <w:r/>
      <w:r>
        <w:t>If people in your area will not understand the figurative language, you may want to use nonfigurative language.</w:t>
      </w:r>
    </w:p>
    <w:p>
      <w:r/>
      <w:r>
        <w:t>Here are some other ways to translate this:</w:t>
      </w:r>
    </w:p>
    <w:p>
      <w:r/>
      <w:r>
        <w:t>learn from me</w:t>
      </w:r>
    </w:p>
    <w:p>
      <w:r/>
      <w:r>
        <w:t xml:space="preserve">be learning from me </w:t>
      </w:r>
      <w:r>
        <w:t>to do God’s will</w:t>
      </w:r>
    </w:p>
    <w:p>
      <w:r/>
      <w:r>
        <w:t>be my disciple</w:t>
      </w:r>
    </w:p>
    <w:p>
      <w:r/>
      <w:r>
        <w:t>See how you translated this expression in 1:17a.</w:t>
      </w:r>
      <w:r/>
      <w:r/>
      <w:r/>
    </w:p>
    <w:p>
      <w:pPr>
        <w:pStyle w:val="Heading2"/>
      </w:pPr>
      <w:r>
        <w:t>Mark 10:22</w:t>
      </w:r>
      <w:r/>
    </w:p>
    <w:p>
      <w:pPr>
        <w:pStyle w:val="Heading3"/>
      </w:pPr>
      <w:r>
        <w:t>Section 10:17–31: Jesus taught about entering the kingdom of God</w:t>
      </w:r>
    </w:p>
    <w:p>
      <w:r/>
      <w:r>
        <w:t>A young man asked Jesus how he could obtain eternal life. Jesus gave an answer that was well known to Jews. He told the man to obey God’s commands. The man said that he had been obeying God’s commands since he was a child.</w:t>
      </w:r>
    </w:p>
    <w:p>
      <w:r/>
      <w:r>
        <w:t>Jesus then told the young man that he still needed to do one thing (10:21). He needed to give away his riches and follow Jesus. But the young man did not follow Jesus’ advice. The man was rich (10:22). He valued his riches too highly to give them up to follow Jesus.</w:t>
      </w:r>
    </w:p>
    <w:p>
      <w:r/>
      <w:r>
        <w:t>Jesus used the young man as an example to explain that it is hard for rich people to devote themselves to God and his kingdom (10:23–25). He said that unless God makes it possible, neither a rich person nor anyone else is able to enter heaven (10:27).</w:t>
      </w:r>
    </w:p>
    <w:p>
      <w:r/>
      <w:r>
        <w:t>Jesus promised that those who had left their possessions and family behind to serve him would receive great rewards (10:29–31).</w:t>
      </w:r>
    </w:p>
    <w:p>
      <w:r/>
      <w:r>
        <w:t>It is good to translate this section before you decide on a heading for it.</w:t>
      </w:r>
    </w:p>
    <w:p>
      <w:r/>
      <w:r>
        <w:t>Here are some other possible headings for this section:</w:t>
      </w:r>
    </w:p>
    <w:p>
      <w:r/>
      <w:r>
        <w:t>Jesus taught that riches make it difficult to obtain eternal life</w:t>
      </w:r>
    </w:p>
    <w:p>
      <w:r/>
      <w:r>
        <w:t>A Rich Young Man’s Question (NCV)</w:t>
      </w:r>
    </w:p>
    <w:p>
      <w:r/>
      <w:r>
        <w:t>The rich young man (NJB)</w:t>
      </w:r>
    </w:p>
    <w:p>
      <w:r/>
      <w:r>
        <w:t xml:space="preserve">Riches hinder rather than help in seeking </w:t>
      </w:r>
      <w:r>
        <w:t>to enter</w:t>
      </w:r>
      <w:r>
        <w:t xml:space="preserve"> the kingdom of God</w:t>
      </w:r>
    </w:p>
    <w:p>
      <w:r/>
      <w:r>
        <w:t>There are parallel passages for this section in Matthew 19:16–30 and Luke 18:18–30.</w:t>
      </w:r>
    </w:p>
    <w:p>
      <w:pPr>
        <w:pStyle w:val="Heading4"/>
      </w:pPr>
      <w:r>
        <w:t>10:22a</w:t>
      </w:r>
    </w:p>
    <w:p>
      <w:r/>
      <w:r>
        <w:rPr>
          <w:b/>
        </w:rPr>
        <w:t>But the man was saddened by these words</w:t>
      </w:r>
    </w:p>
    <w:p>
      <w:pPr>
        <w:pStyle w:val="ListBullet"/>
        <w:spacing w:line="240" w:lineRule="auto"/>
        <w:ind w:left="720"/>
      </w:pPr>
      <w:r/>
      <w:r>
        <w:t>But at this command, the man’s face/expression showed that he had become sad.</w:t>
      </w:r>
    </w:p>
    <w:p>
      <w:pPr>
        <w:pStyle w:val="ListBullet"/>
        <w:spacing w:line="240" w:lineRule="auto"/>
        <w:ind w:left="720"/>
      </w:pPr>
      <w:r/>
      <w:r>
        <w:t>When the man heard that, he looked disappointed.</w:t>
      </w:r>
    </w:p>
    <w:p>
      <w:r/>
      <w:r>
        <w:rPr>
          <w:b/>
        </w:rPr>
        <w:t>But:</w:t>
      </w:r>
      <w:r>
        <w:t xml:space="preserve"> The Greek conjunction that the BSB translates as </w:t>
      </w:r>
      <w:r>
        <w:rPr>
          <w:i/>
        </w:rPr>
        <w:t>But</w:t>
      </w:r>
      <w:r>
        <w:t xml:space="preserve"> indicates a contrast. The contrast is between what Jesus told the man to do and what the man did.</w:t>
      </w:r>
    </w:p>
    <w:p>
      <w:r/>
      <w:r>
        <w:t>Here is another way to translate this:</w:t>
      </w:r>
    </w:p>
    <w:p>
      <w:r/>
      <w:r>
        <w:t>However</w:t>
      </w:r>
    </w:p>
    <w:p>
      <w:r/>
      <w:r>
        <w:t>Other translations leave the contrast implicit. Express this contrast in a natural way in your language.</w:t>
      </w:r>
    </w:p>
    <w:p>
      <w:r/>
      <w:r>
        <w:rPr>
          <w:b/>
        </w:rPr>
        <w:t>the man was saddened:</w:t>
      </w:r>
      <w:r>
        <w:t xml:space="preserve"> The phrase </w:t>
      </w:r>
      <w:r>
        <w:rPr>
          <w:i/>
        </w:rPr>
        <w:t>the man was saddened</w:t>
      </w:r>
      <w:r>
        <w:t xml:space="preserve"> means that the man was disappointed at what Jesus said. Use an expression with that meaning. Also, this is a passive clause. If a passive clause is not natural in your language here, you may use an active clause.</w:t>
      </w:r>
    </w:p>
    <w:p>
      <w:r/>
      <w:r>
        <w:t>Here are some other ways to translate this expression:</w:t>
      </w:r>
    </w:p>
    <w:p>
      <w:r/>
      <w:r>
        <w:t>gloom spread over his face (GNT)</w:t>
      </w:r>
    </w:p>
    <w:p>
      <w:r/>
      <w:r>
        <w:t>the man immediately went from happy to sad</w:t>
      </w:r>
    </w:p>
    <w:p>
      <w:r/>
      <w:r>
        <w:rPr>
          <w:b/>
        </w:rPr>
        <w:t>by these words:</w:t>
      </w:r>
      <w:r>
        <w:t xml:space="preserve"> The phrase </w:t>
      </w:r>
      <w:r>
        <w:rPr>
          <w:i/>
        </w:rPr>
        <w:t>by these words</w:t>
      </w:r>
      <w:r>
        <w:t xml:space="preserve"> indicates that the man was responding to what Jesus said.</w:t>
      </w:r>
    </w:p>
    <w:p>
      <w:r/>
      <w:r>
        <w:t>Here are some other ways to translate this phrase:</w:t>
      </w:r>
    </w:p>
    <w:p>
      <w:r/>
      <w:r>
        <w:t>at this statement (NET)</w:t>
      </w:r>
    </w:p>
    <w:p>
      <w:r/>
      <w:r>
        <w:t>When he heard this (NRSV)</w:t>
      </w:r>
    </w:p>
    <w:p>
      <w:r/>
      <w:r>
        <w:t>by Jesus’ response</w:t>
      </w:r>
    </w:p>
    <w:p>
      <w:pPr>
        <w:pStyle w:val="Heading4"/>
      </w:pPr>
      <w:r>
        <w:t>10:22b–c</w:t>
      </w:r>
    </w:p>
    <w:p>
      <w:r/>
      <w:r>
        <w:rPr>
          <w:b/>
        </w:rPr>
        <w:t>and went away in sorrow, because he had great wealth.</w:t>
      </w:r>
    </w:p>
    <w:p>
      <w:pPr>
        <w:pStyle w:val="ListBullet"/>
        <w:spacing w:line="240" w:lineRule="auto"/>
        <w:ind w:left="720"/>
      </w:pPr>
      <w:r/>
      <w:r>
        <w:t>He felt sorrow as he went away, because he was a very wealthy man.</w:t>
      </w:r>
    </w:p>
    <w:p>
      <w:pPr>
        <w:pStyle w:val="ListBullet"/>
        <w:spacing w:line="240" w:lineRule="auto"/>
        <w:ind w:left="720"/>
      </w:pPr>
      <w:r/>
      <w:r>
        <w:t>He did not want to sell all of</w:t>
      </w:r>
      <w:r>
        <w:t xml:space="preserve"> the many things he owned, so he left very unhappy.</w:t>
      </w:r>
    </w:p>
    <w:p>
      <w:pPr>
        <w:pStyle w:val="Heading4"/>
      </w:pPr>
      <w:r>
        <w:t>10:22b</w:t>
      </w:r>
    </w:p>
    <w:p>
      <w:r/>
      <w:r>
        <w:rPr>
          <w:b/>
        </w:rPr>
        <w:t>and went away in sorrow:</w:t>
      </w:r>
      <w:r>
        <w:t xml:space="preserve"> The Greek phrase that the BSB translates as </w:t>
      </w:r>
      <w:r>
        <w:rPr>
          <w:i/>
        </w:rPr>
        <w:t>went away in sorrow</w:t>
      </w:r>
      <w:r>
        <w:t xml:space="preserve"> means that as the man left Jesus, he felt sad. He felt sorrowful or disappointed because Jesus had not told him that he would easily obtain eternal life. He was not willing to sell all his possessions.</w:t>
      </w:r>
    </w:p>
    <w:p>
      <w:r/>
      <w:r>
        <w:t>Here are some other ways to translate this:</w:t>
      </w:r>
    </w:p>
    <w:p>
      <w:r/>
      <w:r>
        <w:t>and he went away sorrowful (RSV)</w:t>
      </w:r>
    </w:p>
    <w:p>
      <w:r/>
      <w:r>
        <w:t>He went away sad (NIV)</w:t>
      </w:r>
    </w:p>
    <w:p>
      <w:r/>
      <w:r>
        <w:t>and he left unhappily</w:t>
      </w:r>
    </w:p>
    <w:p>
      <w:pPr>
        <w:pStyle w:val="Heading4"/>
      </w:pPr>
      <w:r>
        <w:t>10:22c</w:t>
      </w:r>
    </w:p>
    <w:p>
      <w:r/>
      <w:r>
        <w:rPr>
          <w:b/>
        </w:rPr>
        <w:t>because he had great wealth:</w:t>
      </w:r>
      <w:r>
        <w:t xml:space="preserve"> The conjunction </w:t>
      </w:r>
      <w:r>
        <w:rPr>
          <w:i/>
        </w:rPr>
        <w:t>because</w:t>
      </w:r>
      <w:r>
        <w:t xml:space="preserve"> introduces the reason that the man went away sad. But there is some implied information here. The man did not want to sell all he had because he loved his possessions. He wanted to keep them more than he wanted to receive eternal life with God. In some languages it may be necessary to suggest this or make some of this explicit. For example:</w:t>
      </w:r>
    </w:p>
    <w:p>
      <w:r/>
      <w:r>
        <w:t xml:space="preserve">because </w:t>
      </w:r>
      <w:r>
        <w:t>he did not want to give away</w:t>
      </w:r>
      <w:r>
        <w:t xml:space="preserve"> his great wealth</w:t>
      </w:r>
    </w:p>
    <w:p>
      <w:r/>
      <w:r>
        <w:t xml:space="preserve">because </w:t>
      </w:r>
      <w:r>
        <w:t>it was hard for him to think of selling</w:t>
      </w:r>
      <w:r>
        <w:t xml:space="preserve"> his many valuable possessions</w:t>
      </w:r>
    </w:p>
    <w:p>
      <w:r/>
      <w:r>
        <w:rPr>
          <w:b/>
        </w:rPr>
        <w:t>he had great wealth:</w:t>
      </w:r>
      <w:r>
        <w:t xml:space="preserve"> The Greek expression that the BSB translates as </w:t>
      </w:r>
      <w:r>
        <w:rPr>
          <w:i/>
        </w:rPr>
        <w:t>great wealth</w:t>
      </w:r>
      <w:r>
        <w:t xml:space="preserve"> is literally “many possessions” (as in the NRSV). The Greek word meaning “possessions” is general and includes land, houses, money, jewels, and other goods.</w:t>
      </w:r>
    </w:p>
    <w:p>
      <w:r/>
      <w:r>
        <w:t xml:space="preserve">Here are some other ways to translate </w:t>
      </w:r>
      <w:r>
        <w:rPr>
          <w:i/>
        </w:rPr>
        <w:t>he had great wealth</w:t>
      </w:r>
      <w:r>
        <w:t>:</w:t>
      </w:r>
    </w:p>
    <w:p>
      <w:r/>
      <w:r>
        <w:t>he had many possessions (NRSV)</w:t>
      </w:r>
    </w:p>
    <w:p>
      <w:r/>
      <w:r>
        <w:t>he was rich (NCV)</w:t>
      </w:r>
    </w:p>
    <w:p>
      <w:r/>
      <w:r>
        <w:t>he owned many things</w:t>
      </w:r>
    </w:p>
    <w:p>
      <w:pPr>
        <w:pStyle w:val="Heading5"/>
      </w:pPr>
      <w:r>
        <w:rPr>
          <w:b/>
        </w:rPr>
        <w:t>General Comment on 10:22b–c</w:t>
      </w:r>
    </w:p>
    <w:p>
      <w:r/>
      <w:r>
        <w:t>In these verses, 10:22c expresses the reason for the result in 10:22b. In some languages, it may be more natural to change the order of these clauses. For example:</w:t>
      </w:r>
    </w:p>
    <w:p>
      <w:r/>
      <w:r>
        <w:rPr>
          <w:vertAlign w:val="superscript"/>
        </w:rPr>
        <w:t>22c</w:t>
      </w:r>
      <w:r>
        <w:t xml:space="preserve">he had great wealth, </w:t>
      </w:r>
      <w:r>
        <w:rPr>
          <w:vertAlign w:val="superscript"/>
        </w:rPr>
        <w:t>22b</w:t>
      </w:r>
      <w:r>
        <w:t>that is why he went away in sorrow.</w:t>
      </w:r>
    </w:p>
    <w:p>
      <w:r/>
      <w:r>
        <w:rPr>
          <w:vertAlign w:val="superscript"/>
        </w:rPr>
        <w:t>22c</w:t>
      </w:r>
      <w:r>
        <w:t xml:space="preserve">he had great wealth, </w:t>
      </w:r>
      <w:r>
        <w:rPr>
          <w:vertAlign w:val="superscript"/>
        </w:rPr>
        <w:t>22b</w:t>
      </w:r>
      <w:r>
        <w:t>so he went away in sorrow.</w:t>
      </w:r>
      <w:r/>
      <w:r/>
      <w:r/>
    </w:p>
    <w:p>
      <w:pPr>
        <w:pStyle w:val="Heading2"/>
      </w:pPr>
      <w:r>
        <w:t>Mark 10:23</w:t>
      </w:r>
      <w:r/>
    </w:p>
    <w:p>
      <w:pPr>
        <w:pStyle w:val="Heading3"/>
      </w:pPr>
      <w:r>
        <w:t>Section 10:17–31: Jesus taught about entering the kingdom of God</w:t>
      </w:r>
    </w:p>
    <w:p>
      <w:r/>
      <w:r>
        <w:t>A young man asked Jesus how he could obtain eternal life. Jesus gave an answer that was well known to Jews. He told the man to obey God’s commands. The man said that he had been obeying God’s commands since he was a child.</w:t>
      </w:r>
    </w:p>
    <w:p>
      <w:r/>
      <w:r>
        <w:t>Jesus then told the young man that he still needed to do one thing (10:21). He needed to give away his riches and follow Jesus. But the young man did not follow Jesus’ advice. The man was rich (10:22). He valued his riches too highly to give them up to follow Jesus.</w:t>
      </w:r>
    </w:p>
    <w:p>
      <w:r/>
      <w:r>
        <w:t>Jesus used the young man as an example to explain that it is hard for rich people to devote themselves to God and his kingdom (10:23–25). He said that unless God makes it possible, neither a rich person nor anyone else is able to enter heaven (10:27).</w:t>
      </w:r>
    </w:p>
    <w:p>
      <w:r/>
      <w:r>
        <w:t>Jesus promised that those who had left their possessions and family behind to serve him would receive great rewards (10:29–31).</w:t>
      </w:r>
    </w:p>
    <w:p>
      <w:r/>
      <w:r>
        <w:t>It is good to translate this section before you decide on a heading for it.</w:t>
      </w:r>
    </w:p>
    <w:p>
      <w:r/>
      <w:r>
        <w:t>Here are some other possible headings for this section:</w:t>
      </w:r>
    </w:p>
    <w:p>
      <w:r/>
      <w:r>
        <w:t>Jesus taught that riches make it difficult to obtain eternal life</w:t>
      </w:r>
    </w:p>
    <w:p>
      <w:r/>
      <w:r>
        <w:t>A Rich Young Man’s Question (NCV)</w:t>
      </w:r>
    </w:p>
    <w:p>
      <w:r/>
      <w:r>
        <w:t>The rich young man (NJB)</w:t>
      </w:r>
    </w:p>
    <w:p>
      <w:r/>
      <w:r>
        <w:t xml:space="preserve">Riches hinder rather than help in seeking </w:t>
      </w:r>
      <w:r>
        <w:t>to enter</w:t>
      </w:r>
      <w:r>
        <w:t xml:space="preserve"> the kingdom of God</w:t>
      </w:r>
    </w:p>
    <w:p>
      <w:r/>
      <w:r>
        <w:t>There are parallel passages for this section in Matthew 19:16–30 and Luke 18:18–30.</w:t>
      </w:r>
    </w:p>
    <w:p>
      <w:pPr>
        <w:pStyle w:val="Heading3"/>
      </w:pPr>
      <w:r>
        <w:t>Paragraph 10:23–27</w:t>
      </w:r>
    </w:p>
    <w:p>
      <w:r/>
      <w:r>
        <w:t>The events in 10:23–31 probably happened immediately after the events in 10:17–22. In some languages, it is natural to begin this part of the story with a time word or phrase. For example, the NET has “Then.”</w:t>
      </w:r>
    </w:p>
    <w:p>
      <w:r/>
      <w:r>
        <w:t>In other languages, a time word or phrase is not necessary. Introduce this part of the story in a natural way in your language.</w:t>
      </w:r>
    </w:p>
    <w:p>
      <w:pPr>
        <w:pStyle w:val="Heading4"/>
      </w:pPr>
      <w:r>
        <w:t>10:23a</w:t>
      </w:r>
    </w:p>
    <w:p>
      <w:r/>
      <w:r>
        <w:rPr>
          <w:b/>
        </w:rPr>
        <w:t>Then Jesus looked around and said to His disciples,</w:t>
      </w:r>
    </w:p>
    <w:p>
      <w:pPr>
        <w:pStyle w:val="ListBullet"/>
        <w:spacing w:line="240" w:lineRule="auto"/>
        <w:ind w:left="720"/>
      </w:pPr>
      <w:r/>
      <w:r>
        <w:t xml:space="preserve">¶ </w:t>
      </w:r>
      <w:r>
        <w:t>Then</w:t>
      </w:r>
      <w:r>
        <w:t xml:space="preserve"> Jesus looked around at his disciples and said to them,</w:t>
      </w:r>
    </w:p>
    <w:p>
      <w:r/>
      <w:r>
        <w:rPr>
          <w:b/>
        </w:rPr>
        <w:t>Then:</w:t>
      </w:r>
      <w:r>
        <w:t xml:space="preserve"> The Greek conjunction that the BSB translates as </w:t>
      </w:r>
      <w:r>
        <w:rPr>
          <w:i/>
        </w:rPr>
        <w:t>Then</w:t>
      </w:r>
      <w:r>
        <w:t xml:space="preserve"> indicates that the conversation in 10:23–27 began immediately after the events in 10:20–22. In some languages, it is natural to begin this part of the story with a time word or phrase like </w:t>
      </w:r>
      <w:r>
        <w:rPr>
          <w:i/>
        </w:rPr>
        <w:t>Then</w:t>
      </w:r>
      <w:r>
        <w:t>.</w:t>
      </w:r>
    </w:p>
    <w:p>
      <w:r/>
      <w:r>
        <w:t>In other languages, a time word or phrase is not necessary. Introduce this part of the story in a natural way in your language.</w:t>
      </w:r>
    </w:p>
    <w:p>
      <w:r/>
      <w:r>
        <w:rPr>
          <w:b/>
        </w:rPr>
        <w:t>Jesus looked around:</w:t>
      </w:r>
      <w:r>
        <w:t xml:space="preserve"> The verb phrase </w:t>
      </w:r>
      <w:r>
        <w:rPr>
          <w:i/>
        </w:rPr>
        <w:t>looked around</w:t>
      </w:r>
      <w:r>
        <w:t xml:space="preserve"> probably indicates that Jesus looked at each of the disciples. He probably did this to make sure that all of them were ready to listen to him. The REB says:</w:t>
      </w:r>
    </w:p>
    <w:p>
      <w:r/>
      <w:r>
        <w:t>Jesus looked round at his disciples</w:t>
      </w:r>
    </w:p>
    <w:p>
      <w:r/>
      <w:r>
        <w:rPr>
          <w:b/>
        </w:rPr>
        <w:t>disciples:</w:t>
      </w:r>
      <w:r>
        <w:t xml:space="preserve"> The Greek word that the BSB translates as </w:t>
      </w:r>
      <w:r>
        <w:rPr>
          <w:i/>
        </w:rPr>
        <w:t>disciples</w:t>
      </w:r>
      <w:r>
        <w:t xml:space="preserve"> means “learners” who are in a relationship with a teacher. The learners commit themselves to their teacher in order to learn from him and live according to his teaching and example. In the New Testament disciples often lived with their teacher and followed him wherever he went.</w:t>
      </w:r>
    </w:p>
    <w:p>
      <w:r/>
      <w:r>
        <w:t>Here are some other ways to translate this:</w:t>
      </w:r>
    </w:p>
    <w:p>
      <w:r/>
      <w:r>
        <w:t>students/learners</w:t>
      </w:r>
    </w:p>
    <w:p>
      <w:r/>
      <w:r>
        <w:t>apprentices</w:t>
      </w:r>
    </w:p>
    <w:p>
      <w:r/>
      <w:r>
        <w:t>followers</w:t>
      </w:r>
    </w:p>
    <w:p>
      <w:r/>
      <w:r>
        <w:t>See how you translated this word at 2:15b or 10:10b. See also disciple in the Glossary.</w:t>
      </w:r>
    </w:p>
    <w:p>
      <w:pPr>
        <w:pStyle w:val="Heading4"/>
      </w:pPr>
      <w:r>
        <w:t>10:23b</w:t>
      </w:r>
    </w:p>
    <w:p>
      <w:r/>
      <w:r>
        <w:rPr>
          <w:b/>
        </w:rPr>
        <w:t>“How hard it is for the rich to enter the kingdom of God!”</w:t>
      </w:r>
    </w:p>
    <w:p>
      <w:pPr>
        <w:pStyle w:val="ListBullet"/>
        <w:spacing w:line="240" w:lineRule="auto"/>
        <w:ind w:left="720"/>
      </w:pPr>
      <w:r/>
      <w:r>
        <w:t xml:space="preserve">“Rich people </w:t>
      </w:r>
      <w:r>
        <w:t>will</w:t>
      </w:r>
      <w:r>
        <w:t xml:space="preserve"> enter the kingdom of God only with great difficulty!”</w:t>
      </w:r>
    </w:p>
    <w:p>
      <w:pPr>
        <w:pStyle w:val="ListBullet"/>
        <w:spacing w:line="240" w:lineRule="auto"/>
        <w:ind w:left="720"/>
      </w:pPr>
      <w:r/>
      <w:r>
        <w:t>“It is very hard/difficult for people who have many possessions to submit to God’s rule/reign!”</w:t>
      </w:r>
    </w:p>
    <w:p>
      <w:pPr>
        <w:pStyle w:val="ListBullet"/>
        <w:spacing w:line="240" w:lineRule="auto"/>
        <w:ind w:left="720"/>
      </w:pPr>
      <w:r/>
      <w:r>
        <w:t xml:space="preserve">“It is very difficult for people who have many possessions to </w:t>
      </w:r>
      <w:r>
        <w:t>belong to</w:t>
      </w:r>
      <w:r>
        <w:t xml:space="preserve"> God’s </w:t>
      </w:r>
      <w:r>
        <w:t>people and</w:t>
      </w:r>
      <w:r>
        <w:t xml:space="preserve"> be under his rule.”</w:t>
      </w:r>
    </w:p>
    <w:p>
      <w:r/>
      <w:r>
        <w:rPr>
          <w:b/>
        </w:rPr>
        <w:t>How hard it is for the rich to enter the kingdom of God!:</w:t>
      </w:r>
      <w:r>
        <w:t xml:space="preserve"> This expression is an exclamation.</w:t>
      </w:r>
    </w:p>
    <w:p>
      <w:r/>
      <w:r>
        <w:t>Here are some other ways to translate this expression:</w:t>
      </w:r>
    </w:p>
    <w:p>
      <w:r/>
      <w:r>
        <w:t>It is very hard/difficult for rich people to enter the kingdom of God!</w:t>
      </w:r>
    </w:p>
    <w:p>
      <w:r/>
      <w:r>
        <w:t xml:space="preserve">Rich people </w:t>
      </w:r>
      <w:r>
        <w:t>will</w:t>
      </w:r>
      <w:r>
        <w:t xml:space="preserve"> enter the kingdom of heaven only with great difficulty!</w:t>
      </w:r>
    </w:p>
    <w:p>
      <w:r/>
      <w:r>
        <w:rPr>
          <w:b/>
        </w:rPr>
        <w:t>enter the kingdom of God:</w:t>
      </w:r>
      <w:r>
        <w:t xml:space="preserve"> The phrase </w:t>
      </w:r>
      <w:r>
        <w:rPr>
          <w:i/>
        </w:rPr>
        <w:t>kingdom of God</w:t>
      </w:r>
      <w:r>
        <w:t xml:space="preserve"> refers to God’s activity of ruling and caring for his people as their king. It does not refer to a land or country that he rules over. It refers to the relationship that he has with his people. He leads, protects, and cares for them. They obey, trust, and submit to him as their king.</w:t>
      </w:r>
    </w:p>
    <w:p>
      <w:r/>
      <w:r>
        <w:t xml:space="preserve">The phrase </w:t>
      </w:r>
      <w:r>
        <w:rPr>
          <w:i/>
        </w:rPr>
        <w:t>enter the kingdom of God</w:t>
      </w:r>
      <w:r>
        <w:t xml:space="preserve"> refers to becoming one of the people of God and beginning to live under his rule.</w:t>
      </w:r>
    </w:p>
    <w:p>
      <w:r/>
      <w:r>
        <w:t>Here are some other ways to translate this expression:</w:t>
      </w:r>
    </w:p>
    <w:p>
      <w:r/>
      <w:r>
        <w:t>be included in the kingdom of God</w:t>
      </w:r>
    </w:p>
    <w:p>
      <w:r/>
      <w:r>
        <w:t>submit to God’s rule/reign</w:t>
      </w:r>
    </w:p>
    <w:p>
      <w:r/>
      <w:r>
        <w:t xml:space="preserve">belong to God’s people </w:t>
      </w:r>
      <w:r>
        <w:t>and be under His rule</w:t>
      </w:r>
    </w:p>
    <w:p>
      <w:r/>
      <w:r>
        <w:t xml:space="preserve">The expression </w:t>
      </w:r>
      <w:r>
        <w:rPr>
          <w:i/>
        </w:rPr>
        <w:t>enter the kingdom of God</w:t>
      </w:r>
      <w:r>
        <w:t xml:space="preserve"> does not just mean “go to heaven” or “enter heaven” after one dies. It involves belonging/submitting to God in this life. See also kingdom of God, Context 1, in the Glossary.</w:t>
      </w:r>
      <w:r/>
      <w:r/>
      <w:r/>
    </w:p>
    <w:p>
      <w:pPr>
        <w:pStyle w:val="Heading2"/>
      </w:pPr>
      <w:r>
        <w:t>Mark 10:24</w:t>
      </w:r>
      <w:r/>
    </w:p>
    <w:p>
      <w:pPr>
        <w:pStyle w:val="Heading3"/>
      </w:pPr>
      <w:r>
        <w:t>Section 10:17–31: Jesus taught about entering the kingdom of God</w:t>
      </w:r>
    </w:p>
    <w:p>
      <w:r/>
      <w:r>
        <w:t>A young man asked Jesus how he could obtain eternal life. Jesus gave an answer that was well known to Jews. He told the man to obey God’s commands. The man said that he had been obeying God’s commands since he was a child.</w:t>
      </w:r>
    </w:p>
    <w:p>
      <w:r/>
      <w:r>
        <w:t>Jesus then told the young man that he still needed to do one thing (10:21). He needed to give away his riches and follow Jesus. But the young man did not follow Jesus’ advice. The man was rich (10:22). He valued his riches too highly to give them up to follow Jesus.</w:t>
      </w:r>
    </w:p>
    <w:p>
      <w:r/>
      <w:r>
        <w:t>Jesus used the young man as an example to explain that it is hard for rich people to devote themselves to God and his kingdom (10:23–25). He said that unless God makes it possible, neither a rich person nor anyone else is able to enter heaven (10:27).</w:t>
      </w:r>
    </w:p>
    <w:p>
      <w:r/>
      <w:r>
        <w:t>Jesus promised that those who had left their possessions and family behind to serve him would receive great rewards (10:29–31).</w:t>
      </w:r>
    </w:p>
    <w:p>
      <w:r/>
      <w:r>
        <w:t>It is good to translate this section before you decide on a heading for it.</w:t>
      </w:r>
    </w:p>
    <w:p>
      <w:r/>
      <w:r>
        <w:t>Here are some other possible headings for this section:</w:t>
      </w:r>
    </w:p>
    <w:p>
      <w:r/>
      <w:r>
        <w:t>Jesus taught that riches make it difficult to obtain eternal life</w:t>
      </w:r>
    </w:p>
    <w:p>
      <w:r/>
      <w:r>
        <w:t>A Rich Young Man’s Question (NCV)</w:t>
      </w:r>
    </w:p>
    <w:p>
      <w:r/>
      <w:r>
        <w:t>The rich young man (NJB)</w:t>
      </w:r>
    </w:p>
    <w:p>
      <w:r/>
      <w:r>
        <w:t xml:space="preserve">Riches hinder rather than help in seeking </w:t>
      </w:r>
      <w:r>
        <w:t>to enter</w:t>
      </w:r>
      <w:r>
        <w:t xml:space="preserve"> the kingdom of God</w:t>
      </w:r>
    </w:p>
    <w:p>
      <w:r/>
      <w:r>
        <w:t>There are parallel passages for this section in Matthew 19:16–30 and Luke 18:18–30.</w:t>
      </w:r>
    </w:p>
    <w:p>
      <w:pPr>
        <w:pStyle w:val="Heading3"/>
      </w:pPr>
      <w:r>
        <w:t>Paragraph 10:23–27</w:t>
      </w:r>
    </w:p>
    <w:p>
      <w:r/>
      <w:r>
        <w:t>The events in 10:23–31 probably happened immediately after the events in 10:17–22. In some languages, it is natural to begin this part of the story with a time word or phrase. For example, the NET has “Then.”</w:t>
      </w:r>
    </w:p>
    <w:p>
      <w:r/>
      <w:r>
        <w:t>In other languages, a time word or phrase is not necessary. Introduce this part of the story in a natural way in your language.</w:t>
      </w:r>
    </w:p>
    <w:p>
      <w:pPr>
        <w:pStyle w:val="Heading4"/>
      </w:pPr>
      <w:r>
        <w:t>10:24a</w:t>
      </w:r>
    </w:p>
    <w:p>
      <w:r/>
      <w:r>
        <w:rPr>
          <w:b/>
        </w:rPr>
        <w:t>And the disciples were amazed at His words.</w:t>
      </w:r>
    </w:p>
    <w:p>
      <w:pPr>
        <w:pStyle w:val="ListBullet"/>
        <w:spacing w:line="240" w:lineRule="auto"/>
        <w:ind w:left="720"/>
      </w:pPr>
      <w:r/>
      <w:r>
        <w:t>The disciples were surprised by his words.</w:t>
      </w:r>
    </w:p>
    <w:p>
      <w:pPr>
        <w:pStyle w:val="ListBullet"/>
        <w:spacing w:line="240" w:lineRule="auto"/>
        <w:ind w:left="720"/>
      </w:pPr>
      <w:r/>
      <w:r>
        <w:t>The followers were astonished at what he said.</w:t>
      </w:r>
    </w:p>
    <w:p>
      <w:pPr>
        <w:pStyle w:val="ListBullet"/>
        <w:spacing w:line="240" w:lineRule="auto"/>
        <w:ind w:left="720"/>
      </w:pPr>
      <w:r/>
      <w:r>
        <w:t>When the disciples heard this, they were amazed.</w:t>
      </w:r>
    </w:p>
    <w:p>
      <w:r/>
      <w:r>
        <w:rPr>
          <w:b/>
        </w:rPr>
        <w:t>amazed:</w:t>
      </w:r>
      <w:r>
        <w:t xml:space="preserve"> The Greek word that the BSB translates as </w:t>
      </w:r>
      <w:r>
        <w:rPr>
          <w:i/>
        </w:rPr>
        <w:t>amazed</w:t>
      </w:r>
      <w:r>
        <w:t xml:space="preserve"> means “astonished” or “surprised.”</w:t>
      </w:r>
    </w:p>
    <w:p>
      <w:r/>
      <w:r>
        <w:t xml:space="preserve">Jews of that time thought that riches were a blessing from God. So the disciples were surprised that Jesus said that it was hard for a rich person to enter God’s kingdom. If people in your area will not understand the reason that the disciples were </w:t>
      </w:r>
      <w:r>
        <w:rPr>
          <w:i/>
        </w:rPr>
        <w:t>amazed</w:t>
      </w:r>
      <w:r>
        <w:t>, you may want to include a footnote. Here is an example:</w:t>
      </w:r>
    </w:p>
    <w:p>
      <w:r/>
      <w:r>
        <w:t>The Jewish people of that time thought that riches showed that God favored a person. Therefore, they thought that a rich person would easily get into heaven. But Jesus taught that riches often hindered a person’s relationship with God because he relied on his riches and not on God.</w:t>
      </w:r>
    </w:p>
    <w:p>
      <w:r/>
      <w:r>
        <w:rPr>
          <w:b/>
        </w:rPr>
        <w:t>at His words:</w:t>
      </w:r>
      <w:r>
        <w:t xml:space="preserve"> The phrase </w:t>
      </w:r>
      <w:r>
        <w:rPr>
          <w:i/>
        </w:rPr>
        <w:t>at His words</w:t>
      </w:r>
      <w:r>
        <w:t xml:space="preserve"> refers to what Jesus said in 10:23b. It may be more natural in your language to use a verb to translate that meaning. For example:</w:t>
      </w:r>
    </w:p>
    <w:p>
      <w:r/>
      <w:r>
        <w:t>The disciples were amazed at what he said.</w:t>
      </w:r>
    </w:p>
    <w:p>
      <w:r/>
      <w:r>
        <w:t>When the disciples heard that, they were amazed.</w:t>
      </w:r>
    </w:p>
    <w:p>
      <w:pPr>
        <w:pStyle w:val="Heading4"/>
      </w:pPr>
      <w:r>
        <w:t>10:24b</w:t>
      </w:r>
    </w:p>
    <w:p>
      <w:r/>
      <w:r>
        <w:rPr>
          <w:b/>
        </w:rPr>
        <w:t>But Jesus said to them again,</w:t>
      </w:r>
    </w:p>
    <w:p>
      <w:pPr>
        <w:pStyle w:val="ListBullet"/>
        <w:spacing w:line="240" w:lineRule="auto"/>
        <w:ind w:left="720"/>
      </w:pPr>
      <w:r/>
      <w:r>
        <w:t>But Jesus told them again,</w:t>
      </w:r>
    </w:p>
    <w:p>
      <w:pPr>
        <w:pStyle w:val="ListBullet"/>
        <w:spacing w:line="240" w:lineRule="auto"/>
        <w:ind w:left="720"/>
      </w:pPr>
      <w:r/>
      <w:r>
        <w:t xml:space="preserve">But Jesus repeated </w:t>
      </w:r>
      <w:r>
        <w:t>the teaching</w:t>
      </w:r>
      <w:r>
        <w:t>,</w:t>
      </w:r>
    </w:p>
    <w:p>
      <w:r/>
      <w:r>
        <w:rPr>
          <w:b/>
        </w:rPr>
        <w:t>But:</w:t>
      </w:r>
      <w:r>
        <w:t xml:space="preserve"> The disciples were amazed at this teaching and may have had difficulty accepting it. In contrast, Jesus repeated the teaching and applied it generally to all people.</w:t>
      </w:r>
    </w:p>
    <w:p>
      <w:r/>
      <w:r>
        <w:rPr>
          <w:b/>
        </w:rPr>
        <w:t>Jesus said to them again:</w:t>
      </w:r>
      <w:r>
        <w:t xml:space="preserve"> The word </w:t>
      </w:r>
      <w:r>
        <w:rPr>
          <w:i/>
        </w:rPr>
        <w:t>again</w:t>
      </w:r>
      <w:r>
        <w:t xml:space="preserve"> indicates here that Jesus said something similar in 10:23b. But the teaching here is more general than in 10:23b. Jesus emphasized the teaching by repeating it. Use an expression with that meaning. For example:</w:t>
      </w:r>
    </w:p>
    <w:p>
      <w:r/>
      <w:r>
        <w:t>Jesus told them again (CEV)</w:t>
      </w:r>
    </w:p>
    <w:p>
      <w:r/>
      <w:r>
        <w:t>Jesus reiterated</w:t>
      </w:r>
    </w:p>
    <w:p>
      <w:r/>
      <w:r>
        <w:t>Jesus insisted (REB)</w:t>
      </w:r>
    </w:p>
    <w:p>
      <w:pPr>
        <w:pStyle w:val="Heading4"/>
      </w:pPr>
      <w:r>
        <w:t>10:24c</w:t>
      </w:r>
    </w:p>
    <w:p>
      <w:r/>
      <w:r>
        <w:rPr>
          <w:b/>
        </w:rPr>
        <w:t>“Children, how hard it is to enter the kingdom of God!</w:t>
      </w:r>
    </w:p>
    <w:p>
      <w:pPr>
        <w:pStyle w:val="ListBullet"/>
        <w:spacing w:line="240" w:lineRule="auto"/>
        <w:ind w:left="720"/>
      </w:pPr>
      <w:r/>
      <w:r>
        <w:t xml:space="preserve">“Children, people </w:t>
      </w:r>
      <w:r>
        <w:t>will</w:t>
      </w:r>
      <w:r>
        <w:t xml:space="preserve"> enter the kingdom of God only with great difficulty!</w:t>
      </w:r>
    </w:p>
    <w:p>
      <w:pPr>
        <w:pStyle w:val="ListBullet"/>
        <w:spacing w:line="240" w:lineRule="auto"/>
        <w:ind w:left="720"/>
      </w:pPr>
      <w:r/>
      <w:r>
        <w:t>“Young men, it is very difficult for anyone to submit to God’s rule/reign!</w:t>
      </w:r>
    </w:p>
    <w:p>
      <w:r/>
      <w:r>
        <w:rPr>
          <w:b/>
        </w:rPr>
        <w:t>Children:</w:t>
      </w:r>
      <w:r>
        <w:t xml:space="preserve"> Jesus addressed the disciples with the term </w:t>
      </w:r>
      <w:r>
        <w:rPr>
          <w:i/>
        </w:rPr>
        <w:t>Children</w:t>
      </w:r>
      <w:r>
        <w:t>. This term showed that Jesus cared about his disciples. Jesus may also have used this term to imply that he was like a father whose children failed to understand his teaching. Use an expression with that meaning. If a literal translation might be unnatural or misunderstood, you may need to say something like:</w:t>
      </w:r>
    </w:p>
    <w:p>
      <w:r/>
      <w:r>
        <w:t>My children (GNT)</w:t>
      </w:r>
    </w:p>
    <w:p>
      <w:r/>
      <w:r>
        <w:t>Dear children (NLT)</w:t>
      </w:r>
    </w:p>
    <w:p>
      <w:r/>
      <w:r>
        <w:t>You who are like my children</w:t>
      </w:r>
    </w:p>
    <w:p>
      <w:r/>
      <w:r>
        <w:t>My dear young men</w:t>
      </w:r>
    </w:p>
    <w:p>
      <w:r/>
      <w:r>
        <w:rPr>
          <w:b/>
        </w:rPr>
        <w:t>how hard it is to enter the kingdom of God!:</w:t>
      </w:r>
      <w:r>
        <w:t xml:space="preserve"> </w:t>
      </w:r>
      <w:r>
        <w:t xml:space="preserve">There is a textual issue in this verse. In some later Greek manuscripts, this clause includes the words “for those who trust in riches.” These additional words make 10:24c like 10:23b. (1) Some Greek manuscripts </w:t>
      </w:r>
      <w:r>
        <w:rPr>
          <w:u w:val="single"/>
        </w:rPr>
        <w:t>do not have</w:t>
      </w:r>
      <w:r>
        <w:t xml:space="preserve"> the words “those who trust in riches.” For example, the GNT says: “My children, how hard it is to enter the Kingdom of God!” (BSB, RSV, NIV, GNT, NJB, NASB, NLT, CEV, GW, JBP, NET, REB, NCV, ESV). (2) Other Greek manuscripts </w:t>
      </w:r>
      <w:r>
        <w:rPr>
          <w:u w:val="single"/>
        </w:rPr>
        <w:t>have</w:t>
      </w:r>
      <w:r>
        <w:t xml:space="preserve"> “those who trust in riches.” For example, the KJV says: “Children, how hard is it for them that trust in riches to enter into the kingdom of God!” (KJV). It is recommended that you follow option (1). But if the major language version in your area follows option (2), you may want to put the added words in a footnote. For example: Some later Greek manuscripts add the words “those who trust in riches.” The earlier Greek manuscripts do not have these words.</w:t>
      </w:r>
      <w:r>
        <w:t xml:space="preserve"> This clause has the same meaning as 10:23b, except that it does not include the words “for the rich.”</w:t>
      </w:r>
      <w:r/>
      <w:r/>
      <w:r/>
    </w:p>
    <w:p>
      <w:pPr>
        <w:pStyle w:val="Heading2"/>
      </w:pPr>
      <w:r>
        <w:t>Mark 10:25</w:t>
      </w:r>
      <w:r/>
    </w:p>
    <w:p>
      <w:pPr>
        <w:pStyle w:val="Heading3"/>
      </w:pPr>
      <w:r>
        <w:t>Section 10:17–31: Jesus taught about entering the kingdom of God</w:t>
      </w:r>
    </w:p>
    <w:p>
      <w:r/>
      <w:r>
        <w:t>A young man asked Jesus how he could obtain eternal life. Jesus gave an answer that was well known to Jews. He told the man to obey God’s commands. The man said that he had been obeying God’s commands since he was a child.</w:t>
      </w:r>
    </w:p>
    <w:p>
      <w:r/>
      <w:r>
        <w:t>Jesus then told the young man that he still needed to do one thing (10:21). He needed to give away his riches and follow Jesus. But the young man did not follow Jesus’ advice. The man was rich (10:22). He valued his riches too highly to give them up to follow Jesus.</w:t>
      </w:r>
    </w:p>
    <w:p>
      <w:r/>
      <w:r>
        <w:t>Jesus used the young man as an example to explain that it is hard for rich people to devote themselves to God and his kingdom (10:23–25). He said that unless God makes it possible, neither a rich person nor anyone else is able to enter heaven (10:27).</w:t>
      </w:r>
    </w:p>
    <w:p>
      <w:r/>
      <w:r>
        <w:t>Jesus promised that those who had left their possessions and family behind to serve him would receive great rewards (10:29–31).</w:t>
      </w:r>
    </w:p>
    <w:p>
      <w:r/>
      <w:r>
        <w:t>It is good to translate this section before you decide on a heading for it.</w:t>
      </w:r>
    </w:p>
    <w:p>
      <w:r/>
      <w:r>
        <w:t>Here are some other possible headings for this section:</w:t>
      </w:r>
    </w:p>
    <w:p>
      <w:r/>
      <w:r>
        <w:t>Jesus taught that riches make it difficult to obtain eternal life</w:t>
      </w:r>
    </w:p>
    <w:p>
      <w:r/>
      <w:r>
        <w:t>A Rich Young Man’s Question (NCV)</w:t>
      </w:r>
    </w:p>
    <w:p>
      <w:r/>
      <w:r>
        <w:t>The rich young man (NJB)</w:t>
      </w:r>
    </w:p>
    <w:p>
      <w:r/>
      <w:r>
        <w:t xml:space="preserve">Riches hinder rather than help in seeking </w:t>
      </w:r>
      <w:r>
        <w:t>to enter</w:t>
      </w:r>
      <w:r>
        <w:t xml:space="preserve"> the kingdom of God</w:t>
      </w:r>
    </w:p>
    <w:p>
      <w:r/>
      <w:r>
        <w:t>There are parallel passages for this section in Matthew 19:16–30 and Luke 18:18–30.</w:t>
      </w:r>
    </w:p>
    <w:p>
      <w:pPr>
        <w:pStyle w:val="Heading3"/>
      </w:pPr>
      <w:r>
        <w:t>Paragraph 10:23–27</w:t>
      </w:r>
    </w:p>
    <w:p>
      <w:r/>
      <w:r>
        <w:t>The events in 10:23–31 probably happened immediately after the events in 10:17–22. In some languages, it is natural to begin this part of the story with a time word or phrase. For example, the NET has “Then.”</w:t>
      </w:r>
    </w:p>
    <w:p>
      <w:r/>
      <w:r>
        <w:t>In other languages, a time word or phrase is not necessary. Introduce this part of the story in a natural way in your language.</w:t>
      </w:r>
    </w:p>
    <w:p>
      <w:pPr>
        <w:pStyle w:val="Heading4"/>
      </w:pPr>
      <w:r>
        <w:t>10:25a</w:t>
      </w:r>
    </w:p>
    <w:p>
      <w:r/>
      <w:r>
        <w:rPr>
          <w:b/>
        </w:rPr>
        <w:t>It is easier for a camel to pass through the eye of a needle</w:t>
      </w:r>
    </w:p>
    <w:p>
      <w:pPr>
        <w:pStyle w:val="ListBullet"/>
        <w:spacing w:line="240" w:lineRule="auto"/>
        <w:ind w:left="720"/>
      </w:pPr>
      <w:r/>
      <w:r>
        <w:t>A camel can go through the hole in a needle more easily</w:t>
      </w:r>
    </w:p>
    <w:p>
      <w:pPr>
        <w:pStyle w:val="ListBullet"/>
        <w:spacing w:line="240" w:lineRule="auto"/>
        <w:ind w:left="720"/>
      </w:pPr>
      <w:r/>
      <w:r>
        <w:t>It is less hard/difficult for a very large animal to go/pass through a tiny hole</w:t>
      </w:r>
    </w:p>
    <w:p>
      <w:pPr>
        <w:pStyle w:val="Heading4"/>
      </w:pPr>
      <w:r>
        <w:t>10:25b</w:t>
      </w:r>
    </w:p>
    <w:p>
      <w:r/>
      <w:r>
        <w:rPr>
          <w:b/>
        </w:rPr>
        <w:t>than for a rich man to enter the kingdom of God.”</w:t>
      </w:r>
    </w:p>
    <w:p>
      <w:pPr>
        <w:pStyle w:val="ListBullet"/>
        <w:spacing w:line="240" w:lineRule="auto"/>
        <w:ind w:left="720"/>
      </w:pPr>
      <w:r/>
      <w:r>
        <w:t>than a rich person can enter God’s kingdom.”</w:t>
      </w:r>
    </w:p>
    <w:p>
      <w:pPr>
        <w:pStyle w:val="ListBullet"/>
        <w:spacing w:line="240" w:lineRule="auto"/>
        <w:ind w:left="720"/>
      </w:pPr>
      <w:r/>
      <w:r>
        <w:t>than for people who have many possessions to submit to God’s rule/reign!”</w:t>
      </w:r>
    </w:p>
    <w:p>
      <w:pPr>
        <w:pStyle w:val="Heading4"/>
      </w:pPr>
      <w:r>
        <w:t>10:25a–b</w:t>
      </w:r>
    </w:p>
    <w:p>
      <w:r/>
      <w:r>
        <w:rPr>
          <w:b/>
        </w:rPr>
        <w:t>It is easier for a camel to pass through the eye of a needle than for a rich man to enter the kingdom of God:</w:t>
      </w:r>
      <w:r>
        <w:t xml:space="preserve"> This is a comparison that illustrates what Jesus had just said in 10:23b–24c. Jesus compared a difficult thing (a rich man entering the kingdom of God) to an impossible thing (a camel passing through the eye of a needle). This comparison shows that it is also impossible for a rich man to enter the kingdom of God.</w:t>
      </w:r>
    </w:p>
    <w:p>
      <w:r/>
      <w:r>
        <w:t>It may be more natural in your language to translate the comparison in another way. For example:</w:t>
      </w:r>
    </w:p>
    <w:p>
      <w:r/>
      <w:r>
        <w:t>It is more difficult for a rich man to go into the kingdom of God.than for a camel to pass through the eye of a needle.</w:t>
      </w:r>
    </w:p>
    <w:p>
      <w:r/>
      <w:r>
        <w:t>However difficult it is for a camel to pass through the eye of a needle, it is even more difficult for a rich man to enter the kingdom of God.</w:t>
      </w:r>
    </w:p>
    <w:p>
      <w:r/>
      <w:r>
        <w:rPr>
          <w:b/>
        </w:rPr>
        <w:t>a camel:</w:t>
      </w:r>
      <w:r>
        <w:t xml:space="preserve"> The </w:t>
      </w:r>
      <w:r>
        <w:rPr>
          <w:i/>
        </w:rPr>
        <w:t>camel</w:t>
      </w:r>
      <w:r>
        <w:t xml:space="preserve"> is a large, four-legged animal. A camel weighs about 600 kilograms (1300 pounds). It is two meters (6.5 feet) tall at the shoulder. It carries people and cargo. It was one of the largest animals common in Israel.</w:t>
      </w:r>
    </w:p>
    <w:p>
      <w:r/>
      <w:r>
        <w:t>If camels are not known in your area, here are some ways to translate it:</w:t>
      </w:r>
    </w:p>
    <w:p>
      <w:pPr>
        <w:pStyle w:val="ListBullet"/>
        <w:spacing w:line="240" w:lineRule="auto"/>
        <w:ind w:left="720"/>
      </w:pPr>
      <w:r/>
      <w:r>
        <w:t xml:space="preserve">Write the word </w:t>
      </w:r>
      <w:r>
        <w:rPr>
          <w:i/>
        </w:rPr>
        <w:t>camel</w:t>
      </w:r>
      <w:r>
        <w:t xml:space="preserve"> according to the sounds of your language and add a descriptive phrase. For example:</w:t>
      </w:r>
    </w:p>
    <w:p>
      <w:r/>
      <w:r>
        <w:t>a large animal called</w:t>
      </w:r>
      <w:r>
        <w:t xml:space="preserve"> a camel</w:t>
      </w:r>
    </w:p>
    <w:p>
      <w:pPr>
        <w:pStyle w:val="ListBullet"/>
        <w:spacing w:line="240" w:lineRule="auto"/>
        <w:ind w:left="720"/>
      </w:pPr>
      <w:r/>
      <w:r>
        <w:t xml:space="preserve">Borrow the word that means </w:t>
      </w:r>
      <w:r>
        <w:rPr>
          <w:i/>
        </w:rPr>
        <w:t>camel</w:t>
      </w:r>
      <w:r>
        <w:t xml:space="preserve"> from another language. If this word is not well known, you may want to add a descriptive phrase.</w:t>
      </w:r>
    </w:p>
    <w:p>
      <w:pPr>
        <w:pStyle w:val="ListBullet"/>
        <w:spacing w:line="240" w:lineRule="auto"/>
        <w:ind w:left="720"/>
      </w:pPr>
      <w:r/>
      <w:r>
        <w:t xml:space="preserve">Use only a descriptive phrase instead of the word </w:t>
      </w:r>
      <w:r>
        <w:rPr>
          <w:i/>
        </w:rPr>
        <w:t>camel</w:t>
      </w:r>
      <w:r>
        <w:t>. For example:</w:t>
      </w:r>
    </w:p>
    <w:p>
      <w:r/>
      <w:r>
        <w:t xml:space="preserve">a </w:t>
      </w:r>
      <w:r>
        <w:t>large</w:t>
      </w:r>
      <w:r>
        <w:t xml:space="preserve"> animal</w:t>
      </w:r>
    </w:p>
    <w:p>
      <w:r/>
      <w:r>
        <w:t>You may want to include a picture of a camel in your translation. You may also want to include a footnote to give more information. For example:</w:t>
      </w:r>
    </w:p>
    <w:p>
      <w:r/>
      <w:r>
        <w:t>Literally “a camel.” A camel is a large four-legged animal that weighs about 600 kilograms and is about two meters tall at the shoulder. It was one of the largest animals in Israel.</w:t>
      </w:r>
    </w:p>
    <w:p>
      <w:r/>
      <w:r>
        <w:rPr>
          <w:b/>
        </w:rPr>
        <w:t>the eye of a needle:</w:t>
      </w:r>
      <w:r>
        <w:t xml:space="preserve"> The phrase </w:t>
      </w:r>
      <w:r>
        <w:rPr>
          <w:i/>
        </w:rPr>
        <w:t>the eye of a needle</w:t>
      </w:r>
      <w:r>
        <w:t xml:space="preserve"> refers to the small hole in a sewing needle. The thread passes through this hole. Jesus used this phrase as an example of a very small hole. Use an expression for this that is natural in your language. For example:</w:t>
      </w:r>
    </w:p>
    <w:p>
      <w:r/>
      <w:r>
        <w:t>the hole of a needle</w:t>
      </w:r>
    </w:p>
    <w:p>
      <w:r/>
      <w:r>
        <w:t xml:space="preserve">a </w:t>
      </w:r>
      <w:r>
        <w:t>sewing</w:t>
      </w:r>
      <w:r>
        <w:t xml:space="preserve"> needle hole</w:t>
      </w:r>
      <w:r/>
      <w:r/>
      <w:r/>
    </w:p>
    <w:p>
      <w:pPr>
        <w:pStyle w:val="Heading2"/>
      </w:pPr>
      <w:r>
        <w:t>Mark 10:26</w:t>
      </w:r>
      <w:r/>
    </w:p>
    <w:p>
      <w:pPr>
        <w:pStyle w:val="Heading3"/>
      </w:pPr>
      <w:r>
        <w:t>Section 10:17–31: Jesus taught about entering the kingdom of God</w:t>
      </w:r>
    </w:p>
    <w:p>
      <w:r/>
      <w:r>
        <w:t>A young man asked Jesus how he could obtain eternal life. Jesus gave an answer that was well known to Jews. He told the man to obey God’s commands. The man said that he had been obeying God’s commands since he was a child.</w:t>
      </w:r>
    </w:p>
    <w:p>
      <w:r/>
      <w:r>
        <w:t>Jesus then told the young man that he still needed to do one thing (10:21). He needed to give away his riches and follow Jesus. But the young man did not follow Jesus’ advice. The man was rich (10:22). He valued his riches too highly to give them up to follow Jesus.</w:t>
      </w:r>
    </w:p>
    <w:p>
      <w:r/>
      <w:r>
        <w:t>Jesus used the young man as an example to explain that it is hard for rich people to devote themselves to God and his kingdom (10:23–25). He said that unless God makes it possible, neither a rich person nor anyone else is able to enter heaven (10:27).</w:t>
      </w:r>
    </w:p>
    <w:p>
      <w:r/>
      <w:r>
        <w:t>Jesus promised that those who had left their possessions and family behind to serve him would receive great rewards (10:29–31).</w:t>
      </w:r>
    </w:p>
    <w:p>
      <w:r/>
      <w:r>
        <w:t>It is good to translate this section before you decide on a heading for it.</w:t>
      </w:r>
    </w:p>
    <w:p>
      <w:r/>
      <w:r>
        <w:t>Here are some other possible headings for this section:</w:t>
      </w:r>
    </w:p>
    <w:p>
      <w:r/>
      <w:r>
        <w:t>Jesus taught that riches make it difficult to obtain eternal life</w:t>
      </w:r>
    </w:p>
    <w:p>
      <w:r/>
      <w:r>
        <w:t>A Rich Young Man’s Question (NCV)</w:t>
      </w:r>
    </w:p>
    <w:p>
      <w:r/>
      <w:r>
        <w:t>The rich young man (NJB)</w:t>
      </w:r>
    </w:p>
    <w:p>
      <w:r/>
      <w:r>
        <w:t xml:space="preserve">Riches hinder rather than help in seeking </w:t>
      </w:r>
      <w:r>
        <w:t>to enter</w:t>
      </w:r>
      <w:r>
        <w:t xml:space="preserve"> the kingdom of God</w:t>
      </w:r>
    </w:p>
    <w:p>
      <w:r/>
      <w:r>
        <w:t>There are parallel passages for this section in Matthew 19:16–30 and Luke 18:18–30.</w:t>
      </w:r>
    </w:p>
    <w:p>
      <w:pPr>
        <w:pStyle w:val="Heading3"/>
      </w:pPr>
      <w:r>
        <w:t>Paragraph 10:23–27</w:t>
      </w:r>
    </w:p>
    <w:p>
      <w:r/>
      <w:r>
        <w:t>The events in 10:23–31 probably happened immediately after the events in 10:17–22. In some languages, it is natural to begin this part of the story with a time word or phrase. For example, the NET has “Then.”</w:t>
      </w:r>
    </w:p>
    <w:p>
      <w:r/>
      <w:r>
        <w:t>In other languages, a time word or phrase is not necessary. Introduce this part of the story in a natural way in your language.</w:t>
      </w:r>
    </w:p>
    <w:p>
      <w:pPr>
        <w:pStyle w:val="Heading4"/>
      </w:pPr>
      <w:r>
        <w:t>10:26a</w:t>
      </w:r>
    </w:p>
    <w:p>
      <w:r/>
      <w:r>
        <w:rPr>
          <w:b/>
        </w:rPr>
        <w:t>They were even more astonished</w:t>
      </w:r>
    </w:p>
    <w:p>
      <w:pPr>
        <w:pStyle w:val="ListBullet"/>
        <w:spacing w:line="240" w:lineRule="auto"/>
        <w:ind w:left="720"/>
      </w:pPr>
      <w:r/>
      <w:r>
        <w:t>Then</w:t>
      </w:r>
      <w:r>
        <w:t xml:space="preserve"> the disciples were even more surprised </w:t>
      </w:r>
      <w:r>
        <w:t>than before</w:t>
      </w:r>
      <w:r>
        <w:t>,</w:t>
      </w:r>
    </w:p>
    <w:p>
      <w:pPr>
        <w:pStyle w:val="ListBullet"/>
        <w:spacing w:line="240" w:lineRule="auto"/>
        <w:ind w:left="720"/>
      </w:pPr>
      <w:r/>
      <w:r>
        <w:t>When his followers heard this,</w:t>
      </w:r>
      <w:r>
        <w:t xml:space="preserve"> they were even more astonished.</w:t>
      </w:r>
    </w:p>
    <w:p>
      <w:r/>
      <w:r>
        <w:rPr>
          <w:b/>
        </w:rPr>
        <w:t>They were even more astonished:</w:t>
      </w:r>
      <w:r>
        <w:t xml:space="preserve"> The phrase </w:t>
      </w:r>
      <w:r>
        <w:rPr>
          <w:i/>
        </w:rPr>
        <w:t>even more astonished</w:t>
      </w:r>
      <w:r>
        <w:t xml:space="preserve"> means “even more surprised than they had been before.” This refers back to the fact that the disciples were amazed in 10:24a.</w:t>
      </w:r>
    </w:p>
    <w:p>
      <w:r/>
      <w:r>
        <w:t xml:space="preserve">The clause </w:t>
      </w:r>
      <w:r>
        <w:rPr>
          <w:i/>
        </w:rPr>
        <w:t>They were even more astonished</w:t>
      </w:r>
      <w:r>
        <w:t xml:space="preserve"> expresses the result of what Jesus said in the previous sentence. In some languages it may be necessary to make explicit the reason for this result. For example:</w:t>
      </w:r>
    </w:p>
    <w:p>
      <w:r/>
      <w:r>
        <w:t>When they heard this,</w:t>
      </w:r>
      <w:r>
        <w:t xml:space="preserve"> the disciples were more astonished than ever.</w:t>
      </w:r>
    </w:p>
    <w:p>
      <w:pPr>
        <w:pStyle w:val="Heading4"/>
      </w:pPr>
      <w:r>
        <w:t>10:26b</w:t>
      </w:r>
    </w:p>
    <w:p>
      <w:r/>
      <w:r>
        <w:rPr>
          <w:b/>
        </w:rPr>
        <w:t>and said to one another, “Who then can be saved?”</w:t>
      </w:r>
    </w:p>
    <w:p>
      <w:pPr>
        <w:pStyle w:val="ListBullet"/>
        <w:spacing w:line="240" w:lineRule="auto"/>
        <w:ind w:left="720"/>
      </w:pPr>
      <w:r/>
      <w:r>
        <w:t>and said to one another, “</w:t>
      </w:r>
      <w:r>
        <w:t>In that case,</w:t>
      </w:r>
      <w:r>
        <w:t xml:space="preserve"> who can possibly be saved?”</w:t>
      </w:r>
    </w:p>
    <w:p>
      <w:pPr>
        <w:pStyle w:val="ListBullet"/>
        <w:spacing w:line="240" w:lineRule="auto"/>
        <w:ind w:left="720"/>
      </w:pPr>
      <w:r/>
      <w:r>
        <w:t>They said to each other, “</w:t>
      </w:r>
      <w:r>
        <w:t>If it is like that,</w:t>
      </w:r>
      <w:r>
        <w:t xml:space="preserve"> then </w:t>
      </w:r>
      <w:r>
        <w:t>we</w:t>
      </w:r>
      <w:r>
        <w:rPr>
          <w:vertAlign w:val="superscript"/>
        </w:rPr>
        <w:t>(excl)</w:t>
      </w:r>
      <w:r>
        <w:t xml:space="preserve"> </w:t>
      </w:r>
      <w:r>
        <w:t>do not know</w:t>
      </w:r>
      <w:r>
        <w:t xml:space="preserve"> how </w:t>
      </w:r>
      <w:r>
        <w:t>God</w:t>
      </w:r>
      <w:r>
        <w:t xml:space="preserve"> will rescue any people </w:t>
      </w:r>
      <w:r>
        <w:t>from their sins so that they can enter his kingdom</w:t>
      </w:r>
      <w:r>
        <w:t>!”</w:t>
      </w:r>
    </w:p>
    <w:p>
      <w:r/>
      <w:r>
        <w:rPr>
          <w:b/>
        </w:rPr>
        <w:t>said to one another:</w:t>
      </w:r>
      <w:r>
        <w:t xml:space="preserve"> There is a textual issue here:</w:t>
      </w:r>
    </w:p>
    <w:p>
      <w:pPr>
        <w:pStyle w:val="ListNumber"/>
        <w:spacing w:line="240" w:lineRule="auto"/>
        <w:ind w:left="720"/>
      </w:pPr>
      <w:r/>
      <w:r>
        <w:t xml:space="preserve">Some Greek manuscripts have </w:t>
      </w:r>
      <w:r>
        <w:rPr>
          <w:u w:val="single"/>
        </w:rPr>
        <w:t>to one another</w:t>
      </w:r>
      <w:r>
        <w:t>. The disciples spoke aloud to each other. For example, the NIV says:</w:t>
      </w:r>
    </w:p>
    <w:p>
      <w:r/>
      <w:r>
        <w:t xml:space="preserve">said to each other </w:t>
      </w:r>
      <w:r>
        <w:rPr>
          <w:i/>
        </w:rPr>
        <w:t>(BSB, NIV, GNT, NJB, NRSV, GW, CEV, JBP, NET, REB, NCV, KJV)</w:t>
      </w:r>
    </w:p>
    <w:p>
      <w:pPr>
        <w:pStyle w:val="ListNumber"/>
        <w:spacing w:line="240" w:lineRule="auto"/>
        <w:ind w:left="720"/>
      </w:pPr>
      <w:r/>
      <w:r>
        <w:t xml:space="preserve">Other Greek manuscripts have </w:t>
      </w:r>
      <w:r>
        <w:rPr>
          <w:u w:val="single"/>
        </w:rPr>
        <w:t>to him</w:t>
      </w:r>
      <w:r>
        <w:t>. The disciples spoke to Jesus. For example, the RSV says:</w:t>
      </w:r>
    </w:p>
    <w:p>
      <w:r/>
      <w:r>
        <w:t xml:space="preserve">said to him </w:t>
      </w:r>
      <w:r>
        <w:rPr>
          <w:i/>
        </w:rPr>
        <w:t>(RSV, NASB, ESV)</w:t>
      </w:r>
    </w:p>
    <w:p>
      <w:r/>
      <w:r>
        <w:t>It is recommended that you follow option (1). But if the major language version follows option (2), you may want to follow that.</w:t>
      </w:r>
    </w:p>
    <w:p>
      <w:r/>
      <w:r>
        <w:rPr>
          <w:b/>
        </w:rPr>
        <w:t>Who then can be saved?:</w:t>
      </w:r>
      <w:r>
        <w:t xml:space="preserve"> This is probably a rhetorical question. It is an emphatic way of saying “If that is true, </w:t>
      </w:r>
      <w:r>
        <w:t>we do not understand</w:t>
      </w:r>
      <w:r>
        <w:t xml:space="preserve"> how anyone can be saved!” It expresses the disciples’ surprise at what Jesus said in 10:25. It does </w:t>
      </w:r>
      <w:r>
        <w:rPr>
          <w:u w:val="single"/>
        </w:rPr>
        <w:t>not</w:t>
      </w:r>
      <w:r>
        <w:t xml:space="preserve"> express a strong belief that God will not save anyone.</w:t>
      </w:r>
    </w:p>
    <w:p>
      <w:r/>
      <w:r>
        <w:t>Here are some other ways to translate this:</w:t>
      </w:r>
    </w:p>
    <w:p>
      <w:pPr>
        <w:pStyle w:val="ListBullet"/>
        <w:spacing w:line="240" w:lineRule="auto"/>
        <w:ind w:left="720"/>
      </w:pPr>
      <w:r/>
      <w:r>
        <w:t>As a rhetorical question. For example:</w:t>
      </w:r>
    </w:p>
    <w:p>
      <w:r/>
      <w:r>
        <w:t>How can anyone ever be saved? (CEV)</w:t>
      </w:r>
    </w:p>
    <w:p>
      <w:r/>
      <w:r>
        <w:t>Can it be that anyone will be saved?</w:t>
      </w:r>
    </w:p>
    <w:p>
      <w:pPr>
        <w:pStyle w:val="ListBullet"/>
        <w:spacing w:line="240" w:lineRule="auto"/>
        <w:ind w:left="720"/>
      </w:pPr>
      <w:r/>
      <w:r>
        <w:t>As a statement. For example:</w:t>
      </w:r>
    </w:p>
    <w:p>
      <w:r/>
      <w:r>
        <w:t xml:space="preserve">Then </w:t>
      </w:r>
      <w:r>
        <w:t>we do not know</w:t>
      </w:r>
      <w:r>
        <w:t xml:space="preserve"> how anyone can possibly be saved!</w:t>
      </w:r>
    </w:p>
    <w:p>
      <w:r/>
      <w:r>
        <w:rPr>
          <w:b/>
        </w:rPr>
        <w:t>then:</w:t>
      </w:r>
      <w:r>
        <w:t xml:space="preserve"> In this context, the Greek conjunction that the BSB translates as </w:t>
      </w:r>
      <w:r>
        <w:rPr>
          <w:i/>
        </w:rPr>
        <w:t>then</w:t>
      </w:r>
      <w:r>
        <w:t xml:space="preserve"> means “in that case” or “if that is so/true.”</w:t>
      </w:r>
    </w:p>
    <w:p>
      <w:r/>
      <w:r>
        <w:rPr>
          <w:b/>
        </w:rPr>
        <w:t>be saved:</w:t>
      </w:r>
      <w:r>
        <w:t xml:space="preserve"> The verb </w:t>
      </w:r>
      <w:r>
        <w:rPr>
          <w:i/>
        </w:rPr>
        <w:t>be saved</w:t>
      </w:r>
      <w:r>
        <w:t xml:space="preserve"> is passive. If it is more natural in your language to use an active verb and supply a subject, you may say:</w:t>
      </w:r>
    </w:p>
    <w:p>
      <w:r/>
      <w:r>
        <w:t xml:space="preserve">Who then will </w:t>
      </w:r>
      <w:r>
        <w:t>God</w:t>
      </w:r>
      <w:r>
        <w:t xml:space="preserve"> save?</w:t>
      </w:r>
    </w:p>
    <w:p>
      <w:r/>
      <w:r>
        <w:t xml:space="preserve">The Greek verb that the BSB translates as </w:t>
      </w:r>
      <w:r>
        <w:rPr>
          <w:i/>
        </w:rPr>
        <w:t>be saved</w:t>
      </w:r>
      <w:r>
        <w:t xml:space="preserve"> means “to be rescued or preserved from harm.” In this context it refers to being allowed to enter the kingdom of God (10:23–25).</w:t>
      </w:r>
    </w:p>
    <w:p>
      <w:r/>
      <w:r>
        <w:t>In some languages, it may be necessary to make explicit what the person was saved from. For example:</w:t>
      </w:r>
    </w:p>
    <w:p>
      <w:r/>
      <w:r>
        <w:t xml:space="preserve">saved </w:t>
      </w:r>
      <w:r>
        <w:t>from being shut out of God’s kingdom</w:t>
      </w:r>
    </w:p>
    <w:p>
      <w:r/>
      <w:r>
        <w:t xml:space="preserve">rescued </w:t>
      </w:r>
      <w:r>
        <w:t>from judgment and allowed to enter God’s kingdom</w:t>
      </w:r>
      <w:r/>
      <w:r/>
      <w:r/>
    </w:p>
    <w:p>
      <w:pPr>
        <w:pStyle w:val="Heading2"/>
      </w:pPr>
      <w:r>
        <w:t>Mark 10:27</w:t>
      </w:r>
      <w:r/>
    </w:p>
    <w:p>
      <w:pPr>
        <w:pStyle w:val="Heading3"/>
      </w:pPr>
      <w:r>
        <w:t>Section 10:17–31: Jesus taught about entering the kingdom of God</w:t>
      </w:r>
    </w:p>
    <w:p>
      <w:r/>
      <w:r>
        <w:t>A young man asked Jesus how he could obtain eternal life. Jesus gave an answer that was well known to Jews. He told the man to obey God’s commands. The man said that he had been obeying God’s commands since he was a child.</w:t>
      </w:r>
    </w:p>
    <w:p>
      <w:r/>
      <w:r>
        <w:t>Jesus then told the young man that he still needed to do one thing (10:21). He needed to give away his riches and follow Jesus. But the young man did not follow Jesus’ advice. The man was rich (10:22). He valued his riches too highly to give them up to follow Jesus.</w:t>
      </w:r>
    </w:p>
    <w:p>
      <w:r/>
      <w:r>
        <w:t>Jesus used the young man as an example to explain that it is hard for rich people to devote themselves to God and his kingdom (10:23–25). He said that unless God makes it possible, neither a rich person nor anyone else is able to enter heaven (10:27).</w:t>
      </w:r>
    </w:p>
    <w:p>
      <w:r/>
      <w:r>
        <w:t>Jesus promised that those who had left their possessions and family behind to serve him would receive great rewards (10:29–31).</w:t>
      </w:r>
    </w:p>
    <w:p>
      <w:r/>
      <w:r>
        <w:t>It is good to translate this section before you decide on a heading for it.</w:t>
      </w:r>
    </w:p>
    <w:p>
      <w:r/>
      <w:r>
        <w:t>Here are some other possible headings for this section:</w:t>
      </w:r>
    </w:p>
    <w:p>
      <w:r/>
      <w:r>
        <w:t>Jesus taught that riches make it difficult to obtain eternal life</w:t>
      </w:r>
    </w:p>
    <w:p>
      <w:r/>
      <w:r>
        <w:t>A Rich Young Man’s Question (NCV)</w:t>
      </w:r>
    </w:p>
    <w:p>
      <w:r/>
      <w:r>
        <w:t>The rich young man (NJB)</w:t>
      </w:r>
    </w:p>
    <w:p>
      <w:r/>
      <w:r>
        <w:t xml:space="preserve">Riches hinder rather than help in seeking </w:t>
      </w:r>
      <w:r>
        <w:t>to enter</w:t>
      </w:r>
      <w:r>
        <w:t xml:space="preserve"> the kingdom of God</w:t>
      </w:r>
    </w:p>
    <w:p>
      <w:r/>
      <w:r>
        <w:t>There are parallel passages for this section in Matthew 19:16–30 and Luke 18:18–30.</w:t>
      </w:r>
    </w:p>
    <w:p>
      <w:pPr>
        <w:pStyle w:val="Heading3"/>
      </w:pPr>
      <w:r>
        <w:t>Paragraph 10:23–27</w:t>
      </w:r>
    </w:p>
    <w:p>
      <w:r/>
      <w:r>
        <w:t>The events in 10:23–31 probably happened immediately after the events in 10:17–22. In some languages, it is natural to begin this part of the story with a time word or phrase. For example, the NET has “Then.”</w:t>
      </w:r>
    </w:p>
    <w:p>
      <w:r/>
      <w:r>
        <w:t>In other languages, a time word or phrase is not necessary. Introduce this part of the story in a natural way in your language.</w:t>
      </w:r>
    </w:p>
    <w:p>
      <w:pPr>
        <w:pStyle w:val="Heading4"/>
      </w:pPr>
      <w:r>
        <w:t>10:27a</w:t>
      </w:r>
    </w:p>
    <w:p>
      <w:r/>
      <w:r>
        <w:rPr>
          <w:b/>
        </w:rPr>
        <w:t>Jesus looked at them and said,</w:t>
      </w:r>
    </w:p>
    <w:p>
      <w:pPr>
        <w:pStyle w:val="ListBullet"/>
        <w:spacing w:line="240" w:lineRule="auto"/>
        <w:ind w:left="720"/>
      </w:pPr>
      <w:r/>
      <w:r>
        <w:t>Looking at them, Jesus said, (NASB)</w:t>
      </w:r>
    </w:p>
    <w:p>
      <w:pPr>
        <w:pStyle w:val="ListBullet"/>
        <w:spacing w:line="240" w:lineRule="auto"/>
        <w:ind w:left="720"/>
      </w:pPr>
      <w:r/>
      <w:r>
        <w:t xml:space="preserve">Jesus looked </w:t>
      </w:r>
      <w:r>
        <w:t>sincerely/earnestly</w:t>
      </w:r>
      <w:r>
        <w:t xml:space="preserve"> at them and said,</w:t>
      </w:r>
    </w:p>
    <w:p>
      <w:r/>
      <w:r>
        <w:rPr>
          <w:b/>
        </w:rPr>
        <w:t>Jesus looked at them:</w:t>
      </w:r>
      <w:r>
        <w:t xml:space="preserve"> The Greek word that the BSB translates as </w:t>
      </w:r>
      <w:r>
        <w:rPr>
          <w:i/>
        </w:rPr>
        <w:t>looked at</w:t>
      </w:r>
      <w:r>
        <w:t xml:space="preserve"> means “look intently at” or “fix one’s gaze upon.” This is the same word as in 10:21a. This action adds emphasis or seriousness to the words that follow. Translate in a way that indicates that the following words (10:27b–c) are serious.</w:t>
      </w:r>
    </w:p>
    <w:p>
      <w:r/>
      <w:r>
        <w:t>Here are some other ways to translate this:</w:t>
      </w:r>
    </w:p>
    <w:p>
      <w:r/>
      <w:r>
        <w:t>Jesus looked straight at them (GNT)</w:t>
      </w:r>
    </w:p>
    <w:p>
      <w:r/>
      <w:r>
        <w:t>Jesus looked at them intently. (NLT)</w:t>
      </w:r>
    </w:p>
    <w:p>
      <w:r/>
      <w:r>
        <w:t xml:space="preserve">The verb </w:t>
      </w:r>
      <w:r>
        <w:rPr>
          <w:i/>
        </w:rPr>
        <w:t>looked</w:t>
      </w:r>
      <w:r>
        <w:t xml:space="preserve"> does </w:t>
      </w:r>
      <w:r>
        <w:rPr>
          <w:u w:val="single"/>
        </w:rPr>
        <w:t>not</w:t>
      </w:r>
      <w:r>
        <w:t xml:space="preserve"> imply anger or any bad emotion. If “look intently” implies anger or a bad emotion in your culture, you should use a different expression that implies seriousness.</w:t>
      </w:r>
    </w:p>
    <w:p>
      <w:pPr>
        <w:pStyle w:val="Heading4"/>
      </w:pPr>
      <w:r>
        <w:t>10:27b</w:t>
      </w:r>
    </w:p>
    <w:p>
      <w:r/>
      <w:r>
        <w:rPr>
          <w:b/>
        </w:rPr>
        <w:t>“With man this is impossible, but not with God.</w:t>
      </w:r>
    </w:p>
    <w:p>
      <w:pPr>
        <w:pStyle w:val="ListBullet"/>
        <w:spacing w:line="240" w:lineRule="auto"/>
        <w:ind w:left="720"/>
      </w:pPr>
      <w:r/>
      <w:r>
        <w:t xml:space="preserve">“With/For mankind/humans, that </w:t>
      </w:r>
      <w:r>
        <w:t>deed</w:t>
      </w:r>
      <w:r>
        <w:t xml:space="preserve"> is impossible, but not with/for God.</w:t>
      </w:r>
    </w:p>
    <w:p>
      <w:pPr>
        <w:pStyle w:val="ListBullet"/>
        <w:spacing w:line="240" w:lineRule="auto"/>
        <w:ind w:left="720"/>
      </w:pPr>
      <w:r/>
      <w:r>
        <w:t xml:space="preserve">“People are not able to rescue </w:t>
      </w:r>
      <w:r>
        <w:t>themselves and enter his kingdom</w:t>
      </w:r>
      <w:r>
        <w:t xml:space="preserve">, but God is able to rescue them </w:t>
      </w:r>
      <w:r>
        <w:t>so that they can enter there</w:t>
      </w:r>
      <w:r>
        <w:t>.</w:t>
      </w:r>
    </w:p>
    <w:p>
      <w:pPr>
        <w:pStyle w:val="Heading4"/>
      </w:pPr>
      <w:r>
        <w:t>10:27c</w:t>
      </w:r>
    </w:p>
    <w:p>
      <w:r/>
      <w:r>
        <w:rPr>
          <w:b/>
        </w:rPr>
        <w:t>For all things are possible with God.”</w:t>
      </w:r>
    </w:p>
    <w:p>
      <w:pPr>
        <w:pStyle w:val="ListBullet"/>
        <w:spacing w:line="240" w:lineRule="auto"/>
        <w:ind w:left="720"/>
      </w:pPr>
      <w:r/>
      <w:r>
        <w:t>With/For God, all things are possible!”</w:t>
      </w:r>
    </w:p>
    <w:p>
      <w:pPr>
        <w:pStyle w:val="ListBullet"/>
        <w:spacing w:line="240" w:lineRule="auto"/>
        <w:ind w:left="720"/>
      </w:pPr>
      <w:r/>
      <w:r>
        <w:t>God is able to do all things!”</w:t>
      </w:r>
    </w:p>
    <w:p>
      <w:pPr>
        <w:pStyle w:val="Heading4"/>
      </w:pPr>
      <w:r>
        <w:t>10:27b–c</w:t>
      </w:r>
    </w:p>
    <w:p>
      <w:r/>
      <w:r>
        <w:rPr>
          <w:b/>
        </w:rPr>
        <w:t>With man this is impossible, but not with God. For all things are possible with God:</w:t>
      </w:r>
      <w:r>
        <w:t xml:space="preserve"> In this context the clause </w:t>
      </w:r>
      <w:r>
        <w:rPr>
          <w:i/>
        </w:rPr>
        <w:t>With man this is impossible</w:t>
      </w:r>
      <w:r>
        <w:t xml:space="preserve"> means “human beings cannot do this,” that is, “human beings cannot save themselves.” The clause </w:t>
      </w:r>
      <w:r>
        <w:rPr>
          <w:i/>
        </w:rPr>
        <w:t>but not with God</w:t>
      </w:r>
      <w:r>
        <w:t xml:space="preserve"> means “it is not impossible for God to do this,” that is, “God is able to save them.”</w:t>
      </w:r>
    </w:p>
    <w:p>
      <w:r/>
      <w:r>
        <w:t>Here are some other ways to translate this:</w:t>
      </w:r>
    </w:p>
    <w:p>
      <w:r/>
      <w:r>
        <w:t>This is something people cannot do, but God can. God can do all things. (NCV)</w:t>
      </w:r>
    </w:p>
    <w:p>
      <w:r/>
      <w:r>
        <w:t>This is impossible for human beings but not for God; everything is possible for God. (GNT)</w:t>
      </w:r>
    </w:p>
    <w:p>
      <w:r/>
      <w:r>
        <w:t>It’s impossible for people [to save themselves], but it’s not impossible for God to save them. Everything is possible for God. (GW)</w:t>
      </w:r>
    </w:p>
    <w:p>
      <w:r/>
      <w:r>
        <w:rPr>
          <w:b/>
        </w:rPr>
        <w:t>this:</w:t>
      </w:r>
      <w:r>
        <w:t xml:space="preserve"> The word </w:t>
      </w:r>
      <w:r>
        <w:rPr>
          <w:i/>
        </w:rPr>
        <w:t>this</w:t>
      </w:r>
      <w:r>
        <w:t xml:space="preserve"> refers to the act of saving people from being excluded from the kingdom of God, as in 10:26b. If this meaning will not be clear to people in your area, you may translate </w:t>
      </w:r>
      <w:r>
        <w:rPr>
          <w:i/>
        </w:rPr>
        <w:t>this</w:t>
      </w:r>
      <w:r>
        <w:t xml:space="preserve"> in a similar way as you translated “saved” in 10:26b. For example:</w:t>
      </w:r>
    </w:p>
    <w:p>
      <w:r/>
      <w:r>
        <w:t>For human beings, saving themselves is impossible.</w:t>
      </w:r>
    </w:p>
    <w:p>
      <w:r/>
      <w:r>
        <w:t xml:space="preserve">As for people, they are not able to rescue themselves </w:t>
      </w:r>
      <w:r>
        <w:t>from judgment so that they can enter the kingdom of God</w:t>
      </w:r>
      <w:r>
        <w:t>.</w:t>
      </w:r>
    </w:p>
    <w:p>
      <w:r/>
      <w:r>
        <w:rPr>
          <w:b/>
        </w:rPr>
        <w:t>all things:</w:t>
      </w:r>
      <w:r>
        <w:t xml:space="preserve"> In this context the phrase </w:t>
      </w:r>
      <w:r>
        <w:rPr>
          <w:i/>
        </w:rPr>
        <w:t>all things</w:t>
      </w:r>
      <w:r>
        <w:t xml:space="preserve"> refers to any deed that God approves of. God can do anything that he desires to do, including saving people.</w:t>
      </w:r>
    </w:p>
    <w:p>
      <w:r/>
      <w:r>
        <w:t>Here are some other ways to translate this:</w:t>
      </w:r>
    </w:p>
    <w:p>
      <w:r/>
      <w:r>
        <w:t>all deeds</w:t>
      </w:r>
    </w:p>
    <w:p>
      <w:r/>
      <w:r>
        <w:t>everything (GNT)</w:t>
      </w:r>
      <w:r/>
      <w:r/>
      <w:r/>
    </w:p>
    <w:p>
      <w:pPr>
        <w:pStyle w:val="Heading2"/>
      </w:pPr>
      <w:r>
        <w:t>Mark 10:28</w:t>
      </w:r>
      <w:r/>
    </w:p>
    <w:p>
      <w:pPr>
        <w:pStyle w:val="Heading3"/>
      </w:pPr>
      <w:r>
        <w:t>Section 10:17–31: Jesus taught about entering the kingdom of God</w:t>
      </w:r>
    </w:p>
    <w:p>
      <w:r/>
      <w:r>
        <w:t>A young man asked Jesus how he could obtain eternal life. Jesus gave an answer that was well known to Jews. He told the man to obey God’s commands. The man said that he had been obeying God’s commands since he was a child.</w:t>
      </w:r>
    </w:p>
    <w:p>
      <w:r/>
      <w:r>
        <w:t>Jesus then told the young man that he still needed to do one thing (10:21). He needed to give away his riches and follow Jesus. But the young man did not follow Jesus’ advice. The man was rich (10:22). He valued his riches too highly to give them up to follow Jesus.</w:t>
      </w:r>
    </w:p>
    <w:p>
      <w:r/>
      <w:r>
        <w:t>Jesus used the young man as an example to explain that it is hard for rich people to devote themselves to God and his kingdom (10:23–25). He said that unless God makes it possible, neither a rich person nor anyone else is able to enter heaven (10:27).</w:t>
      </w:r>
    </w:p>
    <w:p>
      <w:r/>
      <w:r>
        <w:t>Jesus promised that those who had left their possessions and family behind to serve him would receive great rewards (10:29–31).</w:t>
      </w:r>
    </w:p>
    <w:p>
      <w:r/>
      <w:r>
        <w:t>It is good to translate this section before you decide on a heading for it.</w:t>
      </w:r>
    </w:p>
    <w:p>
      <w:r/>
      <w:r>
        <w:t>Here are some other possible headings for this section:</w:t>
      </w:r>
    </w:p>
    <w:p>
      <w:r/>
      <w:r>
        <w:t>Jesus taught that riches make it difficult to obtain eternal life</w:t>
      </w:r>
    </w:p>
    <w:p>
      <w:r/>
      <w:r>
        <w:t>A Rich Young Man’s Question (NCV)</w:t>
      </w:r>
    </w:p>
    <w:p>
      <w:r/>
      <w:r>
        <w:t>The rich young man (NJB)</w:t>
      </w:r>
    </w:p>
    <w:p>
      <w:r/>
      <w:r>
        <w:t xml:space="preserve">Riches hinder rather than help in seeking </w:t>
      </w:r>
      <w:r>
        <w:t>to enter</w:t>
      </w:r>
      <w:r>
        <w:t xml:space="preserve"> the kingdom of God</w:t>
      </w:r>
    </w:p>
    <w:p>
      <w:r/>
      <w:r>
        <w:t>There are parallel passages for this section in Matthew 19:16–30 and Luke 18:18–30.</w:t>
      </w:r>
    </w:p>
    <w:p>
      <w:pPr>
        <w:pStyle w:val="Heading3"/>
      </w:pPr>
      <w:r>
        <w:t>Paragraph 10:28–31</w:t>
      </w:r>
    </w:p>
    <w:p>
      <w:r/>
      <w:r>
        <w:t>The rich young man was not willing to sell all his possessions and give the money to the poor in order to follow Jesus (10:22). But the disciples had left all their possessions and family to follow Jesus. Jesus told them that God would indeed reward them for this (10:29–31).</w:t>
      </w:r>
    </w:p>
    <w:p>
      <w:pPr>
        <w:pStyle w:val="Heading4"/>
      </w:pPr>
      <w:r>
        <w:t>10:28</w:t>
      </w:r>
    </w:p>
    <w:p>
      <w:r/>
      <w:r>
        <w:rPr>
          <w:b/>
        </w:rPr>
        <w:t>Peter began to say to Him, “Look, we have left everything and followed You.”</w:t>
      </w:r>
    </w:p>
    <w:p>
      <w:pPr>
        <w:pStyle w:val="ListBullet"/>
        <w:spacing w:line="240" w:lineRule="auto"/>
        <w:ind w:left="720"/>
      </w:pPr>
      <w:r/>
      <w:r>
        <w:t>¶ Peter said to him, “</w:t>
      </w:r>
      <w:r>
        <w:t>Look,</w:t>
      </w:r>
      <w:r>
        <w:t xml:space="preserve"> we</w:t>
      </w:r>
      <w:r>
        <w:rPr>
          <w:vertAlign w:val="superscript"/>
        </w:rPr>
        <w:t>(excl)</w:t>
      </w:r>
      <w:r>
        <w:t xml:space="preserve"> have left everything to follow you.</w:t>
      </w:r>
      <w:r>
        <w:rPr>
          <w:vertAlign w:val="superscript"/>
        </w:rPr>
        <w:t>(sing)</w:t>
      </w:r>
      <w:r>
        <w:t>”</w:t>
      </w:r>
    </w:p>
    <w:p>
      <w:pPr>
        <w:pStyle w:val="ListBullet"/>
        <w:spacing w:line="240" w:lineRule="auto"/>
        <w:ind w:left="720"/>
      </w:pPr>
      <w:r/>
      <w:r>
        <w:t>¶ Peter said, “What about us?</w:t>
      </w:r>
      <w:r>
        <w:rPr>
          <w:vertAlign w:val="superscript"/>
        </w:rPr>
        <w:t>(excl)</w:t>
      </w:r>
      <w:r>
        <w:t xml:space="preserve"> We</w:t>
      </w:r>
      <w:r>
        <w:rPr>
          <w:vertAlign w:val="superscript"/>
        </w:rPr>
        <w:t>(excl)</w:t>
      </w:r>
      <w:r>
        <w:t xml:space="preserve"> have left everything to follow you.</w:t>
      </w:r>
      <w:r>
        <w:rPr>
          <w:vertAlign w:val="superscript"/>
        </w:rPr>
        <w:t>(sing)</w:t>
      </w:r>
      <w:r>
        <w:t>”</w:t>
      </w:r>
    </w:p>
    <w:p>
      <w:pPr>
        <w:pStyle w:val="ListBullet"/>
        <w:spacing w:line="240" w:lineRule="auto"/>
        <w:ind w:left="720"/>
      </w:pPr>
      <w:r/>
      <w:r>
        <w:t xml:space="preserve">¶ </w:t>
      </w:r>
      <w:r>
        <w:t>Then</w:t>
      </w:r>
      <w:r>
        <w:t xml:space="preserve"> Peter said to him, “Indeed, we</w:t>
      </w:r>
      <w:r>
        <w:rPr>
          <w:vertAlign w:val="superscript"/>
        </w:rPr>
        <w:t>(excl)</w:t>
      </w:r>
      <w:r>
        <w:t xml:space="preserve"> have abandoned all </w:t>
      </w:r>
      <w:r>
        <w:t>that we</w:t>
      </w:r>
      <w:r>
        <w:rPr>
          <w:vertAlign w:val="superscript"/>
        </w:rPr>
        <w:t>(excl)</w:t>
      </w:r>
      <w:r>
        <w:t xml:space="preserve"> </w:t>
      </w:r>
      <w:r>
        <w:t>owned</w:t>
      </w:r>
      <w:r>
        <w:t xml:space="preserve"> to follow you</w:t>
      </w:r>
      <w:r>
        <w:rPr>
          <w:vertAlign w:val="superscript"/>
        </w:rPr>
        <w:t>(sing)</w:t>
      </w:r>
      <w:r>
        <w:t xml:space="preserve"> </w:t>
      </w:r>
      <w:r>
        <w:t>as your disciples</w:t>
      </w:r>
      <w:r>
        <w:t>.”</w:t>
      </w:r>
    </w:p>
    <w:p>
      <w:r/>
      <w:r>
        <w:rPr>
          <w:b/>
        </w:rPr>
        <w:t>Peter began to say to Him:</w:t>
      </w:r>
      <w:r>
        <w:t xml:space="preserve"> The Greek phrase that the BSB translates literally as </w:t>
      </w:r>
      <w:r>
        <w:rPr>
          <w:i/>
        </w:rPr>
        <w:t>Peter began to say to Him</w:t>
      </w:r>
      <w:r>
        <w:t xml:space="preserve"> indicates that Peter started a conversation with Jesus. Many English versions simply translate the Greek phrase with a verb that means “said” (as in the NIV).</w:t>
      </w:r>
    </w:p>
    <w:p>
      <w:r/>
      <w:r>
        <w:rPr>
          <w:b/>
        </w:rPr>
        <w:t>Look, we have left everything and followed You:</w:t>
      </w:r>
      <w:r>
        <w:t xml:space="preserve"> The Greek word that the BSB translates as </w:t>
      </w:r>
      <w:r>
        <w:rPr>
          <w:i/>
        </w:rPr>
        <w:t>Look</w:t>
      </w:r>
      <w:r>
        <w:t xml:space="preserve"> indicates that Peter wanted Jesus to especially notice and listen to his statement. This word can be difficult to translate in a natural way in English, so some English versions do not translate it. For example, the NIV has:</w:t>
      </w:r>
    </w:p>
    <w:p>
      <w:r/>
      <w:r>
        <w:t>We have left everything to follow you!</w:t>
      </w:r>
    </w:p>
    <w:p>
      <w:r/>
      <w:r>
        <w:t xml:space="preserve">Also, the word </w:t>
      </w:r>
      <w:r>
        <w:rPr>
          <w:i/>
        </w:rPr>
        <w:t>we</w:t>
      </w:r>
      <w:r>
        <w:t xml:space="preserve"> is emphasized in Greek. If there is a natural way in your language to emphasize the word </w:t>
      </w:r>
      <w:r>
        <w:rPr>
          <w:i/>
        </w:rPr>
        <w:t>we</w:t>
      </w:r>
      <w:r>
        <w:t>, you may want to do so. For example:</w:t>
      </w:r>
    </w:p>
    <w:p>
      <w:r/>
      <w:r>
        <w:t xml:space="preserve">Look, </w:t>
      </w:r>
      <w:r>
        <w:rPr>
          <w:u w:val="single"/>
        </w:rPr>
        <w:t>as for us, we</w:t>
      </w:r>
      <w:r>
        <w:t xml:space="preserve"> have left everything and followed you.</w:t>
      </w:r>
    </w:p>
    <w:p>
      <w:r/>
      <w:r>
        <w:t>What about us? We have left everything to follow you. (REB)</w:t>
      </w:r>
    </w:p>
    <w:p>
      <w:r/>
      <w:r>
        <w:rPr>
          <w:b/>
        </w:rPr>
        <w:t>have left everything:</w:t>
      </w:r>
      <w:r>
        <w:t xml:space="preserve"> The Greek word that the BSB translates as </w:t>
      </w:r>
      <w:r>
        <w:rPr>
          <w:i/>
        </w:rPr>
        <w:t>have left</w:t>
      </w:r>
      <w:r>
        <w:t xml:space="preserve"> means “left behind” or “abandoned.” This word indicates that the disciples thought that following Jesus was more important than keeping their possessions. Whether they gave away their possessions or just left them with relatives is not known.</w:t>
      </w:r>
    </w:p>
    <w:p>
      <w:r/>
      <w:r>
        <w:t>Here are some other ways to translate this:</w:t>
      </w:r>
    </w:p>
    <w:p>
      <w:r/>
      <w:r>
        <w:t xml:space="preserve">abandoned everything </w:t>
      </w:r>
      <w:r>
        <w:t>we owned</w:t>
      </w:r>
    </w:p>
    <w:p>
      <w:r/>
      <w:r>
        <w:t xml:space="preserve">put aside all </w:t>
      </w:r>
      <w:r>
        <w:t>that we owned</w:t>
      </w:r>
    </w:p>
    <w:p>
      <w:r/>
      <w:r>
        <w:rPr>
          <w:b/>
        </w:rPr>
        <w:t>and followed You:</w:t>
      </w:r>
      <w:r>
        <w:t xml:space="preserve"> The Greek word that the BSB translates as </w:t>
      </w:r>
      <w:r>
        <w:rPr>
          <w:i/>
        </w:rPr>
        <w:t>and</w:t>
      </w:r>
      <w:r>
        <w:t xml:space="preserve"> introduces the purpose for which the disciples left everything. They left everything in order to follow Jesus. Some English versions use a word like “to” to indicate that following Jesus was the purpose for which the disciples left everything. Connect the clauses in a natural way in your language.</w:t>
      </w:r>
    </w:p>
    <w:p>
      <w:r/>
      <w:r>
        <w:t>Here is another way to translate this clause:</w:t>
      </w:r>
    </w:p>
    <w:p>
      <w:r/>
      <w:r>
        <w:t>to follow you (NIV)</w:t>
      </w:r>
    </w:p>
    <w:p>
      <w:r/>
      <w:r>
        <w:t xml:space="preserve">The expression </w:t>
      </w:r>
      <w:r>
        <w:rPr>
          <w:i/>
        </w:rPr>
        <w:t>followed You</w:t>
      </w:r>
      <w:r>
        <w:t xml:space="preserve"> is meant both literally and figuratively. The disciples did literally follow Jesus wherever he went. They also figuratively “followed him” in the sense that they learned from him and were his disciples. If people in your area will not understand the figurative language, you may want to use nonfigurative language. For example:</w:t>
      </w:r>
    </w:p>
    <w:p>
      <w:r/>
      <w:r>
        <w:t xml:space="preserve">and followed you </w:t>
      </w:r>
      <w:r>
        <w:t>as your disciples</w:t>
      </w:r>
    </w:p>
    <w:p>
      <w:r/>
      <w:r>
        <w:t xml:space="preserve">and followed you </w:t>
      </w:r>
      <w:r>
        <w:t>and learned from you</w:t>
      </w:r>
    </w:p>
    <w:p>
      <w:r/>
      <w:r>
        <w:t>See how you translated this expression in 1:17a or 10:21e.</w:t>
      </w:r>
      <w:r/>
      <w:r/>
      <w:r/>
    </w:p>
    <w:p>
      <w:pPr>
        <w:pStyle w:val="Heading2"/>
      </w:pPr>
      <w:r>
        <w:t>Mark 10:29</w:t>
      </w:r>
      <w:r/>
    </w:p>
    <w:p>
      <w:pPr>
        <w:pStyle w:val="Heading3"/>
      </w:pPr>
      <w:r>
        <w:t>Section 10:17–31: Jesus taught about entering the kingdom of God</w:t>
      </w:r>
    </w:p>
    <w:p>
      <w:r/>
      <w:r>
        <w:t>A young man asked Jesus how he could obtain eternal life. Jesus gave an answer that was well known to Jews. He told the man to obey God’s commands. The man said that he had been obeying God’s commands since he was a child.</w:t>
      </w:r>
    </w:p>
    <w:p>
      <w:r/>
      <w:r>
        <w:t>Jesus then told the young man that he still needed to do one thing (10:21). He needed to give away his riches and follow Jesus. But the young man did not follow Jesus’ advice. The man was rich (10:22). He valued his riches too highly to give them up to follow Jesus.</w:t>
      </w:r>
    </w:p>
    <w:p>
      <w:r/>
      <w:r>
        <w:t>Jesus used the young man as an example to explain that it is hard for rich people to devote themselves to God and his kingdom (10:23–25). He said that unless God makes it possible, neither a rich person nor anyone else is able to enter heaven (10:27).</w:t>
      </w:r>
    </w:p>
    <w:p>
      <w:r/>
      <w:r>
        <w:t>Jesus promised that those who had left their possessions and family behind to serve him would receive great rewards (10:29–31).</w:t>
      </w:r>
    </w:p>
    <w:p>
      <w:r/>
      <w:r>
        <w:t>It is good to translate this section before you decide on a heading for it.</w:t>
      </w:r>
    </w:p>
    <w:p>
      <w:r/>
      <w:r>
        <w:t>Here are some other possible headings for this section:</w:t>
      </w:r>
    </w:p>
    <w:p>
      <w:r/>
      <w:r>
        <w:t>Jesus taught that riches make it difficult to obtain eternal life</w:t>
      </w:r>
    </w:p>
    <w:p>
      <w:r/>
      <w:r>
        <w:t>A Rich Young Man’s Question (NCV)</w:t>
      </w:r>
    </w:p>
    <w:p>
      <w:r/>
      <w:r>
        <w:t>The rich young man (NJB)</w:t>
      </w:r>
    </w:p>
    <w:p>
      <w:r/>
      <w:r>
        <w:t xml:space="preserve">Riches hinder rather than help in seeking </w:t>
      </w:r>
      <w:r>
        <w:t>to enter</w:t>
      </w:r>
      <w:r>
        <w:t xml:space="preserve"> the kingdom of God</w:t>
      </w:r>
    </w:p>
    <w:p>
      <w:r/>
      <w:r>
        <w:t>There are parallel passages for this section in Matthew 19:16–30 and Luke 18:18–30.</w:t>
      </w:r>
    </w:p>
    <w:p>
      <w:pPr>
        <w:pStyle w:val="Heading3"/>
      </w:pPr>
      <w:r>
        <w:t>Paragraph 10:28–31</w:t>
      </w:r>
    </w:p>
    <w:p>
      <w:r/>
      <w:r>
        <w:t>The rich young man was not willing to sell all his possessions and give the money to the poor in order to follow Jesus (10:22). But the disciples had left all their possessions and family to follow Jesus. Jesus told them that God would indeed reward them for this (10:29–31).</w:t>
      </w:r>
    </w:p>
    <w:p>
      <w:pPr>
        <w:pStyle w:val="Heading4"/>
      </w:pPr>
      <w:r>
        <w:t>10:29a</w:t>
      </w:r>
    </w:p>
    <w:p>
      <w:r/>
      <w:r>
        <w:rPr>
          <w:b/>
        </w:rPr>
        <w:t>“Truly I tell you,” Jesus replied,</w:t>
      </w:r>
    </w:p>
    <w:p>
      <w:pPr>
        <w:pStyle w:val="ListBullet"/>
        <w:spacing w:line="240" w:lineRule="auto"/>
        <w:ind w:left="720"/>
      </w:pPr>
      <w:r/>
      <w:r>
        <w:t>Jesus replied, “Truly, I tell you,</w:t>
      </w:r>
      <w:r>
        <w:rPr>
          <w:vertAlign w:val="superscript"/>
        </w:rPr>
        <w:t>(plur)</w:t>
      </w:r>
    </w:p>
    <w:p>
      <w:pPr>
        <w:pStyle w:val="ListBullet"/>
        <w:spacing w:line="240" w:lineRule="auto"/>
        <w:ind w:left="720"/>
      </w:pPr>
      <w:r/>
      <w:r>
        <w:t>Jesus said, “I assure you</w:t>
      </w:r>
      <w:r>
        <w:rPr>
          <w:vertAlign w:val="superscript"/>
        </w:rPr>
        <w:t>(plur)</w:t>
      </w:r>
      <w:r>
        <w:t xml:space="preserve"> that</w:t>
      </w:r>
    </w:p>
    <w:p>
      <w:pPr>
        <w:pStyle w:val="ListBullet"/>
        <w:spacing w:line="240" w:lineRule="auto"/>
        <w:ind w:left="720"/>
      </w:pPr>
      <w:r/>
      <w:r>
        <w:t>Jesus answered, “Listen, because this is important/true.</w:t>
      </w:r>
    </w:p>
    <w:p>
      <w:r/>
      <w:r>
        <w:rPr>
          <w:b/>
        </w:rPr>
        <w:t>Truly I tell you:</w:t>
      </w:r>
      <w:r>
        <w:t xml:space="preserve"> Jesus used the phrase </w:t>
      </w:r>
      <w:r>
        <w:rPr>
          <w:i/>
        </w:rPr>
        <w:t>Truly I tell you</w:t>
      </w:r>
      <w:r>
        <w:t xml:space="preserve"> to introduce a statement that he wanted to emphasize. It indicates that the statement was important and totally reliable, and that people should listen carefully to it. Jesus used this phrase eight times in Mark. Sometimes it introduces a serious warning or prediction. Here it introduces Jesus’ promise that his disciples would receive a great reward for leaving things to follow him.</w:t>
      </w:r>
    </w:p>
    <w:p>
      <w:r/>
      <w:r>
        <w:t>In some languages you may need to translate the phrase differently in different contexts. Do not translate in a way that implies that Jesus had not been telling the truth at other times.</w:t>
      </w:r>
    </w:p>
    <w:p>
      <w:r/>
      <w:r>
        <w:t>Here are some ways that English versions have translated the phrase in this context:</w:t>
      </w:r>
    </w:p>
    <w:p>
      <w:r/>
      <w:r>
        <w:t>I tell you the truth (NIV)</w:t>
      </w:r>
    </w:p>
    <w:p>
      <w:r/>
      <w:r>
        <w:t>I can guarantee this truth (GW)</w:t>
      </w:r>
    </w:p>
    <w:p>
      <w:r/>
      <w:r>
        <w:t>I assure you (NLT)</w:t>
      </w:r>
    </w:p>
    <w:p>
      <w:r/>
      <w:r>
        <w:t>See how you translated this phrase in 3:28a or 10:15a.</w:t>
      </w:r>
    </w:p>
    <w:p>
      <w:r/>
      <w:r>
        <w:rPr>
          <w:b/>
        </w:rPr>
        <w:t>Jesus replied:</w:t>
      </w:r>
      <w:r>
        <w:t xml:space="preserve"> The BSB places the words </w:t>
      </w:r>
      <w:r>
        <w:rPr>
          <w:i/>
        </w:rPr>
        <w:t>Jesus replied</w:t>
      </w:r>
      <w:r>
        <w:t xml:space="preserve"> after the words “Truly I tell you.” In Greek, these words occur at the beginning of 10:29. Place the words </w:t>
      </w:r>
      <w:r>
        <w:rPr>
          <w:i/>
        </w:rPr>
        <w:t>Jesus replied</w:t>
      </w:r>
      <w:r>
        <w:t xml:space="preserve"> where it is natural in your language.</w:t>
      </w:r>
    </w:p>
    <w:p>
      <w:pPr>
        <w:pStyle w:val="Heading4"/>
      </w:pPr>
      <w:r>
        <w:t>10:29b–30a</w:t>
      </w:r>
    </w:p>
    <w:p>
      <w:r/>
      <w:r>
        <w:rPr>
          <w:b/>
        </w:rPr>
        <w:t>no one who has left home or brothers or sisters…will fail to receive a hundredfold:</w:t>
      </w:r>
      <w:r>
        <w:t xml:space="preserve"> These verse parts have two negatives:</w:t>
      </w:r>
    </w:p>
    <w:p>
      <w:pPr>
        <w:pStyle w:val="ListNumber"/>
        <w:spacing w:line="240" w:lineRule="auto"/>
        <w:ind w:left="720"/>
      </w:pPr>
      <w:r/>
      <w:r>
        <w:rPr>
          <w:i/>
        </w:rPr>
        <w:t>no one</w:t>
      </w:r>
    </w:p>
    <w:p>
      <w:pPr>
        <w:pStyle w:val="ListNumber"/>
        <w:spacing w:line="240" w:lineRule="auto"/>
        <w:ind w:left="720"/>
      </w:pPr>
      <w:r/>
      <w:r>
        <w:rPr>
          <w:i/>
        </w:rPr>
        <w:t>will fail to receive</w:t>
      </w:r>
    </w:p>
    <w:p>
      <w:r/>
      <w:r>
        <w:t>These two negatives are an emphatic way to say, “anyone…will certainly receive.” For example:</w:t>
      </w:r>
    </w:p>
    <w:p>
      <w:r/>
      <w:r>
        <w:rPr>
          <w:u w:val="single"/>
        </w:rPr>
        <w:t>anyone</w:t>
      </w:r>
      <w:r>
        <w:t xml:space="preserve"> who has left home or brothers or sisters…</w:t>
      </w:r>
      <w:r>
        <w:rPr>
          <w:u w:val="single"/>
        </w:rPr>
        <w:t>will certainly receive</w:t>
      </w:r>
      <w:r>
        <w:t xml:space="preserve"> a hundredfold…</w:t>
      </w:r>
    </w:p>
    <w:p>
      <w:r/>
      <w:r>
        <w:t>Several English versions have translated it in this way (GNT, NLT, GW, CEV, NCV).</w:t>
      </w:r>
    </w:p>
    <w:p>
      <w:pPr>
        <w:pStyle w:val="Heading4"/>
      </w:pPr>
      <w:r>
        <w:t>10:29b</w:t>
      </w:r>
    </w:p>
    <w:p>
      <w:r/>
      <w:r>
        <w:rPr>
          <w:b/>
        </w:rPr>
        <w:t>“no one who has left home or brothers or sisters or mother or father or children or fields</w:t>
      </w:r>
    </w:p>
    <w:p>
      <w:pPr>
        <w:pStyle w:val="ListBullet"/>
        <w:spacing w:line="240" w:lineRule="auto"/>
        <w:ind w:left="720"/>
      </w:pPr>
      <w:r/>
      <w:r>
        <w:t>nobody leaves home or brothers or sisters or mother or father or children or property (JBP)</w:t>
      </w:r>
    </w:p>
    <w:p>
      <w:pPr>
        <w:pStyle w:val="ListBullet"/>
        <w:spacing w:line="240" w:lineRule="auto"/>
        <w:ind w:left="720"/>
      </w:pPr>
      <w:r/>
      <w:r>
        <w:t xml:space="preserve">anyone who has left </w:t>
      </w:r>
      <w:r>
        <w:t>his</w:t>
      </w:r>
      <w:r>
        <w:t xml:space="preserve"> home or </w:t>
      </w:r>
      <w:r>
        <w:t>his</w:t>
      </w:r>
      <w:r>
        <w:t xml:space="preserve"> brothers or </w:t>
      </w:r>
      <w:r>
        <w:t>his</w:t>
      </w:r>
      <w:r>
        <w:t xml:space="preserve"> sisters or </w:t>
      </w:r>
      <w:r>
        <w:t>his</w:t>
      </w:r>
      <w:r>
        <w:t xml:space="preserve"> mother or </w:t>
      </w:r>
      <w:r>
        <w:t>his</w:t>
      </w:r>
      <w:r>
        <w:t xml:space="preserve"> father or </w:t>
      </w:r>
      <w:r>
        <w:t>his</w:t>
      </w:r>
      <w:r>
        <w:t xml:space="preserve"> children or </w:t>
      </w:r>
      <w:r>
        <w:t>his</w:t>
      </w:r>
      <w:r>
        <w:t xml:space="preserve"> land</w:t>
      </w:r>
    </w:p>
    <w:p>
      <w:pPr>
        <w:pStyle w:val="ListBullet"/>
        <w:spacing w:line="240" w:lineRule="auto"/>
        <w:ind w:left="720"/>
      </w:pPr>
      <w:r/>
      <w:r>
        <w:t xml:space="preserve">If anyone leaves </w:t>
      </w:r>
      <w:r>
        <w:t>his</w:t>
      </w:r>
      <w:r>
        <w:t xml:space="preserve"> house or </w:t>
      </w:r>
      <w:r>
        <w:t>his</w:t>
      </w:r>
      <w:r>
        <w:t xml:space="preserve"> land, </w:t>
      </w:r>
      <w:r>
        <w:t>his</w:t>
      </w:r>
      <w:r>
        <w:t xml:space="preserve"> siblings, </w:t>
      </w:r>
      <w:r>
        <w:t>his</w:t>
      </w:r>
      <w:r>
        <w:t xml:space="preserve"> parents or </w:t>
      </w:r>
      <w:r>
        <w:t>his</w:t>
      </w:r>
      <w:r>
        <w:t xml:space="preserve"> children</w:t>
      </w:r>
    </w:p>
    <w:p>
      <w:r/>
      <w:r>
        <w:rPr>
          <w:b/>
        </w:rPr>
        <w:t>no one who has left home or brothers or sisters or mother or father or children or fields:</w:t>
      </w:r>
      <w:r>
        <w:t xml:space="preserve"> </w:t>
      </w:r>
      <w:r>
        <w:t xml:space="preserve">There is a textual issue here. It concerns the word “wife.” (1) Some Greek manuscripts do not include this word. For example, the NCV says: “houses brothers, sisters, mother, father, children, or farms” (BSB, RSV, NIV, GNT, NJB, NASB, NLT, GW, CEV, NET, JBP, REB, NCV). (2) Other Greek manuscripts include the words “and wife” after “father.” For example, the KJV says: “house, or brethren, or sisters, or father, or mother, </w:t>
      </w:r>
      <w:r>
        <w:rPr>
          <w:u w:val="single"/>
        </w:rPr>
        <w:t>or wife</w:t>
      </w:r>
      <w:r>
        <w:t>, or children, or lands” (KJV) It is strongly recommended that you follow option (1) and not include the word “wife” in your translation here.</w:t>
      </w:r>
      <w:r>
        <w:t xml:space="preserve"> The verb </w:t>
      </w:r>
      <w:r>
        <w:rPr>
          <w:i/>
        </w:rPr>
        <w:t>left</w:t>
      </w:r>
      <w:r>
        <w:t xml:space="preserve"> means “left behind” or “abandoned.” This is the same word as in 10:28. Jesus included family, as well as possessions, in the list of things that someone might leave behind to serve God. In this context, leaving family members probably implies being away from them for a long period of time.</w:t>
      </w:r>
    </w:p>
    <w:p>
      <w:r/>
      <w:r>
        <w:rPr>
          <w:b/>
        </w:rPr>
        <w:t>brothers or sisters:</w:t>
      </w:r>
      <w:r>
        <w:t xml:space="preserve"> The words </w:t>
      </w:r>
      <w:r>
        <w:rPr>
          <w:i/>
        </w:rPr>
        <w:t>brothers</w:t>
      </w:r>
      <w:r>
        <w:t xml:space="preserve"> and </w:t>
      </w:r>
      <w:r>
        <w:rPr>
          <w:i/>
        </w:rPr>
        <w:t>sisters</w:t>
      </w:r>
      <w:r>
        <w:t xml:space="preserve"> refers generally to all siblings: older and younger, male and female. Use the words which include all these siblings.</w:t>
      </w:r>
    </w:p>
    <w:p>
      <w:r/>
      <w:r>
        <w:rPr>
          <w:b/>
        </w:rPr>
        <w:t>fields:</w:t>
      </w:r>
      <w:r>
        <w:t xml:space="preserve"> The word </w:t>
      </w:r>
      <w:r>
        <w:rPr>
          <w:i/>
        </w:rPr>
        <w:t>fields</w:t>
      </w:r>
      <w:r>
        <w:t xml:space="preserve"> usually refers to land where people grow food. But this word can also refer to land in general. Here this word probably refers to any land which someone owns.</w:t>
      </w:r>
    </w:p>
    <w:p>
      <w:r/>
      <w:r>
        <w:t>Here are some other ways to translate this word:</w:t>
      </w:r>
    </w:p>
    <w:p>
      <w:r/>
      <w:r>
        <w:t>lands (RSV)</w:t>
      </w:r>
    </w:p>
    <w:p>
      <w:r/>
      <w:r>
        <w:t>family/clan-land</w:t>
      </w:r>
    </w:p>
    <w:p>
      <w:pPr>
        <w:pStyle w:val="Heading4"/>
      </w:pPr>
      <w:r>
        <w:t>10:29c</w:t>
      </w:r>
    </w:p>
    <w:p>
      <w:r/>
      <w:r>
        <w:rPr>
          <w:b/>
        </w:rPr>
        <w:t>for My sake and for the gospel</w:t>
      </w:r>
    </w:p>
    <w:p>
      <w:pPr>
        <w:pStyle w:val="ListBullet"/>
        <w:spacing w:line="240" w:lineRule="auto"/>
        <w:ind w:left="720"/>
      </w:pPr>
      <w:r/>
      <w:r>
        <w:t>for my sake and the gospel’s sake</w:t>
      </w:r>
    </w:p>
    <w:p>
      <w:pPr>
        <w:pStyle w:val="ListBullet"/>
        <w:spacing w:line="240" w:lineRule="auto"/>
        <w:ind w:left="720"/>
      </w:pPr>
      <w:r/>
      <w:r>
        <w:t>for me and the gospel</w:t>
      </w:r>
    </w:p>
    <w:p>
      <w:pPr>
        <w:pStyle w:val="ListBullet"/>
        <w:spacing w:line="240" w:lineRule="auto"/>
        <w:ind w:left="720"/>
      </w:pPr>
      <w:r/>
      <w:r>
        <w:t>because of me and the good news,</w:t>
      </w:r>
    </w:p>
    <w:p>
      <w:r/>
      <w:r>
        <w:rPr>
          <w:b/>
        </w:rPr>
        <w:t>for My sake and for the gospel:</w:t>
      </w:r>
      <w:r>
        <w:t xml:space="preserve"> The phrase </w:t>
      </w:r>
      <w:r>
        <w:rPr>
          <w:i/>
        </w:rPr>
        <w:t>for My sake and for the gospel</w:t>
      </w:r>
      <w:r>
        <w:t xml:space="preserve"> means “in order to serve me and the cause of my gospel.” This person leaves home and family in order to serve Jesus and tell more people about his gospel.</w:t>
      </w:r>
    </w:p>
    <w:p>
      <w:r/>
      <w:r>
        <w:t>Here are some other ways to translate this phrase:</w:t>
      </w:r>
    </w:p>
    <w:p>
      <w:r/>
      <w:r>
        <w:t>for my sake and the gospel’s (JBP)</w:t>
      </w:r>
    </w:p>
    <w:p>
      <w:r/>
      <w:r>
        <w:t>because of me and the Good News (GW)</w:t>
      </w:r>
    </w:p>
    <w:p>
      <w:r/>
      <w:r>
        <w:t>for me and for the good news (CEV)</w:t>
      </w:r>
    </w:p>
    <w:p>
      <w:r/>
      <w:r>
        <w:rPr>
          <w:b/>
        </w:rPr>
        <w:t>gospel:</w:t>
      </w:r>
      <w:r>
        <w:t xml:space="preserve"> The Greek word that the BSB translates as </w:t>
      </w:r>
      <w:r>
        <w:rPr>
          <w:i/>
        </w:rPr>
        <w:t>gospel</w:t>
      </w:r>
      <w:r>
        <w:t xml:space="preserve"> means “good news” (as in the GNT). In Mark, this word refers to the good news about Jesus Christ and the kingdom of God.</w:t>
      </w:r>
    </w:p>
    <w:p>
      <w:r/>
      <w:r>
        <w:t>Here are some other ways to translate this word:</w:t>
      </w:r>
    </w:p>
    <w:p>
      <w:r/>
      <w:r>
        <w:t>good/sweet news</w:t>
      </w:r>
    </w:p>
    <w:p>
      <w:r/>
      <w:r>
        <w:t xml:space="preserve">good news </w:t>
      </w:r>
      <w:r>
        <w:t>about Jesus Christ</w:t>
      </w:r>
    </w:p>
    <w:p>
      <w:r/>
      <w:r>
        <w:t xml:space="preserve">good news </w:t>
      </w:r>
      <w:r>
        <w:t>from God</w:t>
      </w:r>
    </w:p>
    <w:p>
      <w:r/>
      <w:r>
        <w:t>message/report that causes joy</w:t>
      </w:r>
    </w:p>
    <w:p>
      <w:r/>
      <w:r>
        <w:t>Be sure that the term you choose does not refer only to a news report or to a story that is not true.</w:t>
      </w:r>
    </w:p>
    <w:p>
      <w:r/>
      <w:r>
        <w:t>See how you translated this word in Mark 1:1.</w:t>
      </w:r>
      <w:r/>
      <w:r/>
      <w:r/>
    </w:p>
    <w:p>
      <w:pPr>
        <w:pStyle w:val="Heading2"/>
      </w:pPr>
      <w:r>
        <w:t>Mark 10:30</w:t>
      </w:r>
      <w:r/>
    </w:p>
    <w:p>
      <w:pPr>
        <w:pStyle w:val="Heading3"/>
      </w:pPr>
      <w:r>
        <w:t>Section 10:17–31: Jesus taught about entering the kingdom of God</w:t>
      </w:r>
    </w:p>
    <w:p>
      <w:r/>
      <w:r>
        <w:t>A young man asked Jesus how he could obtain eternal life. Jesus gave an answer that was well known to Jews. He told the man to obey God’s commands. The man said that he had been obeying God’s commands since he was a child.</w:t>
      </w:r>
    </w:p>
    <w:p>
      <w:r/>
      <w:r>
        <w:t>Jesus then told the young man that he still needed to do one thing (10:21). He needed to give away his riches and follow Jesus. But the young man did not follow Jesus’ advice. The man was rich (10:22). He valued his riches too highly to give them up to follow Jesus.</w:t>
      </w:r>
    </w:p>
    <w:p>
      <w:r/>
      <w:r>
        <w:t>Jesus used the young man as an example to explain that it is hard for rich people to devote themselves to God and his kingdom (10:23–25). He said that unless God makes it possible, neither a rich person nor anyone else is able to enter heaven (10:27).</w:t>
      </w:r>
    </w:p>
    <w:p>
      <w:r/>
      <w:r>
        <w:t>Jesus promised that those who had left their possessions and family behind to serve him would receive great rewards (10:29–31).</w:t>
      </w:r>
    </w:p>
    <w:p>
      <w:r/>
      <w:r>
        <w:t>It is good to translate this section before you decide on a heading for it.</w:t>
      </w:r>
    </w:p>
    <w:p>
      <w:r/>
      <w:r>
        <w:t>Here are some other possible headings for this section:</w:t>
      </w:r>
    </w:p>
    <w:p>
      <w:r/>
      <w:r>
        <w:t>Jesus taught that riches make it difficult to obtain eternal life</w:t>
      </w:r>
    </w:p>
    <w:p>
      <w:r/>
      <w:r>
        <w:t>A Rich Young Man’s Question (NCV)</w:t>
      </w:r>
    </w:p>
    <w:p>
      <w:r/>
      <w:r>
        <w:t>The rich young man (NJB)</w:t>
      </w:r>
    </w:p>
    <w:p>
      <w:r/>
      <w:r>
        <w:t xml:space="preserve">Riches hinder rather than help in seeking </w:t>
      </w:r>
      <w:r>
        <w:t>to enter</w:t>
      </w:r>
      <w:r>
        <w:t xml:space="preserve"> the kingdom of God</w:t>
      </w:r>
    </w:p>
    <w:p>
      <w:r/>
      <w:r>
        <w:t>There are parallel passages for this section in Matthew 19:16–30 and Luke 18:18–30.</w:t>
      </w:r>
    </w:p>
    <w:p>
      <w:pPr>
        <w:pStyle w:val="Heading3"/>
      </w:pPr>
      <w:r>
        <w:t>Paragraph 10:28–31</w:t>
      </w:r>
    </w:p>
    <w:p>
      <w:r/>
      <w:r>
        <w:t>The rich young man was not willing to sell all his possessions and give the money to the poor in order to follow Jesus (10:22). But the disciples had left all their possessions and family to follow Jesus. Jesus told them that God would indeed reward them for this (10:29–31).</w:t>
      </w:r>
    </w:p>
    <w:p>
      <w:pPr>
        <w:pStyle w:val="Heading4"/>
      </w:pPr>
      <w:r>
        <w:t>10:30a</w:t>
      </w:r>
    </w:p>
    <w:p>
      <w:r/>
      <w:r>
        <w:rPr>
          <w:b/>
        </w:rPr>
        <w:t>will fail to receive a hundredfold in the present age—</w:t>
      </w:r>
    </w:p>
    <w:p>
      <w:pPr>
        <w:pStyle w:val="ListBullet"/>
        <w:spacing w:line="240" w:lineRule="auto"/>
        <w:ind w:left="720"/>
      </w:pPr>
      <w:r/>
      <w:r>
        <w:t>without getting back a hundred times over, now in this present life.</w:t>
      </w:r>
    </w:p>
    <w:p>
      <w:pPr>
        <w:pStyle w:val="ListBullet"/>
        <w:spacing w:line="240" w:lineRule="auto"/>
        <w:ind w:left="720"/>
      </w:pPr>
      <w:r/>
      <w:r>
        <w:t>will certainly receive a hundred times as much here in this life.</w:t>
      </w:r>
    </w:p>
    <w:p>
      <w:pPr>
        <w:pStyle w:val="ListBullet"/>
        <w:spacing w:line="240" w:lineRule="auto"/>
        <w:ind w:left="720"/>
      </w:pPr>
      <w:r/>
      <w:r>
        <w:t xml:space="preserve">he will indeed receive in this life much, much more </w:t>
      </w:r>
      <w:r>
        <w:t>than the value of what he left</w:t>
      </w:r>
      <w:r>
        <w:t>.</w:t>
      </w:r>
    </w:p>
    <w:p>
      <w:r/>
      <w:r>
        <w:rPr>
          <w:b/>
        </w:rPr>
        <w:t>will fail to receive:</w:t>
      </w:r>
      <w:r>
        <w:t xml:space="preserve"> See the note on 10:29b–30a for translation suggestions.</w:t>
      </w:r>
    </w:p>
    <w:p>
      <w:r/>
      <w:r>
        <w:rPr>
          <w:b/>
        </w:rPr>
        <w:t>a hundredfold:</w:t>
      </w:r>
      <w:r>
        <w:t xml:space="preserve"> The phrase </w:t>
      </w:r>
      <w:r>
        <w:rPr>
          <w:i/>
        </w:rPr>
        <w:t>a hundredfold</w:t>
      </w:r>
      <w:r>
        <w:t xml:space="preserve"> represents in general the great reward that God will give those who leave their family and possessions to serve him. It does not indicate that for each item left behind, the believer will receive exactly one hundred of that same item.</w:t>
      </w:r>
    </w:p>
    <w:p>
      <w:r/>
      <w:r>
        <w:t xml:space="preserve">If people in your area will understand the words </w:t>
      </w:r>
      <w:r>
        <w:rPr>
          <w:i/>
        </w:rPr>
        <w:t>a hundredfold</w:t>
      </w:r>
      <w:r>
        <w:t xml:space="preserve"> in only a literal way, you may want to:</w:t>
      </w:r>
    </w:p>
    <w:p>
      <w:pPr>
        <w:pStyle w:val="ListBullet"/>
        <w:spacing w:line="240" w:lineRule="auto"/>
        <w:ind w:left="720"/>
      </w:pPr>
      <w:r/>
      <w:r>
        <w:t>Include some implied information. For example:</w:t>
      </w:r>
    </w:p>
    <w:p>
      <w:r/>
      <w:r>
        <w:t xml:space="preserve">one hundred times more than the worth </w:t>
      </w:r>
      <w:r>
        <w:t>of what he left behind</w:t>
      </w:r>
    </w:p>
    <w:p>
      <w:pPr>
        <w:pStyle w:val="ListBullet"/>
        <w:spacing w:line="240" w:lineRule="auto"/>
        <w:ind w:left="720"/>
      </w:pPr>
      <w:r/>
      <w:r>
        <w:t>Include a footnote. For example:</w:t>
      </w:r>
    </w:p>
    <w:p>
      <w:r/>
      <w:r>
        <w:t>The phrase “a hundredfold” represents in general the great reward God will give those who serve him in this way.</w:t>
      </w:r>
    </w:p>
    <w:p>
      <w:r/>
      <w:r>
        <w:rPr>
          <w:b/>
        </w:rPr>
        <w:t>in the present age:</w:t>
      </w:r>
      <w:r>
        <w:t xml:space="preserve"> The phrase </w:t>
      </w:r>
      <w:r>
        <w:rPr>
          <w:i/>
        </w:rPr>
        <w:t>in the present age</w:t>
      </w:r>
      <w:r>
        <w:t xml:space="preserve"> refers to the present time. People will receive rewards while they are still living on this earth.</w:t>
      </w:r>
    </w:p>
    <w:p>
      <w:r/>
      <w:r>
        <w:t>Here are some other ways to translate this phrase:</w:t>
      </w:r>
    </w:p>
    <w:p>
      <w:r/>
      <w:r>
        <w:t>now in this time (RSV)</w:t>
      </w:r>
    </w:p>
    <w:p>
      <w:r/>
      <w:r>
        <w:t>here in this life (GW)</w:t>
      </w:r>
    </w:p>
    <w:p>
      <w:pPr>
        <w:pStyle w:val="Heading4"/>
      </w:pPr>
      <w:r>
        <w:t>10:30b–c</w:t>
      </w:r>
    </w:p>
    <w:p>
      <w:r/>
      <w:r>
        <w:t>The BSB has placed dashes around 10:30b–c. These verse parts list some examples of things that people who leave their family and possessions will receive. In your translation, it may not be necessary to use dashes. Indicate in a way that is natural in your language that this is a list of examples.</w:t>
      </w:r>
    </w:p>
    <w:p>
      <w:pPr>
        <w:pStyle w:val="Heading4"/>
      </w:pPr>
      <w:r>
        <w:t>10:30b</w:t>
      </w:r>
    </w:p>
    <w:p>
      <w:r/>
      <w:r>
        <w:rPr>
          <w:b/>
        </w:rPr>
        <w:t>houses and brothers and sisters and mothers and children and fields,</w:t>
      </w:r>
    </w:p>
    <w:p>
      <w:pPr>
        <w:pStyle w:val="ListBullet"/>
        <w:spacing w:line="240" w:lineRule="auto"/>
        <w:ind w:left="720"/>
      </w:pPr>
      <w:r/>
      <w:r>
        <w:t>He will receive</w:t>
      </w:r>
      <w:r>
        <w:t xml:space="preserve"> homes and brothers and sisters, mothers and children and land,</w:t>
      </w:r>
    </w:p>
    <w:p>
      <w:pPr>
        <w:pStyle w:val="ListBullet"/>
        <w:spacing w:line="240" w:lineRule="auto"/>
        <w:ind w:left="720"/>
      </w:pPr>
      <w:r/>
      <w:r>
        <w:t>For example,</w:t>
      </w:r>
      <w:r>
        <w:t xml:space="preserve"> </w:t>
      </w:r>
      <w:r>
        <w:t>they will receive more</w:t>
      </w:r>
      <w:r>
        <w:t xml:space="preserve"> houses, siblings, mothers, children, and lands/fields.</w:t>
      </w:r>
    </w:p>
    <w:p>
      <w:r/>
      <w:r>
        <w:rPr>
          <w:b/>
        </w:rPr>
        <w:t>houses and brothers and sisters and mothers and children and fields:</w:t>
      </w:r>
      <w:r>
        <w:t xml:space="preserve"> This list refers to </w:t>
      </w:r>
      <w:r>
        <w:rPr>
          <w:u w:val="single"/>
        </w:rPr>
        <w:t>examples</w:t>
      </w:r>
      <w:r>
        <w:t xml:space="preserve"> of the rewards. This list does not indicate that if someone had one house, he will now receive a hundred houses.</w:t>
      </w:r>
    </w:p>
    <w:p>
      <w:r/>
      <w:r>
        <w:t>Here are some other ways to translate this:</w:t>
      </w:r>
    </w:p>
    <w:p>
      <w:r/>
      <w:r>
        <w:t>He will receive more</w:t>
      </w:r>
      <w:r>
        <w:t xml:space="preserve"> houses and siblings and mothers, and children and fields</w:t>
      </w:r>
    </w:p>
    <w:p>
      <w:r/>
      <w:r>
        <w:t>for example:</w:t>
      </w:r>
      <w:r>
        <w:t xml:space="preserve"> </w:t>
      </w:r>
      <w:r>
        <w:t>more</w:t>
      </w:r>
      <w:r>
        <w:t xml:space="preserve"> houses, brothers, sisters, mothers, children, and fields</w:t>
      </w:r>
    </w:p>
    <w:p>
      <w:pPr>
        <w:pStyle w:val="Heading4"/>
      </w:pPr>
      <w:r>
        <w:t>10:30c</w:t>
      </w:r>
    </w:p>
    <w:p>
      <w:r/>
      <w:r>
        <w:rPr>
          <w:b/>
        </w:rPr>
        <w:t>along with persecutions—</w:t>
      </w:r>
    </w:p>
    <w:p>
      <w:pPr>
        <w:pStyle w:val="ListBullet"/>
        <w:spacing w:line="240" w:lineRule="auto"/>
        <w:ind w:left="720"/>
      </w:pPr>
      <w:r/>
      <w:r>
        <w:t>though he will also be persecuted,</w:t>
      </w:r>
    </w:p>
    <w:p>
      <w:pPr>
        <w:pStyle w:val="ListBullet"/>
        <w:spacing w:line="240" w:lineRule="auto"/>
        <w:ind w:left="720"/>
      </w:pPr>
      <w:r/>
      <w:r>
        <w:t xml:space="preserve">Along with that, people will try to harm them </w:t>
      </w:r>
      <w:r>
        <w:t>because they follow me</w:t>
      </w:r>
      <w:r>
        <w:t>.</w:t>
      </w:r>
    </w:p>
    <w:p>
      <w:r/>
      <w:r>
        <w:rPr>
          <w:b/>
        </w:rPr>
        <w:t>along with persecutions:</w:t>
      </w:r>
      <w:r>
        <w:t xml:space="preserve"> In this context the phrase </w:t>
      </w:r>
      <w:r>
        <w:rPr>
          <w:i/>
        </w:rPr>
        <w:t>along with persecutions</w:t>
      </w:r>
      <w:r>
        <w:t xml:space="preserve"> indicates that along with rewards, a person who follows Jesus will also experience persecutions.</w:t>
      </w:r>
    </w:p>
    <w:p>
      <w:r/>
      <w:r>
        <w:t>Here are some other ways to translate this phrase:</w:t>
      </w:r>
    </w:p>
    <w:p>
      <w:r/>
      <w:r>
        <w:t>and with them, persecutions (NIV)</w:t>
      </w:r>
    </w:p>
    <w:p>
      <w:r/>
      <w:r>
        <w:t>People</w:t>
      </w:r>
      <w:r>
        <w:t xml:space="preserve"> will also </w:t>
      </w:r>
      <w:r>
        <w:t>make</w:t>
      </w:r>
      <w:r>
        <w:t xml:space="preserve"> them suffer </w:t>
      </w:r>
      <w:r>
        <w:t>for being my disciples</w:t>
      </w:r>
      <w:r>
        <w:t>.</w:t>
      </w:r>
    </w:p>
    <w:p>
      <w:r/>
      <w:r>
        <w:t>though they will also be mistreated (CEV)</w:t>
      </w:r>
    </w:p>
    <w:p>
      <w:r/>
      <w:r>
        <w:rPr>
          <w:b/>
        </w:rPr>
        <w:t>persecutions:</w:t>
      </w:r>
      <w:r>
        <w:t xml:space="preserve"> The word </w:t>
      </w:r>
      <w:r>
        <w:rPr>
          <w:i/>
        </w:rPr>
        <w:t>persecutions</w:t>
      </w:r>
      <w:r>
        <w:t xml:space="preserve"> refers to actions that harass, harm, or oppress people. This word comes from the verb that means “deliberately harm someone” or “do evil to someone.” In this context it indicates that people will do evil to the followers of Jesus because of their commitment to him.</w:t>
      </w:r>
    </w:p>
    <w:p>
      <w:r/>
      <w:r>
        <w:t>Here are some other ways to translate this word:</w:t>
      </w:r>
    </w:p>
    <w:p>
      <w:r/>
      <w:r>
        <w:t>harassments</w:t>
      </w:r>
    </w:p>
    <w:p>
      <w:r/>
      <w:r>
        <w:t xml:space="preserve">sufferings that people cause them </w:t>
      </w:r>
      <w:r>
        <w:t>because they are faithful to me</w:t>
      </w:r>
    </w:p>
    <w:p>
      <w:r/>
      <w:r>
        <w:t>but people will persecute/oppress them</w:t>
      </w:r>
    </w:p>
    <w:p>
      <w:r/>
      <w:r>
        <w:t>See how you translated this word in 4:17c.</w:t>
      </w:r>
    </w:p>
    <w:p>
      <w:pPr>
        <w:pStyle w:val="Heading4"/>
      </w:pPr>
      <w:r>
        <w:t>10:30d</w:t>
      </w:r>
    </w:p>
    <w:p>
      <w:r/>
      <w:r>
        <w:rPr>
          <w:b/>
        </w:rPr>
        <w:t>and in the age to come, eternal life.</w:t>
      </w:r>
    </w:p>
    <w:p>
      <w:pPr>
        <w:pStyle w:val="ListBullet"/>
        <w:spacing w:line="240" w:lineRule="auto"/>
        <w:ind w:left="720"/>
      </w:pPr>
      <w:r/>
      <w:r>
        <w:t xml:space="preserve">and in the next world, </w:t>
      </w:r>
      <w:r>
        <w:t>he will receive</w:t>
      </w:r>
      <w:r>
        <w:t xml:space="preserve"> eternal life.</w:t>
      </w:r>
    </w:p>
    <w:p>
      <w:pPr>
        <w:pStyle w:val="ListBullet"/>
        <w:spacing w:line="240" w:lineRule="auto"/>
        <w:ind w:left="720"/>
      </w:pPr>
      <w:r/>
      <w:r>
        <w:t>Finally, they will live forever in the world to come.</w:t>
      </w:r>
    </w:p>
    <w:p>
      <w:r/>
      <w:r>
        <w:rPr>
          <w:b/>
        </w:rPr>
        <w:t>and in the age to come, eternal life:</w:t>
      </w:r>
      <w:r>
        <w:t xml:space="preserve"> This is the final part of a long sentence. In some languages it may be best to translate it as a separate sentence:</w:t>
      </w:r>
    </w:p>
    <w:p>
      <w:r/>
      <w:r>
        <w:t xml:space="preserve">In the age to come </w:t>
      </w:r>
      <w:r>
        <w:t>he will</w:t>
      </w:r>
      <w:r>
        <w:t xml:space="preserve"> also </w:t>
      </w:r>
      <w:r>
        <w:t>receive</w:t>
      </w:r>
      <w:r>
        <w:t xml:space="preserve"> eternal life.</w:t>
      </w:r>
    </w:p>
    <w:p>
      <w:r/>
      <w:r>
        <w:rPr>
          <w:b/>
        </w:rPr>
        <w:t>in the age to come:</w:t>
      </w:r>
      <w:r>
        <w:t xml:space="preserve"> The phrase </w:t>
      </w:r>
      <w:r>
        <w:rPr>
          <w:i/>
        </w:rPr>
        <w:t>in the age to come</w:t>
      </w:r>
      <w:r>
        <w:t xml:space="preserve"> refers to the time after a person has finished living on earth and is living in heaven.</w:t>
      </w:r>
    </w:p>
    <w:p>
      <w:r/>
      <w:r>
        <w:t>Here are some other ways to translate this:</w:t>
      </w:r>
    </w:p>
    <w:p>
      <w:r/>
      <w:r>
        <w:t>in the next world (JBP)</w:t>
      </w:r>
    </w:p>
    <w:p>
      <w:r/>
      <w:r>
        <w:t>in the world to come (NLT)</w:t>
      </w:r>
    </w:p>
    <w:p>
      <w:r/>
      <w:r>
        <w:t>in the future</w:t>
      </w:r>
    </w:p>
    <w:p>
      <w:r/>
      <w:r>
        <w:rPr>
          <w:b/>
        </w:rPr>
        <w:t>eternal life:</w:t>
      </w:r>
      <w:r>
        <w:t xml:space="preserve"> The word </w:t>
      </w:r>
      <w:r>
        <w:rPr>
          <w:i/>
        </w:rPr>
        <w:t>eternal</w:t>
      </w:r>
      <w:r>
        <w:t xml:space="preserve"> refers to something that does not end. The phrase </w:t>
      </w:r>
      <w:r>
        <w:rPr>
          <w:i/>
        </w:rPr>
        <w:t>eternal life</w:t>
      </w:r>
      <w:r>
        <w:t xml:space="preserve"> refers to life with God that lasts forever.</w:t>
      </w:r>
    </w:p>
    <w:p>
      <w:r/>
      <w:r>
        <w:t>Here are some other ways to translate this:</w:t>
      </w:r>
    </w:p>
    <w:p>
      <w:r/>
      <w:r>
        <w:t>unending life</w:t>
      </w:r>
    </w:p>
    <w:p>
      <w:r/>
      <w:r>
        <w:t>life that never ends</w:t>
      </w:r>
    </w:p>
    <w:p>
      <w:r/>
      <w:r>
        <w:t>See how you translated this phrase in 10:17c.</w:t>
      </w:r>
    </w:p>
    <w:p>
      <w:pPr>
        <w:pStyle w:val="Heading5"/>
      </w:pPr>
      <w:r>
        <w:rPr>
          <w:b/>
        </w:rPr>
        <w:t>General Comments on 10:29–30</w:t>
      </w:r>
    </w:p>
    <w:p>
      <w:r/>
      <w:r>
        <w:t>In these verses Jesus spoke in general about the people who left home and family for him. Peter and the other disciples were among those people whom Jesus was talking about. So in some languages it may be more natural to use the word “you.” For example:</w:t>
      </w:r>
    </w:p>
    <w:p>
      <w:r/>
      <w:r>
        <w:t>Jesus said to the disciples, “Truly I tell you</w:t>
      </w:r>
      <w:r>
        <w:rPr>
          <w:vertAlign w:val="superscript"/>
        </w:rPr>
        <w:t>(plur)</w:t>
      </w:r>
      <w:r>
        <w:t xml:space="preserve">, </w:t>
      </w:r>
      <w:r>
        <w:rPr>
          <w:u w:val="single"/>
        </w:rPr>
        <w:t>none of you</w:t>
      </w:r>
      <w:r>
        <w:rPr>
          <w:vertAlign w:val="superscript"/>
        </w:rPr>
        <w:t>(plur)</w:t>
      </w:r>
      <w:r>
        <w:t xml:space="preserve"> who have left home, brothers, parents, children, or fields for the sake of the kingdom of God will fail to receive many times as much in this age…and in the age to come </w:t>
      </w:r>
      <w:r>
        <w:rPr>
          <w:u w:val="single"/>
        </w:rPr>
        <w:t>you</w:t>
      </w:r>
      <w:r>
        <w:rPr>
          <w:vertAlign w:val="superscript"/>
        </w:rPr>
        <w:t>(plur)</w:t>
      </w:r>
      <w:r>
        <w:t xml:space="preserve"> will receive eternal life.”</w:t>
      </w:r>
    </w:p>
    <w:p>
      <w:r/>
      <w:r>
        <w:t>In some languages it may be more natural to use more than one sentence. For example:</w:t>
      </w:r>
    </w:p>
    <w:p>
      <w:r/>
      <w:r>
        <w:t>Jesus said to the disciples, “Truly I tell you</w:t>
      </w:r>
      <w:r>
        <w:rPr>
          <w:vertAlign w:val="superscript"/>
        </w:rPr>
        <w:t>(plur)</w:t>
      </w:r>
      <w:r>
        <w:t>, some of you</w:t>
      </w:r>
      <w:r>
        <w:rPr>
          <w:vertAlign w:val="superscript"/>
        </w:rPr>
        <w:t>(plur)</w:t>
      </w:r>
      <w:r>
        <w:t xml:space="preserve"> have left your homes or fields. Some have left brothers, parents, or children. Anyone who has done this for the sake of the kingdom of God will certainly receive many times as much in this age. You will receive many more homes and fields and many more brothers, sisters, mothers, and children. Then in the age to come </w:t>
      </w:r>
      <w:r>
        <w:rPr>
          <w:u w:val="single"/>
        </w:rPr>
        <w:t>you</w:t>
      </w:r>
      <w:r>
        <w:rPr>
          <w:vertAlign w:val="superscript"/>
        </w:rPr>
        <w:t>(plur)</w:t>
      </w:r>
      <w:r>
        <w:t xml:space="preserve"> will receive eternal life.”</w:t>
      </w:r>
      <w:r/>
      <w:r/>
      <w:r/>
    </w:p>
    <w:p>
      <w:pPr>
        <w:pStyle w:val="Heading2"/>
      </w:pPr>
      <w:r>
        <w:t>Mark 10:31</w:t>
      </w:r>
      <w:r/>
    </w:p>
    <w:p>
      <w:pPr>
        <w:pStyle w:val="Heading3"/>
      </w:pPr>
      <w:r>
        <w:t>Section 10:17–31: Jesus taught about entering the kingdom of God</w:t>
      </w:r>
    </w:p>
    <w:p>
      <w:r/>
      <w:r>
        <w:t>A young man asked Jesus how he could obtain eternal life. Jesus gave an answer that was well known to Jews. He told the man to obey God’s commands. The man said that he had been obeying God’s commands since he was a child.</w:t>
      </w:r>
    </w:p>
    <w:p>
      <w:r/>
      <w:r>
        <w:t>Jesus then told the young man that he still needed to do one thing (10:21). He needed to give away his riches and follow Jesus. But the young man did not follow Jesus’ advice. The man was rich (10:22). He valued his riches too highly to give them up to follow Jesus.</w:t>
      </w:r>
    </w:p>
    <w:p>
      <w:r/>
      <w:r>
        <w:t>Jesus used the young man as an example to explain that it is hard for rich people to devote themselves to God and his kingdom (10:23–25). He said that unless God makes it possible, neither a rich person nor anyone else is able to enter heaven (10:27).</w:t>
      </w:r>
    </w:p>
    <w:p>
      <w:r/>
      <w:r>
        <w:t>Jesus promised that those who had left their possessions and family behind to serve him would receive great rewards (10:29–31).</w:t>
      </w:r>
    </w:p>
    <w:p>
      <w:r/>
      <w:r>
        <w:t>It is good to translate this section before you decide on a heading for it.</w:t>
      </w:r>
    </w:p>
    <w:p>
      <w:r/>
      <w:r>
        <w:t>Here are some other possible headings for this section:</w:t>
      </w:r>
    </w:p>
    <w:p>
      <w:r/>
      <w:r>
        <w:t>Jesus taught that riches make it difficult to obtain eternal life</w:t>
      </w:r>
    </w:p>
    <w:p>
      <w:r/>
      <w:r>
        <w:t>A Rich Young Man’s Question (NCV)</w:t>
      </w:r>
    </w:p>
    <w:p>
      <w:r/>
      <w:r>
        <w:t>The rich young man (NJB)</w:t>
      </w:r>
    </w:p>
    <w:p>
      <w:r/>
      <w:r>
        <w:t xml:space="preserve">Riches hinder rather than help in seeking </w:t>
      </w:r>
      <w:r>
        <w:t>to enter</w:t>
      </w:r>
      <w:r>
        <w:t xml:space="preserve"> the kingdom of God</w:t>
      </w:r>
    </w:p>
    <w:p>
      <w:r/>
      <w:r>
        <w:t>There are parallel passages for this section in Matthew 19:16–30 and Luke 18:18–30.</w:t>
      </w:r>
    </w:p>
    <w:p>
      <w:pPr>
        <w:pStyle w:val="Heading3"/>
      </w:pPr>
      <w:r>
        <w:t>Paragraph 10:28–31</w:t>
      </w:r>
    </w:p>
    <w:p>
      <w:r/>
      <w:r>
        <w:t>The rich young man was not willing to sell all his possessions and give the money to the poor in order to follow Jesus (10:22). But the disciples had left all their possessions and family to follow Jesus. Jesus told them that God would indeed reward them for this (10:29–31).</w:t>
      </w:r>
    </w:p>
    <w:p>
      <w:pPr>
        <w:pStyle w:val="Heading4"/>
      </w:pPr>
      <w:r>
        <w:t>10:31a</w:t>
      </w:r>
    </w:p>
    <w:p>
      <w:r/>
      <w:r>
        <w:rPr>
          <w:b/>
        </w:rPr>
        <w:t>But many who are first will be last,</w:t>
      </w:r>
    </w:p>
    <w:p>
      <w:pPr>
        <w:pStyle w:val="ListBullet"/>
        <w:spacing w:line="240" w:lineRule="auto"/>
        <w:ind w:left="720"/>
      </w:pPr>
      <w:r/>
      <w:r>
        <w:t xml:space="preserve">But many who are first </w:t>
      </w:r>
      <w:r>
        <w:t>now</w:t>
      </w:r>
      <w:r>
        <w:t xml:space="preserve"> will be last </w:t>
      </w:r>
      <w:r>
        <w:t>then</w:t>
      </w:r>
      <w:r>
        <w:t>,</w:t>
      </w:r>
    </w:p>
    <w:p>
      <w:pPr>
        <w:pStyle w:val="ListBullet"/>
        <w:spacing w:line="240" w:lineRule="auto"/>
        <w:ind w:left="720"/>
      </w:pPr>
      <w:r/>
      <w:r>
        <w:t xml:space="preserve">But many </w:t>
      </w:r>
      <w:r>
        <w:t>people</w:t>
      </w:r>
      <w:r>
        <w:t xml:space="preserve"> who are high/great </w:t>
      </w:r>
      <w:r>
        <w:t>now</w:t>
      </w:r>
      <w:r>
        <w:t xml:space="preserve"> will be made low/humble </w:t>
      </w:r>
      <w:r>
        <w:t>then</w:t>
      </w:r>
      <w:r>
        <w:t>,</w:t>
      </w:r>
    </w:p>
    <w:p>
      <w:pPr>
        <w:pStyle w:val="Heading4"/>
      </w:pPr>
      <w:r>
        <w:t>10:31b</w:t>
      </w:r>
    </w:p>
    <w:p>
      <w:r/>
      <w:r>
        <w:rPr>
          <w:b/>
        </w:rPr>
        <w:t>and the last will be first.”</w:t>
      </w:r>
    </w:p>
    <w:p>
      <w:pPr>
        <w:pStyle w:val="ListBullet"/>
        <w:spacing w:line="240" w:lineRule="auto"/>
        <w:ind w:left="720"/>
      </w:pPr>
      <w:r/>
      <w:r>
        <w:t xml:space="preserve">and </w:t>
      </w:r>
      <w:r>
        <w:t>many who are</w:t>
      </w:r>
      <w:r>
        <w:t xml:space="preserve"> last </w:t>
      </w:r>
      <w:r>
        <w:t>now</w:t>
      </w:r>
      <w:r>
        <w:t xml:space="preserve"> </w:t>
      </w:r>
      <w:r>
        <w:t>will then be</w:t>
      </w:r>
      <w:r>
        <w:t xml:space="preserve"> first.”</w:t>
      </w:r>
    </w:p>
    <w:p>
      <w:pPr>
        <w:pStyle w:val="ListBullet"/>
        <w:spacing w:line="240" w:lineRule="auto"/>
        <w:ind w:left="720"/>
      </w:pPr>
      <w:r/>
      <w:r>
        <w:t xml:space="preserve">and </w:t>
      </w:r>
      <w:r>
        <w:t>many people who are</w:t>
      </w:r>
      <w:r>
        <w:t xml:space="preserve"> low/humble </w:t>
      </w:r>
      <w:r>
        <w:t>now</w:t>
      </w:r>
      <w:r>
        <w:t xml:space="preserve"> </w:t>
      </w:r>
      <w:r>
        <w:t>will then become</w:t>
      </w:r>
      <w:r>
        <w:t xml:space="preserve"> high/great.”</w:t>
      </w:r>
    </w:p>
    <w:p>
      <w:pPr>
        <w:pStyle w:val="Heading4"/>
      </w:pPr>
      <w:r>
        <w:t>10:31</w:t>
      </w:r>
    </w:p>
    <w:p>
      <w:r/>
      <w:r>
        <w:rPr>
          <w:b/>
        </w:rPr>
        <w:t>But many who are first will be last:</w:t>
      </w:r>
      <w:r>
        <w:t xml:space="preserve"> Many people who are rich or famous or powerful will not use those blessings for God’s kingdom in the present age. Therefore, they will receive little or no reward (10:30a) in eternity. They will have a position of low status in eternity. That is how </w:t>
      </w:r>
      <w:r>
        <w:rPr>
          <w:i/>
        </w:rPr>
        <w:t>many who are first will be last</w:t>
      </w:r>
      <w:r>
        <w:t>.</w:t>
      </w:r>
    </w:p>
    <w:p>
      <w:r/>
      <w:r>
        <w:t>Here are some other ways to translate this:</w:t>
      </w:r>
    </w:p>
    <w:p>
      <w:r/>
      <w:r>
        <w:t>many who are now first will be last (GNT)</w:t>
      </w:r>
    </w:p>
    <w:p>
      <w:r/>
      <w:r>
        <w:t>many who are high/great now will become low/humble</w:t>
      </w:r>
    </w:p>
    <w:p>
      <w:r/>
      <w:r>
        <w:t>Many who have the highest place now will have the lowest place in the future. (NCV)</w:t>
      </w:r>
    </w:p>
    <w:p>
      <w:r/>
      <w:r>
        <w:rPr>
          <w:b/>
        </w:rPr>
        <w:t>and the last will be first:</w:t>
      </w:r>
      <w:r>
        <w:t xml:space="preserve"> Some words from the previous clause are implied but not repeated here. The complete clause would be:</w:t>
      </w:r>
    </w:p>
    <w:p>
      <w:r/>
      <w:r>
        <w:t>Many people who are now last will be first in eternity.</w:t>
      </w:r>
    </w:p>
    <w:p>
      <w:r/>
      <w:r>
        <w:t xml:space="preserve">Many people who have little earthly riches or fame or power use the little they have for God’s kingdom in the present age. Therefore they will have great reward (10:30a) and a position of high status in heaven. This is how many who are </w:t>
      </w:r>
      <w:r>
        <w:rPr>
          <w:i/>
        </w:rPr>
        <w:t>last</w:t>
      </w:r>
      <w:r>
        <w:t xml:space="preserve"> will be </w:t>
      </w:r>
      <w:r>
        <w:rPr>
          <w:i/>
        </w:rPr>
        <w:t>first</w:t>
      </w:r>
      <w:r>
        <w:t>.</w:t>
      </w:r>
    </w:p>
    <w:p>
      <w:r/>
      <w:r>
        <w:t>Here are some other ways to translate this:</w:t>
      </w:r>
    </w:p>
    <w:p>
      <w:r/>
      <w:r>
        <w:t>…many who are now last will be first. (GNT)</w:t>
      </w:r>
    </w:p>
    <w:p>
      <w:r/>
      <w:r>
        <w:t>…many who are low/humble now will become high/great.</w:t>
      </w:r>
    </w:p>
    <w:p>
      <w:r/>
      <w:r>
        <w:t>…many who have the lowest place now will have the highest place in the future. (NCV)</w:t>
      </w:r>
      <w:r/>
      <w:r/>
      <w:r/>
    </w:p>
    <w:p>
      <w:pPr>
        <w:pStyle w:val="Heading2"/>
      </w:pPr>
      <w:r>
        <w:t>Mark 10:32</w:t>
      </w:r>
      <w:r/>
    </w:p>
    <w:p>
      <w:pPr>
        <w:pStyle w:val="Heading3"/>
      </w:pPr>
      <w:r>
        <w:t>Section 10:32–34: Jesus predicted his death a third time</w:t>
      </w:r>
    </w:p>
    <w:p>
      <w:r/>
      <w:r>
        <w:t>Jesus told his disciples in 8:31 and 9:31 that people would kill him and that he would rise from the dead after three days. In 10:32–34, Jesus again told the disciples that these things would happen to him. This time he gave more details about how it would happen.</w:t>
      </w:r>
    </w:p>
    <w:p>
      <w:r/>
      <w:r>
        <w:t>It is good to translate this section before you decide on a heading for it.</w:t>
      </w:r>
    </w:p>
    <w:p>
      <w:r/>
      <w:r>
        <w:t>Here are some other possible headings for this section:</w:t>
      </w:r>
    </w:p>
    <w:p>
      <w:r/>
      <w:r>
        <w:t>For the Third Time Jesus Foretells That He Will Die and Come Back to Life (GW)</w:t>
      </w:r>
    </w:p>
    <w:p>
      <w:r/>
      <w:r>
        <w:t>Jesus continues his journey toward suffering and death in Jerusalem</w:t>
      </w:r>
    </w:p>
    <w:p>
      <w:r/>
      <w:r>
        <w:t>Refer to your section title for 9:30–32. If you used a phrase that means “the second time” there, you should use a phrase that means “the third time” here.</w:t>
      </w:r>
    </w:p>
    <w:p>
      <w:r/>
      <w:r>
        <w:t>There are parallel passages for this section in Matthew 20:17–19 and Luke 18:31–34.</w:t>
      </w:r>
    </w:p>
    <w:p>
      <w:pPr>
        <w:pStyle w:val="Heading4"/>
      </w:pPr>
      <w:r>
        <w:t>10:32a</w:t>
      </w:r>
    </w:p>
    <w:p>
      <w:r/>
      <w:r>
        <w:rPr>
          <w:b/>
        </w:rPr>
        <w:t>As they were going up the road to Jerusalem, Jesus was walking ahead of them.</w:t>
      </w:r>
    </w:p>
    <w:p>
      <w:pPr>
        <w:pStyle w:val="ListBullet"/>
        <w:spacing w:line="240" w:lineRule="auto"/>
        <w:ind w:left="720"/>
      </w:pPr>
      <w:r/>
      <w:r>
        <w:t>¶ As they were going to Jerusalem, Jesus led the way.</w:t>
      </w:r>
    </w:p>
    <w:p>
      <w:pPr>
        <w:pStyle w:val="ListBullet"/>
        <w:spacing w:line="240" w:lineRule="auto"/>
        <w:ind w:left="720"/>
      </w:pPr>
      <w:r/>
      <w:r>
        <w:t xml:space="preserve">¶ Jesus and his disciples continued </w:t>
      </w:r>
      <w:r>
        <w:t>on the road going</w:t>
      </w:r>
      <w:r>
        <w:t xml:space="preserve"> up to Jerusalem. Jesus was walking ahead </w:t>
      </w:r>
      <w:r>
        <w:t>of them</w:t>
      </w:r>
      <w:r>
        <w:t>.</w:t>
      </w:r>
    </w:p>
    <w:p>
      <w:pPr>
        <w:pStyle w:val="ListBullet"/>
        <w:spacing w:line="240" w:lineRule="auto"/>
        <w:ind w:left="720"/>
      </w:pPr>
      <w:r/>
      <w:r>
        <w:t>¶ Jesus preceded his followers on the road, and they continued going uphill toward Jerusalem.</w:t>
      </w:r>
    </w:p>
    <w:p>
      <w:r/>
      <w:r>
        <w:t>The events in this section happened sometime after the event in the preceding section. At the beginning of that section in 10:17, Jesus started on his journey. The events in this section happened while he was on the journey. Indicate this in a natural way in your language.</w:t>
      </w:r>
    </w:p>
    <w:p>
      <w:r/>
      <w:r>
        <w:t>Here are some other ways to translate this:</w:t>
      </w:r>
    </w:p>
    <w:p>
      <w:r/>
      <w:r>
        <w:rPr>
          <w:u w:val="single"/>
        </w:rPr>
        <w:t>And</w:t>
      </w:r>
      <w:r>
        <w:t xml:space="preserve"> they were on the road (RSV)</w:t>
      </w:r>
    </w:p>
    <w:p>
      <w:r/>
      <w:r>
        <w:t xml:space="preserve">They were </w:t>
      </w:r>
      <w:r>
        <w:rPr>
          <w:u w:val="single"/>
        </w:rPr>
        <w:t>now</w:t>
      </w:r>
      <w:r>
        <w:t xml:space="preserve"> on the way up to Jerusalem (NLT)</w:t>
      </w:r>
    </w:p>
    <w:p>
      <w:r/>
      <w:r>
        <w:rPr>
          <w:u w:val="single"/>
        </w:rPr>
        <w:t>As</w:t>
      </w:r>
      <w:r>
        <w:t xml:space="preserve"> Jesus and the people with him were on the road to Jerusalem (NCV)</w:t>
      </w:r>
    </w:p>
    <w:p>
      <w:r/>
      <w:r>
        <w:rPr>
          <w:b/>
        </w:rPr>
        <w:t>As they were going up the road to Jerusalem:</w:t>
      </w:r>
      <w:r>
        <w:t xml:space="preserve"> Jesus and his disciples had already begun to travel toward Jerusalem (see 10:17 and 10:23). It may be natural in your language to indicate this in some way. For example:</w:t>
      </w:r>
    </w:p>
    <w:p>
      <w:r/>
      <w:r>
        <w:t xml:space="preserve">As they </w:t>
      </w:r>
      <w:r>
        <w:rPr>
          <w:u w:val="single"/>
        </w:rPr>
        <w:t>continued</w:t>
      </w:r>
      <w:r>
        <w:t xml:space="preserve"> going up the road to Jerusalem</w:t>
      </w:r>
    </w:p>
    <w:p>
      <w:r/>
      <w:r>
        <w:rPr>
          <w:b/>
        </w:rPr>
        <w:t>they:</w:t>
      </w:r>
      <w:r>
        <w:t xml:space="preserve"> The pronoun </w:t>
      </w:r>
      <w:r>
        <w:rPr>
          <w:i/>
        </w:rPr>
        <w:t>they</w:t>
      </w:r>
      <w:r>
        <w:t xml:space="preserve"> refers to Jesus’ disciples. You may need to make this explicit in your translation. Since Jesus was with them, some versions include Jesus along with the disciples as those referred to as </w:t>
      </w:r>
      <w:r>
        <w:rPr>
          <w:i/>
        </w:rPr>
        <w:t>they</w:t>
      </w:r>
      <w:r>
        <w:t>. For example, the GNT says:</w:t>
      </w:r>
    </w:p>
    <w:p>
      <w:r/>
      <w:r>
        <w:t>Jesus and his disciples</w:t>
      </w:r>
    </w:p>
    <w:p>
      <w:r/>
      <w:r>
        <w:rPr>
          <w:b/>
        </w:rPr>
        <w:t>going up the road to Jerusalem:</w:t>
      </w:r>
      <w:r>
        <w:t xml:space="preserve"> When the writers of the Bible said that people were going to Jerusalem, they usually said that they were going </w:t>
      </w:r>
      <w:r>
        <w:rPr>
          <w:i/>
          <w:u w:val="single"/>
        </w:rPr>
        <w:t>up</w:t>
      </w:r>
      <w:r>
        <w:t xml:space="preserve"> to </w:t>
      </w:r>
      <w:r>
        <w:rPr>
          <w:i/>
        </w:rPr>
        <w:t>Jerusalem</w:t>
      </w:r>
      <w:r>
        <w:t>. This is because the city of Jerusalem was higher than most parts of the land of Israel. It was located in the mountains at an altitude of about 800 meters above sea level.</w:t>
      </w:r>
    </w:p>
    <w:p>
      <w:r/>
      <w:r>
        <w:t>In some languages, it is natural to speak of going up or down when traveling on a road. In other languages, this may not be natural, or it may not be understood. If that is true in your language, you may use a more general expression. For example:</w:t>
      </w:r>
    </w:p>
    <w:p>
      <w:r/>
      <w:r>
        <w:t>were going on the road to Jerusalem</w:t>
      </w:r>
    </w:p>
    <w:p>
      <w:r/>
      <w:r>
        <w:rPr>
          <w:b/>
        </w:rPr>
        <w:t>Jerusalem:</w:t>
      </w:r>
      <w:r>
        <w:t xml:space="preserve"> </w:t>
      </w:r>
      <w:r>
        <w:rPr>
          <w:i/>
        </w:rPr>
        <w:t>Jerusalem</w:t>
      </w:r>
      <w:r>
        <w:t xml:space="preserve"> was the most important city to the Jewish people. The temple where they worshiped God was there. The high priest and many other religious, government, and military leaders lived there. In some languages you may want to include a footnote with some of this information.</w:t>
      </w:r>
    </w:p>
    <w:p>
      <w:r/>
      <w:r>
        <w:t>See how you translated this city name in 1:5a.</w:t>
      </w:r>
    </w:p>
    <w:p>
      <w:r/>
      <w:r>
        <w:rPr>
          <w:b/>
        </w:rPr>
        <w:t>Jesus was walking ahead of them:</w:t>
      </w:r>
      <w:r>
        <w:t xml:space="preserve"> The phrase </w:t>
      </w:r>
      <w:r>
        <w:rPr>
          <w:i/>
        </w:rPr>
        <w:t>Jesus was walking ahead of them</w:t>
      </w:r>
      <w:r>
        <w:t xml:space="preserve"> means that Jesus was walking first along the road, and the others were behind him.</w:t>
      </w:r>
    </w:p>
    <w:p>
      <w:pPr>
        <w:pStyle w:val="Heading4"/>
      </w:pPr>
      <w:r>
        <w:t>10:32b</w:t>
      </w:r>
    </w:p>
    <w:p>
      <w:r/>
      <w:r>
        <w:rPr>
          <w:b/>
        </w:rPr>
        <w:t>The disciples were amazed,</w:t>
      </w:r>
    </w:p>
    <w:p>
      <w:pPr>
        <w:pStyle w:val="ListBullet"/>
        <w:spacing w:line="240" w:lineRule="auto"/>
        <w:ind w:left="720"/>
      </w:pPr>
      <w:r/>
      <w:r>
        <w:t>His disciples were amazed,</w:t>
      </w:r>
    </w:p>
    <w:p>
      <w:pPr>
        <w:pStyle w:val="ListBullet"/>
        <w:spacing w:line="240" w:lineRule="auto"/>
        <w:ind w:left="720"/>
      </w:pPr>
      <w:r/>
      <w:r>
        <w:t xml:space="preserve">The followers were surprised </w:t>
      </w:r>
      <w:r>
        <w:t>that he was going there</w:t>
      </w:r>
      <w:r>
        <w:t>,</w:t>
      </w:r>
    </w:p>
    <w:p>
      <w:pPr>
        <w:pStyle w:val="Heading4"/>
      </w:pPr>
      <w:r>
        <w:t>10:32c</w:t>
      </w:r>
    </w:p>
    <w:p>
      <w:r/>
      <w:r>
        <w:rPr>
          <w:b/>
        </w:rPr>
        <w:t>but those who followed were afraid.</w:t>
      </w:r>
    </w:p>
    <w:p>
      <w:pPr>
        <w:pStyle w:val="ListBullet"/>
        <w:spacing w:line="240" w:lineRule="auto"/>
        <w:ind w:left="720"/>
      </w:pPr>
      <w:r/>
      <w:r>
        <w:t xml:space="preserve">and </w:t>
      </w:r>
      <w:r>
        <w:t>the others</w:t>
      </w:r>
      <w:r>
        <w:t xml:space="preserve"> who followed </w:t>
      </w:r>
      <w:r>
        <w:t>them</w:t>
      </w:r>
      <w:r>
        <w:t xml:space="preserve"> were fearful </w:t>
      </w:r>
      <w:r>
        <w:t>about it</w:t>
      </w:r>
      <w:r>
        <w:t>.</w:t>
      </w:r>
    </w:p>
    <w:p>
      <w:pPr>
        <w:pStyle w:val="ListBullet"/>
        <w:spacing w:line="240" w:lineRule="auto"/>
        <w:ind w:left="720"/>
      </w:pPr>
      <w:r/>
      <w:r>
        <w:t xml:space="preserve">and the other people who were following them felt frightened/apprehensive </w:t>
      </w:r>
      <w:r>
        <w:t>about what would happen</w:t>
      </w:r>
      <w:r>
        <w:t>.</w:t>
      </w:r>
    </w:p>
    <w:p>
      <w:pPr>
        <w:pStyle w:val="Heading4"/>
      </w:pPr>
      <w:r>
        <w:t>10:32b–c</w:t>
      </w:r>
    </w:p>
    <w:p>
      <w:r/>
      <w:r>
        <w:rPr>
          <w:b/>
        </w:rPr>
        <w:t>The disciples were amazed, but those who followed were afraid:</w:t>
      </w:r>
      <w:r>
        <w:t xml:space="preserve"> The phrases </w:t>
      </w:r>
      <w:r>
        <w:rPr>
          <w:i/>
        </w:rPr>
        <w:t>The disciples</w:t>
      </w:r>
      <w:r>
        <w:t xml:space="preserve"> and </w:t>
      </w:r>
      <w:r>
        <w:rPr>
          <w:i/>
        </w:rPr>
        <w:t>those who followed</w:t>
      </w:r>
      <w:r>
        <w:t xml:space="preserve"> refer to two different groups of people.</w:t>
      </w:r>
      <w:r>
        <w:t xml:space="preserve">There is a textual issue here. As a result, English versions interpret the relationship between the phrases </w:t>
      </w:r>
      <w:r>
        <w:rPr>
          <w:i/>
        </w:rPr>
        <w:t>the disciples</w:t>
      </w:r>
      <w:r>
        <w:t xml:space="preserve"> and </w:t>
      </w:r>
      <w:r>
        <w:rPr>
          <w:i/>
        </w:rPr>
        <w:t>those who followed</w:t>
      </w:r>
      <w:r>
        <w:t xml:space="preserve"> in either of two ways: (1) The phrases refer to two different groups of people. For example, the GW says: “His disciples were shocked…. The others who followed were afraid.” (BSB, NIV, GW, GNT, NASB, NJB, RSV, REB, NET, NLT, CEV, NCV, ESV). (2) The phrases both refer to the same group of people. For example, the KJV says: “they were amazed, and as they followed, they were afraid” (KJV). Most English versions follow the Greek manuscripts on which interpretation (1) is based. It is recommended that you follow option (1), as most English versions do.</w:t>
      </w:r>
      <w:r>
        <w:t xml:space="preserve"> In some languages, it may be necessary to make this more explicit than the BSB does. For example, the GW says:</w:t>
      </w:r>
    </w:p>
    <w:p>
      <w:r/>
      <w:r>
        <w:t>His disciples were shocked…. The others who followed were afraid.</w:t>
      </w:r>
    </w:p>
    <w:p>
      <w:r/>
      <w:r>
        <w:rPr>
          <w:b/>
        </w:rPr>
        <w:t>disciples:</w:t>
      </w:r>
      <w:r>
        <w:t xml:space="preserve"> The word </w:t>
      </w:r>
      <w:r>
        <w:rPr>
          <w:i/>
        </w:rPr>
        <w:t>disciples</w:t>
      </w:r>
      <w:r>
        <w:t xml:space="preserve"> here refers to the twelve men whom Jesus chose as apostles in 3:14–18. See how you translated this word at 2:15b. See also disciple in the Glossary.</w:t>
      </w:r>
    </w:p>
    <w:p>
      <w:r/>
      <w:r>
        <w:rPr>
          <w:b/>
        </w:rPr>
        <w:t>amazed:</w:t>
      </w:r>
      <w:r>
        <w:t xml:space="preserve"> The Greek word that the BSB translates as </w:t>
      </w:r>
      <w:r>
        <w:rPr>
          <w:i/>
        </w:rPr>
        <w:t>amazed</w:t>
      </w:r>
      <w:r>
        <w:t xml:space="preserve"> means “astonished” or “very surprised.” Apparently the disciples were amazed that Jesus was going to a place where there might be danger to him. In some languages it may be necessary to say why they were amazed. For example:</w:t>
      </w:r>
    </w:p>
    <w:p>
      <w:r/>
      <w:r>
        <w:t>His disciples were shocked [that he was going to Jerusalem]. (GW)</w:t>
      </w:r>
    </w:p>
    <w:p>
      <w:r/>
      <w:r>
        <w:rPr>
          <w:b/>
        </w:rPr>
        <w:t>those who followed were afraid:</w:t>
      </w:r>
      <w:r>
        <w:t xml:space="preserve"> The text does not say why the people who followed were afraid. It was probably for the same reason that the disciples were astonished. They realized that it might be dangerous to go to Jerusalem.</w:t>
      </w:r>
    </w:p>
    <w:p>
      <w:r/>
      <w:r>
        <w:rPr>
          <w:b/>
        </w:rPr>
        <w:t>those who followed:</w:t>
      </w:r>
      <w:r>
        <w:t xml:space="preserve"> The phrase </w:t>
      </w:r>
      <w:r>
        <w:rPr>
          <w:i/>
        </w:rPr>
        <w:t>those who followed</w:t>
      </w:r>
      <w:r>
        <w:t xml:space="preserve"> refers to other people (beside the twelve disciples) who were traveling with him. In this context, they were literally following Jesus on the road. Jesus led the way, his disciples came behind him, and </w:t>
      </w:r>
      <w:r>
        <w:rPr>
          <w:i/>
        </w:rPr>
        <w:t>those who followed</w:t>
      </w:r>
      <w:r>
        <w:t xml:space="preserve"> were behind the disciples.</w:t>
      </w:r>
    </w:p>
    <w:p>
      <w:pPr>
        <w:pStyle w:val="Heading5"/>
      </w:pPr>
      <w:r>
        <w:rPr>
          <w:b/>
        </w:rPr>
        <w:t>General Comment on 10:32a–c</w:t>
      </w:r>
    </w:p>
    <w:p>
      <w:r/>
      <w:r>
        <w:t>In some languages it may be more natural to change the order of the parts of this verse. For example, the CEV says:</w:t>
      </w:r>
    </w:p>
    <w:p>
      <w:r/>
      <w:r>
        <w:rPr>
          <w:vertAlign w:val="superscript"/>
        </w:rPr>
        <w:t>32b</w:t>
      </w:r>
      <w:r>
        <w:t xml:space="preserve">The disciples were confused </w:t>
      </w:r>
      <w:r>
        <w:rPr>
          <w:vertAlign w:val="superscript"/>
        </w:rPr>
        <w:t>32a</w:t>
      </w:r>
      <w:r>
        <w:t xml:space="preserve">as Jesus led them toward Jerusalem, </w:t>
      </w:r>
      <w:r>
        <w:rPr>
          <w:vertAlign w:val="superscript"/>
        </w:rPr>
        <w:t>32c</w:t>
      </w:r>
      <w:r>
        <w:t>and his other followers were afraid.</w:t>
      </w:r>
    </w:p>
    <w:p>
      <w:pPr>
        <w:pStyle w:val="Heading4"/>
      </w:pPr>
      <w:r>
        <w:t>10:32d</w:t>
      </w:r>
    </w:p>
    <w:p>
      <w:r/>
      <w:r>
        <w:rPr>
          <w:b/>
        </w:rPr>
        <w:t>Again Jesus took the Twelve aside</w:t>
      </w:r>
    </w:p>
    <w:p>
      <w:pPr>
        <w:pStyle w:val="ListBullet"/>
        <w:spacing w:line="240" w:lineRule="auto"/>
        <w:ind w:left="720"/>
      </w:pPr>
      <w:r/>
      <w:r>
        <w:t xml:space="preserve">Once more Jesus took the twelve </w:t>
      </w:r>
      <w:r>
        <w:t>disciples</w:t>
      </w:r>
      <w:r>
        <w:t xml:space="preserve"> aside </w:t>
      </w:r>
      <w:r>
        <w:t>from the crowd</w:t>
      </w:r>
    </w:p>
    <w:p>
      <w:pPr>
        <w:pStyle w:val="ListBullet"/>
        <w:spacing w:line="240" w:lineRule="auto"/>
        <w:ind w:left="720"/>
      </w:pPr>
      <w:r/>
      <w:r>
        <w:t xml:space="preserve">As he had done before, Jesus told/invited his twelve </w:t>
      </w:r>
      <w:r>
        <w:t>followers</w:t>
      </w:r>
      <w:r>
        <w:t xml:space="preserve"> to come </w:t>
      </w:r>
      <w:r>
        <w:t>so he could talk with them</w:t>
      </w:r>
      <w:r>
        <w:t xml:space="preserve"> alone</w:t>
      </w:r>
    </w:p>
    <w:p>
      <w:pPr>
        <w:pStyle w:val="Heading4"/>
      </w:pPr>
      <w:r>
        <w:t>10:32e</w:t>
      </w:r>
    </w:p>
    <w:p>
      <w:r/>
      <w:r>
        <w:rPr>
          <w:b/>
        </w:rPr>
        <w:t>and began to tell them what was going to happen to Him:</w:t>
      </w:r>
    </w:p>
    <w:p>
      <w:pPr>
        <w:pStyle w:val="ListBullet"/>
        <w:spacing w:line="240" w:lineRule="auto"/>
        <w:ind w:left="720"/>
      </w:pPr>
      <w:r/>
      <w:r>
        <w:t>and told them what was going to happen to him.</w:t>
      </w:r>
    </w:p>
    <w:p>
      <w:pPr>
        <w:pStyle w:val="ListBullet"/>
        <w:spacing w:line="240" w:lineRule="auto"/>
        <w:ind w:left="720"/>
      </w:pPr>
      <w:r/>
      <w:r>
        <w:t>and tell them what was going to happen to him.</w:t>
      </w:r>
    </w:p>
    <w:p>
      <w:pPr>
        <w:pStyle w:val="Heading4"/>
      </w:pPr>
      <w:r>
        <w:t>10:32d–e</w:t>
      </w:r>
    </w:p>
    <w:p>
      <w:r/>
      <w:r>
        <w:rPr>
          <w:b/>
        </w:rPr>
        <w:t>Again:</w:t>
      </w:r>
      <w:r>
        <w:t xml:space="preserve"> The word </w:t>
      </w:r>
      <w:r>
        <w:rPr>
          <w:i/>
        </w:rPr>
        <w:t>Again</w:t>
      </w:r>
      <w:r>
        <w:t xml:space="preserve">The Greek word that the BSB translates as </w:t>
      </w:r>
      <w:r>
        <w:rPr>
          <w:i/>
        </w:rPr>
        <w:t>Again</w:t>
      </w:r>
      <w:r>
        <w:t xml:space="preserve"> is connected grammatically with the verb that the BSB translates as </w:t>
      </w:r>
      <w:r>
        <w:rPr>
          <w:i/>
        </w:rPr>
        <w:t>took…aside</w:t>
      </w:r>
      <w:r>
        <w:t xml:space="preserve">. But the BSB and a number of other English versions translate 10:32d in a way that includes the words </w:t>
      </w:r>
      <w:r>
        <w:rPr>
          <w:i/>
        </w:rPr>
        <w:t>began to tell them what was going to happen to him</w:t>
      </w:r>
      <w:r>
        <w:t xml:space="preserve"> in what Jesus did </w:t>
      </w:r>
      <w:r>
        <w:rPr>
          <w:i/>
        </w:rPr>
        <w:t>again</w:t>
      </w:r>
      <w:r>
        <w:t>.</w:t>
      </w:r>
      <w:r>
        <w:t xml:space="preserve"> applies to the whole action in 10:32d–e. It indicates that Jesus </w:t>
      </w:r>
      <w:r>
        <w:rPr>
          <w:u w:val="single"/>
        </w:rPr>
        <w:t>again</w:t>
      </w:r>
      <w:r>
        <w:t xml:space="preserve"> took the disciples aside and taught them privately about what was going to happen to him. He had done this earlier, in 9:30–32.</w:t>
      </w:r>
    </w:p>
    <w:p>
      <w:r/>
      <w:r>
        <w:rPr>
          <w:b/>
        </w:rPr>
        <w:t>Jesus took the Twelve aside:</w:t>
      </w:r>
      <w:r>
        <w:t xml:space="preserve"> The phrase </w:t>
      </w:r>
      <w:r>
        <w:rPr>
          <w:i/>
        </w:rPr>
        <w:t>took…aside</w:t>
      </w:r>
      <w:r>
        <w:t xml:space="preserve"> means “led away from the other people.” Jesus led his twelve disciples away from the crowd who were following them. He wanted to speak with his disciples privately.</w:t>
      </w:r>
    </w:p>
    <w:p>
      <w:r/>
      <w:r>
        <w:t xml:space="preserve">In some languages the natural way to translate </w:t>
      </w:r>
      <w:r>
        <w:rPr>
          <w:i/>
        </w:rPr>
        <w:t>took…aside</w:t>
      </w:r>
      <w:r>
        <w:t xml:space="preserve"> would be with an indirect quote. For example:</w:t>
      </w:r>
    </w:p>
    <w:p>
      <w:r/>
      <w:r>
        <w:t xml:space="preserve">Jesus told the twelve </w:t>
      </w:r>
      <w:r>
        <w:t>disciples</w:t>
      </w:r>
      <w:r>
        <w:t xml:space="preserve"> to come with him so he could be alone with them</w:t>
      </w:r>
    </w:p>
    <w:p>
      <w:r/>
      <w:r>
        <w:rPr>
          <w:b/>
        </w:rPr>
        <w:t>the Twelve:</w:t>
      </w:r>
      <w:r>
        <w:t xml:space="preserve"> The phrase </w:t>
      </w:r>
      <w:r>
        <w:rPr>
          <w:i/>
        </w:rPr>
        <w:t>the Twelve</w:t>
      </w:r>
      <w:r>
        <w:t xml:space="preserve"> refers to the twelve disciples whom Jesus had selected as his special helpers. See how you translated this phrase in 4:10a.</w:t>
      </w:r>
    </w:p>
    <w:p>
      <w:r/>
      <w:r>
        <w:rPr>
          <w:b/>
        </w:rPr>
        <w:t>and began to tell them what was going to happen to Him:</w:t>
      </w:r>
      <w:r>
        <w:t xml:space="preserve"> This clause summarizes Jesus’ speech in 10:33–34. Jesus told his disciples about what was going to happen to him in Jerusalem.</w:t>
      </w:r>
      <w:r/>
      <w:r/>
      <w:r/>
    </w:p>
    <w:p>
      <w:pPr>
        <w:pStyle w:val="Heading2"/>
      </w:pPr>
      <w:r>
        <w:t>Mark 10:33</w:t>
      </w:r>
      <w:r/>
    </w:p>
    <w:p>
      <w:pPr>
        <w:pStyle w:val="Heading3"/>
      </w:pPr>
      <w:r>
        <w:t>Section 10:32–34: Jesus predicted his death a third time</w:t>
      </w:r>
    </w:p>
    <w:p>
      <w:r/>
      <w:r>
        <w:t>Jesus told his disciples in 8:31 and 9:31 that people would kill him and that he would rise from the dead after three days. In 10:32–34, Jesus again told the disciples that these things would happen to him. This time he gave more details about how it would happen.</w:t>
      </w:r>
    </w:p>
    <w:p>
      <w:r/>
      <w:r>
        <w:t>It is good to translate this section before you decide on a heading for it.</w:t>
      </w:r>
    </w:p>
    <w:p>
      <w:r/>
      <w:r>
        <w:t>Here are some other possible headings for this section:</w:t>
      </w:r>
    </w:p>
    <w:p>
      <w:r/>
      <w:r>
        <w:t>For the Third Time Jesus Foretells That He Will Die and Come Back to Life (GW)</w:t>
      </w:r>
    </w:p>
    <w:p>
      <w:r/>
      <w:r>
        <w:t>Jesus continues his journey toward suffering and death in Jerusalem</w:t>
      </w:r>
    </w:p>
    <w:p>
      <w:r/>
      <w:r>
        <w:t>Refer to your section title for 9:30–32. If you used a phrase that means “the second time” there, you should use a phrase that means “the third time” here.</w:t>
      </w:r>
    </w:p>
    <w:p>
      <w:r/>
      <w:r>
        <w:t>There are parallel passages for this section in Matthew 20:17–19 and Luke 18:31–34.</w:t>
      </w:r>
    </w:p>
    <w:p>
      <w:pPr>
        <w:pStyle w:val="Heading4"/>
      </w:pPr>
      <w:r>
        <w:t>10:33a</w:t>
      </w:r>
    </w:p>
    <w:p>
      <w:r/>
      <w:r>
        <w:rPr>
          <w:b/>
        </w:rPr>
        <w:t>“Look, we are going up to Jerusalem,</w:t>
      </w:r>
    </w:p>
    <w:p>
      <w:pPr>
        <w:pStyle w:val="ListBullet"/>
        <w:spacing w:line="240" w:lineRule="auto"/>
        <w:ind w:left="720"/>
      </w:pPr>
      <w:r/>
      <w:r>
        <w:t>He said, “</w:t>
      </w:r>
      <w:r>
        <w:t>See,</w:t>
      </w:r>
      <w:r>
        <w:rPr>
          <w:vertAlign w:val="superscript"/>
        </w:rPr>
        <w:t>(plur)</w:t>
      </w:r>
      <w:r>
        <w:t xml:space="preserve"> we</w:t>
      </w:r>
      <w:r>
        <w:rPr>
          <w:vertAlign w:val="superscript"/>
        </w:rPr>
        <w:t>(incl)</w:t>
      </w:r>
      <w:r>
        <w:t xml:space="preserve"> are going up to Jerusalem,</w:t>
      </w:r>
    </w:p>
    <w:p>
      <w:pPr>
        <w:pStyle w:val="ListBullet"/>
        <w:spacing w:line="240" w:lineRule="auto"/>
        <w:ind w:left="720"/>
      </w:pPr>
      <w:r/>
      <w:r>
        <w:t xml:space="preserve">He told </w:t>
      </w:r>
      <w:r>
        <w:t>them</w:t>
      </w:r>
      <w:r>
        <w:t>, “</w:t>
      </w:r>
      <w:r>
        <w:t>Listen</w:t>
      </w:r>
      <w:r>
        <w:rPr>
          <w:vertAlign w:val="superscript"/>
        </w:rPr>
        <w:t>(plur)</w:t>
      </w:r>
      <w:r>
        <w:t xml:space="preserve"> </w:t>
      </w:r>
      <w:r>
        <w:t>carefully!</w:t>
      </w:r>
      <w:r>
        <w:t xml:space="preserve"> We</w:t>
      </w:r>
      <w:r>
        <w:rPr>
          <w:vertAlign w:val="superscript"/>
        </w:rPr>
        <w:t>(incl)</w:t>
      </w:r>
      <w:r>
        <w:t xml:space="preserve"> are on our way up to Jerusalem.</w:t>
      </w:r>
    </w:p>
    <w:p>
      <w:r/>
      <w:r>
        <w:rPr>
          <w:b/>
        </w:rPr>
        <w:t>Look:</w:t>
      </w:r>
      <w:r>
        <w:t xml:space="preserve"> The word that the BSB translates as </w:t>
      </w:r>
      <w:r>
        <w:rPr>
          <w:i/>
        </w:rPr>
        <w:t>Look</w:t>
      </w:r>
      <w:r>
        <w:t xml:space="preserve"> introduces something that is important or unexpected and indicates that the listener should give it special attention.</w:t>
      </w:r>
    </w:p>
    <w:p>
      <w:r/>
      <w:r>
        <w:t>This Greek word is not easy to translate into English, so some English version do not translate it here (see the NIV). Other versions translate it as “Behold” or “Listen.” Consider whether there is an expression in your language that has a similar function.</w:t>
      </w:r>
    </w:p>
    <w:p>
      <w:r/>
      <w:r>
        <w:t>Here are some other ways to translate this:</w:t>
      </w:r>
    </w:p>
    <w:p>
      <w:r/>
      <w:r>
        <w:t>Listen carefully.</w:t>
      </w:r>
    </w:p>
    <w:p>
      <w:r/>
      <w:r>
        <w:t>Take note of this:</w:t>
      </w:r>
    </w:p>
    <w:p>
      <w:r/>
      <w:r>
        <w:t>See how you translated this word in 1:2b–c, where the BSB translated it as “Behold.”</w:t>
      </w:r>
    </w:p>
    <w:p>
      <w:r/>
      <w:r>
        <w:rPr>
          <w:b/>
        </w:rPr>
        <w:t>we are going up to Jerusalem:</w:t>
      </w:r>
      <w:r>
        <w:t xml:space="preserve"> The pronoun </w:t>
      </w:r>
      <w:r>
        <w:rPr>
          <w:i/>
        </w:rPr>
        <w:t>we</w:t>
      </w:r>
      <w:r>
        <w:t xml:space="preserve"> refers to Jesus and his disciples. Jesus meant, “You</w:t>
      </w:r>
      <w:r>
        <w:rPr>
          <w:vertAlign w:val="superscript"/>
        </w:rPr>
        <w:t>(plur)</w:t>
      </w:r>
      <w:r>
        <w:t xml:space="preserve"> and I are going up to Jerusalem.”</w:t>
      </w:r>
    </w:p>
    <w:p>
      <w:pPr>
        <w:pStyle w:val="Heading4"/>
      </w:pPr>
      <w:r>
        <w:t>10:33b</w:t>
      </w:r>
    </w:p>
    <w:p>
      <w:r/>
      <w:r>
        <w:rPr>
          <w:b/>
        </w:rPr>
        <w:t>and the Son of Man will be delivered over</w:t>
      </w:r>
    </w:p>
    <w:p>
      <w:pPr>
        <w:pStyle w:val="ListBullet"/>
        <w:spacing w:line="240" w:lineRule="auto"/>
        <w:ind w:left="720"/>
      </w:pPr>
      <w:r/>
      <w:r>
        <w:t xml:space="preserve">and </w:t>
      </w:r>
      <w:r>
        <w:t>there</w:t>
      </w:r>
      <w:r>
        <w:t xml:space="preserve"> the Son of Man will be delivered into </w:t>
      </w:r>
      <w:r>
        <w:t>the power of</w:t>
      </w:r>
    </w:p>
    <w:p>
      <w:pPr>
        <w:pStyle w:val="ListBullet"/>
        <w:spacing w:line="240" w:lineRule="auto"/>
        <w:ind w:left="720"/>
      </w:pPr>
      <w:r/>
      <w:r>
        <w:t>When we</w:t>
      </w:r>
      <w:r>
        <w:rPr>
          <w:vertAlign w:val="superscript"/>
        </w:rPr>
        <w:t>(incl)</w:t>
      </w:r>
      <w:r>
        <w:t xml:space="preserve"> </w:t>
      </w:r>
      <w:r>
        <w:t>get there,</w:t>
      </w:r>
      <w:r>
        <w:t xml:space="preserve"> </w:t>
      </w:r>
      <w:r>
        <w:t>someone</w:t>
      </w:r>
      <w:r>
        <w:t xml:space="preserve"> will betray </w:t>
      </w:r>
      <w:r>
        <w:t>me,</w:t>
      </w:r>
      <w:r>
        <w:t xml:space="preserve"> the Son of Man,</w:t>
      </w:r>
    </w:p>
    <w:p>
      <w:r/>
      <w:r>
        <w:rPr>
          <w:b/>
        </w:rPr>
        <w:t>and:</w:t>
      </w:r>
      <w:r>
        <w:t xml:space="preserve"> The Greek conjunction that the BSB translates as </w:t>
      </w:r>
      <w:r>
        <w:rPr>
          <w:i/>
        </w:rPr>
        <w:t>and</w:t>
      </w:r>
      <w:r>
        <w:t xml:space="preserve"> introduces what would happen after Jesus and his disciples arrived in Jerusalem.</w:t>
      </w:r>
    </w:p>
    <w:p>
      <w:r/>
      <w:r>
        <w:t>Here are some other ways to introduce this in English:</w:t>
      </w:r>
    </w:p>
    <w:p>
      <w:r/>
      <w:r>
        <w:t>then</w:t>
      </w:r>
    </w:p>
    <w:p>
      <w:r/>
      <w:r>
        <w:t>where (GNT)</w:t>
      </w:r>
    </w:p>
    <w:p>
      <w:r/>
      <w:r>
        <w:t>there</w:t>
      </w:r>
    </w:p>
    <w:p>
      <w:r/>
      <w:r>
        <w:rPr>
          <w:b/>
        </w:rPr>
        <w:t>the Son of Man will be delivered over:</w:t>
      </w:r>
      <w:r>
        <w:t xml:space="preserve"> The clause </w:t>
      </w:r>
      <w:r>
        <w:rPr>
          <w:i/>
        </w:rPr>
        <w:t>the Son of Man will be delivered over</w:t>
      </w:r>
      <w:r>
        <w:t xml:space="preserve"> is passive. In some languages it is more natural to use an active clause here. For example:</w:t>
      </w:r>
    </w:p>
    <w:p>
      <w:r/>
      <w:r>
        <w:t>someone will deliver over the Son of Man</w:t>
      </w:r>
    </w:p>
    <w:p>
      <w:r/>
      <w:r>
        <w:t>Jesus did not say at this time who would deliver him over, so you should use a general subject such as “they” or “someone.”</w:t>
      </w:r>
    </w:p>
    <w:p>
      <w:r/>
      <w:r>
        <w:rPr>
          <w:b/>
        </w:rPr>
        <w:t>the Son of Man:</w:t>
      </w:r>
      <w:r>
        <w:t xml:space="preserve"> The Greek phrase that the BSB translates as </w:t>
      </w:r>
      <w:r>
        <w:rPr>
          <w:i/>
        </w:rPr>
        <w:t>the Son of Man</w:t>
      </w:r>
      <w:r>
        <w:t xml:space="preserve"> is literally “the Son of the human/person.” Jesus used this title to imply that:</w:t>
      </w:r>
    </w:p>
    <w:p>
      <w:pPr>
        <w:pStyle w:val="ListNumber"/>
        <w:spacing w:line="240" w:lineRule="auto"/>
        <w:ind w:left="720"/>
      </w:pPr>
      <w:r/>
      <w:r>
        <w:t>he was a true human being, and he represented all people.</w:t>
      </w:r>
    </w:p>
    <w:p>
      <w:pPr>
        <w:pStyle w:val="ListNumber"/>
        <w:spacing w:line="240" w:lineRule="auto"/>
        <w:ind w:left="720"/>
      </w:pPr>
      <w:r/>
      <w:r>
        <w:t>he came from God and had authority from God.</w:t>
      </w:r>
    </w:p>
    <w:p>
      <w:r/>
      <w:r>
        <w:t>Try to use an expression that implies both meanings. Avoid a title that explicitly identifies Jesus as the Messiah.</w:t>
      </w:r>
    </w:p>
    <w:p>
      <w:r/>
      <w:r>
        <w:t>Here are some other expressions that translators have used:</w:t>
      </w:r>
    </w:p>
    <w:p>
      <w:r/>
      <w:r>
        <w:t>the Man whom God Sent</w:t>
      </w:r>
    </w:p>
    <w:p>
      <w:r/>
      <w:r>
        <w:t>the True Man from God/Heaven</w:t>
      </w:r>
    </w:p>
    <w:p>
      <w:r/>
      <w:r>
        <w:t>the Representative of Mankind</w:t>
      </w:r>
    </w:p>
    <w:p>
      <w:r/>
      <w:r>
        <w:t>The Older Brother of All People</w:t>
      </w:r>
    </w:p>
    <w:p>
      <w:r/>
      <w:r>
        <w:t>In some cases, an unusual title may correctly suggest a deeper meaning. For example:</w:t>
      </w:r>
    </w:p>
    <w:p>
      <w:r/>
      <w:r>
        <w:t>the Child of a Person</w:t>
      </w:r>
    </w:p>
    <w:p>
      <w:r/>
      <w:r>
        <w:t>the One who was Born as a Human</w:t>
      </w:r>
    </w:p>
    <w:p>
      <w:r/>
      <w:r>
        <w:t>Translators have also used expressions that are more literal. These more literal expressions may be appropriate where readers are familiar with a literal title in another version.</w:t>
      </w:r>
    </w:p>
    <w:p>
      <w:r/>
      <w:r>
        <w:t>In some languages it may be necessary to use a form like “I” or “me” to indicate that Jesus was referring to himself. For example:</w:t>
      </w:r>
    </w:p>
    <w:p>
      <w:r/>
      <w:r>
        <w:rPr>
          <w:u w:val="single"/>
        </w:rPr>
        <w:t>me</w:t>
      </w:r>
      <w:r>
        <w:t>, the Son of Man</w:t>
      </w:r>
    </w:p>
    <w:p>
      <w:r/>
      <w:r>
        <w:rPr>
          <w:u w:val="single"/>
        </w:rPr>
        <w:t>I</w:t>
      </w:r>
      <w:r>
        <w:t xml:space="preserve"> who became man/human</w:t>
      </w:r>
    </w:p>
    <w:p>
      <w:r/>
      <w:r>
        <w:t>See how you translated this phrase in 2:10a.</w:t>
      </w:r>
    </w:p>
    <w:p>
      <w:r/>
      <w:r>
        <w:rPr>
          <w:b/>
        </w:rPr>
        <w:t>will be delivered over:</w:t>
      </w:r>
      <w:r>
        <w:t xml:space="preserve"> The Greek verb that the BSB translates as </w:t>
      </w:r>
      <w:r>
        <w:rPr>
          <w:i/>
        </w:rPr>
        <w:t>delivered over</w:t>
      </w:r>
      <w:r>
        <w:t xml:space="preserve"> here means to give someone to his enemies so that they can do whatever they want to him. One of Jesus’ disciples later betrayed Jesus by leading his enemies to him so that they could gain control over him.</w:t>
      </w:r>
    </w:p>
    <w:p>
      <w:r/>
      <w:r>
        <w:t xml:space="preserve">The verb </w:t>
      </w:r>
      <w:r>
        <w:rPr>
          <w:i/>
        </w:rPr>
        <w:t>will be delivered over</w:t>
      </w:r>
      <w:r>
        <w:t xml:space="preserve"> is passive. In languages that do not use passive verbs, you may change to an active verb with a general or indefinite subject. For example:</w:t>
      </w:r>
    </w:p>
    <w:p>
      <w:r/>
      <w:r>
        <w:t>someone will deliver me, the Son of Man, over to the chief priests…</w:t>
      </w:r>
    </w:p>
    <w:p>
      <w:r/>
      <w:r>
        <w:t>Do not specify Judas or one of the disciples, because Jesus had not yet made known who would betray him. Be careful not to use a term that implies that someone would betray Jesus by spiritual means such as magic. Also do not use an expression that would imply that Jesus was guilty.</w:t>
      </w:r>
    </w:p>
    <w:p>
      <w:pPr>
        <w:pStyle w:val="Heading4"/>
      </w:pPr>
      <w:r>
        <w:t>10:33c</w:t>
      </w:r>
    </w:p>
    <w:p>
      <w:r/>
      <w:r>
        <w:rPr>
          <w:b/>
        </w:rPr>
        <w:t>to the chief priests and scribes.</w:t>
      </w:r>
    </w:p>
    <w:p>
      <w:pPr>
        <w:pStyle w:val="ListBullet"/>
        <w:spacing w:line="240" w:lineRule="auto"/>
        <w:ind w:left="720"/>
      </w:pPr>
      <w:r/>
      <w:r>
        <w:t>the chief priests and the teachers of the law.</w:t>
      </w:r>
    </w:p>
    <w:p>
      <w:pPr>
        <w:pStyle w:val="ListBullet"/>
        <w:spacing w:line="240" w:lineRule="auto"/>
        <w:ind w:left="720"/>
      </w:pPr>
      <w:r/>
      <w:r>
        <w:t xml:space="preserve">to the religious leaders and the experts in the Law </w:t>
      </w:r>
      <w:r>
        <w:t>of Moses</w:t>
      </w:r>
      <w:r>
        <w:t>.</w:t>
      </w:r>
    </w:p>
    <w:p>
      <w:r/>
      <w:r>
        <w:rPr>
          <w:b/>
        </w:rPr>
        <w:t>to the chief priests and scribes:</w:t>
      </w:r>
      <w:r>
        <w:t xml:space="preserve"> The </w:t>
      </w:r>
      <w:r>
        <w:rPr>
          <w:i/>
        </w:rPr>
        <w:t>chief priests and scribes</w:t>
      </w:r>
      <w:r>
        <w:t xml:space="preserve"> together were the religious leaders of the Jews.</w:t>
      </w:r>
    </w:p>
    <w:p>
      <w:r/>
      <w:r>
        <w:rPr>
          <w:b/>
        </w:rPr>
        <w:t>chief priests:</w:t>
      </w:r>
      <w:r>
        <w:t xml:space="preserve"> A Jewish priest was a man who offered sacrifices to God on behalf of the people. He also performed other rituals for them. The phrase </w:t>
      </w:r>
      <w:r>
        <w:rPr>
          <w:i/>
        </w:rPr>
        <w:t>chief priests</w:t>
      </w:r>
      <w:r>
        <w:t xml:space="preserve"> refers to the leaders among these priests.</w:t>
      </w:r>
    </w:p>
    <w:p>
      <w:r/>
      <w:r>
        <w:t xml:space="preserve">Here are some other ways to translate </w:t>
      </w:r>
      <w:r>
        <w:rPr>
          <w:i/>
        </w:rPr>
        <w:t>chief priests</w:t>
      </w:r>
      <w:r>
        <w:t>:</w:t>
      </w:r>
    </w:p>
    <w:p>
      <w:r/>
      <w:r>
        <w:t>the leading/ruling priests</w:t>
      </w:r>
    </w:p>
    <w:p>
      <w:r/>
      <w:r>
        <w:t>the elders among the Jewish sacrificers</w:t>
      </w:r>
    </w:p>
    <w:p>
      <w:r/>
      <w:r>
        <w:t>the most prominent priests</w:t>
      </w:r>
    </w:p>
    <w:p>
      <w:r/>
      <w:r>
        <w:t>This term first occurs in Mark in 8:31c. See how you translated it there.</w:t>
      </w:r>
    </w:p>
    <w:p>
      <w:r/>
      <w:r>
        <w:rPr>
          <w:b/>
        </w:rPr>
        <w:t>scribes:</w:t>
      </w:r>
      <w:r>
        <w:t xml:space="preserve"> The </w:t>
      </w:r>
      <w:r>
        <w:rPr>
          <w:i/>
        </w:rPr>
        <w:t>scribes</w:t>
      </w:r>
      <w:r>
        <w:t xml:space="preserve"> were the experts in the religious law. Their main task was to study, interpret, and teach the law of Moses and other Jewish laws and traditions.</w:t>
      </w:r>
    </w:p>
    <w:p>
      <w:r/>
      <w:r>
        <w:t>Here are some other ways to translate this term:</w:t>
      </w:r>
    </w:p>
    <w:p>
      <w:r/>
      <w:r>
        <w:t>teachers of the Law of Moses (CEV)</w:t>
      </w:r>
    </w:p>
    <w:p>
      <w:r/>
      <w:r>
        <w:t>teachers of religious law (NLT)</w:t>
      </w:r>
    </w:p>
    <w:p>
      <w:r/>
      <w:r>
        <w:t>experts on the law</w:t>
      </w:r>
    </w:p>
    <w:p>
      <w:r/>
      <w:r>
        <w:t>See how you translated this in 1:22c and 9:14c. See teacher of the law in the Glossary.</w:t>
      </w:r>
    </w:p>
    <w:p>
      <w:pPr>
        <w:pStyle w:val="Heading4"/>
      </w:pPr>
      <w:r>
        <w:t>10:33d</w:t>
      </w:r>
    </w:p>
    <w:p>
      <w:r/>
      <w:r>
        <w:rPr>
          <w:b/>
        </w:rPr>
        <w:t>They will condemn Him to death</w:t>
      </w:r>
    </w:p>
    <w:p>
      <w:pPr>
        <w:pStyle w:val="ListBullet"/>
        <w:spacing w:line="240" w:lineRule="auto"/>
        <w:ind w:left="720"/>
      </w:pPr>
      <w:r/>
      <w:r>
        <w:t>They will condemn him to die</w:t>
      </w:r>
    </w:p>
    <w:p>
      <w:pPr>
        <w:pStyle w:val="ListBullet"/>
        <w:spacing w:line="240" w:lineRule="auto"/>
        <w:ind w:left="720"/>
      </w:pPr>
      <w:r/>
      <w:r>
        <w:t>They will say that I must be put to death,</w:t>
      </w:r>
    </w:p>
    <w:p>
      <w:r/>
      <w:r>
        <w:rPr>
          <w:b/>
        </w:rPr>
        <w:t>They will condemn Him to death:</w:t>
      </w:r>
      <w:r>
        <w:t xml:space="preserve"> The Greek word that the BSB translates as </w:t>
      </w:r>
      <w:r>
        <w:rPr>
          <w:i/>
        </w:rPr>
        <w:t>condemn</w:t>
      </w:r>
      <w:r>
        <w:t xml:space="preserve"> here means to judge someone and say that he is guilty. In the context of a trial, the court decides that the person has done something that is against the law. The phrase </w:t>
      </w:r>
      <w:r>
        <w:rPr>
          <w:i/>
        </w:rPr>
        <w:t>condemn…to death</w:t>
      </w:r>
      <w:r>
        <w:t xml:space="preserve"> here means to declare that the guilty person should be punished by being put to death.</w:t>
      </w:r>
    </w:p>
    <w:p>
      <w:pPr>
        <w:pStyle w:val="Heading4"/>
      </w:pPr>
      <w:r>
        <w:t>10:33e</w:t>
      </w:r>
    </w:p>
    <w:p>
      <w:r/>
      <w:r>
        <w:rPr>
          <w:b/>
        </w:rPr>
        <w:t>and will deliver Him over to the Gentiles,</w:t>
      </w:r>
    </w:p>
    <w:p>
      <w:pPr>
        <w:pStyle w:val="ListBullet"/>
        <w:spacing w:line="240" w:lineRule="auto"/>
        <w:ind w:left="720"/>
      </w:pPr>
      <w:r/>
      <w:r>
        <w:t xml:space="preserve">and will deliver him into </w:t>
      </w:r>
      <w:r>
        <w:t>the power of</w:t>
      </w:r>
      <w:r>
        <w:t xml:space="preserve"> the Gentiles,</w:t>
      </w:r>
    </w:p>
    <w:p>
      <w:pPr>
        <w:pStyle w:val="ListBullet"/>
        <w:spacing w:line="240" w:lineRule="auto"/>
        <w:ind w:left="720"/>
      </w:pPr>
      <w:r/>
      <w:r>
        <w:t xml:space="preserve">and they will give me to the Gentiles </w:t>
      </w:r>
      <w:r>
        <w:t>to punish/execute me</w:t>
      </w:r>
      <w:r>
        <w:t>.</w:t>
      </w:r>
    </w:p>
    <w:p>
      <w:r/>
      <w:r>
        <w:rPr>
          <w:b/>
        </w:rPr>
        <w:t>and will deliver Him over to the Gentiles:</w:t>
      </w:r>
      <w:r>
        <w:t xml:space="preserve"> In this context the verb </w:t>
      </w:r>
      <w:r>
        <w:rPr>
          <w:i/>
        </w:rPr>
        <w:t>deliver…over</w:t>
      </w:r>
      <w:r>
        <w:t xml:space="preserve"> indicates that the Jews would transfer Jesus to a Gentile (Roman) court for punishment. They did this because the Roman rulers did not allow the Jews to execute anyone. The Jews had to ask the Romans to execute anyone whom they had condemned to death.</w:t>
      </w:r>
    </w:p>
    <w:p>
      <w:r/>
      <w:r>
        <w:rPr>
          <w:b/>
        </w:rPr>
        <w:t>Him:</w:t>
      </w:r>
      <w:r>
        <w:t xml:space="preserve"> The pronoun </w:t>
      </w:r>
      <w:r>
        <w:rPr>
          <w:i/>
        </w:rPr>
        <w:t>Him</w:t>
      </w:r>
      <w:r>
        <w:t xml:space="preserve"> refers to “the Son of Man” (10:33b). So Jesus was referring to himself when he used the word </w:t>
      </w:r>
      <w:r>
        <w:rPr>
          <w:i/>
        </w:rPr>
        <w:t>Him</w:t>
      </w:r>
      <w:r>
        <w:t xml:space="preserve">. In some languages you may need to indicate this by using a form like “me” instead of </w:t>
      </w:r>
      <w:r>
        <w:rPr>
          <w:i/>
        </w:rPr>
        <w:t>Him</w:t>
      </w:r>
      <w:r>
        <w:t>.</w:t>
      </w:r>
    </w:p>
    <w:p>
      <w:r/>
      <w:r>
        <w:rPr>
          <w:b/>
        </w:rPr>
        <w:t>Gentiles:</w:t>
      </w:r>
      <w:r>
        <w:t xml:space="preserve"> The word </w:t>
      </w:r>
      <w:r>
        <w:rPr>
          <w:i/>
        </w:rPr>
        <w:t>Gentiles</w:t>
      </w:r>
      <w:r>
        <w:t xml:space="preserve"> refers to any non-Jewish people. In this context it refers to the Romans, who were ruling Israel at that time.</w:t>
      </w:r>
    </w:p>
    <w:p>
      <w:r/>
      <w:r>
        <w:t>Here are some other ways to translate this word:</w:t>
      </w:r>
    </w:p>
    <w:p>
      <w:pPr>
        <w:pStyle w:val="ListBullet"/>
        <w:spacing w:line="240" w:lineRule="auto"/>
        <w:ind w:left="720"/>
      </w:pPr>
      <w:r/>
      <w:r>
        <w:t>Use a descriptive phrase. For example:</w:t>
      </w:r>
    </w:p>
    <w:p>
      <w:r/>
      <w:r>
        <w:t>non Jews</w:t>
      </w:r>
    </w:p>
    <w:p>
      <w:r/>
      <w:r>
        <w:t>foreigners (CEV)</w:t>
      </w:r>
    </w:p>
    <w:p>
      <w:r/>
      <w:r>
        <w:t xml:space="preserve">the non-Jewish people (NCV) </w:t>
      </w:r>
      <w:r>
        <w:rPr>
          <w:i/>
        </w:rPr>
        <w:t>An advantage of a term such as “foreigners” is that it may be easy to translate. A disadvantage is that the same term cannot be used to translate “Gentiles” in other contexts. For example, in Paul’s letters to churches in Gentile areas, the Gentiles were obviously not foreigners.</w:t>
      </w:r>
    </w:p>
    <w:p>
      <w:pPr>
        <w:pStyle w:val="ListBullet"/>
        <w:spacing w:line="240" w:lineRule="auto"/>
        <w:ind w:left="720"/>
      </w:pPr>
      <w:r/>
      <w:r>
        <w:t xml:space="preserve">Use a loan word from a major language translation in your area. </w:t>
      </w:r>
      <w:r>
        <w:rPr>
          <w:i/>
        </w:rPr>
        <w:t>This may be an appropriate option if many people are already familiar with the term. If you choose this option, it is recommended that you also add a footnote. A sample footnote is:</w:t>
      </w:r>
    </w:p>
    <w:p>
      <w:r/>
      <w:r>
        <w:t>All people who were not Jews were called Gentiles.</w:t>
      </w:r>
      <w:r/>
      <w:r/>
      <w:r/>
    </w:p>
    <w:p>
      <w:pPr>
        <w:pStyle w:val="Heading2"/>
      </w:pPr>
      <w:r>
        <w:t>Mark 10:34</w:t>
      </w:r>
      <w:r/>
    </w:p>
    <w:p>
      <w:pPr>
        <w:pStyle w:val="Heading3"/>
      </w:pPr>
      <w:r>
        <w:t>Section 10:32–34: Jesus predicted his death a third time</w:t>
      </w:r>
    </w:p>
    <w:p>
      <w:r/>
      <w:r>
        <w:t>Jesus told his disciples in 8:31 and 9:31 that people would kill him and that he would rise from the dead after three days. In 10:32–34, Jesus again told the disciples that these things would happen to him. This time he gave more details about how it would happen.</w:t>
      </w:r>
    </w:p>
    <w:p>
      <w:r/>
      <w:r>
        <w:t>It is good to translate this section before you decide on a heading for it.</w:t>
      </w:r>
    </w:p>
    <w:p>
      <w:r/>
      <w:r>
        <w:t>Here are some other possible headings for this section:</w:t>
      </w:r>
    </w:p>
    <w:p>
      <w:r/>
      <w:r>
        <w:t>For the Third Time Jesus Foretells That He Will Die and Come Back to Life (GW)</w:t>
      </w:r>
    </w:p>
    <w:p>
      <w:r/>
      <w:r>
        <w:t>Jesus continues his journey toward suffering and death in Jerusalem</w:t>
      </w:r>
    </w:p>
    <w:p>
      <w:r/>
      <w:r>
        <w:t>Refer to your section title for 9:30–32. If you used a phrase that means “the second time” there, you should use a phrase that means “the third time” here.</w:t>
      </w:r>
    </w:p>
    <w:p>
      <w:r/>
      <w:r>
        <w:t>There are parallel passages for this section in Matthew 20:17–19 and Luke 18:31–34.</w:t>
      </w:r>
    </w:p>
    <w:p>
      <w:pPr>
        <w:pStyle w:val="Heading4"/>
      </w:pPr>
      <w:r>
        <w:t>10:34a</w:t>
      </w:r>
    </w:p>
    <w:p>
      <w:r/>
      <w:r>
        <w:rPr>
          <w:b/>
        </w:rPr>
        <w:t>who will mock Him and spit on Him</w:t>
      </w:r>
    </w:p>
    <w:p>
      <w:pPr>
        <w:pStyle w:val="ListBullet"/>
        <w:spacing w:line="240" w:lineRule="auto"/>
        <w:ind w:left="720"/>
      </w:pPr>
      <w:r/>
      <w:r>
        <w:t>who will mock/ridicule him, spit on him,</w:t>
      </w:r>
    </w:p>
    <w:p>
      <w:pPr>
        <w:pStyle w:val="ListBullet"/>
        <w:spacing w:line="240" w:lineRule="auto"/>
        <w:ind w:left="720"/>
      </w:pPr>
      <w:r/>
      <w:r>
        <w:t xml:space="preserve">The Gentiles will make fun of me, spit on me </w:t>
      </w:r>
      <w:r>
        <w:t>to shame me</w:t>
      </w:r>
      <w:r>
        <w:t>,</w:t>
      </w:r>
    </w:p>
    <w:p>
      <w:r/>
      <w:r>
        <w:rPr>
          <w:b/>
        </w:rPr>
        <w:t>who will:</w:t>
      </w:r>
      <w:r>
        <w:t xml:space="preserve"> The phrase </w:t>
      </w:r>
      <w:r>
        <w:rPr>
          <w:i/>
        </w:rPr>
        <w:t>who will</w:t>
      </w:r>
      <w:r>
        <w:t xml:space="preserve"> introduces four things that the Gentiles would do to Jesus. The Gentiles would do these four things in order to punish Jesus after the Jewish leaders condemned him.</w:t>
      </w:r>
    </w:p>
    <w:p>
      <w:r/>
      <w:r>
        <w:rPr>
          <w:b/>
        </w:rPr>
        <w:t>mock Him:</w:t>
      </w:r>
      <w:r>
        <w:t xml:space="preserve"> The Greek word that the BSB translates as </w:t>
      </w:r>
      <w:r>
        <w:rPr>
          <w:i/>
        </w:rPr>
        <w:t>mock</w:t>
      </w:r>
      <w:r>
        <w:t xml:space="preserve"> means “to ridicule someone (sometimes by imitating the person in a distorted way).” The Gentiles would try to humiliate or shame Jesus in order that other people would not respect him.</w:t>
      </w:r>
    </w:p>
    <w:p>
      <w:r/>
      <w:r>
        <w:rPr>
          <w:b/>
        </w:rPr>
        <w:t>Him:</w:t>
      </w:r>
      <w:r>
        <w:t xml:space="preserve"> The pronoun </w:t>
      </w:r>
      <w:r>
        <w:rPr>
          <w:i/>
        </w:rPr>
        <w:t>Him</w:t>
      </w:r>
      <w:r>
        <w:t xml:space="preserve"> occurs four times in 10:34a. It refers to “the Son of Man” (10:33b). So Jesus was referring to himself when he used the word </w:t>
      </w:r>
      <w:r>
        <w:rPr>
          <w:i/>
        </w:rPr>
        <w:t>Him</w:t>
      </w:r>
      <w:r>
        <w:t>. You should translate it here the same way you translated it in 10:33d.</w:t>
      </w:r>
    </w:p>
    <w:p>
      <w:r/>
      <w:r>
        <w:rPr>
          <w:b/>
        </w:rPr>
        <w:t>spit on Him:</w:t>
      </w:r>
      <w:r>
        <w:t xml:space="preserve"> In Jewish culture, spitting on a person, especially in the face, was one of the worst ways to insult him. It implies that the person is completely worthless. If spitting on someone does not imply this in your culture, you may need to make this explicit. For example:</w:t>
      </w:r>
    </w:p>
    <w:p>
      <w:r/>
      <w:r>
        <w:t xml:space="preserve">spit on him </w:t>
      </w:r>
      <w:r>
        <w:t>to shame him</w:t>
      </w:r>
    </w:p>
    <w:p>
      <w:pPr>
        <w:pStyle w:val="Heading4"/>
      </w:pPr>
      <w:r>
        <w:t>10:34b</w:t>
      </w:r>
    </w:p>
    <w:p>
      <w:r/>
      <w:r>
        <w:rPr>
          <w:b/>
        </w:rPr>
        <w:t>and flog Him and kill Him.</w:t>
      </w:r>
    </w:p>
    <w:p>
      <w:pPr>
        <w:pStyle w:val="ListBullet"/>
        <w:spacing w:line="240" w:lineRule="auto"/>
        <w:ind w:left="720"/>
      </w:pPr>
      <w:r/>
      <w:r>
        <w:t>whip him, and kill him.</w:t>
      </w:r>
    </w:p>
    <w:p>
      <w:pPr>
        <w:pStyle w:val="ListBullet"/>
        <w:spacing w:line="240" w:lineRule="auto"/>
        <w:ind w:left="720"/>
      </w:pPr>
      <w:r/>
      <w:r>
        <w:t>beat me with a whip, and cause me to die.</w:t>
      </w:r>
    </w:p>
    <w:p>
      <w:r/>
      <w:r>
        <w:rPr>
          <w:b/>
        </w:rPr>
        <w:t>flog Him:</w:t>
      </w:r>
      <w:r>
        <w:t xml:space="preserve"> The word </w:t>
      </w:r>
      <w:r>
        <w:rPr>
          <w:i/>
        </w:rPr>
        <w:t>flog</w:t>
      </w:r>
      <w:r>
        <w:t xml:space="preserve"> means to beat with a whip. The Romans used a whip with leather thongs and a wooden handle. They tied sharp pieces of lead to the leather thongs. When they beat a man with this whip, it could badly cut his back with just a few strokes. They would do this to Jesus.</w:t>
      </w:r>
    </w:p>
    <w:p>
      <w:r/>
      <w:r>
        <w:rPr>
          <w:b/>
        </w:rPr>
        <w:t>kill Him:</w:t>
      </w:r>
      <w:r>
        <w:t xml:space="preserve"> The Romans would punish Jesus by killing him as though he were a criminal.</w:t>
      </w:r>
    </w:p>
    <w:p>
      <w:r/>
      <w:r>
        <w:t>Here are some other ways to translate this:</w:t>
      </w:r>
    </w:p>
    <w:p>
      <w:r/>
      <w:r>
        <w:t>put him to death</w:t>
      </w:r>
    </w:p>
    <w:p>
      <w:r/>
      <w:r>
        <w:t>execute him</w:t>
      </w:r>
    </w:p>
    <w:p>
      <w:pPr>
        <w:pStyle w:val="Heading4"/>
      </w:pPr>
      <w:r>
        <w:t>10:34c</w:t>
      </w:r>
    </w:p>
    <w:p>
      <w:r/>
      <w:r>
        <w:rPr>
          <w:b/>
        </w:rPr>
        <w:t>And after three days He will rise again.”</w:t>
      </w:r>
    </w:p>
    <w:p>
      <w:pPr>
        <w:pStyle w:val="ListBullet"/>
        <w:spacing w:line="240" w:lineRule="auto"/>
        <w:ind w:left="720"/>
      </w:pPr>
      <w:r/>
      <w:r>
        <w:t>On the third day he will come back to life.”</w:t>
      </w:r>
    </w:p>
    <w:p>
      <w:pPr>
        <w:pStyle w:val="ListBullet"/>
        <w:spacing w:line="240" w:lineRule="auto"/>
        <w:ind w:left="720"/>
      </w:pPr>
      <w:r/>
      <w:r>
        <w:t>But after three days I will live again.”</w:t>
      </w:r>
    </w:p>
    <w:p>
      <w:r/>
      <w:r>
        <w:rPr>
          <w:b/>
        </w:rPr>
        <w:t>And:</w:t>
      </w:r>
      <w:r>
        <w:t xml:space="preserve"> Here, the word that the BSB translates as </w:t>
      </w:r>
      <w:r>
        <w:rPr>
          <w:i/>
        </w:rPr>
        <w:t>And</w:t>
      </w:r>
      <w:r>
        <w:t xml:space="preserve"> is a simple connector. The GNT translates it as “but,” because it is natural in English to indicate the contrast between “kill” in 10:34a and “rise” in 10:34b. Some English versions do not use a connector (see the NIV). Connect 10:34a and 10:34b in a natural way in your language.</w:t>
      </w:r>
    </w:p>
    <w:p>
      <w:r/>
      <w:r>
        <w:rPr>
          <w:b/>
        </w:rPr>
        <w:t>after three days:</w:t>
      </w:r>
      <w:r>
        <w:t xml:space="preserve"> When the Jews counted time, they counted part of a day as a whole day. Jesus’ followers would bury him on the first day, and he would be in the grave during all of the second day. God would cause him to live again on the third day. In some languages it may be more natural to translate this as the NCV has done:</w:t>
      </w:r>
    </w:p>
    <w:p>
      <w:r/>
      <w:r>
        <w:t>on the third day</w:t>
      </w:r>
    </w:p>
    <w:p>
      <w:r/>
      <w:r>
        <w:rPr>
          <w:b/>
        </w:rPr>
        <w:t>He will rise again:</w:t>
      </w:r>
      <w:r>
        <w:t xml:space="preserve"> The phrase </w:t>
      </w:r>
      <w:r>
        <w:rPr>
          <w:i/>
        </w:rPr>
        <w:t>He will rise again</w:t>
      </w:r>
      <w:r>
        <w:t xml:space="preserve"> means “He will live again” or “He will come back to life.” Jesus was continuing to refer to himself as the Son of Man, and so in some languages it will be necessary to indicate that. For example:</w:t>
      </w:r>
    </w:p>
    <w:p>
      <w:r/>
      <w:r>
        <w:t>I will live again.</w:t>
      </w:r>
      <w:r/>
      <w:r/>
      <w:r/>
    </w:p>
    <w:p>
      <w:pPr>
        <w:pStyle w:val="Heading2"/>
      </w:pPr>
      <w:r>
        <w:t>Mark 10:35</w:t>
      </w:r>
      <w:r/>
    </w:p>
    <w:p>
      <w:pPr>
        <w:pStyle w:val="Heading3"/>
      </w:pPr>
      <w:r>
        <w:t>Section 10:35–45: James and John asked Jesus for great honor in his kingdom</w:t>
      </w:r>
    </w:p>
    <w:p>
      <w:r/>
      <w:r>
        <w:t>In this section, Jesus taught his disciples that they should serve other people. They should not expect other people to honor them. James and John asked for special honor in Jesus’ kingdom. The other disciples became angry that James and John asked for that honor. Jesus responded by teaching them all how his followers should act. They should serve others rather than try to rule over them. Jesus said that even he himself came to serve others and to sacrifice himself for them.</w:t>
      </w:r>
    </w:p>
    <w:p>
      <w:r/>
      <w:r>
        <w:t>It is good to translate this section before you decide on a heading for it.</w:t>
      </w:r>
    </w:p>
    <w:p>
      <w:r/>
      <w:r>
        <w:t>Here are some other possible headings for this section:</w:t>
      </w:r>
    </w:p>
    <w:p>
      <w:r/>
      <w:r>
        <w:t>Jesus Teaches about Serving Others (NLT)</w:t>
      </w:r>
    </w:p>
    <w:p>
      <w:r/>
      <w:r>
        <w:t>The Places Of Honor In God’s Kingdom (TRT)</w:t>
      </w:r>
    </w:p>
    <w:p>
      <w:r/>
      <w:r>
        <w:t>What James and John requested</w:t>
      </w:r>
    </w:p>
    <w:p>
      <w:r/>
      <w:r>
        <w:t>There are parallel passages for this section in Matthew 20:20–28 and Luke 22:24–27.</w:t>
      </w:r>
    </w:p>
    <w:p>
      <w:pPr>
        <w:pStyle w:val="Heading4"/>
      </w:pPr>
      <w:r>
        <w:t>10:35a</w:t>
      </w:r>
    </w:p>
    <w:p>
      <w:r/>
      <w:r>
        <w:rPr>
          <w:b/>
        </w:rPr>
        <w:t>Then James and John, the sons of Zebedee, came to Jesus</w:t>
      </w:r>
    </w:p>
    <w:p>
      <w:pPr>
        <w:pStyle w:val="ListBullet"/>
        <w:spacing w:line="240" w:lineRule="auto"/>
        <w:ind w:left="720"/>
      </w:pPr>
      <w:r/>
      <w:r>
        <w:t>¶ After that, James and John, the sons/children of Zebedee, approached Jesus.</w:t>
      </w:r>
    </w:p>
    <w:p>
      <w:r/>
      <w:r>
        <w:rPr>
          <w:b/>
        </w:rPr>
        <w:t>Then:</w:t>
      </w:r>
      <w:r>
        <w:t xml:space="preserve"> This verse is the beginning of a new section. The events in this section probably happened immediately after the events in the preceding section. The BSB introduces this story with the word </w:t>
      </w:r>
      <w:r>
        <w:rPr>
          <w:i/>
        </w:rPr>
        <w:t>Then</w:t>
      </w:r>
      <w:r>
        <w:t>.</w:t>
      </w:r>
    </w:p>
    <w:p>
      <w:r/>
      <w:r>
        <w:t>Here are some other ways to translate this in English:</w:t>
      </w:r>
    </w:p>
    <w:p>
      <w:r/>
      <w:r>
        <w:t>Soon after that</w:t>
      </w:r>
    </w:p>
    <w:p>
      <w:r/>
      <w:r>
        <w:t>After that</w:t>
      </w:r>
    </w:p>
    <w:p>
      <w:r/>
      <w:r>
        <w:t>In some languages, a time word or phrase is not necessary. Introduce this story in a natural way in your language.</w:t>
      </w:r>
    </w:p>
    <w:p>
      <w:r/>
      <w:r>
        <w:rPr>
          <w:b/>
        </w:rPr>
        <w:t>James and John, the sons of Zebedee:</w:t>
      </w:r>
      <w:r>
        <w:t xml:space="preserve"> James and John were two of Jesus’ disciples. See how you translated the names </w:t>
      </w:r>
      <w:r>
        <w:rPr>
          <w:i/>
        </w:rPr>
        <w:t>James</w:t>
      </w:r>
      <w:r>
        <w:t xml:space="preserve">, </w:t>
      </w:r>
      <w:r>
        <w:rPr>
          <w:i/>
        </w:rPr>
        <w:t>John</w:t>
      </w:r>
      <w:r>
        <w:t xml:space="preserve">, and </w:t>
      </w:r>
      <w:r>
        <w:rPr>
          <w:i/>
        </w:rPr>
        <w:t>Zebedee</w:t>
      </w:r>
      <w:r>
        <w:t xml:space="preserve"> in 1:19b.</w:t>
      </w:r>
    </w:p>
    <w:p>
      <w:r/>
      <w:r>
        <w:rPr>
          <w:b/>
        </w:rPr>
        <w:t>came to Jesus:</w:t>
      </w:r>
      <w:r>
        <w:t xml:space="preserve"> The word that the BSB translates as </w:t>
      </w:r>
      <w:r>
        <w:rPr>
          <w:i/>
        </w:rPr>
        <w:t>Jesus</w:t>
      </w:r>
      <w:r>
        <w:t xml:space="preserve"> is more literally “him” (see the NIV). The BSB uses the word </w:t>
      </w:r>
      <w:r>
        <w:rPr>
          <w:i/>
        </w:rPr>
        <w:t>Jesus</w:t>
      </w:r>
      <w:r>
        <w:t xml:space="preserve"> here because it is natural in English to use a person’s name at the beginning of a new section. Refer to Jesus in a way that is natural in your language.</w:t>
      </w:r>
    </w:p>
    <w:p>
      <w:r/>
      <w:r>
        <w:rPr>
          <w:b/>
        </w:rPr>
        <w:t>came:</w:t>
      </w:r>
      <w:r>
        <w:t xml:space="preserve"> James and John were already near Jesus (see 10:32d). You should not translate the verb </w:t>
      </w:r>
      <w:r>
        <w:rPr>
          <w:i/>
        </w:rPr>
        <w:t>came</w:t>
      </w:r>
      <w:r>
        <w:t xml:space="preserve"> in a way that implies that they arrived from far away.</w:t>
      </w:r>
    </w:p>
    <w:p>
      <w:r/>
      <w:r>
        <w:t xml:space="preserve">Here are some other ways to translate </w:t>
      </w:r>
      <w:r>
        <w:rPr>
          <w:i/>
        </w:rPr>
        <w:t>came</w:t>
      </w:r>
      <w:r>
        <w:t>:</w:t>
      </w:r>
    </w:p>
    <w:p>
      <w:r/>
      <w:r>
        <w:t>approached (NJB)</w:t>
      </w:r>
    </w:p>
    <w:p>
      <w:r/>
      <w:r>
        <w:t>came forward (RSV)</w:t>
      </w:r>
    </w:p>
    <w:p>
      <w:pPr>
        <w:pStyle w:val="Heading4"/>
      </w:pPr>
      <w:r>
        <w:t>10:35b</w:t>
      </w:r>
    </w:p>
    <w:p>
      <w:r/>
      <w:r>
        <w:rPr>
          <w:b/>
        </w:rPr>
        <w:t>and declared, “Teacher, we want You to do for us whatever we ask.”</w:t>
      </w:r>
    </w:p>
    <w:p>
      <w:pPr>
        <w:pStyle w:val="ListBullet"/>
        <w:spacing w:line="240" w:lineRule="auto"/>
        <w:ind w:left="720"/>
      </w:pPr>
      <w:r/>
      <w:r>
        <w:t>They said, “Teacher, please do for us</w:t>
      </w:r>
      <w:r>
        <w:rPr>
          <w:vertAlign w:val="superscript"/>
        </w:rPr>
        <w:t>(excl)</w:t>
      </w:r>
      <w:r>
        <w:t xml:space="preserve"> what we are going to ask you</w:t>
      </w:r>
      <w:r>
        <w:rPr>
          <w:vertAlign w:val="superscript"/>
        </w:rPr>
        <w:t>(sing)</w:t>
      </w:r>
      <w:r>
        <w:t xml:space="preserve"> to do.”</w:t>
      </w:r>
    </w:p>
    <w:p>
      <w:pPr>
        <w:pStyle w:val="ListBullet"/>
        <w:spacing w:line="240" w:lineRule="auto"/>
        <w:ind w:left="720"/>
      </w:pPr>
      <w:r/>
      <w:r>
        <w:t>They</w:t>
      </w:r>
      <w:r>
        <w:rPr>
          <w:vertAlign w:val="superscript"/>
        </w:rPr>
        <w:t>(dual)</w:t>
      </w:r>
      <w:r>
        <w:t xml:space="preserve"> said, “Sir/Master, will you</w:t>
      </w:r>
      <w:r>
        <w:rPr>
          <w:vertAlign w:val="superscript"/>
        </w:rPr>
        <w:t>(sing)</w:t>
      </w:r>
      <w:r>
        <w:t xml:space="preserve"> please do something for us?</w:t>
      </w:r>
      <w:r>
        <w:rPr>
          <w:vertAlign w:val="superscript"/>
        </w:rPr>
        <w:t>(dual/excl)</w:t>
      </w:r>
      <w:r>
        <w:t>”</w:t>
      </w:r>
    </w:p>
    <w:p>
      <w:pPr>
        <w:pStyle w:val="ListBullet"/>
        <w:spacing w:line="240" w:lineRule="auto"/>
        <w:ind w:left="720"/>
      </w:pPr>
      <w:r/>
      <w:r>
        <w:t>They</w:t>
      </w:r>
      <w:r>
        <w:rPr>
          <w:vertAlign w:val="superscript"/>
        </w:rPr>
        <w:t>(dual)</w:t>
      </w:r>
      <w:r>
        <w:t xml:space="preserve"> asked him to do them a special favor.</w:t>
      </w:r>
    </w:p>
    <w:p>
      <w:r/>
      <w:r>
        <w:rPr>
          <w:b/>
        </w:rPr>
        <w:t>Teacher:</w:t>
      </w:r>
      <w:r>
        <w:t xml:space="preserve"> James and John addressed Jesus as </w:t>
      </w:r>
      <w:r>
        <w:rPr>
          <w:i/>
        </w:rPr>
        <w:t>Teacher</w:t>
      </w:r>
      <w:r>
        <w:t>. The disciples and others often addressed Jesus this way. It was a title of respect for a Jewish man who had authority to teach the things about God. Use a proper term for that meaning. In some languages the appropriate way to address a religious teacher may be:</w:t>
      </w:r>
    </w:p>
    <w:p>
      <w:r/>
      <w:r>
        <w:t>Sir Teacher</w:t>
      </w:r>
    </w:p>
    <w:p>
      <w:r/>
      <w:r>
        <w:t>Sir</w:t>
      </w:r>
    </w:p>
    <w:p>
      <w:r/>
      <w:r>
        <w:t>Master</w:t>
      </w:r>
    </w:p>
    <w:p>
      <w:r/>
      <w:r>
        <w:t>Be careful not to use a term that can refer only to a school teacher. This word also occurs in 4:38c.</w:t>
      </w:r>
    </w:p>
    <w:p>
      <w:r/>
      <w:r>
        <w:rPr>
          <w:b/>
        </w:rPr>
        <w:t>we want You to do for us whatever we ask:</w:t>
      </w:r>
      <w:r>
        <w:t xml:space="preserve"> James and John used these words to introduce their request. They wanted Jesus to agree to do what they would request.</w:t>
      </w:r>
    </w:p>
    <w:p>
      <w:r/>
      <w:r>
        <w:t>Here are some other ways to translate this:</w:t>
      </w:r>
    </w:p>
    <w:p>
      <w:r/>
      <w:r>
        <w:t>We want you to do us a favour. (NJB)</w:t>
      </w:r>
    </w:p>
    <w:p>
      <w:r/>
      <w:r>
        <w:t>we want you to do for us whatever we ask (NET)</w:t>
      </w:r>
    </w:p>
    <w:p>
      <w:r/>
      <w:r>
        <w:t>In some languages it may be more natural to express this as a question. For example, the CEV says:</w:t>
      </w:r>
    </w:p>
    <w:p>
      <w:r/>
      <w:r>
        <w:t>Teacher, will you do us a favor?</w:t>
      </w:r>
      <w:r/>
      <w:r/>
      <w:r/>
    </w:p>
    <w:p>
      <w:pPr>
        <w:pStyle w:val="Heading2"/>
      </w:pPr>
      <w:r>
        <w:t>Mark 10:36</w:t>
      </w:r>
      <w:r/>
    </w:p>
    <w:p>
      <w:pPr>
        <w:pStyle w:val="Heading3"/>
      </w:pPr>
      <w:r>
        <w:t>Section 10:35–45: James and John asked Jesus for great honor in his kingdom</w:t>
      </w:r>
    </w:p>
    <w:p>
      <w:r/>
      <w:r>
        <w:t>In this section, Jesus taught his disciples that they should serve other people. They should not expect other people to honor them. James and John asked for special honor in Jesus’ kingdom. The other disciples became angry that James and John asked for that honor. Jesus responded by teaching them all how his followers should act. They should serve others rather than try to rule over them. Jesus said that even he himself came to serve others and to sacrifice himself for them.</w:t>
      </w:r>
    </w:p>
    <w:p>
      <w:r/>
      <w:r>
        <w:t>It is good to translate this section before you decide on a heading for it.</w:t>
      </w:r>
    </w:p>
    <w:p>
      <w:r/>
      <w:r>
        <w:t>Here are some other possible headings for this section:</w:t>
      </w:r>
    </w:p>
    <w:p>
      <w:r/>
      <w:r>
        <w:t>Jesus Teaches about Serving Others (NLT)</w:t>
      </w:r>
    </w:p>
    <w:p>
      <w:r/>
      <w:r>
        <w:t>The Places Of Honor In God’s Kingdom (TRT)</w:t>
      </w:r>
    </w:p>
    <w:p>
      <w:r/>
      <w:r>
        <w:t>What James and John requested</w:t>
      </w:r>
    </w:p>
    <w:p>
      <w:r/>
      <w:r>
        <w:t>There are parallel passages for this section in Matthew 20:20–28 and Luke 22:24–27.</w:t>
      </w:r>
    </w:p>
    <w:p>
      <w:pPr>
        <w:pStyle w:val="Heading4"/>
      </w:pPr>
      <w:r>
        <w:t>10:36</w:t>
      </w:r>
    </w:p>
    <w:p>
      <w:r/>
      <w:r>
        <w:rPr>
          <w:b/>
        </w:rPr>
        <w:t>“What do you want Me to do for you?” He inquired.</w:t>
      </w:r>
    </w:p>
    <w:p>
      <w:pPr>
        <w:pStyle w:val="ListBullet"/>
        <w:spacing w:line="240" w:lineRule="auto"/>
        <w:ind w:left="720"/>
      </w:pPr>
      <w:r/>
      <w:r>
        <w:t>Jesus asked them, “What do you want me to do for you?”</w:t>
      </w:r>
    </w:p>
    <w:p>
      <w:pPr>
        <w:pStyle w:val="ListBullet"/>
        <w:spacing w:line="240" w:lineRule="auto"/>
        <w:ind w:left="720"/>
      </w:pPr>
      <w:r/>
      <w:r>
        <w:t>“What is it?” Jesus asked them. (GNT)</w:t>
      </w:r>
    </w:p>
    <w:p>
      <w:pPr>
        <w:pStyle w:val="ListBullet"/>
        <w:spacing w:line="240" w:lineRule="auto"/>
        <w:ind w:left="720"/>
      </w:pPr>
      <w:r/>
      <w:r>
        <w:t>Jesus asked them</w:t>
      </w:r>
      <w:r>
        <w:rPr>
          <w:vertAlign w:val="superscript"/>
        </w:rPr>
        <w:t>(dual)</w:t>
      </w:r>
      <w:r>
        <w:t xml:space="preserve"> what they wanted him to do.</w:t>
      </w:r>
    </w:p>
    <w:p>
      <w:r/>
      <w:r>
        <w:rPr>
          <w:b/>
        </w:rPr>
        <w:t>What do you want Me to do for you?:</w:t>
      </w:r>
      <w:r>
        <w:t xml:space="preserve"> This question indicates that Jesus wanted James and John to tell him their specific request. He did not want to agree to something before he had heard it. In translating this question, be careful not to imply that Jesus was already agreeing to their request.</w:t>
      </w:r>
    </w:p>
    <w:p>
      <w:r/>
      <w:r>
        <w:t>The GNT uses a shorter response to the men that is more natural in English:</w:t>
      </w:r>
    </w:p>
    <w:p>
      <w:r/>
      <w:r>
        <w:t>What is it?</w:t>
      </w:r>
    </w:p>
    <w:p>
      <w:r/>
      <w:r>
        <w:t>Translate this question in a natural way in your language.</w:t>
      </w:r>
    </w:p>
    <w:p>
      <w:r/>
      <w:r>
        <w:rPr>
          <w:b/>
        </w:rPr>
        <w:t>He inquired:</w:t>
      </w:r>
      <w:r>
        <w:t xml:space="preserve"> In Greek, the words that the BSB translates as </w:t>
      </w:r>
      <w:r>
        <w:rPr>
          <w:i/>
        </w:rPr>
        <w:t>He inquired</w:t>
      </w:r>
      <w:r>
        <w:t xml:space="preserve"> come before Jesus’ question. They are literally, “he said to them.”</w:t>
      </w:r>
      <w:r>
        <w:t xml:space="preserve">This phrase also includes the Greek conjunction </w:t>
      </w:r>
      <w:r>
        <w:rPr>
          <w:i/>
        </w:rPr>
        <w:t>de</w:t>
      </w:r>
      <w:r>
        <w:t>.</w:t>
      </w:r>
      <w:r>
        <w:t xml:space="preserve"> Introduce Jesus’ question in the way that is most natural in your language.</w:t>
      </w:r>
      <w:r/>
      <w:r/>
      <w:r/>
    </w:p>
    <w:p>
      <w:pPr>
        <w:pStyle w:val="Heading2"/>
      </w:pPr>
      <w:r>
        <w:t>Mark 10:37</w:t>
      </w:r>
      <w:r/>
    </w:p>
    <w:p>
      <w:pPr>
        <w:pStyle w:val="Heading3"/>
      </w:pPr>
      <w:r>
        <w:t>Section 10:35–45: James and John asked Jesus for great honor in his kingdom</w:t>
      </w:r>
    </w:p>
    <w:p>
      <w:r/>
      <w:r>
        <w:t>In this section, Jesus taught his disciples that they should serve other people. They should not expect other people to honor them. James and John asked for special honor in Jesus’ kingdom. The other disciples became angry that James and John asked for that honor. Jesus responded by teaching them all how his followers should act. They should serve others rather than try to rule over them. Jesus said that even he himself came to serve others and to sacrifice himself for them.</w:t>
      </w:r>
    </w:p>
    <w:p>
      <w:r/>
      <w:r>
        <w:t>It is good to translate this section before you decide on a heading for it.</w:t>
      </w:r>
    </w:p>
    <w:p>
      <w:r/>
      <w:r>
        <w:t>Here are some other possible headings for this section:</w:t>
      </w:r>
    </w:p>
    <w:p>
      <w:r/>
      <w:r>
        <w:t>Jesus Teaches about Serving Others (NLT)</w:t>
      </w:r>
    </w:p>
    <w:p>
      <w:r/>
      <w:r>
        <w:t>The Places Of Honor In God’s Kingdom (TRT)</w:t>
      </w:r>
    </w:p>
    <w:p>
      <w:r/>
      <w:r>
        <w:t>What James and John requested</w:t>
      </w:r>
    </w:p>
    <w:p>
      <w:r/>
      <w:r>
        <w:t>There are parallel passages for this section in Matthew 20:20–28 and Luke 22:24–27.</w:t>
      </w:r>
    </w:p>
    <w:p>
      <w:pPr>
        <w:pStyle w:val="Heading4"/>
      </w:pPr>
      <w:r>
        <w:t>10:37</w:t>
      </w:r>
    </w:p>
    <w:p>
      <w:r/>
      <w:r>
        <w:rPr>
          <w:b/>
        </w:rPr>
        <w:t>They answered, “Grant that one of us may sit at Your right hand and the other at Your left in Your glory.”</w:t>
      </w:r>
    </w:p>
    <w:p>
      <w:pPr>
        <w:pStyle w:val="ListBullet"/>
        <w:spacing w:line="240" w:lineRule="auto"/>
        <w:ind w:left="720"/>
      </w:pPr>
      <w:r/>
      <w:r>
        <w:t>They answered him, “When you</w:t>
      </w:r>
      <w:r>
        <w:rPr>
          <w:vertAlign w:val="superscript"/>
        </w:rPr>
        <w:t>(sing)</w:t>
      </w:r>
      <w:r>
        <w:t xml:space="preserve"> </w:t>
      </w:r>
      <w:r>
        <w:t>begin to rule</w:t>
      </w:r>
      <w:r>
        <w:t xml:space="preserve"> in glory, please allow/cause us</w:t>
      </w:r>
      <w:r>
        <w:rPr>
          <w:vertAlign w:val="superscript"/>
        </w:rPr>
        <w:t>(excl)</w:t>
      </w:r>
      <w:r>
        <w:t xml:space="preserve"> to </w:t>
      </w:r>
      <w:r>
        <w:t>rule</w:t>
      </w:r>
      <w:r>
        <w:t xml:space="preserve"> next to you, one at your right side and the other at your left side.”</w:t>
      </w:r>
    </w:p>
    <w:p>
      <w:pPr>
        <w:pStyle w:val="ListBullet"/>
        <w:spacing w:line="240" w:lineRule="auto"/>
        <w:ind w:left="720"/>
      </w:pPr>
      <w:r/>
      <w:r>
        <w:t>They</w:t>
      </w:r>
      <w:r>
        <w:rPr>
          <w:vertAlign w:val="superscript"/>
        </w:rPr>
        <w:t>(dual)</w:t>
      </w:r>
      <w:r>
        <w:t xml:space="preserve"> said, “In your glorious kingdom, we</w:t>
      </w:r>
      <w:r>
        <w:rPr>
          <w:vertAlign w:val="superscript"/>
        </w:rPr>
        <w:t>(dual/excl)</w:t>
      </w:r>
      <w:r>
        <w:t xml:space="preserve"> want to sit in the places of honor next to you.</w:t>
      </w:r>
      <w:r>
        <w:rPr>
          <w:vertAlign w:val="superscript"/>
        </w:rPr>
        <w:t>(sing)</w:t>
      </w:r>
      <w:r>
        <w:t xml:space="preserve"> One of us</w:t>
      </w:r>
      <w:r>
        <w:rPr>
          <w:vertAlign w:val="superscript"/>
        </w:rPr>
        <w:t>(dual/excl)</w:t>
      </w:r>
      <w:r>
        <w:t xml:space="preserve"> could sit at your right hand and the other at your left hand.”</w:t>
      </w:r>
    </w:p>
    <w:p>
      <w:pPr>
        <w:pStyle w:val="ListBullet"/>
        <w:spacing w:line="240" w:lineRule="auto"/>
        <w:ind w:left="720"/>
      </w:pPr>
      <w:r/>
      <w:r>
        <w:t>They</w:t>
      </w:r>
      <w:r>
        <w:rPr>
          <w:vertAlign w:val="superscript"/>
        </w:rPr>
        <w:t>(dual)</w:t>
      </w:r>
      <w:r>
        <w:t xml:space="preserve"> told him that they wanted to sit right beside him </w:t>
      </w:r>
      <w:r>
        <w:t>and rule with him</w:t>
      </w:r>
      <w:r>
        <w:t xml:space="preserve"> at the time when </w:t>
      </w:r>
      <w:r>
        <w:t>people would</w:t>
      </w:r>
      <w:r>
        <w:t xml:space="preserve"> honor him </w:t>
      </w:r>
      <w:r>
        <w:t>as their ruler</w:t>
      </w:r>
      <w:r>
        <w:t>.</w:t>
      </w:r>
    </w:p>
    <w:p>
      <w:r/>
      <w:r>
        <w:rPr>
          <w:b/>
        </w:rPr>
        <w:t>They answered:</w:t>
      </w:r>
      <w:r>
        <w:t xml:space="preserve"> The words </w:t>
      </w:r>
      <w:r>
        <w:rPr>
          <w:i/>
        </w:rPr>
        <w:t>They answered</w:t>
      </w:r>
      <w:r>
        <w:t xml:space="preserve"> introduce the specific request of James and John. Introduce it in a natural way in your language.</w:t>
      </w:r>
    </w:p>
    <w:p>
      <w:r/>
      <w:r>
        <w:rPr>
          <w:b/>
        </w:rPr>
        <w:t>Grant that one of us may sit at Your right hand and the other at Your left in Your glory:</w:t>
      </w:r>
      <w:r>
        <w:t xml:space="preserve"> Here James and John were asking Jesus to give them positions of honor when he himself would rule in honor.</w:t>
      </w:r>
    </w:p>
    <w:p>
      <w:r/>
      <w:r>
        <w:t xml:space="preserve">In the culture at that time, the king or person having the greatest authority sat on a throne. The person with the next greatest authority after the king sat at the king’s </w:t>
      </w:r>
      <w:r>
        <w:rPr>
          <w:u w:val="single"/>
        </w:rPr>
        <w:t>right</w:t>
      </w:r>
      <w:r>
        <w:t xml:space="preserve"> side. The person next in authority after him sat at the king’s </w:t>
      </w:r>
      <w:r>
        <w:rPr>
          <w:u w:val="single"/>
        </w:rPr>
        <w:t>left</w:t>
      </w:r>
      <w:r>
        <w:t xml:space="preserve"> side. James and John wanted Jesus to give them those places of greatest honor next to him and to let them rule over others.</w:t>
      </w:r>
    </w:p>
    <w:p>
      <w:r/>
      <w:r>
        <w:t>Here are some ways to make this clear:</w:t>
      </w:r>
    </w:p>
    <w:p>
      <w:r/>
      <w:r>
        <w:t>…we want to sit in places of honor next to you…one at your right and the other at your left. (NLT96)</w:t>
      </w:r>
    </w:p>
    <w:p>
      <w:r/>
      <w:r>
        <w:t>…let us sit beside you to rule with you.</w:t>
      </w:r>
    </w:p>
    <w:p>
      <w:r/>
      <w:r>
        <w:t xml:space="preserve">…we want to rule </w:t>
      </w:r>
      <w:r>
        <w:t>over people</w:t>
      </w:r>
      <w:r>
        <w:t xml:space="preserve"> with you, one of us sitting at your right side and the other one on your left.</w:t>
      </w:r>
    </w:p>
    <w:p>
      <w:r/>
      <w:r>
        <w:rPr>
          <w:b/>
        </w:rPr>
        <w:t>in Your glory:</w:t>
      </w:r>
      <w:r>
        <w:t xml:space="preserve"> The phrase </w:t>
      </w:r>
      <w:r>
        <w:rPr>
          <w:i/>
        </w:rPr>
        <w:t>in Your glory</w:t>
      </w:r>
      <w:r>
        <w:t xml:space="preserve"> refers to the time when Jesus would rule over others as the Messiah. Some versions make explicit the idea of </w:t>
      </w:r>
      <w:r>
        <w:rPr>
          <w:u w:val="single"/>
        </w:rPr>
        <w:t>ruling</w:t>
      </w:r>
      <w:r>
        <w:t xml:space="preserve"> (as a king in his kingdom). For example:</w:t>
      </w:r>
    </w:p>
    <w:p>
      <w:r/>
      <w:r>
        <w:t>When you sit on your throne in your glorious Kingdom (GNT)</w:t>
      </w:r>
    </w:p>
    <w:p>
      <w:r/>
      <w:r>
        <w:t>in your glory in your kingdom (NCV)</w:t>
      </w:r>
    </w:p>
    <w:p>
      <w:r/>
      <w:r>
        <w:t xml:space="preserve">The phrase </w:t>
      </w:r>
      <w:r>
        <w:rPr>
          <w:i/>
        </w:rPr>
        <w:t>in Your glory</w:t>
      </w:r>
      <w:r>
        <w:t xml:space="preserve"> could also be expressed with a verb. For example:</w:t>
      </w:r>
    </w:p>
    <w:p>
      <w:r/>
      <w:r>
        <w:t>when people honor you</w:t>
      </w:r>
    </w:p>
    <w:p>
      <w:r/>
      <w:r>
        <w:t>and they honor you</w:t>
      </w:r>
      <w:r/>
      <w:r/>
      <w:r/>
    </w:p>
    <w:p>
      <w:pPr>
        <w:pStyle w:val="Heading2"/>
      </w:pPr>
      <w:r>
        <w:t>Mark 10:38</w:t>
      </w:r>
      <w:r/>
    </w:p>
    <w:p>
      <w:pPr>
        <w:pStyle w:val="Heading3"/>
      </w:pPr>
      <w:r>
        <w:t>Section 10:35–45: James and John asked Jesus for great honor in his kingdom</w:t>
      </w:r>
    </w:p>
    <w:p>
      <w:r/>
      <w:r>
        <w:t>In this section, Jesus taught his disciples that they should serve other people. They should not expect other people to honor them. James and John asked for special honor in Jesus’ kingdom. The other disciples became angry that James and John asked for that honor. Jesus responded by teaching them all how his followers should act. They should serve others rather than try to rule over them. Jesus said that even he himself came to serve others and to sacrifice himself for them.</w:t>
      </w:r>
    </w:p>
    <w:p>
      <w:r/>
      <w:r>
        <w:t>It is good to translate this section before you decide on a heading for it.</w:t>
      </w:r>
    </w:p>
    <w:p>
      <w:r/>
      <w:r>
        <w:t>Here are some other possible headings for this section:</w:t>
      </w:r>
    </w:p>
    <w:p>
      <w:r/>
      <w:r>
        <w:t>Jesus Teaches about Serving Others (NLT)</w:t>
      </w:r>
    </w:p>
    <w:p>
      <w:r/>
      <w:r>
        <w:t>The Places Of Honor In God’s Kingdom (TRT)</w:t>
      </w:r>
    </w:p>
    <w:p>
      <w:r/>
      <w:r>
        <w:t>What James and John requested</w:t>
      </w:r>
    </w:p>
    <w:p>
      <w:r/>
      <w:r>
        <w:t>There are parallel passages for this section in Matthew 20:20–28 and Luke 22:24–27.</w:t>
      </w:r>
    </w:p>
    <w:p>
      <w:pPr>
        <w:pStyle w:val="Heading4"/>
      </w:pPr>
      <w:r>
        <w:t>10:38a</w:t>
      </w:r>
    </w:p>
    <w:p>
      <w:r/>
      <w:r>
        <w:rPr>
          <w:b/>
        </w:rPr>
        <w:t>“You do not know what you are asking,” Jesus replied.</w:t>
      </w:r>
    </w:p>
    <w:p>
      <w:pPr>
        <w:pStyle w:val="ListBullet"/>
        <w:spacing w:line="240" w:lineRule="auto"/>
        <w:ind w:left="720"/>
      </w:pPr>
      <w:r/>
      <w:r>
        <w:t>Jesus said, “You do not realize what you are asking me for.</w:t>
      </w:r>
    </w:p>
    <w:p>
      <w:pPr>
        <w:pStyle w:val="ListBullet"/>
        <w:spacing w:line="240" w:lineRule="auto"/>
        <w:ind w:left="720"/>
      </w:pPr>
      <w:r/>
      <w:r>
        <w:t>But</w:t>
      </w:r>
      <w:r>
        <w:t xml:space="preserve"> Jesus answered, “You</w:t>
      </w:r>
      <w:r>
        <w:rPr>
          <w:vertAlign w:val="superscript"/>
        </w:rPr>
        <w:t>(dual/plur)</w:t>
      </w:r>
      <w:r>
        <w:t xml:space="preserve"> do not really understand what your request </w:t>
      </w:r>
      <w:r>
        <w:t>implies/means</w:t>
      </w:r>
      <w:r>
        <w:t>.</w:t>
      </w:r>
    </w:p>
    <w:p>
      <w:pPr>
        <w:pStyle w:val="ListBullet"/>
        <w:spacing w:line="240" w:lineRule="auto"/>
        <w:ind w:left="720"/>
      </w:pPr>
      <w:r/>
      <w:r>
        <w:t>But/Then</w:t>
      </w:r>
      <w:r>
        <w:t xml:space="preserve"> Jesus told them</w:t>
      </w:r>
      <w:r>
        <w:rPr>
          <w:vertAlign w:val="superscript"/>
        </w:rPr>
        <w:t>(dual)</w:t>
      </w:r>
      <w:r>
        <w:t xml:space="preserve"> that they did not really understand what they were asking for.</w:t>
      </w:r>
    </w:p>
    <w:p>
      <w:r/>
      <w:r>
        <w:t>In the Greek text, 10:38a begins with a conjunction that connects the request in 10:37 with Jesus’ answer in this verse. Connect the verses in the way that is most natural in your language.</w:t>
      </w:r>
    </w:p>
    <w:p>
      <w:r/>
      <w:r>
        <w:rPr>
          <w:b/>
        </w:rPr>
        <w:t>You do not know what you are asking:</w:t>
      </w:r>
      <w:r>
        <w:t xml:space="preserve"> Jesus indicated here that James and John did not know the meaning or significance of their request. They did not realize that the people who receive the places of honor in Jesus’ kingdom are people who suffer for Jesus. You may need to make explicit what James and John did not understand. For example:</w:t>
      </w:r>
    </w:p>
    <w:p>
      <w:r/>
      <w:r>
        <w:t>You do not understand what your request means.</w:t>
      </w:r>
    </w:p>
    <w:p>
      <w:r/>
      <w:r>
        <w:t>You do not realize what you are asking me for.</w:t>
      </w:r>
    </w:p>
    <w:p>
      <w:r/>
      <w:r>
        <w:rPr>
          <w:b/>
        </w:rPr>
        <w:t>Jesus replied:</w:t>
      </w:r>
      <w:r>
        <w:t xml:space="preserve"> The BSB places the phrase </w:t>
      </w:r>
      <w:r>
        <w:rPr>
          <w:i/>
        </w:rPr>
        <w:t>Jesus replied</w:t>
      </w:r>
      <w:r>
        <w:t xml:space="preserve"> at the end of this part of the verse. In the Greek text the phrase occurs at the beginning of the verse. Place this information where it is natural in your language.</w:t>
      </w:r>
    </w:p>
    <w:p>
      <w:pPr>
        <w:pStyle w:val="Heading4"/>
      </w:pPr>
      <w:r>
        <w:t>10:38b–c</w:t>
      </w:r>
    </w:p>
    <w:p>
      <w:r/>
      <w:r>
        <w:t>Notice that 10:38b–c is one long question. In some languages it may be more natural to translate it as two questions. For example, the GW says:</w:t>
      </w:r>
    </w:p>
    <w:p>
      <w:r/>
      <w:r>
        <w:t>Can you drink the cup that I’m going to drink? Can you be baptized with the baptism that I’m going to receive?</w:t>
      </w:r>
    </w:p>
    <w:p>
      <w:r/>
      <w:r>
        <w:t>In the Greek text, there is no connector between Jesus’ statement in 10:38a and his question in 10:38b–c. However, in some languages it may be necessary to indicate the connection in some way. For example:</w:t>
      </w:r>
    </w:p>
    <w:p>
      <w:r/>
      <w:r>
        <w:t>For…</w:t>
      </w:r>
    </w:p>
    <w:p>
      <w:r/>
      <w:r>
        <w:t>Indeed…</w:t>
      </w:r>
    </w:p>
    <w:p>
      <w:r/>
      <w:r>
        <w:rPr>
          <w:b/>
        </w:rPr>
        <w:t>Can you drink the cup I will drink, or be baptized with the baptism I will undergo?:</w:t>
      </w:r>
      <w:r>
        <w:t xml:space="preserve"> In this question Jesus used two figures of speech to refer to suffering:</w:t>
      </w:r>
    </w:p>
    <w:p>
      <w:pPr>
        <w:pStyle w:val="ListNumber"/>
        <w:spacing w:line="240" w:lineRule="auto"/>
        <w:ind w:left="720"/>
      </w:pPr>
      <w:r/>
      <w:r>
        <w:t>drinking from the cup (of suffering),</w:t>
      </w:r>
    </w:p>
    <w:p>
      <w:pPr>
        <w:pStyle w:val="ListNumber"/>
        <w:spacing w:line="240" w:lineRule="auto"/>
        <w:ind w:left="720"/>
      </w:pPr>
      <w:r/>
      <w:r>
        <w:t>being baptized with a baptism (of suffering).</w:t>
      </w:r>
    </w:p>
    <w:p>
      <w:r/>
      <w:r>
        <w:t>Jesus’ question helped James and John to consider whether they could endure suffering like his as well as share his glory. The question does not mean that if people take communion and are baptized, they will share in Jesus’ glory.</w:t>
      </w:r>
    </w:p>
    <w:p>
      <w:pPr>
        <w:pStyle w:val="Heading4"/>
      </w:pPr>
      <w:r>
        <w:t>10:38b</w:t>
      </w:r>
    </w:p>
    <w:p>
      <w:r/>
      <w:r>
        <w:rPr>
          <w:b/>
        </w:rPr>
        <w:t>“Can you drink the cup I will drink,</w:t>
      </w:r>
    </w:p>
    <w:p>
      <w:pPr>
        <w:pStyle w:val="ListBullet"/>
        <w:spacing w:line="240" w:lineRule="auto"/>
        <w:ind w:left="720"/>
      </w:pPr>
      <w:r/>
      <w:r>
        <w:t xml:space="preserve">Can you drink the same cup </w:t>
      </w:r>
      <w:r>
        <w:t>full of suffering</w:t>
      </w:r>
      <w:r>
        <w:t xml:space="preserve"> that I will drink?</w:t>
      </w:r>
    </w:p>
    <w:p>
      <w:pPr>
        <w:pStyle w:val="ListBullet"/>
        <w:spacing w:line="240" w:lineRule="auto"/>
        <w:ind w:left="720"/>
      </w:pPr>
      <w:r/>
      <w:r>
        <w:t>For indeed,</w:t>
      </w:r>
      <w:r>
        <w:t xml:space="preserve"> can you</w:t>
      </w:r>
      <w:r>
        <w:rPr>
          <w:vertAlign w:val="superscript"/>
        </w:rPr>
        <w:t>(dual/plur)</w:t>
      </w:r>
      <w:r>
        <w:t xml:space="preserve"> </w:t>
      </w:r>
      <w:r>
        <w:t>suffer with me</w:t>
      </w:r>
      <w:r>
        <w:t>, as though we</w:t>
      </w:r>
      <w:r>
        <w:rPr>
          <w:vertAlign w:val="superscript"/>
        </w:rPr>
        <w:t>(incl)</w:t>
      </w:r>
      <w:r>
        <w:t xml:space="preserve"> drank </w:t>
      </w:r>
      <w:r>
        <w:t>suffering</w:t>
      </w:r>
      <w:r>
        <w:t xml:space="preserve"> from the same cup?</w:t>
      </w:r>
    </w:p>
    <w:p>
      <w:pPr>
        <w:pStyle w:val="ListBullet"/>
        <w:spacing w:line="240" w:lineRule="auto"/>
        <w:ind w:left="720"/>
      </w:pPr>
      <w:r/>
      <w:r>
        <w:t>He asked them</w:t>
      </w:r>
      <w:r>
        <w:rPr>
          <w:vertAlign w:val="superscript"/>
        </w:rPr>
        <w:t>(dual)</w:t>
      </w:r>
      <w:r>
        <w:t xml:space="preserve"> </w:t>
      </w:r>
      <w:r>
        <w:t>whether</w:t>
      </w:r>
      <w:r>
        <w:t xml:space="preserve"> they</w:t>
      </w:r>
      <w:r>
        <w:rPr>
          <w:vertAlign w:val="superscript"/>
        </w:rPr>
        <w:t>(dual)</w:t>
      </w:r>
      <w:r>
        <w:t xml:space="preserve"> could endure the suffering that he would experience.</w:t>
      </w:r>
    </w:p>
    <w:p>
      <w:r/>
      <w:r>
        <w:rPr>
          <w:b/>
        </w:rPr>
        <w:t>Can you drink the cup I will drink:</w:t>
      </w:r>
      <w:r>
        <w:t xml:space="preserve"> The expression </w:t>
      </w:r>
      <w:r>
        <w:rPr>
          <w:i/>
        </w:rPr>
        <w:t>drink the cup</w:t>
      </w:r>
      <w:r>
        <w:t xml:space="preserve"> is a complex figure of speech. The cup represents the contents of the cup. The expression </w:t>
      </w:r>
      <w:r>
        <w:rPr>
          <w:i/>
        </w:rPr>
        <w:t>drink the cup</w:t>
      </w:r>
      <w:r>
        <w:t xml:space="preserve"> compares undergoing an experience with drinking the contents of a cup. In this context, Jesus used this figure of speech to refer to the suffering that he would undergo.</w:t>
      </w:r>
      <w:r>
        <w:t xml:space="preserve">In the Bible, the Greek and Hebrew words that some English versions translate as </w:t>
      </w:r>
      <w:r>
        <w:rPr>
          <w:i/>
        </w:rPr>
        <w:t>cup</w:t>
      </w:r>
      <w:r>
        <w:t xml:space="preserve"> sometimes refer to something that people had to experience. It could be something good (Psalm 116:13) or something bad (Isaiah 51:17).</w:t>
      </w:r>
      <w:r>
        <w:t xml:space="preserve"> If a figure of speech like this is not clearly understood in your language, some other ways to translate it are:</w:t>
      </w:r>
    </w:p>
    <w:p>
      <w:pPr>
        <w:pStyle w:val="ListBullet"/>
        <w:spacing w:line="240" w:lineRule="auto"/>
        <w:ind w:left="720"/>
      </w:pPr>
      <w:r/>
      <w:r>
        <w:t xml:space="preserve">Retain the metaphor but make explicit the meaning of </w:t>
      </w:r>
      <w:r>
        <w:rPr>
          <w:i/>
        </w:rPr>
        <w:t>cup</w:t>
      </w:r>
      <w:r>
        <w:t>. For example, the GNT says:</w:t>
      </w:r>
    </w:p>
    <w:p>
      <w:r/>
      <w:r>
        <w:t>Can you drink the cup of suffering that I must drink?</w:t>
      </w:r>
    </w:p>
    <w:p>
      <w:pPr>
        <w:pStyle w:val="ListBullet"/>
        <w:spacing w:line="240" w:lineRule="auto"/>
        <w:ind w:left="720"/>
      </w:pPr>
      <w:r/>
      <w:r>
        <w:t xml:space="preserve">Change the metaphor to a simile and make the meaning of </w:t>
      </w:r>
      <w:r>
        <w:rPr>
          <w:i/>
        </w:rPr>
        <w:t>cup</w:t>
      </w:r>
      <w:r>
        <w:t xml:space="preserve"> explicit. For example:</w:t>
      </w:r>
    </w:p>
    <w:p>
      <w:r/>
      <w:r>
        <w:t xml:space="preserve">Can you </w:t>
      </w:r>
      <w:r>
        <w:t>suffer with me</w:t>
      </w:r>
      <w:r>
        <w:t xml:space="preserve">, as though we drank </w:t>
      </w:r>
      <w:r>
        <w:t>suffering</w:t>
      </w:r>
      <w:r>
        <w:t xml:space="preserve"> from the same cup?</w:t>
      </w:r>
    </w:p>
    <w:p>
      <w:pPr>
        <w:pStyle w:val="ListBullet"/>
        <w:spacing w:line="240" w:lineRule="auto"/>
        <w:ind w:left="720"/>
      </w:pPr>
      <w:r/>
      <w:r>
        <w:t>State the meaning directly. For example:</w:t>
      </w:r>
    </w:p>
    <w:p>
      <w:r/>
      <w:r>
        <w:t>Can you endure the suffering that I will experience?</w:t>
      </w:r>
    </w:p>
    <w:p>
      <w:r/>
      <w:r>
        <w:t>The word “cup” is used as a figure of speech in various places in both the Old and New Testaments. If it is not possible to use this figure of speech in your language, you may want to add a footnote that gives the literal meaning.</w:t>
      </w:r>
    </w:p>
    <w:p>
      <w:r/>
      <w:r>
        <w:t>Here is a sample footnote:</w:t>
      </w:r>
    </w:p>
    <w:p>
      <w:r/>
      <w:r>
        <w:t>What Jesus literally said was, “Can you drink the cup that I drink?” In the Bible, “drinking the cup” was an illustration/comparison of undergoing an experience.</w:t>
      </w:r>
    </w:p>
    <w:p>
      <w:r/>
      <w:r>
        <w:rPr>
          <w:b/>
        </w:rPr>
        <w:t>I will drink:</w:t>
      </w:r>
      <w:r>
        <w:t xml:space="preserve"> Jesus referred here to sufferings that he would endure </w:t>
      </w:r>
      <w:r>
        <w:rPr>
          <w:u w:val="single"/>
        </w:rPr>
        <w:t>in the near future</w:t>
      </w:r>
      <w:r>
        <w:t>. In some languages it may be necessary to make that clear. For example, the CEV says:</w:t>
      </w:r>
    </w:p>
    <w:p>
      <w:r/>
      <w:r>
        <w:t>that I must soon drink from</w:t>
      </w:r>
    </w:p>
    <w:p>
      <w:pPr>
        <w:pStyle w:val="Heading4"/>
      </w:pPr>
      <w:r>
        <w:t>10:38c</w:t>
      </w:r>
    </w:p>
    <w:p>
      <w:r/>
      <w:r>
        <w:rPr>
          <w:b/>
        </w:rPr>
        <w:t>or be baptized with the baptism I will undergo?”</w:t>
      </w:r>
    </w:p>
    <w:p>
      <w:pPr>
        <w:pStyle w:val="ListBullet"/>
        <w:spacing w:line="240" w:lineRule="auto"/>
        <w:ind w:left="720"/>
      </w:pPr>
      <w:r/>
      <w:r>
        <w:t>Can you be baptized with suffering as I will be baptized?”</w:t>
      </w:r>
    </w:p>
    <w:p>
      <w:pPr>
        <w:pStyle w:val="ListBullet"/>
        <w:spacing w:line="240" w:lineRule="auto"/>
        <w:ind w:left="720"/>
      </w:pPr>
      <w:r/>
      <w:r>
        <w:t>Can you</w:t>
      </w:r>
      <w:r>
        <w:rPr>
          <w:vertAlign w:val="superscript"/>
        </w:rPr>
        <w:t>(dual/plur)</w:t>
      </w:r>
      <w:r>
        <w:t xml:space="preserve"> </w:t>
      </w:r>
      <w:r>
        <w:t>endure anguish with me</w:t>
      </w:r>
      <w:r>
        <w:t>, as though we</w:t>
      </w:r>
      <w:r>
        <w:rPr>
          <w:vertAlign w:val="superscript"/>
        </w:rPr>
        <w:t>(incl)</w:t>
      </w:r>
      <w:r>
        <w:t xml:space="preserve"> were being baptized </w:t>
      </w:r>
      <w:r>
        <w:t>in suffering</w:t>
      </w:r>
      <w:r>
        <w:t>?”</w:t>
      </w:r>
    </w:p>
    <w:p>
      <w:pPr>
        <w:pStyle w:val="ListBullet"/>
        <w:spacing w:line="240" w:lineRule="auto"/>
        <w:ind w:left="720"/>
      </w:pPr>
      <w:r/>
      <w:r>
        <w:t>He also asked them</w:t>
      </w:r>
      <w:r>
        <w:rPr>
          <w:vertAlign w:val="superscript"/>
        </w:rPr>
        <w:t>(dual)</w:t>
      </w:r>
      <w:r>
        <w:t xml:space="preserve"> whether they</w:t>
      </w:r>
      <w:r>
        <w:rPr>
          <w:vertAlign w:val="superscript"/>
        </w:rPr>
        <w:t>(dual)</w:t>
      </w:r>
      <w:r>
        <w:t xml:space="preserve"> were ready to go through the same terrible hardship that he must experience.</w:t>
      </w:r>
    </w:p>
    <w:p>
      <w:r/>
      <w:r>
        <w:rPr>
          <w:b/>
        </w:rPr>
        <w:t>or:</w:t>
      </w:r>
      <w:r>
        <w:t xml:space="preserve"> The word </w:t>
      </w:r>
      <w:r>
        <w:rPr>
          <w:i/>
        </w:rPr>
        <w:t>or</w:t>
      </w:r>
      <w:r>
        <w:t xml:space="preserve"> introduces another way to express the same meaning as in 10:38b. Jesus was not using </w:t>
      </w:r>
      <w:r>
        <w:rPr>
          <w:i/>
        </w:rPr>
        <w:t>or</w:t>
      </w:r>
      <w:r>
        <w:t xml:space="preserve"> to give James and John a choice between alternatives. You may need to use a different connection to make this clear. For example:</w:t>
      </w:r>
    </w:p>
    <w:p>
      <w:r/>
      <w:r>
        <w:t>that is…</w:t>
      </w:r>
    </w:p>
    <w:p>
      <w:r/>
      <w:r>
        <w:rPr>
          <w:b/>
        </w:rPr>
        <w:t>be baptized with the baptism I will undergo:</w:t>
      </w:r>
      <w:r>
        <w:t xml:space="preserve"> The expression </w:t>
      </w:r>
      <w:r>
        <w:rPr>
          <w:i/>
        </w:rPr>
        <w:t>be baptized with the baptism I will undergo</w:t>
      </w:r>
      <w:r>
        <w:t xml:space="preserve"> has a figurative meaning of being immersed or overwhelmed by something. It refers to Jesus’ suffering and death. It does not refer to a literal baptism with water.</w:t>
      </w:r>
    </w:p>
    <w:p>
      <w:r/>
      <w:r>
        <w:t>Here are some other ways to translate this question:</w:t>
      </w:r>
    </w:p>
    <w:p>
      <w:r/>
      <w:r>
        <w:t xml:space="preserve">Can you be baptized </w:t>
      </w:r>
      <w:r>
        <w:t>with suffering</w:t>
      </w:r>
      <w:r>
        <w:t xml:space="preserve"> as I will be baptized?</w:t>
      </w:r>
    </w:p>
    <w:p>
      <w:r/>
      <w:r>
        <w:t xml:space="preserve">Can you </w:t>
      </w:r>
      <w:r>
        <w:t>go through suffering</w:t>
      </w:r>
      <w:r>
        <w:t xml:space="preserve"> with me, as though we were being baptized </w:t>
      </w:r>
      <w:r>
        <w:t>in suffering</w:t>
      </w:r>
      <w:r>
        <w:t>?</w:t>
      </w:r>
    </w:p>
    <w:p>
      <w:r/>
      <w:r>
        <w:t xml:space="preserve">Can you receive/accept the baptism </w:t>
      </w:r>
      <w:r>
        <w:t>of suffering</w:t>
      </w:r>
      <w:r>
        <w:t xml:space="preserve"> that I must receive/accept?</w:t>
      </w:r>
    </w:p>
    <w:p>
      <w:r/>
      <w:r>
        <w:t xml:space="preserve">See the next note on </w:t>
      </w:r>
      <w:r>
        <w:rPr>
          <w:i/>
        </w:rPr>
        <w:t>baptism</w:t>
      </w:r>
      <w:r>
        <w:t>. See also the General Comment on 10:38b–c below.</w:t>
      </w:r>
    </w:p>
    <w:p>
      <w:r/>
      <w:r>
        <w:rPr>
          <w:b/>
        </w:rPr>
        <w:t>baptism:</w:t>
      </w:r>
      <w:r>
        <w:t xml:space="preserve"> The Greek word that the BSB translates as </w:t>
      </w:r>
      <w:r>
        <w:rPr>
          <w:i/>
        </w:rPr>
        <w:t>baptism</w:t>
      </w:r>
      <w:r>
        <w:t xml:space="preserve"> is sometimes used figuratively to describe an experience that is overwhelming. In this context it refers to the terrible suffering that Jesus would endure. In some languages it may not be possible to use the same term that you used for </w:t>
      </w:r>
      <w:r>
        <w:rPr>
          <w:i/>
        </w:rPr>
        <w:t>baptism</w:t>
      </w:r>
      <w:r>
        <w:t xml:space="preserve"> in water. Here are some other ways to translate in this context:</w:t>
      </w:r>
    </w:p>
    <w:p>
      <w:pPr>
        <w:pStyle w:val="ListBullet"/>
        <w:spacing w:line="240" w:lineRule="auto"/>
        <w:ind w:left="720"/>
      </w:pPr>
      <w:r/>
      <w:r>
        <w:t xml:space="preserve">Use an expression that is similar to the one for </w:t>
      </w:r>
      <w:r>
        <w:rPr>
          <w:i/>
        </w:rPr>
        <w:t>baptism</w:t>
      </w:r>
      <w:r>
        <w:t xml:space="preserve"> but does not necessarily require water. For example:</w:t>
      </w:r>
    </w:p>
    <w:p>
      <w:r/>
      <w:r>
        <w:t xml:space="preserve">Can you endure the </w:t>
      </w:r>
      <w:r>
        <w:rPr>
          <w:u w:val="single"/>
        </w:rPr>
        <w:t>purifying initiation</w:t>
      </w:r>
      <w:r>
        <w:t xml:space="preserve"> that I must endure?</w:t>
      </w:r>
    </w:p>
    <w:p>
      <w:pPr>
        <w:pStyle w:val="ListBullet"/>
        <w:spacing w:line="240" w:lineRule="auto"/>
        <w:ind w:left="720"/>
      </w:pPr>
      <w:r/>
      <w:r>
        <w:t>Use an expression that is similar to the one you used for baptism but make the meaning explicit. For example:</w:t>
      </w:r>
    </w:p>
    <w:p>
      <w:r/>
      <w:r>
        <w:t xml:space="preserve">Can you endure the </w:t>
      </w:r>
      <w:r>
        <w:rPr>
          <w:u w:val="single"/>
        </w:rPr>
        <w:t>purifying bath of suffering</w:t>
      </w:r>
      <w:r>
        <w:t xml:space="preserve"> that I must endure?</w:t>
      </w:r>
    </w:p>
    <w:p>
      <w:pPr>
        <w:pStyle w:val="ListBullet"/>
        <w:spacing w:line="240" w:lineRule="auto"/>
        <w:ind w:left="720"/>
      </w:pPr>
      <w:r/>
      <w:r>
        <w:t>Translate the meaning without the figure of baptism. For example:</w:t>
      </w:r>
    </w:p>
    <w:p>
      <w:r/>
      <w:r>
        <w:t xml:space="preserve">Can you endure the </w:t>
      </w:r>
      <w:r>
        <w:rPr>
          <w:u w:val="single"/>
        </w:rPr>
        <w:t>overwhelming agony</w:t>
      </w:r>
      <w:r>
        <w:t xml:space="preserve"> that I must endure?</w:t>
      </w:r>
    </w:p>
    <w:p>
      <w:r/>
      <w:r>
        <w:t>See how you translated this word in 1:4c. Also see baptism, Meaning 2, in the Glossary.</w:t>
      </w:r>
    </w:p>
    <w:p>
      <w:pPr>
        <w:pStyle w:val="Heading5"/>
      </w:pPr>
      <w:r>
        <w:rPr>
          <w:b/>
        </w:rPr>
        <w:t>General Comment on 10:38b–c</w:t>
      </w:r>
    </w:p>
    <w:p>
      <w:r/>
      <w:r>
        <w:t>In 10:38b–c there are two different metaphors that express the same meaning. In some languages it may be clearer to state the meaning directly once and then give the two metaphors. For example:</w:t>
      </w:r>
    </w:p>
    <w:p>
      <w:r/>
      <w:r>
        <w:t>Can you</w:t>
      </w:r>
      <w:r>
        <w:rPr>
          <w:vertAlign w:val="superscript"/>
        </w:rPr>
        <w:t>(dual)</w:t>
      </w:r>
      <w:r>
        <w:t xml:space="preserve"> suffer the way I am going to suffer? For I must suffer as though I am drinking suffering from a cup or being baptized in suffering.</w:t>
      </w:r>
    </w:p>
    <w:p>
      <w:r/>
      <w:r>
        <w:t>Are you</w:t>
      </w:r>
      <w:r>
        <w:rPr>
          <w:vertAlign w:val="superscript"/>
        </w:rPr>
        <w:t>(dual)</w:t>
      </w:r>
      <w:r>
        <w:t xml:space="preserve"> willing to suffer as I am going to suffer? That is, can you drink from the same cup with me and experience the same baptism with me?</w:t>
      </w:r>
    </w:p>
    <w:p>
      <w:r/>
      <w:r>
        <w:t>Another possibility is to use both a question and a statement to express the meaning directly. For example:</w:t>
      </w:r>
    </w:p>
    <w:p>
      <w:r/>
      <w:r>
        <w:t>Can you</w:t>
      </w:r>
      <w:r>
        <w:rPr>
          <w:vertAlign w:val="superscript"/>
        </w:rPr>
        <w:t>(dual)</w:t>
      </w:r>
      <w:r>
        <w:t xml:space="preserve"> pass through the bitter experience that I must pass through? For I must suffer greatly.</w:t>
      </w:r>
      <w:r/>
      <w:r/>
      <w:r/>
    </w:p>
    <w:p>
      <w:pPr>
        <w:pStyle w:val="Heading2"/>
      </w:pPr>
      <w:r>
        <w:t>Mark 10:39</w:t>
      </w:r>
      <w:r/>
    </w:p>
    <w:p>
      <w:pPr>
        <w:pStyle w:val="Heading3"/>
      </w:pPr>
      <w:r>
        <w:t>Section 10:35–45: James and John asked Jesus for great honor in his kingdom</w:t>
      </w:r>
    </w:p>
    <w:p>
      <w:r/>
      <w:r>
        <w:t>In this section, Jesus taught his disciples that they should serve other people. They should not expect other people to honor them. James and John asked for special honor in Jesus’ kingdom. The other disciples became angry that James and John asked for that honor. Jesus responded by teaching them all how his followers should act. They should serve others rather than try to rule over them. Jesus said that even he himself came to serve others and to sacrifice himself for them.</w:t>
      </w:r>
    </w:p>
    <w:p>
      <w:r/>
      <w:r>
        <w:t>It is good to translate this section before you decide on a heading for it.</w:t>
      </w:r>
    </w:p>
    <w:p>
      <w:r/>
      <w:r>
        <w:t>Here are some other possible headings for this section:</w:t>
      </w:r>
    </w:p>
    <w:p>
      <w:r/>
      <w:r>
        <w:t>Jesus Teaches about Serving Others (NLT)</w:t>
      </w:r>
    </w:p>
    <w:p>
      <w:r/>
      <w:r>
        <w:t>The Places Of Honor In God’s Kingdom (TRT)</w:t>
      </w:r>
    </w:p>
    <w:p>
      <w:r/>
      <w:r>
        <w:t>What James and John requested</w:t>
      </w:r>
    </w:p>
    <w:p>
      <w:r/>
      <w:r>
        <w:t>There are parallel passages for this section in Matthew 20:20–28 and Luke 22:24–27.</w:t>
      </w:r>
    </w:p>
    <w:p>
      <w:pPr>
        <w:pStyle w:val="Heading4"/>
      </w:pPr>
      <w:r>
        <w:t>10:39a</w:t>
      </w:r>
    </w:p>
    <w:p>
      <w:r/>
      <w:r>
        <w:rPr>
          <w:b/>
        </w:rPr>
        <w:t>“We can,” the brothers answered.</w:t>
      </w:r>
    </w:p>
    <w:p>
      <w:pPr>
        <w:pStyle w:val="ListBullet"/>
        <w:spacing w:line="240" w:lineRule="auto"/>
        <w:ind w:left="720"/>
      </w:pPr>
      <w:r/>
      <w:r>
        <w:t>They answered, “</w:t>
      </w:r>
      <w:r>
        <w:t>Yes,</w:t>
      </w:r>
      <w:r>
        <w:t xml:space="preserve"> we can.”</w:t>
      </w:r>
    </w:p>
    <w:p>
      <w:pPr>
        <w:pStyle w:val="ListBullet"/>
        <w:spacing w:line="240" w:lineRule="auto"/>
        <w:ind w:left="720"/>
      </w:pPr>
      <w:r/>
      <w:r>
        <w:t>They</w:t>
      </w:r>
      <w:r>
        <w:rPr>
          <w:vertAlign w:val="superscript"/>
        </w:rPr>
        <w:t>(dual)</w:t>
      </w:r>
      <w:r>
        <w:t xml:space="preserve"> said, “</w:t>
      </w:r>
      <w:r>
        <w:t>Yes,</w:t>
      </w:r>
      <w:r>
        <w:t xml:space="preserve"> we</w:t>
      </w:r>
      <w:r>
        <w:rPr>
          <w:vertAlign w:val="superscript"/>
        </w:rPr>
        <w:t>(dual/excl)</w:t>
      </w:r>
      <w:r>
        <w:t xml:space="preserve"> are able </w:t>
      </w:r>
      <w:r>
        <w:t>to suffer in the same way as you</w:t>
      </w:r>
      <w:r>
        <w:t>.”</w:t>
      </w:r>
    </w:p>
    <w:p>
      <w:pPr>
        <w:pStyle w:val="ListBullet"/>
        <w:spacing w:line="240" w:lineRule="auto"/>
        <w:ind w:left="720"/>
      </w:pPr>
      <w:r/>
      <w:r>
        <w:t>James and John said that they could.</w:t>
      </w:r>
    </w:p>
    <w:p>
      <w:r/>
      <w:r>
        <w:rPr>
          <w:b/>
        </w:rPr>
        <w:t>We can:</w:t>
      </w:r>
      <w:r>
        <w:t xml:space="preserve"> This is an ellipsis, that is, information is left out of the sentence. You may need to supply the implied information in the statement. Use only as much as is necessary and natural in your language. For example:</w:t>
      </w:r>
    </w:p>
    <w:p>
      <w:r/>
      <w:r>
        <w:t>Yes,</w:t>
      </w:r>
      <w:r>
        <w:t xml:space="preserve"> we can </w:t>
      </w:r>
      <w:r>
        <w:t>suffer with you</w:t>
      </w:r>
      <w:r>
        <w:t>.</w:t>
      </w:r>
    </w:p>
    <w:p>
      <w:r/>
      <w:r>
        <w:t xml:space="preserve">We are able </w:t>
      </w:r>
      <w:r>
        <w:t>to suffer in the same way as you</w:t>
      </w:r>
      <w:r>
        <w:t>.</w:t>
      </w:r>
    </w:p>
    <w:p>
      <w:r/>
      <w:r>
        <w:rPr>
          <w:b/>
        </w:rPr>
        <w:t>the brothers answered:</w:t>
      </w:r>
      <w:r>
        <w:t xml:space="preserve"> In the Greek text the phrase that the BSB translates as </w:t>
      </w:r>
      <w:r>
        <w:rPr>
          <w:i/>
        </w:rPr>
        <w:t>the brothers answered</w:t>
      </w:r>
      <w:r>
        <w:t xml:space="preserve"> occurs at the beginning of this verse. Place it where it is natural in your language.</w:t>
      </w:r>
    </w:p>
    <w:p>
      <w:pPr>
        <w:pStyle w:val="Heading4"/>
      </w:pPr>
      <w:r>
        <w:t>10:39b</w:t>
      </w:r>
    </w:p>
    <w:p>
      <w:r/>
      <w:r>
        <w:rPr>
          <w:b/>
        </w:rPr>
        <w:t>“You will drink the cup that I drink,” Jesus said,</w:t>
      </w:r>
    </w:p>
    <w:p>
      <w:pPr>
        <w:pStyle w:val="ListBullet"/>
        <w:spacing w:line="240" w:lineRule="auto"/>
        <w:ind w:left="720"/>
      </w:pPr>
      <w:r/>
      <w:r>
        <w:t>Jesus said to them, “The cup from which I must drink, you will indeed drink,</w:t>
      </w:r>
    </w:p>
    <w:p>
      <w:pPr>
        <w:pStyle w:val="ListBullet"/>
        <w:spacing w:line="240" w:lineRule="auto"/>
        <w:ind w:left="720"/>
      </w:pPr>
      <w:r/>
      <w:r>
        <w:t>Then</w:t>
      </w:r>
      <w:r>
        <w:t xml:space="preserve"> Jesus said to them,</w:t>
      </w:r>
      <w:r>
        <w:rPr>
          <w:vertAlign w:val="superscript"/>
        </w:rPr>
        <w:t>(dual)</w:t>
      </w:r>
      <w:r>
        <w:t xml:space="preserve"> “You</w:t>
      </w:r>
      <w:r>
        <w:rPr>
          <w:vertAlign w:val="superscript"/>
        </w:rPr>
        <w:t>(dual/plur)</w:t>
      </w:r>
      <w:r>
        <w:t xml:space="preserve"> will certainly </w:t>
      </w:r>
      <w:r>
        <w:t>suffer with me</w:t>
      </w:r>
      <w:r>
        <w:t>, as though we</w:t>
      </w:r>
      <w:r>
        <w:rPr>
          <w:vertAlign w:val="superscript"/>
        </w:rPr>
        <w:t>(incl)</w:t>
      </w:r>
      <w:r>
        <w:t xml:space="preserve"> drank from the same cup,</w:t>
      </w:r>
    </w:p>
    <w:p>
      <w:pPr>
        <w:pStyle w:val="ListBullet"/>
        <w:spacing w:line="240" w:lineRule="auto"/>
        <w:ind w:left="720"/>
      </w:pPr>
      <w:r/>
      <w:r>
        <w:t>Jesus told them that they</w:t>
      </w:r>
      <w:r>
        <w:rPr>
          <w:vertAlign w:val="superscript"/>
        </w:rPr>
        <w:t>(dual)</w:t>
      </w:r>
      <w:r>
        <w:t xml:space="preserve"> would indeed suffer like he would suffer</w:t>
      </w:r>
    </w:p>
    <w:p>
      <w:pPr>
        <w:pStyle w:val="Heading4"/>
      </w:pPr>
      <w:r>
        <w:t>10:39c</w:t>
      </w:r>
    </w:p>
    <w:p>
      <w:r/>
      <w:r>
        <w:rPr>
          <w:b/>
        </w:rPr>
        <w:t>“and you will be baptized with the baptism that I undergo.</w:t>
      </w:r>
    </w:p>
    <w:p>
      <w:pPr>
        <w:pStyle w:val="ListBullet"/>
        <w:spacing w:line="240" w:lineRule="auto"/>
        <w:ind w:left="720"/>
      </w:pPr>
      <w:r/>
      <w:r>
        <w:t>and the baptism that I must endure, you</w:t>
      </w:r>
      <w:r>
        <w:rPr>
          <w:vertAlign w:val="superscript"/>
        </w:rPr>
        <w:t>(dual/plur)</w:t>
      </w:r>
      <w:r>
        <w:t xml:space="preserve"> certainly will endure,</w:t>
      </w:r>
    </w:p>
    <w:p>
      <w:pPr>
        <w:pStyle w:val="ListBullet"/>
        <w:spacing w:line="240" w:lineRule="auto"/>
        <w:ind w:left="720"/>
      </w:pPr>
      <w:r/>
      <w:r>
        <w:t xml:space="preserve">and </w:t>
      </w:r>
      <w:r>
        <w:t>endure anguish</w:t>
      </w:r>
      <w:r>
        <w:t xml:space="preserve"> with me, as though we</w:t>
      </w:r>
      <w:r>
        <w:rPr>
          <w:vertAlign w:val="superscript"/>
        </w:rPr>
        <w:t>(incl)</w:t>
      </w:r>
      <w:r>
        <w:t xml:space="preserve"> were being baptized in suffering.</w:t>
      </w:r>
    </w:p>
    <w:p>
      <w:pPr>
        <w:pStyle w:val="ListBullet"/>
        <w:spacing w:line="240" w:lineRule="auto"/>
        <w:ind w:left="720"/>
      </w:pPr>
      <w:r/>
      <w:r>
        <w:t>and experience the terrible hardship that he would experience.</w:t>
      </w:r>
    </w:p>
    <w:p>
      <w:pPr>
        <w:pStyle w:val="Heading4"/>
      </w:pPr>
      <w:r>
        <w:t>10:39b–c</w:t>
      </w:r>
    </w:p>
    <w:p>
      <w:r/>
      <w:r>
        <w:rPr>
          <w:b/>
        </w:rPr>
        <w:t>You will drink the cup that I drink…and you will be baptized with the baptism that I undergo:</w:t>
      </w:r>
      <w:r>
        <w:t xml:space="preserve"> The two parts of Jesus’ response here are parallel to the two parts of his question in 10:38b–c. Again he used the same two metaphors for suffering. If you have made some meaning explicit in 10:38b–c, it may not be necessary to repeat it all here. For example, the GNT says:</w:t>
      </w:r>
    </w:p>
    <w:p>
      <w:r/>
      <w:r>
        <w:rPr>
          <w:vertAlign w:val="superscript"/>
        </w:rPr>
        <w:t>38b</w:t>
      </w:r>
      <w:r>
        <w:t xml:space="preserve">Can you drink </w:t>
      </w:r>
      <w:r>
        <w:rPr>
          <w:u w:val="single"/>
        </w:rPr>
        <w:t>the cup of suffering</w:t>
      </w:r>
      <w:r>
        <w:t xml:space="preserve"> that I must drink?…</w:t>
      </w:r>
      <w:r>
        <w:rPr>
          <w:vertAlign w:val="superscript"/>
        </w:rPr>
        <w:t>39c</w:t>
      </w:r>
      <w:r>
        <w:t xml:space="preserve">You will indeed drink </w:t>
      </w:r>
      <w:r>
        <w:rPr>
          <w:u w:val="single"/>
        </w:rPr>
        <w:t>the cup</w:t>
      </w:r>
      <w:r>
        <w:t xml:space="preserve"> I must drink…</w:t>
      </w:r>
    </w:p>
    <w:p>
      <w:r/>
      <w:r>
        <w:rPr>
          <w:b/>
        </w:rPr>
        <w:t>the cup…the baptism:</w:t>
      </w:r>
      <w:r>
        <w:t xml:space="preserve"> In Greek there is emphasis on these two phrases, </w:t>
      </w:r>
      <w:r>
        <w:rPr>
          <w:i/>
        </w:rPr>
        <w:t>the cup</w:t>
      </w:r>
      <w:r>
        <w:t xml:space="preserve"> and </w:t>
      </w:r>
      <w:r>
        <w:rPr>
          <w:i/>
        </w:rPr>
        <w:t>the baptism</w:t>
      </w:r>
      <w:r>
        <w:t>. The NJB shows this emphasis by putting these words at the beginning of the clauses:</w:t>
      </w:r>
    </w:p>
    <w:p>
      <w:r/>
      <w:r>
        <w:t>The cup that I shall drink you shall drink, and with the baptism with which I shall be baptised you shall be baptised</w:t>
      </w:r>
    </w:p>
    <w:p>
      <w:r/>
      <w:r>
        <w:t>See also 10:39 in the RSV. Consider whether there is a natural way to show this emphasis in your language. The GNT uses the word “indeed” to give general emphasis to Jesus’ response.</w:t>
      </w:r>
    </w:p>
    <w:p>
      <w:r/>
      <w:r>
        <w:rPr>
          <w:b/>
        </w:rPr>
        <w:t>Jesus said:</w:t>
      </w:r>
      <w:r>
        <w:t xml:space="preserve"> In the Greek text the phrase that the BSB translates as </w:t>
      </w:r>
      <w:r>
        <w:rPr>
          <w:i/>
        </w:rPr>
        <w:t>Jesus said</w:t>
      </w:r>
      <w:r>
        <w:t xml:space="preserve"> occurs at the beginning of this sentence. Place it where it is natural in your language.</w:t>
      </w:r>
    </w:p>
    <w:p>
      <w:pPr>
        <w:pStyle w:val="Heading5"/>
      </w:pPr>
      <w:r>
        <w:rPr>
          <w:b/>
        </w:rPr>
        <w:t>General Comment on 10:39c–d</w:t>
      </w:r>
    </w:p>
    <w:p>
      <w:r/>
      <w:r>
        <w:t>If it is not possible to translate 10:39c–d with the metaphors of the cup and baptism, you could translate the meaning without using metaphors. For example:</w:t>
      </w:r>
    </w:p>
    <w:p>
      <w:r/>
      <w:r>
        <w:t>You</w:t>
      </w:r>
      <w:r>
        <w:rPr>
          <w:vertAlign w:val="superscript"/>
        </w:rPr>
        <w:t>(dual)</w:t>
      </w:r>
      <w:r>
        <w:t xml:space="preserve"> will indeed pass through the bitter experience that I must pass through. For you must suffer greatly, as I will.</w:t>
      </w:r>
      <w:r/>
      <w:r/>
      <w:r/>
    </w:p>
    <w:p>
      <w:pPr>
        <w:pStyle w:val="Heading2"/>
      </w:pPr>
      <w:r>
        <w:t>Mark 10:40</w:t>
      </w:r>
      <w:r/>
    </w:p>
    <w:p>
      <w:pPr>
        <w:pStyle w:val="Heading3"/>
      </w:pPr>
      <w:r>
        <w:t>Section 10:35–45: James and John asked Jesus for great honor in his kingdom</w:t>
      </w:r>
    </w:p>
    <w:p>
      <w:r/>
      <w:r>
        <w:t>In this section, Jesus taught his disciples that they should serve other people. They should not expect other people to honor them. James and John asked for special honor in Jesus’ kingdom. The other disciples became angry that James and John asked for that honor. Jesus responded by teaching them all how his followers should act. They should serve others rather than try to rule over them. Jesus said that even he himself came to serve others and to sacrifice himself for them.</w:t>
      </w:r>
    </w:p>
    <w:p>
      <w:r/>
      <w:r>
        <w:t>It is good to translate this section before you decide on a heading for it.</w:t>
      </w:r>
    </w:p>
    <w:p>
      <w:r/>
      <w:r>
        <w:t>Here are some other possible headings for this section:</w:t>
      </w:r>
    </w:p>
    <w:p>
      <w:r/>
      <w:r>
        <w:t>Jesus Teaches about Serving Others (NLT)</w:t>
      </w:r>
    </w:p>
    <w:p>
      <w:r/>
      <w:r>
        <w:t>The Places Of Honor In God’s Kingdom (TRT)</w:t>
      </w:r>
    </w:p>
    <w:p>
      <w:r/>
      <w:r>
        <w:t>What James and John requested</w:t>
      </w:r>
    </w:p>
    <w:p>
      <w:r/>
      <w:r>
        <w:t>There are parallel passages for this section in Matthew 20:20–28 and Luke 22:24–27.</w:t>
      </w:r>
    </w:p>
    <w:p>
      <w:pPr>
        <w:pStyle w:val="Heading4"/>
      </w:pPr>
      <w:r>
        <w:t>10:40a</w:t>
      </w:r>
    </w:p>
    <w:p>
      <w:r/>
      <w:r>
        <w:rPr>
          <w:b/>
        </w:rPr>
        <w:t>But to sit at My right or left is not Mine to grant.</w:t>
      </w:r>
    </w:p>
    <w:p>
      <w:pPr>
        <w:pStyle w:val="ListBullet"/>
        <w:spacing w:line="240" w:lineRule="auto"/>
        <w:ind w:left="720"/>
      </w:pPr>
      <w:r/>
      <w:r>
        <w:t>but the seats at my right hand or my left are not mine to grant/give/assign.</w:t>
      </w:r>
    </w:p>
    <w:p>
      <w:pPr>
        <w:pStyle w:val="ListBullet"/>
        <w:spacing w:line="240" w:lineRule="auto"/>
        <w:ind w:left="720"/>
      </w:pPr>
      <w:r/>
      <w:r>
        <w:t xml:space="preserve">However, I do not have </w:t>
      </w:r>
      <w:r>
        <w:t>the authority</w:t>
      </w:r>
      <w:r>
        <w:t xml:space="preserve"> to decide who will receive those places of honor beside me.</w:t>
      </w:r>
    </w:p>
    <w:p>
      <w:pPr>
        <w:pStyle w:val="ListBullet"/>
        <w:spacing w:line="240" w:lineRule="auto"/>
        <w:ind w:left="720"/>
      </w:pPr>
      <w:r/>
      <w:r>
        <w:t>He also said that</w:t>
      </w:r>
      <w:r>
        <w:t xml:space="preserve"> he was not the one to decide who would sit at his right side or his left side,</w:t>
      </w:r>
    </w:p>
    <w:p>
      <w:r/>
      <w:r>
        <w:rPr>
          <w:b/>
        </w:rPr>
        <w:t>But:</w:t>
      </w:r>
      <w:r>
        <w:t xml:space="preserve"> The Greek conjunction that the BSB translates as </w:t>
      </w:r>
      <w:r>
        <w:rPr>
          <w:i/>
        </w:rPr>
        <w:t>But</w:t>
      </w:r>
      <w:r>
        <w:t xml:space="preserve"> indicates a contrast between 10:39c–d and 10:40a.</w:t>
      </w:r>
      <w:r>
        <w:t xml:space="preserve">In Greek the verb form that the BSB translates as </w:t>
      </w:r>
      <w:r>
        <w:rPr>
          <w:i/>
        </w:rPr>
        <w:t>to sit</w:t>
      </w:r>
      <w:r>
        <w:t xml:space="preserve"> is emphasized. This emphasis and the conjunction </w:t>
      </w:r>
      <w:r>
        <w:rPr>
          <w:i/>
        </w:rPr>
        <w:t>but</w:t>
      </w:r>
      <w:r>
        <w:t xml:space="preserve"> show a contrast between 10:39c–d and 10:40a.</w:t>
      </w:r>
      <w:r>
        <w:t xml:space="preserve"> James and John would certainly suffer like Jesus, but Jesus would not promise to give them the places of honor.</w:t>
      </w:r>
    </w:p>
    <w:p>
      <w:r/>
      <w:r>
        <w:rPr>
          <w:b/>
        </w:rPr>
        <w:t>to sit at My right or left is not Mine to grant:</w:t>
      </w:r>
      <w:r>
        <w:t xml:space="preserve"> Jesus was saying here that he did not have the authority to decide who would rule with him.</w:t>
      </w:r>
    </w:p>
    <w:p>
      <w:r/>
      <w:r>
        <w:t>Here are some other ways to translate this:</w:t>
      </w:r>
    </w:p>
    <w:p>
      <w:r/>
      <w:r>
        <w:t>I do not have the right to choose who will sit at my right and my left. (GNT)</w:t>
      </w:r>
    </w:p>
    <w:p>
      <w:r/>
      <w:r>
        <w:t>I don’t have the authority to grant you a seat at my right or left. (GW)</w:t>
      </w:r>
    </w:p>
    <w:p>
      <w:r/>
      <w:r>
        <w:t>In some languages it may be natural to translate this as direct or indirect speech: For example:</w:t>
      </w:r>
    </w:p>
    <w:p>
      <w:r/>
      <w:r>
        <w:t xml:space="preserve">…it is not I who will say </w:t>
      </w:r>
      <w:r>
        <w:t>“Sit here next to me.”</w:t>
      </w:r>
    </w:p>
    <w:p>
      <w:r/>
      <w:r>
        <w:t xml:space="preserve">…it is not I who will say </w:t>
      </w:r>
      <w:r>
        <w:t>who will sit there and rule with me</w:t>
      </w:r>
      <w:r>
        <w:t>.</w:t>
      </w:r>
    </w:p>
    <w:p>
      <w:r/>
      <w:r>
        <w:rPr>
          <w:b/>
        </w:rPr>
        <w:t>to sit at My right:</w:t>
      </w:r>
      <w:r>
        <w:t xml:space="preserve"> In some languages it may be natural to use a noun form instead of the verb </w:t>
      </w:r>
      <w:r>
        <w:rPr>
          <w:i/>
        </w:rPr>
        <w:t>to sit</w:t>
      </w:r>
      <w:r>
        <w:t>. This noun may be singular or plural. For example:</w:t>
      </w:r>
    </w:p>
    <w:p>
      <w:r/>
      <w:r>
        <w:t>a seat at my right or my left</w:t>
      </w:r>
    </w:p>
    <w:p>
      <w:r/>
      <w:r>
        <w:t>as for seats at my right hand or my left (NJB)</w:t>
      </w:r>
    </w:p>
    <w:p>
      <w:r/>
      <w:r>
        <w:rPr>
          <w:b/>
        </w:rPr>
        <w:t>is not Mine to grant:</w:t>
      </w:r>
      <w:r>
        <w:t xml:space="preserve"> The Greek word that the BSB translates as </w:t>
      </w:r>
      <w:r>
        <w:rPr>
          <w:i/>
        </w:rPr>
        <w:t>grant</w:t>
      </w:r>
      <w:r>
        <w:t xml:space="preserve"> means “give.” In this context it refers to giving someone the seats of authority next to him. This statement implies that someone else will decide who will have those seats of authority. The next part of the verse makes that explicit.</w:t>
      </w:r>
    </w:p>
    <w:p>
      <w:pPr>
        <w:pStyle w:val="Heading4"/>
      </w:pPr>
      <w:r>
        <w:t>10:40b</w:t>
      </w:r>
    </w:p>
    <w:p>
      <w:r/>
      <w:r>
        <w:rPr>
          <w:b/>
        </w:rPr>
        <w:t>These seats belong to those for whom they have been prepared.”</w:t>
      </w:r>
    </w:p>
    <w:p>
      <w:pPr>
        <w:pStyle w:val="ListBullet"/>
        <w:spacing w:line="240" w:lineRule="auto"/>
        <w:ind w:left="720"/>
      </w:pPr>
      <w:r/>
      <w:r>
        <w:t>These seats/places will be given/assigned to the people for whom they have been made ready.”</w:t>
      </w:r>
    </w:p>
    <w:p>
      <w:pPr>
        <w:pStyle w:val="ListBullet"/>
        <w:spacing w:line="240" w:lineRule="auto"/>
        <w:ind w:left="720"/>
      </w:pPr>
      <w:r/>
      <w:r>
        <w:t xml:space="preserve">God has prepared those places for the people </w:t>
      </w:r>
      <w:r>
        <w:t>he has chosen</w:t>
      </w:r>
      <w:r>
        <w:t>.”</w:t>
      </w:r>
    </w:p>
    <w:p>
      <w:pPr>
        <w:pStyle w:val="ListBullet"/>
        <w:spacing w:line="240" w:lineRule="auto"/>
        <w:ind w:left="720"/>
      </w:pPr>
      <w:r/>
      <w:r>
        <w:t xml:space="preserve">because </w:t>
      </w:r>
      <w:r>
        <w:t>God had</w:t>
      </w:r>
      <w:r>
        <w:t xml:space="preserve"> decided which people would have those places </w:t>
      </w:r>
      <w:r>
        <w:t>of honor</w:t>
      </w:r>
      <w:r>
        <w:t>.</w:t>
      </w:r>
    </w:p>
    <w:p>
      <w:r/>
      <w:r>
        <w:rPr>
          <w:b/>
        </w:rPr>
        <w:t>These seats belong to those for whom they have been prepared:</w:t>
      </w:r>
      <w:r>
        <w:t xml:space="preserve"> The Greek says literally “but for those it has been prepared.” This is an ellipsis, that is, information is left out of the sentence. The BSB and most other versions supply some of the information that the Greek leaves implicit. This will be explained in the following notes.</w:t>
      </w:r>
    </w:p>
    <w:p>
      <w:r/>
      <w:r>
        <w:t>Jesus did not say who would sit in the places of honor. But he indicated that those places had been prepared for certain people. This implies that God had already chosen the ones whom he will honor by allowing them to sit beside Jesus. The NLT makes this explicit:</w:t>
      </w:r>
    </w:p>
    <w:p>
      <w:r/>
      <w:r>
        <w:t>God has prepared those places for the ones he has chosen.</w:t>
      </w:r>
    </w:p>
    <w:p>
      <w:r/>
      <w:r>
        <w:rPr>
          <w:b/>
        </w:rPr>
        <w:t>These seats:</w:t>
      </w:r>
      <w:r>
        <w:t xml:space="preserve"> The phrase </w:t>
      </w:r>
      <w:r>
        <w:rPr>
          <w:i/>
        </w:rPr>
        <w:t>These seats</w:t>
      </w:r>
      <w:r>
        <w:t xml:space="preserve"> refers to the positions on either side of Jesus that were mentioned in 10:40a.</w:t>
      </w:r>
    </w:p>
    <w:p>
      <w:r/>
      <w:r>
        <w:rPr>
          <w:b/>
        </w:rPr>
        <w:t>belong to those for whom:</w:t>
      </w:r>
      <w:r>
        <w:t xml:space="preserve"> The BSB has supplied the phrase </w:t>
      </w:r>
      <w:r>
        <w:rPr>
          <w:i/>
        </w:rPr>
        <w:t>belong to</w:t>
      </w:r>
      <w:r>
        <w:t xml:space="preserve"> in order to make a complete English sentence. This helps to express what the sentence implies, that is, God has decided which people should have the right to sit next to Jesus. The phrase </w:t>
      </w:r>
      <w:r>
        <w:rPr>
          <w:i/>
        </w:rPr>
        <w:t>belong to</w:t>
      </w:r>
      <w:r>
        <w:t xml:space="preserve"> does not indicate here that the people </w:t>
      </w:r>
      <w:r>
        <w:rPr>
          <w:u w:val="single"/>
        </w:rPr>
        <w:t>own</w:t>
      </w:r>
      <w:r>
        <w:t xml:space="preserve"> those seats.</w:t>
      </w:r>
    </w:p>
    <w:p>
      <w:r/>
      <w:r>
        <w:rPr>
          <w:b/>
        </w:rPr>
        <w:t>they have been prepared:</w:t>
      </w:r>
      <w:r>
        <w:t xml:space="preserve"> This is a passive clause. Jesus did not say who prepared the places of honor. However, his statement implies that </w:t>
      </w:r>
      <w:r>
        <w:rPr>
          <w:u w:val="single"/>
        </w:rPr>
        <w:t>God</w:t>
      </w:r>
      <w:r>
        <w:t xml:space="preserve"> has prepared them. If it is necessary in your language to translate this as an active clause, you could state that God has prepared these places. For example, the GNT says:</w:t>
      </w:r>
    </w:p>
    <w:p>
      <w:r/>
      <w:r>
        <w:t>It is God who will give these places to those for whom he has prepared them.</w:t>
      </w:r>
    </w:p>
    <w:p>
      <w:r/>
      <w:r>
        <w:rPr>
          <w:b/>
        </w:rPr>
        <w:t>prepared:</w:t>
      </w:r>
      <w:r>
        <w:t xml:space="preserve"> God has </w:t>
      </w:r>
      <w:r>
        <w:rPr>
          <w:i/>
        </w:rPr>
        <w:t>prepared</w:t>
      </w:r>
      <w:r>
        <w:t xml:space="preserve"> the places of honor beside Jesus in the sense that he has decided who will have them. In some languages it may be necessary to say this in a different way. For example, the CEV says:</w:t>
      </w:r>
    </w:p>
    <w:p>
      <w:r/>
      <w:r>
        <w:t xml:space="preserve">But it isn’t for me to say who will sit at my right side and at my left. </w:t>
      </w:r>
      <w:r>
        <w:rPr>
          <w:u w:val="single"/>
        </w:rPr>
        <w:t>That is for God to decide</w:t>
      </w:r>
      <w:r>
        <w:t>.</w:t>
      </w:r>
      <w:r/>
      <w:r/>
      <w:r/>
    </w:p>
    <w:p>
      <w:pPr>
        <w:pStyle w:val="Heading2"/>
      </w:pPr>
      <w:r>
        <w:t>Mark 10:41</w:t>
      </w:r>
      <w:r/>
    </w:p>
    <w:p>
      <w:pPr>
        <w:pStyle w:val="Heading3"/>
      </w:pPr>
      <w:r>
        <w:t>Section 10:35–45: James and John asked Jesus for great honor in his kingdom</w:t>
      </w:r>
    </w:p>
    <w:p>
      <w:r/>
      <w:r>
        <w:t>In this section, Jesus taught his disciples that they should serve other people. They should not expect other people to honor them. James and John asked for special honor in Jesus’ kingdom. The other disciples became angry that James and John asked for that honor. Jesus responded by teaching them all how his followers should act. They should serve others rather than try to rule over them. Jesus said that even he himself came to serve others and to sacrifice himself for them.</w:t>
      </w:r>
    </w:p>
    <w:p>
      <w:r/>
      <w:r>
        <w:t>It is good to translate this section before you decide on a heading for it.</w:t>
      </w:r>
    </w:p>
    <w:p>
      <w:r/>
      <w:r>
        <w:t>Here are some other possible headings for this section:</w:t>
      </w:r>
    </w:p>
    <w:p>
      <w:r/>
      <w:r>
        <w:t>Jesus Teaches about Serving Others (NLT)</w:t>
      </w:r>
    </w:p>
    <w:p>
      <w:r/>
      <w:r>
        <w:t>The Places Of Honor In God’s Kingdom (TRT)</w:t>
      </w:r>
    </w:p>
    <w:p>
      <w:r/>
      <w:r>
        <w:t>What James and John requested</w:t>
      </w:r>
    </w:p>
    <w:p>
      <w:r/>
      <w:r>
        <w:t>There are parallel passages for this section in Matthew 20:20–28 and Luke 22:24–27.</w:t>
      </w:r>
    </w:p>
    <w:p>
      <w:pPr>
        <w:pStyle w:val="Heading4"/>
      </w:pPr>
      <w:r>
        <w:t>10:41a</w:t>
      </w:r>
    </w:p>
    <w:p>
      <w:r/>
      <w:r>
        <w:rPr>
          <w:b/>
        </w:rPr>
        <w:t>When the ten heard about this,</w:t>
      </w:r>
    </w:p>
    <w:p>
      <w:pPr>
        <w:pStyle w:val="ListBullet"/>
        <w:spacing w:line="240" w:lineRule="auto"/>
        <w:ind w:left="720"/>
      </w:pPr>
      <w:r/>
      <w:r>
        <w:t xml:space="preserve">¶ The </w:t>
      </w:r>
      <w:r>
        <w:t>other</w:t>
      </w:r>
      <w:r>
        <w:t xml:space="preserve"> ten </w:t>
      </w:r>
      <w:r>
        <w:t>disciples</w:t>
      </w:r>
      <w:r>
        <w:t xml:space="preserve"> heard about this </w:t>
      </w:r>
      <w:r>
        <w:t>request</w:t>
      </w:r>
    </w:p>
    <w:p>
      <w:pPr>
        <w:pStyle w:val="ListBullet"/>
        <w:spacing w:line="240" w:lineRule="auto"/>
        <w:ind w:left="720"/>
      </w:pPr>
      <w:r/>
      <w:r>
        <w:t>¶ When the ten other followers discovered what James and John had asked, (NLT)</w:t>
      </w:r>
    </w:p>
    <w:p>
      <w:r/>
      <w:r>
        <w:t>The events in this paragraph probably happened soon after the event in the preceding paragraph. Connect the events in this paragraph with the preceding event in a natural way in your language.</w:t>
      </w:r>
    </w:p>
    <w:p>
      <w:r/>
      <w:r>
        <w:rPr>
          <w:b/>
        </w:rPr>
        <w:t>the ten:</w:t>
      </w:r>
      <w:r>
        <w:t xml:space="preserve"> The phrase </w:t>
      </w:r>
      <w:r>
        <w:rPr>
          <w:i/>
        </w:rPr>
        <w:t>the ten</w:t>
      </w:r>
      <w:r>
        <w:t xml:space="preserve"> refers to the other disciples besides James and John. Mark often referred to the disciples as “the twelve,” but here he was not speaking of all of them. It may be helpful in your language to use a more specific expression. For example, the CEV says:</w:t>
      </w:r>
    </w:p>
    <w:p>
      <w:r/>
      <w:r>
        <w:t>the ten other disciples</w:t>
      </w:r>
    </w:p>
    <w:p>
      <w:r/>
      <w:r>
        <w:rPr>
          <w:b/>
        </w:rPr>
        <w:t>heard about this:</w:t>
      </w:r>
      <w:r>
        <w:t xml:space="preserve"> The other ten disciples learned somehow that James and John had asked Jesus to give them places of special honor. You may need to make explicit what the disciples had heard. For example, the NLT96 says:</w:t>
      </w:r>
    </w:p>
    <w:p>
      <w:r/>
      <w:r>
        <w:t>discovered what James and John had asked</w:t>
      </w:r>
    </w:p>
    <w:p>
      <w:pPr>
        <w:pStyle w:val="Heading4"/>
      </w:pPr>
      <w:r>
        <w:t>10:41b</w:t>
      </w:r>
    </w:p>
    <w:p>
      <w:r/>
      <w:r>
        <w:rPr>
          <w:b/>
        </w:rPr>
        <w:t>they became indignant with James and John.</w:t>
      </w:r>
    </w:p>
    <w:p>
      <w:pPr>
        <w:pStyle w:val="ListBullet"/>
        <w:spacing w:line="240" w:lineRule="auto"/>
        <w:ind w:left="720"/>
      </w:pPr>
      <w:r/>
      <w:r>
        <w:t>and were angry with James and John.</w:t>
      </w:r>
    </w:p>
    <w:p>
      <w:pPr>
        <w:pStyle w:val="ListBullet"/>
        <w:spacing w:line="240" w:lineRule="auto"/>
        <w:ind w:left="720"/>
      </w:pPr>
      <w:r/>
      <w:r>
        <w:t>they were annoyed/irritated with them.</w:t>
      </w:r>
      <w:r>
        <w:rPr>
          <w:vertAlign w:val="superscript"/>
        </w:rPr>
        <w:t>(dual)</w:t>
      </w:r>
    </w:p>
    <w:p>
      <w:r/>
      <w:r>
        <w:rPr>
          <w:b/>
        </w:rPr>
        <w:t>they became indignant with James and John:</w:t>
      </w:r>
      <w:r>
        <w:t xml:space="preserve"> The other ten disciples were indignant with James and John because of their request to Jesus. The similar passage in Luke 22:24 mentions that there was an argument among the disciples about who would be the greatest. It is likely that the other disciples were angry that James and John had asked Jesus for positions that would make </w:t>
      </w:r>
      <w:r>
        <w:rPr>
          <w:u w:val="single"/>
        </w:rPr>
        <w:t>them</w:t>
      </w:r>
      <w:r>
        <w:t xml:space="preserve"> the greatest.</w:t>
      </w:r>
    </w:p>
    <w:p>
      <w:r/>
      <w:r>
        <w:rPr>
          <w:b/>
        </w:rPr>
        <w:t>became indignant:</w:t>
      </w:r>
      <w:r>
        <w:t xml:space="preserve"> The Greek phrase that the BSB translates as </w:t>
      </w:r>
      <w:r>
        <w:rPr>
          <w:i/>
        </w:rPr>
        <w:t>became indignant</w:t>
      </w:r>
      <w:r>
        <w:t xml:space="preserve"> means to be angry or indignant against something that is considered wrong or unfair. In this context Jesus’ other disciples were angry because they thought that James and John were trying to gain an advantage that would be unfair. Use an expression or idiom that is appropriate for this situation.</w:t>
      </w:r>
      <w:r/>
      <w:r/>
      <w:r/>
    </w:p>
    <w:p>
      <w:pPr>
        <w:pStyle w:val="Heading2"/>
      </w:pPr>
      <w:r>
        <w:t>Mark 10:42</w:t>
      </w:r>
      <w:r/>
    </w:p>
    <w:p>
      <w:pPr>
        <w:pStyle w:val="Heading3"/>
      </w:pPr>
      <w:r>
        <w:t>Section 10:35–45: James and John asked Jesus for great honor in his kingdom</w:t>
      </w:r>
    </w:p>
    <w:p>
      <w:r/>
      <w:r>
        <w:t>In this section, Jesus taught his disciples that they should serve other people. They should not expect other people to honor them. James and John asked for special honor in Jesus’ kingdom. The other disciples became angry that James and John asked for that honor. Jesus responded by teaching them all how his followers should act. They should serve others rather than try to rule over them. Jesus said that even he himself came to serve others and to sacrifice himself for them.</w:t>
      </w:r>
    </w:p>
    <w:p>
      <w:r/>
      <w:r>
        <w:t>It is good to translate this section before you decide on a heading for it.</w:t>
      </w:r>
    </w:p>
    <w:p>
      <w:r/>
      <w:r>
        <w:t>Here are some other possible headings for this section:</w:t>
      </w:r>
    </w:p>
    <w:p>
      <w:r/>
      <w:r>
        <w:t>Jesus Teaches about Serving Others (NLT)</w:t>
      </w:r>
    </w:p>
    <w:p>
      <w:r/>
      <w:r>
        <w:t>The Places Of Honor In God’s Kingdom (TRT)</w:t>
      </w:r>
    </w:p>
    <w:p>
      <w:r/>
      <w:r>
        <w:t>What James and John requested</w:t>
      </w:r>
    </w:p>
    <w:p>
      <w:r/>
      <w:r>
        <w:t>There are parallel passages for this section in Matthew 20:20–28 and Luke 22:24–27.</w:t>
      </w:r>
    </w:p>
    <w:p>
      <w:pPr>
        <w:pStyle w:val="Heading4"/>
      </w:pPr>
      <w:r>
        <w:t>10:42a</w:t>
      </w:r>
    </w:p>
    <w:p>
      <w:r/>
      <w:r>
        <w:rPr>
          <w:b/>
        </w:rPr>
        <w:t>So Jesus called them together and said,</w:t>
      </w:r>
    </w:p>
    <w:p>
      <w:pPr>
        <w:pStyle w:val="ListBullet"/>
        <w:spacing w:line="240" w:lineRule="auto"/>
        <w:ind w:left="720"/>
      </w:pPr>
      <w:r/>
      <w:r>
        <w:t>So Jesus called them all together to him and said, (GNT)</w:t>
      </w:r>
    </w:p>
    <w:p>
      <w:pPr>
        <w:pStyle w:val="ListBullet"/>
        <w:spacing w:line="240" w:lineRule="auto"/>
        <w:ind w:left="720"/>
      </w:pPr>
      <w:r/>
      <w:r>
        <w:t>Jesus called his twelve followers to him. He told them,</w:t>
      </w:r>
    </w:p>
    <w:p>
      <w:r/>
      <w:r>
        <w:rPr>
          <w:b/>
        </w:rPr>
        <w:t>So:</w:t>
      </w:r>
      <w:r>
        <w:t xml:space="preserve"> The Greek word that the BSB translates as </w:t>
      </w:r>
      <w:r>
        <w:rPr>
          <w:i/>
        </w:rPr>
        <w:t>So</w:t>
      </w:r>
      <w:r>
        <w:t xml:space="preserve"> is a common connector that is often translated as “and.” It introduces what Jesus did after the disciples became angry. It indicates that Jesus’ action was a result of their anger. Some English versions do not use a connector. Connect the events in a natural way in your language.</w:t>
      </w:r>
    </w:p>
    <w:p>
      <w:r/>
      <w:r>
        <w:rPr>
          <w:b/>
        </w:rPr>
        <w:t>Jesus called them together:</w:t>
      </w:r>
      <w:r>
        <w:t xml:space="preserve"> This statement implies that Jesus asked his twelve disciples, including James and John, to come to him so that he could speak to them all together.</w:t>
      </w:r>
    </w:p>
    <w:p>
      <w:r/>
      <w:r>
        <w:t>Here are some other ways to translate this:</w:t>
      </w:r>
    </w:p>
    <w:p>
      <w:r/>
      <w:r>
        <w:t>called them to him (RSV)</w:t>
      </w:r>
    </w:p>
    <w:p>
      <w:r/>
      <w:r>
        <w:t>called them all together to him (GNT)</w:t>
      </w:r>
    </w:p>
    <w:p>
      <w:pPr>
        <w:pStyle w:val="Heading4"/>
      </w:pPr>
      <w:r>
        <w:t>10:42b</w:t>
      </w:r>
    </w:p>
    <w:p>
      <w:r/>
      <w:r>
        <w:rPr>
          <w:b/>
        </w:rPr>
        <w:t>“You know that those regarded as rulers of the Gentiles lord it over them,</w:t>
      </w:r>
    </w:p>
    <w:p>
      <w:pPr>
        <w:pStyle w:val="ListBullet"/>
        <w:spacing w:line="240" w:lineRule="auto"/>
        <w:ind w:left="720"/>
      </w:pPr>
      <w:r/>
      <w:r>
        <w:t>“As you</w:t>
      </w:r>
      <w:r>
        <w:rPr>
          <w:vertAlign w:val="superscript"/>
        </w:rPr>
        <w:t>(plur)</w:t>
      </w:r>
      <w:r>
        <w:t xml:space="preserve"> know, those whom the Gentiles consider to be their rulers have absolute power over them,</w:t>
      </w:r>
    </w:p>
    <w:p>
      <w:pPr>
        <w:pStyle w:val="ListBullet"/>
        <w:spacing w:line="240" w:lineRule="auto"/>
        <w:ind w:left="720"/>
      </w:pPr>
      <w:r/>
      <w:r>
        <w:t>“You</w:t>
      </w:r>
      <w:r>
        <w:rPr>
          <w:vertAlign w:val="superscript"/>
        </w:rPr>
        <w:t>(plur)</w:t>
      </w:r>
      <w:r>
        <w:t xml:space="preserve"> have seen that those who rule over the peoples of the world exercise control over them.</w:t>
      </w:r>
    </w:p>
    <w:p>
      <w:pPr>
        <w:pStyle w:val="Heading4"/>
      </w:pPr>
      <w:r>
        <w:t>10:42c</w:t>
      </w:r>
    </w:p>
    <w:p>
      <w:r/>
      <w:r>
        <w:rPr>
          <w:b/>
        </w:rPr>
        <w:t>and their superiors exercise authority over them.</w:t>
      </w:r>
    </w:p>
    <w:p>
      <w:pPr>
        <w:pStyle w:val="ListBullet"/>
        <w:spacing w:line="240" w:lineRule="auto"/>
        <w:ind w:left="720"/>
      </w:pPr>
      <w:r/>
      <w:r>
        <w:t>and their great leaders tell them what to do.</w:t>
      </w:r>
    </w:p>
    <w:p>
      <w:pPr>
        <w:pStyle w:val="ListBullet"/>
        <w:spacing w:line="240" w:lineRule="auto"/>
        <w:ind w:left="720"/>
      </w:pPr>
      <w:r/>
      <w:r>
        <w:t>Indeed, their chief men delight to use their authority to make people obey them.</w:t>
      </w:r>
    </w:p>
    <w:p>
      <w:pPr>
        <w:pStyle w:val="ListBullet"/>
        <w:spacing w:line="240" w:lineRule="auto"/>
        <w:ind w:left="720"/>
      </w:pPr>
      <w:r/>
      <w:r>
        <w:t>and love to give them orders.</w:t>
      </w:r>
    </w:p>
    <w:p>
      <w:pPr>
        <w:pStyle w:val="Heading4"/>
      </w:pPr>
      <w:r>
        <w:t>10:42b–c</w:t>
      </w:r>
    </w:p>
    <w:p>
      <w:r/>
      <w:r>
        <w:t>Jesus’ statement in 10:42b has almost the same meaning as the one in 10:42c.</w:t>
      </w:r>
      <w:r>
        <w:t>This is a parallelism. The Jews commonly used such parallelism to emphasize an idea.</w:t>
      </w:r>
      <w:r>
        <w:t xml:space="preserve"> Notice the similar parts of these statements:</w:t>
      </w:r>
    </w:p>
    <w:p>
      <w:r/>
      <w:r>
        <w:rPr>
          <w:vertAlign w:val="superscript"/>
        </w:rPr>
        <w:t>42b</w:t>
      </w:r>
      <w:r>
        <w:t xml:space="preserve">You know that </w:t>
      </w:r>
      <w:r>
        <w:rPr>
          <w:u w:val="single"/>
        </w:rPr>
        <w:t>those regarded as rulers of the Gentiles</w:t>
      </w:r>
      <w:r>
        <w:t xml:space="preserve"> </w:t>
      </w:r>
      <w:r>
        <w:rPr>
          <w:u w:val="single"/>
        </w:rPr>
        <w:t>lord it over them</w:t>
      </w:r>
      <w:r>
        <w:t>,</w:t>
      </w:r>
    </w:p>
    <w:p>
      <w:r/>
      <w:r>
        <w:rPr>
          <w:vertAlign w:val="superscript"/>
        </w:rPr>
        <w:t>42c</w:t>
      </w:r>
      <w:r>
        <w:t xml:space="preserve">and </w:t>
      </w:r>
      <w:r>
        <w:rPr>
          <w:u w:val="single"/>
        </w:rPr>
        <w:t>their superiors</w:t>
      </w:r>
      <w:r>
        <w:t xml:space="preserve"> </w:t>
      </w:r>
      <w:r>
        <w:rPr>
          <w:u w:val="single"/>
        </w:rPr>
        <w:t>exercise authority over them</w:t>
      </w:r>
      <w:r>
        <w:t>.</w:t>
      </w:r>
    </w:p>
    <w:p>
      <w:r/>
      <w:r>
        <w:t>Jesus repeated these ideas in order to emphasize them. You should show this emphasis in a way that is natural in your language. In some languages it may be more natural to translate the similar parts together. For example:</w:t>
      </w:r>
    </w:p>
    <w:p>
      <w:r/>
      <w:r>
        <w:t>You know that those who are considered to be rulers in this world use their authority to lord it over the people under them.</w:t>
      </w:r>
    </w:p>
    <w:p>
      <w:r/>
      <w:r>
        <w:rPr>
          <w:b/>
        </w:rPr>
        <w:t>those regarded as rulers:</w:t>
      </w:r>
      <w:r>
        <w:t xml:space="preserve"> The Greek phrase that the BSB translates as </w:t>
      </w:r>
      <w:r>
        <w:rPr>
          <w:i/>
        </w:rPr>
        <w:t>those regarded as rulers</w:t>
      </w:r>
      <w:r>
        <w:t xml:space="preserve"> is literally “those having a reputation to rule.” There are several ways to interpret this phrase. The most likely interpretation is that Jesus was referring to people whom others consider to be leaders.</w:t>
      </w:r>
    </w:p>
    <w:p>
      <w:r/>
      <w:r>
        <w:t>Here are some other ways to translate this phrase:</w:t>
      </w:r>
    </w:p>
    <w:p>
      <w:r/>
      <w:r>
        <w:t>those they call their rulers (NJB)</w:t>
      </w:r>
    </w:p>
    <w:p>
      <w:r/>
      <w:r>
        <w:t>those who are recognized as rulers (NASB)</w:t>
      </w:r>
    </w:p>
    <w:p>
      <w:r/>
      <w:r>
        <w:rPr>
          <w:b/>
        </w:rPr>
        <w:t>rulers:</w:t>
      </w:r>
      <w:r>
        <w:t xml:space="preserve"> The Greek word that the BSB translates as </w:t>
      </w:r>
      <w:r>
        <w:rPr>
          <w:i/>
        </w:rPr>
        <w:t>rulers</w:t>
      </w:r>
      <w:r>
        <w:t xml:space="preserve"> refers to people who govern other people. It is a general expression that can refer to either good or bad rulers.</w:t>
      </w:r>
    </w:p>
    <w:p>
      <w:r/>
      <w:r>
        <w:rPr>
          <w:b/>
        </w:rPr>
        <w:t>the Gentiles:</w:t>
      </w:r>
      <w:r>
        <w:t xml:space="preserve"> The word </w:t>
      </w:r>
      <w:r>
        <w:rPr>
          <w:i/>
        </w:rPr>
        <w:t>Gentiles</w:t>
      </w:r>
      <w:r>
        <w:t xml:space="preserve"> refers to any non-Jewish people. The GNT says “the heathen.” See how you translated this word in 10:33e.</w:t>
      </w:r>
    </w:p>
    <w:p>
      <w:r/>
      <w:r>
        <w:rPr>
          <w:b/>
        </w:rPr>
        <w:t>lord it over them:</w:t>
      </w:r>
      <w:r>
        <w:t xml:space="preserve"> The Greek phrase that the BSB translates as </w:t>
      </w:r>
      <w:r>
        <w:rPr>
          <w:i/>
        </w:rPr>
        <w:t>lord it over them</w:t>
      </w:r>
      <w:r>
        <w:t xml:space="preserve"> means “rule over them.” In this context it refers to exercising control over others in a domineering or dictatorial way. Jesus indicated that Gentile rulers generally acted in this way.</w:t>
      </w:r>
    </w:p>
    <w:p>
      <w:r/>
      <w:r>
        <w:t>Here are some other ways to translate this expression:</w:t>
      </w:r>
    </w:p>
    <w:p>
      <w:r/>
      <w:r>
        <w:t>have absolute power over people (GW)</w:t>
      </w:r>
    </w:p>
    <w:p>
      <w:r/>
      <w:r>
        <w:t>like to order their people around (CEV)</w:t>
      </w:r>
    </w:p>
    <w:p>
      <w:r/>
      <w:r>
        <w:rPr>
          <w:b/>
        </w:rPr>
        <w:t>them:</w:t>
      </w:r>
      <w:r>
        <w:t xml:space="preserve"> In both 10:42b and 10:42c the word </w:t>
      </w:r>
      <w:r>
        <w:rPr>
          <w:i/>
        </w:rPr>
        <w:t>them</w:t>
      </w:r>
      <w:r>
        <w:t xml:space="preserve"> refers to the people whom the rulers are governing.</w:t>
      </w:r>
    </w:p>
    <w:p>
      <w:r/>
      <w:r>
        <w:rPr>
          <w:b/>
        </w:rPr>
        <w:t>and:</w:t>
      </w:r>
      <w:r>
        <w:t xml:space="preserve"> In most English versions, the two parallel clauses in 10:42b–c are joined with the word </w:t>
      </w:r>
      <w:r>
        <w:rPr>
          <w:i/>
        </w:rPr>
        <w:t>and</w:t>
      </w:r>
      <w:r>
        <w:t xml:space="preserve">. In some languages a word like </w:t>
      </w:r>
      <w:r>
        <w:rPr>
          <w:i/>
        </w:rPr>
        <w:t>and</w:t>
      </w:r>
      <w:r>
        <w:t xml:space="preserve"> may not be appropriate to join two statements with very similar meanings. Connect these statements in a natural way in your language.</w:t>
      </w:r>
    </w:p>
    <w:p>
      <w:r/>
      <w:r>
        <w:t>Here are some other connectors that could be used here:</w:t>
      </w:r>
    </w:p>
    <w:p>
      <w:r/>
      <w:r>
        <w:t>yes</w:t>
      </w:r>
    </w:p>
    <w:p>
      <w:r/>
      <w:r>
        <w:t>indeed</w:t>
      </w:r>
    </w:p>
    <w:p>
      <w:r/>
      <w:r>
        <w:t>in fact</w:t>
      </w:r>
    </w:p>
    <w:p>
      <w:r/>
      <w:r>
        <w:rPr>
          <w:b/>
        </w:rPr>
        <w:t>their superiors:</w:t>
      </w:r>
      <w:r>
        <w:t xml:space="preserve"> The phrase </w:t>
      </w:r>
      <w:r>
        <w:rPr>
          <w:i/>
        </w:rPr>
        <w:t>their superiors</w:t>
      </w:r>
      <w:r>
        <w:t xml:space="preserve"> is literally “their great ones.” You should translate this with a term that refers to leaders or to “great men” (as in the RSV, NJB). The phrase </w:t>
      </w:r>
      <w:r>
        <w:rPr>
          <w:i/>
        </w:rPr>
        <w:t>their superiors</w:t>
      </w:r>
      <w:r>
        <w:t xml:space="preserve"> refers to the same people as “those regarded as rulers.” If a literal translation would suggest that these are two different groups, it may be necessary to translate this simply as “they.”</w:t>
      </w:r>
    </w:p>
    <w:p>
      <w:r/>
      <w:r>
        <w:rPr>
          <w:b/>
        </w:rPr>
        <w:t>exercise authority over them:</w:t>
      </w:r>
      <w:r>
        <w:t xml:space="preserve"> The expression </w:t>
      </w:r>
      <w:r>
        <w:rPr>
          <w:i/>
        </w:rPr>
        <w:t>exercise authority over them</w:t>
      </w:r>
      <w:r>
        <w:t xml:space="preserve"> has almost the same meaning as the expression </w:t>
      </w:r>
      <w:r>
        <w:rPr>
          <w:i/>
        </w:rPr>
        <w:t>lord it over them</w:t>
      </w:r>
      <w:r>
        <w:t>. It means “to rule over people,” perhaps with the idea of ruling them harshly or oppressing them.</w:t>
      </w:r>
    </w:p>
    <w:p>
      <w:r/>
      <w:r>
        <w:t>Here are some other ways to translate this:</w:t>
      </w:r>
    </w:p>
    <w:p>
      <w:r/>
      <w:r>
        <w:t>enforce their authority over people</w:t>
      </w:r>
    </w:p>
    <w:p>
      <w:r/>
      <w:r>
        <w:t>use their authority to make people obey them</w:t>
      </w:r>
    </w:p>
    <w:p>
      <w:r/>
      <w:r>
        <w:rPr>
          <w:b/>
        </w:rPr>
        <w:t>authority:</w:t>
      </w:r>
      <w:r>
        <w:t xml:space="preserve"> The word </w:t>
      </w:r>
      <w:r>
        <w:rPr>
          <w:i/>
        </w:rPr>
        <w:t>authority</w:t>
      </w:r>
      <w:r>
        <w:t xml:space="preserve"> means “the right to control, the power to rule.” See how you translated this word in 1:22b.</w:t>
      </w:r>
      <w:r/>
      <w:r/>
      <w:r/>
    </w:p>
    <w:p>
      <w:pPr>
        <w:pStyle w:val="Heading2"/>
      </w:pPr>
      <w:r>
        <w:t>Mark 10:43</w:t>
      </w:r>
      <w:r/>
    </w:p>
    <w:p>
      <w:pPr>
        <w:pStyle w:val="Heading3"/>
      </w:pPr>
      <w:r>
        <w:t>Section 10:35–45: James and John asked Jesus for great honor in his kingdom</w:t>
      </w:r>
    </w:p>
    <w:p>
      <w:r/>
      <w:r>
        <w:t>In this section, Jesus taught his disciples that they should serve other people. They should not expect other people to honor them. James and John asked for special honor in Jesus’ kingdom. The other disciples became angry that James and John asked for that honor. Jesus responded by teaching them all how his followers should act. They should serve others rather than try to rule over them. Jesus said that even he himself came to serve others and to sacrifice himself for them.</w:t>
      </w:r>
    </w:p>
    <w:p>
      <w:r/>
      <w:r>
        <w:t>It is good to translate this section before you decide on a heading for it.</w:t>
      </w:r>
    </w:p>
    <w:p>
      <w:r/>
      <w:r>
        <w:t>Here are some other possible headings for this section:</w:t>
      </w:r>
    </w:p>
    <w:p>
      <w:r/>
      <w:r>
        <w:t>Jesus Teaches about Serving Others (NLT)</w:t>
      </w:r>
    </w:p>
    <w:p>
      <w:r/>
      <w:r>
        <w:t>The Places Of Honor In God’s Kingdom (TRT)</w:t>
      </w:r>
    </w:p>
    <w:p>
      <w:r/>
      <w:r>
        <w:t>What James and John requested</w:t>
      </w:r>
    </w:p>
    <w:p>
      <w:r/>
      <w:r>
        <w:t>There are parallel passages for this section in Matthew 20:20–28 and Luke 22:24–27.</w:t>
      </w:r>
    </w:p>
    <w:p>
      <w:pPr>
        <w:pStyle w:val="Heading4"/>
      </w:pPr>
      <w:r>
        <w:t>10:43a</w:t>
      </w:r>
    </w:p>
    <w:p>
      <w:r/>
      <w:r>
        <w:rPr>
          <w:b/>
        </w:rPr>
        <w:t>But it shall not be this way among you.</w:t>
      </w:r>
    </w:p>
    <w:p>
      <w:pPr>
        <w:pStyle w:val="ListBullet"/>
        <w:spacing w:line="240" w:lineRule="auto"/>
        <w:ind w:left="720"/>
      </w:pPr>
      <w:r/>
      <w:r>
        <w:t>Among you this is not to happen. (NJB)</w:t>
      </w:r>
    </w:p>
    <w:p>
      <w:pPr>
        <w:pStyle w:val="ListBullet"/>
        <w:spacing w:line="240" w:lineRule="auto"/>
        <w:ind w:left="720"/>
      </w:pPr>
      <w:r/>
      <w:r>
        <w:t>But you</w:t>
      </w:r>
      <w:r>
        <w:rPr>
          <w:vertAlign w:val="superscript"/>
        </w:rPr>
        <w:t>(plur)</w:t>
      </w:r>
      <w:r>
        <w:t xml:space="preserve"> must not act like that.</w:t>
      </w:r>
    </w:p>
    <w:p>
      <w:r/>
      <w:r>
        <w:rPr>
          <w:b/>
        </w:rPr>
        <w:t>But:</w:t>
      </w:r>
      <w:r>
        <w:t xml:space="preserve"> The Greek word that the BSB translates as </w:t>
      </w:r>
      <w:r>
        <w:rPr>
          <w:i/>
        </w:rPr>
        <w:t>But</w:t>
      </w:r>
      <w:r>
        <w:t xml:space="preserve"> indicates that there is a contrast between the way the rulers of the Gentiles lead people (10:42) and the way Jesus’ disciples should lead (10:43–44). The GNT introduces this contrast with the word “however.” The NIV does not use a connector but begins the verse with “Not so” to indicate the contrast. You should indicate the contrast in 10:43 in the way that is most natural in your language.</w:t>
      </w:r>
    </w:p>
    <w:p>
      <w:r/>
      <w:r>
        <w:rPr>
          <w:b/>
        </w:rPr>
        <w:t>it shall not be this way among you:</w:t>
      </w:r>
      <w:r>
        <w:t xml:space="preserve"> The Greek phrase that the BSB translates as </w:t>
      </w:r>
      <w:r>
        <w:rPr>
          <w:i/>
        </w:rPr>
        <w:t>it shall not be this way among you</w:t>
      </w:r>
      <w:r>
        <w:t xml:space="preserve"> is more literally “it is not thus among you.” This statement is expressed as a fact. It indicates that leadership among the disciples of Jesus is different from leadership among the Gentiles. This statement also expresses a difference that </w:t>
      </w:r>
      <w:r>
        <w:rPr>
          <w:u w:val="single"/>
        </w:rPr>
        <w:t>should</w:t>
      </w:r>
      <w:r>
        <w:t xml:space="preserve"> exist. It was like a command that Jesus was giving them.</w:t>
      </w:r>
    </w:p>
    <w:p>
      <w:r/>
      <w:r>
        <w:t>Here are some other ways to translate this:</w:t>
      </w:r>
    </w:p>
    <w:p>
      <w:r/>
      <w:r>
        <w:t>It shall not be so with you… (REB)</w:t>
      </w:r>
    </w:p>
    <w:p>
      <w:r/>
      <w:r>
        <w:t>But don’t act like them. (CEV)</w:t>
      </w:r>
    </w:p>
    <w:p>
      <w:r/>
      <w:r>
        <w:t>But among you it should be quite different. (NLT96)</w:t>
      </w:r>
    </w:p>
    <w:p>
      <w:pPr>
        <w:pStyle w:val="Heading4"/>
      </w:pPr>
      <w:r>
        <w:t>10:43b–44</w:t>
      </w:r>
    </w:p>
    <w:p>
      <w:r/>
      <w:r>
        <w:t>As in 10:42b–c, in 10:43b–44 there are two statements that have almost the same meaning. However, the statement in 10:44 is more emphatic. Notice the similar parts of these statements:</w:t>
      </w:r>
    </w:p>
    <w:p>
      <w:r/>
      <w:r>
        <w:rPr>
          <w:vertAlign w:val="superscript"/>
        </w:rPr>
        <w:t>43b</w:t>
      </w:r>
      <w:r>
        <w:t xml:space="preserve">Instead, </w:t>
      </w:r>
      <w:r>
        <w:rPr>
          <w:u w:val="single"/>
        </w:rPr>
        <w:t>whoever wants to become great among you</w:t>
      </w:r>
      <w:r>
        <w:t xml:space="preserve"> </w:t>
      </w:r>
      <w:r>
        <w:rPr>
          <w:u w:val="single"/>
        </w:rPr>
        <w:t>must be your servant</w:t>
      </w:r>
      <w:r>
        <w:t>,</w:t>
      </w:r>
    </w:p>
    <w:p>
      <w:r/>
      <w:r>
        <w:rPr>
          <w:vertAlign w:val="superscript"/>
        </w:rPr>
        <w:t>44</w:t>
      </w:r>
      <w:r>
        <w:t xml:space="preserve">and </w:t>
      </w:r>
      <w:r>
        <w:rPr>
          <w:u w:val="single"/>
        </w:rPr>
        <w:t>whoever wants to be first</w:t>
      </w:r>
      <w:r>
        <w:t xml:space="preserve"> </w:t>
      </w:r>
      <w:r>
        <w:rPr>
          <w:u w:val="single"/>
        </w:rPr>
        <w:t>must be the slave of all</w:t>
      </w:r>
      <w:r>
        <w:t>.</w:t>
      </w:r>
    </w:p>
    <w:p>
      <w:r/>
      <w:r>
        <w:t>Here is another way to translate these statements:</w:t>
      </w:r>
    </w:p>
    <w:p>
      <w:r/>
      <w:r>
        <w:t>If any of you wants to be great, he must serve everyone. And if anyone wants to be greatest among you, he must be the slave of you all.</w:t>
      </w:r>
    </w:p>
    <w:p>
      <w:r/>
      <w:r>
        <w:t>Notice that these ideas contrast with the ones in 10:42b–c.</w:t>
      </w:r>
    </w:p>
    <w:p>
      <w:pPr>
        <w:pStyle w:val="Heading4"/>
      </w:pPr>
      <w:r>
        <w:t>10:43b</w:t>
      </w:r>
    </w:p>
    <w:p>
      <w:r/>
      <w:r>
        <w:rPr>
          <w:b/>
        </w:rPr>
        <w:t>Instead, whoever wants to become great among you must be your servant,</w:t>
      </w:r>
    </w:p>
    <w:p>
      <w:pPr>
        <w:pStyle w:val="ListBullet"/>
        <w:spacing w:line="240" w:lineRule="auto"/>
        <w:ind w:left="720"/>
      </w:pPr>
      <w:r/>
      <w:r>
        <w:t>No, any of you who wants to become great must be a servant to the others,</w:t>
      </w:r>
    </w:p>
    <w:p>
      <w:pPr>
        <w:pStyle w:val="ListBullet"/>
        <w:spacing w:line="240" w:lineRule="auto"/>
        <w:ind w:left="720"/>
      </w:pPr>
      <w:r/>
      <w:r>
        <w:t>Rather, among you</w:t>
      </w:r>
      <w:r>
        <w:rPr>
          <w:vertAlign w:val="superscript"/>
        </w:rPr>
        <w:t>(plur)</w:t>
      </w:r>
      <w:r>
        <w:t xml:space="preserve"> the one who wants to be a leader must serve the others.</w:t>
      </w:r>
    </w:p>
    <w:p>
      <w:r/>
      <w:r>
        <w:rPr>
          <w:b/>
        </w:rPr>
        <w:t>Instead:</w:t>
      </w:r>
      <w:r>
        <w:t xml:space="preserve"> The Greek word that the BSB translates as </w:t>
      </w:r>
      <w:r>
        <w:rPr>
          <w:i/>
        </w:rPr>
        <w:t>Instead</w:t>
      </w:r>
      <w:r>
        <w:t xml:space="preserve"> introduces a contrast. Leaders among Jesus’ disciples should not act like the Gentile leaders (10:43a). Rather, they should act like servants (10:43b). The NJB introduces this contrast with the word “No.” Many versions do not have a connector here, since the contrast was already introduced in 10:43a. Do what is natural in your language for this context.</w:t>
      </w:r>
    </w:p>
    <w:p>
      <w:r/>
      <w:r>
        <w:rPr>
          <w:b/>
        </w:rPr>
        <w:t>whoever wants to become great:</w:t>
      </w:r>
      <w:r>
        <w:t xml:space="preserve"> The Greek word that the BSB translates as </w:t>
      </w:r>
      <w:r>
        <w:rPr>
          <w:i/>
        </w:rPr>
        <w:t>great</w:t>
      </w:r>
      <w:r>
        <w:t xml:space="preserve"> is similar to the word that was translated as “high officials” in 10:42. The RSV shows this similarity in English:</w:t>
      </w:r>
    </w:p>
    <w:p>
      <w:r/>
      <w:r>
        <w:rPr>
          <w:vertAlign w:val="superscript"/>
        </w:rPr>
        <w:t>42c</w:t>
      </w:r>
      <w:r>
        <w:t xml:space="preserve">…their </w:t>
      </w:r>
      <w:r>
        <w:rPr>
          <w:u w:val="single"/>
        </w:rPr>
        <w:t>great men</w:t>
      </w:r>
      <w:r>
        <w:t xml:space="preserve"> exercise authority over them. </w:t>
      </w:r>
      <w:r>
        <w:rPr>
          <w:vertAlign w:val="superscript"/>
        </w:rPr>
        <w:t>43b</w:t>
      </w:r>
      <w:r>
        <w:t xml:space="preserve">…but whoever would be </w:t>
      </w:r>
      <w:r>
        <w:rPr>
          <w:u w:val="single"/>
        </w:rPr>
        <w:t>great</w:t>
      </w:r>
      <w:r>
        <w:t xml:space="preserve"> among you…</w:t>
      </w:r>
    </w:p>
    <w:p>
      <w:r/>
      <w:r>
        <w:t xml:space="preserve">Here becoming </w:t>
      </w:r>
      <w:r>
        <w:rPr>
          <w:i/>
        </w:rPr>
        <w:t>great</w:t>
      </w:r>
      <w:r>
        <w:t xml:space="preserve"> implies becoming a leader among the disciples. The way to become a leader among them contrasted with the way to become a leader among the Gentiles.</w:t>
      </w:r>
    </w:p>
    <w:p>
      <w:r/>
      <w:r>
        <w:t xml:space="preserve">Here are some ways to translate </w:t>
      </w:r>
      <w:r>
        <w:rPr>
          <w:i/>
        </w:rPr>
        <w:t>whoever wants to become great</w:t>
      </w:r>
      <w:r>
        <w:t xml:space="preserve"> in this context:</w:t>
      </w:r>
    </w:p>
    <w:p>
      <w:r/>
      <w:r>
        <w:t>any of you who wants to become a leader</w:t>
      </w:r>
    </w:p>
    <w:p>
      <w:r/>
      <w:r>
        <w:t>if one of you wants to lead the others</w:t>
      </w:r>
    </w:p>
    <w:p>
      <w:r/>
      <w:r>
        <w:rPr>
          <w:b/>
        </w:rPr>
        <w:t>among you:</w:t>
      </w:r>
      <w:r>
        <w:t xml:space="preserve"> The Greek words that the BSB translates as </w:t>
      </w:r>
      <w:r>
        <w:rPr>
          <w:i/>
        </w:rPr>
        <w:t>among you</w:t>
      </w:r>
      <w:r>
        <w:t xml:space="preserve"> are the same words that were used in 10:43a and are repeated here. Jesus was referring to his disciples. He meant that </w:t>
      </w:r>
      <w:r>
        <w:rPr>
          <w:u w:val="single"/>
        </w:rPr>
        <w:t>among the disciples</w:t>
      </w:r>
      <w:r>
        <w:t xml:space="preserve"> whoever wanted to lead them must first be a servant to the others. He was not referring to someone who was not a disciple who might want to be a leader or ruler over them.</w:t>
      </w:r>
    </w:p>
    <w:p>
      <w:r/>
      <w:r>
        <w:rPr>
          <w:b/>
        </w:rPr>
        <w:t>must be your servant:</w:t>
      </w:r>
      <w:r>
        <w:t xml:space="preserve"> Jesus taught that if one of the disciples wanted to be great, he must show his concern for the other disciples by helping them and serving them.</w:t>
      </w:r>
    </w:p>
    <w:p>
      <w:r/>
      <w:r>
        <w:rPr>
          <w:b/>
        </w:rPr>
        <w:t>servant:</w:t>
      </w:r>
      <w:r>
        <w:t xml:space="preserve"> The Greek word that the BSB translates as </w:t>
      </w:r>
      <w:r>
        <w:rPr>
          <w:i/>
        </w:rPr>
        <w:t>servant</w:t>
      </w:r>
      <w:r>
        <w:t xml:space="preserve"> means someone who “serves,” “helps” or “works” for another person. This is a different Greek word than the word that is translated as “slave” in 10:44.</w:t>
      </w:r>
      <w:r/>
      <w:r/>
      <w:r/>
    </w:p>
    <w:p>
      <w:pPr>
        <w:pStyle w:val="Heading2"/>
      </w:pPr>
      <w:r>
        <w:t>Mark 10:44</w:t>
      </w:r>
      <w:r/>
    </w:p>
    <w:p>
      <w:pPr>
        <w:pStyle w:val="Heading3"/>
      </w:pPr>
      <w:r>
        <w:t>Section 10:35–45: James and John asked Jesus for great honor in his kingdom</w:t>
      </w:r>
    </w:p>
    <w:p>
      <w:r/>
      <w:r>
        <w:t>In this section, Jesus taught his disciples that they should serve other people. They should not expect other people to honor them. James and John asked for special honor in Jesus’ kingdom. The other disciples became angry that James and John asked for that honor. Jesus responded by teaching them all how his followers should act. They should serve others rather than try to rule over them. Jesus said that even he himself came to serve others and to sacrifice himself for them.</w:t>
      </w:r>
    </w:p>
    <w:p>
      <w:r/>
      <w:r>
        <w:t>It is good to translate this section before you decide on a heading for it.</w:t>
      </w:r>
    </w:p>
    <w:p>
      <w:r/>
      <w:r>
        <w:t>Here are some other possible headings for this section:</w:t>
      </w:r>
    </w:p>
    <w:p>
      <w:r/>
      <w:r>
        <w:t>Jesus Teaches about Serving Others (NLT)</w:t>
      </w:r>
    </w:p>
    <w:p>
      <w:r/>
      <w:r>
        <w:t>The Places Of Honor In God’s Kingdom (TRT)</w:t>
      </w:r>
    </w:p>
    <w:p>
      <w:r/>
      <w:r>
        <w:t>What James and John requested</w:t>
      </w:r>
    </w:p>
    <w:p>
      <w:r/>
      <w:r>
        <w:t>There are parallel passages for this section in Matthew 20:20–28 and Luke 22:24–27.</w:t>
      </w:r>
    </w:p>
    <w:p>
      <w:pPr>
        <w:pStyle w:val="Heading4"/>
      </w:pPr>
      <w:r>
        <w:t>10:44</w:t>
      </w:r>
    </w:p>
    <w:p>
      <w:r/>
      <w:r>
        <w:rPr>
          <w:b/>
        </w:rPr>
        <w:t>and whoever wants to be first must be the slave of all.</w:t>
      </w:r>
    </w:p>
    <w:p>
      <w:pPr>
        <w:pStyle w:val="ListBullet"/>
        <w:spacing w:line="240" w:lineRule="auto"/>
        <w:ind w:left="720"/>
      </w:pPr>
      <w:r/>
      <w:r>
        <w:t xml:space="preserve">and anyone who wants to be the leader must be </w:t>
      </w:r>
      <w:r>
        <w:t>like</w:t>
      </w:r>
      <w:r>
        <w:t xml:space="preserve"> a </w:t>
      </w:r>
      <w:r>
        <w:t>humble</w:t>
      </w:r>
      <w:r>
        <w:t xml:space="preserve"> slave to all </w:t>
      </w:r>
      <w:r>
        <w:t>people</w:t>
      </w:r>
      <w:r>
        <w:t>.</w:t>
      </w:r>
    </w:p>
    <w:p>
      <w:pPr>
        <w:pStyle w:val="ListBullet"/>
        <w:spacing w:line="240" w:lineRule="auto"/>
        <w:ind w:left="720"/>
      </w:pPr>
      <w:r/>
      <w:r>
        <w:t xml:space="preserve">Indeed/Yes, the one who wants to lead the others must serve all of them </w:t>
      </w:r>
      <w:r>
        <w:t>like</w:t>
      </w:r>
      <w:r>
        <w:t xml:space="preserve"> a slave.</w:t>
      </w:r>
    </w:p>
    <w:p>
      <w:r/>
      <w:r>
        <w:rPr>
          <w:b/>
        </w:rPr>
        <w:t>and:</w:t>
      </w:r>
      <w:r>
        <w:t xml:space="preserve"> In most English versions, the parallel clauses in 10:43b and 10:44 are joined with the word </w:t>
      </w:r>
      <w:r>
        <w:rPr>
          <w:i/>
        </w:rPr>
        <w:t>and</w:t>
      </w:r>
      <w:r>
        <w:t xml:space="preserve">. In some languages a word like </w:t>
      </w:r>
      <w:r>
        <w:rPr>
          <w:i/>
        </w:rPr>
        <w:t>and</w:t>
      </w:r>
      <w:r>
        <w:t xml:space="preserve"> may not be appropriate to join two statements with very similar meanings. Connect these statements in a natural way in your language.</w:t>
      </w:r>
    </w:p>
    <w:p>
      <w:r/>
      <w:r>
        <w:t>Here are some other connectors that could be used here:</w:t>
      </w:r>
    </w:p>
    <w:p>
      <w:r/>
      <w:r>
        <w:t>yes</w:t>
      </w:r>
    </w:p>
    <w:p>
      <w:r/>
      <w:r>
        <w:t>indeed</w:t>
      </w:r>
    </w:p>
    <w:p>
      <w:r/>
      <w:r>
        <w:t>in fact</w:t>
      </w:r>
    </w:p>
    <w:p>
      <w:r/>
      <w:r>
        <w:rPr>
          <w:b/>
        </w:rPr>
        <w:t>whoever wants to be first:</w:t>
      </w:r>
      <w:r>
        <w:t xml:space="preserve"> The Greek word that the BSB translates literally as </w:t>
      </w:r>
      <w:r>
        <w:rPr>
          <w:i/>
        </w:rPr>
        <w:t>first</w:t>
      </w:r>
      <w:r>
        <w:t xml:space="preserve"> here means “the leader of all the others.” It is a more emphatic term than the word that is translated as “great” in 10:43b.</w:t>
      </w:r>
    </w:p>
    <w:p>
      <w:r/>
      <w:r>
        <w:rPr>
          <w:b/>
        </w:rPr>
        <w:t>must be the slave of all:</w:t>
      </w:r>
      <w:r>
        <w:t xml:space="preserve"> Jesus was saying that a disciple who wants to be the leader must serve all the others like a slave. He did not mean that his disciples should literally become slaves. But they should have a humble attitude and be willing to serve others as slaves do.</w:t>
      </w:r>
    </w:p>
    <w:p>
      <w:r/>
      <w:r>
        <w:t>Here are some other ways to translate this:</w:t>
      </w:r>
    </w:p>
    <w:p>
      <w:r/>
      <w:r>
        <w:t>must be like a servant for everyone</w:t>
      </w:r>
    </w:p>
    <w:p>
      <w:r/>
      <w:r>
        <w:t>must serve all his companions</w:t>
      </w:r>
    </w:p>
    <w:p>
      <w:r/>
      <w:r>
        <w:rPr>
          <w:b/>
        </w:rPr>
        <w:t>slave:</w:t>
      </w:r>
      <w:r>
        <w:t xml:space="preserve"> The word </w:t>
      </w:r>
      <w:r>
        <w:rPr>
          <w:i/>
        </w:rPr>
        <w:t>slave</w:t>
      </w:r>
      <w:r>
        <w:t xml:space="preserve"> refers to someone who was owned by another person. He worked for his owner/master without receiving pay. He had no rights of his own (or very few rights).</w:t>
      </w:r>
    </w:p>
    <w:p>
      <w:r/>
      <w:r>
        <w:t>In some cultures, slaves may not be known. In other cultures, the word for slave may imply different customs than in biblical culture. If that is true in your language, some ways to translate this are:</w:t>
      </w:r>
    </w:p>
    <w:p>
      <w:r/>
      <w:r>
        <w:t>person who belonged to someone else</w:t>
      </w:r>
    </w:p>
    <w:p>
      <w:r/>
      <w:r>
        <w:t>owned person</w:t>
      </w:r>
    </w:p>
    <w:p>
      <w:r/>
      <w:r>
        <w:t>person who serves someone</w:t>
      </w:r>
    </w:p>
    <w:p>
      <w:r/>
      <w:r>
        <w:t>worker/servant</w:t>
      </w:r>
      <w:r/>
      <w:r/>
      <w:r/>
    </w:p>
    <w:p>
      <w:pPr>
        <w:pStyle w:val="Heading2"/>
      </w:pPr>
      <w:r>
        <w:t>Mark 10:45</w:t>
      </w:r>
      <w:r/>
    </w:p>
    <w:p>
      <w:pPr>
        <w:pStyle w:val="Heading3"/>
      </w:pPr>
      <w:r>
        <w:t>Section 10:35–45: James and John asked Jesus for great honor in his kingdom</w:t>
      </w:r>
    </w:p>
    <w:p>
      <w:r/>
      <w:r>
        <w:t>In this section, Jesus taught his disciples that they should serve other people. They should not expect other people to honor them. James and John asked for special honor in Jesus’ kingdom. The other disciples became angry that James and John asked for that honor. Jesus responded by teaching them all how his followers should act. They should serve others rather than try to rule over them. Jesus said that even he himself came to serve others and to sacrifice himself for them.</w:t>
      </w:r>
    </w:p>
    <w:p>
      <w:r/>
      <w:r>
        <w:t>It is good to translate this section before you decide on a heading for it.</w:t>
      </w:r>
    </w:p>
    <w:p>
      <w:r/>
      <w:r>
        <w:t>Here are some other possible headings for this section:</w:t>
      </w:r>
    </w:p>
    <w:p>
      <w:r/>
      <w:r>
        <w:t>Jesus Teaches about Serving Others (NLT)</w:t>
      </w:r>
    </w:p>
    <w:p>
      <w:r/>
      <w:r>
        <w:t>The Places Of Honor In God’s Kingdom (TRT)</w:t>
      </w:r>
    </w:p>
    <w:p>
      <w:r/>
      <w:r>
        <w:t>What James and John requested</w:t>
      </w:r>
    </w:p>
    <w:p>
      <w:r/>
      <w:r>
        <w:t>There are parallel passages for this section in Matthew 20:20–28 and Luke 22:24–27.</w:t>
      </w:r>
    </w:p>
    <w:p>
      <w:pPr>
        <w:pStyle w:val="Heading4"/>
      </w:pPr>
      <w:r>
        <w:t>10:45a</w:t>
      </w:r>
    </w:p>
    <w:p>
      <w:r/>
      <w:r>
        <w:rPr>
          <w:b/>
        </w:rPr>
        <w:t>For even the Son of Man did not come to be served, but to serve,</w:t>
      </w:r>
    </w:p>
    <w:p>
      <w:pPr>
        <w:pStyle w:val="ListBullet"/>
        <w:spacing w:line="240" w:lineRule="auto"/>
        <w:ind w:left="720"/>
      </w:pPr>
      <w:r/>
      <w:r>
        <w:t xml:space="preserve">For the Son of Man himself did not come in order to be served </w:t>
      </w:r>
      <w:r>
        <w:t>like a great ruler</w:t>
      </w:r>
      <w:r>
        <w:t xml:space="preserve">. Instead, he came to serve </w:t>
      </w:r>
      <w:r>
        <w:t>others</w:t>
      </w:r>
    </w:p>
    <w:p>
      <w:pPr>
        <w:pStyle w:val="ListBullet"/>
        <w:spacing w:line="240" w:lineRule="auto"/>
        <w:ind w:left="720"/>
      </w:pPr>
      <w:r/>
      <w:r>
        <w:t>I say this</w:t>
      </w:r>
      <w:r>
        <w:t xml:space="preserve"> because I myself, the Son of Man, came </w:t>
      </w:r>
      <w:r>
        <w:t>to this world</w:t>
      </w:r>
      <w:r>
        <w:t xml:space="preserve"> to serve others. I did not come so that others would serve me.</w:t>
      </w:r>
    </w:p>
    <w:p>
      <w:r/>
      <w:r>
        <w:rPr>
          <w:b/>
        </w:rPr>
        <w:t>For:</w:t>
      </w:r>
      <w:r>
        <w:t xml:space="preserve"> The Greek word that the BSB translates as </w:t>
      </w:r>
      <w:r>
        <w:rPr>
          <w:i/>
        </w:rPr>
        <w:t>For</w:t>
      </w:r>
      <w:r>
        <w:t xml:space="preserve"> introduces the basis or reason for what Jesus said in 10:43–44. In other words, those who follow Jesus should serve others </w:t>
      </w:r>
      <w:r>
        <w:rPr>
          <w:u w:val="single"/>
        </w:rPr>
        <w:t>because</w:t>
      </w:r>
      <w:r>
        <w:t xml:space="preserve"> even Jesus himself came to serve.</w:t>
      </w:r>
    </w:p>
    <w:p>
      <w:r/>
      <w:r>
        <w:rPr>
          <w:b/>
        </w:rPr>
        <w:t>even the Son of Man:</w:t>
      </w:r>
      <w:r>
        <w:t xml:space="preserve"> In Greek, the phrase that the BSB translates as </w:t>
      </w:r>
      <w:r>
        <w:rPr>
          <w:i/>
        </w:rPr>
        <w:t>even the Son of Man</w:t>
      </w:r>
      <w:r>
        <w:t xml:space="preserve"> indicates an emphatic contrast with what people normally expected. Jesus as the Son of Man was the greatest leader, and it would be normal for people to serve him. Instead, he came so that </w:t>
      </w:r>
      <w:r>
        <w:rPr>
          <w:u w:val="single"/>
        </w:rPr>
        <w:t>he</w:t>
      </w:r>
      <w:r>
        <w:t xml:space="preserve"> would serve people. The BSB shows this emphatic contrast with the word </w:t>
      </w:r>
      <w:r>
        <w:rPr>
          <w:i/>
        </w:rPr>
        <w:t>even</w:t>
      </w:r>
      <w:r>
        <w:t>. The NJB shows it as follows:</w:t>
      </w:r>
    </w:p>
    <w:p>
      <w:r/>
      <w:r>
        <w:t xml:space="preserve">For the Son of man </w:t>
      </w:r>
      <w:r>
        <w:rPr>
          <w:u w:val="single"/>
        </w:rPr>
        <w:t>himself</w:t>
      </w:r>
    </w:p>
    <w:p>
      <w:r/>
      <w:r>
        <w:rPr>
          <w:b/>
        </w:rPr>
        <w:t>the Son of Man:</w:t>
      </w:r>
      <w:r>
        <w:t xml:space="preserve"> The Greek phrase that the BSB translates as </w:t>
      </w:r>
      <w:r>
        <w:rPr>
          <w:i/>
        </w:rPr>
        <w:t>the Son of Man</w:t>
      </w:r>
      <w:r>
        <w:t xml:space="preserve"> is literally “the Son of the human/person.” It is a title that Jesus often used to refer to himself. It implies that:</w:t>
      </w:r>
    </w:p>
    <w:p>
      <w:pPr>
        <w:pStyle w:val="ListNumber"/>
        <w:spacing w:line="240" w:lineRule="auto"/>
        <w:ind w:left="720"/>
      </w:pPr>
      <w:r/>
      <w:r>
        <w:t>he was a true human being, and he represented all people.</w:t>
      </w:r>
    </w:p>
    <w:p>
      <w:pPr>
        <w:pStyle w:val="ListNumber"/>
        <w:spacing w:line="240" w:lineRule="auto"/>
        <w:ind w:left="720"/>
      </w:pPr>
      <w:r/>
      <w:r>
        <w:t>he came from God and had authority from God.</w:t>
      </w:r>
    </w:p>
    <w:p>
      <w:r/>
      <w:r>
        <w:t>Here are some other ways to translate this title:</w:t>
      </w:r>
    </w:p>
    <w:p>
      <w:r/>
      <w:r>
        <w:t>the Man whom God Sent</w:t>
      </w:r>
    </w:p>
    <w:p>
      <w:r/>
      <w:r>
        <w:t>the True Man from God/Heaven</w:t>
      </w:r>
    </w:p>
    <w:p>
      <w:r/>
      <w:r>
        <w:t>the Representative of Mankind</w:t>
      </w:r>
    </w:p>
    <w:p>
      <w:r/>
      <w:r>
        <w:t>The Older Brother of All People</w:t>
      </w:r>
    </w:p>
    <w:p>
      <w:r/>
      <w:r>
        <w:t>In some languages it may be necessary to indicate explicitly that Jesus was referring to himself here. For example:</w:t>
      </w:r>
    </w:p>
    <w:p>
      <w:r/>
      <w:r>
        <w:t>I, the Son of Man</w:t>
      </w:r>
    </w:p>
    <w:p>
      <w:r/>
      <w:r>
        <w:t>Refer to how you translated this phrase in 10:33b. You should translate it here as you did there.</w:t>
      </w:r>
    </w:p>
    <w:p>
      <w:r/>
      <w:r>
        <w:rPr>
          <w:b/>
        </w:rPr>
        <w:t>did not come to be served, but to serve:</w:t>
      </w:r>
      <w:r>
        <w:t xml:space="preserve"> When the Son of Man (Jesus) came to earth, he did not come as a great king that people should serve. He did not come to lord it over people, like the rulers he described in 10:42b.</w:t>
      </w:r>
    </w:p>
    <w:p>
      <w:r/>
      <w:r>
        <w:t>When you translate 10:45a, make sure your translation does not imply that the Son of Man did not come. It may be clearer to translate as follows:</w:t>
      </w:r>
    </w:p>
    <w:p>
      <w:r/>
      <w:r>
        <w:t>came to serve, not to be served</w:t>
      </w:r>
    </w:p>
    <w:p>
      <w:r/>
      <w:r>
        <w:t>came to serve others, not so that others would serve him</w:t>
      </w:r>
    </w:p>
    <w:p>
      <w:r/>
      <w:r>
        <w:rPr>
          <w:b/>
        </w:rPr>
        <w:t>did not come to…but to…:</w:t>
      </w:r>
      <w:r>
        <w:t xml:space="preserve"> In this context the expression </w:t>
      </w:r>
      <w:r>
        <w:rPr>
          <w:i/>
        </w:rPr>
        <w:t>come to</w:t>
      </w:r>
      <w:r>
        <w:t xml:space="preserve"> refers to Jesus’ purpose for coming to the world, that is, to his work in the world. In some languages it may be necessary to indicate that in some way. For example:</w:t>
      </w:r>
    </w:p>
    <w:p>
      <w:r/>
      <w:r>
        <w:t xml:space="preserve">did not come to </w:t>
      </w:r>
      <w:r>
        <w:t>this world</w:t>
      </w:r>
      <w:r>
        <w:t xml:space="preserve"> to…but to…</w:t>
      </w:r>
    </w:p>
    <w:p>
      <w:r/>
      <w:r>
        <w:t>(my) work is not to…but to…</w:t>
      </w:r>
    </w:p>
    <w:p>
      <w:pPr>
        <w:pStyle w:val="Heading4"/>
      </w:pPr>
      <w:r>
        <w:t>10:45b</w:t>
      </w:r>
    </w:p>
    <w:p>
      <w:r/>
      <w:r>
        <w:rPr>
          <w:b/>
        </w:rPr>
        <w:t>and to give His life as a ransom for many.”</w:t>
      </w:r>
    </w:p>
    <w:p>
      <w:pPr>
        <w:pStyle w:val="ListBullet"/>
        <w:spacing w:line="240" w:lineRule="auto"/>
        <w:ind w:left="720"/>
      </w:pPr>
      <w:r/>
      <w:r>
        <w:t>and to give his life to set many others free.” (JBP)</w:t>
      </w:r>
    </w:p>
    <w:p>
      <w:pPr>
        <w:pStyle w:val="ListBullet"/>
        <w:spacing w:line="240" w:lineRule="auto"/>
        <w:ind w:left="720"/>
      </w:pPr>
      <w:r/>
      <w:r>
        <w:t xml:space="preserve">Indeed, I came to die in order to rescue/redeem many people </w:t>
      </w:r>
      <w:r>
        <w:t>from their sin</w:t>
      </w:r>
      <w:r>
        <w:t>.”</w:t>
      </w:r>
    </w:p>
    <w:p>
      <w:r/>
      <w:r>
        <w:rPr>
          <w:b/>
        </w:rPr>
        <w:t>and to give His life as a ransom for many:</w:t>
      </w:r>
      <w:r>
        <w:t xml:space="preserve"> The phrase </w:t>
      </w:r>
      <w:r>
        <w:rPr>
          <w:i/>
        </w:rPr>
        <w:t>to give His life</w:t>
      </w:r>
      <w:r>
        <w:t xml:space="preserve"> means “to die willingly for (others), to voluntarily die to benefit (others).” Jesus willingly and freely came to die as a sacrifice for people’s sins. When Jesus died, he freed from sin the people who would trust in him.</w:t>
      </w:r>
    </w:p>
    <w:p>
      <w:r/>
      <w:r>
        <w:rPr>
          <w:b/>
        </w:rPr>
        <w:t>ransom:</w:t>
      </w:r>
      <w:r>
        <w:t xml:space="preserve"> The Greek word that the BSB translates as </w:t>
      </w:r>
      <w:r>
        <w:rPr>
          <w:i/>
        </w:rPr>
        <w:t>ransom</w:t>
      </w:r>
      <w:r>
        <w:t xml:space="preserve"> refers to something that is given to release or free someone else. For example, someone might give a sum of money as a ransom in order to set a slave or a prisoner free. Similarly, Jesus gave his life in order to set people free from their sin. His death was the ransom that released or redeemed people from their sin.</w:t>
      </w:r>
    </w:p>
    <w:p>
      <w:r/>
      <w:r>
        <w:t xml:space="preserve">In some languages it may be natural to translate the noun </w:t>
      </w:r>
      <w:r>
        <w:rPr>
          <w:i/>
        </w:rPr>
        <w:t>ransom</w:t>
      </w:r>
      <w:r>
        <w:t xml:space="preserve"> with a verb. For example:</w:t>
      </w:r>
    </w:p>
    <w:p>
      <w:r/>
      <w:r>
        <w:t>to redeem many people (GNT)</w:t>
      </w:r>
    </w:p>
    <w:p>
      <w:r/>
      <w:r>
        <w:t>to set many others free (JBP)</w:t>
      </w:r>
    </w:p>
    <w:p>
      <w:r/>
      <w:r>
        <w:t>to rescue many people (CEV)</w:t>
      </w:r>
    </w:p>
    <w:p>
      <w:r/>
      <w:r>
        <w:rPr>
          <w:b/>
        </w:rPr>
        <w:t>for many:</w:t>
      </w:r>
      <w:r>
        <w:t xml:space="preserve"> The phrase </w:t>
      </w:r>
      <w:r>
        <w:rPr>
          <w:i/>
        </w:rPr>
        <w:t>for many</w:t>
      </w:r>
      <w:r>
        <w:t xml:space="preserve"> means “on behalf of many people.”</w:t>
      </w:r>
      <w:r>
        <w:t>Because of the prevalence of languages that use a verb phrase for “ransom,” the notes have not said anything about the literal meaning of the Greek word translated here as “for.” The word literally means “opposite,” and in this context means “in place of,” or “as a substitute for” (UBS page 336, Hendriksen pages 414–415, Lenski page 463, Lane page 383).</w:t>
      </w:r>
    </w:p>
    <w:p>
      <w:r/>
      <w:r>
        <w:t>Here are some other ways to translate this:</w:t>
      </w:r>
    </w:p>
    <w:p>
      <w:r/>
      <w:r>
        <w:t>for the sake of many people</w:t>
      </w:r>
    </w:p>
    <w:p>
      <w:r/>
      <w:r>
        <w:t xml:space="preserve">so that many people </w:t>
      </w:r>
      <w:r>
        <w:t>may be saved</w:t>
      </w:r>
      <w:r/>
      <w:r/>
      <w:r/>
    </w:p>
    <w:p>
      <w:pPr>
        <w:pStyle w:val="Heading2"/>
      </w:pPr>
      <w:r>
        <w:t>Mark 10:46</w:t>
      </w:r>
      <w:r/>
    </w:p>
    <w:p>
      <w:pPr>
        <w:pStyle w:val="Heading3"/>
      </w:pPr>
      <w:r>
        <w:t>Section 10:46–52: Jesus healed a blind man named Bartimaeus</w:t>
      </w:r>
    </w:p>
    <w:p>
      <w:r/>
      <w:r>
        <w:t>As Jesus and his disciples continued their journey to Jerusalem, they came to Jericho. When they left that city, Bartimaeus, a blind beggar, asked Jesus to heal him and make him able to see. Jesus healed Bartimaeus and told him that the reason Bartimaeus could now see was because he had believed in Jesus.</w:t>
      </w:r>
    </w:p>
    <w:p>
      <w:r/>
      <w:r>
        <w:t>It is good to translate this section before you decide on a heading for it.</w:t>
      </w:r>
    </w:p>
    <w:p>
      <w:r/>
      <w:r>
        <w:t>Here are some other headings for this section:</w:t>
      </w:r>
    </w:p>
    <w:p>
      <w:r/>
      <w:r>
        <w:t>Jesus Gives Sight to Bartimaeus (GW)</w:t>
      </w:r>
    </w:p>
    <w:p>
      <w:r/>
      <w:r>
        <w:t>Jesus Heals a Blind Man (NCV)</w:t>
      </w:r>
    </w:p>
    <w:p>
      <w:r/>
      <w:r>
        <w:t>There are parallel passages for this section in Matthew 9:27–31, 20:29–34 and Luke 18:35–43.</w:t>
      </w:r>
    </w:p>
    <w:p>
      <w:pPr>
        <w:pStyle w:val="Heading4"/>
      </w:pPr>
      <w:r>
        <w:t>10:46</w:t>
      </w:r>
    </w:p>
    <w:p>
      <w:r/>
      <w:r>
        <w:t>This verse introduces a new section. It gives background information about what was happening before the first action of the story begins in 10:47. Be sure to express this background information in the order and way that is natural in your language. See the General Comment on 10:46a–c after 10:46c for suggestions.</w:t>
      </w:r>
    </w:p>
    <w:p>
      <w:pPr>
        <w:pStyle w:val="Heading4"/>
      </w:pPr>
      <w:r>
        <w:t>10:46a</w:t>
      </w:r>
    </w:p>
    <w:p>
      <w:r/>
      <w:r>
        <w:rPr>
          <w:b/>
        </w:rPr>
        <w:t>Next, they came to Jericho.</w:t>
      </w:r>
    </w:p>
    <w:p>
      <w:pPr>
        <w:pStyle w:val="ListBullet"/>
        <w:spacing w:line="240" w:lineRule="auto"/>
        <w:ind w:left="720"/>
      </w:pPr>
      <w:r/>
      <w:r>
        <w:t xml:space="preserve">¶ After that, they came to </w:t>
      </w:r>
      <w:r>
        <w:t>the town/city of</w:t>
      </w:r>
      <w:r>
        <w:t xml:space="preserve"> Jericho.</w:t>
      </w:r>
    </w:p>
    <w:p>
      <w:pPr>
        <w:pStyle w:val="ListBullet"/>
        <w:spacing w:line="240" w:lineRule="auto"/>
        <w:ind w:left="720"/>
      </w:pPr>
      <w:r/>
      <w:r>
        <w:t xml:space="preserve">¶ Soon after that, Jesus and his disciples came to </w:t>
      </w:r>
      <w:r>
        <w:t>the town of</w:t>
      </w:r>
      <w:r>
        <w:t xml:space="preserve"> Jericho.</w:t>
      </w:r>
    </w:p>
    <w:p>
      <w:pPr>
        <w:pStyle w:val="Heading4"/>
      </w:pPr>
      <w:r>
        <w:t>10:46b</w:t>
      </w:r>
    </w:p>
    <w:p>
      <w:r/>
      <w:r>
        <w:rPr>
          <w:b/>
        </w:rPr>
        <w:t>And as Jesus and His disciples were leaving Jericho with a large crowd,</w:t>
      </w:r>
    </w:p>
    <w:p>
      <w:pPr>
        <w:pStyle w:val="ListBullet"/>
        <w:spacing w:line="240" w:lineRule="auto"/>
        <w:ind w:left="720"/>
      </w:pPr>
      <w:r/>
      <w:r>
        <w:t xml:space="preserve">As Jesus and his disciples and a large crowd </w:t>
      </w:r>
      <w:r>
        <w:t>of other people</w:t>
      </w:r>
      <w:r>
        <w:t xml:space="preserve"> were leaving the town/city,</w:t>
      </w:r>
    </w:p>
    <w:p>
      <w:pPr>
        <w:pStyle w:val="ListBullet"/>
        <w:spacing w:line="240" w:lineRule="auto"/>
        <w:ind w:left="720"/>
      </w:pPr>
      <w:r/>
      <w:r>
        <w:t xml:space="preserve">When they were leaving there, with a large group of people </w:t>
      </w:r>
      <w:r>
        <w:t>following them</w:t>
      </w:r>
      <w:r>
        <w:t>,</w:t>
      </w:r>
    </w:p>
    <w:p>
      <w:pPr>
        <w:pStyle w:val="ListBullet"/>
        <w:spacing w:line="240" w:lineRule="auto"/>
        <w:ind w:left="720"/>
      </w:pPr>
      <w:r/>
      <w:r>
        <w:t>Then they left with many people. As they were walking along,</w:t>
      </w:r>
    </w:p>
    <w:p>
      <w:pPr>
        <w:pStyle w:val="Heading4"/>
      </w:pPr>
      <w:r>
        <w:t>10:46a–b</w:t>
      </w:r>
    </w:p>
    <w:p>
      <w:r/>
      <w:r>
        <w:rPr>
          <w:b/>
        </w:rPr>
        <w:t>Next:</w:t>
      </w:r>
      <w:r>
        <w:t xml:space="preserve"> The events in this section probably happened soon after the events in the preceding section. The BSB introduces this story with the word </w:t>
      </w:r>
      <w:r>
        <w:rPr>
          <w:i/>
        </w:rPr>
        <w:t>Next</w:t>
      </w:r>
      <w:r>
        <w:t>.</w:t>
      </w:r>
    </w:p>
    <w:p>
      <w:r/>
      <w:r>
        <w:t>Here are some other ways to introduce this section:</w:t>
      </w:r>
    </w:p>
    <w:p>
      <w:r/>
      <w:r>
        <w:t>Then (NIV)</w:t>
      </w:r>
    </w:p>
    <w:p>
      <w:r/>
      <w:r>
        <w:t>Soon after that</w:t>
      </w:r>
    </w:p>
    <w:p>
      <w:r/>
      <w:r>
        <w:t>After that</w:t>
      </w:r>
    </w:p>
    <w:p>
      <w:r/>
      <w:r>
        <w:t>In some languages, a time word or phrase is not necessary. Introduce this story in a natural way in your language.</w:t>
      </w:r>
    </w:p>
    <w:p>
      <w:r/>
      <w:r>
        <w:rPr>
          <w:b/>
        </w:rPr>
        <w:t>they came to Jericho. And as Jesus and His disciples were leaving Jericho:</w:t>
      </w:r>
      <w:r>
        <w:t xml:space="preserve"> In this verse Jesus and his disciples came to Jericho and then left it. The events in this story happened while they were leaving the city of Jericho. Be sure that this is clear in your translation.</w:t>
      </w:r>
    </w:p>
    <w:p>
      <w:r/>
      <w:r>
        <w:rPr>
          <w:b/>
        </w:rPr>
        <w:t>they:</w:t>
      </w:r>
      <w:r>
        <w:t xml:space="preserve"> Since this is a new section, you may need to make clear to whom the pronoun </w:t>
      </w:r>
      <w:r>
        <w:rPr>
          <w:i/>
        </w:rPr>
        <w:t>they</w:t>
      </w:r>
      <w:r>
        <w:t xml:space="preserve"> refers. For example:</w:t>
      </w:r>
    </w:p>
    <w:p>
      <w:r/>
      <w:r>
        <w:t>Jesus and his disciples</w:t>
      </w:r>
    </w:p>
    <w:p>
      <w:r/>
      <w:r>
        <w:t>Notice that Jesus and his disciples are specifically mentioned in 10:46b. If you use a phrase to refer to them here, you may not need to repeat the whole phrase again in 10:46b.</w:t>
      </w:r>
    </w:p>
    <w:p>
      <w:r/>
      <w:r>
        <w:rPr>
          <w:b/>
        </w:rPr>
        <w:t>Jericho:</w:t>
      </w:r>
      <w:r>
        <w:t xml:space="preserve"> </w:t>
      </w:r>
      <w:r>
        <w:rPr>
          <w:i/>
        </w:rPr>
        <w:t>Jericho</w:t>
      </w:r>
      <w:r>
        <w:t xml:space="preserve"> is a town or city that is between Jerusalem and the Jordan River. It is located about 24 kilometers (12.5 miles) northeast of Jerusalem. Since this is the only time that </w:t>
      </w:r>
      <w:r>
        <w:rPr>
          <w:i/>
        </w:rPr>
        <w:t>Jericho</w:t>
      </w:r>
      <w:r>
        <w:t xml:space="preserve"> is mentioned in the book of Mark, you may need to identify it more clearly. For example, The NCV has:</w:t>
      </w:r>
    </w:p>
    <w:p>
      <w:r/>
      <w:r>
        <w:t>the town of Jericho</w:t>
      </w:r>
    </w:p>
    <w:p>
      <w:r/>
      <w:r>
        <w:rPr>
          <w:b/>
        </w:rPr>
        <w:t>His disciples:</w:t>
      </w:r>
      <w:r>
        <w:t xml:space="preserve"> This is the same word as in 10:23a.</w:t>
      </w:r>
    </w:p>
    <w:p>
      <w:pPr>
        <w:pStyle w:val="Heading4"/>
      </w:pPr>
      <w:r>
        <w:t>10:46c</w:t>
      </w:r>
    </w:p>
    <w:p>
      <w:r/>
      <w:r>
        <w:rPr>
          <w:b/>
        </w:rPr>
        <w:t>a blind beggar named Bartimaeus, the son of Timaeus, was sitting beside the road.</w:t>
      </w:r>
    </w:p>
    <w:p>
      <w:pPr>
        <w:pStyle w:val="ListBullet"/>
        <w:spacing w:line="240" w:lineRule="auto"/>
        <w:ind w:left="720"/>
      </w:pPr>
      <w:r/>
      <w:r>
        <w:t>a blind beggar named Bartimaeus was sitting beside the road. He was the son of Timaeus.</w:t>
      </w:r>
    </w:p>
    <w:p>
      <w:pPr>
        <w:pStyle w:val="ListBullet"/>
        <w:spacing w:line="240" w:lineRule="auto"/>
        <w:ind w:left="720"/>
      </w:pPr>
      <w:r/>
      <w:r>
        <w:t xml:space="preserve">a blind man was sitting by the side of the road. He was begging </w:t>
      </w:r>
      <w:r>
        <w:t>the people who passed to give him money</w:t>
      </w:r>
      <w:r>
        <w:t>. He was the son of Timaeus and was named Bartimaeus.</w:t>
      </w:r>
    </w:p>
    <w:p>
      <w:pPr>
        <w:pStyle w:val="ListBullet"/>
        <w:spacing w:line="240" w:lineRule="auto"/>
        <w:ind w:left="720"/>
      </w:pPr>
      <w:r/>
      <w:r>
        <w:t>a man named Bartimaeus was begging by the side of the road. He was a blind man and was the son of Timaeus.</w:t>
      </w:r>
    </w:p>
    <w:p>
      <w:r/>
      <w:r>
        <w:rPr>
          <w:b/>
        </w:rPr>
        <w:t>a blind beggar named Bartimaeus, the son of Timaeus:</w:t>
      </w:r>
      <w:r>
        <w:t xml:space="preserve"> This long phrase introduces an important person in this section. It gives information about him. You may need to put some of this information in separate sentences. For example:</w:t>
      </w:r>
    </w:p>
    <w:p>
      <w:r/>
      <w:r>
        <w:t>A blind man named Bartimaeus was there. He was the son of Timaeus.</w:t>
      </w:r>
    </w:p>
    <w:p>
      <w:r/>
      <w:r>
        <w:t>See the following notes for other examples.</w:t>
      </w:r>
    </w:p>
    <w:p>
      <w:r/>
      <w:r>
        <w:rPr>
          <w:b/>
        </w:rPr>
        <w:t>the son of Timaeus:</w:t>
      </w:r>
      <w:r>
        <w:t xml:space="preserve"> The Greek says literally “the son of Timaeus Bartimaeus.” There are two ways to interpret the phrase here:</w:t>
      </w:r>
    </w:p>
    <w:p>
      <w:pPr>
        <w:pStyle w:val="ListNumber"/>
        <w:spacing w:line="240" w:lineRule="auto"/>
        <w:ind w:left="720"/>
      </w:pPr>
      <w:r/>
      <w:r>
        <w:t>It identifies Bartimaeus as the son of Timaeus. For example, the RSV says:</w:t>
      </w:r>
    </w:p>
    <w:p>
      <w:r/>
      <w:r>
        <w:t xml:space="preserve">a blind beggar, the son of Timaeus </w:t>
      </w:r>
      <w:r>
        <w:rPr>
          <w:i/>
        </w:rPr>
        <w:t>(BSB, RSV, GNT, KJV, GW, NASB, NCV, CEV, ESV, NET)</w:t>
      </w:r>
    </w:p>
    <w:p>
      <w:pPr>
        <w:pStyle w:val="ListNumber"/>
        <w:spacing w:line="240" w:lineRule="auto"/>
        <w:ind w:left="720"/>
      </w:pPr>
      <w:r/>
      <w:r>
        <w:t xml:space="preserve">It explains the meaning of the Aramaic name </w:t>
      </w:r>
      <w:r>
        <w:rPr>
          <w:i/>
        </w:rPr>
        <w:t>Bartimaeus</w:t>
      </w:r>
      <w:r>
        <w:t>. For example, the NIV says:</w:t>
      </w:r>
    </w:p>
    <w:p>
      <w:r/>
      <w:r>
        <w:t xml:space="preserve">(that is, the Son of Timaeus) </w:t>
      </w:r>
      <w:r>
        <w:rPr>
          <w:i/>
        </w:rPr>
        <w:t>(NIV, NJB, JBP, REB, NLT)</w:t>
      </w:r>
    </w:p>
    <w:p>
      <w:r/>
      <w:r>
        <w:t>Both interpretations have good support in versions and commentaries. There is not a great difference of meaning between them. It is recommended that you follow interpretation (1), as the majority of English versions do.</w:t>
      </w:r>
    </w:p>
    <w:p>
      <w:r/>
      <w:r>
        <w:rPr>
          <w:b/>
        </w:rPr>
        <w:t>a blind beggar named Bartimaeus…was sitting beside the road:</w:t>
      </w:r>
      <w:r>
        <w:t xml:space="preserve"> There is a textual issue here. It concerns whether the text describes Bartimaeus as a </w:t>
      </w:r>
      <w:r>
        <w:rPr>
          <w:u w:val="single"/>
        </w:rPr>
        <w:t>beggar</w:t>
      </w:r>
      <w:r>
        <w:t xml:space="preserve"> or as a person </w:t>
      </w:r>
      <w:r>
        <w:rPr>
          <w:u w:val="single"/>
        </w:rPr>
        <w:t>begging</w:t>
      </w:r>
      <w:r>
        <w:t xml:space="preserve"> (as an action at that time). There is not a great difference in meaning. You should refer to Bartimaeus and what he was doing at the beginning of this story in a way that is natural in your language. For example:</w:t>
      </w:r>
    </w:p>
    <w:p>
      <w:r/>
      <w:r>
        <w:t>There was a blind man named Bartimaeus sitting beside the road. He was begging.</w:t>
      </w:r>
    </w:p>
    <w:p>
      <w:r/>
      <w:r>
        <w:t>Bartimaeus, a blind beggar, was sitting beside the road.</w:t>
      </w:r>
    </w:p>
    <w:p>
      <w:r/>
      <w:r>
        <w:rPr>
          <w:b/>
        </w:rPr>
        <w:t>beggar:</w:t>
      </w:r>
      <w:r>
        <w:t xml:space="preserve"> The word </w:t>
      </w:r>
      <w:r>
        <w:rPr>
          <w:i/>
        </w:rPr>
        <w:t>beggar</w:t>
      </w:r>
      <w:r>
        <w:t xml:space="preserve"> indicates here that Bartimaeus was humbly requesting something. In some languages it is necessary to indicate what he was requesting and whom he was requesting it from. For example:</w:t>
      </w:r>
    </w:p>
    <w:p>
      <w:r/>
      <w:r>
        <w:t xml:space="preserve">a blind man named Bartimaeus, the Son of Timaeus, was sitting beside the road and was begging </w:t>
      </w:r>
      <w:r>
        <w:t>the people who passed by on the road</w:t>
      </w:r>
      <w:r>
        <w:t xml:space="preserve"> </w:t>
      </w:r>
      <w:r>
        <w:t>to give him money/something</w:t>
      </w:r>
      <w:r>
        <w:t>.</w:t>
      </w:r>
    </w:p>
    <w:p>
      <w:pPr>
        <w:pStyle w:val="Heading5"/>
      </w:pPr>
      <w:r>
        <w:rPr>
          <w:b/>
        </w:rPr>
        <w:t>General Comment on 10:46a–c</w:t>
      </w:r>
    </w:p>
    <w:p>
      <w:r/>
      <w:r>
        <w:t>Languages have different ways to express background information at the beginning of a story and to introduce new people. Use a natural way in your language to do this here.</w:t>
      </w:r>
    </w:p>
    <w:p>
      <w:r/>
      <w:r>
        <w:t>Here is one way to do this in English:</w:t>
      </w:r>
    </w:p>
    <w:p>
      <w:r/>
      <w:r>
        <w:rPr>
          <w:vertAlign w:val="superscript"/>
        </w:rPr>
        <w:t>46a</w:t>
      </w:r>
      <w:r>
        <w:t xml:space="preserve">Jesus and his disciples came to </w:t>
      </w:r>
      <w:r>
        <w:t>the city of</w:t>
      </w:r>
      <w:r>
        <w:t xml:space="preserve"> Jericho. </w:t>
      </w:r>
      <w:r>
        <w:rPr>
          <w:vertAlign w:val="superscript"/>
        </w:rPr>
        <w:t>46b</w:t>
      </w:r>
      <w:r>
        <w:t xml:space="preserve">When they left the city, there was a large crowd with them. As they walked along, </w:t>
      </w:r>
      <w:r>
        <w:rPr>
          <w:vertAlign w:val="superscript"/>
        </w:rPr>
        <w:t>46c</w:t>
      </w:r>
      <w:r>
        <w:t>they saw</w:t>
      </w:r>
      <w:r>
        <w:t xml:space="preserve"> a man sitting by the roadside. His name was Bartimaeus, and he was the son of Timaeus. He was a blind man, so he sat and begged </w:t>
      </w:r>
      <w:r>
        <w:t>the people who passed by</w:t>
      </w:r>
      <w:r>
        <w:t xml:space="preserve"> </w:t>
      </w:r>
      <w:r>
        <w:t>to give him money</w:t>
      </w:r>
      <w:r>
        <w:t>.</w:t>
      </w:r>
      <w:r/>
      <w:r/>
      <w:r/>
    </w:p>
    <w:p>
      <w:pPr>
        <w:pStyle w:val="Heading2"/>
      </w:pPr>
      <w:r>
        <w:t>Mark 10:47</w:t>
      </w:r>
      <w:r/>
    </w:p>
    <w:p>
      <w:pPr>
        <w:pStyle w:val="Heading3"/>
      </w:pPr>
      <w:r>
        <w:t>Section 10:46–52: Jesus healed a blind man named Bartimaeus</w:t>
      </w:r>
    </w:p>
    <w:p>
      <w:r/>
      <w:r>
        <w:t>As Jesus and his disciples continued their journey to Jerusalem, they came to Jericho. When they left that city, Bartimaeus, a blind beggar, asked Jesus to heal him and make him able to see. Jesus healed Bartimaeus and told him that the reason Bartimaeus could now see was because he had believed in Jesus.</w:t>
      </w:r>
    </w:p>
    <w:p>
      <w:r/>
      <w:r>
        <w:t>It is good to translate this section before you decide on a heading for it.</w:t>
      </w:r>
    </w:p>
    <w:p>
      <w:r/>
      <w:r>
        <w:t>Here are some other headings for this section:</w:t>
      </w:r>
    </w:p>
    <w:p>
      <w:r/>
      <w:r>
        <w:t>Jesus Gives Sight to Bartimaeus (GW)</w:t>
      </w:r>
    </w:p>
    <w:p>
      <w:r/>
      <w:r>
        <w:t>Jesus Heals a Blind Man (NCV)</w:t>
      </w:r>
    </w:p>
    <w:p>
      <w:r/>
      <w:r>
        <w:t>There are parallel passages for this section in Matthew 9:27–31, 20:29–34 and Luke 18:35–43.</w:t>
      </w:r>
    </w:p>
    <w:p>
      <w:pPr>
        <w:pStyle w:val="Heading4"/>
      </w:pPr>
      <w:r>
        <w:t>10:47a</w:t>
      </w:r>
    </w:p>
    <w:p>
      <w:r/>
      <w:r>
        <w:rPr>
          <w:b/>
        </w:rPr>
        <w:t>When he heard that it was Jesus of Nazareth,</w:t>
      </w:r>
    </w:p>
    <w:p>
      <w:pPr>
        <w:pStyle w:val="ListBullet"/>
        <w:spacing w:line="240" w:lineRule="auto"/>
        <w:ind w:left="720"/>
      </w:pPr>
      <w:r/>
      <w:r>
        <w:t xml:space="preserve">When Bartimaeus heard that Jesus from </w:t>
      </w:r>
      <w:r>
        <w:t>the town of</w:t>
      </w:r>
      <w:r>
        <w:t xml:space="preserve"> Nazareth was </w:t>
      </w:r>
      <w:r>
        <w:t>passing by</w:t>
      </w:r>
      <w:r>
        <w:t>,</w:t>
      </w:r>
    </w:p>
    <w:p>
      <w:pPr>
        <w:pStyle w:val="ListBullet"/>
        <w:spacing w:line="240" w:lineRule="auto"/>
        <w:ind w:left="720"/>
      </w:pPr>
      <w:r/>
      <w:r>
        <w:t xml:space="preserve">Bartimaeus heard </w:t>
      </w:r>
      <w:r>
        <w:t>the crowd passing and learned</w:t>
      </w:r>
      <w:r>
        <w:t xml:space="preserve"> that Jesus the Nazarene was coming,</w:t>
      </w:r>
    </w:p>
    <w:p>
      <w:r/>
      <w:r>
        <w:rPr>
          <w:b/>
        </w:rPr>
        <w:t>When he heard that it was Jesus of Nazareth:</w:t>
      </w:r>
      <w:r>
        <w:t xml:space="preserve"> This clause implies that Bartimaeus heard the noise of the crowd who was following Jesus. He knew that someone important was coming. Some people told him that it was Jesus who was coming. You may need to supply some of this information in your translation. For example:</w:t>
      </w:r>
    </w:p>
    <w:p>
      <w:r/>
      <w:r>
        <w:t xml:space="preserve">When he heard that Jesus of Nazareth </w:t>
      </w:r>
      <w:r>
        <w:t>was passing by</w:t>
      </w:r>
    </w:p>
    <w:p>
      <w:r/>
      <w:r>
        <w:t xml:space="preserve">When Bartimaeus heard that Jesus from Nazareth </w:t>
      </w:r>
      <w:r>
        <w:rPr>
          <w:u w:val="single"/>
        </w:rPr>
        <w:t>was nearby</w:t>
      </w:r>
      <w:r>
        <w:t xml:space="preserve"> (NLT96)</w:t>
      </w:r>
    </w:p>
    <w:p>
      <w:r/>
      <w:r>
        <w:rPr>
          <w:b/>
        </w:rPr>
        <w:t>Jesus of Nazareth:</w:t>
      </w:r>
      <w:r>
        <w:t xml:space="preserve"> The Greek phrase that the BSB translates as </w:t>
      </w:r>
      <w:r>
        <w:rPr>
          <w:i/>
        </w:rPr>
        <w:t>Jesus of Nazareth</w:t>
      </w:r>
      <w:r>
        <w:t xml:space="preserve"> is literally “Jesus the Nazarene.” There were probably many men in the country of the Jews who had the name </w:t>
      </w:r>
      <w:r>
        <w:rPr>
          <w:i/>
        </w:rPr>
        <w:t>Jesus</w:t>
      </w:r>
      <w:r>
        <w:t>. So in order to show which Jesus this was, people had begun to call him “Jesus the Nazarene.” This means “Jesus from the town of Nazareth.”</w:t>
      </w:r>
    </w:p>
    <w:p>
      <w:r/>
      <w:r>
        <w:rPr>
          <w:b/>
        </w:rPr>
        <w:t>Nazareth:</w:t>
      </w:r>
      <w:r>
        <w:t xml:space="preserve"> </w:t>
      </w:r>
      <w:r>
        <w:rPr>
          <w:i/>
        </w:rPr>
        <w:t>Nazareth</w:t>
      </w:r>
      <w:r>
        <w:t xml:space="preserve"> was a town or city in Galilee. See how you wrote this word in 1:9a.</w:t>
      </w:r>
    </w:p>
    <w:p>
      <w:pPr>
        <w:pStyle w:val="Heading4"/>
      </w:pPr>
      <w:r>
        <w:t>10:47b</w:t>
      </w:r>
    </w:p>
    <w:p>
      <w:r/>
      <w:r>
        <w:rPr>
          <w:b/>
        </w:rPr>
        <w:t>he began to cry out, “Jesus, Son of David, have mercy on me!”</w:t>
      </w:r>
    </w:p>
    <w:p>
      <w:pPr>
        <w:pStyle w:val="ListBullet"/>
        <w:spacing w:line="240" w:lineRule="auto"/>
        <w:ind w:left="720"/>
      </w:pPr>
      <w:r/>
      <w:r>
        <w:t>he began to shout, “Jesus the Son of David, be merciful to me!”</w:t>
      </w:r>
    </w:p>
    <w:p>
      <w:pPr>
        <w:pStyle w:val="ListBullet"/>
        <w:spacing w:line="240" w:lineRule="auto"/>
        <w:ind w:left="720"/>
      </w:pPr>
      <w:r/>
      <w:r>
        <w:t>so</w:t>
      </w:r>
      <w:r>
        <w:t xml:space="preserve"> he called out saying, “Jesus, descendant of David, show kindness to me!”</w:t>
      </w:r>
    </w:p>
    <w:p>
      <w:r/>
      <w:r>
        <w:rPr>
          <w:b/>
        </w:rPr>
        <w:t>he began to cry out:</w:t>
      </w:r>
      <w:r>
        <w:t xml:space="preserve"> This phrase introduces the words that Bartimaeus shouted to Jesus. He shouted in order to cause Jesus to notice him. His shout was a plea to Jesus. The word </w:t>
      </w:r>
      <w:r>
        <w:rPr>
          <w:i/>
        </w:rPr>
        <w:t>began</w:t>
      </w:r>
      <w:r>
        <w:t xml:space="preserve"> may indicate that Bartimaeus shouted his plea a number of times.</w:t>
      </w:r>
    </w:p>
    <w:p>
      <w:r/>
      <w:r>
        <w:rPr>
          <w:b/>
        </w:rPr>
        <w:t>Jesus, Son of David:</w:t>
      </w:r>
      <w:r>
        <w:t xml:space="preserve"> The phrase </w:t>
      </w:r>
      <w:r>
        <w:rPr>
          <w:i/>
        </w:rPr>
        <w:t>Son of David</w:t>
      </w:r>
      <w:r>
        <w:t xml:space="preserve"> refers to a descendant of King David. The Jewish people used this phrase as a title for the Messiah. It does not refer to one of David’s own children. In fact, Jesus was born hundreds of years after King David died. If people may think that David was Jesus’ father or that David was still alive, you may need to add a footnote in your translation. You can base the footnote on the first sentences of this note. You could also make the meaning of </w:t>
      </w:r>
      <w:r>
        <w:rPr>
          <w:i/>
        </w:rPr>
        <w:t>Son of David</w:t>
      </w:r>
      <w:r>
        <w:t xml:space="preserve"> clearer by translating it as follows:</w:t>
      </w:r>
    </w:p>
    <w:p>
      <w:r/>
      <w:r>
        <w:t xml:space="preserve">descendant of </w:t>
      </w:r>
      <w:r>
        <w:t>King</w:t>
      </w:r>
      <w:r>
        <w:t xml:space="preserve"> David</w:t>
      </w:r>
    </w:p>
    <w:p>
      <w:r/>
      <w:r>
        <w:rPr>
          <w:b/>
        </w:rPr>
        <w:t>have mercy on me:</w:t>
      </w:r>
      <w:r>
        <w:t xml:space="preserve"> The Greek phrase that the BSB translates as </w:t>
      </w:r>
      <w:r>
        <w:rPr>
          <w:i/>
        </w:rPr>
        <w:t>have mercy on me</w:t>
      </w:r>
      <w:r>
        <w:t xml:space="preserve"> means “show compassion to me.” Bartimaeus wanted Jesus to show kindness, pity, or compassion to him. He specifically wanted Jesus to heal him, but he made this specific request later (10:51b).</w:t>
      </w:r>
    </w:p>
    <w:p>
      <w:r/>
      <w:r>
        <w:t>Here are some other ways to translate this:</w:t>
      </w:r>
    </w:p>
    <w:p>
      <w:r/>
      <w:r>
        <w:t>Be merciful to me!</w:t>
      </w:r>
    </w:p>
    <w:p>
      <w:r/>
      <w:r>
        <w:t>Show compassion to me!</w:t>
      </w:r>
    </w:p>
    <w:p>
      <w:r/>
      <w:r>
        <w:t>Pity me!</w:t>
      </w:r>
    </w:p>
    <w:p>
      <w:r/>
      <w:r>
        <w:rPr>
          <w:b/>
        </w:rPr>
        <w:t>mercy:</w:t>
      </w:r>
      <w:r>
        <w:t xml:space="preserve"> The word </w:t>
      </w:r>
      <w:r>
        <w:rPr>
          <w:i/>
        </w:rPr>
        <w:t>mercy</w:t>
      </w:r>
      <w:r>
        <w:t xml:space="preserve"> means compassion for those who suffer or are in physical need.</w:t>
      </w:r>
    </w:p>
    <w:p>
      <w:r/>
      <w:r>
        <w:t xml:space="preserve">See how you translated the word </w:t>
      </w:r>
      <w:r>
        <w:rPr>
          <w:i/>
        </w:rPr>
        <w:t>mercy</w:t>
      </w:r>
      <w:r>
        <w:t xml:space="preserve"> in 5:19d.</w:t>
      </w:r>
      <w:r/>
      <w:r/>
      <w:r/>
    </w:p>
    <w:p>
      <w:pPr>
        <w:pStyle w:val="Heading2"/>
      </w:pPr>
      <w:r>
        <w:t>Mark 10:48</w:t>
      </w:r>
      <w:r/>
    </w:p>
    <w:p>
      <w:pPr>
        <w:pStyle w:val="Heading3"/>
      </w:pPr>
      <w:r>
        <w:t>Section 10:46–52: Jesus healed a blind man named Bartimaeus</w:t>
      </w:r>
    </w:p>
    <w:p>
      <w:r/>
      <w:r>
        <w:t>As Jesus and his disciples continued their journey to Jerusalem, they came to Jericho. When they left that city, Bartimaeus, a blind beggar, asked Jesus to heal him and make him able to see. Jesus healed Bartimaeus and told him that the reason Bartimaeus could now see was because he had believed in Jesus.</w:t>
      </w:r>
    </w:p>
    <w:p>
      <w:r/>
      <w:r>
        <w:t>It is good to translate this section before you decide on a heading for it.</w:t>
      </w:r>
    </w:p>
    <w:p>
      <w:r/>
      <w:r>
        <w:t>Here are some other headings for this section:</w:t>
      </w:r>
    </w:p>
    <w:p>
      <w:r/>
      <w:r>
        <w:t>Jesus Gives Sight to Bartimaeus (GW)</w:t>
      </w:r>
    </w:p>
    <w:p>
      <w:r/>
      <w:r>
        <w:t>Jesus Heals a Blind Man (NCV)</w:t>
      </w:r>
    </w:p>
    <w:p>
      <w:r/>
      <w:r>
        <w:t>There are parallel passages for this section in Matthew 9:27–31, 20:29–34 and Luke 18:35–43.</w:t>
      </w:r>
    </w:p>
    <w:p>
      <w:pPr>
        <w:pStyle w:val="Heading4"/>
      </w:pPr>
      <w:r>
        <w:t>10:48a</w:t>
      </w:r>
    </w:p>
    <w:p>
      <w:r/>
      <w:r>
        <w:rPr>
          <w:b/>
        </w:rPr>
        <w:t>Many people admonished him to be silent,</w:t>
      </w:r>
    </w:p>
    <w:p>
      <w:pPr>
        <w:pStyle w:val="ListBullet"/>
        <w:spacing w:line="240" w:lineRule="auto"/>
        <w:ind w:left="720"/>
      </w:pPr>
      <w:r/>
      <w:r>
        <w:t>Many of the people scolded him and told him to be quiet. (GNT)</w:t>
      </w:r>
    </w:p>
    <w:p>
      <w:pPr>
        <w:pStyle w:val="ListBullet"/>
        <w:spacing w:line="240" w:lineRule="auto"/>
        <w:ind w:left="720"/>
      </w:pPr>
      <w:r/>
      <w:r>
        <w:t>Many of the people told him, “Do not shout like that! Be quiet!”</w:t>
      </w:r>
    </w:p>
    <w:p>
      <w:r/>
      <w:r>
        <w:rPr>
          <w:b/>
        </w:rPr>
        <w:t>Many people:</w:t>
      </w:r>
      <w:r>
        <w:t xml:space="preserve"> The phrase </w:t>
      </w:r>
      <w:r>
        <w:rPr>
          <w:i/>
        </w:rPr>
        <w:t>Many people</w:t>
      </w:r>
      <w:r>
        <w:t xml:space="preserve"> probably refers to people who were in the large crowd that accompanied Jesus out of Jericho (10:46b).</w:t>
      </w:r>
    </w:p>
    <w:p>
      <w:r/>
      <w:r>
        <w:rPr>
          <w:b/>
        </w:rPr>
        <w:t>admonished him to be silent:</w:t>
      </w:r>
      <w:r>
        <w:t xml:space="preserve"> The people scolded Bartimaeus by telling him to stop calling out for help. In some languages it may be natural to use direct speech here. For example:</w:t>
      </w:r>
    </w:p>
    <w:p>
      <w:r/>
      <w:r>
        <w:t>rebuked him. “Be quiet!” they said.</w:t>
      </w:r>
    </w:p>
    <w:p>
      <w:pPr>
        <w:pStyle w:val="Heading4"/>
      </w:pPr>
      <w:r>
        <w:t>10:48b</w:t>
      </w:r>
    </w:p>
    <w:p>
      <w:r/>
      <w:r>
        <w:rPr>
          <w:b/>
        </w:rPr>
        <w:t>but he cried out all the louder, “Son of David, have mercy on me!”</w:t>
      </w:r>
    </w:p>
    <w:p>
      <w:pPr>
        <w:pStyle w:val="ListBullet"/>
        <w:spacing w:line="240" w:lineRule="auto"/>
        <w:ind w:left="720"/>
      </w:pPr>
      <w:r/>
      <w:r>
        <w:t>But he just kept shouting even louder, “Son of David, be merciful to me!”</w:t>
      </w:r>
    </w:p>
    <w:p>
      <w:pPr>
        <w:pStyle w:val="ListBullet"/>
        <w:spacing w:line="240" w:lineRule="auto"/>
        <w:ind w:left="720"/>
      </w:pPr>
      <w:r/>
      <w:r>
        <w:t>Then he shouted even more, “</w:t>
      </w:r>
      <w:r>
        <w:t>Jesus,</w:t>
      </w:r>
      <w:r>
        <w:t xml:space="preserve"> descendant of David, show kindness to me!”</w:t>
      </w:r>
    </w:p>
    <w:p>
      <w:r/>
      <w:r>
        <w:rPr>
          <w:b/>
        </w:rPr>
        <w:t>but:</w:t>
      </w:r>
      <w:r>
        <w:t xml:space="preserve"> The word </w:t>
      </w:r>
      <w:r>
        <w:rPr>
          <w:i/>
        </w:rPr>
        <w:t>but</w:t>
      </w:r>
      <w:r>
        <w:t xml:space="preserve"> indicates a contrast between what the people told Bartimaeus to do and what he actually did. They told him to be quiet, but he shouted even more. Express the contrast in a natural way in your language.</w:t>
      </w:r>
    </w:p>
    <w:p>
      <w:r/>
      <w:r>
        <w:rPr>
          <w:b/>
        </w:rPr>
        <w:t>he cried out all the louder, “Son of David, have mercy on me!”:</w:t>
      </w:r>
      <w:r>
        <w:t xml:space="preserve"> The phrase </w:t>
      </w:r>
      <w:r>
        <w:rPr>
          <w:i/>
        </w:rPr>
        <w:t>cried out all the louder</w:t>
      </w:r>
      <w:r>
        <w:t xml:space="preserve"> means “shouted even louder than before.” For </w:t>
      </w:r>
      <w:r>
        <w:rPr>
          <w:i/>
        </w:rPr>
        <w:t>“Son of David, have mercy on me!”</w:t>
      </w:r>
      <w:r>
        <w:t xml:space="preserve"> see the notes on 10:47b.</w:t>
      </w:r>
      <w:r/>
      <w:r/>
      <w:r/>
    </w:p>
    <w:p>
      <w:pPr>
        <w:pStyle w:val="Heading2"/>
      </w:pPr>
      <w:r>
        <w:t>Mark 10:49</w:t>
      </w:r>
      <w:r/>
    </w:p>
    <w:p>
      <w:pPr>
        <w:pStyle w:val="Heading3"/>
      </w:pPr>
      <w:r>
        <w:t>Section 10:46–52: Jesus healed a blind man named Bartimaeus</w:t>
      </w:r>
    </w:p>
    <w:p>
      <w:r/>
      <w:r>
        <w:t>As Jesus and his disciples continued their journey to Jerusalem, they came to Jericho. When they left that city, Bartimaeus, a blind beggar, asked Jesus to heal him and make him able to see. Jesus healed Bartimaeus and told him that the reason Bartimaeus could now see was because he had believed in Jesus.</w:t>
      </w:r>
    </w:p>
    <w:p>
      <w:r/>
      <w:r>
        <w:t>It is good to translate this section before you decide on a heading for it.</w:t>
      </w:r>
    </w:p>
    <w:p>
      <w:r/>
      <w:r>
        <w:t>Here are some other headings for this section:</w:t>
      </w:r>
    </w:p>
    <w:p>
      <w:r/>
      <w:r>
        <w:t>Jesus Gives Sight to Bartimaeus (GW)</w:t>
      </w:r>
    </w:p>
    <w:p>
      <w:r/>
      <w:r>
        <w:t>Jesus Heals a Blind Man (NCV)</w:t>
      </w:r>
    </w:p>
    <w:p>
      <w:r/>
      <w:r>
        <w:t>There are parallel passages for this section in Matthew 9:27–31, 20:29–34 and Luke 18:35–43.</w:t>
      </w:r>
    </w:p>
    <w:p>
      <w:pPr>
        <w:pStyle w:val="Heading4"/>
      </w:pPr>
      <w:r>
        <w:t>10:49a</w:t>
      </w:r>
    </w:p>
    <w:p>
      <w:r/>
      <w:r>
        <w:rPr>
          <w:b/>
        </w:rPr>
        <w:t>Jesus stopped and said,</w:t>
      </w:r>
    </w:p>
    <w:p>
      <w:pPr>
        <w:pStyle w:val="ListBullet"/>
        <w:spacing w:line="240" w:lineRule="auto"/>
        <w:ind w:left="720"/>
      </w:pPr>
      <w:r/>
      <w:r>
        <w:t>When</w:t>
      </w:r>
      <w:r>
        <w:t xml:space="preserve"> Jesus </w:t>
      </w:r>
      <w:r>
        <w:t>heard him, he</w:t>
      </w:r>
      <w:r>
        <w:t xml:space="preserve"> stopped </w:t>
      </w:r>
      <w:r>
        <w:t>walking</w:t>
      </w:r>
      <w:r>
        <w:t xml:space="preserve"> and said </w:t>
      </w:r>
      <w:r>
        <w:t>to some of the people</w:t>
      </w:r>
      <w:r>
        <w:t>,</w:t>
      </w:r>
    </w:p>
    <w:p>
      <w:pPr>
        <w:pStyle w:val="ListBullet"/>
        <w:spacing w:line="240" w:lineRule="auto"/>
        <w:ind w:left="720"/>
      </w:pPr>
      <w:r/>
      <w:r>
        <w:t>Then Jesus halted and said,</w:t>
      </w:r>
    </w:p>
    <w:p>
      <w:r/>
      <w:r>
        <w:rPr>
          <w:b/>
        </w:rPr>
        <w:t>Jesus stopped:</w:t>
      </w:r>
      <w:r>
        <w:t xml:space="preserve"> The phrase </w:t>
      </w:r>
      <w:r>
        <w:rPr>
          <w:i/>
        </w:rPr>
        <w:t>Jesus stopped</w:t>
      </w:r>
      <w:r>
        <w:t xml:space="preserve"> means “Jesus stopped walking,” “Jesus halted,” or “Jesus stood still.” The text implies that Jesus stopped because he heard the blind man shouting. In some languages it may be necessary to make that explicit. For example:</w:t>
      </w:r>
    </w:p>
    <w:p>
      <w:r/>
      <w:r>
        <w:t>When</w:t>
      </w:r>
      <w:r>
        <w:t xml:space="preserve"> Jesus </w:t>
      </w:r>
      <w:r>
        <w:t>heard him, he</w:t>
      </w:r>
      <w:r>
        <w:t xml:space="preserve"> stopped</w:t>
      </w:r>
    </w:p>
    <w:p>
      <w:r/>
      <w:r>
        <w:rPr>
          <w:b/>
        </w:rPr>
        <w:t>and said:</w:t>
      </w:r>
      <w:r>
        <w:t xml:space="preserve"> It is not clear to whom Jesus spoke here. It may have been to some of his disciples or to some of the people in the crowd. If it is necessary in your language to indicate this, use a general expression, such as:</w:t>
      </w:r>
    </w:p>
    <w:p>
      <w:r/>
      <w:r>
        <w:t xml:space="preserve">and said </w:t>
      </w:r>
      <w:r>
        <w:t>to some of the people</w:t>
      </w:r>
    </w:p>
    <w:p>
      <w:pPr>
        <w:pStyle w:val="Heading4"/>
      </w:pPr>
      <w:r>
        <w:t>10:49b</w:t>
      </w:r>
    </w:p>
    <w:p>
      <w:r/>
      <w:r>
        <w:rPr>
          <w:b/>
        </w:rPr>
        <w:t>“Call him.”</w:t>
      </w:r>
    </w:p>
    <w:p>
      <w:pPr>
        <w:pStyle w:val="ListBullet"/>
        <w:spacing w:line="240" w:lineRule="auto"/>
        <w:ind w:left="720"/>
      </w:pPr>
      <w:r/>
      <w:r>
        <w:t>“Tell</w:t>
      </w:r>
      <w:r>
        <w:rPr>
          <w:vertAlign w:val="superscript"/>
        </w:rPr>
        <w:t>(plur)</w:t>
      </w:r>
      <w:r>
        <w:t xml:space="preserve"> him to come </w:t>
      </w:r>
      <w:r>
        <w:t>here</w:t>
      </w:r>
      <w:r>
        <w:t>.”</w:t>
      </w:r>
    </w:p>
    <w:p>
      <w:pPr>
        <w:pStyle w:val="ListBullet"/>
        <w:spacing w:line="240" w:lineRule="auto"/>
        <w:ind w:left="720"/>
      </w:pPr>
      <w:r/>
      <w:r>
        <w:t>“Call</w:t>
      </w:r>
      <w:r>
        <w:rPr>
          <w:vertAlign w:val="superscript"/>
        </w:rPr>
        <w:t>(plur)</w:t>
      </w:r>
      <w:r>
        <w:t xml:space="preserve"> that man to come </w:t>
      </w:r>
      <w:r>
        <w:t>to me</w:t>
      </w:r>
      <w:r>
        <w:t>.”</w:t>
      </w:r>
    </w:p>
    <w:p>
      <w:r/>
      <w:r>
        <w:rPr>
          <w:b/>
        </w:rPr>
        <w:t>Call him:</w:t>
      </w:r>
      <w:r>
        <w:t xml:space="preserve"> The words </w:t>
      </w:r>
      <w:r>
        <w:rPr>
          <w:i/>
        </w:rPr>
        <w:t>Call him</w:t>
      </w:r>
      <w:r>
        <w:t xml:space="preserve"> indicate that Jesus wanted people to tell Bartimaeus to come to him. You may need to make that meaning more explicit here. For example, the NCV says:</w:t>
      </w:r>
    </w:p>
    <w:p>
      <w:r/>
      <w:r>
        <w:t>Tell the man to come here.</w:t>
      </w:r>
    </w:p>
    <w:p>
      <w:pPr>
        <w:pStyle w:val="Heading5"/>
      </w:pPr>
      <w:r>
        <w:rPr>
          <w:b/>
        </w:rPr>
        <w:t>General Comment on 10:49a–b</w:t>
      </w:r>
    </w:p>
    <w:p>
      <w:r/>
      <w:r>
        <w:t>In some languages it may be natural to translate Jesus’ words here with indirect speech. For example:</w:t>
      </w:r>
    </w:p>
    <w:p>
      <w:r/>
      <w:r>
        <w:t>Jesus stopped and told his followers to summon the man.</w:t>
      </w:r>
    </w:p>
    <w:p>
      <w:pPr>
        <w:pStyle w:val="Heading4"/>
      </w:pPr>
      <w:r>
        <w:t>10:49c</w:t>
      </w:r>
    </w:p>
    <w:p>
      <w:r/>
      <w:r>
        <w:rPr>
          <w:b/>
        </w:rPr>
        <w:t>So they called the blind man.</w:t>
      </w:r>
    </w:p>
    <w:p>
      <w:pPr>
        <w:pStyle w:val="ListBullet"/>
        <w:spacing w:line="240" w:lineRule="auto"/>
        <w:ind w:left="720"/>
      </w:pPr>
      <w:r/>
      <w:r>
        <w:t>So some of the people called the blind man.</w:t>
      </w:r>
    </w:p>
    <w:p>
      <w:pPr>
        <w:pStyle w:val="ListBullet"/>
        <w:spacing w:line="240" w:lineRule="auto"/>
        <w:ind w:left="720"/>
      </w:pPr>
      <w:r/>
      <w:r>
        <w:t>So they did. They said to the blind man,</w:t>
      </w:r>
    </w:p>
    <w:p>
      <w:r/>
      <w:r>
        <w:rPr>
          <w:b/>
        </w:rPr>
        <w:t>So:</w:t>
      </w:r>
      <w:r>
        <w:t xml:space="preserve"> The Greek word that the BSB translates as </w:t>
      </w:r>
      <w:r>
        <w:rPr>
          <w:i/>
        </w:rPr>
        <w:t>So</w:t>
      </w:r>
      <w:r>
        <w:t xml:space="preserve"> is the common conjunction that is often translated as “and.” Here it introduces the people’s response to what Jesus told them to do in 10:49b. The BSB uses the word </w:t>
      </w:r>
      <w:r>
        <w:rPr>
          <w:i/>
        </w:rPr>
        <w:t>So</w:t>
      </w:r>
      <w:r>
        <w:t xml:space="preserve"> to indicate that their response is the result of his command. The RSV says “And.” Introduce the people’s response in a natural way in your language.</w:t>
      </w:r>
    </w:p>
    <w:p>
      <w:r/>
      <w:r>
        <w:rPr>
          <w:b/>
        </w:rPr>
        <w:t>they called the blind man:</w:t>
      </w:r>
      <w:r>
        <w:t xml:space="preserve"> Here Mark indicates that the people obeyed Jesus’ command to call Bartimaeus. In 10:49c Mark quoted what they said to him. Introduce these words in a way that is natural in your language.</w:t>
      </w:r>
    </w:p>
    <w:p>
      <w:r/>
      <w:r>
        <w:rPr>
          <w:b/>
        </w:rPr>
        <w:t>they:</w:t>
      </w:r>
      <w:r>
        <w:t xml:space="preserve"> The word </w:t>
      </w:r>
      <w:r>
        <w:rPr>
          <w:i/>
        </w:rPr>
        <w:t>they</w:t>
      </w:r>
      <w:r>
        <w:t xml:space="preserve"> refers either to some of Jesus’ disciples or to some of the people in the crowd. Refer to them in a general way, as the BSB does with </w:t>
      </w:r>
      <w:r>
        <w:rPr>
          <w:i/>
        </w:rPr>
        <w:t>they</w:t>
      </w:r>
      <w:r>
        <w:t xml:space="preserve"> or with a word like “people.”</w:t>
      </w:r>
    </w:p>
    <w:p>
      <w:r/>
      <w:r>
        <w:rPr>
          <w:b/>
        </w:rPr>
        <w:t>called:</w:t>
      </w:r>
      <w:r>
        <w:t xml:space="preserve"> The Greek verb that the BSB translates as </w:t>
      </w:r>
      <w:r>
        <w:rPr>
          <w:i/>
        </w:rPr>
        <w:t>called</w:t>
      </w:r>
      <w:r>
        <w:t xml:space="preserve"> is the same verb that Jesus used in 10:49a. It means to summon a person who may be some distance away.</w:t>
      </w:r>
    </w:p>
    <w:p>
      <w:pPr>
        <w:pStyle w:val="Heading4"/>
      </w:pPr>
      <w:r>
        <w:t>10:49d</w:t>
      </w:r>
    </w:p>
    <w:p>
      <w:r/>
      <w:r>
        <w:rPr>
          <w:b/>
        </w:rPr>
        <w:t>“Take courage!” they said. “Get up! He is calling for you.”</w:t>
      </w:r>
    </w:p>
    <w:p>
      <w:pPr>
        <w:pStyle w:val="ListBullet"/>
        <w:spacing w:line="240" w:lineRule="auto"/>
        <w:ind w:left="720"/>
      </w:pPr>
      <w:r/>
      <w:r>
        <w:t>They said, “Take</w:t>
      </w:r>
      <w:r>
        <w:rPr>
          <w:vertAlign w:val="superscript"/>
        </w:rPr>
        <w:t>(sing)</w:t>
      </w:r>
      <w:r>
        <w:t xml:space="preserve"> courage! Get up! Jesus says ‘Come.’ ”</w:t>
      </w:r>
    </w:p>
    <w:p>
      <w:pPr>
        <w:pStyle w:val="ListBullet"/>
        <w:spacing w:line="240" w:lineRule="auto"/>
        <w:ind w:left="720"/>
      </w:pPr>
      <w:r/>
      <w:r>
        <w:t>“Don’t be afraid! Come on! He is calling for you.” (CEV)</w:t>
      </w:r>
    </w:p>
    <w:p>
      <w:r/>
      <w:r>
        <w:t>The people who called the blind man said three things to him. See the following notes.</w:t>
      </w:r>
    </w:p>
    <w:p>
      <w:r/>
      <w:r>
        <w:rPr>
          <w:b/>
        </w:rPr>
        <w:t>Take courage!:</w:t>
      </w:r>
      <w:r>
        <w:t xml:space="preserve"> The Greek verb that the BSB translates as </w:t>
      </w:r>
      <w:r>
        <w:rPr>
          <w:i/>
        </w:rPr>
        <w:t>Take courage</w:t>
      </w:r>
      <w:r>
        <w:t xml:space="preserve"> means literally “have courage” (as in the NET).</w:t>
      </w:r>
    </w:p>
    <w:p>
      <w:r/>
      <w:r>
        <w:t>Here are some other ways to translate this:</w:t>
      </w:r>
    </w:p>
    <w:p>
      <w:r/>
      <w:r>
        <w:t>Take heart. (RSV)</w:t>
      </w:r>
    </w:p>
    <w:p>
      <w:r/>
      <w:r>
        <w:t>Don’t be afraid! (CEV)</w:t>
      </w:r>
    </w:p>
    <w:p>
      <w:r/>
      <w:r>
        <w:t>Be brave!</w:t>
      </w:r>
    </w:p>
    <w:p>
      <w:r/>
      <w:r>
        <w:t>If there is an idiom in your language to express the way the people were encouraging Bartimaeus, you could use it here. For example:</w:t>
      </w:r>
    </w:p>
    <w:p>
      <w:r/>
      <w:r>
        <w:t>Good news!</w:t>
      </w:r>
    </w:p>
    <w:p>
      <w:r/>
      <w:r>
        <w:rPr>
          <w:b/>
        </w:rPr>
        <w:t>they said:</w:t>
      </w:r>
      <w:r>
        <w:t xml:space="preserve"> In the Greek text the phrase that the BSB translates as </w:t>
      </w:r>
      <w:r>
        <w:rPr>
          <w:i/>
        </w:rPr>
        <w:t>they said</w:t>
      </w:r>
      <w:r>
        <w:t xml:space="preserve"> occurs at the beginning of this sentence. Place it where it is natural in your language.</w:t>
      </w:r>
    </w:p>
    <w:p>
      <w:r/>
      <w:r>
        <w:rPr>
          <w:b/>
        </w:rPr>
        <w:t>Get up!:</w:t>
      </w:r>
      <w:r>
        <w:t xml:space="preserve"> The Greek verb that the BSB translates as </w:t>
      </w:r>
      <w:r>
        <w:rPr>
          <w:i/>
        </w:rPr>
        <w:t>Get up</w:t>
      </w:r>
      <w:r>
        <w:t xml:space="preserve"> means “Stand up” or “Rise.” Bartimaeus was sitting by the road when the people told him to get up. This command is related to the information that Jesus was calling him. They wanted Bartimaeus to get up quickly so that he could go to Jesus.</w:t>
      </w:r>
    </w:p>
    <w:p>
      <w:r/>
      <w:r>
        <w:rPr>
          <w:b/>
        </w:rPr>
        <w:t>He is calling for you:</w:t>
      </w:r>
      <w:r>
        <w:t xml:space="preserve"> Jesus had told the people to call the blind man. He implied that they should tell the blind man to come to </w:t>
      </w:r>
      <w:r>
        <w:rPr>
          <w:u w:val="single"/>
        </w:rPr>
        <w:t>him</w:t>
      </w:r>
      <w:r>
        <w:t>. The people were the messengers, but Jesus himself was inviting the man to come. In some languages it may be more natural to use a direct or indirect quote here. For example:</w:t>
      </w:r>
    </w:p>
    <w:p>
      <w:r/>
      <w:r>
        <w:t>He says, “Come.”</w:t>
      </w:r>
    </w:p>
    <w:p>
      <w:r/>
      <w:r>
        <w:t>He says that you may come.</w:t>
      </w:r>
      <w:r/>
      <w:r/>
      <w:r/>
    </w:p>
    <w:p>
      <w:pPr>
        <w:pStyle w:val="Heading2"/>
      </w:pPr>
      <w:r>
        <w:t>Mark 10:50</w:t>
      </w:r>
      <w:r/>
    </w:p>
    <w:p>
      <w:pPr>
        <w:pStyle w:val="Heading3"/>
      </w:pPr>
      <w:r>
        <w:t>Section 10:46–52: Jesus healed a blind man named Bartimaeus</w:t>
      </w:r>
    </w:p>
    <w:p>
      <w:r/>
      <w:r>
        <w:t>As Jesus and his disciples continued their journey to Jerusalem, they came to Jericho. When they left that city, Bartimaeus, a blind beggar, asked Jesus to heal him and make him able to see. Jesus healed Bartimaeus and told him that the reason Bartimaeus could now see was because he had believed in Jesus.</w:t>
      </w:r>
    </w:p>
    <w:p>
      <w:r/>
      <w:r>
        <w:t>It is good to translate this section before you decide on a heading for it.</w:t>
      </w:r>
    </w:p>
    <w:p>
      <w:r/>
      <w:r>
        <w:t>Here are some other headings for this section:</w:t>
      </w:r>
    </w:p>
    <w:p>
      <w:r/>
      <w:r>
        <w:t>Jesus Gives Sight to Bartimaeus (GW)</w:t>
      </w:r>
    </w:p>
    <w:p>
      <w:r/>
      <w:r>
        <w:t>Jesus Heals a Blind Man (NCV)</w:t>
      </w:r>
    </w:p>
    <w:p>
      <w:r/>
      <w:r>
        <w:t>There are parallel passages for this section in Matthew 9:27–31, 20:29–34 and Luke 18:35–43.</w:t>
      </w:r>
    </w:p>
    <w:p>
      <w:pPr>
        <w:pStyle w:val="Heading4"/>
      </w:pPr>
      <w:r>
        <w:t>10:50a</w:t>
      </w:r>
    </w:p>
    <w:p>
      <w:r/>
      <w:r>
        <w:rPr>
          <w:b/>
        </w:rPr>
        <w:t>Throwing off his cloak,</w:t>
      </w:r>
    </w:p>
    <w:p>
      <w:pPr>
        <w:pStyle w:val="ListBullet"/>
        <w:spacing w:line="240" w:lineRule="auto"/>
        <w:ind w:left="720"/>
      </w:pPr>
      <w:r/>
      <w:r>
        <w:t>Then the blind man threw off his outer garment,</w:t>
      </w:r>
    </w:p>
    <w:p>
      <w:pPr>
        <w:pStyle w:val="ListBullet"/>
        <w:spacing w:line="240" w:lineRule="auto"/>
        <w:ind w:left="720"/>
      </w:pPr>
      <w:r/>
      <w:r>
        <w:t>So the man tossed aside his robe,</w:t>
      </w:r>
    </w:p>
    <w:p>
      <w:r/>
      <w:r>
        <w:rPr>
          <w:b/>
        </w:rPr>
        <w:t>Throwing off his cloak:</w:t>
      </w:r>
      <w:r>
        <w:t xml:space="preserve"> The blind man’s actions in this verse imply that he hurried. He took off his cloak and dropped it without being careful about where it fell. He did this in order to move more quickly to Jesus.</w:t>
      </w:r>
    </w:p>
    <w:p>
      <w:r/>
      <w:r>
        <w:rPr>
          <w:b/>
        </w:rPr>
        <w:t>cloak:</w:t>
      </w:r>
      <w:r>
        <w:t xml:space="preserve"> The Greek word that the BSB translates as </w:t>
      </w:r>
      <w:r>
        <w:rPr>
          <w:i/>
        </w:rPr>
        <w:t>cloak</w:t>
      </w:r>
      <w:r>
        <w:t xml:space="preserve"> refers to a long, loose outer garment like a coat or robe. Your translation of this word should refer to a garment that a person could remove in public without being inappropriate. For example:</w:t>
      </w:r>
    </w:p>
    <w:p>
      <w:r/>
      <w:r>
        <w:t>coat (NCV)</w:t>
      </w:r>
    </w:p>
    <w:p>
      <w:r/>
      <w:r>
        <w:t>robe</w:t>
      </w:r>
    </w:p>
    <w:p>
      <w:r/>
      <w:r>
        <w:t>In some languages it may be necessary to use a descriptive phrase. For example:</w:t>
      </w:r>
    </w:p>
    <w:p>
      <w:r/>
      <w:r>
        <w:t>his long over-shirt</w:t>
      </w:r>
    </w:p>
    <w:p>
      <w:r/>
      <w:r>
        <w:t>his outer clothing</w:t>
      </w:r>
    </w:p>
    <w:p>
      <w:r/>
      <w:r>
        <w:t>See how you translated this word in 5:27b.</w:t>
      </w:r>
    </w:p>
    <w:p>
      <w:pPr>
        <w:pStyle w:val="Heading4"/>
      </w:pPr>
      <w:r>
        <w:t>10:50b</w:t>
      </w:r>
    </w:p>
    <w:p>
      <w:r/>
      <w:r>
        <w:rPr>
          <w:b/>
        </w:rPr>
        <w:t>Bartimaeus jumped up and came to Jesus.</w:t>
      </w:r>
    </w:p>
    <w:p>
      <w:pPr>
        <w:pStyle w:val="ListBullet"/>
        <w:spacing w:line="240" w:lineRule="auto"/>
        <w:ind w:left="720"/>
      </w:pPr>
      <w:r/>
      <w:r>
        <w:t>quickly stood, and came to Jesus.</w:t>
      </w:r>
    </w:p>
    <w:p>
      <w:pPr>
        <w:pStyle w:val="ListBullet"/>
        <w:spacing w:line="240" w:lineRule="auto"/>
        <w:ind w:left="720"/>
      </w:pPr>
      <w:r/>
      <w:r>
        <w:t>got up quickly, and went to Jesus.</w:t>
      </w:r>
    </w:p>
    <w:p>
      <w:r/>
      <w:r>
        <w:rPr>
          <w:b/>
        </w:rPr>
        <w:t>Bartimaeus jumped up:</w:t>
      </w:r>
      <w:r>
        <w:t xml:space="preserve"> The Greek verb that the BSB translates as </w:t>
      </w:r>
      <w:r>
        <w:rPr>
          <w:i/>
        </w:rPr>
        <w:t>jumped up</w:t>
      </w:r>
      <w:r>
        <w:t xml:space="preserve"> means to stand up very quickly. The text implies that Bartimaeus was seated when he jumped to his feet. In some languages it is not natural to use a verb like “jump” when a person is seated.</w:t>
      </w:r>
    </w:p>
    <w:p>
      <w:r/>
      <w:r>
        <w:t>Here are some other ways to express the meaning:</w:t>
      </w:r>
    </w:p>
    <w:p>
      <w:r/>
      <w:r>
        <w:t>quickly stood</w:t>
      </w:r>
    </w:p>
    <w:p>
      <w:r/>
      <w:r>
        <w:t>got up as fast as he could</w:t>
      </w:r>
    </w:p>
    <w:p>
      <w:r/>
      <w:r>
        <w:rPr>
          <w:b/>
        </w:rPr>
        <w:t>and came to Jesus:</w:t>
      </w:r>
      <w:r>
        <w:t xml:space="preserve"> Because Jesus is the main person in the story, you may be able to use the verb </w:t>
      </w:r>
      <w:r>
        <w:rPr>
          <w:i/>
          <w:u w:val="single"/>
        </w:rPr>
        <w:t>came</w:t>
      </w:r>
      <w:r>
        <w:t xml:space="preserve"> </w:t>
      </w:r>
      <w:r>
        <w:rPr>
          <w:i/>
        </w:rPr>
        <w:t>to Jesus</w:t>
      </w:r>
      <w:r>
        <w:t xml:space="preserve"> as in the Greek and the BSB. If not, use the verb “went” or whatever is natural in your language in such a context.</w:t>
      </w:r>
      <w:r/>
      <w:r/>
      <w:r/>
    </w:p>
    <w:p>
      <w:pPr>
        <w:pStyle w:val="Heading2"/>
      </w:pPr>
      <w:r>
        <w:t>Mark 10:51</w:t>
      </w:r>
      <w:r/>
    </w:p>
    <w:p>
      <w:pPr>
        <w:pStyle w:val="Heading3"/>
      </w:pPr>
      <w:r>
        <w:t>Section 10:46–52: Jesus healed a blind man named Bartimaeus</w:t>
      </w:r>
    </w:p>
    <w:p>
      <w:r/>
      <w:r>
        <w:t>As Jesus and his disciples continued their journey to Jerusalem, they came to Jericho. When they left that city, Bartimaeus, a blind beggar, asked Jesus to heal him and make him able to see. Jesus healed Bartimaeus and told him that the reason Bartimaeus could now see was because he had believed in Jesus.</w:t>
      </w:r>
    </w:p>
    <w:p>
      <w:r/>
      <w:r>
        <w:t>It is good to translate this section before you decide on a heading for it.</w:t>
      </w:r>
    </w:p>
    <w:p>
      <w:r/>
      <w:r>
        <w:t>Here are some other headings for this section:</w:t>
      </w:r>
    </w:p>
    <w:p>
      <w:r/>
      <w:r>
        <w:t>Jesus Gives Sight to Bartimaeus (GW)</w:t>
      </w:r>
    </w:p>
    <w:p>
      <w:r/>
      <w:r>
        <w:t>Jesus Heals a Blind Man (NCV)</w:t>
      </w:r>
    </w:p>
    <w:p>
      <w:r/>
      <w:r>
        <w:t>There are parallel passages for this section in Matthew 9:27–31, 20:29–34 and Luke 18:35–43.</w:t>
      </w:r>
    </w:p>
    <w:p>
      <w:pPr>
        <w:pStyle w:val="Heading4"/>
      </w:pPr>
      <w:r>
        <w:t>10:51a</w:t>
      </w:r>
    </w:p>
    <w:p>
      <w:r/>
      <w:r>
        <w:rPr>
          <w:b/>
        </w:rPr>
        <w:t>“What do you want Me to do for you?” Jesus asked.</w:t>
      </w:r>
    </w:p>
    <w:p>
      <w:pPr>
        <w:pStyle w:val="ListBullet"/>
        <w:spacing w:line="240" w:lineRule="auto"/>
        <w:ind w:left="720"/>
      </w:pPr>
      <w:r/>
      <w:r>
        <w:t>Then Jesus said to him, “What do you want me to do for you?”</w:t>
      </w:r>
    </w:p>
    <w:p>
      <w:pPr>
        <w:pStyle w:val="ListBullet"/>
        <w:spacing w:line="240" w:lineRule="auto"/>
        <w:ind w:left="720"/>
      </w:pPr>
      <w:r/>
      <w:r>
        <w:t>Jesus asked what Bartimaeus wanted him to do for him.</w:t>
      </w:r>
    </w:p>
    <w:p>
      <w:r/>
      <w:r>
        <w:rPr>
          <w:b/>
        </w:rPr>
        <w:t>What do you want Me to do for you?:</w:t>
      </w:r>
      <w:r>
        <w:t xml:space="preserve"> In Greek, the question that Jesus asked Bartimaeus here is similar to the one that he asked James and John in 10:36. If it is natural in your language, you may translate in a similar way here.</w:t>
      </w:r>
    </w:p>
    <w:p>
      <w:r/>
      <w:r>
        <w:rPr>
          <w:b/>
        </w:rPr>
        <w:t>Jesus asked:</w:t>
      </w:r>
      <w:r>
        <w:t xml:space="preserve"> In Greek the phrase that the BSB translates as </w:t>
      </w:r>
      <w:r>
        <w:rPr>
          <w:i/>
        </w:rPr>
        <w:t>Jesus asked</w:t>
      </w:r>
      <w:r>
        <w:t xml:space="preserve"> occurs at the beginning of this verse. It introduces Jesus’ words. Place this phrase where it is natural in your language.</w:t>
      </w:r>
    </w:p>
    <w:p>
      <w:r/>
      <w:r>
        <w:t>In some languages it may be more natural to use indirect speech for this part of the verse. For example:</w:t>
      </w:r>
    </w:p>
    <w:p>
      <w:r/>
      <w:r>
        <w:t>Jesus asked Bartimaeus what his request was.</w:t>
      </w:r>
    </w:p>
    <w:p>
      <w:pPr>
        <w:pStyle w:val="Heading4"/>
      </w:pPr>
      <w:r>
        <w:t>10:51b</w:t>
      </w:r>
    </w:p>
    <w:p>
      <w:r/>
      <w:r>
        <w:rPr>
          <w:b/>
        </w:rPr>
        <w:t>“Rabboni,” said the blind man, “let me see again.”</w:t>
      </w:r>
    </w:p>
    <w:p>
      <w:pPr>
        <w:pStyle w:val="ListBullet"/>
        <w:spacing w:line="240" w:lineRule="auto"/>
        <w:ind w:left="720"/>
      </w:pPr>
      <w:r/>
      <w:r>
        <w:t>The blind man replied, “Teacher, let me be able to see.”</w:t>
      </w:r>
    </w:p>
    <w:p>
      <w:pPr>
        <w:pStyle w:val="ListBullet"/>
        <w:spacing w:line="240" w:lineRule="auto"/>
        <w:ind w:left="720"/>
      </w:pPr>
      <w:r/>
      <w:r>
        <w:t xml:space="preserve">The blind man answered, “Sir/Teacher, </w:t>
      </w:r>
      <w:r>
        <w:t>please</w:t>
      </w:r>
      <w:r>
        <w:t xml:space="preserve"> </w:t>
      </w:r>
      <w:r>
        <w:t>heal me so that</w:t>
      </w:r>
      <w:r>
        <w:t xml:space="preserve"> I can see.”</w:t>
      </w:r>
    </w:p>
    <w:p>
      <w:r/>
      <w:r>
        <w:rPr>
          <w:b/>
        </w:rPr>
        <w:t>Rabboni:</w:t>
      </w:r>
      <w:r>
        <w:t xml:space="preserve"> The word </w:t>
      </w:r>
      <w:r>
        <w:rPr>
          <w:i/>
        </w:rPr>
        <w:t>Rabboni</w:t>
      </w:r>
      <w:r>
        <w:t xml:space="preserve"> is a Hebrew word that is used several times in Mark.</w:t>
      </w:r>
      <w:r>
        <w:t>The literal meaning of “Rabbi” in Hebrew is “my great one.”</w:t>
      </w:r>
      <w:r>
        <w:t xml:space="preserve"> Here in 10:51b the text uses a slightly different form. Both forms refer to a person who taught people about God and his ways. People often used the word as a title to show respect when they spoke to such a religious teacher. See how you translated this word in 9:5a.</w:t>
      </w:r>
    </w:p>
    <w:p>
      <w:r/>
      <w:r>
        <w:rPr>
          <w:b/>
        </w:rPr>
        <w:t>said the blind man:</w:t>
      </w:r>
      <w:r>
        <w:t xml:space="preserve"> This phrase indicates that Bartimaeus was answering Jesus. In some languages it may be more natural to use a verb like “answered” or “replied.”</w:t>
      </w:r>
    </w:p>
    <w:p>
      <w:r/>
      <w:r>
        <w:t xml:space="preserve">In the Greek text the phrase that the BSB translates as </w:t>
      </w:r>
      <w:r>
        <w:rPr>
          <w:i/>
        </w:rPr>
        <w:t>said the blind man</w:t>
      </w:r>
      <w:r>
        <w:t xml:space="preserve"> occurs at the beginning of this sentence. Place it where it is natural in your language.</w:t>
      </w:r>
    </w:p>
    <w:p>
      <w:r/>
      <w:r>
        <w:rPr>
          <w:b/>
        </w:rPr>
        <w:t>let me see again:</w:t>
      </w:r>
      <w:r>
        <w:t xml:space="preserve"> The Greek phrase that the BSB translates as </w:t>
      </w:r>
      <w:r>
        <w:rPr>
          <w:i/>
        </w:rPr>
        <w:t>let me see again</w:t>
      </w:r>
      <w:r>
        <w:t xml:space="preserve"> is literally “so that I may see.” The man was politely requesting Jesus to do something for him. He was begging Jesus to make him able to see. Translate this in an appropriate way in your language. For example, the NIV says:</w:t>
      </w:r>
    </w:p>
    <w:p>
      <w:r/>
      <w:r>
        <w:t>I want to see</w:t>
      </w:r>
    </w:p>
    <w:p>
      <w:r/>
      <w:r>
        <w:rPr>
          <w:b/>
        </w:rPr>
        <w:t>see again:</w:t>
      </w:r>
      <w:r>
        <w:t xml:space="preserve"> The Greek phrase that the BSB translates as </w:t>
      </w:r>
      <w:r>
        <w:rPr>
          <w:i/>
        </w:rPr>
        <w:t>see again</w:t>
      </w:r>
      <w:r>
        <w:t xml:space="preserve"> can imply either “be able to see for the first time” or “be able to see again.” The text does not say whether this man had been able to see and then became blind or whether he was born blind. It is good not to specify this in your translation.</w:t>
      </w:r>
      <w:r/>
      <w:r/>
      <w:r/>
    </w:p>
    <w:p>
      <w:pPr>
        <w:pStyle w:val="Heading2"/>
      </w:pPr>
      <w:r>
        <w:t>Mark 10:52</w:t>
      </w:r>
      <w:r/>
    </w:p>
    <w:p>
      <w:pPr>
        <w:pStyle w:val="Heading3"/>
      </w:pPr>
      <w:r>
        <w:t>Section 10:46–52: Jesus healed a blind man named Bartimaeus</w:t>
      </w:r>
    </w:p>
    <w:p>
      <w:r/>
      <w:r>
        <w:t>As Jesus and his disciples continued their journey to Jerusalem, they came to Jericho. When they left that city, Bartimaeus, a blind beggar, asked Jesus to heal him and make him able to see. Jesus healed Bartimaeus and told him that the reason Bartimaeus could now see was because he had believed in Jesus.</w:t>
      </w:r>
    </w:p>
    <w:p>
      <w:r/>
      <w:r>
        <w:t>It is good to translate this section before you decide on a heading for it.</w:t>
      </w:r>
    </w:p>
    <w:p>
      <w:r/>
      <w:r>
        <w:t>Here are some other headings for this section:</w:t>
      </w:r>
    </w:p>
    <w:p>
      <w:r/>
      <w:r>
        <w:t>Jesus Gives Sight to Bartimaeus (GW)</w:t>
      </w:r>
    </w:p>
    <w:p>
      <w:r/>
      <w:r>
        <w:t>Jesus Heals a Blind Man (NCV)</w:t>
      </w:r>
    </w:p>
    <w:p>
      <w:r/>
      <w:r>
        <w:t>There are parallel passages for this section in Matthew 9:27–31, 20:29–34 and Luke 18:35–43.</w:t>
      </w:r>
    </w:p>
    <w:p>
      <w:pPr>
        <w:pStyle w:val="Heading4"/>
      </w:pPr>
      <w:r>
        <w:t>10:52a</w:t>
      </w:r>
    </w:p>
    <w:p>
      <w:r/>
      <w:r>
        <w:rPr>
          <w:b/>
        </w:rPr>
        <w:t>“Go,” said Jesus, “your faith has healed you.”</w:t>
      </w:r>
    </w:p>
    <w:p>
      <w:pPr>
        <w:pStyle w:val="ListBullet"/>
        <w:spacing w:line="240" w:lineRule="auto"/>
        <w:ind w:left="720"/>
      </w:pPr>
      <w:r/>
      <w:r>
        <w:t xml:space="preserve">Jesus said, “You may go. You are now well because of your faith/belief </w:t>
      </w:r>
      <w:r>
        <w:t>in me</w:t>
      </w:r>
      <w:r>
        <w:t>.”</w:t>
      </w:r>
    </w:p>
    <w:p>
      <w:pPr>
        <w:pStyle w:val="ListBullet"/>
        <w:spacing w:line="240" w:lineRule="auto"/>
        <w:ind w:left="720"/>
      </w:pPr>
      <w:r/>
      <w:r>
        <w:t>Jesus said, “</w:t>
      </w:r>
      <w:r>
        <w:t>You are free to</w:t>
      </w:r>
      <w:r>
        <w:t xml:space="preserve"> go </w:t>
      </w:r>
      <w:r>
        <w:t>home</w:t>
      </w:r>
      <w:r>
        <w:t xml:space="preserve">. </w:t>
      </w:r>
      <w:r>
        <w:t>I</w:t>
      </w:r>
      <w:r>
        <w:t xml:space="preserve"> have healed you because you believed </w:t>
      </w:r>
      <w:r>
        <w:t>in me</w:t>
      </w:r>
      <w:r>
        <w:t>.”</w:t>
      </w:r>
    </w:p>
    <w:p>
      <w:r/>
      <w:r>
        <w:rPr>
          <w:b/>
        </w:rPr>
        <w:t>Go:</w:t>
      </w:r>
      <w:r>
        <w:t xml:space="preserve"> Jesus said </w:t>
      </w:r>
      <w:r>
        <w:rPr>
          <w:i/>
        </w:rPr>
        <w:t>Go</w:t>
      </w:r>
      <w:r>
        <w:t xml:space="preserve"> in order to tell the man that he was free to leave, because his request had been granted. Be careful not to translate this in a way that sounds as if Jesus was rejecting the man.</w:t>
      </w:r>
    </w:p>
    <w:p>
      <w:r/>
      <w:r>
        <w:rPr>
          <w:b/>
        </w:rPr>
        <w:t>said Jesus:</w:t>
      </w:r>
      <w:r>
        <w:t xml:space="preserve"> The Greek phrase that the BSB translates as </w:t>
      </w:r>
      <w:r>
        <w:rPr>
          <w:i/>
        </w:rPr>
        <w:t>said Jesus</w:t>
      </w:r>
      <w:r>
        <w:t xml:space="preserve"> is literally “and Jesus said to him.” In Greek this phrase occurs at the beginning of this verse. Translate it in a natural way and place it where it is natural in your language.</w:t>
      </w:r>
    </w:p>
    <w:p>
      <w:r/>
      <w:r>
        <w:rPr>
          <w:b/>
        </w:rPr>
        <w:t>your faith has healed you:</w:t>
      </w:r>
      <w:r>
        <w:t xml:space="preserve"> This clause contains a figure of speech. The abstract noun </w:t>
      </w:r>
      <w:r>
        <w:rPr>
          <w:i/>
        </w:rPr>
        <w:t>faith</w:t>
      </w:r>
      <w:r>
        <w:t xml:space="preserve"> is spoken of as if it performed an action. This expression means here that Jesus had healed the man’s blindness because of his faith.</w:t>
      </w:r>
    </w:p>
    <w:p>
      <w:r/>
      <w:r>
        <w:t xml:space="preserve">The noun </w:t>
      </w:r>
      <w:r>
        <w:rPr>
          <w:i/>
        </w:rPr>
        <w:t>faith</w:t>
      </w:r>
      <w:r>
        <w:t xml:space="preserve"> refers here to the action of believing and trusting Jesus. </w:t>
      </w:r>
      <w:r>
        <w:rPr>
          <w:i/>
        </w:rPr>
        <w:t>Your faith has healed you</w:t>
      </w:r>
      <w:r>
        <w:t xml:space="preserve"> implies that the blind man believed that Jesus would heal him. In some languages, it may be more natural to translate </w:t>
      </w:r>
      <w:r>
        <w:rPr>
          <w:i/>
        </w:rPr>
        <w:t>faith</w:t>
      </w:r>
      <w:r>
        <w:t xml:space="preserve"> as a verb. If that is true in your language, you may also need to make explicit who or what was believed.</w:t>
      </w:r>
    </w:p>
    <w:p>
      <w:r/>
      <w:r>
        <w:t>Here are some other ways to translate this:</w:t>
      </w:r>
    </w:p>
    <w:p>
      <w:r/>
      <w:r>
        <w:t>Your eyes are healed because of your faith. (CEV)</w:t>
      </w:r>
    </w:p>
    <w:p>
      <w:r/>
      <w:r>
        <w:t>…you are healed because you believed. (NCV)</w:t>
      </w:r>
    </w:p>
    <w:p>
      <w:r/>
      <w:r>
        <w:t xml:space="preserve">You trusted </w:t>
      </w:r>
      <w:r>
        <w:t>in me</w:t>
      </w:r>
      <w:r>
        <w:t xml:space="preserve"> and that has healed you.</w:t>
      </w:r>
    </w:p>
    <w:p>
      <w:r/>
      <w:r>
        <w:t xml:space="preserve">You are well because you believed </w:t>
      </w:r>
      <w:r>
        <w:t>that I could heal you</w:t>
      </w:r>
      <w:r>
        <w:t>.</w:t>
      </w:r>
    </w:p>
    <w:p>
      <w:r/>
      <w:r>
        <w:t>See 5:34a, where the same Greek phrase occurs. See also believe, Meaning 3, in the Glossary.</w:t>
      </w:r>
    </w:p>
    <w:p>
      <w:pPr>
        <w:pStyle w:val="Heading4"/>
      </w:pPr>
      <w:r>
        <w:t>10:52b</w:t>
      </w:r>
    </w:p>
    <w:p>
      <w:r/>
      <w:r>
        <w:rPr>
          <w:b/>
        </w:rPr>
        <w:t>And immediately he received his sight</w:t>
      </w:r>
    </w:p>
    <w:p>
      <w:pPr>
        <w:pStyle w:val="ListBullet"/>
        <w:spacing w:line="240" w:lineRule="auto"/>
        <w:ind w:left="720"/>
      </w:pPr>
      <w:r/>
      <w:r>
        <w:t>And instantly the blind man could see! (NLT96)</w:t>
      </w:r>
    </w:p>
    <w:p>
      <w:pPr>
        <w:pStyle w:val="ListBullet"/>
        <w:spacing w:line="240" w:lineRule="auto"/>
        <w:ind w:left="720"/>
      </w:pPr>
      <w:r/>
      <w:r>
        <w:t xml:space="preserve">As soon as </w:t>
      </w:r>
      <w:r>
        <w:t>Jesus said that</w:t>
      </w:r>
      <w:r>
        <w:t>, Bartimaeus’s blindness was removed.</w:t>
      </w:r>
    </w:p>
    <w:p>
      <w:r/>
      <w:r>
        <w:rPr>
          <w:b/>
        </w:rPr>
        <w:t>And immediately:</w:t>
      </w:r>
      <w:r>
        <w:t xml:space="preserve"> In this context </w:t>
      </w:r>
      <w:r>
        <w:rPr>
          <w:i/>
        </w:rPr>
        <w:t>immediately</w:t>
      </w:r>
      <w:r>
        <w:t xml:space="preserve"> means as soon as Jesus spoke the words in 10:52a.</w:t>
      </w:r>
    </w:p>
    <w:p>
      <w:r/>
      <w:r>
        <w:rPr>
          <w:b/>
        </w:rPr>
        <w:t>he received his sight:</w:t>
      </w:r>
      <w:r>
        <w:t xml:space="preserve"> The phrase </w:t>
      </w:r>
      <w:r>
        <w:rPr>
          <w:i/>
        </w:rPr>
        <w:t>he received his sight</w:t>
      </w:r>
      <w:r>
        <w:t xml:space="preserve"> means “the blind man became able to see.”</w:t>
      </w:r>
    </w:p>
    <w:p>
      <w:pPr>
        <w:pStyle w:val="Heading4"/>
      </w:pPr>
      <w:r>
        <w:t>10:52c</w:t>
      </w:r>
    </w:p>
    <w:p>
      <w:r/>
      <w:r>
        <w:rPr>
          <w:b/>
        </w:rPr>
        <w:t>and followed Jesus along the road.</w:t>
      </w:r>
    </w:p>
    <w:p>
      <w:pPr>
        <w:pStyle w:val="ListBullet"/>
        <w:spacing w:line="240" w:lineRule="auto"/>
        <w:ind w:left="720"/>
      </w:pPr>
      <w:r/>
      <w:r>
        <w:t>Then he followed Jesus down the road. (NLT96)</w:t>
      </w:r>
    </w:p>
    <w:p>
      <w:pPr>
        <w:pStyle w:val="ListBullet"/>
        <w:spacing w:line="240" w:lineRule="auto"/>
        <w:ind w:left="720"/>
      </w:pPr>
      <w:r/>
      <w:r>
        <w:t>and he joined in following Jesus.</w:t>
      </w:r>
    </w:p>
    <w:p>
      <w:r/>
      <w:r>
        <w:rPr>
          <w:b/>
        </w:rPr>
        <w:t>and followed Jesus along the road:</w:t>
      </w:r>
      <w:r>
        <w:t xml:space="preserve"> The blind man began to walk along the road to Jerusalem with Jesus and the rest of the crowd. The verb </w:t>
      </w:r>
      <w:r>
        <w:rPr>
          <w:i/>
        </w:rPr>
        <w:t>followed</w:t>
      </w:r>
      <w:r>
        <w:t xml:space="preserve"> may also imply that he became one of Jesus’ disciples.</w:t>
      </w:r>
    </w:p>
    <w:p>
      <w:r/>
      <w:r>
        <w:t xml:space="preserve">In some languages it may be more natural to make the phrase </w:t>
      </w:r>
      <w:r>
        <w:rPr>
          <w:i/>
        </w:rPr>
        <w:t>along the road</w:t>
      </w:r>
      <w:r>
        <w:t xml:space="preserve"> implicit. It may also be more natural to make explicit that Bartimaeus was following Jesus along with others. For example:</w:t>
      </w:r>
    </w:p>
    <w:p>
      <w:r/>
      <w:r>
        <w:t>and he joined the others who were following Jesus</w:t>
      </w:r>
      <w:r/>
      <w:r/>
      <w:r/>
    </w:p>
    <w:p>
      <w:pPr>
        <w:pStyle w:val="Heading2"/>
      </w:pPr>
      <w:r>
        <w:t>Mark 11:1</w:t>
      </w:r>
      <w:r/>
    </w:p>
    <w:p>
      <w:pPr>
        <w:pStyle w:val="Heading3"/>
      </w:pPr>
      <w:r>
        <w:t>Section 11:1–11: People gladly welcomed Jesus to Jerusalem</w:t>
      </w:r>
    </w:p>
    <w:p>
      <w:r/>
      <w:r>
        <w:t>When Jesus entered Jerusalem in this section, many people were very excited. He entered Jerusalem as a gentle and humble king would enter a city. Many people praised him in a way that showed that they wanted him to be their king (11:8). Some people believed that he was the Messiah that the Jews had been awaiting for many generations.</w:t>
      </w:r>
    </w:p>
    <w:p>
      <w:r/>
      <w:r>
        <w:t>It is good to translate this section before you decide on a heading for it.</w:t>
      </w:r>
    </w:p>
    <w:p>
      <w:r/>
      <w:r>
        <w:t>Here are some other possible headings for this section:</w:t>
      </w:r>
    </w:p>
    <w:p>
      <w:r/>
      <w:r>
        <w:t>Jesus’ Triumphal Entry into Jerusalem (NRSV)</w:t>
      </w:r>
    </w:p>
    <w:p>
      <w:r/>
      <w:r>
        <w:t>Many people celebrate as Jesus enters Jerusalem</w:t>
      </w:r>
    </w:p>
    <w:p>
      <w:r/>
      <w:r>
        <w:t>There are parallel passages for this section in Matthew 21:1–11 and Luke 19:28–40. See also John 12:12–19.</w:t>
      </w:r>
    </w:p>
    <w:p>
      <w:pPr>
        <w:pStyle w:val="Heading4"/>
      </w:pPr>
      <w:r>
        <w:t>11:1a</w:t>
      </w:r>
    </w:p>
    <w:p>
      <w:r/>
      <w:r>
        <w:rPr>
          <w:b/>
        </w:rPr>
        <w:t>As they approached Jerusalem</w:t>
      </w:r>
    </w:p>
    <w:p>
      <w:pPr>
        <w:pStyle w:val="ListBullet"/>
        <w:spacing w:line="240" w:lineRule="auto"/>
        <w:ind w:left="720"/>
      </w:pPr>
      <w:r/>
      <w:r>
        <w:t>¶ As Jesus and his disciples approached Jerusalem, (NLT)</w:t>
      </w:r>
    </w:p>
    <w:p>
      <w:pPr>
        <w:pStyle w:val="ListBullet"/>
        <w:spacing w:line="240" w:lineRule="auto"/>
        <w:ind w:left="720"/>
      </w:pPr>
      <w:r/>
      <w:r>
        <w:t xml:space="preserve">¶ When Jesus and his followers were coming closer to </w:t>
      </w:r>
      <w:r>
        <w:t>the city of</w:t>
      </w:r>
      <w:r>
        <w:t xml:space="preserve"> Jerusalem,</w:t>
      </w:r>
    </w:p>
    <w:p>
      <w:pPr>
        <w:pStyle w:val="Heading4"/>
      </w:pPr>
      <w:r>
        <w:t>11:1a–b</w:t>
      </w:r>
    </w:p>
    <w:p>
      <w:r/>
      <w:r>
        <w:t>The clause in 11:1a–b is background information. It introduces the main action in 11:1c. See the General Comment on 11:1a–b below for ways to translate this background information.</w:t>
      </w:r>
    </w:p>
    <w:p>
      <w:r/>
      <w:r>
        <w:rPr>
          <w:b/>
        </w:rPr>
        <w:t>As they approached Jerusalem:</w:t>
      </w:r>
      <w:r>
        <w:t xml:space="preserve"> The words </w:t>
      </w:r>
      <w:r>
        <w:rPr>
          <w:i/>
        </w:rPr>
        <w:t>As they approached Jerusalem</w:t>
      </w:r>
      <w:r>
        <w:t xml:space="preserve"> connect the story in this paragraph with the preceding story. In 10:46 Jesus and his disciples, along with a crowd of people, left Jericho. They walked along the road from Jericho and were now getting close to the city of Jerusalem.</w:t>
      </w:r>
    </w:p>
    <w:p>
      <w:r/>
      <w:r>
        <w:t>Here is another way to translate this:</w:t>
      </w:r>
    </w:p>
    <w:p>
      <w:r/>
      <w:r>
        <w:t>As Jesus and his followers were coming closer to Jerusalem (NCV)</w:t>
      </w:r>
    </w:p>
    <w:p>
      <w:r/>
      <w:r>
        <w:rPr>
          <w:b/>
        </w:rPr>
        <w:t>they:</w:t>
      </w:r>
      <w:r>
        <w:t xml:space="preserve"> Since this is a new section, you may need to identify the pronoun </w:t>
      </w:r>
      <w:r>
        <w:rPr>
          <w:i/>
        </w:rPr>
        <w:t>they</w:t>
      </w:r>
      <w:r>
        <w:t xml:space="preserve"> as “Jesus and his disciples.”</w:t>
      </w:r>
    </w:p>
    <w:p>
      <w:pPr>
        <w:pStyle w:val="Heading4"/>
      </w:pPr>
      <w:r>
        <w:t>11:1b</w:t>
      </w:r>
    </w:p>
    <w:p>
      <w:r/>
      <w:r>
        <w:rPr>
          <w:b/>
        </w:rPr>
        <w:t>and came to Bethphage and Bethany at the Mount of Olives,</w:t>
      </w:r>
    </w:p>
    <w:p>
      <w:pPr>
        <w:pStyle w:val="ListBullet"/>
        <w:spacing w:line="240" w:lineRule="auto"/>
        <w:ind w:left="720"/>
      </w:pPr>
      <w:r/>
      <w:r>
        <w:t>they came to Bethphage and Bethany near the Mount of Olives.</w:t>
      </w:r>
    </w:p>
    <w:p>
      <w:pPr>
        <w:pStyle w:val="ListBullet"/>
        <w:spacing w:line="240" w:lineRule="auto"/>
        <w:ind w:left="720"/>
      </w:pPr>
      <w:r/>
      <w:r>
        <w:t xml:space="preserve">they arrived at </w:t>
      </w:r>
      <w:r>
        <w:t>the towns/villages of</w:t>
      </w:r>
      <w:r>
        <w:t xml:space="preserve"> Bethphage and Bethany on the Mount of Olives.</w:t>
      </w:r>
    </w:p>
    <w:p>
      <w:r/>
      <w:r>
        <w:rPr>
          <w:b/>
        </w:rPr>
        <w:t>came to Bethphage and Bethany at the Mount of Olives:</w:t>
      </w:r>
      <w:r>
        <w:t xml:space="preserve"> </w:t>
      </w:r>
      <w:r>
        <w:rPr>
          <w:i/>
        </w:rPr>
        <w:t>Bethphage</w:t>
      </w:r>
      <w:r>
        <w:t xml:space="preserve"> and </w:t>
      </w:r>
      <w:r>
        <w:rPr>
          <w:i/>
        </w:rPr>
        <w:t>Bethany</w:t>
      </w:r>
      <w:r>
        <w:t xml:space="preserve"> were the names of two small towns/villages. In Jesus’ time they may both have had fewer than two hundred inhabitants.</w:t>
      </w:r>
    </w:p>
    <w:p>
      <w:r/>
      <w:r>
        <w:t xml:space="preserve">In this context the words </w:t>
      </w:r>
      <w:r>
        <w:rPr>
          <w:i/>
        </w:rPr>
        <w:t>came to</w:t>
      </w:r>
      <w:r>
        <w:t xml:space="preserve"> probably indicate that Jesus and the others were approaching one of these two towns. They had not yet entered these towns. In some languages, this information may need to be made explicit. For example, the GNT says:</w:t>
      </w:r>
    </w:p>
    <w:p>
      <w:r/>
      <w:r>
        <w:t>near the towns of Bethphage and Bethany</w:t>
      </w:r>
    </w:p>
    <w:p>
      <w:r/>
      <w:r>
        <w:t>These towns were near Jerusalem and on the side of the Mount of Olives. So they can be described as near the top of the Mount of Olives or at/on the side of the Mount of Olives. For example, the NJB says:</w:t>
      </w:r>
    </w:p>
    <w:p>
      <w:r/>
      <w:r>
        <w:t>they were approaching Jerusalem, at Bethphage and Bethany, close by the Mount of Olives</w:t>
      </w:r>
    </w:p>
    <w:p>
      <w:r/>
      <w:r>
        <w:t>It might be helpful to include a footnote here in your translation. For example:</w:t>
      </w:r>
    </w:p>
    <w:p>
      <w:r/>
      <w:r>
        <w:t>Bethphage and Bethany are villages on the side of the Mount of Olives. They are closer than two miles to Jerusalem. The Mount of Olives is east of Jerusalem.</w:t>
      </w:r>
    </w:p>
    <w:p>
      <w:r/>
      <w:r>
        <w:rPr>
          <w:b/>
        </w:rPr>
        <w:t>the Mount of Olives:</w:t>
      </w:r>
      <w:r>
        <w:t xml:space="preserve">The phrase </w:t>
      </w:r>
      <w:r>
        <w:rPr>
          <w:i/>
        </w:rPr>
        <w:t>the Mount of Olives</w:t>
      </w:r>
      <w:r>
        <w:t xml:space="preserve"> names a hill on the east side of the city of Jerusalem. It is not a high mountain. It is only about sixty meters (two hundred feet) higher than Jerusalem.</w:t>
      </w:r>
    </w:p>
    <w:p>
      <w:r/>
      <w:r>
        <w:t xml:space="preserve">People called it </w:t>
      </w:r>
      <w:r>
        <w:rPr>
          <w:i/>
        </w:rPr>
        <w:t>the Mount of Olives</w:t>
      </w:r>
      <w:r>
        <w:t xml:space="preserve"> because it had olive trees growing on it. If olive trees are not known in your area, here are some ways to translate it:</w:t>
      </w:r>
    </w:p>
    <w:p>
      <w:pPr>
        <w:pStyle w:val="ListBullet"/>
        <w:spacing w:line="240" w:lineRule="auto"/>
        <w:ind w:left="720"/>
      </w:pPr>
      <w:r/>
      <w:r>
        <w:t xml:space="preserve">Write the word </w:t>
      </w:r>
      <w:r>
        <w:rPr>
          <w:i/>
        </w:rPr>
        <w:t>Olives</w:t>
      </w:r>
      <w:r>
        <w:t xml:space="preserve"> according to the sounds of your language and add a descriptive phrase. For example:</w:t>
      </w:r>
    </w:p>
    <w:p>
      <w:r/>
      <w:r>
        <w:t>Hill where the fruit called olive grows</w:t>
      </w:r>
    </w:p>
    <w:p>
      <w:r/>
      <w:r>
        <w:t>Hill of the trees called olive</w:t>
      </w:r>
    </w:p>
    <w:p>
      <w:r/>
      <w:r>
        <w:t>Olive Mountain/Hill</w:t>
      </w:r>
    </w:p>
    <w:p>
      <w:pPr>
        <w:pStyle w:val="ListBullet"/>
        <w:spacing w:line="240" w:lineRule="auto"/>
        <w:ind w:left="720"/>
      </w:pPr>
      <w:r/>
      <w:r>
        <w:t xml:space="preserve">Borrow the word that means </w:t>
      </w:r>
      <w:r>
        <w:rPr>
          <w:i/>
        </w:rPr>
        <w:t>Olives</w:t>
      </w:r>
      <w:r>
        <w:t xml:space="preserve"> from another language. If this word is not well known, you may want to add a descriptive phrase.</w:t>
      </w:r>
    </w:p>
    <w:p>
      <w:r/>
      <w:r>
        <w:rPr>
          <w:b/>
        </w:rPr>
        <w:t>Olives:</w:t>
      </w:r>
      <w:r>
        <w:t xml:space="preserve"> The word </w:t>
      </w:r>
      <w:r>
        <w:rPr>
          <w:i/>
        </w:rPr>
        <w:t>Olives</w:t>
      </w:r>
      <w:r>
        <w:t xml:space="preserve"> can refer to trees of a certain type or to the fruits that grow on those trees. Here in 11:1b it refers to a kind of tree on which the olive fruit grows.</w:t>
      </w:r>
    </w:p>
    <w:p>
      <w:r/>
      <w:r>
        <w:t>The olive fruit grows on trees. It is small and round with a hard seed inside. The olive was an essential food in ancient times. It was pressed into oil that was used in cooking and in some rituals. The oil was also used as fuel for lamps and in medicine and cosmetics.</w:t>
      </w:r>
    </w:p>
    <w:p>
      <w:pPr>
        <w:pStyle w:val="Heading5"/>
      </w:pPr>
      <w:r>
        <w:rPr>
          <w:b/>
        </w:rPr>
        <w:t>General Comment on 11:1a–b</w:t>
      </w:r>
    </w:p>
    <w:p>
      <w:r/>
      <w:r>
        <w:t>The background information in 11:1a–b is part of a longer sentence in Greek. The BSB ends this sentence at the end of 11:2. In some languages it may be necessary to use a separate sentence or sentences for the background information. For example:</w:t>
      </w:r>
    </w:p>
    <w:p>
      <w:r/>
      <w:r>
        <w:t>As Jesus and his followers were coming closer to Jerusalem, they came to the towns of Bethphage and Bethany near the Mount of Olives. (NCV)</w:t>
      </w:r>
    </w:p>
    <w:p>
      <w:r/>
      <w:r>
        <w:t>When Jesus and his companions came close to the city of Jerusalem, they arrived near the outlying villages of Bethphage and Bethany. These villages were on/near Olive Mountain.</w:t>
      </w:r>
    </w:p>
    <w:p>
      <w:pPr>
        <w:pStyle w:val="Heading4"/>
      </w:pPr>
      <w:r>
        <w:t>11:1c</w:t>
      </w:r>
    </w:p>
    <w:p>
      <w:r/>
      <w:r>
        <w:rPr>
          <w:b/>
        </w:rPr>
        <w:t>Jesus sent out two of His disciples</w:t>
      </w:r>
    </w:p>
    <w:p>
      <w:pPr>
        <w:pStyle w:val="ListBullet"/>
        <w:spacing w:line="240" w:lineRule="auto"/>
        <w:ind w:left="720"/>
      </w:pPr>
      <w:r/>
      <w:r>
        <w:t>Jesus sent two of his disciples ahead,</w:t>
      </w:r>
    </w:p>
    <w:p>
      <w:pPr>
        <w:pStyle w:val="ListBullet"/>
        <w:spacing w:line="240" w:lineRule="auto"/>
        <w:ind w:left="720"/>
      </w:pPr>
      <w:r/>
      <w:r>
        <w:t>As they arrived there,</w:t>
      </w:r>
      <w:r>
        <w:t xml:space="preserve"> Jesus told two of his followers</w:t>
      </w:r>
    </w:p>
    <w:p>
      <w:r/>
      <w:r>
        <w:rPr>
          <w:b/>
        </w:rPr>
        <w:t>Jesus sent out two of His disciples:</w:t>
      </w:r>
      <w:r>
        <w:t xml:space="preserve"> Jesus told two disciples to go ahead of him to do a particular task. Use an appropriate verb in your language for telling people to go and do something.</w:t>
      </w:r>
    </w:p>
    <w:p>
      <w:r/>
      <w:r>
        <w:rPr>
          <w:b/>
        </w:rPr>
        <w:t>disciples:</w:t>
      </w:r>
      <w:r>
        <w:t xml:space="preserve"> The Greek word that the BSB translates as </w:t>
      </w:r>
      <w:r>
        <w:rPr>
          <w:i/>
        </w:rPr>
        <w:t>disciples</w:t>
      </w:r>
      <w:r>
        <w:t xml:space="preserve"> means “learners” who are in a special relationship with a teacher. The learners commit themselves to their teacher in order to learn from him and live according to his teaching and example. In the New Testament a disciple referred specifically to a person who was learning from a religious teacher. A disciple often lived with his teacher and followed him wherever he went.</w:t>
      </w:r>
    </w:p>
    <w:p>
      <w:r/>
      <w:r>
        <w:t xml:space="preserve">Here are some other ways to translate </w:t>
      </w:r>
      <w:r>
        <w:rPr>
          <w:i/>
        </w:rPr>
        <w:t>disciples</w:t>
      </w:r>
      <w:r>
        <w:t>:</w:t>
      </w:r>
    </w:p>
    <w:p>
      <w:pPr>
        <w:pStyle w:val="ListBullet"/>
        <w:spacing w:line="240" w:lineRule="auto"/>
        <w:ind w:left="720"/>
      </w:pPr>
      <w:r/>
      <w:r>
        <w:t xml:space="preserve">Use a term that refers to someone who </w:t>
      </w:r>
      <w:r>
        <w:rPr>
          <w:u w:val="single"/>
        </w:rPr>
        <w:t>learns</w:t>
      </w:r>
      <w:r>
        <w:t xml:space="preserve"> from a teacher or an expert. It is helpful if the term also implies that the learner is often with his teacher. For example:</w:t>
      </w:r>
    </w:p>
    <w:p>
      <w:r/>
      <w:r>
        <w:t>learners/students</w:t>
      </w:r>
    </w:p>
    <w:p>
      <w:r/>
      <w:r>
        <w:t xml:space="preserve">apprentices </w:t>
      </w:r>
      <w:r>
        <w:rPr>
          <w:i/>
        </w:rPr>
        <w:t>Be careful not to use a term that would refer only to a student in a school or classroom.</w:t>
      </w:r>
    </w:p>
    <w:p>
      <w:pPr>
        <w:pStyle w:val="ListBullet"/>
        <w:spacing w:line="240" w:lineRule="auto"/>
        <w:ind w:left="720"/>
      </w:pPr>
      <w:r/>
      <w:r>
        <w:t xml:space="preserve">Use a term that refers to someone who </w:t>
      </w:r>
      <w:r>
        <w:rPr>
          <w:u w:val="single"/>
        </w:rPr>
        <w:t>follows</w:t>
      </w:r>
      <w:r>
        <w:t xml:space="preserve"> a teacher or leader by obeying his teaching. It is helpful if this term also implies learning from the teacher and actually following the teacher wherever he goes. For example:</w:t>
      </w:r>
    </w:p>
    <w:p>
      <w:r/>
      <w:r>
        <w:t>followers</w:t>
      </w:r>
    </w:p>
    <w:p>
      <w:r/>
      <w:r>
        <w:t>those who are committed/faithful (to a teacher/leader)</w:t>
      </w:r>
    </w:p>
    <w:p>
      <w:r/>
      <w:r>
        <w:t>See disciple in the Glossary.</w:t>
      </w:r>
      <w:r/>
      <w:r/>
      <w:r/>
    </w:p>
    <w:p>
      <w:pPr>
        <w:pStyle w:val="Heading2"/>
      </w:pPr>
      <w:r>
        <w:t>Mark 11:2</w:t>
      </w:r>
      <w:r/>
    </w:p>
    <w:p>
      <w:pPr>
        <w:pStyle w:val="Heading3"/>
      </w:pPr>
      <w:r>
        <w:t>Section 11:1–11: People gladly welcomed Jesus to Jerusalem</w:t>
      </w:r>
    </w:p>
    <w:p>
      <w:r/>
      <w:r>
        <w:t>When Jesus entered Jerusalem in this section, many people were very excited. He entered Jerusalem as a gentle and humble king would enter a city. Many people praised him in a way that showed that they wanted him to be their king (11:8). Some people believed that he was the Messiah that the Jews had been awaiting for many generations.</w:t>
      </w:r>
    </w:p>
    <w:p>
      <w:r/>
      <w:r>
        <w:t>It is good to translate this section before you decide on a heading for it.</w:t>
      </w:r>
    </w:p>
    <w:p>
      <w:r/>
      <w:r>
        <w:t>Here are some other possible headings for this section:</w:t>
      </w:r>
    </w:p>
    <w:p>
      <w:r/>
      <w:r>
        <w:t>Jesus’ Triumphal Entry into Jerusalem (NRSV)</w:t>
      </w:r>
    </w:p>
    <w:p>
      <w:r/>
      <w:r>
        <w:t>Many people celebrate as Jesus enters Jerusalem</w:t>
      </w:r>
    </w:p>
    <w:p>
      <w:r/>
      <w:r>
        <w:t>There are parallel passages for this section in Matthew 21:1–11 and Luke 19:28–40. See also John 12:12–19.</w:t>
      </w:r>
    </w:p>
    <w:p>
      <w:pPr>
        <w:pStyle w:val="Heading4"/>
      </w:pPr>
      <w:r>
        <w:t>11:2a</w:t>
      </w:r>
    </w:p>
    <w:p>
      <w:r/>
      <w:r>
        <w:rPr>
          <w:b/>
        </w:rPr>
        <w:t>and said to them, “Go into the village ahead of you,</w:t>
      </w:r>
    </w:p>
    <w:p>
      <w:pPr>
        <w:pStyle w:val="ListBullet"/>
        <w:spacing w:line="240" w:lineRule="auto"/>
        <w:ind w:left="720"/>
      </w:pPr>
      <w:r/>
      <w:r>
        <w:t>telling them: “Go</w:t>
      </w:r>
      <w:r>
        <w:rPr>
          <w:vertAlign w:val="superscript"/>
        </w:rPr>
        <w:t>(dual/plur)</w:t>
      </w:r>
      <w:r>
        <w:t xml:space="preserve"> to the village ahead of you.</w:t>
      </w:r>
      <w:r>
        <w:rPr>
          <w:vertAlign w:val="superscript"/>
        </w:rPr>
        <w:t>(dual/plur)</w:t>
      </w:r>
    </w:p>
    <w:p>
      <w:pPr>
        <w:pStyle w:val="ListBullet"/>
        <w:spacing w:line="240" w:lineRule="auto"/>
        <w:ind w:left="720"/>
      </w:pPr>
      <w:r/>
      <w:r>
        <w:t xml:space="preserve">to go before </w:t>
      </w:r>
      <w:r>
        <w:t>him</w:t>
      </w:r>
      <w:r>
        <w:t xml:space="preserve"> to the next village.</w:t>
      </w:r>
    </w:p>
    <w:p>
      <w:r/>
      <w:r>
        <w:rPr>
          <w:b/>
        </w:rPr>
        <w:t>and said to them:</w:t>
      </w:r>
      <w:r>
        <w:t xml:space="preserve"> The phrase </w:t>
      </w:r>
      <w:r>
        <w:rPr>
          <w:i/>
        </w:rPr>
        <w:t>and said to them</w:t>
      </w:r>
      <w:r>
        <w:t xml:space="preserve"> introduces the words which Jesus said to his disciples when he told them to go ahead of him.</w:t>
      </w:r>
    </w:p>
    <w:p>
      <w:r/>
      <w:r>
        <w:t xml:space="preserve">Here is another way to translate </w:t>
      </w:r>
      <w:r>
        <w:rPr>
          <w:i/>
        </w:rPr>
        <w:t>and said to them</w:t>
      </w:r>
      <w:r>
        <w:t>:</w:t>
      </w:r>
    </w:p>
    <w:p>
      <w:r/>
      <w:r>
        <w:t>with these instructions</w:t>
      </w:r>
    </w:p>
    <w:p>
      <w:r/>
      <w:r>
        <w:t>Be careful not to translate this as if Jesus sent them off and then told them what to do.</w:t>
      </w:r>
    </w:p>
    <w:p>
      <w:r/>
      <w:r>
        <w:rPr>
          <w:b/>
        </w:rPr>
        <w:t>Go into the village ahead of you:</w:t>
      </w:r>
      <w:r>
        <w:t xml:space="preserve"> The Greek word that the BSB translates as </w:t>
      </w:r>
      <w:r>
        <w:rPr>
          <w:i/>
        </w:rPr>
        <w:t>village</w:t>
      </w:r>
      <w:r>
        <w:t xml:space="preserve"> refers to a small community rather than a city (such as Jerusalem). The </w:t>
      </w:r>
      <w:r>
        <w:rPr>
          <w:i/>
        </w:rPr>
        <w:t>village</w:t>
      </w:r>
      <w:r>
        <w:t xml:space="preserve"> could have been Bethphage, Bethany, or another small town. You should not be specific.</w:t>
      </w:r>
    </w:p>
    <w:p>
      <w:pPr>
        <w:pStyle w:val="Heading5"/>
      </w:pPr>
      <w:r>
        <w:rPr>
          <w:b/>
        </w:rPr>
        <w:t>General Comment on 11:1c–2a</w:t>
      </w:r>
    </w:p>
    <w:p>
      <w:r/>
      <w:r>
        <w:t>In some languages it may be natural to combine 11:1c with 11:2a as follows:</w:t>
      </w:r>
    </w:p>
    <w:p>
      <w:r/>
      <w:r>
        <w:rPr>
          <w:vertAlign w:val="superscript"/>
        </w:rPr>
        <w:t>1c</w:t>
      </w:r>
      <w:r>
        <w:t xml:space="preserve">Jesus told/caused two of his disciples to go ahead </w:t>
      </w:r>
      <w:r>
        <w:rPr>
          <w:vertAlign w:val="superscript"/>
        </w:rPr>
        <w:t>2a</w:t>
      </w:r>
      <w:r>
        <w:t>until they came to the next village.</w:t>
      </w:r>
    </w:p>
    <w:p>
      <w:pPr>
        <w:pStyle w:val="Heading4"/>
      </w:pPr>
      <w:r>
        <w:t>11:2b</w:t>
      </w:r>
    </w:p>
    <w:p>
      <w:r/>
      <w:r>
        <w:rPr>
          <w:b/>
        </w:rPr>
        <w:t>and as soon as you enter it,</w:t>
      </w:r>
    </w:p>
    <w:p>
      <w:pPr>
        <w:pStyle w:val="ListBullet"/>
        <w:spacing w:line="240" w:lineRule="auto"/>
        <w:ind w:left="720"/>
      </w:pPr>
      <w:r/>
      <w:r>
        <w:t>Just as you</w:t>
      </w:r>
      <w:r>
        <w:rPr>
          <w:vertAlign w:val="superscript"/>
        </w:rPr>
        <w:t>(dual/plur)</w:t>
      </w:r>
      <w:r>
        <w:t xml:space="preserve"> enter it,</w:t>
      </w:r>
    </w:p>
    <w:p>
      <w:pPr>
        <w:pStyle w:val="ListBullet"/>
        <w:spacing w:line="240" w:lineRule="auto"/>
        <w:ind w:left="720"/>
      </w:pPr>
      <w:r/>
      <w:r>
        <w:t>He said that</w:t>
      </w:r>
      <w:r>
        <w:t xml:space="preserve"> as soon as they arrived in the village</w:t>
      </w:r>
    </w:p>
    <w:p>
      <w:r/>
      <w:r>
        <w:rPr>
          <w:b/>
        </w:rPr>
        <w:t>and as soon as you enter it:</w:t>
      </w:r>
      <w:r>
        <w:t xml:space="preserve"> The Greek word that the BSB translates as </w:t>
      </w:r>
      <w:r>
        <w:rPr>
          <w:i/>
        </w:rPr>
        <w:t>as soon as</w:t>
      </w:r>
      <w:r>
        <w:t xml:space="preserve"> is literally “immediately.” Many versions translate it as “just as.” For example, the NIV says:</w:t>
      </w:r>
    </w:p>
    <w:p>
      <w:r/>
      <w:r>
        <w:t>and just as you enter it,</w:t>
      </w:r>
    </w:p>
    <w:p>
      <w:pPr>
        <w:pStyle w:val="Heading4"/>
      </w:pPr>
      <w:r>
        <w:t>11:2c</w:t>
      </w:r>
    </w:p>
    <w:p>
      <w:r/>
      <w:r>
        <w:rPr>
          <w:b/>
        </w:rPr>
        <w:t>you will find a colt tied there,</w:t>
      </w:r>
    </w:p>
    <w:p>
      <w:pPr>
        <w:pStyle w:val="ListBullet"/>
        <w:spacing w:line="240" w:lineRule="auto"/>
        <w:ind w:left="720"/>
      </w:pPr>
      <w:r/>
      <w:r>
        <w:t>you will find a colt tied there</w:t>
      </w:r>
    </w:p>
    <w:p>
      <w:pPr>
        <w:pStyle w:val="ListBullet"/>
        <w:spacing w:line="240" w:lineRule="auto"/>
        <w:ind w:left="720"/>
      </w:pPr>
      <w:r/>
      <w:r>
        <w:t>they would find a young donkey tied/tethered there</w:t>
      </w:r>
    </w:p>
    <w:p>
      <w:r/>
      <w:r>
        <w:rPr>
          <w:b/>
        </w:rPr>
        <w:t>you will find a colt tied there:</w:t>
      </w:r>
      <w:r>
        <w:t xml:space="preserve"> The word </w:t>
      </w:r>
      <w:r>
        <w:rPr>
          <w:i/>
        </w:rPr>
        <w:t>there</w:t>
      </w:r>
      <w:r>
        <w:t xml:space="preserve"> is not in the Greek text. The BSB has supplied it to make it clear that the disciples would find the colt as soon as they entered the village (11:2b). You may not need to use the word </w:t>
      </w:r>
      <w:r>
        <w:rPr>
          <w:i/>
        </w:rPr>
        <w:t>there</w:t>
      </w:r>
      <w:r>
        <w:t xml:space="preserve"> in your translation. For example, the GNT says:</w:t>
      </w:r>
    </w:p>
    <w:p>
      <w:r/>
      <w:r>
        <w:t>you will find a colt tied up</w:t>
      </w:r>
    </w:p>
    <w:p>
      <w:r/>
      <w:r>
        <w:rPr>
          <w:b/>
        </w:rPr>
        <w:t>colt:</w:t>
      </w:r>
      <w:r>
        <w:t xml:space="preserve"> The Greek word that the BSB translates as </w:t>
      </w:r>
      <w:r>
        <w:rPr>
          <w:i/>
        </w:rPr>
        <w:t>a colt</w:t>
      </w:r>
      <w:r>
        <w:t xml:space="preserve"> refers to either a young horse or a young donkey. The parallel passages in Matthew and John (Matthew 21:2, John 12:14–15) make it clear that this was a young </w:t>
      </w:r>
      <w:r>
        <w:rPr>
          <w:u w:val="single"/>
        </w:rPr>
        <w:t>donkey</w:t>
      </w:r>
      <w:r>
        <w:t xml:space="preserve">. The Greek text of Matthew 21:5 indicates that this was a </w:t>
      </w:r>
      <w:r>
        <w:rPr>
          <w:u w:val="single"/>
        </w:rPr>
        <w:t>male</w:t>
      </w:r>
      <w:r>
        <w:t xml:space="preserve"> donkey. Here the Greek word refers to a young donkey which is big enough for a man to ride or big enough to carry a load.</w:t>
      </w:r>
    </w:p>
    <w:p>
      <w:r/>
      <w:r>
        <w:t>If donkeys are not known in your language area, you might simply say:</w:t>
      </w:r>
    </w:p>
    <w:p>
      <w:r/>
      <w:r>
        <w:t>a young (male) riding animal</w:t>
      </w:r>
    </w:p>
    <w:p>
      <w:r/>
      <w:r>
        <w:t>You should not use a term that refers to an animal that was recently born or that is less than a year old.</w:t>
      </w:r>
    </w:p>
    <w:p>
      <w:r/>
      <w:r>
        <w:rPr>
          <w:b/>
        </w:rPr>
        <w:t>tied:</w:t>
      </w:r>
      <w:r>
        <w:t xml:space="preserve"> People tied their animals to a tree or post so they would not walk away when no one was using them. One end of the rope was tied around the animal’s neck. The other end was tied to a post.</w:t>
      </w:r>
    </w:p>
    <w:p>
      <w:r/>
      <w:r>
        <w:t>In some languages it may be necessary to say what the animal is tied to and with what. For example:</w:t>
      </w:r>
    </w:p>
    <w:p>
      <w:r/>
      <w:r>
        <w:t xml:space="preserve">tied </w:t>
      </w:r>
      <w:r>
        <w:t>by a cord</w:t>
      </w:r>
      <w:r>
        <w:t xml:space="preserve"> </w:t>
      </w:r>
      <w:r>
        <w:t>to a post</w:t>
      </w:r>
    </w:p>
    <w:p>
      <w:pPr>
        <w:pStyle w:val="Heading4"/>
      </w:pPr>
      <w:r>
        <w:t>11:2d</w:t>
      </w:r>
    </w:p>
    <w:p>
      <w:r/>
      <w:r>
        <w:rPr>
          <w:b/>
        </w:rPr>
        <w:t>on which no one has ever sat.</w:t>
      </w:r>
    </w:p>
    <w:p>
      <w:pPr>
        <w:pStyle w:val="ListBullet"/>
        <w:spacing w:line="240" w:lineRule="auto"/>
        <w:ind w:left="720"/>
      </w:pPr>
      <w:r/>
      <w:r>
        <w:t>that no one has yet/ever sat on.</w:t>
      </w:r>
    </w:p>
    <w:p>
      <w:pPr>
        <w:pStyle w:val="ListBullet"/>
        <w:spacing w:line="240" w:lineRule="auto"/>
        <w:ind w:left="720"/>
      </w:pPr>
      <w:r/>
      <w:r>
        <w:t>that has never carried a rider before.</w:t>
      </w:r>
    </w:p>
    <w:p>
      <w:r/>
      <w:r>
        <w:rPr>
          <w:b/>
        </w:rPr>
        <w:t>on which no one has ever sat:</w:t>
      </w:r>
      <w:r>
        <w:t xml:space="preserve"> The Greek phrase that the BSB translates as </w:t>
      </w:r>
      <w:r>
        <w:rPr>
          <w:i/>
        </w:rPr>
        <w:t>on which no one has ever sat</w:t>
      </w:r>
      <w:r>
        <w:t xml:space="preserve"> is literally “which no one has ever ridden” (as in the NIV).</w:t>
      </w:r>
    </w:p>
    <w:p>
      <w:r/>
      <w:r>
        <w:t>Here is another possible way to translate this:</w:t>
      </w:r>
    </w:p>
    <w:p>
      <w:r/>
      <w:r>
        <w:t>which has never carried a person</w:t>
      </w:r>
    </w:p>
    <w:p>
      <w:pPr>
        <w:pStyle w:val="Heading4"/>
      </w:pPr>
      <w:r>
        <w:t>11:2e</w:t>
      </w:r>
    </w:p>
    <w:p>
      <w:r/>
      <w:r>
        <w:rPr>
          <w:b/>
        </w:rPr>
        <w:t>Untie it and bring it here.</w:t>
      </w:r>
    </w:p>
    <w:p>
      <w:pPr>
        <w:pStyle w:val="ListBullet"/>
        <w:spacing w:line="240" w:lineRule="auto"/>
        <w:ind w:left="720"/>
      </w:pPr>
      <w:r/>
      <w:r>
        <w:t>Untie the colt and lead it here.</w:t>
      </w:r>
    </w:p>
    <w:p>
      <w:pPr>
        <w:pStyle w:val="ListBullet"/>
        <w:spacing w:line="240" w:lineRule="auto"/>
        <w:ind w:left="720"/>
      </w:pPr>
      <w:r/>
      <w:r>
        <w:t>They should untie the young donkey and come back with it to him/Jesus.</w:t>
      </w:r>
    </w:p>
    <w:p>
      <w:r/>
      <w:r>
        <w:rPr>
          <w:b/>
        </w:rPr>
        <w:t>Untie it and bring it here:</w:t>
      </w:r>
      <w:r>
        <w:t xml:space="preserve"> Jesus told the disciples to </w:t>
      </w:r>
      <w:r>
        <w:rPr>
          <w:i/>
        </w:rPr>
        <w:t>bring</w:t>
      </w:r>
      <w:r>
        <w:t xml:space="preserve"> the colt </w:t>
      </w:r>
      <w:r>
        <w:rPr>
          <w:u w:val="single"/>
        </w:rPr>
        <w:t>to him</w:t>
      </w:r>
      <w:r>
        <w:t xml:space="preserve">. They would probably </w:t>
      </w:r>
      <w:r>
        <w:rPr>
          <w:i/>
        </w:rPr>
        <w:t>bring</w:t>
      </w:r>
      <w:r>
        <w:t xml:space="preserve"> it by leading it along at the end of its rope.</w:t>
      </w:r>
      <w:r/>
      <w:r/>
      <w:r/>
    </w:p>
    <w:p>
      <w:pPr>
        <w:pStyle w:val="Heading2"/>
      </w:pPr>
      <w:r>
        <w:t>Mark 11:3</w:t>
      </w:r>
      <w:r/>
    </w:p>
    <w:p>
      <w:pPr>
        <w:pStyle w:val="Heading3"/>
      </w:pPr>
      <w:r>
        <w:t>Section 11:1–11: People gladly welcomed Jesus to Jerusalem</w:t>
      </w:r>
    </w:p>
    <w:p>
      <w:r/>
      <w:r>
        <w:t>When Jesus entered Jerusalem in this section, many people were very excited. He entered Jerusalem as a gentle and humble king would enter a city. Many people praised him in a way that showed that they wanted him to be their king (11:8). Some people believed that he was the Messiah that the Jews had been awaiting for many generations.</w:t>
      </w:r>
    </w:p>
    <w:p>
      <w:r/>
      <w:r>
        <w:t>It is good to translate this section before you decide on a heading for it.</w:t>
      </w:r>
    </w:p>
    <w:p>
      <w:r/>
      <w:r>
        <w:t>Here are some other possible headings for this section:</w:t>
      </w:r>
    </w:p>
    <w:p>
      <w:r/>
      <w:r>
        <w:t>Jesus’ Triumphal Entry into Jerusalem (NRSV)</w:t>
      </w:r>
    </w:p>
    <w:p>
      <w:r/>
      <w:r>
        <w:t>Many people celebrate as Jesus enters Jerusalem</w:t>
      </w:r>
    </w:p>
    <w:p>
      <w:r/>
      <w:r>
        <w:t>There are parallel passages for this section in Matthew 21:1–11 and Luke 19:28–40. See also John 12:12–19.</w:t>
      </w:r>
    </w:p>
    <w:p>
      <w:pPr>
        <w:pStyle w:val="Heading4"/>
      </w:pPr>
      <w:r>
        <w:t>11:3a</w:t>
      </w:r>
    </w:p>
    <w:p>
      <w:r/>
      <w:r>
        <w:rPr>
          <w:b/>
        </w:rPr>
        <w:t>If anyone asks, ‘Why are you doing this?’</w:t>
      </w:r>
    </w:p>
    <w:p>
      <w:pPr>
        <w:pStyle w:val="ListBullet"/>
        <w:spacing w:line="240" w:lineRule="auto"/>
        <w:ind w:left="720"/>
      </w:pPr>
      <w:r/>
      <w:r>
        <w:t>Someone may ask you, “Why you are doing that?”</w:t>
      </w:r>
    </w:p>
    <w:p>
      <w:pPr>
        <w:pStyle w:val="ListBullet"/>
        <w:spacing w:line="240" w:lineRule="auto"/>
        <w:ind w:left="720"/>
      </w:pPr>
      <w:r/>
      <w:r>
        <w:t>Jesus told them that</w:t>
      </w:r>
      <w:r>
        <w:t xml:space="preserve"> if someone asked them why they were taking the young donkey,</w:t>
      </w:r>
    </w:p>
    <w:p>
      <w:r/>
      <w:r>
        <w:rPr>
          <w:b/>
        </w:rPr>
        <w:t>If anyone asks:</w:t>
      </w:r>
      <w:r>
        <w:t xml:space="preserve"> The clause </w:t>
      </w:r>
      <w:r>
        <w:rPr>
          <w:i/>
        </w:rPr>
        <w:t>If anyone asks</w:t>
      </w:r>
      <w:r>
        <w:t xml:space="preserve"> refers to an event that might happen when the disciples went to take the donkey. Someone might ask the disciples why they were taking the donkey. This event had not yet happened when Jesus said this.</w:t>
      </w:r>
    </w:p>
    <w:p>
      <w:r/>
      <w:r>
        <w:t>Here is another way to translate the phrase:</w:t>
      </w:r>
    </w:p>
    <w:p>
      <w:r/>
      <w:r>
        <w:t>Someone may ask you</w:t>
      </w:r>
    </w:p>
    <w:p>
      <w:r/>
      <w:r>
        <w:rPr>
          <w:b/>
        </w:rPr>
        <w:t>Why are you doing this?:</w:t>
      </w:r>
      <w:r>
        <w:t xml:space="preserve"> This is both a real and rhetorical question. People might ask the reason why the disciples were untying the colt. They would ask this because they knew that the colt did not belong to the disciples. They would disapprove of what the disciples did. It may be clearer to use an indirect quotation here. For example, the GNT translates 11:3a as follows:</w:t>
      </w:r>
    </w:p>
    <w:p>
      <w:r/>
      <w:r>
        <w:t>And if someone asks you why you are doing that</w:t>
      </w:r>
    </w:p>
    <w:p>
      <w:pPr>
        <w:pStyle w:val="Heading4"/>
      </w:pPr>
      <w:r>
        <w:t>11:3b</w:t>
      </w:r>
    </w:p>
    <w:p>
      <w:r/>
      <w:r>
        <w:rPr>
          <w:b/>
        </w:rPr>
        <w:t>tell him, ‘The Lord needs it</w:t>
      </w:r>
    </w:p>
    <w:p>
      <w:pPr>
        <w:pStyle w:val="ListBullet"/>
        <w:spacing w:line="240" w:lineRule="auto"/>
        <w:ind w:left="720"/>
      </w:pPr>
      <w:r/>
      <w:r>
        <w:t>If so,</w:t>
      </w:r>
      <w:r>
        <w:t xml:space="preserve"> say, ‘Because the Lord needs it.</w:t>
      </w:r>
    </w:p>
    <w:p>
      <w:pPr>
        <w:pStyle w:val="ListBullet"/>
        <w:spacing w:line="240" w:lineRule="auto"/>
        <w:ind w:left="720"/>
      </w:pPr>
      <w:r/>
      <w:r>
        <w:t>they should tell that person that it was because the Lord needed it.</w:t>
      </w:r>
    </w:p>
    <w:p>
      <w:r/>
      <w:r>
        <w:rPr>
          <w:b/>
        </w:rPr>
        <w:t>tell him, ‘The Lord needs it:</w:t>
      </w:r>
      <w:r>
        <w:t xml:space="preserve"> The words </w:t>
      </w:r>
      <w:r>
        <w:rPr>
          <w:i/>
        </w:rPr>
        <w:t>tell him</w:t>
      </w:r>
      <w:r>
        <w:t xml:space="preserve"> introduce what Jesus wanted the disciples to say to anyone who might ask why they were taking the colt. It may be clearer to use an indirect quotation. For example, the GNT translates 11:3b as follows:</w:t>
      </w:r>
    </w:p>
    <w:p>
      <w:r/>
      <w:r>
        <w:t>say that the Master needs it</w:t>
      </w:r>
    </w:p>
    <w:p>
      <w:r/>
      <w:r>
        <w:t>See also the General Comment on 11:3b–c below.</w:t>
      </w:r>
    </w:p>
    <w:p>
      <w:r/>
      <w:r>
        <w:rPr>
          <w:b/>
        </w:rPr>
        <w:t>Lord:</w:t>
      </w:r>
      <w:r>
        <w:t xml:space="preserve"> The word </w:t>
      </w:r>
      <w:r>
        <w:rPr>
          <w:i/>
        </w:rPr>
        <w:t>Lord</w:t>
      </w:r>
      <w:r>
        <w:t xml:space="preserve"> means “master,” or “the one who has authority over others.” See how you translated this word in 1:3b. Also, see Lord, Context 2, in the Glossary.</w:t>
      </w:r>
    </w:p>
    <w:p>
      <w:pPr>
        <w:pStyle w:val="Heading4"/>
      </w:pPr>
      <w:r>
        <w:t>11:3c</w:t>
      </w:r>
    </w:p>
    <w:p>
      <w:r/>
      <w:r>
        <w:rPr>
          <w:b/>
        </w:rPr>
        <w:t>and will return it shortly.’”</w:t>
      </w:r>
    </w:p>
    <w:p>
      <w:pPr>
        <w:pStyle w:val="ListBullet"/>
        <w:spacing w:line="240" w:lineRule="auto"/>
        <w:ind w:left="720"/>
      </w:pPr>
      <w:r/>
      <w:r>
        <w:t>He will send it back here soon.’ ”</w:t>
      </w:r>
    </w:p>
    <w:p>
      <w:pPr>
        <w:pStyle w:val="ListBullet"/>
        <w:spacing w:line="240" w:lineRule="auto"/>
        <w:ind w:left="720"/>
      </w:pPr>
      <w:r/>
      <w:r>
        <w:t>They should say that the Lord</w:t>
      </w:r>
      <w:r>
        <w:t xml:space="preserve"> would send it back soon.</w:t>
      </w:r>
    </w:p>
    <w:p>
      <w:r/>
      <w:r>
        <w:rPr>
          <w:b/>
        </w:rPr>
        <w:t>and will return it shortly:</w:t>
      </w:r>
      <w:r>
        <w:t xml:space="preserve"> There is a textual issue in this verse:</w:t>
      </w:r>
    </w:p>
    <w:p>
      <w:pPr>
        <w:pStyle w:val="ListNumber"/>
        <w:spacing w:line="240" w:lineRule="auto"/>
        <w:ind w:left="720"/>
      </w:pPr>
      <w:r/>
      <w:r>
        <w:t xml:space="preserve">Some Greek manuscripts have the word </w:t>
      </w:r>
      <w:r>
        <w:rPr>
          <w:u w:val="single"/>
        </w:rPr>
        <w:t>again</w:t>
      </w:r>
      <w:r>
        <w:t xml:space="preserve">. The versions that follow these manuscripts understand 11:3c to refer to what </w:t>
      </w:r>
      <w:r>
        <w:rPr>
          <w:u w:val="single"/>
        </w:rPr>
        <w:t>Jesus</w:t>
      </w:r>
      <w:r>
        <w:t xml:space="preserve"> would do. He would soon send the donkey again/back to the owners. For example, the NET says:</w:t>
      </w:r>
    </w:p>
    <w:p>
      <w:r/>
      <w:r>
        <w:rPr>
          <w:vertAlign w:val="superscript"/>
        </w:rPr>
        <w:t>3b</w:t>
      </w:r>
      <w:r>
        <w:t xml:space="preserve">The Lord needs it </w:t>
      </w:r>
      <w:r>
        <w:rPr>
          <w:vertAlign w:val="superscript"/>
        </w:rPr>
        <w:t>3c</w:t>
      </w:r>
      <w:r>
        <w:t xml:space="preserve">and will send it back here soon. </w:t>
      </w:r>
      <w:r>
        <w:rPr>
          <w:i/>
        </w:rPr>
        <w:t>(BSB, NIV, GNT, RSV, CEV, ESV, JBP, NASB, NET, NJB, NLT, REB)</w:t>
      </w:r>
    </w:p>
    <w:p>
      <w:pPr>
        <w:pStyle w:val="ListNumber"/>
        <w:spacing w:line="240" w:lineRule="auto"/>
        <w:ind w:left="720"/>
      </w:pPr>
      <w:r/>
      <w:r>
        <w:t xml:space="preserve">Other Greek manuscripts do not have the word </w:t>
      </w:r>
      <w:r>
        <w:rPr>
          <w:u w:val="single"/>
        </w:rPr>
        <w:t>again</w:t>
      </w:r>
      <w:r>
        <w:t xml:space="preserve">. The versions that follow these manuscripts understand 11:3c to refer to what the </w:t>
      </w:r>
      <w:r>
        <w:rPr>
          <w:u w:val="single"/>
        </w:rPr>
        <w:t>donkey’s owner</w:t>
      </w:r>
      <w:r>
        <w:t xml:space="preserve"> would do as a result of Jesus’ request. The donkey’s owner would immediately send the donkey to the Lord. For example, the GW says:</w:t>
      </w:r>
    </w:p>
    <w:p>
      <w:r/>
      <w:r>
        <w:rPr>
          <w:vertAlign w:val="superscript"/>
        </w:rPr>
        <w:t>3b</w:t>
      </w:r>
      <w:r>
        <w:t xml:space="preserve">say that the Lord needs it. </w:t>
      </w:r>
      <w:r>
        <w:rPr>
          <w:vertAlign w:val="superscript"/>
        </w:rPr>
        <w:t>3c</w:t>
      </w:r>
      <w:r>
        <w:t xml:space="preserve">That person will send it here at once. </w:t>
      </w:r>
      <w:r>
        <w:rPr>
          <w:i/>
        </w:rPr>
        <w:t>(KJV, GW, NCV)</w:t>
      </w:r>
    </w:p>
    <w:p>
      <w:r/>
      <w:r>
        <w:t>It is recommended that you follow option (1). However, if the national language version in your area follows option (2), then you may want to follow it.</w:t>
      </w:r>
    </w:p>
    <w:p>
      <w:r/>
      <w:r>
        <w:t>If you follow option (2), you may want to consider putting option (1) in a footnote. For example:</w:t>
      </w:r>
    </w:p>
    <w:p>
      <w:r/>
      <w:r>
        <w:t>Some Greek manuscripts have the word “again/back.” These manuscripts indicate that Jesus would soon send the donkey back to the owners.</w:t>
      </w:r>
    </w:p>
    <w:p>
      <w:pPr>
        <w:pStyle w:val="Heading5"/>
      </w:pPr>
      <w:r>
        <w:rPr>
          <w:b/>
        </w:rPr>
        <w:t>General Comment on 11:3b–c</w:t>
      </w:r>
    </w:p>
    <w:p>
      <w:r/>
      <w:r>
        <w:t>In 11:3b–c, Jesus told the disciples how they should answer anyone who asked them why they were taking the colt. The words “The Lord needs it” in 11:3b answer the question “why?” The words “and will send it back here shortly” in 11:3c do not answer the question. They give additional information. For this reason, you may need to make these into separate sentences. For example:</w:t>
      </w:r>
    </w:p>
    <w:p>
      <w:r/>
      <w:r>
        <w:rPr>
          <w:vertAlign w:val="superscript"/>
        </w:rPr>
        <w:t>3b</w:t>
      </w:r>
      <w:r>
        <w:t xml:space="preserve">Because the Lord needs it. </w:t>
      </w:r>
      <w:r>
        <w:rPr>
          <w:vertAlign w:val="superscript"/>
        </w:rPr>
        <w:t>3c</w:t>
      </w:r>
      <w:r>
        <w:t>He will send it back here soon.</w:t>
      </w:r>
      <w:r/>
      <w:r/>
      <w:r/>
    </w:p>
    <w:p>
      <w:pPr>
        <w:pStyle w:val="Heading2"/>
      </w:pPr>
      <w:r>
        <w:t>Mark 11:4</w:t>
      </w:r>
      <w:r/>
    </w:p>
    <w:p>
      <w:pPr>
        <w:pStyle w:val="Heading3"/>
      </w:pPr>
      <w:r>
        <w:t>Section 11:1–11: People gladly welcomed Jesus to Jerusalem</w:t>
      </w:r>
    </w:p>
    <w:p>
      <w:r/>
      <w:r>
        <w:t>When Jesus entered Jerusalem in this section, many people were very excited. He entered Jerusalem as a gentle and humble king would enter a city. Many people praised him in a way that showed that they wanted him to be their king (11:8). Some people believed that he was the Messiah that the Jews had been awaiting for many generations.</w:t>
      </w:r>
    </w:p>
    <w:p>
      <w:r/>
      <w:r>
        <w:t>It is good to translate this section before you decide on a heading for it.</w:t>
      </w:r>
    </w:p>
    <w:p>
      <w:r/>
      <w:r>
        <w:t>Here are some other possible headings for this section:</w:t>
      </w:r>
    </w:p>
    <w:p>
      <w:r/>
      <w:r>
        <w:t>Jesus’ Triumphal Entry into Jerusalem (NRSV)</w:t>
      </w:r>
    </w:p>
    <w:p>
      <w:r/>
      <w:r>
        <w:t>Many people celebrate as Jesus enters Jerusalem</w:t>
      </w:r>
    </w:p>
    <w:p>
      <w:r/>
      <w:r>
        <w:t>There are parallel passages for this section in Matthew 21:1–11 and Luke 19:28–40. See also John 12:12–19.</w:t>
      </w:r>
    </w:p>
    <w:p>
      <w:pPr>
        <w:pStyle w:val="Heading4"/>
      </w:pPr>
      <w:r>
        <w:t>11:4a</w:t>
      </w:r>
    </w:p>
    <w:p>
      <w:r/>
      <w:r>
        <w:rPr>
          <w:b/>
        </w:rPr>
        <w:t>So they went</w:t>
      </w:r>
    </w:p>
    <w:p>
      <w:pPr>
        <w:pStyle w:val="ListBullet"/>
        <w:spacing w:line="240" w:lineRule="auto"/>
        <w:ind w:left="720"/>
      </w:pPr>
      <w:r/>
      <w:r>
        <w:t xml:space="preserve">The two disciples went </w:t>
      </w:r>
      <w:r>
        <w:t>there</w:t>
      </w:r>
    </w:p>
    <w:p>
      <w:pPr>
        <w:pStyle w:val="ListBullet"/>
        <w:spacing w:line="240" w:lineRule="auto"/>
        <w:ind w:left="720"/>
      </w:pPr>
      <w:r/>
      <w:r>
        <w:t>So</w:t>
      </w:r>
      <w:r>
        <w:t xml:space="preserve"> they went </w:t>
      </w:r>
      <w:r>
        <w:t>to the village</w:t>
      </w:r>
      <w:r>
        <w:t>,</w:t>
      </w:r>
    </w:p>
    <w:p>
      <w:r/>
      <w:r>
        <w:rPr>
          <w:b/>
        </w:rPr>
        <w:t>So they went:</w:t>
      </w:r>
      <w:r>
        <w:t xml:space="preserve"> The phrase </w:t>
      </w:r>
      <w:r>
        <w:rPr>
          <w:i/>
        </w:rPr>
        <w:t>So they went</w:t>
      </w:r>
      <w:r>
        <w:t xml:space="preserve"> means that the two disciples (11:1c) went ahead to the next village (11:2a). They did this in response to what Jesus had told them to do.</w:t>
      </w:r>
    </w:p>
    <w:p>
      <w:pPr>
        <w:pStyle w:val="Heading4"/>
      </w:pPr>
      <w:r>
        <w:t>11:4b</w:t>
      </w:r>
    </w:p>
    <w:p>
      <w:r/>
      <w:r>
        <w:rPr>
          <w:b/>
        </w:rPr>
        <w:t>and found the colt outside in the street, tied at a doorway.</w:t>
      </w:r>
    </w:p>
    <w:p>
      <w:pPr>
        <w:pStyle w:val="ListBullet"/>
        <w:spacing w:line="240" w:lineRule="auto"/>
        <w:ind w:left="720"/>
      </w:pPr>
      <w:r/>
      <w:r>
        <w:t>and found a colt in the open street, tied at a doorway.</w:t>
      </w:r>
    </w:p>
    <w:p>
      <w:pPr>
        <w:pStyle w:val="ListBullet"/>
        <w:spacing w:line="240" w:lineRule="auto"/>
        <w:ind w:left="720"/>
      </w:pPr>
      <w:r/>
      <w:r>
        <w:t xml:space="preserve">and </w:t>
      </w:r>
      <w:r>
        <w:t>there</w:t>
      </w:r>
      <w:r>
        <w:t xml:space="preserve"> they found the young donkey outside along the street, tied near a doorway.</w:t>
      </w:r>
    </w:p>
    <w:p>
      <w:pPr>
        <w:pStyle w:val="ListBullet"/>
        <w:spacing w:line="240" w:lineRule="auto"/>
        <w:ind w:left="720"/>
      </w:pPr>
      <w:r/>
      <w:r>
        <w:t>and found the young donkey. Someone had tied it outside at a doorway along the street.</w:t>
      </w:r>
    </w:p>
    <w:p>
      <w:r/>
      <w:r>
        <w:rPr>
          <w:b/>
        </w:rPr>
        <w:t>and found the colt outside in the street:</w:t>
      </w:r>
      <w:r>
        <w:t xml:space="preserve"> The phrase </w:t>
      </w:r>
      <w:r>
        <w:rPr>
          <w:i/>
        </w:rPr>
        <w:t>the colt outside in the street</w:t>
      </w:r>
      <w:r>
        <w:t xml:space="preserve"> means that the colt was outdoors, along one of the village roads. The NJB says “in the open street.” This indicates that the colt was in plain view in a public place. It was not in the middle of the street.</w:t>
      </w:r>
      <w:r>
        <w:t xml:space="preserve">Another way to interpret the Greek word that the BSB translates as </w:t>
      </w:r>
      <w:r>
        <w:rPr>
          <w:i/>
        </w:rPr>
        <w:t>street</w:t>
      </w:r>
      <w:r>
        <w:t xml:space="preserve"> is “crossroads,” that is, a place where two roads intersect. The KJV follows this interpretation and translates as, “in a place where two ways met.” However, almost all other English versions interpret the Greek word as meaning simply </w:t>
      </w:r>
      <w:r>
        <w:rPr>
          <w:i/>
        </w:rPr>
        <w:t>street</w:t>
      </w:r>
      <w:r>
        <w:t>. It is recommended that you do the same in your translation.</w:t>
      </w:r>
    </w:p>
    <w:p>
      <w:r/>
      <w:r>
        <w:rPr>
          <w:b/>
        </w:rPr>
        <w:t>the colt:</w:t>
      </w:r>
      <w:r>
        <w:t xml:space="preserve"> The words </w:t>
      </w:r>
      <w:r>
        <w:rPr>
          <w:i/>
        </w:rPr>
        <w:t>the colt</w:t>
      </w:r>
      <w:r>
        <w:t xml:space="preserve"> refer to the colt that Jesus mentioned in 11:2c. As mentioned in the note on 11:2c, Matthew 21:2 and John 12:14–15 make it clear that this </w:t>
      </w:r>
      <w:r>
        <w:rPr>
          <w:i/>
        </w:rPr>
        <w:t>colt</w:t>
      </w:r>
      <w:r>
        <w:t xml:space="preserve"> was a young </w:t>
      </w:r>
      <w:r>
        <w:rPr>
          <w:u w:val="single"/>
        </w:rPr>
        <w:t>donkey</w:t>
      </w:r>
      <w:r>
        <w:t>. Refer to it in a natural way in your language.</w:t>
      </w:r>
    </w:p>
    <w:p>
      <w:r/>
      <w:r>
        <w:rPr>
          <w:b/>
        </w:rPr>
        <w:t>tied at a doorway:</w:t>
      </w:r>
      <w:r>
        <w:t xml:space="preserve"> The Greek phrase that the BSB translates as </w:t>
      </w:r>
      <w:r>
        <w:rPr>
          <w:i/>
        </w:rPr>
        <w:t>at a doorway</w:t>
      </w:r>
      <w:r>
        <w:t xml:space="preserve"> could also be translated as “to a door” (see the GNT). The donkey was probably either tied to the doorpost or to a post near the door of a house. It is also possible that </w:t>
      </w:r>
      <w:r>
        <w:rPr>
          <w:i/>
        </w:rPr>
        <w:t>doorway</w:t>
      </w:r>
      <w:r>
        <w:t xml:space="preserve"> refers to the gate where people entered the town. So make your translation of </w:t>
      </w:r>
      <w:r>
        <w:rPr>
          <w:i/>
        </w:rPr>
        <w:t>a doorway</w:t>
      </w:r>
      <w:r>
        <w:t xml:space="preserve"> as general as you can in your language.</w:t>
      </w:r>
    </w:p>
    <w:p>
      <w:r/>
      <w:r>
        <w:rPr>
          <w:b/>
        </w:rPr>
        <w:t>tied:</w:t>
      </w:r>
      <w:r>
        <w:t xml:space="preserve"> The word </w:t>
      </w:r>
      <w:r>
        <w:rPr>
          <w:i/>
        </w:rPr>
        <w:t>tied</w:t>
      </w:r>
      <w:r>
        <w:t xml:space="preserve"> is a passive verb. Here it describes the donkey. In some languages it may be natural to use an active verb. For example:</w:t>
      </w:r>
    </w:p>
    <w:p>
      <w:r/>
      <w:r>
        <w:t>someone had tied it</w:t>
      </w:r>
    </w:p>
    <w:p>
      <w:r/>
      <w:r>
        <w:t>If it is necessary in your language to say to what the colt was tied, be as general as possible. For example:</w:t>
      </w:r>
    </w:p>
    <w:p>
      <w:r/>
      <w:r>
        <w:t>tied to something</w:t>
      </w:r>
    </w:p>
    <w:p>
      <w:r/>
      <w:r>
        <w:t>tied to a post</w:t>
      </w:r>
    </w:p>
    <w:p>
      <w:pPr>
        <w:pStyle w:val="Heading4"/>
      </w:pPr>
      <w:r>
        <w:t>11:4c</w:t>
      </w:r>
    </w:p>
    <w:p>
      <w:r/>
      <w:r>
        <w:rPr>
          <w:b/>
        </w:rPr>
        <w:t>They untied it,</w:t>
      </w:r>
    </w:p>
    <w:p>
      <w:pPr>
        <w:pStyle w:val="ListBullet"/>
        <w:spacing w:line="240" w:lineRule="auto"/>
        <w:ind w:left="720"/>
      </w:pPr>
      <w:r/>
      <w:r>
        <w:t>As they were untying it, (GNT)</w:t>
      </w:r>
    </w:p>
    <w:p>
      <w:pPr>
        <w:pStyle w:val="ListBullet"/>
        <w:spacing w:line="240" w:lineRule="auto"/>
        <w:ind w:left="720"/>
      </w:pPr>
      <w:r/>
      <w:r>
        <w:t>While these two disciples were untying the donkey,</w:t>
      </w:r>
    </w:p>
    <w:p>
      <w:r/>
      <w:r>
        <w:rPr>
          <w:b/>
        </w:rPr>
        <w:t>They untied it:</w:t>
      </w:r>
      <w:r>
        <w:t xml:space="preserve"> The disciples began to untie the colt. They had not finished untying it when some people interrupted them, as 11:5 describes.</w:t>
      </w:r>
      <w:r/>
      <w:r/>
      <w:r/>
    </w:p>
    <w:p>
      <w:pPr>
        <w:pStyle w:val="Heading2"/>
      </w:pPr>
      <w:r>
        <w:t>Mark 11:5</w:t>
      </w:r>
      <w:r/>
    </w:p>
    <w:p>
      <w:pPr>
        <w:pStyle w:val="Heading3"/>
      </w:pPr>
      <w:r>
        <w:t>Section 11:1–11: People gladly welcomed Jesus to Jerusalem</w:t>
      </w:r>
    </w:p>
    <w:p>
      <w:r/>
      <w:r>
        <w:t>When Jesus entered Jerusalem in this section, many people were very excited. He entered Jerusalem as a gentle and humble king would enter a city. Many people praised him in a way that showed that they wanted him to be their king (11:8). Some people believed that he was the Messiah that the Jews had been awaiting for many generations.</w:t>
      </w:r>
    </w:p>
    <w:p>
      <w:r/>
      <w:r>
        <w:t>It is good to translate this section before you decide on a heading for it.</w:t>
      </w:r>
    </w:p>
    <w:p>
      <w:r/>
      <w:r>
        <w:t>Here are some other possible headings for this section:</w:t>
      </w:r>
    </w:p>
    <w:p>
      <w:r/>
      <w:r>
        <w:t>Jesus’ Triumphal Entry into Jerusalem (NRSV)</w:t>
      </w:r>
    </w:p>
    <w:p>
      <w:r/>
      <w:r>
        <w:t>Many people celebrate as Jesus enters Jerusalem</w:t>
      </w:r>
    </w:p>
    <w:p>
      <w:r/>
      <w:r>
        <w:t>There are parallel passages for this section in Matthew 21:1–11 and Luke 19:28–40. See also John 12:12–19.</w:t>
      </w:r>
    </w:p>
    <w:p>
      <w:pPr>
        <w:pStyle w:val="Heading4"/>
      </w:pPr>
      <w:r>
        <w:t>11:5</w:t>
      </w:r>
    </w:p>
    <w:p>
      <w:r/>
      <w:r>
        <w:rPr>
          <w:b/>
        </w:rPr>
        <w:t>and some who were standing there asked, “Why are you untying the colt?”</w:t>
      </w:r>
    </w:p>
    <w:p>
      <w:pPr>
        <w:pStyle w:val="ListBullet"/>
        <w:spacing w:line="240" w:lineRule="auto"/>
        <w:ind w:left="720"/>
      </w:pPr>
      <w:r/>
      <w:r>
        <w:t>some people were standing there and asked, “What are you doing? Why are you untying that colt?”</w:t>
      </w:r>
    </w:p>
    <w:p>
      <w:pPr>
        <w:pStyle w:val="ListBullet"/>
        <w:spacing w:line="240" w:lineRule="auto"/>
        <w:ind w:left="720"/>
      </w:pPr>
      <w:r/>
      <w:r>
        <w:t>some people standing nearby said, “Why are you</w:t>
      </w:r>
      <w:r>
        <w:rPr>
          <w:vertAlign w:val="superscript"/>
        </w:rPr>
        <w:t>(dual/plur)</w:t>
      </w:r>
      <w:r>
        <w:t xml:space="preserve"> untying that colt? </w:t>
      </w:r>
      <w:r>
        <w:t>You should not do that!</w:t>
      </w:r>
      <w:r>
        <w:t>”</w:t>
      </w:r>
    </w:p>
    <w:p>
      <w:pPr>
        <w:pStyle w:val="ListBullet"/>
        <w:spacing w:line="240" w:lineRule="auto"/>
        <w:ind w:left="720"/>
      </w:pPr>
      <w:r/>
      <w:r>
        <w:t>some people standing nearby asked them why they</w:t>
      </w:r>
      <w:r>
        <w:rPr>
          <w:vertAlign w:val="superscript"/>
        </w:rPr>
        <w:t>(dual)</w:t>
      </w:r>
      <w:r>
        <w:t xml:space="preserve"> were untying the colt.</w:t>
      </w:r>
    </w:p>
    <w:p>
      <w:r/>
      <w:r>
        <w:rPr>
          <w:b/>
        </w:rPr>
        <w:t>and some who were standing there asked:</w:t>
      </w:r>
      <w:r>
        <w:t xml:space="preserve"> Luke 19:33 identifies the people whom Mark calls </w:t>
      </w:r>
      <w:r>
        <w:rPr>
          <w:i/>
        </w:rPr>
        <w:t>some</w:t>
      </w:r>
      <w:r>
        <w:t xml:space="preserve"> as the owners of the colt. Here in Mark, the word </w:t>
      </w:r>
      <w:r>
        <w:rPr>
          <w:i/>
        </w:rPr>
        <w:t>some</w:t>
      </w:r>
      <w:r>
        <w:t xml:space="preserve"> refers to the people standing nearby. You should not say specifically that they owned the colt. This probably refers to just a few people, rather than to a crowd.</w:t>
      </w:r>
    </w:p>
    <w:p>
      <w:r/>
      <w:r>
        <w:rPr>
          <w:b/>
        </w:rPr>
        <w:t>Why are you untying the colt?:</w:t>
      </w:r>
      <w:r>
        <w:t xml:space="preserve"> This is both a real and rhetorical question. The people wanted to know the reason why the disciples were untying the colt. They were also rebuking the disciples for doing something that they should not do.</w:t>
      </w:r>
    </w:p>
    <w:p>
      <w:r/>
      <w:r>
        <w:t>You should try to translate this question in a way that shows disapproval. For example:</w:t>
      </w:r>
    </w:p>
    <w:p>
      <w:r/>
      <w:r>
        <w:t>What are you doing? Why are you untying that colt? (NCV)</w:t>
      </w:r>
    </w:p>
    <w:p>
      <w:r/>
      <w:r>
        <w:t>Why are you</w:t>
      </w:r>
      <w:r>
        <w:rPr>
          <w:vertAlign w:val="superscript"/>
        </w:rPr>
        <w:t>(dual)</w:t>
      </w:r>
      <w:r>
        <w:t xml:space="preserve"> untying that colt? </w:t>
      </w:r>
      <w:r>
        <w:t>You should not do that!</w:t>
      </w:r>
      <w:r/>
      <w:r/>
      <w:r/>
    </w:p>
    <w:p>
      <w:pPr>
        <w:pStyle w:val="Heading2"/>
      </w:pPr>
      <w:r>
        <w:t>Mark 11:6</w:t>
      </w:r>
      <w:r/>
    </w:p>
    <w:p>
      <w:pPr>
        <w:pStyle w:val="Heading3"/>
      </w:pPr>
      <w:r>
        <w:t>Section 11:1–11: People gladly welcomed Jesus to Jerusalem</w:t>
      </w:r>
    </w:p>
    <w:p>
      <w:r/>
      <w:r>
        <w:t>When Jesus entered Jerusalem in this section, many people were very excited. He entered Jerusalem as a gentle and humble king would enter a city. Many people praised him in a way that showed that they wanted him to be their king (11:8). Some people believed that he was the Messiah that the Jews had been awaiting for many generations.</w:t>
      </w:r>
    </w:p>
    <w:p>
      <w:r/>
      <w:r>
        <w:t>It is good to translate this section before you decide on a heading for it.</w:t>
      </w:r>
    </w:p>
    <w:p>
      <w:r/>
      <w:r>
        <w:t>Here are some other possible headings for this section:</w:t>
      </w:r>
    </w:p>
    <w:p>
      <w:r/>
      <w:r>
        <w:t>Jesus’ Triumphal Entry into Jerusalem (NRSV)</w:t>
      </w:r>
    </w:p>
    <w:p>
      <w:r/>
      <w:r>
        <w:t>Many people celebrate as Jesus enters Jerusalem</w:t>
      </w:r>
    </w:p>
    <w:p>
      <w:r/>
      <w:r>
        <w:t>There are parallel passages for this section in Matthew 21:1–11 and Luke 19:28–40. See also John 12:12–19.</w:t>
      </w:r>
    </w:p>
    <w:p>
      <w:pPr>
        <w:pStyle w:val="Heading4"/>
      </w:pPr>
      <w:r>
        <w:t>11:6a</w:t>
      </w:r>
    </w:p>
    <w:p>
      <w:r/>
      <w:r>
        <w:rPr>
          <w:b/>
        </w:rPr>
        <w:t>The disciples answered as Jesus had instructed them,</w:t>
      </w:r>
    </w:p>
    <w:p>
      <w:pPr>
        <w:pStyle w:val="ListBullet"/>
        <w:spacing w:line="240" w:lineRule="auto"/>
        <w:ind w:left="720"/>
      </w:pPr>
      <w:r/>
      <w:r>
        <w:t xml:space="preserve">They said the words that Jesus had told them to </w:t>
      </w:r>
      <w:r>
        <w:t>say</w:t>
      </w:r>
      <w:r>
        <w:t>,</w:t>
      </w:r>
    </w:p>
    <w:p>
      <w:pPr>
        <w:pStyle w:val="ListBullet"/>
        <w:spacing w:line="240" w:lineRule="auto"/>
        <w:ind w:left="720"/>
      </w:pPr>
      <w:r/>
      <w:r>
        <w:t xml:space="preserve">The two disciples told </w:t>
      </w:r>
      <w:r>
        <w:t>the people who had asked the question</w:t>
      </w:r>
      <w:r>
        <w:t xml:space="preserve"> what Jesus had said.</w:t>
      </w:r>
    </w:p>
    <w:p>
      <w:pPr>
        <w:pStyle w:val="ListBullet"/>
        <w:spacing w:line="240" w:lineRule="auto"/>
        <w:ind w:left="720"/>
      </w:pPr>
      <w:r/>
      <w:r>
        <w:t>They</w:t>
      </w:r>
      <w:r>
        <w:rPr>
          <w:vertAlign w:val="superscript"/>
        </w:rPr>
        <w:t>(dual)</w:t>
      </w:r>
      <w:r>
        <w:t xml:space="preserve"> replied as Jesus had told them to, </w:t>
      </w:r>
      <w:r>
        <w:t>“The Lord has need of it.”</w:t>
      </w:r>
    </w:p>
    <w:p>
      <w:r/>
      <w:r>
        <w:rPr>
          <w:b/>
        </w:rPr>
        <w:t>The disciples answered as Jesus had instructed them:</w:t>
      </w:r>
      <w:r>
        <w:t xml:space="preserve"> The disciples said the words that Jesus had told them to say (see 11:3).</w:t>
      </w:r>
    </w:p>
    <w:p>
      <w:r/>
      <w:r>
        <w:t>In your language, you may need to explicitly say who answered whom. For example:</w:t>
      </w:r>
    </w:p>
    <w:p>
      <w:r/>
      <w:r>
        <w:t>The two disciples answered the people who asked the question as Jesus had told them to answer.</w:t>
      </w:r>
    </w:p>
    <w:p>
      <w:pPr>
        <w:pStyle w:val="Heading4"/>
      </w:pPr>
      <w:r>
        <w:t>11:6b</w:t>
      </w:r>
    </w:p>
    <w:p>
      <w:r/>
      <w:r>
        <w:rPr>
          <w:b/>
        </w:rPr>
        <w:t>and the people gave them permission.</w:t>
      </w:r>
    </w:p>
    <w:p>
      <w:pPr>
        <w:pStyle w:val="ListBullet"/>
        <w:spacing w:line="240" w:lineRule="auto"/>
        <w:ind w:left="720"/>
      </w:pPr>
      <w:r/>
      <w:r>
        <w:t xml:space="preserve">and the people allowed them to go away </w:t>
      </w:r>
      <w:r>
        <w:t>with the colt</w:t>
      </w:r>
      <w:r>
        <w:t>.</w:t>
      </w:r>
    </w:p>
    <w:p>
      <w:pPr>
        <w:pStyle w:val="ListBullet"/>
        <w:spacing w:line="240" w:lineRule="auto"/>
        <w:ind w:left="720"/>
      </w:pPr>
      <w:r/>
      <w:r>
        <w:t xml:space="preserve">So/Then the people let/allowed them to </w:t>
      </w:r>
      <w:r>
        <w:t>take the young donkey and</w:t>
      </w:r>
      <w:r>
        <w:t xml:space="preserve"> go.</w:t>
      </w:r>
    </w:p>
    <w:p>
      <w:r/>
      <w:r>
        <w:rPr>
          <w:b/>
        </w:rPr>
        <w:t>the people gave them permission:</w:t>
      </w:r>
      <w:r>
        <w:t xml:space="preserve"> The phrase </w:t>
      </w:r>
      <w:r>
        <w:rPr>
          <w:i/>
        </w:rPr>
        <w:t>the people gave them permission</w:t>
      </w:r>
      <w:r>
        <w:t xml:space="preserve"> indicates that the people accepted what the disciples said. They allowed the disciples to go. They did not object or protest any more.</w:t>
      </w:r>
    </w:p>
    <w:p>
      <w:r/>
      <w:r>
        <w:t xml:space="preserve">You may need to make it explicit that the people let the disciples </w:t>
      </w:r>
      <w:r>
        <w:rPr>
          <w:u w:val="single"/>
        </w:rPr>
        <w:t>take the colt</w:t>
      </w:r>
      <w:r>
        <w:t xml:space="preserve"> and go. For example:</w:t>
      </w:r>
    </w:p>
    <w:p>
      <w:r/>
      <w:r>
        <w:t xml:space="preserve">the people let them go away </w:t>
      </w:r>
      <w:r>
        <w:t>with the colt</w:t>
      </w:r>
      <w:r/>
      <w:r/>
      <w:r/>
    </w:p>
    <w:p>
      <w:pPr>
        <w:pStyle w:val="Heading2"/>
      </w:pPr>
      <w:r>
        <w:t>Mark 11:7</w:t>
      </w:r>
      <w:r/>
    </w:p>
    <w:p>
      <w:pPr>
        <w:pStyle w:val="Heading3"/>
      </w:pPr>
      <w:r>
        <w:t>Section 11:1–11: People gladly welcomed Jesus to Jerusalem</w:t>
      </w:r>
    </w:p>
    <w:p>
      <w:r/>
      <w:r>
        <w:t>When Jesus entered Jerusalem in this section, many people were very excited. He entered Jerusalem as a gentle and humble king would enter a city. Many people praised him in a way that showed that they wanted him to be their king (11:8). Some people believed that he was the Messiah that the Jews had been awaiting for many generations.</w:t>
      </w:r>
    </w:p>
    <w:p>
      <w:r/>
      <w:r>
        <w:t>It is good to translate this section before you decide on a heading for it.</w:t>
      </w:r>
    </w:p>
    <w:p>
      <w:r/>
      <w:r>
        <w:t>Here are some other possible headings for this section:</w:t>
      </w:r>
    </w:p>
    <w:p>
      <w:r/>
      <w:r>
        <w:t>Jesus’ Triumphal Entry into Jerusalem (NRSV)</w:t>
      </w:r>
    </w:p>
    <w:p>
      <w:r/>
      <w:r>
        <w:t>Many people celebrate as Jesus enters Jerusalem</w:t>
      </w:r>
    </w:p>
    <w:p>
      <w:r/>
      <w:r>
        <w:t>There are parallel passages for this section in Matthew 21:1–11 and Luke 19:28–40. See also John 12:12–19.</w:t>
      </w:r>
    </w:p>
    <w:p>
      <w:pPr>
        <w:pStyle w:val="Heading4"/>
      </w:pPr>
      <w:r>
        <w:t>11:7a–c</w:t>
      </w:r>
    </w:p>
    <w:p>
      <w:r/>
      <w:r>
        <w:rPr>
          <w:b/>
        </w:rPr>
        <w:t>Then they led the colt to Jesus and threw their cloaks over it, and He sat on it:</w:t>
      </w:r>
      <w:r>
        <w:t xml:space="preserve"> There are three clauses in 11:7:</w:t>
      </w:r>
    </w:p>
    <w:p>
      <w:pPr>
        <w:pStyle w:val="ListNumber"/>
        <w:spacing w:line="240" w:lineRule="auto"/>
        <w:ind w:left="720"/>
      </w:pPr>
      <w:r/>
      <w:r>
        <w:t>they led the colt to Jesus,</w:t>
      </w:r>
    </w:p>
    <w:p>
      <w:pPr>
        <w:pStyle w:val="ListNumber"/>
        <w:spacing w:line="240" w:lineRule="auto"/>
        <w:ind w:left="720"/>
      </w:pPr>
      <w:r/>
      <w:r>
        <w:t>they threw their cloaks over it,</w:t>
      </w:r>
    </w:p>
    <w:p>
      <w:pPr>
        <w:pStyle w:val="ListNumber"/>
        <w:spacing w:line="240" w:lineRule="auto"/>
        <w:ind w:left="720"/>
      </w:pPr>
      <w:r/>
      <w:r>
        <w:t>Jesus sat on the colt.</w:t>
      </w:r>
    </w:p>
    <w:p>
      <w:r/>
      <w:r>
        <w:t>In Greek the clauses in 11:7a–c are all independent. It may be more natural in your language to translate them that way. For example, the GNT says:</w:t>
      </w:r>
    </w:p>
    <w:p>
      <w:r/>
      <w:r>
        <w:t>They brought the colt to Jesus, threw their cloaks over the animal, and Jesus got on.</w:t>
      </w:r>
    </w:p>
    <w:p>
      <w:pPr>
        <w:pStyle w:val="Heading4"/>
      </w:pPr>
      <w:r>
        <w:t>11:7a</w:t>
      </w:r>
    </w:p>
    <w:p>
      <w:r/>
      <w:r>
        <w:rPr>
          <w:b/>
        </w:rPr>
        <w:t>Then they led the colt to Jesus</w:t>
      </w:r>
    </w:p>
    <w:p>
      <w:pPr>
        <w:pStyle w:val="ListBullet"/>
        <w:spacing w:line="240" w:lineRule="auto"/>
        <w:ind w:left="720"/>
      </w:pPr>
      <w:r/>
      <w:r>
        <w:t>Then they took the colt to Jesus (NJB)</w:t>
      </w:r>
    </w:p>
    <w:p>
      <w:pPr>
        <w:pStyle w:val="ListBullet"/>
        <w:spacing w:line="240" w:lineRule="auto"/>
        <w:ind w:left="720"/>
      </w:pPr>
      <w:r/>
      <w:r>
        <w:t>The two disciples led the young donkey to Jesus</w:t>
      </w:r>
    </w:p>
    <w:p>
      <w:r/>
      <w:r>
        <w:rPr>
          <w:b/>
        </w:rPr>
        <w:t>they:</w:t>
      </w:r>
      <w:r>
        <w:t xml:space="preserve"> The word </w:t>
      </w:r>
      <w:r>
        <w:rPr>
          <w:i/>
        </w:rPr>
        <w:t>they</w:t>
      </w:r>
      <w:r>
        <w:t xml:space="preserve"> refers to the two disciples who went to find the donkey.</w:t>
      </w:r>
    </w:p>
    <w:p>
      <w:pPr>
        <w:pStyle w:val="Heading4"/>
      </w:pPr>
      <w:r>
        <w:t>11:7b</w:t>
      </w:r>
    </w:p>
    <w:p>
      <w:r/>
      <w:r>
        <w:rPr>
          <w:b/>
        </w:rPr>
        <w:t>and threw their cloaks over it,</w:t>
      </w:r>
    </w:p>
    <w:p>
      <w:pPr>
        <w:pStyle w:val="ListBullet"/>
        <w:spacing w:line="240" w:lineRule="auto"/>
        <w:ind w:left="720"/>
      </w:pPr>
      <w:r/>
      <w:r>
        <w:t>and threw their cloaks on its back, (NJB)</w:t>
      </w:r>
    </w:p>
    <w:p>
      <w:pPr>
        <w:pStyle w:val="ListBullet"/>
        <w:spacing w:line="240" w:lineRule="auto"/>
        <w:ind w:left="720"/>
      </w:pPr>
      <w:r/>
      <w:r>
        <w:t>and spread/put their outer garments over its back.</w:t>
      </w:r>
    </w:p>
    <w:p>
      <w:r/>
      <w:r>
        <w:rPr>
          <w:b/>
        </w:rPr>
        <w:t>threw their cloaks over it:</w:t>
      </w:r>
      <w:r>
        <w:t xml:space="preserve"> The verb </w:t>
      </w:r>
      <w:r>
        <w:rPr>
          <w:i/>
        </w:rPr>
        <w:t>threw</w:t>
      </w:r>
      <w:r>
        <w:t xml:space="preserve"> here has the sense of “placed” or “spread” their cloaks upon it. That is, the disciples laid their cloaks over the donkey’s back to make a comfortable place for Jesus to sit.</w:t>
      </w:r>
    </w:p>
    <w:p>
      <w:r/>
      <w:r>
        <w:rPr>
          <w:b/>
        </w:rPr>
        <w:t>cloaks:</w:t>
      </w:r>
      <w:r>
        <w:t xml:space="preserve"> The Greek word that the BSB translates as </w:t>
      </w:r>
      <w:r>
        <w:rPr>
          <w:i/>
        </w:rPr>
        <w:t>cloaks</w:t>
      </w:r>
      <w:r>
        <w:t xml:space="preserve"> describes the robe-like outer garment worn by Jewish men. They put the cloaks on the donkey’s back so that it would be more comfortable for Jesus to sit on.</w:t>
      </w:r>
    </w:p>
    <w:p>
      <w:r/>
      <w:r>
        <w:t xml:space="preserve">If men in your culture do not wear a second, outer garment, you should translate </w:t>
      </w:r>
      <w:r>
        <w:rPr>
          <w:i/>
        </w:rPr>
        <w:t>cloaks</w:t>
      </w:r>
      <w:r>
        <w:t xml:space="preserve"> in a general way. For example:</w:t>
      </w:r>
    </w:p>
    <w:p>
      <w:r/>
      <w:r>
        <w:t>outer clothing/garments</w:t>
      </w:r>
    </w:p>
    <w:p>
      <w:r/>
      <w:r>
        <w:t>extra</w:t>
      </w:r>
      <w:r>
        <w:t xml:space="preserve"> clothes</w:t>
      </w:r>
    </w:p>
    <w:p>
      <w:r/>
      <w:r>
        <w:t>Be careful to translate this in a way that does not imply that the disciples were naked after they put their cloaks on the donkey.</w:t>
      </w:r>
    </w:p>
    <w:p>
      <w:r/>
      <w:r>
        <w:t>See how you translated this word in 5:27 and 6:56.</w:t>
      </w:r>
    </w:p>
    <w:p>
      <w:pPr>
        <w:pStyle w:val="Heading4"/>
      </w:pPr>
      <w:r>
        <w:t>11:7c</w:t>
      </w:r>
    </w:p>
    <w:p>
      <w:r/>
      <w:r>
        <w:rPr>
          <w:b/>
        </w:rPr>
        <w:t>and He sat on it.</w:t>
      </w:r>
    </w:p>
    <w:p>
      <w:pPr>
        <w:pStyle w:val="ListBullet"/>
        <w:spacing w:line="240" w:lineRule="auto"/>
        <w:ind w:left="720"/>
      </w:pPr>
      <w:r/>
      <w:r>
        <w:t>and he mounted it. (NJB)</w:t>
      </w:r>
    </w:p>
    <w:p>
      <w:pPr>
        <w:pStyle w:val="ListBullet"/>
        <w:spacing w:line="240" w:lineRule="auto"/>
        <w:ind w:left="720"/>
      </w:pPr>
      <w:r/>
      <w:r>
        <w:t>Then</w:t>
      </w:r>
      <w:r>
        <w:t xml:space="preserve"> Jesus sat </w:t>
      </w:r>
      <w:r>
        <w:t>on the garments</w:t>
      </w:r>
      <w:r>
        <w:t xml:space="preserve"> on the donkey’s back.</w:t>
      </w:r>
    </w:p>
    <w:p>
      <w:r/>
      <w:r>
        <w:rPr>
          <w:b/>
        </w:rPr>
        <w:t>He sat on it:</w:t>
      </w:r>
      <w:r>
        <w:t xml:space="preserve"> The pronoun </w:t>
      </w:r>
      <w:r>
        <w:rPr>
          <w:i/>
        </w:rPr>
        <w:t>it</w:t>
      </w:r>
      <w:r>
        <w:t xml:space="preserve"> refers to the donkey. Jesus sat on the donkey’s back.</w:t>
      </w:r>
      <w:r/>
      <w:r/>
      <w:r/>
    </w:p>
    <w:p>
      <w:pPr>
        <w:pStyle w:val="Heading2"/>
      </w:pPr>
      <w:r>
        <w:t>Mark 11:8</w:t>
      </w:r>
      <w:r/>
    </w:p>
    <w:p>
      <w:pPr>
        <w:pStyle w:val="Heading3"/>
      </w:pPr>
      <w:r>
        <w:t>Section 11:1–11: People gladly welcomed Jesus to Jerusalem</w:t>
      </w:r>
    </w:p>
    <w:p>
      <w:r/>
      <w:r>
        <w:t>When Jesus entered Jerusalem in this section, many people were very excited. He entered Jerusalem as a gentle and humble king would enter a city. Many people praised him in a way that showed that they wanted him to be their king (11:8). Some people believed that he was the Messiah that the Jews had been awaiting for many generations.</w:t>
      </w:r>
    </w:p>
    <w:p>
      <w:r/>
      <w:r>
        <w:t>It is good to translate this section before you decide on a heading for it.</w:t>
      </w:r>
    </w:p>
    <w:p>
      <w:r/>
      <w:r>
        <w:t>Here are some other possible headings for this section:</w:t>
      </w:r>
    </w:p>
    <w:p>
      <w:r/>
      <w:r>
        <w:t>Jesus’ Triumphal Entry into Jerusalem (NRSV)</w:t>
      </w:r>
    </w:p>
    <w:p>
      <w:r/>
      <w:r>
        <w:t>Many people celebrate as Jesus enters Jerusalem</w:t>
      </w:r>
    </w:p>
    <w:p>
      <w:r/>
      <w:r>
        <w:t>There are parallel passages for this section in Matthew 21:1–11 and Luke 19:28–40. See also John 12:12–19.</w:t>
      </w:r>
    </w:p>
    <w:p>
      <w:pPr>
        <w:pStyle w:val="Heading3"/>
      </w:pPr>
      <w:r>
        <w:t>Paragraph 11:8–10</w:t>
      </w:r>
    </w:p>
    <w:p>
      <w:r/>
      <w:r>
        <w:t>This paragraph continues the story about Jesus coming to Jerusalem, riding on a young donkey. You may need to make it explicit in your translation of 11:8–10 that he was riding the young donkey.</w:t>
      </w:r>
    </w:p>
    <w:p>
      <w:r/>
      <w:r>
        <w:t>The people honored Jesus and shouted out words of joy and praise. See the General Comment on 11:9–10 at the end of 11:10b for advice about how to translate what the people were shouting.</w:t>
      </w:r>
    </w:p>
    <w:p>
      <w:pPr>
        <w:pStyle w:val="Heading4"/>
      </w:pPr>
      <w:r>
        <w:t>11:8a</w:t>
      </w:r>
    </w:p>
    <w:p>
      <w:r/>
      <w:r>
        <w:rPr>
          <w:b/>
        </w:rPr>
        <w:t>Many in the crowd spread their cloaks on the road,</w:t>
      </w:r>
    </w:p>
    <w:p>
      <w:pPr>
        <w:pStyle w:val="ListBullet"/>
        <w:spacing w:line="240" w:lineRule="auto"/>
        <w:ind w:left="720"/>
      </w:pPr>
      <w:r/>
      <w:r>
        <w:t xml:space="preserve">¶ Many people spread their cloaks on the road </w:t>
      </w:r>
      <w:r>
        <w:t>in front of Jesus</w:t>
      </w:r>
      <w:r>
        <w:t xml:space="preserve"> </w:t>
      </w:r>
      <w:r>
        <w:t>to honor him</w:t>
      </w:r>
      <w:r>
        <w:t>,</w:t>
      </w:r>
    </w:p>
    <w:p>
      <w:pPr>
        <w:pStyle w:val="ListBullet"/>
        <w:spacing w:line="240" w:lineRule="auto"/>
        <w:ind w:left="720"/>
      </w:pPr>
      <w:r/>
      <w:r>
        <w:t xml:space="preserve">¶ </w:t>
      </w:r>
      <w:r>
        <w:t>As Jesus rode the donkey toward Jerusalem,</w:t>
      </w:r>
      <w:r>
        <w:t xml:space="preserve"> many people </w:t>
      </w:r>
      <w:r>
        <w:t>honored him by</w:t>
      </w:r>
      <w:r>
        <w:t xml:space="preserve"> spreading their cloaks on the road </w:t>
      </w:r>
      <w:r>
        <w:t>ahead of him</w:t>
      </w:r>
      <w:r>
        <w:t>.</w:t>
      </w:r>
    </w:p>
    <w:p>
      <w:r/>
      <w:r>
        <w:rPr>
          <w:b/>
        </w:rPr>
        <w:t>Many in the crowd spread their cloaks on the road:</w:t>
      </w:r>
      <w:r>
        <w:t xml:space="preserve"> The people placed </w:t>
      </w:r>
      <w:r>
        <w:rPr>
          <w:i/>
        </w:rPr>
        <w:t>their cloaks on the road</w:t>
      </w:r>
      <w:r>
        <w:t xml:space="preserve"> in front of Jesus for the donkey to walk on. This was a way to show Jesus honor. If people in your language group do not know this custom, you should make the meaning explicit. For example:</w:t>
      </w:r>
    </w:p>
    <w:p>
      <w:r/>
      <w:r>
        <w:t xml:space="preserve">people spread their cloaks on the road </w:t>
      </w:r>
      <w:r>
        <w:t>in front of Jesus in order to show him honor</w:t>
      </w:r>
    </w:p>
    <w:p>
      <w:r/>
      <w:r>
        <w:t>Or you may want to include a footnote to explain the meaning of what they were doing. For example, you could say:</w:t>
      </w:r>
    </w:p>
    <w:p>
      <w:r/>
      <w:r>
        <w:t>Jews in Jesus’ time used to spread their cloaks on the road in front of important people to honor them.</w:t>
      </w:r>
    </w:p>
    <w:p>
      <w:r/>
      <w:r>
        <w:rPr>
          <w:b/>
        </w:rPr>
        <w:t>cloaks:</w:t>
      </w:r>
      <w:r>
        <w:t xml:space="preserve"> Use the same word for </w:t>
      </w:r>
      <w:r>
        <w:rPr>
          <w:i/>
        </w:rPr>
        <w:t>cloaks</w:t>
      </w:r>
      <w:r>
        <w:t xml:space="preserve"> here that you used in 11:7b.</w:t>
      </w:r>
    </w:p>
    <w:p>
      <w:pPr>
        <w:pStyle w:val="Heading4"/>
      </w:pPr>
      <w:r>
        <w:t>11:8b</w:t>
      </w:r>
    </w:p>
    <w:p>
      <w:r/>
      <w:r>
        <w:rPr>
          <w:b/>
        </w:rPr>
        <w:t>while others spread branches they had cut from the fields.</w:t>
      </w:r>
    </w:p>
    <w:p>
      <w:pPr>
        <w:pStyle w:val="ListBullet"/>
        <w:spacing w:line="240" w:lineRule="auto"/>
        <w:ind w:left="720"/>
      </w:pPr>
      <w:r/>
      <w:r>
        <w:t xml:space="preserve">and other people spread </w:t>
      </w:r>
      <w:r>
        <w:t>on the road</w:t>
      </w:r>
      <w:r>
        <w:t xml:space="preserve"> leafy branches which they had cut in the fields.</w:t>
      </w:r>
    </w:p>
    <w:p>
      <w:pPr>
        <w:pStyle w:val="ListBullet"/>
        <w:spacing w:line="240" w:lineRule="auto"/>
        <w:ind w:left="720"/>
      </w:pPr>
      <w:r/>
      <w:r>
        <w:t xml:space="preserve">Others </w:t>
      </w:r>
      <w:r>
        <w:t>honored him by</w:t>
      </w:r>
      <w:r>
        <w:t xml:space="preserve"> laying leafy branches which they had cut from nearby trees.</w:t>
      </w:r>
    </w:p>
    <w:p>
      <w:pPr>
        <w:pStyle w:val="ListBullet"/>
        <w:spacing w:line="240" w:lineRule="auto"/>
        <w:ind w:left="720"/>
      </w:pPr>
      <w:r/>
      <w:r>
        <w:t xml:space="preserve">Other people cut leafy branches from trees beside the road </w:t>
      </w:r>
      <w:r>
        <w:t>and honored him by</w:t>
      </w:r>
      <w:r>
        <w:t xml:space="preserve"> putting them </w:t>
      </w:r>
      <w:r>
        <w:t>on the road</w:t>
      </w:r>
      <w:r>
        <w:t>.</w:t>
      </w:r>
    </w:p>
    <w:p>
      <w:r/>
      <w:r>
        <w:rPr>
          <w:b/>
        </w:rPr>
        <w:t>while others spread branches they had cut from the fields:</w:t>
      </w:r>
      <w:r>
        <w:t xml:space="preserve"> All the people mentioned in 11:8 were honoring Jesus. Some honored him by spreading their garments on the road (11:8a), and others honored him by spreading branches in the road (11:8b). Make sure that it is clear in your translation that all these people were honoring Jesus.</w:t>
      </w:r>
    </w:p>
    <w:p>
      <w:r/>
      <w:r>
        <w:t xml:space="preserve">You may need to rearrange the order of the clauses here in 11:8b. </w:t>
      </w:r>
      <w:r>
        <w:rPr>
          <w:u w:val="single"/>
        </w:rPr>
        <w:t>First</w:t>
      </w:r>
      <w:r>
        <w:t xml:space="preserve">, they cut branches in the fields, </w:t>
      </w:r>
      <w:r>
        <w:rPr>
          <w:u w:val="single"/>
        </w:rPr>
        <w:t>then</w:t>
      </w:r>
      <w:r>
        <w:t xml:space="preserve"> they placed or spread the branches in the road to honor Jesus. For example:</w:t>
      </w:r>
    </w:p>
    <w:p>
      <w:r/>
      <w:r>
        <w:t>while others cut branches in the fields and placed/spread them on the road</w:t>
      </w:r>
    </w:p>
    <w:p>
      <w:r/>
      <w:r>
        <w:rPr>
          <w:b/>
        </w:rPr>
        <w:t>branches they had cut from the fields:</w:t>
      </w:r>
      <w:r>
        <w:t xml:space="preserve"> Some Greek manuscripts have “branches they had cut from the trees” (see the KJV), rather than </w:t>
      </w:r>
      <w:r>
        <w:rPr>
          <w:i/>
        </w:rPr>
        <w:t>branches they had cut in the fields</w:t>
      </w:r>
      <w:r>
        <w:t>. Most English versions follow the Greek manuscripts that say…</w:t>
      </w:r>
      <w:r>
        <w:rPr>
          <w:i/>
        </w:rPr>
        <w:t>cut in the fields</w:t>
      </w:r>
      <w:r>
        <w:t>. It is recommended that you follow the majority of English versions. However, it is implied that the branches were cut from trees in the field. So if it is necessary to be specific in your language, you could translate this expression as follows:</w:t>
      </w:r>
    </w:p>
    <w:p>
      <w:r/>
      <w:r>
        <w:t xml:space="preserve">branches that they had cut from </w:t>
      </w:r>
      <w:r>
        <w:t>trees in</w:t>
      </w:r>
      <w:r>
        <w:t xml:space="preserve"> the fields</w:t>
      </w:r>
    </w:p>
    <w:p>
      <w:r/>
      <w:r>
        <w:rPr>
          <w:b/>
        </w:rPr>
        <w:t>branches:</w:t>
      </w:r>
      <w:r>
        <w:t xml:space="preserve"> The Greek word that the BSB translates as </w:t>
      </w:r>
      <w:r>
        <w:rPr>
          <w:i/>
        </w:rPr>
        <w:t>branches</w:t>
      </w:r>
      <w:r>
        <w:t xml:space="preserve"> is a general word. In the parallel passage in John 12:13 the text specifies that these were palm fronds. This “greenery” (as in the NJB) would lie flat on the road and would not cause the donkey to stumble. The people spread this greenery and their cloaks to form a carpet on the road. This was a sign of welcome and honor for an important person.</w:t>
      </w:r>
    </w:p>
    <w:p>
      <w:r/>
      <w:r>
        <w:t>In some languages a word like “branches” may imply large parts of a tree. Use an appropriate word in your language to describe the palm fronds that the people were using to form a carpet for Jesus.</w:t>
      </w:r>
    </w:p>
    <w:p>
      <w:r/>
      <w:r>
        <w:rPr>
          <w:b/>
        </w:rPr>
        <w:t>from the fields:</w:t>
      </w:r>
      <w:r>
        <w:t xml:space="preserve"> The Greek word that the BSB translates as </w:t>
      </w:r>
      <w:r>
        <w:rPr>
          <w:i/>
        </w:rPr>
        <w:t>fields</w:t>
      </w:r>
      <w:r>
        <w:t xml:space="preserve"> can refer to either cultivated land or to the countryside. Here it probably refers to the area near the sides of the road. In some languages this may need to be made explicit. In some languages it may be more natural to leave the phrase </w:t>
      </w:r>
      <w:r>
        <w:rPr>
          <w:i/>
        </w:rPr>
        <w:t>from the fields</w:t>
      </w:r>
      <w:r>
        <w:t xml:space="preserve"> implicit. For example:</w:t>
      </w:r>
    </w:p>
    <w:p>
      <w:r/>
      <w:r>
        <w:t>branches they had cut from trees near the road</w:t>
      </w:r>
      <w:r/>
      <w:r/>
      <w:r/>
    </w:p>
    <w:p>
      <w:pPr>
        <w:pStyle w:val="Heading2"/>
      </w:pPr>
      <w:r>
        <w:t>Mark 11:9</w:t>
      </w:r>
      <w:r/>
    </w:p>
    <w:p>
      <w:pPr>
        <w:pStyle w:val="Heading3"/>
      </w:pPr>
      <w:r>
        <w:t>Section 11:1–11: People gladly welcomed Jesus to Jerusalem</w:t>
      </w:r>
    </w:p>
    <w:p>
      <w:r/>
      <w:r>
        <w:t>When Jesus entered Jerusalem in this section, many people were very excited. He entered Jerusalem as a gentle and humble king would enter a city. Many people praised him in a way that showed that they wanted him to be their king (11:8). Some people believed that he was the Messiah that the Jews had been awaiting for many generations.</w:t>
      </w:r>
    </w:p>
    <w:p>
      <w:r/>
      <w:r>
        <w:t>It is good to translate this section before you decide on a heading for it.</w:t>
      </w:r>
    </w:p>
    <w:p>
      <w:r/>
      <w:r>
        <w:t>Here are some other possible headings for this section:</w:t>
      </w:r>
    </w:p>
    <w:p>
      <w:r/>
      <w:r>
        <w:t>Jesus’ Triumphal Entry into Jerusalem (NRSV)</w:t>
      </w:r>
    </w:p>
    <w:p>
      <w:r/>
      <w:r>
        <w:t>Many people celebrate as Jesus enters Jerusalem</w:t>
      </w:r>
    </w:p>
    <w:p>
      <w:r/>
      <w:r>
        <w:t>There are parallel passages for this section in Matthew 21:1–11 and Luke 19:28–40. See also John 12:12–19.</w:t>
      </w:r>
    </w:p>
    <w:p>
      <w:pPr>
        <w:pStyle w:val="Heading3"/>
      </w:pPr>
      <w:r>
        <w:t>Paragraph 11:8–10</w:t>
      </w:r>
    </w:p>
    <w:p>
      <w:r/>
      <w:r>
        <w:t>This paragraph continues the story about Jesus coming to Jerusalem, riding on a young donkey. You may need to make it explicit in your translation of 11:8–10 that he was riding the young donkey.</w:t>
      </w:r>
    </w:p>
    <w:p>
      <w:r/>
      <w:r>
        <w:t>The people honored Jesus and shouted out words of joy and praise. See the General Comment on 11:9–10 at the end of 11:10b for advice about how to translate what the people were shouting.</w:t>
      </w:r>
    </w:p>
    <w:p>
      <w:pPr>
        <w:pStyle w:val="Heading4"/>
      </w:pPr>
      <w:r>
        <w:t>11:9a</w:t>
      </w:r>
    </w:p>
    <w:p>
      <w:r/>
      <w:r>
        <w:rPr>
          <w:b/>
        </w:rPr>
        <w:t>The ones who went ahead and those who followed were shouting: “Hosanna!”</w:t>
      </w:r>
    </w:p>
    <w:p>
      <w:pPr>
        <w:pStyle w:val="ListBullet"/>
        <w:spacing w:line="240" w:lineRule="auto"/>
        <w:ind w:left="720"/>
      </w:pPr>
      <w:r/>
      <w:r>
        <w:t>The people who walked ahead of Jesus and behind him were shouting, “Hosanna!</w:t>
      </w:r>
    </w:p>
    <w:p>
      <w:pPr>
        <w:pStyle w:val="ListBullet"/>
        <w:spacing w:line="240" w:lineRule="auto"/>
        <w:ind w:left="720"/>
      </w:pPr>
      <w:r/>
      <w:r>
        <w:t xml:space="preserve">Some people walked ahead of Jesus and some followed behind. As they walked, they shouted </w:t>
      </w:r>
      <w:r>
        <w:t>joyfully</w:t>
      </w:r>
      <w:r>
        <w:t>, “Praise God!”</w:t>
      </w:r>
    </w:p>
    <w:p>
      <w:pPr>
        <w:pStyle w:val="ListBullet"/>
        <w:spacing w:line="240" w:lineRule="auto"/>
        <w:ind w:left="720"/>
      </w:pPr>
      <w:r/>
      <w:r>
        <w:t>Everyone</w:t>
      </w:r>
      <w:r>
        <w:t xml:space="preserve"> was exclaiming/cheering “Praise God!” Some of them were walking ahead of him and others were walking behind him.</w:t>
      </w:r>
    </w:p>
    <w:p>
      <w:r/>
      <w:r>
        <w:rPr>
          <w:b/>
        </w:rPr>
        <w:t>The ones who went ahead and those who followed were shouting: “Hosanna!”:</w:t>
      </w:r>
      <w:r>
        <w:t xml:space="preserve"> The phrase </w:t>
      </w:r>
      <w:r>
        <w:rPr>
          <w:i/>
        </w:rPr>
        <w:t>The ones who went ahead and those who followed</w:t>
      </w:r>
      <w:r>
        <w:t xml:space="preserve"> indicates that a crowd of people surrounded Jesus. Some people walked before Jesus. Other people walked behind Jesus. This was the normal thing that people did to announce that an important person had arrived. They did this to welcome and honor him.</w:t>
      </w:r>
    </w:p>
    <w:p>
      <w:r/>
      <w:r>
        <w:t xml:space="preserve">This is the first mention of </w:t>
      </w:r>
      <w:r>
        <w:rPr>
          <w:i/>
        </w:rPr>
        <w:t>The ones who went ahead and those who followed</w:t>
      </w:r>
      <w:r>
        <w:t>. So you may need to put this new information in a separate sentence. For example:</w:t>
      </w:r>
    </w:p>
    <w:p>
      <w:r/>
      <w:r>
        <w:t>Some people walked ahead of Jesus and some followed behind. They were all shouting “Hosanna!”</w:t>
      </w:r>
    </w:p>
    <w:p>
      <w:r/>
      <w:r>
        <w:t>Everyone</w:t>
      </w:r>
      <w:r>
        <w:t xml:space="preserve"> was shouting “Praise God!” Some of them were walking ahead of Jesus and others were walking behind him.</w:t>
      </w:r>
    </w:p>
    <w:p>
      <w:r/>
      <w:r>
        <w:rPr>
          <w:b/>
        </w:rPr>
        <w:t>were shouting:</w:t>
      </w:r>
      <w:r>
        <w:t xml:space="preserve"> The form of the Greek verb that the BSB translates as </w:t>
      </w:r>
      <w:r>
        <w:rPr>
          <w:i/>
        </w:rPr>
        <w:t>were shouting</w:t>
      </w:r>
      <w:r>
        <w:t xml:space="preserve"> indicates a repeated action. They were shouting their praises again and again. You could translate the verb as:</w:t>
      </w:r>
    </w:p>
    <w:p>
      <w:r/>
      <w:r>
        <w:t>were continually shouting</w:t>
      </w:r>
    </w:p>
    <w:p>
      <w:r/>
      <w:r>
        <w:t>shouted again and again</w:t>
      </w:r>
    </w:p>
    <w:p>
      <w:r/>
      <w:r>
        <w:t>Make sure that it is clear in your translation that the people were joyful, not angry. Here are some ways to do this:</w:t>
      </w:r>
    </w:p>
    <w:p>
      <w:pPr>
        <w:pStyle w:val="ListBullet"/>
        <w:spacing w:line="240" w:lineRule="auto"/>
        <w:ind w:left="720"/>
      </w:pPr>
      <w:r/>
      <w:r>
        <w:t>Supply a word such as “joyfully.”</w:t>
      </w:r>
    </w:p>
    <w:p>
      <w:pPr>
        <w:pStyle w:val="ListBullet"/>
        <w:spacing w:line="240" w:lineRule="auto"/>
        <w:ind w:left="720"/>
      </w:pPr>
      <w:r/>
      <w:r>
        <w:t xml:space="preserve">Translate </w:t>
      </w:r>
      <w:r>
        <w:rPr>
          <w:i/>
        </w:rPr>
        <w:t>shouted</w:t>
      </w:r>
      <w:r>
        <w:t xml:space="preserve"> with a verb that includes that idea, such as “cheered.”</w:t>
      </w:r>
    </w:p>
    <w:p>
      <w:r/>
      <w:r>
        <w:rPr>
          <w:b/>
        </w:rPr>
        <w:t>Hosanna:</w:t>
      </w:r>
      <w:r>
        <w:t xml:space="preserve"> The word </w:t>
      </w:r>
      <w:r>
        <w:rPr>
          <w:i/>
        </w:rPr>
        <w:t>Hosanna</w:t>
      </w:r>
      <w:r>
        <w:t xml:space="preserve"> originally meant “Save!” or “Save </w:t>
      </w:r>
      <w:r>
        <w:t>us</w:t>
      </w:r>
      <w:r>
        <w:t xml:space="preserve"> now!” But by Jesus’ time, the phrase had become a general shout of joy and praise. Some ways to translate this word are:</w:t>
      </w:r>
    </w:p>
    <w:p>
      <w:pPr>
        <w:pStyle w:val="ListBullet"/>
        <w:spacing w:line="240" w:lineRule="auto"/>
        <w:ind w:left="720"/>
      </w:pPr>
      <w:r/>
      <w:r>
        <w:t>Translate it with a word or phrase that people use when they shout to indicate joy and praise. For example, the NLT says:</w:t>
      </w:r>
    </w:p>
    <w:p>
      <w:r/>
      <w:r>
        <w:t xml:space="preserve">Praise God! </w:t>
      </w:r>
      <w:r>
        <w:rPr>
          <w:i/>
        </w:rPr>
        <w:t>If you choose this option but your national language version has Hosanna, you could include a footnote that says that the Greek is literally “Hosanna.”</w:t>
      </w:r>
    </w:p>
    <w:p>
      <w:pPr>
        <w:pStyle w:val="ListBullet"/>
        <w:spacing w:line="240" w:lineRule="auto"/>
        <w:ind w:left="720"/>
      </w:pPr>
      <w:r/>
      <w:r>
        <w:t xml:space="preserve">Write the word as </w:t>
      </w:r>
      <w:r>
        <w:rPr>
          <w:i/>
        </w:rPr>
        <w:t>Hosanna</w:t>
      </w:r>
      <w:r>
        <w:t>, according to the spelling system of your language. This is what most English versions do. If people do not know what the word means, you could include a footnote. For example:</w:t>
      </w:r>
    </w:p>
    <w:p>
      <w:r/>
      <w:r>
        <w:t>“Hosanna" was a word in the language that the Jews spoke during the time when Jesus lived on earth. It meant “Praise God!”</w:t>
      </w:r>
    </w:p>
    <w:p>
      <w:pPr>
        <w:pStyle w:val="Heading4"/>
      </w:pPr>
      <w:r>
        <w:t>11:9b</w:t>
      </w:r>
    </w:p>
    <w:p>
      <w:r/>
      <w:r>
        <w:rPr>
          <w:b/>
        </w:rPr>
        <w:t>“Blessed is He who comes in the name of the Lord!”</w:t>
      </w:r>
    </w:p>
    <w:p>
      <w:pPr>
        <w:pStyle w:val="ListBullet"/>
        <w:spacing w:line="240" w:lineRule="auto"/>
        <w:ind w:left="720"/>
      </w:pPr>
      <w:r/>
      <w:r>
        <w:t xml:space="preserve">The one who comes in the name of the Lord </w:t>
      </w:r>
      <w:r>
        <w:t>God</w:t>
      </w:r>
      <w:r>
        <w:t xml:space="preserve"> has </w:t>
      </w:r>
      <w:r>
        <w:t>his/God’s</w:t>
      </w:r>
      <w:r>
        <w:t xml:space="preserve"> blessing/favor!</w:t>
      </w:r>
    </w:p>
    <w:p>
      <w:pPr>
        <w:pStyle w:val="ListBullet"/>
        <w:spacing w:line="240" w:lineRule="auto"/>
        <w:ind w:left="720"/>
      </w:pPr>
      <w:r/>
      <w:r>
        <w:t>And they shouted,</w:t>
      </w:r>
      <w:r>
        <w:t xml:space="preserve"> “God is pleased with the one who comes with his authority!</w:t>
      </w:r>
    </w:p>
    <w:p>
      <w:pPr>
        <w:pStyle w:val="ListBullet"/>
        <w:spacing w:line="240" w:lineRule="auto"/>
        <w:ind w:left="720"/>
      </w:pPr>
      <w:r/>
      <w:r>
        <w:t>They were also shouting,</w:t>
      </w:r>
      <w:r>
        <w:t xml:space="preserve"> “The one who comes as the Lord’s spokesman/representative is favored </w:t>
      </w:r>
      <w:r>
        <w:t>by God</w:t>
      </w:r>
      <w:r>
        <w:t>!</w:t>
      </w:r>
    </w:p>
    <w:p>
      <w:r/>
      <w:r>
        <w:rPr>
          <w:b/>
        </w:rPr>
        <w:t>Blessed is He who comes in the name of the Lord!:</w:t>
      </w:r>
      <w:r>
        <w:t xml:space="preserve"> The expression </w:t>
      </w:r>
      <w:r>
        <w:rPr>
          <w:i/>
        </w:rPr>
        <w:t>Blessed is He who comes in the name of the Lord</w:t>
      </w:r>
      <w:r>
        <w:t xml:space="preserve"> can be interpreted in two ways:</w:t>
      </w:r>
    </w:p>
    <w:p>
      <w:pPr>
        <w:pStyle w:val="ListNumber"/>
        <w:spacing w:line="240" w:lineRule="auto"/>
        <w:ind w:left="720"/>
      </w:pPr>
      <w:r/>
      <w:r>
        <w:t xml:space="preserve">It is a </w:t>
      </w:r>
      <w:r>
        <w:rPr>
          <w:u w:val="single"/>
        </w:rPr>
        <w:t>statement of praise</w:t>
      </w:r>
      <w:r>
        <w:t xml:space="preserve"> and means “the one who comes is blessed” or “God has blessed the one who comes.” For example, the BSB says:</w:t>
      </w:r>
    </w:p>
    <w:p>
      <w:r/>
      <w:r>
        <w:t xml:space="preserve">Blessed is He who comes in the name of the Lord! </w:t>
      </w:r>
      <w:r>
        <w:rPr>
          <w:i/>
        </w:rPr>
        <w:t>(BSB, NIV, RSV, GW, REB, NJB, NET, NASB, KJV, ESV)</w:t>
      </w:r>
    </w:p>
    <w:p>
      <w:pPr>
        <w:pStyle w:val="ListNumber"/>
        <w:spacing w:line="240" w:lineRule="auto"/>
        <w:ind w:left="720"/>
      </w:pPr>
      <w:r/>
      <w:r>
        <w:t xml:space="preserve">It is a </w:t>
      </w:r>
      <w:r>
        <w:rPr>
          <w:u w:val="single"/>
        </w:rPr>
        <w:t>wish or request</w:t>
      </w:r>
      <w:r>
        <w:t xml:space="preserve"> and means “May the one who comes be blessed” or “May God bless….” For example, the GNT says:</w:t>
      </w:r>
    </w:p>
    <w:p>
      <w:r/>
      <w:r>
        <w:t xml:space="preserve">God bless him who comes in the name of the Lord! </w:t>
      </w:r>
      <w:r>
        <w:rPr>
          <w:i/>
        </w:rPr>
        <w:t>(GNT, CEV, NCV, JBP)</w:t>
      </w:r>
    </w:p>
    <w:p>
      <w:r/>
      <w:r>
        <w:t>It is recommended that you follow interpretation (1). This saying was primarily a shout of praise rather than a request. Here the people were praising God with words from Scripture (Psalm 118:26).</w:t>
      </w:r>
    </w:p>
    <w:p>
      <w:r/>
      <w:r>
        <w:rPr>
          <w:b/>
        </w:rPr>
        <w:t>Blessed:</w:t>
      </w:r>
      <w:r>
        <w:t xml:space="preserve"> The Greek word that the BSB translates as </w:t>
      </w:r>
      <w:r>
        <w:rPr>
          <w:i/>
        </w:rPr>
        <w:t>Blessed</w:t>
      </w:r>
      <w:r>
        <w:t xml:space="preserve"> describes someone for whom God has done good things. God has blessed and favored that person, so he can be described as </w:t>
      </w:r>
      <w:r>
        <w:rPr>
          <w:i/>
        </w:rPr>
        <w:t>blessed</w:t>
      </w:r>
      <w:r>
        <w:t>.</w:t>
      </w:r>
    </w:p>
    <w:p>
      <w:r/>
      <w:r>
        <w:t>Here are some other ways to translate this:</w:t>
      </w:r>
    </w:p>
    <w:p>
      <w:r/>
      <w:r>
        <w:t>God has blessed/favored</w:t>
      </w:r>
    </w:p>
    <w:p>
      <w:r/>
      <w:r>
        <w:t>God has done good things for</w:t>
      </w:r>
    </w:p>
    <w:p>
      <w:r/>
      <w:r>
        <w:t>God is with</w:t>
      </w:r>
    </w:p>
    <w:p>
      <w:r/>
      <w:r>
        <w:t>See bless, Meaning 2, in the Glossary.</w:t>
      </w:r>
    </w:p>
    <w:p>
      <w:r/>
      <w:r>
        <w:rPr>
          <w:b/>
        </w:rPr>
        <w:t>He who comes:</w:t>
      </w:r>
      <w:r>
        <w:t xml:space="preserve"> The Greek phrase that the BSB translates as </w:t>
      </w:r>
      <w:r>
        <w:rPr>
          <w:i/>
        </w:rPr>
        <w:t>He who comes</w:t>
      </w:r>
      <w:r>
        <w:t xml:space="preserve"> is literally “the coming one.” This was a title that referred to the Messiah. The people were quoting from Psalm 118:26. They may not have been intentionally referring to Jesus when they said this. See the General Comment on 11:9–10 below.</w:t>
      </w:r>
    </w:p>
    <w:p>
      <w:r/>
      <w:r>
        <w:rPr>
          <w:b/>
        </w:rPr>
        <w:t>in the name of the Lord:</w:t>
      </w:r>
      <w:r>
        <w:t xml:space="preserve"> The Greek phrase that the BSB translates as </w:t>
      </w:r>
      <w:r>
        <w:rPr>
          <w:i/>
        </w:rPr>
        <w:t>in the name of the Lord</w:t>
      </w:r>
      <w:r>
        <w:t xml:space="preserve"> means “as the representative of the Lord.” It describes a person whom God had sent to be his messenger or spokesman.</w:t>
      </w:r>
    </w:p>
    <w:p>
      <w:r/>
      <w:r>
        <w:rPr>
          <w:b/>
        </w:rPr>
        <w:t>the Lord:</w:t>
      </w:r>
      <w:r>
        <w:t xml:space="preserve"> In this context the Greek word that the BSB translates as </w:t>
      </w:r>
      <w:r>
        <w:rPr>
          <w:i/>
        </w:rPr>
        <w:t>the Lord</w:t>
      </w:r>
      <w:r>
        <w:t xml:space="preserve"> means “master, one who has authority over others.” Here it refers to God. It is a translation of God’s personal name in Hebrew.</w:t>
      </w:r>
    </w:p>
    <w:p>
      <w:r/>
      <w:r>
        <w:t xml:space="preserve">Here are some other ways to translate </w:t>
      </w:r>
      <w:r>
        <w:rPr>
          <w:i/>
        </w:rPr>
        <w:t>Lord</w:t>
      </w:r>
      <w:r>
        <w:t>:</w:t>
      </w:r>
    </w:p>
    <w:p>
      <w:r/>
      <w:r>
        <w:t>Master/Chief</w:t>
      </w:r>
    </w:p>
    <w:p>
      <w:r/>
      <w:r>
        <w:t>Ruler</w:t>
      </w:r>
    </w:p>
    <w:p>
      <w:r/>
      <w:r>
        <w:t>In some languages people may not naturally use a word that means “master” to refer to God. If speakers of your language do not understand that your word for “Lord” refers to God in this context, here are some other ways to translate it:</w:t>
      </w:r>
    </w:p>
    <w:p>
      <w:pPr>
        <w:pStyle w:val="ListBullet"/>
        <w:spacing w:line="240" w:lineRule="auto"/>
        <w:ind w:left="720"/>
      </w:pPr>
      <w:r/>
      <w:r>
        <w:t>Use your word for God.</w:t>
      </w:r>
    </w:p>
    <w:p>
      <w:pPr>
        <w:pStyle w:val="ListBullet"/>
        <w:spacing w:line="240" w:lineRule="auto"/>
        <w:ind w:left="720"/>
      </w:pPr>
      <w:r/>
      <w:r>
        <w:t>Use your word for God and indicate that he is the Lord. For example:</w:t>
      </w:r>
    </w:p>
    <w:p>
      <w:r/>
      <w:r>
        <w:t>God the Lord</w:t>
      </w:r>
    </w:p>
    <w:p>
      <w:r/>
      <w:r>
        <w:t>Master God</w:t>
      </w:r>
    </w:p>
    <w:p>
      <w:r/>
      <w:r>
        <w:t xml:space="preserve">If you include the word for God in your translation of </w:t>
      </w:r>
      <w:r>
        <w:rPr>
          <w:i/>
        </w:rPr>
        <w:t>Lord</w:t>
      </w:r>
      <w:r>
        <w:t>, you may want to include a footnote to give the literal Greek meaning. For example:</w:t>
      </w:r>
    </w:p>
    <w:p>
      <w:r/>
      <w:r>
        <w:t>Here the Greek text is literally “Lord.”</w:t>
      </w:r>
    </w:p>
    <w:p>
      <w:r/>
      <w:r>
        <w:t>See Lord, Context 2, in the Glossary.</w:t>
      </w:r>
      <w:r/>
      <w:r/>
      <w:r/>
    </w:p>
    <w:p>
      <w:pPr>
        <w:pStyle w:val="Heading2"/>
      </w:pPr>
      <w:r>
        <w:t>Mark 11:10</w:t>
      </w:r>
      <w:r/>
    </w:p>
    <w:p>
      <w:pPr>
        <w:pStyle w:val="Heading3"/>
      </w:pPr>
      <w:r>
        <w:t>Section 11:1–11: People gladly welcomed Jesus to Jerusalem</w:t>
      </w:r>
    </w:p>
    <w:p>
      <w:r/>
      <w:r>
        <w:t>When Jesus entered Jerusalem in this section, many people were very excited. He entered Jerusalem as a gentle and humble king would enter a city. Many people praised him in a way that showed that they wanted him to be their king (11:8). Some people believed that he was the Messiah that the Jews had been awaiting for many generations.</w:t>
      </w:r>
    </w:p>
    <w:p>
      <w:r/>
      <w:r>
        <w:t>It is good to translate this section before you decide on a heading for it.</w:t>
      </w:r>
    </w:p>
    <w:p>
      <w:r/>
      <w:r>
        <w:t>Here are some other possible headings for this section:</w:t>
      </w:r>
    </w:p>
    <w:p>
      <w:r/>
      <w:r>
        <w:t>Jesus’ Triumphal Entry into Jerusalem (NRSV)</w:t>
      </w:r>
    </w:p>
    <w:p>
      <w:r/>
      <w:r>
        <w:t>Many people celebrate as Jesus enters Jerusalem</w:t>
      </w:r>
    </w:p>
    <w:p>
      <w:r/>
      <w:r>
        <w:t>There are parallel passages for this section in Matthew 21:1–11 and Luke 19:28–40. See also John 12:12–19.</w:t>
      </w:r>
    </w:p>
    <w:p>
      <w:pPr>
        <w:pStyle w:val="Heading3"/>
      </w:pPr>
      <w:r>
        <w:t>Paragraph 11:8–10</w:t>
      </w:r>
    </w:p>
    <w:p>
      <w:r/>
      <w:r>
        <w:t>This paragraph continues the story about Jesus coming to Jerusalem, riding on a young donkey. You may need to make it explicit in your translation of 11:8–10 that he was riding the young donkey.</w:t>
      </w:r>
    </w:p>
    <w:p>
      <w:r/>
      <w:r>
        <w:t>The people honored Jesus and shouted out words of joy and praise. See the General Comment on 11:9–10 at the end of 11:10b for advice about how to translate what the people were shouting.</w:t>
      </w:r>
    </w:p>
    <w:p>
      <w:pPr>
        <w:pStyle w:val="Heading4"/>
      </w:pPr>
      <w:r>
        <w:t>11:10a</w:t>
      </w:r>
    </w:p>
    <w:p>
      <w:r/>
      <w:r>
        <w:rPr>
          <w:b/>
        </w:rPr>
        <w:t>“Blessed is the coming kingdom of our father David!”</w:t>
      </w:r>
    </w:p>
    <w:p>
      <w:pPr>
        <w:pStyle w:val="ListBullet"/>
        <w:spacing w:line="240" w:lineRule="auto"/>
        <w:ind w:left="720"/>
      </w:pPr>
      <w:r/>
      <w:r>
        <w:t>God</w:t>
      </w:r>
      <w:r>
        <w:t xml:space="preserve"> favors the coming kingdom that is </w:t>
      </w:r>
      <w:r>
        <w:t>like</w:t>
      </w:r>
      <w:r>
        <w:t xml:space="preserve"> the kingdom of our father David!</w:t>
      </w:r>
    </w:p>
    <w:p>
      <w:pPr>
        <w:pStyle w:val="ListBullet"/>
        <w:spacing w:line="240" w:lineRule="auto"/>
        <w:ind w:left="720"/>
      </w:pPr>
      <w:r/>
      <w:r>
        <w:t>God</w:t>
      </w:r>
      <w:r>
        <w:t xml:space="preserve"> is pleased that </w:t>
      </w:r>
      <w:r>
        <w:t>a new king</w:t>
      </w:r>
      <w:r>
        <w:t xml:space="preserve"> will rule as King David our ancestor did!</w:t>
      </w:r>
    </w:p>
    <w:p>
      <w:pPr>
        <w:pStyle w:val="ListBullet"/>
        <w:spacing w:line="240" w:lineRule="auto"/>
        <w:ind w:left="720"/>
      </w:pPr>
      <w:r/>
      <w:r>
        <w:t>A king like</w:t>
      </w:r>
      <w:r>
        <w:t xml:space="preserve"> our ancestor David is coming to reign with/under God’s blessing/favor!</w:t>
      </w:r>
    </w:p>
    <w:p>
      <w:r/>
      <w:r>
        <w:rPr>
          <w:b/>
        </w:rPr>
        <w:t>Blessed is the coming kingdom of our father David!:</w:t>
      </w:r>
      <w:r>
        <w:t xml:space="preserve"> </w:t>
      </w:r>
      <w:r>
        <w:t xml:space="preserve">There is a textual issue here. Some Greek manuscripts repeat the clause “in the name of the Lord” from 11:9b. (1) Most English versions follow the Greek manuscripts that do not repeat this phrase. For example, the RSV says: “Blessed is the kingdom of our father David that is coming!” (BSB, NIV, GNT, RSV, NJB, ESV, NET, NASB, REB, GW, NLT, CEV, JBP, NCV). (2) The KJV follows the manuscripts that repeat the clause </w:t>
      </w:r>
      <w:r>
        <w:rPr>
          <w:u w:val="single"/>
        </w:rPr>
        <w:t>in the name of the Lord</w:t>
      </w:r>
      <w:r>
        <w:t>. For example: “Blessed [be] the kingdom of our father David, that cometh in the name of the Lord:” (KJV). It is recommended that you follow option (1) and do not include this clause here.</w:t>
      </w:r>
      <w:r>
        <w:t xml:space="preserve"> Verse 11:10a is an expression of praise. It is parallel to the one in 11:9b. In some languages it may be possible to use parallel expressions in these two verse parts. For example:</w:t>
      </w:r>
    </w:p>
    <w:p>
      <w:r/>
      <w:r>
        <w:rPr>
          <w:vertAlign w:val="superscript"/>
        </w:rPr>
        <w:t>9b</w:t>
      </w:r>
      <w:r>
        <w:t xml:space="preserve">God has blessed/favored the one who comes in the name of the Lord! </w:t>
      </w:r>
      <w:r>
        <w:rPr>
          <w:vertAlign w:val="superscript"/>
        </w:rPr>
        <w:t>10a</w:t>
      </w:r>
      <w:r>
        <w:t>He has blessed/favored the coming kingdom of our father David!</w:t>
      </w:r>
    </w:p>
    <w:p>
      <w:r/>
      <w:r>
        <w:t>In many languages it may be necessary to use a different expression in 11:10a than in 11:9b. For example:</w:t>
      </w:r>
    </w:p>
    <w:p>
      <w:r/>
      <w:r>
        <w:rPr>
          <w:vertAlign w:val="superscript"/>
        </w:rPr>
        <w:t>9b</w:t>
      </w:r>
      <w:r>
        <w:t xml:space="preserve">God has done good things for the one who comes in his name. </w:t>
      </w:r>
      <w:r>
        <w:rPr>
          <w:vertAlign w:val="superscript"/>
        </w:rPr>
        <w:t>10a</w:t>
      </w:r>
      <w:r>
        <w:t>The coming kingdom of our father David is worthy of praise!</w:t>
      </w:r>
    </w:p>
    <w:p>
      <w:r/>
      <w:r>
        <w:t>See bless, Meaning 2, in the Glossary.</w:t>
      </w:r>
    </w:p>
    <w:p>
      <w:r/>
      <w:r>
        <w:rPr>
          <w:b/>
        </w:rPr>
        <w:t>the coming kingdom of our father David:</w:t>
      </w:r>
      <w:r>
        <w:t xml:space="preserve"> The word </w:t>
      </w:r>
      <w:r>
        <w:rPr>
          <w:i/>
        </w:rPr>
        <w:t>kingdom</w:t>
      </w:r>
      <w:r>
        <w:t xml:space="preserve"> refers here to a king’s activity of ruling, to his rule. It does not refer mainly to the country or territory that he rules. See how you translated this word in 3:24a.</w:t>
      </w:r>
    </w:p>
    <w:p>
      <w:r/>
      <w:r>
        <w:t xml:space="preserve">The word </w:t>
      </w:r>
      <w:r>
        <w:rPr>
          <w:i/>
        </w:rPr>
        <w:t>kingdom</w:t>
      </w:r>
      <w:r>
        <w:t xml:space="preserve"> refers here to the rule of the king. The word </w:t>
      </w:r>
      <w:r>
        <w:rPr>
          <w:i/>
        </w:rPr>
        <w:t>coming</w:t>
      </w:r>
      <w:r>
        <w:t xml:space="preserve"> indicates here that the rule/reign was being established. The people probably implied that Jesus was coming into Jerusalem as the king to establish his kingdom.</w:t>
      </w:r>
    </w:p>
    <w:p>
      <w:r/>
      <w:r>
        <w:t xml:space="preserve">Here are some other ways to say </w:t>
      </w:r>
      <w:r>
        <w:rPr>
          <w:i/>
        </w:rPr>
        <w:t>the coming kingdom</w:t>
      </w:r>
      <w:r>
        <w:t>:</w:t>
      </w:r>
    </w:p>
    <w:p>
      <w:r/>
      <w:r>
        <w:t>the kingdom that is being established</w:t>
      </w:r>
    </w:p>
    <w:p>
      <w:r/>
      <w:r>
        <w:t>the rule/government that is beginning</w:t>
      </w:r>
    </w:p>
    <w:p>
      <w:r/>
      <w:r>
        <w:t>the kingdom that will be/exist</w:t>
      </w:r>
    </w:p>
    <w:p>
      <w:r/>
      <w:r>
        <w:t>Most Jews were expecting a time when a new king (the Messiah) would rule. He would be a descendant of King David, who had lived long before. In this context they were praising Jesus as that king who was coming to rule.</w:t>
      </w:r>
    </w:p>
    <w:p>
      <w:r/>
      <w:r>
        <w:t>Be careful not to translate this in a way that means that David himself was coming to rule. You may need to make this clear by translating as follows:</w:t>
      </w:r>
    </w:p>
    <w:p>
      <w:r/>
      <w:r>
        <w:t xml:space="preserve">the coming kingdom/time that will be </w:t>
      </w:r>
      <w:r>
        <w:rPr>
          <w:u w:val="single"/>
        </w:rPr>
        <w:t>like</w:t>
      </w:r>
      <w:r>
        <w:t xml:space="preserve"> the time when our father David ruled</w:t>
      </w:r>
    </w:p>
    <w:p>
      <w:r/>
      <w:r>
        <w:t>…the time when a new king will rule. This time will be like when our father David was king.</w:t>
      </w:r>
    </w:p>
    <w:p>
      <w:r/>
      <w:r>
        <w:t>You may want to add a footnote reference to 2 Samuel 7:11–13. There God promised King David that he would make one of David’s descendants a king who would rule God’s people forever.</w:t>
      </w:r>
    </w:p>
    <w:p>
      <w:r/>
      <w:r>
        <w:rPr>
          <w:b/>
        </w:rPr>
        <w:t>our father David:</w:t>
      </w:r>
      <w:r>
        <w:t xml:space="preserve"> The phrase </w:t>
      </w:r>
      <w:r>
        <w:rPr>
          <w:i/>
        </w:rPr>
        <w:t>our father David</w:t>
      </w:r>
      <w:r>
        <w:t xml:space="preserve"> means “our ancestor David.” David was one of the great kings of Israel who had lived many years before the time that Jesus was on the earth.</w:t>
      </w:r>
    </w:p>
    <w:p>
      <w:pPr>
        <w:pStyle w:val="Heading4"/>
      </w:pPr>
      <w:r>
        <w:t>11:10b</w:t>
      </w:r>
    </w:p>
    <w:p>
      <w:r/>
      <w:r>
        <w:rPr>
          <w:b/>
        </w:rPr>
        <w:t>“Hosanna in the highest!”</w:t>
      </w:r>
    </w:p>
    <w:p>
      <w:pPr>
        <w:pStyle w:val="ListBullet"/>
        <w:spacing w:line="240" w:lineRule="auto"/>
        <w:ind w:left="720"/>
      </w:pPr>
      <w:r/>
      <w:r>
        <w:t>Praise God in heaven!”</w:t>
      </w:r>
    </w:p>
    <w:p>
      <w:pPr>
        <w:pStyle w:val="ListBullet"/>
        <w:spacing w:line="240" w:lineRule="auto"/>
        <w:ind w:left="720"/>
      </w:pPr>
      <w:r/>
      <w:r>
        <w:t xml:space="preserve">Praise God, </w:t>
      </w:r>
      <w:r>
        <w:t>who lives</w:t>
      </w:r>
      <w:r>
        <w:t xml:space="preserve"> in heaven!”</w:t>
      </w:r>
    </w:p>
    <w:p>
      <w:pPr>
        <w:pStyle w:val="ListBullet"/>
        <w:spacing w:line="240" w:lineRule="auto"/>
        <w:ind w:left="720"/>
      </w:pPr>
      <w:r/>
      <w:r>
        <w:t xml:space="preserve">May God, </w:t>
      </w:r>
      <w:r>
        <w:t>who lives</w:t>
      </w:r>
      <w:r>
        <w:t xml:space="preserve"> in heaven, be praised!”</w:t>
      </w:r>
    </w:p>
    <w:p>
      <w:r/>
      <w:r>
        <w:rPr>
          <w:b/>
        </w:rPr>
        <w:t>Hosanna in the highest!:</w:t>
      </w:r>
      <w:r>
        <w:t xml:space="preserve"> The exact meaning of the phrase </w:t>
      </w:r>
      <w:r>
        <w:rPr>
          <w:i/>
        </w:rPr>
        <w:t>Hosanna in the highest</w:t>
      </w:r>
      <w:r>
        <w:t xml:space="preserve"> is not clear. Most English versions translate it as an expression of praise to God.</w:t>
      </w:r>
    </w:p>
    <w:p>
      <w:r/>
      <w:r>
        <w:t>Here are some other ways to translate this:</w:t>
      </w:r>
    </w:p>
    <w:p>
      <w:pPr>
        <w:pStyle w:val="ListBullet"/>
        <w:spacing w:line="240" w:lineRule="auto"/>
        <w:ind w:left="720"/>
      </w:pPr>
      <w:r/>
      <w:r>
        <w:t xml:space="preserve">Translate </w:t>
      </w:r>
      <w:r>
        <w:rPr>
          <w:i/>
        </w:rPr>
        <w:t>in the highest</w:t>
      </w:r>
      <w:r>
        <w:t xml:space="preserve"> as “heaven,” and add it to an expression of praise to God. For example:</w:t>
      </w:r>
    </w:p>
    <w:p>
      <w:r/>
      <w:r>
        <w:t xml:space="preserve">Praise </w:t>
      </w:r>
      <w:r>
        <w:t>the one</w:t>
      </w:r>
      <w:r>
        <w:t xml:space="preserve"> in heaven</w:t>
      </w:r>
    </w:p>
    <w:p>
      <w:r/>
      <w:r>
        <w:t>Praise to God in heaven! (NCV)</w:t>
      </w:r>
    </w:p>
    <w:p>
      <w:r/>
      <w:r>
        <w:t xml:space="preserve">Praise God </w:t>
      </w:r>
      <w:r>
        <w:t>who is/lives</w:t>
      </w:r>
      <w:r>
        <w:t xml:space="preserve"> in heaven</w:t>
      </w:r>
    </w:p>
    <w:p>
      <w:pPr>
        <w:pStyle w:val="ListBullet"/>
        <w:spacing w:line="240" w:lineRule="auto"/>
        <w:ind w:left="720"/>
      </w:pPr>
      <w:r/>
      <w:r>
        <w:t xml:space="preserve">Translate </w:t>
      </w:r>
      <w:r>
        <w:rPr>
          <w:i/>
        </w:rPr>
        <w:t>in the highest</w:t>
      </w:r>
      <w:r>
        <w:t xml:space="preserve"> as “God.” For example, the GNT says:</w:t>
      </w:r>
    </w:p>
    <w:p>
      <w:r/>
      <w:r>
        <w:t>Praise be to God! (GNT)</w:t>
      </w:r>
    </w:p>
    <w:p>
      <w:r/>
      <w:r>
        <w:rPr>
          <w:b/>
        </w:rPr>
        <w:t>Hosanna:</w:t>
      </w:r>
      <w:r>
        <w:t xml:space="preserve"> You should translate the expression </w:t>
      </w:r>
      <w:r>
        <w:rPr>
          <w:i/>
        </w:rPr>
        <w:t>Hosanna</w:t>
      </w:r>
      <w:r>
        <w:t xml:space="preserve"> the same way you did in 11:9a.</w:t>
      </w:r>
    </w:p>
    <w:p>
      <w:pPr>
        <w:pStyle w:val="Heading5"/>
      </w:pPr>
      <w:r>
        <w:rPr>
          <w:b/>
        </w:rPr>
        <w:t>General Comment on 11:9–10</w:t>
      </w:r>
    </w:p>
    <w:p>
      <w:r/>
      <w:r>
        <w:t>Notice that the BSB puts separate quotation marks around each of the four exclamations that the people shouted in 11:9a–10b. This indicates that different people were shouting different words of joy and praise. Other versions like the GNT put only one set of quotation marks around all of 11:9a–10b. If you use quotation marks in your translation, you will need to decide where to put them. You will need to decide what is the clearest and most natural way to mark the four things that the people shouted.</w:t>
      </w:r>
      <w:r/>
      <w:r/>
      <w:r/>
    </w:p>
    <w:p>
      <w:pPr>
        <w:pStyle w:val="Heading2"/>
      </w:pPr>
      <w:r>
        <w:t>Mark 11:11</w:t>
      </w:r>
      <w:r/>
    </w:p>
    <w:p>
      <w:pPr>
        <w:pStyle w:val="Heading3"/>
      </w:pPr>
      <w:r>
        <w:t>Section 11:1–11: People gladly welcomed Jesus to Jerusalem</w:t>
      </w:r>
    </w:p>
    <w:p>
      <w:r/>
      <w:r>
        <w:t>When Jesus entered Jerusalem in this section, many people were very excited. He entered Jerusalem as a gentle and humble king would enter a city. Many people praised him in a way that showed that they wanted him to be their king (11:8). Some people believed that he was the Messiah that the Jews had been awaiting for many generations.</w:t>
      </w:r>
    </w:p>
    <w:p>
      <w:r/>
      <w:r>
        <w:t>It is good to translate this section before you decide on a heading for it.</w:t>
      </w:r>
    </w:p>
    <w:p>
      <w:r/>
      <w:r>
        <w:t>Here are some other possible headings for this section:</w:t>
      </w:r>
    </w:p>
    <w:p>
      <w:r/>
      <w:r>
        <w:t>Jesus’ Triumphal Entry into Jerusalem (NRSV)</w:t>
      </w:r>
    </w:p>
    <w:p>
      <w:r/>
      <w:r>
        <w:t>Many people celebrate as Jesus enters Jerusalem</w:t>
      </w:r>
    </w:p>
    <w:p>
      <w:r/>
      <w:r>
        <w:t>There are parallel passages for this section in Matthew 21:1–11 and Luke 19:28–40. See also John 12:12–19.</w:t>
      </w:r>
    </w:p>
    <w:p>
      <w:pPr>
        <w:pStyle w:val="Heading4"/>
      </w:pPr>
      <w:r>
        <w:t>11:11a</w:t>
      </w:r>
    </w:p>
    <w:p>
      <w:r/>
      <w:r>
        <w:rPr>
          <w:b/>
        </w:rPr>
        <w:t>Then Jesus entered Jerusalem and went into the temple courts.</w:t>
      </w:r>
    </w:p>
    <w:p>
      <w:pPr>
        <w:pStyle w:val="ListBullet"/>
        <w:spacing w:line="240" w:lineRule="auto"/>
        <w:ind w:left="720"/>
      </w:pPr>
      <w:r/>
      <w:r>
        <w:t xml:space="preserve">¶ </w:t>
      </w:r>
      <w:r>
        <w:t>Then</w:t>
      </w:r>
      <w:r>
        <w:t xml:space="preserve"> Jesus entered Jerusalem and went to the temple.</w:t>
      </w:r>
    </w:p>
    <w:p>
      <w:pPr>
        <w:pStyle w:val="ListBullet"/>
        <w:spacing w:line="240" w:lineRule="auto"/>
        <w:ind w:left="720"/>
      </w:pPr>
      <w:r/>
      <w:r>
        <w:t xml:space="preserve">¶ When Jesus arrived in </w:t>
      </w:r>
      <w:r>
        <w:t>the city of</w:t>
      </w:r>
      <w:r>
        <w:t xml:space="preserve"> Jerusalem, he went to the temple </w:t>
      </w:r>
      <w:r>
        <w:t>courtyards</w:t>
      </w:r>
      <w:r>
        <w:t>.</w:t>
      </w:r>
    </w:p>
    <w:p>
      <w:r/>
      <w:r>
        <w:rPr>
          <w:b/>
        </w:rPr>
        <w:t>Then:</w:t>
      </w:r>
      <w:r>
        <w:t xml:space="preserve"> The BSB uses </w:t>
      </w:r>
      <w:r>
        <w:rPr>
          <w:i/>
        </w:rPr>
        <w:t>Then</w:t>
      </w:r>
      <w:r>
        <w:t xml:space="preserve"> as a connecting word to introduce the next part of the story. Another way to translate this is “So” (see the NLT.) In some languages, it may not be natural to begin this part of the story with a word that introduces a new event. Translate in the way that is natural for your own language.</w:t>
      </w:r>
    </w:p>
    <w:p>
      <w:r/>
      <w:r>
        <w:rPr>
          <w:b/>
        </w:rPr>
        <w:t>Jesus entered Jerusalem and went into the temple courts:</w:t>
      </w:r>
      <w:r>
        <w:t xml:space="preserve"> This sentence indicates that Jesus entered the city of Jerusalem and then went to a particular place in the city, that is, the temple. You may need to make this clear in your translation. The translation should not imply that he went to two different locations, Jerusalem and the temple. For example:</w:t>
      </w:r>
    </w:p>
    <w:p>
      <w:r/>
      <w:r>
        <w:t xml:space="preserve">Jesus entered </w:t>
      </w:r>
      <w:r>
        <w:t>the city of</w:t>
      </w:r>
      <w:r>
        <w:t xml:space="preserve"> Jerusalem, </w:t>
      </w:r>
      <w:r>
        <w:rPr>
          <w:u w:val="single"/>
        </w:rPr>
        <w:t>where</w:t>
      </w:r>
      <w:r>
        <w:t xml:space="preserve"> he went to the temple.</w:t>
      </w:r>
    </w:p>
    <w:p>
      <w:r/>
      <w:r>
        <w:t>When Jesus arrived in Jerusalem, he entered the temple area.</w:t>
      </w:r>
    </w:p>
    <w:p>
      <w:r/>
      <w:r>
        <w:rPr>
          <w:b/>
        </w:rPr>
        <w:t>went into the temple courts:</w:t>
      </w:r>
      <w:r>
        <w:t xml:space="preserve"> The Greek word that the BSB translates as </w:t>
      </w:r>
      <w:r>
        <w:rPr>
          <w:i/>
        </w:rPr>
        <w:t>temple courts</w:t>
      </w:r>
      <w:r>
        <w:t xml:space="preserve"> normally refers to the temple building and the walls and courtyards that surrounded it. In this context, this word refers to the large outer courtyard and not to the temple building itself. Only members of the tribe of Levi were allowed to enter the inner parts of the temple. Jesus was not from the tribe of Levi.</w:t>
      </w:r>
    </w:p>
    <w:p>
      <w:r/>
      <w:r>
        <w:t>In some languages, some of this information may need to be made explicit. For example:</w:t>
      </w:r>
    </w:p>
    <w:p>
      <w:r/>
      <w:r>
        <w:t>went into the courtyard of the temple</w:t>
      </w:r>
    </w:p>
    <w:p>
      <w:r/>
      <w:r>
        <w:t>went to the outside/outdoor area of the temple</w:t>
      </w:r>
    </w:p>
    <w:p>
      <w:r/>
      <w:r>
        <w:rPr>
          <w:b/>
        </w:rPr>
        <w:t>temple:</w:t>
      </w:r>
      <w:r>
        <w:t xml:space="preserve"> The Greek word that the BSB translates as </w:t>
      </w:r>
      <w:r>
        <w:rPr>
          <w:i/>
        </w:rPr>
        <w:t>temple</w:t>
      </w:r>
      <w:r>
        <w:t xml:space="preserve"> refers to the temple building and the walls and courtyards that surrounded it. The </w:t>
      </w:r>
      <w:r>
        <w:rPr>
          <w:i/>
        </w:rPr>
        <w:t>temple</w:t>
      </w:r>
      <w:r>
        <w:t xml:space="preserve"> was in Jerusalem and was the most important place where Jews worshiped God.</w:t>
      </w:r>
    </w:p>
    <w:p>
      <w:r/>
      <w:r>
        <w:t xml:space="preserve">Here are some other ways to translate the word </w:t>
      </w:r>
      <w:r>
        <w:rPr>
          <w:i/>
        </w:rPr>
        <w:t>temple</w:t>
      </w:r>
      <w:r>
        <w:t>:</w:t>
      </w:r>
    </w:p>
    <w:p>
      <w:pPr>
        <w:pStyle w:val="ListBullet"/>
        <w:spacing w:line="240" w:lineRule="auto"/>
        <w:ind w:left="720"/>
      </w:pPr>
      <w:r/>
      <w:r>
        <w:t>Use a descriptive phrase. For example:</w:t>
      </w:r>
    </w:p>
    <w:p>
      <w:r/>
      <w:r>
        <w:t>house/building of God</w:t>
      </w:r>
    </w:p>
    <w:p>
      <w:r/>
      <w:r>
        <w:t>house/place of sacrifice</w:t>
      </w:r>
    </w:p>
    <w:p>
      <w:r/>
      <w:r>
        <w:t>holy/sacred house</w:t>
      </w:r>
    </w:p>
    <w:p>
      <w:pPr>
        <w:pStyle w:val="ListBullet"/>
        <w:spacing w:line="240" w:lineRule="auto"/>
        <w:ind w:left="720"/>
      </w:pPr>
      <w:r/>
      <w:r>
        <w:t>If your language has a word for “temple,” consider using it. But you may need to modify it by saying:</w:t>
      </w:r>
    </w:p>
    <w:p>
      <w:r/>
      <w:r>
        <w:t xml:space="preserve">temple </w:t>
      </w:r>
      <w:r>
        <w:rPr>
          <w:u w:val="single"/>
        </w:rPr>
        <w:t>of the Jews/Lord</w:t>
      </w:r>
    </w:p>
    <w:p>
      <w:r/>
      <w:r>
        <w:rPr>
          <w:u w:val="single"/>
        </w:rPr>
        <w:t>big/great</w:t>
      </w:r>
      <w:r>
        <w:t xml:space="preserve"> temple</w:t>
      </w:r>
    </w:p>
    <w:p>
      <w:r/>
      <w:r>
        <w:t>Be sure to use a different term from the one you have chosen for “synagogue” (in 1:21b). There was only one temple, but there were many synagogues throughout the land of Israel where the Jews met regularly for worship.</w:t>
      </w:r>
    </w:p>
    <w:p>
      <w:r/>
      <w:r>
        <w:t xml:space="preserve">See temple, Meaning 1, in the Glossary for more information about the </w:t>
      </w:r>
      <w:r>
        <w:rPr>
          <w:i/>
        </w:rPr>
        <w:t>temple</w:t>
      </w:r>
      <w:r>
        <w:t xml:space="preserve"> and how to translate it.</w:t>
      </w:r>
    </w:p>
    <w:p>
      <w:pPr>
        <w:pStyle w:val="Heading4"/>
      </w:pPr>
      <w:r>
        <w:t>11:11b</w:t>
      </w:r>
    </w:p>
    <w:p>
      <w:r/>
      <w:r>
        <w:rPr>
          <w:b/>
        </w:rPr>
        <w:t>He looked around at everything,</w:t>
      </w:r>
    </w:p>
    <w:p>
      <w:pPr>
        <w:pStyle w:val="ListBullet"/>
        <w:spacing w:line="240" w:lineRule="auto"/>
        <w:ind w:left="720"/>
      </w:pPr>
      <w:r/>
      <w:r>
        <w:t xml:space="preserve">He looked at everything </w:t>
      </w:r>
      <w:r>
        <w:t>there</w:t>
      </w:r>
      <w:r>
        <w:t>,</w:t>
      </w:r>
    </w:p>
    <w:p>
      <w:pPr>
        <w:pStyle w:val="ListBullet"/>
        <w:spacing w:line="240" w:lineRule="auto"/>
        <w:ind w:left="720"/>
      </w:pPr>
      <w:r/>
      <w:r>
        <w:t xml:space="preserve">He looked at one thing and then another, everywhere </w:t>
      </w:r>
      <w:r>
        <w:t>there</w:t>
      </w:r>
      <w:r>
        <w:t>.</w:t>
      </w:r>
    </w:p>
    <w:p>
      <w:r/>
      <w:r>
        <w:rPr>
          <w:b/>
        </w:rPr>
        <w:t>He looked around at everything:</w:t>
      </w:r>
      <w:r>
        <w:t xml:space="preserve"> The Greek clause that the BSB translates as </w:t>
      </w:r>
      <w:r>
        <w:rPr>
          <w:i/>
        </w:rPr>
        <w:t>He looked around at everything</w:t>
      </w:r>
      <w:r>
        <w:t xml:space="preserve"> could also be expressed as follows:</w:t>
      </w:r>
    </w:p>
    <w:p>
      <w:r/>
      <w:r>
        <w:t xml:space="preserve">He looked at one thing and then another, everywhere </w:t>
      </w:r>
      <w:r>
        <w:t>in the temple</w:t>
      </w:r>
    </w:p>
    <w:p>
      <w:pPr>
        <w:pStyle w:val="Heading4"/>
      </w:pPr>
      <w:r>
        <w:t>11:11c</w:t>
      </w:r>
    </w:p>
    <w:p>
      <w:r/>
      <w:r>
        <w:rPr>
          <w:b/>
        </w:rPr>
        <w:t>but since it was already late,</w:t>
      </w:r>
    </w:p>
    <w:p>
      <w:pPr>
        <w:pStyle w:val="ListBullet"/>
        <w:spacing w:line="240" w:lineRule="auto"/>
        <w:ind w:left="720"/>
      </w:pPr>
      <w:r/>
      <w:r>
        <w:t xml:space="preserve">and then, because it was late </w:t>
      </w:r>
      <w:r>
        <w:t>in the afternoon</w:t>
      </w:r>
      <w:r>
        <w:t>,</w:t>
      </w:r>
    </w:p>
    <w:p>
      <w:pPr>
        <w:pStyle w:val="ListBullet"/>
        <w:spacing w:line="240" w:lineRule="auto"/>
        <w:ind w:left="720"/>
      </w:pPr>
      <w:r/>
      <w:r>
        <w:t xml:space="preserve">It was already late </w:t>
      </w:r>
      <w:r>
        <w:t>in the day</w:t>
      </w:r>
      <w:r>
        <w:t>,</w:t>
      </w:r>
    </w:p>
    <w:p>
      <w:r/>
      <w:r>
        <w:rPr>
          <w:b/>
        </w:rPr>
        <w:t>but since it was already late:</w:t>
      </w:r>
      <w:r>
        <w:t xml:space="preserve"> The Greek clause that the BSB translates as </w:t>
      </w:r>
      <w:r>
        <w:rPr>
          <w:i/>
        </w:rPr>
        <w:t>but since it was already late</w:t>
      </w:r>
      <w:r>
        <w:t xml:space="preserve"> is literally “the hour now being late.” The BSB makes explicit what the Greek grammar implies: that this clause is the reason for the following one.</w:t>
      </w:r>
    </w:p>
    <w:p>
      <w:r/>
      <w:r>
        <w:rPr>
          <w:b/>
        </w:rPr>
        <w:t>late:</w:t>
      </w:r>
      <w:r>
        <w:t xml:space="preserve"> The word </w:t>
      </w:r>
      <w:r>
        <w:rPr>
          <w:i/>
        </w:rPr>
        <w:t>late</w:t>
      </w:r>
      <w:r>
        <w:t xml:space="preserve"> in this context means late in the day, probably between six and eight o’clock in the evening. There was probably still enough daylight for the short walk from Jerusalem to Bethany. You could translate this as:</w:t>
      </w:r>
    </w:p>
    <w:p>
      <w:r/>
      <w:r>
        <w:t>late afternoon</w:t>
      </w:r>
    </w:p>
    <w:p>
      <w:r/>
      <w:r>
        <w:t>evening</w:t>
      </w:r>
    </w:p>
    <w:p>
      <w:r/>
      <w:r>
        <w:t>toward sunset</w:t>
      </w:r>
    </w:p>
    <w:p>
      <w:pPr>
        <w:pStyle w:val="Heading4"/>
      </w:pPr>
      <w:r>
        <w:t>11:11d</w:t>
      </w:r>
    </w:p>
    <w:p>
      <w:r/>
      <w:r>
        <w:rPr>
          <w:b/>
        </w:rPr>
        <w:t>He went out to Bethany with the Twelve.</w:t>
      </w:r>
    </w:p>
    <w:p>
      <w:pPr>
        <w:pStyle w:val="ListBullet"/>
        <w:spacing w:line="240" w:lineRule="auto"/>
        <w:ind w:left="720"/>
      </w:pPr>
      <w:r/>
      <w:r>
        <w:t>he and his twelve disciples went to Bethany.</w:t>
      </w:r>
    </w:p>
    <w:p>
      <w:pPr>
        <w:pStyle w:val="ListBullet"/>
        <w:spacing w:line="240" w:lineRule="auto"/>
        <w:ind w:left="720"/>
      </w:pPr>
      <w:r/>
      <w:r>
        <w:t>so</w:t>
      </w:r>
      <w:r>
        <w:t xml:space="preserve"> he and his twelve followers </w:t>
      </w:r>
      <w:r>
        <w:t>left Jerusalem and</w:t>
      </w:r>
      <w:r>
        <w:t xml:space="preserve"> went to </w:t>
      </w:r>
      <w:r>
        <w:t>the village of</w:t>
      </w:r>
      <w:r>
        <w:t xml:space="preserve"> Bethany.</w:t>
      </w:r>
    </w:p>
    <w:p>
      <w:r/>
      <w:r>
        <w:rPr>
          <w:b/>
        </w:rPr>
        <w:t>He went out:</w:t>
      </w:r>
      <w:r>
        <w:t xml:space="preserve"> The words </w:t>
      </w:r>
      <w:r>
        <w:rPr>
          <w:i/>
        </w:rPr>
        <w:t>He went out</w:t>
      </w:r>
      <w:r>
        <w:t xml:space="preserve"> indicate that Jesus left the city of Jerusalem. He did not just leave the temple courtyards. You may need to make this explicit in your translation.</w:t>
      </w:r>
    </w:p>
    <w:p>
      <w:r/>
      <w:r>
        <w:rPr>
          <w:b/>
        </w:rPr>
        <w:t>to Bethany:</w:t>
      </w:r>
      <w:r>
        <w:t xml:space="preserve"> Jesus went from Jerusalem to a nearby village called </w:t>
      </w:r>
      <w:r>
        <w:rPr>
          <w:i/>
        </w:rPr>
        <w:t>Bethany</w:t>
      </w:r>
      <w:r>
        <w:t>. Bethany was about three kilometers (two miles) away from Jerusalem. Jesus spent the night there.</w:t>
      </w:r>
    </w:p>
    <w:p>
      <w:r/>
      <w:r>
        <w:rPr>
          <w:b/>
        </w:rPr>
        <w:t>with the Twelve:</w:t>
      </w:r>
      <w:r>
        <w:t xml:space="preserve"> The phrase </w:t>
      </w:r>
      <w:r>
        <w:rPr>
          <w:i/>
        </w:rPr>
        <w:t>the Twelve</w:t>
      </w:r>
      <w:r>
        <w:t xml:space="preserve"> refers to Jesus’ twelve disciples. They went with him to Bethany. Translate the term </w:t>
      </w:r>
      <w:r>
        <w:rPr>
          <w:i/>
        </w:rPr>
        <w:t>the Twelve</w:t>
      </w:r>
      <w:r>
        <w:t xml:space="preserve"> the same way you did in 4:10a.</w:t>
      </w:r>
      <w:r/>
      <w:r/>
      <w:r/>
    </w:p>
    <w:p>
      <w:pPr>
        <w:pStyle w:val="Heading2"/>
      </w:pPr>
      <w:r>
        <w:t>Mark 11:12</w:t>
      </w:r>
      <w:r/>
    </w:p>
    <w:p>
      <w:pPr>
        <w:pStyle w:val="Heading3"/>
      </w:pPr>
      <w:r>
        <w:t>Section 11:12–14: Jesus cursed a fruitless fig tree</w:t>
      </w:r>
    </w:p>
    <w:p>
      <w:r/>
      <w:r>
        <w:t>The events in this section took place the day after Jesus entered Jerusalem on a colt (11:1–11). Later that day, Jesus and his disciples had gone from Jerusalem to the nearby village of Bethany to spend the night (11:11). The next day, they went back to Jerusalem. This story occurs that day as they were walking back to Jerusalem.</w:t>
      </w:r>
    </w:p>
    <w:p>
      <w:r/>
      <w:r>
        <w:t>It is good to translate this section before you decide on a heading for it.</w:t>
      </w:r>
    </w:p>
    <w:p>
      <w:r/>
      <w:r>
        <w:t>Here are some other possible headings for this section:</w:t>
      </w:r>
    </w:p>
    <w:p>
      <w:r/>
      <w:r>
        <w:t>Jesus condemns a fig tree</w:t>
      </w:r>
    </w:p>
    <w:p>
      <w:r/>
      <w:r>
        <w:t>The fig tree with no fruit</w:t>
      </w:r>
    </w:p>
    <w:p>
      <w:r/>
      <w:r>
        <w:t>There are parallel passages for this section in Matthew 21:18–19 and Luke 13:6–9.</w:t>
      </w:r>
    </w:p>
    <w:p>
      <w:pPr>
        <w:pStyle w:val="Heading4"/>
      </w:pPr>
      <w:r>
        <w:t>11:12a</w:t>
      </w:r>
    </w:p>
    <w:p>
      <w:r/>
      <w:r>
        <w:rPr>
          <w:b/>
        </w:rPr>
        <w:t>The next day, when they had left Bethany,</w:t>
      </w:r>
    </w:p>
    <w:p>
      <w:pPr>
        <w:pStyle w:val="ListBullet"/>
        <w:spacing w:line="240" w:lineRule="auto"/>
        <w:ind w:left="720"/>
      </w:pPr>
      <w:r/>
      <w:r>
        <w:t>¶ When Jesus and his disciples left Bethany the next morning, (CEV)</w:t>
      </w:r>
    </w:p>
    <w:p>
      <w:pPr>
        <w:pStyle w:val="ListBullet"/>
        <w:spacing w:line="240" w:lineRule="auto"/>
        <w:ind w:left="720"/>
      </w:pPr>
      <w:r/>
      <w:r>
        <w:t xml:space="preserve">¶ On the following day, when Jesus and his followers were leaving </w:t>
      </w:r>
      <w:r>
        <w:t>the village of</w:t>
      </w:r>
      <w:r>
        <w:t xml:space="preserve"> Bethany,</w:t>
      </w:r>
    </w:p>
    <w:p>
      <w:pPr>
        <w:pStyle w:val="Heading4"/>
      </w:pPr>
      <w:r>
        <w:t>11:12b</w:t>
      </w:r>
    </w:p>
    <w:p>
      <w:r/>
      <w:r>
        <w:rPr>
          <w:b/>
        </w:rPr>
        <w:t>Jesus was hungry.</w:t>
      </w:r>
    </w:p>
    <w:p>
      <w:pPr>
        <w:pStyle w:val="ListBullet"/>
        <w:spacing w:line="240" w:lineRule="auto"/>
        <w:ind w:left="720"/>
      </w:pPr>
      <w:r/>
      <w:r>
        <w:t>Jesus/he was/felt hungry.</w:t>
      </w:r>
    </w:p>
    <w:p>
      <w:pPr>
        <w:pStyle w:val="ListBullet"/>
        <w:spacing w:line="240" w:lineRule="auto"/>
        <w:ind w:left="720"/>
      </w:pPr>
      <w:r/>
      <w:r>
        <w:t>Jesus wanted to eat something.</w:t>
      </w:r>
    </w:p>
    <w:p>
      <w:pPr>
        <w:pStyle w:val="Heading4"/>
      </w:pPr>
      <w:r>
        <w:t>11:12a–b</w:t>
      </w:r>
    </w:p>
    <w:p>
      <w:r/>
      <w:r>
        <w:rPr>
          <w:b/>
        </w:rPr>
        <w:t>The next day:</w:t>
      </w:r>
      <w:r>
        <w:t xml:space="preserve"> The phrase </w:t>
      </w:r>
      <w:r>
        <w:rPr>
          <w:i/>
        </w:rPr>
        <w:t>The next day</w:t>
      </w:r>
      <w:r>
        <w:t xml:space="preserve"> refers to the day after the events in 11:1–11 took place. Another way to translate this phrase is as in the NLT:</w:t>
      </w:r>
    </w:p>
    <w:p>
      <w:r/>
      <w:r>
        <w:t>The next morning</w:t>
      </w:r>
    </w:p>
    <w:p>
      <w:r/>
      <w:r>
        <w:rPr>
          <w:b/>
        </w:rPr>
        <w:t>when they had left Bethany:</w:t>
      </w:r>
      <w:r>
        <w:t xml:space="preserve"> Jesus and his disciples went from the village of Bethany back to Jerusalem. Since this is a new section, you may need to make some of this information explicit. For example:</w:t>
      </w:r>
    </w:p>
    <w:p>
      <w:r/>
      <w:r>
        <w:t xml:space="preserve">as Jesus and his disciples were leaving </w:t>
      </w:r>
      <w:r>
        <w:t>the village of</w:t>
      </w:r>
      <w:r>
        <w:t xml:space="preserve"> Bethany</w:t>
      </w:r>
    </w:p>
    <w:p>
      <w:r/>
      <w:r>
        <w:rPr>
          <w:b/>
        </w:rPr>
        <w:t>had left:</w:t>
      </w:r>
      <w:r>
        <w:t xml:space="preserve"> The Greek verb that the BSB translates as </w:t>
      </w:r>
      <w:r>
        <w:rPr>
          <w:i/>
        </w:rPr>
        <w:t>had left</w:t>
      </w:r>
      <w:r>
        <w:t xml:space="preserve"> means “went out.” The RSV translates it as “came out” and the GNT says “coming back from.” Jesus was returning from Bethany to Jerusalem. Use the verb in your language that would be most natural in this context.</w:t>
      </w:r>
      <w:r/>
      <w:r/>
      <w:r/>
    </w:p>
    <w:p>
      <w:pPr>
        <w:pStyle w:val="Heading2"/>
      </w:pPr>
      <w:r>
        <w:t>Mark 11:13</w:t>
      </w:r>
      <w:r/>
    </w:p>
    <w:p>
      <w:pPr>
        <w:pStyle w:val="Heading3"/>
      </w:pPr>
      <w:r>
        <w:t>Section 11:12–14: Jesus cursed a fruitless fig tree</w:t>
      </w:r>
    </w:p>
    <w:p>
      <w:r/>
      <w:r>
        <w:t>The events in this section took place the day after Jesus entered Jerusalem on a colt (11:1–11). Later that day, Jesus and his disciples had gone from Jerusalem to the nearby village of Bethany to spend the night (11:11). The next day, they went back to Jerusalem. This story occurs that day as they were walking back to Jerusalem.</w:t>
      </w:r>
    </w:p>
    <w:p>
      <w:r/>
      <w:r>
        <w:t>It is good to translate this section before you decide on a heading for it.</w:t>
      </w:r>
    </w:p>
    <w:p>
      <w:r/>
      <w:r>
        <w:t>Here are some other possible headings for this section:</w:t>
      </w:r>
    </w:p>
    <w:p>
      <w:r/>
      <w:r>
        <w:t>Jesus condemns a fig tree</w:t>
      </w:r>
    </w:p>
    <w:p>
      <w:r/>
      <w:r>
        <w:t>The fig tree with no fruit</w:t>
      </w:r>
    </w:p>
    <w:p>
      <w:r/>
      <w:r>
        <w:t>There are parallel passages for this section in Matthew 21:18–19 and Luke 13:6–9.</w:t>
      </w:r>
    </w:p>
    <w:p>
      <w:pPr>
        <w:pStyle w:val="Heading4"/>
      </w:pPr>
      <w:r>
        <w:t>11:13a</w:t>
      </w:r>
    </w:p>
    <w:p>
      <w:r/>
      <w:r>
        <w:rPr>
          <w:b/>
        </w:rPr>
        <w:t>Seeing in the distance a fig tree in leaf,</w:t>
      </w:r>
    </w:p>
    <w:p>
      <w:pPr>
        <w:pStyle w:val="ListBullet"/>
        <w:spacing w:line="240" w:lineRule="auto"/>
        <w:ind w:left="720"/>
      </w:pPr>
      <w:r/>
      <w:r>
        <w:t>He saw in the distance a fig tree covered with leaves, (GNT)</w:t>
      </w:r>
    </w:p>
    <w:p>
      <w:pPr>
        <w:pStyle w:val="ListBullet"/>
        <w:spacing w:line="240" w:lineRule="auto"/>
        <w:ind w:left="720"/>
      </w:pPr>
      <w:r/>
      <w:r>
        <w:t>Some distance away he could see a fig tree with leaves on it,</w:t>
      </w:r>
    </w:p>
    <w:p>
      <w:r/>
      <w:r>
        <w:rPr>
          <w:b/>
        </w:rPr>
        <w:t>Seeing in the distance a fig tree in leaf:</w:t>
      </w:r>
      <w:r>
        <w:t xml:space="preserve"> This clause has new information. Therefore, it may be more natural in your language to make it the main clause of the sentence instead of a background clause. For example:</w:t>
      </w:r>
    </w:p>
    <w:p>
      <w:r/>
      <w:r>
        <w:t>Jesus saw a fig tree in leaf in the distance.</w:t>
      </w:r>
    </w:p>
    <w:p>
      <w:r/>
      <w:r>
        <w:rPr>
          <w:b/>
        </w:rPr>
        <w:t>in the distance:</w:t>
      </w:r>
      <w:r>
        <w:t xml:space="preserve"> The phrase </w:t>
      </w:r>
      <w:r>
        <w:rPr>
          <w:i/>
        </w:rPr>
        <w:t>in the distance</w:t>
      </w:r>
      <w:r>
        <w:t xml:space="preserve"> is general. The tree was close enough that Jesus could see that it was covered with leaves. But it was far enough away that he could not see whether it had any fruit. Translate this phrase with a general expression that means a (short) distance away.</w:t>
      </w:r>
    </w:p>
    <w:p>
      <w:r/>
      <w:r>
        <w:rPr>
          <w:b/>
        </w:rPr>
        <w:t>fig tree:</w:t>
      </w:r>
      <w:r>
        <w:t xml:space="preserve"> A fig tree was a common and important tree in Israel. Fig trees normally produced small, edible fruit called “figs.”</w:t>
      </w:r>
    </w:p>
    <w:p>
      <w:r/>
      <w:r>
        <w:t xml:space="preserve">If speakers of your language are not familiar with the </w:t>
      </w:r>
      <w:r>
        <w:rPr>
          <w:i/>
        </w:rPr>
        <w:t>fig tree</w:t>
      </w:r>
      <w:r>
        <w:t>, here are some other ways to translate it:</w:t>
      </w:r>
    </w:p>
    <w:p>
      <w:r/>
      <w:r>
        <w:t>tree with a fruit called “fig”</w:t>
      </w:r>
    </w:p>
    <w:p>
      <w:r/>
      <w:r>
        <w:t>fruit tree</w:t>
      </w:r>
    </w:p>
    <w:p>
      <w:r/>
      <w:r>
        <w:rPr>
          <w:b/>
        </w:rPr>
        <w:t>in leaf:</w:t>
      </w:r>
      <w:r>
        <w:t xml:space="preserve"> The phrase </w:t>
      </w:r>
      <w:r>
        <w:rPr>
          <w:i/>
        </w:rPr>
        <w:t>in leaf</w:t>
      </w:r>
      <w:r>
        <w:t xml:space="preserve"> means that the tree had leaves on it. Fig trees lose all their leaves at a certain season of the year, and at another time of the year they grow new leaves.</w:t>
      </w:r>
    </w:p>
    <w:p>
      <w:pPr>
        <w:pStyle w:val="Heading4"/>
      </w:pPr>
      <w:r>
        <w:t>11:13b</w:t>
      </w:r>
    </w:p>
    <w:p>
      <w:r/>
      <w:r>
        <w:rPr>
          <w:b/>
        </w:rPr>
        <w:t>He went to see if there was any fruit on it.</w:t>
      </w:r>
    </w:p>
    <w:p>
      <w:pPr>
        <w:pStyle w:val="ListBullet"/>
        <w:spacing w:line="240" w:lineRule="auto"/>
        <w:ind w:left="720"/>
      </w:pPr>
      <w:r/>
      <w:r>
        <w:t>so he went to see if he could find any figs on it. (GNT)</w:t>
      </w:r>
    </w:p>
    <w:p>
      <w:pPr>
        <w:pStyle w:val="ListBullet"/>
        <w:spacing w:line="240" w:lineRule="auto"/>
        <w:ind w:left="720"/>
      </w:pPr>
      <w:r/>
      <w:r>
        <w:t>and he approached it to see if there was fruit on it.</w:t>
      </w:r>
    </w:p>
    <w:p>
      <w:r/>
      <w:r>
        <w:rPr>
          <w:b/>
        </w:rPr>
        <w:t>He went to see if there was any fruit on it:</w:t>
      </w:r>
      <w:r>
        <w:t xml:space="preserve"> This clause indicates that Jesus went </w:t>
      </w:r>
      <w:r>
        <w:rPr>
          <w:u w:val="single"/>
        </w:rPr>
        <w:t>close to the tree</w:t>
      </w:r>
      <w:r>
        <w:t xml:space="preserve"> because he wanted to see if there was fruit on it.</w:t>
      </w:r>
    </w:p>
    <w:p>
      <w:r/>
      <w:r>
        <w:rPr>
          <w:b/>
        </w:rPr>
        <w:t>any fruit on it:</w:t>
      </w:r>
      <w:r>
        <w:t xml:space="preserve"> The Greek word that the BSB translates here as </w:t>
      </w:r>
      <w:r>
        <w:rPr>
          <w:i/>
        </w:rPr>
        <w:t>any fruit</w:t>
      </w:r>
      <w:r>
        <w:t xml:space="preserve"> is literally “anything” (as in the RSV). It is recommended that you make it explicit in your translation that Jesus was looking for figs or </w:t>
      </w:r>
      <w:r>
        <w:rPr>
          <w:i/>
        </w:rPr>
        <w:t>fruit</w:t>
      </w:r>
      <w:r>
        <w:t>, as most English versions do. If you translate literally with a general word like “anything,” readers may think that Jesus wanted to see if he could find a bird or animal in the tree.</w:t>
      </w:r>
    </w:p>
    <w:p>
      <w:pPr>
        <w:pStyle w:val="Heading4"/>
      </w:pPr>
      <w:r>
        <w:t>11:13c</w:t>
      </w:r>
    </w:p>
    <w:p>
      <w:r/>
      <w:r>
        <w:rPr>
          <w:b/>
        </w:rPr>
        <w:t>But when He reached it, He found nothing on it except leaves,</w:t>
      </w:r>
    </w:p>
    <w:p>
      <w:pPr>
        <w:pStyle w:val="ListBullet"/>
        <w:spacing w:line="240" w:lineRule="auto"/>
        <w:ind w:left="720"/>
      </w:pPr>
      <w:r/>
      <w:r>
        <w:t>But when he came to it, he found only leaves, (GNT)</w:t>
      </w:r>
    </w:p>
    <w:p>
      <w:pPr>
        <w:pStyle w:val="ListBullet"/>
        <w:spacing w:line="240" w:lineRule="auto"/>
        <w:ind w:left="720"/>
      </w:pPr>
      <w:r/>
      <w:r>
        <w:t xml:space="preserve">When he arrived at the tree, he saw that it had </w:t>
      </w:r>
      <w:r>
        <w:t>produced/grown</w:t>
      </w:r>
      <w:r>
        <w:t xml:space="preserve"> only leaves. </w:t>
      </w:r>
      <w:r>
        <w:t>There was no fruit,</w:t>
      </w:r>
    </w:p>
    <w:p>
      <w:r/>
      <w:r>
        <w:rPr>
          <w:b/>
        </w:rPr>
        <w:t>But when He reached it:</w:t>
      </w:r>
      <w:r>
        <w:t xml:space="preserve"> The words </w:t>
      </w:r>
      <w:r>
        <w:rPr>
          <w:i/>
        </w:rPr>
        <w:t>reached it</w:t>
      </w:r>
      <w:r>
        <w:t xml:space="preserve"> here mean “arrived at the tree.” They do not mean that he stretched out his arm toward the tree.</w:t>
      </w:r>
    </w:p>
    <w:p>
      <w:r/>
      <w:r>
        <w:rPr>
          <w:b/>
        </w:rPr>
        <w:t>He found nothing on it except leaves:</w:t>
      </w:r>
      <w:r>
        <w:t xml:space="preserve"> Jesus did not find any fruit on the tree, only leaves. Jesus expected to find the early fruit that the tree produces before the mature fruit that develops later. People who were poor or hungry would eat these early figs. If a tree did not produce these early figs, it was a sign that mature figs would not grow later.</w:t>
      </w:r>
    </w:p>
    <w:p>
      <w:pPr>
        <w:pStyle w:val="Heading4"/>
      </w:pPr>
      <w:r>
        <w:t>11:13d</w:t>
      </w:r>
    </w:p>
    <w:p>
      <w:r/>
      <w:r>
        <w:rPr>
          <w:b/>
        </w:rPr>
        <w:t>since it was not the season for figs.</w:t>
      </w:r>
    </w:p>
    <w:p>
      <w:pPr>
        <w:pStyle w:val="ListBullet"/>
        <w:spacing w:line="240" w:lineRule="auto"/>
        <w:ind w:left="720"/>
      </w:pPr>
      <w:r/>
      <w:r>
        <w:t xml:space="preserve">because it was not the season/time for </w:t>
      </w:r>
      <w:r>
        <w:t>ripe</w:t>
      </w:r>
      <w:r>
        <w:t xml:space="preserve"> figs.</w:t>
      </w:r>
    </w:p>
    <w:p>
      <w:pPr>
        <w:pStyle w:val="ListBullet"/>
        <w:spacing w:line="240" w:lineRule="auto"/>
        <w:ind w:left="720"/>
      </w:pPr>
      <w:r/>
      <w:r>
        <w:t xml:space="preserve">because it was not the time of the year for figs/fruit </w:t>
      </w:r>
      <w:r>
        <w:t>to be ripe</w:t>
      </w:r>
      <w:r>
        <w:t>.</w:t>
      </w:r>
    </w:p>
    <w:p>
      <w:r/>
      <w:r>
        <w:rPr>
          <w:b/>
        </w:rPr>
        <w:t>since it was not the season for figs:</w:t>
      </w:r>
      <w:r>
        <w:t xml:space="preserve"> The word </w:t>
      </w:r>
      <w:r>
        <w:rPr>
          <w:i/>
        </w:rPr>
        <w:t>since</w:t>
      </w:r>
      <w:r>
        <w:t xml:space="preserve"> introduces the reason Jesus found nothing but leaves on the tree: it was not the season. This means that it was not the right time of the year to find mature fruit on the tree. (But Jesus did expect to find the early fruit.)</w:t>
      </w:r>
    </w:p>
    <w:p>
      <w:r/>
      <w:r>
        <w:t xml:space="preserve">If your language must be specific about the season, you should say that it was not </w:t>
      </w:r>
      <w:r>
        <w:rPr>
          <w:u w:val="single"/>
        </w:rPr>
        <w:t>yet</w:t>
      </w:r>
      <w:r>
        <w:t xml:space="preserve"> the season for ripe figs (mature fruit). In other words, there were no full, ripe figs because that season had not yet come. It was not because the season had passed.</w:t>
      </w:r>
    </w:p>
    <w:p>
      <w:r/>
      <w:r>
        <w:t xml:space="preserve">It may be helpful to add a footnote to explain why Jesus expected to find fruit on the tree when </w:t>
      </w:r>
      <w:r>
        <w:rPr>
          <w:i/>
        </w:rPr>
        <w:t>it was not the season for figs</w:t>
      </w:r>
      <w:r>
        <w:t>. For example:</w:t>
      </w:r>
    </w:p>
    <w:p>
      <w:r/>
      <w:r>
        <w:t>It was not the season for ripe figs. However, because there were leaves on the tree, there should have been early figs that people could eat. The tree had produced no fruit at all, even when early figs were expected.</w:t>
      </w:r>
    </w:p>
    <w:p>
      <w:pPr>
        <w:pStyle w:val="Heading5"/>
      </w:pPr>
      <w:r>
        <w:rPr>
          <w:b/>
        </w:rPr>
        <w:t>General Comment on 11:13c–d</w:t>
      </w:r>
    </w:p>
    <w:p>
      <w:r/>
      <w:r>
        <w:t>In 11:13c–d, 11:13d expresses the reason for the result in 11:13c. In some languages, it may be more natural to change the order of these clauses. For example:</w:t>
      </w:r>
    </w:p>
    <w:p>
      <w:r/>
      <w:r>
        <w:rPr>
          <w:vertAlign w:val="superscript"/>
        </w:rPr>
        <w:t>13d</w:t>
      </w:r>
      <w:r>
        <w:t xml:space="preserve"> </w:t>
      </w:r>
      <w:r>
        <w:t>But</w:t>
      </w:r>
      <w:r>
        <w:t xml:space="preserve"> it was not the season for figs. </w:t>
      </w:r>
      <w:r>
        <w:rPr>
          <w:vertAlign w:val="superscript"/>
        </w:rPr>
        <w:t>13c</w:t>
      </w:r>
      <w:r>
        <w:t>That is why, when he reached the tree, he found nothing but leaves.</w:t>
      </w:r>
    </w:p>
    <w:p>
      <w:r/>
      <w:r>
        <w:rPr>
          <w:vertAlign w:val="superscript"/>
        </w:rPr>
        <w:t>13d</w:t>
      </w:r>
      <w:r>
        <w:t xml:space="preserve"> </w:t>
      </w:r>
      <w:r>
        <w:t>But</w:t>
      </w:r>
      <w:r>
        <w:t xml:space="preserve"> it was not the season for figs. </w:t>
      </w:r>
      <w:r>
        <w:rPr>
          <w:vertAlign w:val="superscript"/>
        </w:rPr>
        <w:t>13c</w:t>
      </w:r>
      <w:r>
        <w:t>So, when he reached the tree, he found nothing but leaves.</w:t>
      </w:r>
      <w:r/>
      <w:r/>
      <w:r/>
    </w:p>
    <w:p>
      <w:pPr>
        <w:pStyle w:val="Heading2"/>
      </w:pPr>
      <w:r>
        <w:t>Mark 11:14</w:t>
      </w:r>
      <w:r/>
    </w:p>
    <w:p>
      <w:pPr>
        <w:pStyle w:val="Heading3"/>
      </w:pPr>
      <w:r>
        <w:t>Section 11:12–14: Jesus cursed a fruitless fig tree</w:t>
      </w:r>
    </w:p>
    <w:p>
      <w:r/>
      <w:r>
        <w:t>The events in this section took place the day after Jesus entered Jerusalem on a colt (11:1–11). Later that day, Jesus and his disciples had gone from Jerusalem to the nearby village of Bethany to spend the night (11:11). The next day, they went back to Jerusalem. This story occurs that day as they were walking back to Jerusalem.</w:t>
      </w:r>
    </w:p>
    <w:p>
      <w:r/>
      <w:r>
        <w:t>It is good to translate this section before you decide on a heading for it.</w:t>
      </w:r>
    </w:p>
    <w:p>
      <w:r/>
      <w:r>
        <w:t>Here are some other possible headings for this section:</w:t>
      </w:r>
    </w:p>
    <w:p>
      <w:r/>
      <w:r>
        <w:t>Jesus condemns a fig tree</w:t>
      </w:r>
    </w:p>
    <w:p>
      <w:r/>
      <w:r>
        <w:t>The fig tree with no fruit</w:t>
      </w:r>
    </w:p>
    <w:p>
      <w:r/>
      <w:r>
        <w:t>There are parallel passages for this section in Matthew 21:18–19 and Luke 13:6–9.</w:t>
      </w:r>
    </w:p>
    <w:p>
      <w:pPr>
        <w:pStyle w:val="Heading4"/>
      </w:pPr>
      <w:r>
        <w:t>11:14a</w:t>
      </w:r>
    </w:p>
    <w:p>
      <w:r/>
      <w:r>
        <w:rPr>
          <w:b/>
        </w:rPr>
        <w:t>Then He said to the tree, “May no one ever eat of your fruit again.”</w:t>
      </w:r>
    </w:p>
    <w:p>
      <w:pPr>
        <w:pStyle w:val="ListBullet"/>
        <w:spacing w:line="240" w:lineRule="auto"/>
        <w:ind w:left="720"/>
      </w:pPr>
      <w:r/>
      <w:r>
        <w:t>Then he spoke to the tree and said, “</w:t>
      </w:r>
      <w:r>
        <w:t>Tree,</w:t>
      </w:r>
      <w:r>
        <w:t xml:space="preserve"> may no one eat figs from you again.”</w:t>
      </w:r>
    </w:p>
    <w:p>
      <w:pPr>
        <w:pStyle w:val="ListBullet"/>
        <w:spacing w:line="240" w:lineRule="auto"/>
        <w:ind w:left="720"/>
      </w:pPr>
      <w:r/>
      <w:r>
        <w:t>Jesus said to the fig tree, “No one shall ever eat figs from you again!” (GNT)</w:t>
      </w:r>
    </w:p>
    <w:p>
      <w:pPr>
        <w:pStyle w:val="ListBullet"/>
        <w:spacing w:line="240" w:lineRule="auto"/>
        <w:ind w:left="720"/>
      </w:pPr>
      <w:r/>
      <w:r>
        <w:t>He commanded that the tree never again bear any fruit.</w:t>
      </w:r>
    </w:p>
    <w:p>
      <w:r/>
      <w:r>
        <w:rPr>
          <w:b/>
        </w:rPr>
        <w:t>Then He said to the tree:</w:t>
      </w:r>
      <w:r>
        <w:t xml:space="preserve"> Jesus spoke directly to the fig tree. This is unusual, so you may need to make it clear that he was speaking to the tree. He was not speaking to the people who were with him. For example:</w:t>
      </w:r>
    </w:p>
    <w:p>
      <w:r/>
      <w:r>
        <w:t>And he addressed the fig tree (NJB)</w:t>
      </w:r>
    </w:p>
    <w:p>
      <w:r/>
      <w:r>
        <w:t>Then he spoke to the tree and said, “Tree…”</w:t>
      </w:r>
    </w:p>
    <w:p>
      <w:r/>
      <w:r>
        <w:rPr>
          <w:b/>
        </w:rPr>
        <w:t>May no one ever eat of your fruit again:</w:t>
      </w:r>
      <w:r>
        <w:t xml:space="preserve"> The Greek phrase that the BSB translates as </w:t>
      </w:r>
      <w:r>
        <w:rPr>
          <w:i/>
        </w:rPr>
        <w:t>May no one ever eat of your fruit again</w:t>
      </w:r>
      <w:r>
        <w:t xml:space="preserve"> means that the tree would never again produce fruit. It does not mean that the tree would produce fruit but no one would be able to eat it. One way to make this clear is to say:</w:t>
      </w:r>
    </w:p>
    <w:p>
      <w:r/>
      <w:r>
        <w:t xml:space="preserve">May no one eat figs from you again. </w:t>
      </w:r>
      <w:r>
        <w:t>You shall never again produce fruit!</w:t>
      </w:r>
    </w:p>
    <w:p>
      <w:r/>
      <w:r>
        <w:t>Jesus pronounced judgment on the fig tree. He did not ask or wish that it not bear fruit. He commanded it never to bear fruit again. He was making a very strong statement. The result was that the fig tree died (11:20). You may need to translate the command as a statement, as in the GNT:</w:t>
      </w:r>
    </w:p>
    <w:p>
      <w:r/>
      <w:r>
        <w:t>No one shall ever eat figs from you again!</w:t>
      </w:r>
    </w:p>
    <w:p>
      <w:r/>
      <w:r>
        <w:t>It may be clearer in your language to use an indirect quote here. For example:</w:t>
      </w:r>
    </w:p>
    <w:p>
      <w:r/>
      <w:r>
        <w:t>So he commanded that the tree never again bear any fruit.</w:t>
      </w:r>
    </w:p>
    <w:p>
      <w:pPr>
        <w:pStyle w:val="Heading4"/>
      </w:pPr>
      <w:r>
        <w:t>11:14b</w:t>
      </w:r>
    </w:p>
    <w:p>
      <w:r/>
      <w:r>
        <w:rPr>
          <w:b/>
        </w:rPr>
        <w:t>And His disciples heard this statement.</w:t>
      </w:r>
    </w:p>
    <w:p>
      <w:pPr>
        <w:pStyle w:val="ListBullet"/>
        <w:spacing w:line="240" w:lineRule="auto"/>
        <w:ind w:left="720"/>
      </w:pPr>
      <w:r/>
      <w:r>
        <w:t>And his disciples heard him say that.</w:t>
      </w:r>
    </w:p>
    <w:p>
      <w:pPr>
        <w:pStyle w:val="ListBullet"/>
        <w:spacing w:line="240" w:lineRule="auto"/>
        <w:ind w:left="720"/>
      </w:pPr>
      <w:r/>
      <w:r>
        <w:t xml:space="preserve">Jesus’ followers heard what he said </w:t>
      </w:r>
      <w:r>
        <w:t>to the fig tree</w:t>
      </w:r>
      <w:r>
        <w:t>.</w:t>
      </w:r>
    </w:p>
    <w:p>
      <w:r/>
      <w:r>
        <w:rPr>
          <w:b/>
        </w:rPr>
        <w:t>And His disciples heard this statement:</w:t>
      </w:r>
      <w:r>
        <w:t xml:space="preserve"> Jesus’ disciples were close enough to hear what Jesus said to the fig tree. Be careful not to translate this in a way that means that Jesus said it to them.</w:t>
      </w:r>
    </w:p>
    <w:p>
      <w:r/>
      <w:r>
        <w:t>This statement is important for connecting this with the rest of the story about the fig tree in 11:20.</w:t>
      </w:r>
    </w:p>
    <w:p>
      <w:r/>
      <w:r>
        <w:rPr>
          <w:b/>
        </w:rPr>
        <w:t>disciples:</w:t>
      </w:r>
      <w:r>
        <w:t xml:space="preserve"> The Greek word that the BSB translates as </w:t>
      </w:r>
      <w:r>
        <w:rPr>
          <w:i/>
        </w:rPr>
        <w:t>disciples</w:t>
      </w:r>
      <w:r>
        <w:t xml:space="preserve"> means “learners” who are in a special relationship with a teacher. The learners commit themselves to their teacher in order to learn from him and live according to his teaching and example. Disciples often lived with their teacher and followed him wherever he went.</w:t>
      </w:r>
    </w:p>
    <w:p>
      <w:r/>
      <w:r>
        <w:t>Here are some other ways to translate this:</w:t>
      </w:r>
    </w:p>
    <w:p>
      <w:r/>
      <w:r>
        <w:t>students/learners</w:t>
      </w:r>
    </w:p>
    <w:p>
      <w:r/>
      <w:r>
        <w:t>apprentices</w:t>
      </w:r>
    </w:p>
    <w:p>
      <w:r/>
      <w:r>
        <w:t>followers</w:t>
      </w:r>
    </w:p>
    <w:p>
      <w:r/>
      <w:r>
        <w:t>See how you translated this term at 2:15b and 11:1c.</w:t>
      </w:r>
      <w:r/>
      <w:r/>
      <w:r/>
    </w:p>
    <w:p>
      <w:pPr>
        <w:pStyle w:val="Heading2"/>
      </w:pPr>
      <w:r>
        <w:t>Mark 11:15</w:t>
      </w:r>
      <w:r/>
    </w:p>
    <w:p>
      <w:pPr>
        <w:pStyle w:val="Heading3"/>
      </w:pPr>
      <w:r>
        <w:t>Section 11:15–19: Jesus expelled the buyers and sellers from the temple courtyard</w:t>
      </w:r>
    </w:p>
    <w:p>
      <w:r/>
      <w:r>
        <w:t>Jesus and his disciples arrived in the city of Jerusalem again. Jesus went back to the temple, where he had looked around at everything the day before. This time he showed his disapproval of the people there who were buying, selling, and exchanging people’s money. He overturned their tables and commanded other people to stop carrying things through the temple area. He quoted Scripture to show that what they were doing was wrong.</w:t>
      </w:r>
    </w:p>
    <w:p>
      <w:r/>
      <w:r>
        <w:t>The Jewish leaders did not like what Jesus did. They were afraid of the influence he had on the crowds of people. They looked for a way to kill Jesus.</w:t>
      </w:r>
    </w:p>
    <w:p>
      <w:r/>
      <w:r>
        <w:t>It is good to translate this section before you decide on a heading for it.</w:t>
      </w:r>
    </w:p>
    <w:p>
      <w:r/>
      <w:r>
        <w:t>Here are some other possible headings for this section:</w:t>
      </w:r>
    </w:p>
    <w:p>
      <w:r/>
      <w:r>
        <w:t>Jesus Goes to the Temple (GNT)</w:t>
      </w:r>
    </w:p>
    <w:p>
      <w:r/>
      <w:r>
        <w:t>Jesus Cleanses the Temple (ESV)</w:t>
      </w:r>
    </w:p>
    <w:p>
      <w:r/>
      <w:r>
        <w:t>There are parallel passages for this section in Matthew 21:10–17 and Luke 19:45–48. See also John 2:13–22.</w:t>
      </w:r>
    </w:p>
    <w:p>
      <w:pPr>
        <w:pStyle w:val="Heading3"/>
      </w:pPr>
      <w:r>
        <w:t>Paragraph 11:15–17</w:t>
      </w:r>
    </w:p>
    <w:p>
      <w:r/>
      <w:r>
        <w:t>When Jesus arrived in Jerusalem, it was the time of the year when the Jews celebrated a festival called the Passover. Many people came to Jerusalem at Passover time to offer sacrifices to God.</w:t>
      </w:r>
    </w:p>
    <w:p>
      <w:pPr>
        <w:pStyle w:val="Heading4"/>
      </w:pPr>
      <w:r>
        <w:t>11:15a</w:t>
      </w:r>
    </w:p>
    <w:p>
      <w:r/>
      <w:r>
        <w:rPr>
          <w:b/>
        </w:rPr>
        <w:t>When they arrived in Jerusalem, Jesus entered the temple courts</w:t>
      </w:r>
    </w:p>
    <w:p>
      <w:pPr>
        <w:pStyle w:val="ListBullet"/>
        <w:spacing w:line="240" w:lineRule="auto"/>
        <w:ind w:left="720"/>
      </w:pPr>
      <w:r/>
      <w:r>
        <w:t>¶ When they came to Jerusalem, Jesus went into the temple courtyard (GW)</w:t>
      </w:r>
    </w:p>
    <w:p>
      <w:pPr>
        <w:pStyle w:val="ListBullet"/>
        <w:spacing w:line="240" w:lineRule="auto"/>
        <w:ind w:left="720"/>
      </w:pPr>
      <w:r/>
      <w:r>
        <w:t xml:space="preserve">¶ When Jesus </w:t>
      </w:r>
      <w:r>
        <w:t>and his disciples</w:t>
      </w:r>
      <w:r>
        <w:t xml:space="preserve"> arrived in Jerusalem, Jesus went to </w:t>
      </w:r>
      <w:r>
        <w:t>the area surrounding</w:t>
      </w:r>
      <w:r>
        <w:t xml:space="preserve"> the temple.</w:t>
      </w:r>
    </w:p>
    <w:p>
      <w:r/>
      <w:r>
        <w:rPr>
          <w:b/>
        </w:rPr>
        <w:t>When they arrived in Jerusalem:</w:t>
      </w:r>
      <w:r>
        <w:t xml:space="preserve"> The Greek clause that the BSB translates as </w:t>
      </w:r>
      <w:r>
        <w:rPr>
          <w:i/>
        </w:rPr>
        <w:t>When they arrived in Jerusalem</w:t>
      </w:r>
      <w:r>
        <w:t xml:space="preserve"> is literally “And they came to Jerusalem” (as in the RSV). The previous section tells about what happened as Jesus and his disciples were walking from Bethany to Jerusalem. This section begins with their arrival in Jerusalem.</w:t>
      </w:r>
    </w:p>
    <w:p>
      <w:r/>
      <w:r>
        <w:t>Here are some other ways to translate these introductory words:</w:t>
      </w:r>
    </w:p>
    <w:p>
      <w:r/>
      <w:r>
        <w:t>On reaching Jerusalem (NIV)</w:t>
      </w:r>
    </w:p>
    <w:p>
      <w:r/>
      <w:r>
        <w:t>When Jesus and his disciples arrived in Jerusalem</w:t>
      </w:r>
    </w:p>
    <w:p>
      <w:r/>
      <w:r>
        <w:rPr>
          <w:b/>
        </w:rPr>
        <w:t>Jesus entered the temple courts:</w:t>
      </w:r>
      <w:r>
        <w:t xml:space="preserve"> The Greek word that the BSB translates as </w:t>
      </w:r>
      <w:r>
        <w:rPr>
          <w:i/>
        </w:rPr>
        <w:t>temple courts</w:t>
      </w:r>
      <w:r>
        <w:t xml:space="preserve"> is literally “temple,” as in most English versions. The temple consisted of the temple building and the walls and courtyards that surrounded it. People did not meet inside the temple building because only the priests could go there.</w:t>
      </w:r>
    </w:p>
    <w:p>
      <w:r/>
      <w:r>
        <w:t xml:space="preserve">In this context some English versions have made this clear by translating the Greek word as “temple area” (NIV) or </w:t>
      </w:r>
      <w:r>
        <w:rPr>
          <w:i/>
        </w:rPr>
        <w:t>temple courts</w:t>
      </w:r>
      <w:r>
        <w:t xml:space="preserve"> (BSB). You may want to do this also if your word or phrase for “temple” would make readers think that Jesus entered the temple building.</w:t>
      </w:r>
    </w:p>
    <w:p>
      <w:r/>
      <w:r>
        <w:t xml:space="preserve">Some ways to translate the term </w:t>
      </w:r>
      <w:r>
        <w:rPr>
          <w:i/>
        </w:rPr>
        <w:t>temple courts</w:t>
      </w:r>
      <w:r>
        <w:t xml:space="preserve"> are:</w:t>
      </w:r>
    </w:p>
    <w:p>
      <w:pPr>
        <w:pStyle w:val="ListBullet"/>
        <w:spacing w:line="240" w:lineRule="auto"/>
        <w:ind w:left="720"/>
      </w:pPr>
      <w:r/>
      <w:r>
        <w:t>Use a descriptive phrase. For example:</w:t>
      </w:r>
    </w:p>
    <w:p>
      <w:r/>
      <w:r>
        <w:t>courtyard of the house of God</w:t>
      </w:r>
    </w:p>
    <w:p>
      <w:r/>
      <w:r>
        <w:t>area around the house of sacrifice</w:t>
      </w:r>
    </w:p>
    <w:p>
      <w:r/>
      <w:r>
        <w:t>courtyard of the holy/sacred house</w:t>
      </w:r>
    </w:p>
    <w:p>
      <w:pPr>
        <w:pStyle w:val="ListBullet"/>
        <w:spacing w:line="240" w:lineRule="auto"/>
        <w:ind w:left="720"/>
      </w:pPr>
      <w:r/>
      <w:r>
        <w:t>If your language has a word for “temple,” consider using it here. But you may need to modify it by saying:</w:t>
      </w:r>
    </w:p>
    <w:p>
      <w:r/>
      <w:r>
        <w:t xml:space="preserve">courtyard of the temple </w:t>
      </w:r>
      <w:r>
        <w:rPr>
          <w:u w:val="single"/>
        </w:rPr>
        <w:t>of the Lord/Jews</w:t>
      </w:r>
    </w:p>
    <w:p>
      <w:r/>
      <w:r>
        <w:rPr>
          <w:u w:val="single"/>
        </w:rPr>
        <w:t>big/great</w:t>
      </w:r>
      <w:r>
        <w:t xml:space="preserve"> temple courtyard</w:t>
      </w:r>
    </w:p>
    <w:p>
      <w:r/>
      <w:r>
        <w:t>There are more translation examples in the note on “temple” in 11:11a. See how you translated the word there.</w:t>
      </w:r>
    </w:p>
    <w:p>
      <w:r/>
      <w:r>
        <w:t xml:space="preserve">See also the word temple, Meaning 1, in the Glossary for more information about the </w:t>
      </w:r>
      <w:r>
        <w:rPr>
          <w:i/>
        </w:rPr>
        <w:t>temple</w:t>
      </w:r>
      <w:r>
        <w:t xml:space="preserve"> and how to translate it.</w:t>
      </w:r>
    </w:p>
    <w:p>
      <w:pPr>
        <w:pStyle w:val="Heading4"/>
      </w:pPr>
      <w:r>
        <w:t>11:15b</w:t>
      </w:r>
    </w:p>
    <w:p>
      <w:r/>
      <w:r>
        <w:rPr>
          <w:b/>
        </w:rPr>
        <w:t>and began to drive out those who were buying</w:t>
      </w:r>
    </w:p>
    <w:p>
      <w:pPr>
        <w:pStyle w:val="ListBullet"/>
        <w:spacing w:line="240" w:lineRule="auto"/>
        <w:ind w:left="720"/>
      </w:pPr>
      <w:r/>
      <w:r>
        <w:t xml:space="preserve">and began chasing away the people who were buying </w:t>
      </w:r>
      <w:r>
        <w:t>things</w:t>
      </w:r>
    </w:p>
    <w:p>
      <w:pPr>
        <w:pStyle w:val="ListBullet"/>
        <w:spacing w:line="240" w:lineRule="auto"/>
        <w:ind w:left="720"/>
      </w:pPr>
      <w:r/>
      <w:r>
        <w:t xml:space="preserve">He began to force the people who were buying </w:t>
      </w:r>
      <w:r>
        <w:t>things to offer to God</w:t>
      </w:r>
      <w:r>
        <w:t xml:space="preserve"> to leave.</w:t>
      </w:r>
    </w:p>
    <w:p>
      <w:pPr>
        <w:pStyle w:val="Heading4"/>
      </w:pPr>
      <w:r>
        <w:t>11:15c</w:t>
      </w:r>
    </w:p>
    <w:p>
      <w:r/>
      <w:r>
        <w:rPr>
          <w:b/>
        </w:rPr>
        <w:t>and selling there.</w:t>
      </w:r>
    </w:p>
    <w:p>
      <w:pPr>
        <w:pStyle w:val="ListBullet"/>
        <w:spacing w:line="240" w:lineRule="auto"/>
        <w:ind w:left="720"/>
      </w:pPr>
      <w:r/>
      <w:r>
        <w:t xml:space="preserve">and the people who were selling </w:t>
      </w:r>
      <w:r>
        <w:t>things</w:t>
      </w:r>
      <w:r>
        <w:t xml:space="preserve"> there.</w:t>
      </w:r>
    </w:p>
    <w:p>
      <w:pPr>
        <w:pStyle w:val="ListBullet"/>
        <w:spacing w:line="240" w:lineRule="auto"/>
        <w:ind w:left="720"/>
      </w:pPr>
      <w:r/>
      <w:r>
        <w:t>He also forced</w:t>
      </w:r>
      <w:r>
        <w:t xml:space="preserve"> others who were selling </w:t>
      </w:r>
      <w:r>
        <w:t>these things</w:t>
      </w:r>
      <w:r>
        <w:t xml:space="preserve"> there </w:t>
      </w:r>
      <w:r>
        <w:t>to leave</w:t>
      </w:r>
      <w:r>
        <w:t>.</w:t>
      </w:r>
    </w:p>
    <w:p>
      <w:pPr>
        <w:pStyle w:val="Heading4"/>
      </w:pPr>
      <w:r>
        <w:t>11:15b–c</w:t>
      </w:r>
    </w:p>
    <w:p>
      <w:r/>
      <w:r>
        <w:rPr>
          <w:b/>
        </w:rPr>
        <w:t>and began to drive out:</w:t>
      </w:r>
      <w:r>
        <w:t xml:space="preserve"> The Greek phrase that the BSB translates as </w:t>
      </w:r>
      <w:r>
        <w:rPr>
          <w:i/>
        </w:rPr>
        <w:t>began to drive out</w:t>
      </w:r>
      <w:r>
        <w:t xml:space="preserve"> means that Jesus began to force some people to leave. For example, the CEV says:</w:t>
      </w:r>
    </w:p>
    <w:p>
      <w:r/>
      <w:r>
        <w:t>began chasing out</w:t>
      </w:r>
    </w:p>
    <w:p>
      <w:r/>
      <w:r>
        <w:rPr>
          <w:b/>
        </w:rPr>
        <w:t>those who were buying and selling there:</w:t>
      </w:r>
      <w:r>
        <w:t xml:space="preserve"> The phrase </w:t>
      </w:r>
      <w:r>
        <w:rPr>
          <w:i/>
        </w:rPr>
        <w:t>those who were buying and selling there</w:t>
      </w:r>
      <w:r>
        <w:t xml:space="preserve"> refers to people who were in the temple courts buying and selling items for sacrifice. Merchants had begun to use the outer temple courtyard as a place to sell the things that people needed in order to make sacrifices.</w:t>
      </w:r>
    </w:p>
    <w:p>
      <w:r/>
      <w:r>
        <w:t xml:space="preserve">It is implied that Jesus drove out these people and their customers </w:t>
      </w:r>
      <w:r>
        <w:rPr>
          <w:u w:val="single"/>
        </w:rPr>
        <w:t>because</w:t>
      </w:r>
      <w:r>
        <w:t xml:space="preserve"> they should not have been buying and selling inside the temple courtyard. You may need to make this clear. For example:</w:t>
      </w:r>
    </w:p>
    <w:p>
      <w:r/>
      <w:r>
        <w:t xml:space="preserve">he forced certain people to leave </w:t>
      </w:r>
      <w:r>
        <w:t>because</w:t>
      </w:r>
      <w:r>
        <w:t xml:space="preserve"> they were buying and selling there</w:t>
      </w:r>
    </w:p>
    <w:p>
      <w:r/>
      <w:r>
        <w:t xml:space="preserve">You should make it clear in your translation that </w:t>
      </w:r>
      <w:r>
        <w:rPr>
          <w:i/>
        </w:rPr>
        <w:t>those who were buying</w:t>
      </w:r>
      <w:r>
        <w:t xml:space="preserve"> (the customers) and </w:t>
      </w:r>
      <w:r>
        <w:rPr>
          <w:i/>
        </w:rPr>
        <w:t>those who were…selling</w:t>
      </w:r>
      <w:r>
        <w:t xml:space="preserve"> (the merchants) were different groups of people. In some languages, it may be more natural to mention </w:t>
      </w:r>
      <w:r>
        <w:rPr>
          <w:i/>
        </w:rPr>
        <w:t>those who were…selling</w:t>
      </w:r>
      <w:r>
        <w:t xml:space="preserve"> before </w:t>
      </w:r>
      <w:r>
        <w:rPr>
          <w:i/>
        </w:rPr>
        <w:t>those who were buying</w:t>
      </w:r>
      <w:r>
        <w:t>.</w:t>
      </w:r>
    </w:p>
    <w:p>
      <w:r/>
      <w:r>
        <w:rPr>
          <w:b/>
        </w:rPr>
        <w:t>those who were buying:</w:t>
      </w:r>
      <w:r>
        <w:t xml:space="preserve"> In some languages, it may be more natural to say what the people bought. For example:</w:t>
      </w:r>
    </w:p>
    <w:p>
      <w:r/>
      <w:r>
        <w:t xml:space="preserve">those who were buying </w:t>
      </w:r>
      <w:r>
        <w:t>things</w:t>
      </w:r>
    </w:p>
    <w:p>
      <w:r/>
      <w:r>
        <w:t xml:space="preserve">those who were buying </w:t>
      </w:r>
      <w:r>
        <w:t>things to sacrifice</w:t>
      </w:r>
    </w:p>
    <w:p>
      <w:r/>
      <w:r>
        <w:t xml:space="preserve">those who were buying </w:t>
      </w:r>
      <w:r>
        <w:t>animals to sacrifice/offer to God</w:t>
      </w:r>
    </w:p>
    <w:p>
      <w:r/>
      <w:r>
        <w:rPr>
          <w:b/>
        </w:rPr>
        <w:t>those who were...selling:</w:t>
      </w:r>
      <w:r>
        <w:t xml:space="preserve"> The Greek phrase that the BSB translates as </w:t>
      </w:r>
      <w:r>
        <w:rPr>
          <w:i/>
        </w:rPr>
        <w:t>those who were…selling</w:t>
      </w:r>
      <w:r>
        <w:t xml:space="preserve"> is literally “the ones selling.” This refers to merchants who sold things in the temple area. They sold animals, wine, oil, and salt and other things that people needed for sacrifices.</w:t>
      </w:r>
    </w:p>
    <w:p>
      <w:r/>
      <w:r>
        <w:t>The courtyard was the only part of the temple that Gentiles (non-Jews) were allowed to enter to worship God. The merchants were making this place like a marketplace so that it was difficult for people to pray and worship there. Many commentators also believe that the merchants charged too much for the things that they sold.</w:t>
      </w:r>
    </w:p>
    <w:p>
      <w:r/>
      <w:r>
        <w:t>You may prefer to add a footnote with this information. See the General Comment below.</w:t>
      </w:r>
    </w:p>
    <w:p>
      <w:pPr>
        <w:pStyle w:val="Heading5"/>
      </w:pPr>
      <w:r>
        <w:rPr>
          <w:b/>
        </w:rPr>
        <w:t>General Comment on 11:15b–c</w:t>
      </w:r>
    </w:p>
    <w:p>
      <w:r/>
      <w:r>
        <w:t>If your readers would find it confusing that people bought and sold things in the temple, it may be helpful to use a footnote. For example:</w:t>
      </w:r>
    </w:p>
    <w:p>
      <w:r/>
      <w:r>
        <w:t>If someone needed to buy an animal to offer as a sacrifice to God in the temple, these merchants would sell it to him. They also sold other things that people needed for the sacrifices, such as wine, oil, and salt. Jesus did not want them to buy and sell things in the temple. He wanted the temple courts to be a place where people could pray.</w:t>
      </w:r>
    </w:p>
    <w:p>
      <w:pPr>
        <w:pStyle w:val="Heading4"/>
      </w:pPr>
      <w:r>
        <w:t>11:15d</w:t>
      </w:r>
    </w:p>
    <w:p>
      <w:r/>
      <w:r>
        <w:rPr>
          <w:b/>
        </w:rPr>
        <w:t>He overturned the tables of the money changers</w:t>
      </w:r>
    </w:p>
    <w:p>
      <w:pPr>
        <w:pStyle w:val="ListBullet"/>
        <w:spacing w:line="240" w:lineRule="auto"/>
        <w:ind w:left="720"/>
      </w:pPr>
      <w:r/>
      <w:r>
        <w:t>He turned over the tables where people exchanged money</w:t>
      </w:r>
    </w:p>
    <w:p>
      <w:pPr>
        <w:pStyle w:val="ListBullet"/>
        <w:spacing w:line="240" w:lineRule="auto"/>
        <w:ind w:left="720"/>
      </w:pPr>
      <w:r/>
      <w:r>
        <w:t>He knocked over/down the tables of those who changed money.</w:t>
      </w:r>
    </w:p>
    <w:p>
      <w:pPr>
        <w:pStyle w:val="Heading4"/>
      </w:pPr>
      <w:r>
        <w:t>11:15e</w:t>
      </w:r>
    </w:p>
    <w:p>
      <w:r/>
      <w:r>
        <w:rPr>
          <w:b/>
        </w:rPr>
        <w:t>and the seats of those selling doves.</w:t>
      </w:r>
    </w:p>
    <w:p>
      <w:pPr>
        <w:pStyle w:val="ListBullet"/>
        <w:spacing w:line="240" w:lineRule="auto"/>
        <w:ind w:left="720"/>
      </w:pPr>
      <w:r/>
      <w:r>
        <w:t>and the benches/chairs of the people who sold doves,</w:t>
      </w:r>
    </w:p>
    <w:p>
      <w:pPr>
        <w:pStyle w:val="ListBullet"/>
        <w:spacing w:line="240" w:lineRule="auto"/>
        <w:ind w:left="720"/>
      </w:pPr>
      <w:r/>
      <w:r>
        <w:t>He also knocked over/down</w:t>
      </w:r>
      <w:r>
        <w:t xml:space="preserve"> the seats/chairs of those who sold pigeons,</w:t>
      </w:r>
    </w:p>
    <w:p>
      <w:pPr>
        <w:pStyle w:val="Heading4"/>
      </w:pPr>
      <w:r>
        <w:t>11:15d–e</w:t>
      </w:r>
    </w:p>
    <w:p>
      <w:r/>
      <w:r>
        <w:rPr>
          <w:b/>
        </w:rPr>
        <w:t>He overturned the tables...and the seats:</w:t>
      </w:r>
      <w:r>
        <w:t xml:space="preserve"> The Greek word that the BSB translates as </w:t>
      </w:r>
      <w:r>
        <w:rPr>
          <w:i/>
        </w:rPr>
        <w:t>overturned</w:t>
      </w:r>
      <w:r>
        <w:t xml:space="preserve"> means “turned upside down” or “knocked down.” Jesus turned the tables and benches upside down to show that these things did not belong in the temple courtyard.</w:t>
      </w:r>
    </w:p>
    <w:p>
      <w:r/>
      <w:r>
        <w:rPr>
          <w:b/>
        </w:rPr>
        <w:t>the tables of the money changers:</w:t>
      </w:r>
      <w:r>
        <w:t xml:space="preserve"> The phrase </w:t>
      </w:r>
      <w:r>
        <w:rPr>
          <w:i/>
        </w:rPr>
        <w:t>the tables of the money changers</w:t>
      </w:r>
      <w:r>
        <w:t xml:space="preserve"> refers to small tables where these merchants piled their coins.</w:t>
      </w:r>
    </w:p>
    <w:p>
      <w:r/>
      <w:r>
        <w:t>Here are some other ways to translate this phrase:</w:t>
      </w:r>
    </w:p>
    <w:p>
      <w:r/>
      <w:r>
        <w:t>the tables at which people exchanged coins</w:t>
      </w:r>
    </w:p>
    <w:p>
      <w:r/>
      <w:r>
        <w:t>the tables where people traded coins</w:t>
      </w:r>
    </w:p>
    <w:p>
      <w:r/>
      <w:r>
        <w:rPr>
          <w:b/>
        </w:rPr>
        <w:t>the money changers:</w:t>
      </w:r>
      <w:r>
        <w:t xml:space="preserve"> The </w:t>
      </w:r>
      <w:r>
        <w:rPr>
          <w:i/>
        </w:rPr>
        <w:t>money changers</w:t>
      </w:r>
      <w:r>
        <w:t xml:space="preserve"> were merchants who exchanged Roman and Greek coins for Jewish coins. The Roman and Greek coins had images on them. These images were offensive to Jews. So the Jewish leaders did not permit people to use these coins to pay the temple tax or buy animals for sacrifice. They were required to use Jewish coins.</w:t>
      </w:r>
      <w:r>
        <w:t>The people who came to Jerusalem paid a temple tax once a year. The temple tax was due just before Passover. This provided money to maintain the temple and the temple area. Many also needed to buy an animal or something to give the priest to offer as a sacrifice. But some coins had images on them of gods or of people whom other people worshipped as gods. The Jewish religious leaders would not allow people to use those kinds of coins as part of worship in the temple area. So these businessmen would take these coins with the images and exchange them for Judean coins that the Jewish religious leaders would accept. These businessmen made a profit doing this.</w:t>
      </w:r>
      <w:r>
        <w:t xml:space="preserve"> It may be helpful to have a footnote in your translation that explains this.</w:t>
      </w:r>
    </w:p>
    <w:p>
      <w:r/>
      <w:r>
        <w:rPr>
          <w:b/>
        </w:rPr>
        <w:t>the seats of those selling doves:</w:t>
      </w:r>
      <w:r>
        <w:t xml:space="preserve"> The phrase </w:t>
      </w:r>
      <w:r>
        <w:rPr>
          <w:i/>
        </w:rPr>
        <w:t>the seats of those selling doves</w:t>
      </w:r>
      <w:r>
        <w:t xml:space="preserve"> refers to the places where the merchants who sold </w:t>
      </w:r>
      <w:r>
        <w:rPr>
          <w:i/>
        </w:rPr>
        <w:t>doves</w:t>
      </w:r>
      <w:r>
        <w:t xml:space="preserve"> sat. They sold doves to people who could not afford to bring a larger animal, such as a sheep or a goat, for a sacrifice.</w:t>
      </w:r>
    </w:p>
    <w:p>
      <w:r/>
      <w:r>
        <w:rPr>
          <w:b/>
        </w:rPr>
        <w:t>seats:</w:t>
      </w:r>
      <w:r>
        <w:t xml:space="preserve"> The Greek word that the BSB translates as </w:t>
      </w:r>
      <w:r>
        <w:rPr>
          <w:i/>
        </w:rPr>
        <w:t>seats</w:t>
      </w:r>
      <w:r>
        <w:t xml:space="preserve"> also means “chairs” (as in the NET) or “benches” (as in the NIV).</w:t>
      </w:r>
    </w:p>
    <w:p>
      <w:r/>
      <w:r>
        <w:rPr>
          <w:b/>
        </w:rPr>
        <w:t>doves:</w:t>
      </w:r>
      <w:r>
        <w:t xml:space="preserve"> The Greek word that the BSB translates here as </w:t>
      </w:r>
      <w:r>
        <w:rPr>
          <w:i/>
        </w:rPr>
        <w:t>doves</w:t>
      </w:r>
      <w:r>
        <w:t xml:space="preserve"> describes a family of birds that are called either “dove” or “pigeon” in English. (See the note at 1:10c.) These birds were used for sacrifices by people who could not afford more expensive animals such as sheep or cows.</w:t>
      </w:r>
      <w:r/>
      <w:r/>
      <w:r/>
    </w:p>
    <w:p>
      <w:pPr>
        <w:pStyle w:val="Heading2"/>
      </w:pPr>
      <w:r>
        <w:t>Mark 11:16</w:t>
      </w:r>
      <w:r/>
    </w:p>
    <w:p>
      <w:pPr>
        <w:pStyle w:val="Heading3"/>
      </w:pPr>
      <w:r>
        <w:t>Section 11:15–19: Jesus expelled the buyers and sellers from the temple courtyard</w:t>
      </w:r>
    </w:p>
    <w:p>
      <w:r/>
      <w:r>
        <w:t>Jesus and his disciples arrived in the city of Jerusalem again. Jesus went back to the temple, where he had looked around at everything the day before. This time he showed his disapproval of the people there who were buying, selling, and exchanging people’s money. He overturned their tables and commanded other people to stop carrying things through the temple area. He quoted Scripture to show that what they were doing was wrong.</w:t>
      </w:r>
    </w:p>
    <w:p>
      <w:r/>
      <w:r>
        <w:t>The Jewish leaders did not like what Jesus did. They were afraid of the influence he had on the crowds of people. They looked for a way to kill Jesus.</w:t>
      </w:r>
    </w:p>
    <w:p>
      <w:r/>
      <w:r>
        <w:t>It is good to translate this section before you decide on a heading for it.</w:t>
      </w:r>
    </w:p>
    <w:p>
      <w:r/>
      <w:r>
        <w:t>Here are some other possible headings for this section:</w:t>
      </w:r>
    </w:p>
    <w:p>
      <w:r/>
      <w:r>
        <w:t>Jesus Goes to the Temple (GNT)</w:t>
      </w:r>
    </w:p>
    <w:p>
      <w:r/>
      <w:r>
        <w:t>Jesus Cleanses the Temple (ESV)</w:t>
      </w:r>
    </w:p>
    <w:p>
      <w:r/>
      <w:r>
        <w:t>There are parallel passages for this section in Matthew 21:10–17 and Luke 19:45–48. See also John 2:13–22.</w:t>
      </w:r>
    </w:p>
    <w:p>
      <w:pPr>
        <w:pStyle w:val="Heading3"/>
      </w:pPr>
      <w:r>
        <w:t>Paragraph 11:15–17</w:t>
      </w:r>
    </w:p>
    <w:p>
      <w:r/>
      <w:r>
        <w:t>When Jesus arrived in Jerusalem, it was the time of the year when the Jews celebrated a festival called the Passover. Many people came to Jerusalem at Passover time to offer sacrifices to God.</w:t>
      </w:r>
    </w:p>
    <w:p>
      <w:pPr>
        <w:pStyle w:val="Heading4"/>
      </w:pPr>
      <w:r>
        <w:t>11:16</w:t>
      </w:r>
    </w:p>
    <w:p>
      <w:r/>
      <w:r>
        <w:rPr>
          <w:b/>
        </w:rPr>
        <w:t>And He would not allow anyone to carry merchandise through the temple courts.</w:t>
      </w:r>
    </w:p>
    <w:p>
      <w:pPr>
        <w:pStyle w:val="ListBullet"/>
        <w:spacing w:line="240" w:lineRule="auto"/>
        <w:ind w:left="720"/>
      </w:pPr>
      <w:r/>
      <w:r>
        <w:t>and he would not let anyone carry anything through the Temple courtyards. (GNT)</w:t>
      </w:r>
    </w:p>
    <w:p>
      <w:pPr>
        <w:pStyle w:val="ListBullet"/>
        <w:spacing w:line="240" w:lineRule="auto"/>
        <w:ind w:left="720"/>
      </w:pPr>
      <w:r/>
      <w:r>
        <w:t>and he commanded people to stop carrying things/loads through the area around the temple.</w:t>
      </w:r>
    </w:p>
    <w:p>
      <w:pPr>
        <w:pStyle w:val="ListBullet"/>
        <w:spacing w:line="240" w:lineRule="auto"/>
        <w:ind w:left="720"/>
      </w:pPr>
      <w:r/>
      <w:r>
        <w:t>and he commanded people carrying loads through the temple courtyards, “Stop doing that!”</w:t>
      </w:r>
    </w:p>
    <w:p>
      <w:r/>
      <w:r>
        <w:t>In 11:15 Jesus stopped the activities of three groups of people:</w:t>
      </w:r>
    </w:p>
    <w:p>
      <w:pPr>
        <w:pStyle w:val="ListNumber"/>
        <w:spacing w:line="240" w:lineRule="auto"/>
        <w:ind w:left="720"/>
      </w:pPr>
      <w:r/>
      <w:r>
        <w:t>people who were buying (11:15b),</w:t>
      </w:r>
    </w:p>
    <w:p>
      <w:pPr>
        <w:pStyle w:val="ListNumber"/>
        <w:spacing w:line="240" w:lineRule="auto"/>
        <w:ind w:left="720"/>
      </w:pPr>
      <w:r/>
      <w:r>
        <w:t>people who were selling (11:15c–d),</w:t>
      </w:r>
    </w:p>
    <w:p>
      <w:pPr>
        <w:pStyle w:val="ListNumber"/>
        <w:spacing w:line="240" w:lineRule="auto"/>
        <w:ind w:left="720"/>
      </w:pPr>
      <w:r/>
      <w:r>
        <w:t>people who were changing money (11:15d).</w:t>
      </w:r>
    </w:p>
    <w:p>
      <w:r/>
      <w:r>
        <w:t>Here in 11:16, he stopped the activities of a fourth group of people: people who used the temple courtyard as a pathway to carry things through. Passing through the temple courtyard may have been a shorter route from one part of the city to another. But when people did that, they showed that they did not respect the place of worship.</w:t>
      </w:r>
      <w:r>
        <w:t>There are multiple interpretations of what this verse “and would not allow anyone to carry merchandise through the temple courts” might refer to:(1) The court was not to be used as a shortcut by merchants bringing goods from the Mount of Olives to the city itself. (France page 444, TRT page 148, UBS page 351, among others)(2) No vessel of any kind (no food or drink) was to be carried within the temple unless it had been prepared for sacrifice. (Evans page 173, Josephus 2.8.106, 2.8.109)(3) No trader was to be allowed in the temple (TRT page 148).</w:t>
      </w:r>
    </w:p>
    <w:p>
      <w:r/>
      <w:r>
        <w:rPr>
          <w:b/>
        </w:rPr>
        <w:t>He would not allow anyone to carry merchandise through the temple courts:</w:t>
      </w:r>
      <w:r>
        <w:t xml:space="preserve"> This means that Jesus stopped people from carrying things through the temple courtyards. He probably did this by commanding them to stop. Translate this in the way that is most natural in your language. For example:</w:t>
      </w:r>
    </w:p>
    <w:p>
      <w:r/>
      <w:r>
        <w:t>commanded people to stop</w:t>
      </w:r>
    </w:p>
    <w:p>
      <w:r/>
      <w:r>
        <w:t>commanded people, “Stop…”</w:t>
      </w:r>
    </w:p>
    <w:p>
      <w:r/>
      <w:r>
        <w:t>prohibited people</w:t>
      </w:r>
    </w:p>
    <w:p>
      <w:r/>
      <w:r>
        <w:rPr>
          <w:b/>
        </w:rPr>
        <w:t>merchandise:</w:t>
      </w:r>
      <w:r>
        <w:t xml:space="preserve"> The Greek word that the BSB translates as </w:t>
      </w:r>
      <w:r>
        <w:rPr>
          <w:i/>
        </w:rPr>
        <w:t>merchandise</w:t>
      </w:r>
      <w:r>
        <w:t xml:space="preserve"> is a very general word. It could be translated literally as “things” or as “anything” (as in the RSV). This Greek word is sometimes translated with a more specific meaning, according to the context.</w:t>
      </w:r>
      <w:r>
        <w:t>For example, in John 19:29 the BSB translates this same Greek word as a “jar” of wine vinegar.</w:t>
      </w:r>
      <w:r>
        <w:t xml:space="preserve"> Because the context here does not suggest a specific meaning, it is recommended that you use as general a term as possible. For example:</w:t>
      </w:r>
    </w:p>
    <w:p>
      <w:r/>
      <w:r>
        <w:t>carry anything (GNT)</w:t>
      </w:r>
    </w:p>
    <w:p>
      <w:r/>
      <w:r>
        <w:t>carry loads</w:t>
      </w:r>
    </w:p>
    <w:p>
      <w:r/>
      <w:r>
        <w:rPr>
          <w:b/>
        </w:rPr>
        <w:t>temple courts:</w:t>
      </w:r>
      <w:r>
        <w:t xml:space="preserve"> The Greek word that the BSB translates as </w:t>
      </w:r>
      <w:r>
        <w:rPr>
          <w:i/>
        </w:rPr>
        <w:t>temple courts</w:t>
      </w:r>
      <w:r>
        <w:t xml:space="preserve"> is the same word as in 11:15a, where the BSB translated it as “temple courts.” You can probably use the same term in both verses. See temple, Meaning 1, in the Glossary for more information about the temple and how to translate it.</w:t>
      </w:r>
      <w:r/>
      <w:r/>
      <w:r/>
    </w:p>
    <w:p>
      <w:pPr>
        <w:pStyle w:val="Heading2"/>
      </w:pPr>
      <w:r>
        <w:t>Mark 11:17</w:t>
      </w:r>
      <w:r/>
    </w:p>
    <w:p>
      <w:pPr>
        <w:pStyle w:val="Heading3"/>
      </w:pPr>
      <w:r>
        <w:t>Section 11:15–19: Jesus expelled the buyers and sellers from the temple courtyard</w:t>
      </w:r>
    </w:p>
    <w:p>
      <w:r/>
      <w:r>
        <w:t>Jesus and his disciples arrived in the city of Jerusalem again. Jesus went back to the temple, where he had looked around at everything the day before. This time he showed his disapproval of the people there who were buying, selling, and exchanging people’s money. He overturned their tables and commanded other people to stop carrying things through the temple area. He quoted Scripture to show that what they were doing was wrong.</w:t>
      </w:r>
    </w:p>
    <w:p>
      <w:r/>
      <w:r>
        <w:t>The Jewish leaders did not like what Jesus did. They were afraid of the influence he had on the crowds of people. They looked for a way to kill Jesus.</w:t>
      </w:r>
    </w:p>
    <w:p>
      <w:r/>
      <w:r>
        <w:t>It is good to translate this section before you decide on a heading for it.</w:t>
      </w:r>
    </w:p>
    <w:p>
      <w:r/>
      <w:r>
        <w:t>Here are some other possible headings for this section:</w:t>
      </w:r>
    </w:p>
    <w:p>
      <w:r/>
      <w:r>
        <w:t>Jesus Goes to the Temple (GNT)</w:t>
      </w:r>
    </w:p>
    <w:p>
      <w:r/>
      <w:r>
        <w:t>Jesus Cleanses the Temple (ESV)</w:t>
      </w:r>
    </w:p>
    <w:p>
      <w:r/>
      <w:r>
        <w:t>There are parallel passages for this section in Matthew 21:10–17 and Luke 19:45–48. See also John 2:13–22.</w:t>
      </w:r>
    </w:p>
    <w:p>
      <w:pPr>
        <w:pStyle w:val="Heading3"/>
      </w:pPr>
      <w:r>
        <w:t>Paragraph 11:15–17</w:t>
      </w:r>
    </w:p>
    <w:p>
      <w:r/>
      <w:r>
        <w:t>When Jesus arrived in Jerusalem, it was the time of the year when the Jews celebrated a festival called the Passover. Many people came to Jerusalem at Passover time to offer sacrifices to God.</w:t>
      </w:r>
    </w:p>
    <w:p>
      <w:pPr>
        <w:pStyle w:val="Heading4"/>
      </w:pPr>
      <w:r>
        <w:t>11:17a</w:t>
      </w:r>
    </w:p>
    <w:p>
      <w:r/>
      <w:r>
        <w:rPr>
          <w:b/>
        </w:rPr>
        <w:t>Then Jesus began to teach them, and He declared, “Is it not written:</w:t>
      </w:r>
    </w:p>
    <w:p>
      <w:pPr>
        <w:pStyle w:val="ListBullet"/>
        <w:spacing w:line="240" w:lineRule="auto"/>
        <w:ind w:left="720"/>
      </w:pPr>
      <w:r/>
      <w:r>
        <w:t>He taught them and asked, “Do you not know what God caused to be written?</w:t>
      </w:r>
    </w:p>
    <w:p>
      <w:pPr>
        <w:pStyle w:val="ListBullet"/>
        <w:spacing w:line="240" w:lineRule="auto"/>
        <w:ind w:left="720"/>
      </w:pPr>
      <w:r/>
      <w:r>
        <w:t xml:space="preserve">He then taught the people: “It is written </w:t>
      </w:r>
      <w:r>
        <w:t>in the Scriptures</w:t>
      </w:r>
      <w:r>
        <w:t xml:space="preserve"> that God said, (GNT)</w:t>
      </w:r>
    </w:p>
    <w:p>
      <w:pPr>
        <w:pStyle w:val="ListBullet"/>
        <w:spacing w:line="240" w:lineRule="auto"/>
        <w:ind w:left="720"/>
      </w:pPr>
      <w:r/>
      <w:r>
        <w:t xml:space="preserve">And he told them that they should know what it says in God’s word </w:t>
      </w:r>
      <w:r>
        <w:t>about the temple</w:t>
      </w:r>
      <w:r>
        <w:t>:</w:t>
      </w:r>
    </w:p>
    <w:p>
      <w:r/>
      <w:r>
        <w:rPr>
          <w:b/>
        </w:rPr>
        <w:t>Then Jesus began to teach them, and He declared:</w:t>
      </w:r>
      <w:r>
        <w:t xml:space="preserve"> In Greek, the two verbs that the BSB translates as </w:t>
      </w:r>
      <w:r>
        <w:rPr>
          <w:i/>
        </w:rPr>
        <w:t>teach</w:t>
      </w:r>
      <w:r>
        <w:t xml:space="preserve"> and </w:t>
      </w:r>
      <w:r>
        <w:rPr>
          <w:i/>
        </w:rPr>
        <w:t>declared</w:t>
      </w:r>
      <w:r>
        <w:t xml:space="preserve"> are in a form that sometimes shows continuing action. For example, the NRSV says:</w:t>
      </w:r>
    </w:p>
    <w:p>
      <w:r/>
      <w:r>
        <w:t>He was teaching and saying…</w:t>
      </w:r>
    </w:p>
    <w:p>
      <w:r/>
      <w:r>
        <w:t>The NIV shows this with the word “as”:</w:t>
      </w:r>
    </w:p>
    <w:p>
      <w:r/>
      <w:r>
        <w:t>as he taught</w:t>
      </w:r>
    </w:p>
    <w:p>
      <w:r/>
      <w:r>
        <w:t xml:space="preserve">The significance of the continuing form may be that Jesus said these things </w:t>
      </w:r>
      <w:r>
        <w:rPr>
          <w:u w:val="single"/>
        </w:rPr>
        <w:t>while</w:t>
      </w:r>
      <w:r>
        <w:t xml:space="preserve"> he was chasing away those who were desecrating the temple court. However, you may also translate 11:17a simply as a way to introduce what Jesus taught. For example, the GNT says:</w:t>
      </w:r>
    </w:p>
    <w:p>
      <w:r/>
      <w:r>
        <w:t>He then taught the people</w:t>
      </w:r>
    </w:p>
    <w:p>
      <w:r/>
      <w:r>
        <w:rPr>
          <w:b/>
        </w:rPr>
        <w:t>them:</w:t>
      </w:r>
      <w:r>
        <w:t xml:space="preserve"> It is not clear to whom the pronoun </w:t>
      </w:r>
      <w:r>
        <w:rPr>
          <w:i/>
        </w:rPr>
        <w:t>them</w:t>
      </w:r>
      <w:r>
        <w:t xml:space="preserve"> refers. Jesus’ disciples and others probably watched as he chased away those who did not respect the temple. He probably taught those who were watching him, and any of the people he chased who were still close enough to hear him.</w:t>
      </w:r>
    </w:p>
    <w:p>
      <w:r/>
      <w:r>
        <w:t xml:space="preserve">It is recommended that you use a general expression for those he taught, such as </w:t>
      </w:r>
      <w:r>
        <w:rPr>
          <w:i/>
        </w:rPr>
        <w:t>them</w:t>
      </w:r>
      <w:r>
        <w:t xml:space="preserve"> or “the people” (GNT).</w:t>
      </w:r>
    </w:p>
    <w:p>
      <w:r/>
      <w:r>
        <w:rPr>
          <w:b/>
        </w:rPr>
        <w:t>Is it not written…?:</w:t>
      </w:r>
      <w:r>
        <w:t xml:space="preserve"> This is a rhetorical question. The negative form of the question implies that the answer is “Yes, it certainly is written.” Jesus asked this question to rebuke the merchants and others because they disregarded Scripture about the purpose of the temple. He rebuked them by emphasizing what every Jewish person should know from the Scriptures: God intended the temple to be a house of prayer for people of all nations.</w:t>
      </w:r>
    </w:p>
    <w:p>
      <w:r/>
      <w:r>
        <w:t>There are at least two ways to translate this rebuke:</w:t>
      </w:r>
    </w:p>
    <w:p>
      <w:pPr>
        <w:pStyle w:val="ListBullet"/>
        <w:spacing w:line="240" w:lineRule="auto"/>
        <w:ind w:left="720"/>
      </w:pPr>
      <w:r/>
      <w:r>
        <w:t>As a rhetorical question. For example, the REB says:</w:t>
      </w:r>
    </w:p>
    <w:p>
      <w:r/>
      <w:r>
        <w:t>Does not scripture say…?</w:t>
      </w:r>
    </w:p>
    <w:p>
      <w:pPr>
        <w:pStyle w:val="ListBullet"/>
        <w:spacing w:line="240" w:lineRule="auto"/>
        <w:ind w:left="720"/>
      </w:pPr>
      <w:r/>
      <w:r>
        <w:t>As a statement. For example, the NCV says:</w:t>
      </w:r>
    </w:p>
    <w:p>
      <w:r/>
      <w:r>
        <w:t>It is written in the Scriptures</w:t>
      </w:r>
    </w:p>
    <w:p>
      <w:r/>
      <w:r>
        <w:t>Use whichever form is most natural to express this rebuke in your language.</w:t>
      </w:r>
    </w:p>
    <w:p>
      <w:r/>
      <w:r>
        <w:t xml:space="preserve">The expression </w:t>
      </w:r>
      <w:r>
        <w:rPr>
          <w:i/>
        </w:rPr>
        <w:t>Is it not written</w:t>
      </w:r>
      <w:r>
        <w:t xml:space="preserve"> or “it is written” is often used in the New Testament to refer to the writings of the Old Testament. Some English versions make this information explicit:</w:t>
      </w:r>
    </w:p>
    <w:p>
      <w:r/>
      <w:r>
        <w:t>It is written in the Scriptures that God said (GNT)</w:t>
      </w:r>
    </w:p>
    <w:p>
      <w:r/>
      <w:r>
        <w:t>The Scriptures say (CEV)</w:t>
      </w:r>
    </w:p>
    <w:p>
      <w:r/>
      <w:r>
        <w:t>See also the notes on 1:2a and 7:6b, where similar expressions occur.</w:t>
      </w:r>
    </w:p>
    <w:p>
      <w:pPr>
        <w:pStyle w:val="Heading4"/>
      </w:pPr>
      <w:r>
        <w:t>11:17b</w:t>
      </w:r>
    </w:p>
    <w:p>
      <w:r/>
      <w:r>
        <w:rPr>
          <w:b/>
        </w:rPr>
        <w:t>‘My house will be called a house of prayer for all the nations’?</w:t>
      </w:r>
    </w:p>
    <w:p>
      <w:pPr>
        <w:pStyle w:val="ListBullet"/>
        <w:spacing w:line="240" w:lineRule="auto"/>
        <w:ind w:left="720"/>
      </w:pPr>
      <w:r/>
      <w:r>
        <w:t>God said,</w:t>
      </w:r>
      <w:r>
        <w:t xml:space="preserve"> ‘</w:t>
      </w:r>
      <w:r>
        <w:t>People</w:t>
      </w:r>
      <w:r>
        <w:t xml:space="preserve"> will call my </w:t>
      </w:r>
      <w:r>
        <w:t>holy</w:t>
      </w:r>
      <w:r>
        <w:t xml:space="preserve"> house a place where all the peoples </w:t>
      </w:r>
      <w:r>
        <w:t>come to</w:t>
      </w:r>
      <w:r>
        <w:t xml:space="preserve"> pray.’</w:t>
      </w:r>
    </w:p>
    <w:p>
      <w:pPr>
        <w:pStyle w:val="ListBullet"/>
        <w:spacing w:line="240" w:lineRule="auto"/>
        <w:ind w:left="720"/>
      </w:pPr>
      <w:r/>
      <w:r>
        <w:t>‘My Temple will be called a house of prayer for the people of all nations.’” (GNT)</w:t>
      </w:r>
    </w:p>
    <w:p>
      <w:pPr>
        <w:pStyle w:val="ListBullet"/>
        <w:spacing w:line="240" w:lineRule="auto"/>
        <w:ind w:left="720"/>
      </w:pPr>
      <w:r/>
      <w:r>
        <w:t>that God’s house was to be a place where people from all countries pray.</w:t>
      </w:r>
    </w:p>
    <w:p>
      <w:r/>
      <w:r>
        <w:rPr>
          <w:b/>
        </w:rPr>
        <w:t>‘My house will be called a house of prayer for all the nations’:</w:t>
      </w:r>
      <w:r>
        <w:t xml:space="preserve"> Here Jesus was quoting from Isaiah 56:7. God had said that he intended for his temple to be a place where people from all nations would pray to him and worship him. You might want to include a footnote reference to this Old Testament passage.</w:t>
      </w:r>
    </w:p>
    <w:p>
      <w:r/>
      <w:r>
        <w:t>In some languages it may be more natural to use indirect speech for the Old Testament quotation. For example:</w:t>
      </w:r>
    </w:p>
    <w:p>
      <w:r/>
      <w:r>
        <w:t xml:space="preserve">…he said to them, “It is written </w:t>
      </w:r>
      <w:r>
        <w:rPr>
          <w:u w:val="single"/>
        </w:rPr>
        <w:t>that</w:t>
      </w:r>
      <w:r>
        <w:t xml:space="preserve"> </w:t>
      </w:r>
      <w:r>
        <w:rPr>
          <w:u w:val="single"/>
        </w:rPr>
        <w:t>God’s</w:t>
      </w:r>
      <w:r>
        <w:t xml:space="preserve"> house will be called a house of prayer. But you have made it a den of robbers.”</w:t>
      </w:r>
    </w:p>
    <w:p>
      <w:r/>
      <w:r>
        <w:t>In some languages it may be more natural to use direct speech for both Jesus’ words and the Old Testament quotation. If that is true in your language, be careful to show this by the way you punctuate the verse.</w:t>
      </w:r>
    </w:p>
    <w:p>
      <w:r/>
      <w:r>
        <w:rPr>
          <w:b/>
        </w:rPr>
        <w:t>My house:</w:t>
      </w:r>
      <w:r>
        <w:t xml:space="preserve"> Here the expression </w:t>
      </w:r>
      <w:r>
        <w:rPr>
          <w:i/>
        </w:rPr>
        <w:t>My house</w:t>
      </w:r>
      <w:r>
        <w:t xml:space="preserve"> refers to the temple in Jerusalem. In the Old Testament, “the house of God” was a common way to refer to the temple. In some languages it may be necessary to use an expression which is more explicit than </w:t>
      </w:r>
      <w:r>
        <w:rPr>
          <w:i/>
        </w:rPr>
        <w:t>My house</w:t>
      </w:r>
      <w:r>
        <w:t>. For example:</w:t>
      </w:r>
    </w:p>
    <w:p>
      <w:r/>
      <w:r>
        <w:t>My temple (GNT)</w:t>
      </w:r>
    </w:p>
    <w:p>
      <w:r/>
      <w:r>
        <w:t>This place where people come to worship me</w:t>
      </w:r>
    </w:p>
    <w:p>
      <w:r/>
      <w:r>
        <w:t>You should use an expression here that is different from the expressions you used for synagogue and church.</w:t>
      </w:r>
    </w:p>
    <w:p>
      <w:r/>
      <w:r>
        <w:rPr>
          <w:b/>
        </w:rPr>
        <w:t>My:</w:t>
      </w:r>
      <w:r>
        <w:t xml:space="preserve"> The pronoun </w:t>
      </w:r>
      <w:r>
        <w:rPr>
          <w:i/>
        </w:rPr>
        <w:t>My</w:t>
      </w:r>
      <w:r>
        <w:t xml:space="preserve"> refers to God. Make sure that in your translation it is clear that it does not refer to Jesus or Isaiah. In some languages it may be necessary to make this explicit. For example, the GNT says:</w:t>
      </w:r>
    </w:p>
    <w:p>
      <w:r/>
      <w:r>
        <w:t>God said, “My Temple…”</w:t>
      </w:r>
    </w:p>
    <w:p>
      <w:r/>
      <w:r>
        <w:rPr>
          <w:b/>
        </w:rPr>
        <w:t>will be called:</w:t>
      </w:r>
      <w:r>
        <w:t xml:space="preserve"> This is a passive verb form. It could also be expressed as an active verb. For example:</w:t>
      </w:r>
    </w:p>
    <w:p>
      <w:r/>
      <w:r>
        <w:t>People</w:t>
      </w:r>
      <w:r>
        <w:t xml:space="preserve"> will call…</w:t>
      </w:r>
    </w:p>
    <w:p>
      <w:r/>
      <w:r>
        <w:t>The verse Jesus quoted from Isaiah was what God said would be true. Isaiah wrote about what would happen in the future. People would call the temple “a house of prayer” because this is what it would be. Jesus quoted this as a command. He expected people to treat the temple as a “house of prayer for all nations.”</w:t>
      </w:r>
    </w:p>
    <w:p>
      <w:r/>
      <w:r>
        <w:rPr>
          <w:b/>
        </w:rPr>
        <w:t>a house of prayer for all the nations:</w:t>
      </w:r>
      <w:r>
        <w:t xml:space="preserve"> The Greek phrase that the BSB translates as </w:t>
      </w:r>
      <w:r>
        <w:rPr>
          <w:i/>
        </w:rPr>
        <w:t>a house of prayer</w:t>
      </w:r>
      <w:r>
        <w:t xml:space="preserve"> refers here to a place where people from all nations can pray. This means a place where all ethnic groups can speak to God, praise him, thank him, and make requests of him.</w:t>
      </w:r>
    </w:p>
    <w:p>
      <w:r/>
      <w:r>
        <w:t>It does not refer to a house where people pray for all nations. It may be helpful to include a reference to God. For example:</w:t>
      </w:r>
    </w:p>
    <w:p>
      <w:r/>
      <w:r>
        <w:t xml:space="preserve">a place where people from all nations pray </w:t>
      </w:r>
      <w:r>
        <w:t>to me</w:t>
      </w:r>
    </w:p>
    <w:p>
      <w:r/>
      <w:r>
        <w:t xml:space="preserve">a place where people from all ethnic groups can speak </w:t>
      </w:r>
      <w:r>
        <w:t>to me</w:t>
      </w:r>
    </w:p>
    <w:p>
      <w:r/>
      <w:r>
        <w:t xml:space="preserve">The word for </w:t>
      </w:r>
      <w:r>
        <w:rPr>
          <w:i/>
        </w:rPr>
        <w:t>house</w:t>
      </w:r>
      <w:r>
        <w:t xml:space="preserve"> in this expression can be more general than the word in the previous expression “My house.”</w:t>
      </w:r>
    </w:p>
    <w:p>
      <w:r/>
      <w:r>
        <w:rPr>
          <w:b/>
        </w:rPr>
        <w:t>all the nations:</w:t>
      </w:r>
      <w:r>
        <w:t xml:space="preserve"> The Greek word that the BSB translates as </w:t>
      </w:r>
      <w:r>
        <w:rPr>
          <w:i/>
        </w:rPr>
        <w:t>nations</w:t>
      </w:r>
      <w:r>
        <w:t xml:space="preserve"> refers to ethnic groups, that is, to groups of people, rather than to political states or countries. The word often refers specifically to Gentiles, that is, people other than Jewish people. But here it refers in general to Jews and Gentiles, that is, to all the peoples of the earth.</w:t>
      </w:r>
    </w:p>
    <w:p>
      <w:r/>
      <w:r>
        <w:t>Here are some other ways to translate this expression:</w:t>
      </w:r>
    </w:p>
    <w:p>
      <w:r/>
      <w:r>
        <w:t>people from all nations (NCV)</w:t>
      </w:r>
    </w:p>
    <w:p>
      <w:r/>
      <w:r>
        <w:t>people from all ethnic groups (TRT)</w:t>
      </w:r>
    </w:p>
    <w:p>
      <w:r/>
      <w:r>
        <w:t>Use a natural expression in your language that refers to all groups of people on the earth.</w:t>
      </w:r>
    </w:p>
    <w:p>
      <w:pPr>
        <w:pStyle w:val="Heading4"/>
      </w:pPr>
      <w:r>
        <w:t>11:17c</w:t>
      </w:r>
    </w:p>
    <w:p>
      <w:r/>
      <w:r>
        <w:rPr>
          <w:b/>
        </w:rPr>
        <w:t>But you have made it ‘a den of robbers.’”</w:t>
      </w:r>
    </w:p>
    <w:p>
      <w:pPr>
        <w:pStyle w:val="ListBullet"/>
        <w:spacing w:line="240" w:lineRule="auto"/>
        <w:ind w:left="720"/>
      </w:pPr>
      <w:r/>
      <w:r>
        <w:t>But you</w:t>
      </w:r>
      <w:r>
        <w:rPr>
          <w:vertAlign w:val="superscript"/>
        </w:rPr>
        <w:t>(plur)</w:t>
      </w:r>
      <w:r>
        <w:t xml:space="preserve"> have made it </w:t>
      </w:r>
      <w:r>
        <w:t>like</w:t>
      </w:r>
      <w:r>
        <w:t xml:space="preserve"> a den/cave </w:t>
      </w:r>
      <w:r>
        <w:t>full</w:t>
      </w:r>
      <w:r>
        <w:t xml:space="preserve"> of robbers.”</w:t>
      </w:r>
    </w:p>
    <w:p>
      <w:pPr>
        <w:pStyle w:val="ListBullet"/>
        <w:spacing w:line="240" w:lineRule="auto"/>
        <w:ind w:left="720"/>
      </w:pPr>
      <w:r/>
      <w:r>
        <w:t>Jesus continued,</w:t>
      </w:r>
      <w:r>
        <w:t xml:space="preserve"> “But you</w:t>
      </w:r>
      <w:r>
        <w:rPr>
          <w:vertAlign w:val="superscript"/>
        </w:rPr>
        <w:t>(plur)</w:t>
      </w:r>
      <w:r>
        <w:t xml:space="preserve"> are using it as a robbers’ meeting/gathering place.”</w:t>
      </w:r>
    </w:p>
    <w:p>
      <w:pPr>
        <w:pStyle w:val="ListBullet"/>
        <w:spacing w:line="240" w:lineRule="auto"/>
        <w:ind w:left="720"/>
      </w:pPr>
      <w:r/>
      <w:r>
        <w:t>But they had turned it into a hideout for thieves.</w:t>
      </w:r>
    </w:p>
    <w:p>
      <w:r/>
      <w:r>
        <w:t>This part of the verse is not part of the quotation from Isaiah. Jesus himself directly condemned what was happening in the temple. You may need to make this clear by translating as follows:</w:t>
      </w:r>
    </w:p>
    <w:p>
      <w:r/>
      <w:r>
        <w:t>Jesus continued…</w:t>
      </w:r>
    </w:p>
    <w:p>
      <w:r/>
      <w:r>
        <w:rPr>
          <w:b/>
        </w:rPr>
        <w:t>But you:</w:t>
      </w:r>
      <w:r>
        <w:t xml:space="preserve"> The words </w:t>
      </w:r>
      <w:r>
        <w:rPr>
          <w:i/>
        </w:rPr>
        <w:t>But you</w:t>
      </w:r>
      <w:r>
        <w:t xml:space="preserve"> introduce an emphatic contrast to God’s purpose for the temple that Jesus stated in 11:17b. The pronoun </w:t>
      </w:r>
      <w:r>
        <w:rPr>
          <w:i/>
        </w:rPr>
        <w:t>you</w:t>
      </w:r>
      <w:r>
        <w:t xml:space="preserve"> refers to the people who were buying, selling, exchanging money, and carrying things through the temple courtyard. Jesus indicated that their actions violated God’s purpose for the temple. Express this contrast in a natural way in your language.</w:t>
      </w:r>
    </w:p>
    <w:p>
      <w:r/>
      <w:r>
        <w:rPr>
          <w:b/>
        </w:rPr>
        <w:t>have made it:</w:t>
      </w:r>
      <w:r>
        <w:t xml:space="preserve"> The phrase that the BSB translates as </w:t>
      </w:r>
      <w:r>
        <w:rPr>
          <w:i/>
        </w:rPr>
        <w:t>have made it</w:t>
      </w:r>
      <w:r>
        <w:t xml:space="preserve"> here indicates that the people treated God’s temple as if it were a meeting place for robbers. They cheated people in God’s own temple.</w:t>
      </w:r>
    </w:p>
    <w:p>
      <w:r/>
      <w:r>
        <w:t>Here are some other ways to translate this phrase:</w:t>
      </w:r>
    </w:p>
    <w:p>
      <w:r/>
      <w:r>
        <w:t>You are using it as…</w:t>
      </w:r>
    </w:p>
    <w:p>
      <w:r/>
      <w:r>
        <w:t>But you have turned it into… (GNT)</w:t>
      </w:r>
    </w:p>
    <w:p>
      <w:r/>
      <w:r>
        <w:rPr>
          <w:b/>
        </w:rPr>
        <w:t>‘a den of robbers.’:</w:t>
      </w:r>
      <w:r>
        <w:t xml:space="preserve"> The phrase </w:t>
      </w:r>
      <w:r>
        <w:rPr>
          <w:i/>
        </w:rPr>
        <w:t>a den of robbers</w:t>
      </w:r>
      <w:r>
        <w:t xml:space="preserve"> is a metaphor. Jesus was comparing </w:t>
      </w:r>
      <w:r>
        <w:rPr>
          <w:i/>
        </w:rPr>
        <w:t>a den of robbers</w:t>
      </w:r>
      <w:r>
        <w:t xml:space="preserve"> to the temple. You may need to make this clear by translating as follows:</w:t>
      </w:r>
    </w:p>
    <w:p>
      <w:r/>
      <w:r>
        <w:t xml:space="preserve">But you have made it </w:t>
      </w:r>
      <w:r>
        <w:rPr>
          <w:u w:val="single"/>
        </w:rPr>
        <w:t>like</w:t>
      </w:r>
      <w:r>
        <w:t xml:space="preserve"> a den of robbers.</w:t>
      </w:r>
    </w:p>
    <w:p>
      <w:r/>
      <w:r>
        <w:t xml:space="preserve">But you are using the temple </w:t>
      </w:r>
      <w:r>
        <w:rPr>
          <w:u w:val="single"/>
        </w:rPr>
        <w:t>as</w:t>
      </w:r>
      <w:r>
        <w:t xml:space="preserve"> a place for robbers.</w:t>
      </w:r>
    </w:p>
    <w:p>
      <w:r/>
      <w:r>
        <w:t>Jesus was quoting this phrase from Scripture to describe how the people were acting toward the temple and toward God. They were like robbers in two ways:</w:t>
      </w:r>
    </w:p>
    <w:p>
      <w:pPr>
        <w:pStyle w:val="ListNumber"/>
        <w:spacing w:line="240" w:lineRule="auto"/>
        <w:ind w:left="720"/>
      </w:pPr>
      <w:r/>
      <w:r>
        <w:t>They cheated people by charging them too much when they sold them things.</w:t>
      </w:r>
    </w:p>
    <w:p>
      <w:pPr>
        <w:pStyle w:val="ListNumber"/>
        <w:spacing w:line="240" w:lineRule="auto"/>
        <w:ind w:left="720"/>
      </w:pPr>
      <w:r/>
      <w:r>
        <w:t>They cheated the people by using the temple courts as a marketplace, so that they were not able to pray there as God wanted.</w:t>
      </w:r>
    </w:p>
    <w:p>
      <w:r/>
      <w:r>
        <w:t xml:space="preserve">The phrase </w:t>
      </w:r>
      <w:r>
        <w:rPr>
          <w:i/>
        </w:rPr>
        <w:t>a den of robbers</w:t>
      </w:r>
      <w:r>
        <w:t xml:space="preserve"> is from Jeremiah 7:11. Some English versions, including the BSB, punctuate the phrase </w:t>
      </w:r>
      <w:r>
        <w:rPr>
          <w:i/>
        </w:rPr>
        <w:t>den of robbers</w:t>
      </w:r>
      <w:r>
        <w:t xml:space="preserve"> as a quotation. Consider if you want to do this in your translation. You may also want to include a footnote reference to Jeremiah 7:11.</w:t>
      </w:r>
    </w:p>
    <w:p>
      <w:r/>
      <w:r>
        <w:rPr>
          <w:b/>
        </w:rPr>
        <w:t>den:</w:t>
      </w:r>
      <w:r>
        <w:t xml:space="preserve"> The Greek word that the BSB translates as </w:t>
      </w:r>
      <w:r>
        <w:rPr>
          <w:i/>
        </w:rPr>
        <w:t>den</w:t>
      </w:r>
      <w:r>
        <w:t xml:space="preserve"> describes a “cave” or “hole” large enough for people to enter. There were many caves in that area. It was common for robbers to use these caves as places to live or hide.</w:t>
      </w:r>
    </w:p>
    <w:p>
      <w:r/>
      <w:r>
        <w:t>In your translation, you could use an expression for a place where there are many thieves or a place where thieves hide. If you do not have a particular expression for this, you could describe this as:</w:t>
      </w:r>
    </w:p>
    <w:p>
      <w:r/>
      <w:r>
        <w:t>a hideout for robbers</w:t>
      </w:r>
    </w:p>
    <w:p>
      <w:r/>
      <w:r>
        <w:t>a place where robbers meet</w:t>
      </w:r>
    </w:p>
    <w:p>
      <w:r/>
      <w:r>
        <w:rPr>
          <w:b/>
        </w:rPr>
        <w:t>robbers:</w:t>
      </w:r>
      <w:r>
        <w:t xml:space="preserve"> The Greek word that the BSB translates as </w:t>
      </w:r>
      <w:r>
        <w:rPr>
          <w:i/>
        </w:rPr>
        <w:t>robbers</w:t>
      </w:r>
      <w:r>
        <w:t xml:space="preserve"> refers to men who attacked people who were traveling from one place to another. They would beat them and steal from them. Sometimes they would kill them.</w:t>
      </w:r>
    </w:p>
    <w:p>
      <w:r/>
      <w:r>
        <w:t>Here are some other ways to translate this word:</w:t>
      </w:r>
    </w:p>
    <w:p>
      <w:r/>
      <w:r>
        <w:t>brigands</w:t>
      </w:r>
    </w:p>
    <w:p>
      <w:r/>
      <w:r>
        <w:t>highwaymen</w:t>
      </w:r>
    </w:p>
    <w:p>
      <w:r/>
      <w:r>
        <w:t>bandits</w:t>
      </w:r>
      <w:r/>
      <w:r/>
      <w:r/>
    </w:p>
    <w:p>
      <w:pPr>
        <w:pStyle w:val="Heading2"/>
      </w:pPr>
      <w:r>
        <w:t>Mark 11:18</w:t>
      </w:r>
      <w:r/>
    </w:p>
    <w:p>
      <w:pPr>
        <w:pStyle w:val="Heading3"/>
      </w:pPr>
      <w:r>
        <w:t>Section 11:15–19: Jesus expelled the buyers and sellers from the temple courtyard</w:t>
      </w:r>
    </w:p>
    <w:p>
      <w:r/>
      <w:r>
        <w:t>Jesus and his disciples arrived in the city of Jerusalem again. Jesus went back to the temple, where he had looked around at everything the day before. This time he showed his disapproval of the people there who were buying, selling, and exchanging people’s money. He overturned their tables and commanded other people to stop carrying things through the temple area. He quoted Scripture to show that what they were doing was wrong.</w:t>
      </w:r>
    </w:p>
    <w:p>
      <w:r/>
      <w:r>
        <w:t>The Jewish leaders did not like what Jesus did. They were afraid of the influence he had on the crowds of people. They looked for a way to kill Jesus.</w:t>
      </w:r>
    </w:p>
    <w:p>
      <w:r/>
      <w:r>
        <w:t>It is good to translate this section before you decide on a heading for it.</w:t>
      </w:r>
    </w:p>
    <w:p>
      <w:r/>
      <w:r>
        <w:t>Here are some other possible headings for this section:</w:t>
      </w:r>
    </w:p>
    <w:p>
      <w:r/>
      <w:r>
        <w:t>Jesus Goes to the Temple (GNT)</w:t>
      </w:r>
    </w:p>
    <w:p>
      <w:r/>
      <w:r>
        <w:t>Jesus Cleanses the Temple (ESV)</w:t>
      </w:r>
    </w:p>
    <w:p>
      <w:r/>
      <w:r>
        <w:t>There are parallel passages for this section in Matthew 21:10–17 and Luke 19:45–48. See also John 2:13–22.</w:t>
      </w:r>
    </w:p>
    <w:p>
      <w:pPr>
        <w:pStyle w:val="Heading4"/>
      </w:pPr>
      <w:r>
        <w:t>11:18a</w:t>
      </w:r>
    </w:p>
    <w:p>
      <w:r/>
      <w:r>
        <w:rPr>
          <w:b/>
        </w:rPr>
        <w:t>When the chief priests and scribes heard this,</w:t>
      </w:r>
    </w:p>
    <w:p>
      <w:pPr>
        <w:pStyle w:val="ListBullet"/>
        <w:spacing w:line="240" w:lineRule="auto"/>
        <w:ind w:left="720"/>
      </w:pPr>
      <w:r/>
      <w:r>
        <w:t xml:space="preserve">¶ The chief priests and the scribes heard </w:t>
      </w:r>
      <w:r>
        <w:t>what had happened</w:t>
      </w:r>
      <w:r>
        <w:t>.</w:t>
      </w:r>
    </w:p>
    <w:p>
      <w:pPr>
        <w:pStyle w:val="ListBullet"/>
        <w:spacing w:line="240" w:lineRule="auto"/>
        <w:ind w:left="720"/>
      </w:pPr>
      <w:r/>
      <w:r>
        <w:t xml:space="preserve">¶ </w:t>
      </w:r>
      <w:r>
        <w:t>When</w:t>
      </w:r>
      <w:r>
        <w:t xml:space="preserve"> the chief priests and the experts in the Law </w:t>
      </w:r>
      <w:r>
        <w:t>of Moses</w:t>
      </w:r>
      <w:r>
        <w:t xml:space="preserve"> heard </w:t>
      </w:r>
      <w:r>
        <w:t>what Jesus had said and done</w:t>
      </w:r>
      <w:r>
        <w:t>,</w:t>
      </w:r>
    </w:p>
    <w:p>
      <w:r/>
      <w:r>
        <w:rPr>
          <w:b/>
        </w:rPr>
        <w:t>When the chief priests and scribes heard this:</w:t>
      </w:r>
      <w:r>
        <w:t xml:space="preserve"> The word </w:t>
      </w:r>
      <w:r>
        <w:rPr>
          <w:i/>
        </w:rPr>
        <w:t>this</w:t>
      </w:r>
      <w:r>
        <w:t xml:space="preserve"> indicates that the Jewish leaders heard what had happened. They heard what Jesus had said and done. They probably did not all hear directly the things Jesus said at the temple, but they all heard reports about what had happened.</w:t>
      </w:r>
    </w:p>
    <w:p>
      <w:r/>
      <w:r>
        <w:t>Here are some other ways to translate this:</w:t>
      </w:r>
    </w:p>
    <w:p>
      <w:r/>
      <w:r>
        <w:t xml:space="preserve">The chief priests and the scribes heard </w:t>
      </w:r>
      <w:r>
        <w:rPr>
          <w:u w:val="single"/>
        </w:rPr>
        <w:t>about</w:t>
      </w:r>
      <w:r>
        <w:t xml:space="preserve"> this</w:t>
      </w:r>
    </w:p>
    <w:p>
      <w:r/>
      <w:r>
        <w:t xml:space="preserve">When the chief priests and scribes heard </w:t>
      </w:r>
      <w:r>
        <w:rPr>
          <w:u w:val="single"/>
        </w:rPr>
        <w:t>what had happened</w:t>
      </w:r>
    </w:p>
    <w:p>
      <w:r/>
      <w:r>
        <w:rPr>
          <w:b/>
        </w:rPr>
        <w:t>the chief priests and scribes:</w:t>
      </w:r>
      <w:r>
        <w:t xml:space="preserve"> The </w:t>
      </w:r>
      <w:r>
        <w:rPr>
          <w:i/>
        </w:rPr>
        <w:t>chief priests</w:t>
      </w:r>
      <w:r>
        <w:t xml:space="preserve"> and the </w:t>
      </w:r>
      <w:r>
        <w:rPr>
          <w:i/>
        </w:rPr>
        <w:t>scribes</w:t>
      </w:r>
      <w:r>
        <w:t xml:space="preserve"> were two groups who were the leaders of the Jews. The </w:t>
      </w:r>
      <w:r>
        <w:rPr>
          <w:i/>
        </w:rPr>
        <w:t>chief priests</w:t>
      </w:r>
      <w:r>
        <w:t xml:space="preserve"> were the leading priests, and the </w:t>
      </w:r>
      <w:r>
        <w:rPr>
          <w:i/>
        </w:rPr>
        <w:t>scribes</w:t>
      </w:r>
      <w:r>
        <w:t xml:space="preserve"> were the experts in the law of Moses.</w:t>
      </w:r>
    </w:p>
    <w:p>
      <w:r/>
      <w:r>
        <w:t>See how you translated these expressions in 8:31c.</w:t>
      </w:r>
    </w:p>
    <w:p>
      <w:r/>
      <w:r>
        <w:rPr>
          <w:b/>
        </w:rPr>
        <w:t>chief priests:</w:t>
      </w:r>
      <w:r>
        <w:t xml:space="preserve"> A Jewish priest was a man who offered sacrifices to God on behalf of the people. He also performed other rituals for them. The phrase </w:t>
      </w:r>
      <w:r>
        <w:rPr>
          <w:i/>
        </w:rPr>
        <w:t>chief priests</w:t>
      </w:r>
      <w:r>
        <w:t xml:space="preserve"> refers to the leaders among these priests.</w:t>
      </w:r>
    </w:p>
    <w:p>
      <w:r/>
      <w:r>
        <w:t xml:space="preserve">Here are some other ways to translate </w:t>
      </w:r>
      <w:r>
        <w:rPr>
          <w:i/>
        </w:rPr>
        <w:t>chief priests</w:t>
      </w:r>
      <w:r>
        <w:t>:</w:t>
      </w:r>
    </w:p>
    <w:p>
      <w:r/>
      <w:r>
        <w:t>the leading/ruling priests</w:t>
      </w:r>
    </w:p>
    <w:p>
      <w:r/>
      <w:r>
        <w:t>the elders among the Jewish sacrificers</w:t>
      </w:r>
    </w:p>
    <w:p>
      <w:r/>
      <w:r>
        <w:t>the most prominent priests</w:t>
      </w:r>
    </w:p>
    <w:p>
      <w:r/>
      <w:r>
        <w:t>See how you translated “priest” at 1:44b.</w:t>
      </w:r>
    </w:p>
    <w:p>
      <w:r/>
      <w:r>
        <w:rPr>
          <w:b/>
        </w:rPr>
        <w:t>scribes:</w:t>
      </w:r>
      <w:r>
        <w:t xml:space="preserve"> The Greek word that the BSB translates as </w:t>
      </w:r>
      <w:r>
        <w:rPr>
          <w:i/>
        </w:rPr>
        <w:t>scribes</w:t>
      </w:r>
      <w:r>
        <w:t xml:space="preserve"> refers to men who studied, interpreted, and taught the law of Moses. This word is sometimes translated as “teachers of the law,” as in the NIV. That is because the original work of these men was to copy the laws of Moses by hand. In New Testament times, this was no longer their main task.</w:t>
      </w:r>
    </w:p>
    <w:p>
      <w:r/>
      <w:r>
        <w:t>Here are some other ways to translate this term:</w:t>
      </w:r>
    </w:p>
    <w:p>
      <w:r/>
      <w:r>
        <w:t>teachers of the Law of Moses (CEV)</w:t>
      </w:r>
    </w:p>
    <w:p>
      <w:r/>
      <w:r>
        <w:t>teachers of religious law (NLT)</w:t>
      </w:r>
    </w:p>
    <w:p>
      <w:r/>
      <w:r>
        <w:t>experts in the law</w:t>
      </w:r>
    </w:p>
    <w:p>
      <w:r/>
      <w:r>
        <w:t>See teacher of the law in the Glossary.</w:t>
      </w:r>
    </w:p>
    <w:p>
      <w:pPr>
        <w:pStyle w:val="Heading4"/>
      </w:pPr>
      <w:r>
        <w:t>11:18b</w:t>
      </w:r>
    </w:p>
    <w:p>
      <w:r/>
      <w:r>
        <w:rPr>
          <w:b/>
        </w:rPr>
        <w:t>they looked for a way to kill Him.</w:t>
      </w:r>
    </w:p>
    <w:p>
      <w:pPr>
        <w:pStyle w:val="ListBullet"/>
        <w:spacing w:line="240" w:lineRule="auto"/>
        <w:ind w:left="720"/>
      </w:pPr>
      <w:r/>
      <w:r>
        <w:t>So</w:t>
      </w:r>
      <w:r>
        <w:t xml:space="preserve"> they began to look for a way to bring about his death,</w:t>
      </w:r>
    </w:p>
    <w:p>
      <w:pPr>
        <w:pStyle w:val="ListBullet"/>
        <w:spacing w:line="240" w:lineRule="auto"/>
        <w:ind w:left="720"/>
      </w:pPr>
      <w:r/>
      <w:r>
        <w:t>they started to look for a way to kill him.</w:t>
      </w:r>
    </w:p>
    <w:p>
      <w:pPr>
        <w:pStyle w:val="ListBullet"/>
        <w:spacing w:line="240" w:lineRule="auto"/>
        <w:ind w:left="720"/>
      </w:pPr>
      <w:r/>
      <w:r>
        <w:t>they said to each other, “Let us find a way to kill him.”</w:t>
      </w:r>
    </w:p>
    <w:p>
      <w:r/>
      <w:r>
        <w:rPr>
          <w:b/>
        </w:rPr>
        <w:t>they looked for a way to kill Him:</w:t>
      </w:r>
      <w:r>
        <w:t xml:space="preserve"> The GNT makes explicit the logical connection between 11:18b and what precedes it in 11:18a:</w:t>
      </w:r>
    </w:p>
    <w:p>
      <w:r/>
      <w:r>
        <w:t>…</w:t>
      </w:r>
      <w:r>
        <w:rPr>
          <w:u w:val="single"/>
        </w:rPr>
        <w:t>so</w:t>
      </w:r>
      <w:r>
        <w:t xml:space="preserve"> they began looking for some way to kill Jesus.</w:t>
      </w:r>
    </w:p>
    <w:p>
      <w:r/>
      <w:r>
        <w:rPr>
          <w:b/>
        </w:rPr>
        <w:t>looked for a way:</w:t>
      </w:r>
      <w:r>
        <w:t xml:space="preserve"> The Greek expression that the BSB translates as </w:t>
      </w:r>
      <w:r>
        <w:rPr>
          <w:i/>
        </w:rPr>
        <w:t>looked for a way</w:t>
      </w:r>
      <w:r>
        <w:t xml:space="preserve"> is literally “they were seeking how.” In other words, the religious leaders tried to find an opportunity to have Jesus put to death.</w:t>
      </w:r>
    </w:p>
    <w:p>
      <w:r/>
      <w:r>
        <w:rPr>
          <w:b/>
        </w:rPr>
        <w:t>looked:</w:t>
      </w:r>
      <w:r>
        <w:t xml:space="preserve"> The form of the Greek verb that the BSB translates as </w:t>
      </w:r>
      <w:r>
        <w:rPr>
          <w:i/>
        </w:rPr>
        <w:t>looked</w:t>
      </w:r>
      <w:r>
        <w:t xml:space="preserve"> shows a continuing action. For example, the NRSV says:</w:t>
      </w:r>
    </w:p>
    <w:p>
      <w:r/>
      <w:r>
        <w:t xml:space="preserve">they </w:t>
      </w:r>
      <w:r>
        <w:rPr>
          <w:u w:val="single"/>
        </w:rPr>
        <w:t>kept looking</w:t>
      </w:r>
    </w:p>
    <w:p>
      <w:r/>
      <w:r>
        <w:rPr>
          <w:b/>
        </w:rPr>
        <w:t>to kill Him:</w:t>
      </w:r>
      <w:r>
        <w:t xml:space="preserve"> The Jewish leaders did not plan to kill Jesus with their own hands. They wanted the Roman rulers to order their soldiers to kill Jesus.</w:t>
      </w:r>
    </w:p>
    <w:p>
      <w:r/>
      <w:r>
        <w:t>Here are some other ways to translate this:</w:t>
      </w:r>
    </w:p>
    <w:p>
      <w:r/>
      <w:r>
        <w:t>to bring about his death (REB)</w:t>
      </w:r>
    </w:p>
    <w:p>
      <w:r/>
      <w:r>
        <w:t>to cause him to be killed/executed</w:t>
      </w:r>
    </w:p>
    <w:p>
      <w:r/>
      <w:r>
        <w:t>to have him put to death</w:t>
      </w:r>
    </w:p>
    <w:p>
      <w:pPr>
        <w:pStyle w:val="Heading4"/>
      </w:pPr>
      <w:r>
        <w:t>11:18c–d</w:t>
      </w:r>
    </w:p>
    <w:p>
      <w:r/>
      <w:r>
        <w:rPr>
          <w:b/>
        </w:rPr>
        <w:t>For they were afraid of Him, because the whole crowd was astonished at His teaching:</w:t>
      </w:r>
      <w:r>
        <w:t xml:space="preserve"> There are two </w:t>
      </w:r>
      <w:r>
        <w:rPr>
          <w:u w:val="single"/>
        </w:rPr>
        <w:t>reason</w:t>
      </w:r>
      <w:r>
        <w:t xml:space="preserve"> clauses in 11:18c–d. For a way to change the order of these clauses, see the General Comment on 11:18a–d below.</w:t>
      </w:r>
    </w:p>
    <w:p>
      <w:pPr>
        <w:pStyle w:val="Heading4"/>
      </w:pPr>
      <w:r>
        <w:t>11:18c</w:t>
      </w:r>
    </w:p>
    <w:p>
      <w:r/>
      <w:r>
        <w:rPr>
          <w:b/>
        </w:rPr>
        <w:t>For they were afraid of Him,</w:t>
      </w:r>
    </w:p>
    <w:p>
      <w:pPr>
        <w:pStyle w:val="ListBullet"/>
        <w:spacing w:line="240" w:lineRule="auto"/>
        <w:ind w:left="720"/>
      </w:pPr>
      <w:r/>
      <w:r>
        <w:t>because they were afraid of him.</w:t>
      </w:r>
    </w:p>
    <w:p>
      <w:pPr>
        <w:pStyle w:val="ListBullet"/>
        <w:spacing w:line="240" w:lineRule="auto"/>
        <w:ind w:left="720"/>
      </w:pPr>
      <w:r/>
      <w:r>
        <w:t>They were afraid of him,</w:t>
      </w:r>
    </w:p>
    <w:p>
      <w:r/>
      <w:r>
        <w:rPr>
          <w:b/>
        </w:rPr>
        <w:t>For they were afraid of Him:</w:t>
      </w:r>
      <w:r>
        <w:t xml:space="preserve"> The phrase </w:t>
      </w:r>
      <w:r>
        <w:rPr>
          <w:i/>
        </w:rPr>
        <w:t>they were afraid of him</w:t>
      </w:r>
      <w:r>
        <w:t xml:space="preserve"> means that the chief priests and the teachers of the law were afraid of Jesus. They were not afraid that Jesus would do something to them. Rather, they feared and resented him because he was popular with the people and influenced them. The religious leaders wanted to kill Jesus so that the people would not follow him.</w:t>
      </w:r>
    </w:p>
    <w:p>
      <w:pPr>
        <w:pStyle w:val="Heading4"/>
      </w:pPr>
      <w:r>
        <w:t>11:18d</w:t>
      </w:r>
    </w:p>
    <w:p>
      <w:r/>
      <w:r>
        <w:rPr>
          <w:b/>
        </w:rPr>
        <w:t>because the whole crowd was astonished at His teaching.</w:t>
      </w:r>
    </w:p>
    <w:p>
      <w:pPr>
        <w:pStyle w:val="ListBullet"/>
        <w:spacing w:line="240" w:lineRule="auto"/>
        <w:ind w:left="720"/>
      </w:pPr>
      <w:r/>
      <w:r>
        <w:t>They were afraid</w:t>
      </w:r>
      <w:r>
        <w:t xml:space="preserve"> because all the people were astonished at/by his teaching.</w:t>
      </w:r>
    </w:p>
    <w:p>
      <w:pPr>
        <w:pStyle w:val="ListBullet"/>
        <w:spacing w:line="240" w:lineRule="auto"/>
        <w:ind w:left="720"/>
      </w:pPr>
      <w:r/>
      <w:r>
        <w:t xml:space="preserve">because many people </w:t>
      </w:r>
      <w:r>
        <w:t>listened</w:t>
      </w:r>
      <w:r>
        <w:t xml:space="preserve"> in amazement to what he taught.</w:t>
      </w:r>
    </w:p>
    <w:p>
      <w:r/>
      <w:r>
        <w:rPr>
          <w:b/>
        </w:rPr>
        <w:t>because the whole crowd was astonished at His teaching:</w:t>
      </w:r>
      <w:r>
        <w:t xml:space="preserve"> This clause indicates the reason why the religious leaders feared Jesus (11:18c). It was </w:t>
      </w:r>
      <w:r>
        <w:rPr>
          <w:i/>
        </w:rPr>
        <w:t>because</w:t>
      </w:r>
      <w:r>
        <w:t xml:space="preserve"> of his influence on the people. For example, the GW says:</w:t>
      </w:r>
    </w:p>
    <w:p>
      <w:r/>
      <w:r>
        <w:t>because he amazed all the crowds with his teaching</w:t>
      </w:r>
    </w:p>
    <w:p>
      <w:r/>
      <w:r>
        <w:rPr>
          <w:b/>
        </w:rPr>
        <w:t>the whole crowd:</w:t>
      </w:r>
      <w:r>
        <w:t xml:space="preserve"> The phrase </w:t>
      </w:r>
      <w:r>
        <w:rPr>
          <w:i/>
        </w:rPr>
        <w:t>the whole crowd</w:t>
      </w:r>
      <w:r>
        <w:t xml:space="preserve"> may be a specific reference to the people who saw Jesus chase the merchants out of the temple. But it probably refers to the people in general. It does not mean literally that </w:t>
      </w:r>
      <w:r>
        <w:rPr>
          <w:u w:val="single"/>
        </w:rPr>
        <w:t>every</w:t>
      </w:r>
      <w:r>
        <w:t xml:space="preserve"> person was amazed at Jesus’ teaching. You should translate the phrase in a way that refers generally to many people. See how you translated this phrase in 2:13b, where the BSB translates it as “All the people.”</w:t>
      </w:r>
    </w:p>
    <w:p>
      <w:r/>
      <w:r>
        <w:rPr>
          <w:b/>
        </w:rPr>
        <w:t>astonished:</w:t>
      </w:r>
      <w:r>
        <w:t xml:space="preserve"> The Greek word that the BSB translates as </w:t>
      </w:r>
      <w:r>
        <w:rPr>
          <w:i/>
        </w:rPr>
        <w:t>astonished</w:t>
      </w:r>
      <w:r>
        <w:t xml:space="preserve"> also means “amazed” (as in the NIV). See how you translated this word in 1:22a.</w:t>
      </w:r>
    </w:p>
    <w:p>
      <w:r/>
      <w:r>
        <w:rPr>
          <w:b/>
        </w:rPr>
        <w:t>His teaching:</w:t>
      </w:r>
      <w:r>
        <w:t xml:space="preserve"> The phrase </w:t>
      </w:r>
      <w:r>
        <w:rPr>
          <w:i/>
        </w:rPr>
        <w:t>His teaching</w:t>
      </w:r>
      <w:r>
        <w:t xml:space="preserve"> refers to everything Jesus taught the people. It does not only refer to the things he taught from Scripture as he chased people from the temple.</w:t>
      </w:r>
    </w:p>
    <w:p>
      <w:pPr>
        <w:pStyle w:val="Heading5"/>
      </w:pPr>
      <w:r>
        <w:rPr>
          <w:b/>
        </w:rPr>
        <w:t>General Comment on 11:18a–d</w:t>
      </w:r>
    </w:p>
    <w:p>
      <w:r/>
      <w:r>
        <w:t xml:space="preserve">There are two </w:t>
      </w:r>
      <w:r>
        <w:rPr>
          <w:u w:val="single"/>
        </w:rPr>
        <w:t>reason</w:t>
      </w:r>
      <w:r>
        <w:t xml:space="preserve"> clauses in 11:18c–d. The clause “for they feared him” gives the reason that the religious leaders wanted to kill Jesus (11:18b). The clause “because the whole crowd was amazed at his teaching” gives the reason that they feared him. In some languages, it is more natural to change the order of these clauses so that the reason clauses come first. For example:</w:t>
      </w:r>
    </w:p>
    <w:p>
      <w:r/>
      <w:r>
        <w:rPr>
          <w:vertAlign w:val="superscript"/>
        </w:rPr>
        <w:t>18d</w:t>
      </w:r>
      <w:r>
        <w:t xml:space="preserve">The whole crowd was amazed at Jesus’ teaching. </w:t>
      </w:r>
      <w:r>
        <w:rPr>
          <w:vertAlign w:val="superscript"/>
        </w:rPr>
        <w:t>18c</w:t>
      </w:r>
      <w:r>
        <w:t xml:space="preserve">So the chief priests and teachers of the law were afraid of him. </w:t>
      </w:r>
      <w:r>
        <w:rPr>
          <w:vertAlign w:val="superscript"/>
        </w:rPr>
        <w:t>18a</w:t>
      </w:r>
      <w:r>
        <w:t xml:space="preserve">That is why, when they heard about this, </w:t>
      </w:r>
      <w:r>
        <w:rPr>
          <w:vertAlign w:val="superscript"/>
        </w:rPr>
        <w:t>18b</w:t>
      </w:r>
      <w:r>
        <w:t>they began to look for a way to kill him.</w:t>
      </w:r>
      <w:r/>
      <w:r/>
      <w:r/>
    </w:p>
    <w:p>
      <w:pPr>
        <w:pStyle w:val="Heading2"/>
      </w:pPr>
      <w:r>
        <w:t>Mark 11:19</w:t>
      </w:r>
      <w:r/>
    </w:p>
    <w:p>
      <w:pPr>
        <w:pStyle w:val="Heading3"/>
      </w:pPr>
      <w:r>
        <w:t>Section 11:15–19: Jesus expelled the buyers and sellers from the temple courtyard</w:t>
      </w:r>
    </w:p>
    <w:p>
      <w:r/>
      <w:r>
        <w:t>Jesus and his disciples arrived in the city of Jerusalem again. Jesus went back to the temple, where he had looked around at everything the day before. This time he showed his disapproval of the people there who were buying, selling, and exchanging people’s money. He overturned their tables and commanded other people to stop carrying things through the temple area. He quoted Scripture to show that what they were doing was wrong.</w:t>
      </w:r>
    </w:p>
    <w:p>
      <w:r/>
      <w:r>
        <w:t>The Jewish leaders did not like what Jesus did. They were afraid of the influence he had on the crowds of people. They looked for a way to kill Jesus.</w:t>
      </w:r>
    </w:p>
    <w:p>
      <w:r/>
      <w:r>
        <w:t>It is good to translate this section before you decide on a heading for it.</w:t>
      </w:r>
    </w:p>
    <w:p>
      <w:r/>
      <w:r>
        <w:t>Here are some other possible headings for this section:</w:t>
      </w:r>
    </w:p>
    <w:p>
      <w:r/>
      <w:r>
        <w:t>Jesus Goes to the Temple (GNT)</w:t>
      </w:r>
    </w:p>
    <w:p>
      <w:r/>
      <w:r>
        <w:t>Jesus Cleanses the Temple (ESV)</w:t>
      </w:r>
    </w:p>
    <w:p>
      <w:r/>
      <w:r>
        <w:t>There are parallel passages for this section in Matthew 21:10–17 and Luke 19:45–48. See also John 2:13–22.</w:t>
      </w:r>
    </w:p>
    <w:p>
      <w:pPr>
        <w:pStyle w:val="Heading4"/>
      </w:pPr>
      <w:r>
        <w:t>11:19</w:t>
      </w:r>
    </w:p>
    <w:p>
      <w:r/>
      <w:r>
        <w:rPr>
          <w:b/>
        </w:rPr>
        <w:t>And when evening came, Jesus and His disciples went out of the city.</w:t>
      </w:r>
    </w:p>
    <w:p>
      <w:pPr>
        <w:pStyle w:val="ListBullet"/>
        <w:spacing w:line="240" w:lineRule="auto"/>
        <w:ind w:left="720"/>
      </w:pPr>
      <w:r/>
      <w:r>
        <w:t>¶ When it was late afternoon, Jesus and his disciples left the city.</w:t>
      </w:r>
    </w:p>
    <w:p>
      <w:r/>
      <w:r>
        <w:rPr>
          <w:b/>
        </w:rPr>
        <w:t>And when evening came:</w:t>
      </w:r>
      <w:r>
        <w:t xml:space="preserve"> The Greek clause that the BSB translates as </w:t>
      </w:r>
      <w:r>
        <w:rPr>
          <w:i/>
        </w:rPr>
        <w:t>when evening came</w:t>
      </w:r>
      <w:r>
        <w:t xml:space="preserve"> is literally “when it became late.” This is similar to the clause that the BSB translates as “it was already late” in 11:11c. It was probably about the same time of day, not long before sunset, in both verses.</w:t>
      </w:r>
    </w:p>
    <w:p>
      <w:r/>
      <w:r>
        <w:t>Be sure to use a natural expression in your language for saying that it became a particular time of the day.</w:t>
      </w:r>
    </w:p>
    <w:p>
      <w:r/>
      <w:r>
        <w:rPr>
          <w:b/>
        </w:rPr>
        <w:t>Jesus and His disciples went out of the city:</w:t>
      </w:r>
      <w:r>
        <w:t xml:space="preserve"> There is a textual issue in this verse:</w:t>
      </w:r>
    </w:p>
    <w:p>
      <w:pPr>
        <w:pStyle w:val="ListNumber"/>
        <w:spacing w:line="240" w:lineRule="auto"/>
        <w:ind w:left="720"/>
      </w:pPr>
      <w:r/>
      <w:r>
        <w:t>Some Greek manuscripts have “</w:t>
      </w:r>
      <w:r>
        <w:rPr>
          <w:u w:val="single"/>
        </w:rPr>
        <w:t>they</w:t>
      </w:r>
      <w:r>
        <w:t xml:space="preserve"> went out.” For example, the RSV says:</w:t>
      </w:r>
    </w:p>
    <w:p>
      <w:r/>
      <w:r>
        <w:t xml:space="preserve">And when evening came they went out of the city. </w:t>
      </w:r>
      <w:r>
        <w:rPr>
          <w:i/>
        </w:rPr>
        <w:t>(NIV, GNT, RSV, ESV, GW, NASB, NET, NCV, NLT, REB)</w:t>
      </w:r>
    </w:p>
    <w:p>
      <w:pPr>
        <w:pStyle w:val="ListNumber"/>
        <w:spacing w:line="240" w:lineRule="auto"/>
        <w:ind w:left="720"/>
      </w:pPr>
      <w:r/>
      <w:r>
        <w:t>Other Greek manuscripts have “</w:t>
      </w:r>
      <w:r>
        <w:rPr>
          <w:u w:val="single"/>
        </w:rPr>
        <w:t>he</w:t>
      </w:r>
      <w:r>
        <w:t xml:space="preserve"> went out.” For example, the NJB says:</w:t>
      </w:r>
    </w:p>
    <w:p>
      <w:r/>
      <w:r>
        <w:t xml:space="preserve">And when evening came he went out of the city. </w:t>
      </w:r>
      <w:r>
        <w:rPr>
          <w:i/>
        </w:rPr>
        <w:t>(KJV, JBP, NJB)</w:t>
      </w:r>
    </w:p>
    <w:p>
      <w:r/>
      <w:r>
        <w:t>It is recommended that you follow option (1), as most English versions do. Also, it is understood from the context that both Jesus and his disciples went out of the city. For example, the GNT says:</w:t>
      </w:r>
    </w:p>
    <w:p>
      <w:r/>
      <w:r>
        <w:t>Jesus and his disciples left the city.</w:t>
      </w:r>
      <w:r/>
      <w:r/>
      <w:r/>
    </w:p>
    <w:p>
      <w:pPr>
        <w:pStyle w:val="Heading2"/>
      </w:pPr>
      <w:r>
        <w:t>Mark 11:20</w:t>
      </w:r>
      <w:r/>
    </w:p>
    <w:p>
      <w:pPr>
        <w:pStyle w:val="Heading3"/>
      </w:pPr>
      <w:r>
        <w:t>Section 11:20–26: Jesus used the withered fig tree as an example</w:t>
      </w:r>
    </w:p>
    <w:p>
      <w:r/>
      <w:r>
        <w:t>The events in this section took place the morning after Jesus chased the merchants from the temple. On his way to Jerusalem the previous day, Jesus had spoken to a fig tree. He had said that no one would ever eat fruit from it again (11:12–14). In this section, 11:20–26, it was the next day. Jesus and his disciples were again walking from Bethany back to Jerusalem. They saw the same fig tree, which was now completely withered. It had died.</w:t>
      </w:r>
    </w:p>
    <w:p>
      <w:r/>
      <w:r>
        <w:t>Jesus used the withered fig tree as an example to teach his disciples to trust God to do great things.</w:t>
      </w:r>
      <w:r>
        <w:t xml:space="preserve">Commentators think that what happened to the fig tree had a deeper meaning. The various interpretations include:(1) The withering of the fig tree at Jesus’ command was a symbol of God’s judgment on Jerusalem and the temple. (Kaiser, Evans page 182) thinks the judgment was of the temple.) France (page 444) mentions this interpretation but disagrees with it. That indicates that it might be good to check Kaiser on this matter, too.(2) The withering of the fig tree at Jesus’ command was a symbol of the coming judgment of Israel. It doesn’t seem necessary to give so much support for this. Lane (page 406) writes in his commentary: “Mark may have had in mind the passage from Hosea 9:16: </w:t>
      </w:r>
      <w:r>
        <w:rPr>
          <w:i/>
        </w:rPr>
        <w:t>The people of Israel are stricken. Their roots are dried up; they will bear no more fruit. And if they give birth, I will slaughter their beloved children.</w:t>
      </w:r>
      <w:r>
        <w:t xml:space="preserve"> [NLT]”(3) The withering of the fig tree at Jesus’ command symbolized that the means of approaching God through worship at the temple was replaced so that now people would approach God through Jesus. (Edwards writes: “the fig tree thus symbolizes the temple: as the means of approach to God, the temple is fundamentally—‘from the roots’—replaced by Jesus as the center of Israel” page 346)</w:t>
      </w:r>
      <w:r>
        <w:t xml:space="preserve"> He implied that he was able to make the fig tree wither because he trusted God. He told the disciples that their prayers would be answered if they trusted God. God would forgive their sins if they forgave others.</w:t>
      </w:r>
    </w:p>
    <w:p>
      <w:r/>
      <w:r>
        <w:t>It is good to translate this section before you decide on a heading for it.</w:t>
      </w:r>
    </w:p>
    <w:p>
      <w:r/>
      <w:r>
        <w:t>Here are some other possible headings for this section:</w:t>
      </w:r>
    </w:p>
    <w:p>
      <w:r/>
      <w:r>
        <w:t>The Power of Faith (NCV)</w:t>
      </w:r>
    </w:p>
    <w:p>
      <w:r/>
      <w:r>
        <w:t>A Lesson from the Fig Tree (CEV)</w:t>
      </w:r>
    </w:p>
    <w:p>
      <w:r/>
      <w:r>
        <w:t>There are parallel passages for this section in Matthew 21:19–22 and Matthew 6:14–15. See also Matthew 17:20, 18:35, and Luke 17:6.</w:t>
      </w:r>
    </w:p>
    <w:p>
      <w:pPr>
        <w:pStyle w:val="Heading4"/>
      </w:pPr>
      <w:r>
        <w:t>11:20a</w:t>
      </w:r>
    </w:p>
    <w:p>
      <w:r/>
      <w:r>
        <w:rPr>
          <w:b/>
        </w:rPr>
        <w:t>As they were walking back in the morning,</w:t>
      </w:r>
    </w:p>
    <w:p>
      <w:pPr>
        <w:pStyle w:val="ListBullet"/>
        <w:spacing w:line="240" w:lineRule="auto"/>
        <w:ind w:left="720"/>
      </w:pPr>
      <w:r/>
      <w:r>
        <w:t>¶ Early next morning, as they passed by, (REB)</w:t>
      </w:r>
    </w:p>
    <w:p>
      <w:pPr>
        <w:pStyle w:val="ListBullet"/>
        <w:spacing w:line="240" w:lineRule="auto"/>
        <w:ind w:left="720"/>
      </w:pPr>
      <w:r/>
      <w:r>
        <w:t>¶ While Jesus and his disciples were walking early in the morning, (GW)</w:t>
      </w:r>
    </w:p>
    <w:p>
      <w:r/>
      <w:r>
        <w:rPr>
          <w:b/>
        </w:rPr>
        <w:t>As they were walking back in the morning:</w:t>
      </w:r>
      <w:r>
        <w:t xml:space="preserve"> The Greek word that the BSB translates as </w:t>
      </w:r>
      <w:r>
        <w:rPr>
          <w:i/>
        </w:rPr>
        <w:t>in the morning</w:t>
      </w:r>
      <w:r>
        <w:t xml:space="preserve"> is literally “early.” The context shows that this refers to the morning after the events in 11:12–19 (see 11:19).</w:t>
      </w:r>
    </w:p>
    <w:p>
      <w:r/>
      <w:r>
        <w:t>Here are some other ways to translate this:</w:t>
      </w:r>
    </w:p>
    <w:p>
      <w:r/>
      <w:r>
        <w:t>Next morning (NJB)</w:t>
      </w:r>
    </w:p>
    <w:p>
      <w:r/>
      <w:r>
        <w:t>Early next morning (GNT)</w:t>
      </w:r>
    </w:p>
    <w:p>
      <w:r/>
      <w:r>
        <w:rPr>
          <w:b/>
        </w:rPr>
        <w:t>As they were walking back:</w:t>
      </w:r>
      <w:r>
        <w:t xml:space="preserve"> The pronoun </w:t>
      </w:r>
      <w:r>
        <w:rPr>
          <w:i/>
        </w:rPr>
        <w:t>they</w:t>
      </w:r>
      <w:r>
        <w:t xml:space="preserve"> refers to Jesus and his disciples. You may need to make this clear since this is the beginning of a new section. For example, the GW says:</w:t>
      </w:r>
    </w:p>
    <w:p>
      <w:r/>
      <w:r>
        <w:t>While Jesus and his disciples were walking</w:t>
      </w:r>
    </w:p>
    <w:p>
      <w:pPr>
        <w:pStyle w:val="Heading4"/>
      </w:pPr>
      <w:r>
        <w:t>11:20b</w:t>
      </w:r>
    </w:p>
    <w:p>
      <w:r/>
      <w:r>
        <w:rPr>
          <w:b/>
        </w:rPr>
        <w:t>they saw the fig tree withered from its roots.</w:t>
      </w:r>
    </w:p>
    <w:p>
      <w:pPr>
        <w:pStyle w:val="ListBullet"/>
        <w:spacing w:line="240" w:lineRule="auto"/>
        <w:ind w:left="720"/>
      </w:pPr>
      <w:r/>
      <w:r>
        <w:t xml:space="preserve">they saw the fig tree. It was dried up </w:t>
      </w:r>
      <w:r>
        <w:t>all the way</w:t>
      </w:r>
      <w:r>
        <w:t xml:space="preserve"> to/from its roots.</w:t>
      </w:r>
    </w:p>
    <w:p>
      <w:pPr>
        <w:pStyle w:val="ListBullet"/>
        <w:spacing w:line="240" w:lineRule="auto"/>
        <w:ind w:left="720"/>
      </w:pPr>
      <w:r/>
      <w:r>
        <w:t xml:space="preserve">they saw the fig tree </w:t>
      </w:r>
      <w:r>
        <w:t>again</w:t>
      </w:r>
      <w:r>
        <w:t>. It was completely dried up.</w:t>
      </w:r>
    </w:p>
    <w:p>
      <w:r/>
      <w:r>
        <w:rPr>
          <w:b/>
        </w:rPr>
        <w:t>they saw the fig tree:</w:t>
      </w:r>
      <w:r>
        <w:t xml:space="preserve"> The phrase </w:t>
      </w:r>
      <w:r>
        <w:rPr>
          <w:i/>
        </w:rPr>
        <w:t>the fig tree</w:t>
      </w:r>
      <w:r>
        <w:t xml:space="preserve"> refers to the same fig tree that Jesus had cursed in 11:14. It may be helpful here to identify this as the same fig tree. For example:</w:t>
      </w:r>
    </w:p>
    <w:p>
      <w:r/>
      <w:r>
        <w:t xml:space="preserve">they saw the fig tree </w:t>
      </w:r>
      <w:r>
        <w:t>again</w:t>
      </w:r>
    </w:p>
    <w:p>
      <w:r/>
      <w:r>
        <w:t>they passed by the fig tree he had cursed (NLT)</w:t>
      </w:r>
    </w:p>
    <w:p>
      <w:r/>
      <w:r>
        <w:t>However, 11:21 makes this clear, so most English versions do not make this explicit in 11:20b.</w:t>
      </w:r>
    </w:p>
    <w:p>
      <w:r/>
      <w:r>
        <w:rPr>
          <w:b/>
        </w:rPr>
        <w:t>withered from its roots:</w:t>
      </w:r>
      <w:r>
        <w:t xml:space="preserve"> The Greek phrase that the BSB translates as </w:t>
      </w:r>
      <w:r>
        <w:rPr>
          <w:i/>
        </w:rPr>
        <w:t>withered from its roots</w:t>
      </w:r>
      <w:r>
        <w:t xml:space="preserve"> indicates that the whole tree had dried up and was completely dead. In some languages it may be more natural to say:</w:t>
      </w:r>
    </w:p>
    <w:p>
      <w:r/>
      <w:r>
        <w:t>withered down to the roots</w:t>
      </w:r>
    </w:p>
    <w:p>
      <w:r/>
      <w:r>
        <w:t>You may need to make it clear that it was more than just the roots that had withered. For example, the CEV says:</w:t>
      </w:r>
    </w:p>
    <w:p>
      <w:r/>
      <w:r>
        <w:t>completely dried up, roots and all</w:t>
      </w:r>
      <w:r/>
      <w:r/>
      <w:r/>
    </w:p>
    <w:p>
      <w:pPr>
        <w:pStyle w:val="Heading2"/>
      </w:pPr>
      <w:r>
        <w:t>Mark 11:21</w:t>
      </w:r>
      <w:r/>
    </w:p>
    <w:p>
      <w:pPr>
        <w:pStyle w:val="Heading3"/>
      </w:pPr>
      <w:r>
        <w:t>Section 11:20–26: Jesus used the withered fig tree as an example</w:t>
      </w:r>
    </w:p>
    <w:p>
      <w:r/>
      <w:r>
        <w:t>The events in this section took place the morning after Jesus chased the merchants from the temple. On his way to Jerusalem the previous day, Jesus had spoken to a fig tree. He had said that no one would ever eat fruit from it again (11:12–14). In this section, 11:20–26, it was the next day. Jesus and his disciples were again walking from Bethany back to Jerusalem. They saw the same fig tree, which was now completely withered. It had died.</w:t>
      </w:r>
    </w:p>
    <w:p>
      <w:r/>
      <w:r>
        <w:t>Jesus used the withered fig tree as an example to teach his disciples to trust God to do great things.</w:t>
      </w:r>
      <w:r>
        <w:t xml:space="preserve">Commentators think that what happened to the fig tree had a deeper meaning. The various interpretations include:(1) The withering of the fig tree at Jesus’ command was a symbol of God’s judgment on Jerusalem and the temple. (Kaiser, Evans page 182) thinks the judgment was of the temple.) France (page 444) mentions this interpretation but disagrees with it. That indicates that it might be good to check Kaiser on this matter, too.(2) The withering of the fig tree at Jesus’ command was a symbol of the coming judgment of Israel. It doesn’t seem necessary to give so much support for this. Lane (page 406) writes in his commentary: “Mark may have had in mind the passage from Hosea 9:16: </w:t>
      </w:r>
      <w:r>
        <w:rPr>
          <w:i/>
        </w:rPr>
        <w:t>The people of Israel are stricken. Their roots are dried up; they will bear no more fruit. And if they give birth, I will slaughter their beloved children.</w:t>
      </w:r>
      <w:r>
        <w:t xml:space="preserve"> [NLT]”(3) The withering of the fig tree at Jesus’ command symbolized that the means of approaching God through worship at the temple was replaced so that now people would approach God through Jesus. (Edwards writes: “the fig tree thus symbolizes the temple: as the means of approach to God, the temple is fundamentally—‘from the roots’—replaced by Jesus as the center of Israel” page 346)</w:t>
      </w:r>
      <w:r>
        <w:t xml:space="preserve"> He implied that he was able to make the fig tree wither because he trusted God. He told the disciples that their prayers would be answered if they trusted God. God would forgive their sins if they forgave others.</w:t>
      </w:r>
    </w:p>
    <w:p>
      <w:r/>
      <w:r>
        <w:t>It is good to translate this section before you decide on a heading for it.</w:t>
      </w:r>
    </w:p>
    <w:p>
      <w:r/>
      <w:r>
        <w:t>Here are some other possible headings for this section:</w:t>
      </w:r>
    </w:p>
    <w:p>
      <w:r/>
      <w:r>
        <w:t>The Power of Faith (NCV)</w:t>
      </w:r>
    </w:p>
    <w:p>
      <w:r/>
      <w:r>
        <w:t>A Lesson from the Fig Tree (CEV)</w:t>
      </w:r>
    </w:p>
    <w:p>
      <w:r/>
      <w:r>
        <w:t>There are parallel passages for this section in Matthew 21:19–22 and Matthew 6:14–15. See also Matthew 17:20, 18:35, and Luke 17:6.</w:t>
      </w:r>
    </w:p>
    <w:p>
      <w:pPr>
        <w:pStyle w:val="Heading4"/>
      </w:pPr>
      <w:r>
        <w:t>11:21a</w:t>
      </w:r>
    </w:p>
    <w:p>
      <w:r/>
      <w:r>
        <w:rPr>
          <w:b/>
        </w:rPr>
        <w:t>Peter remembered it and said,</w:t>
      </w:r>
    </w:p>
    <w:p>
      <w:pPr>
        <w:pStyle w:val="ListBullet"/>
        <w:spacing w:line="240" w:lineRule="auto"/>
        <w:ind w:left="720"/>
      </w:pPr>
      <w:r/>
      <w:r>
        <w:t xml:space="preserve">Peter remembered </w:t>
      </w:r>
      <w:r>
        <w:t>what Jesus had done/said</w:t>
      </w:r>
      <w:r>
        <w:t xml:space="preserve"> and said to him,</w:t>
      </w:r>
    </w:p>
    <w:p>
      <w:r/>
      <w:r>
        <w:rPr>
          <w:b/>
        </w:rPr>
        <w:t>Peter remembered it and said:</w:t>
      </w:r>
      <w:r>
        <w:t xml:space="preserve"> The phrase </w:t>
      </w:r>
      <w:r>
        <w:rPr>
          <w:i/>
        </w:rPr>
        <w:t>Peter remembered</w:t>
      </w:r>
      <w:r>
        <w:t xml:space="preserve"> indicates that Peter remembered what Jesus had said to the fig tree. If the verb </w:t>
      </w:r>
      <w:r>
        <w:rPr>
          <w:i/>
        </w:rPr>
        <w:t>remembered</w:t>
      </w:r>
      <w:r>
        <w:t xml:space="preserve"> needs a direct object in your language, you could translate as follows:</w:t>
      </w:r>
    </w:p>
    <w:p>
      <w:r/>
      <w:r>
        <w:t xml:space="preserve">Peter remembered </w:t>
      </w:r>
      <w:r>
        <w:t>what Jesus had said</w:t>
      </w:r>
    </w:p>
    <w:p>
      <w:r/>
      <w:r>
        <w:t>and Peter, recalling what had happened, said to him (REB)</w:t>
      </w:r>
    </w:p>
    <w:p>
      <w:pPr>
        <w:pStyle w:val="Heading4"/>
      </w:pPr>
      <w:r>
        <w:t>11:21b</w:t>
      </w:r>
    </w:p>
    <w:p>
      <w:r/>
      <w:r>
        <w:rPr>
          <w:b/>
        </w:rPr>
        <w:t>“Look, Rabbi! The fig tree You cursed has withered.”</w:t>
      </w:r>
    </w:p>
    <w:p>
      <w:pPr>
        <w:pStyle w:val="ListBullet"/>
        <w:spacing w:line="240" w:lineRule="auto"/>
        <w:ind w:left="720"/>
      </w:pPr>
      <w:r/>
      <w:r>
        <w:t>“Look, Teacher! The fig tree that you</w:t>
      </w:r>
      <w:r>
        <w:rPr>
          <w:vertAlign w:val="superscript"/>
        </w:rPr>
        <w:t>(sing)</w:t>
      </w:r>
      <w:r>
        <w:t xml:space="preserve"> cursed/condemned has dried up!”</w:t>
      </w:r>
    </w:p>
    <w:p>
      <w:pPr>
        <w:pStyle w:val="ListBullet"/>
        <w:spacing w:line="240" w:lineRule="auto"/>
        <w:ind w:left="720"/>
      </w:pPr>
      <w:r/>
      <w:r>
        <w:t xml:space="preserve">“Teacher, look </w:t>
      </w:r>
      <w:r>
        <w:t>at that</w:t>
      </w:r>
      <w:r>
        <w:t>! The fig tree that you</w:t>
      </w:r>
      <w:r>
        <w:rPr>
          <w:vertAlign w:val="superscript"/>
        </w:rPr>
        <w:t>(sing)</w:t>
      </w:r>
      <w:r>
        <w:t xml:space="preserve"> commanded never to produce fruit again is dead!”</w:t>
      </w:r>
    </w:p>
    <w:p>
      <w:r/>
      <w:r>
        <w:rPr>
          <w:b/>
        </w:rPr>
        <w:t>Look:</w:t>
      </w:r>
      <w:r>
        <w:t xml:space="preserve"> The word </w:t>
      </w:r>
      <w:r>
        <w:rPr>
          <w:i/>
        </w:rPr>
        <w:t>Look</w:t>
      </w:r>
      <w:r>
        <w:t xml:space="preserve"> is used as an exclamation here to draw attention to what follows. Peter wanted Jesus to notice that the fig tree had withered. In this context it probably also expresses Peter’s surprise. Use a natural way to express this in your language.</w:t>
      </w:r>
    </w:p>
    <w:p>
      <w:r/>
      <w:r>
        <w:rPr>
          <w:b/>
        </w:rPr>
        <w:t>Rabbi:</w:t>
      </w:r>
      <w:r>
        <w:t xml:space="preserve"> The word </w:t>
      </w:r>
      <w:r>
        <w:rPr>
          <w:i/>
        </w:rPr>
        <w:t>Rabbi</w:t>
      </w:r>
      <w:r>
        <w:t xml:space="preserve"> is a transliteration of a Hebrew word that means “my great one.” At the time when Mark wrote this gospel message, people used this word as a title of respect for an important religious teacher or leader. It does not refer to a school teacher.</w:t>
      </w:r>
    </w:p>
    <w:p>
      <w:r/>
      <w:r>
        <w:t>If you do not have a word that expresses this idea of a religious teacher, you can simply use the word “teacher” or “master.” If possible, use a word that implies that the teacher is respected. For example:</w:t>
      </w:r>
    </w:p>
    <w:p>
      <w:r/>
      <w:r>
        <w:t>Teacher</w:t>
      </w:r>
    </w:p>
    <w:p>
      <w:r/>
      <w:r>
        <w:t>my teacher/master</w:t>
      </w:r>
    </w:p>
    <w:p>
      <w:r/>
      <w:r>
        <w:t>Use an expression in your language that is natural and shows proper respect. See how you translated this word in 9:5a.</w:t>
      </w:r>
    </w:p>
    <w:p>
      <w:r/>
      <w:r>
        <w:rPr>
          <w:b/>
        </w:rPr>
        <w:t>The fig tree You cursed has withered:</w:t>
      </w:r>
      <w:r>
        <w:t xml:space="preserve"> The word </w:t>
      </w:r>
      <w:r>
        <w:rPr>
          <w:i/>
        </w:rPr>
        <w:t>cursed</w:t>
      </w:r>
      <w:r>
        <w:t xml:space="preserve"> refers to the words that Jesus spoke to the fig tree in 11:14. To curse someone or something is to call on God or the gods to harm that person or thing. Many languages will have a technical term for this that comes from the practices of traditional religion. In your translation, do not use a word that implies that Jesus had used magic or sorcery.</w:t>
      </w:r>
    </w:p>
    <w:p>
      <w:r/>
      <w:r>
        <w:t>Here are some other ways to translate this:</w:t>
      </w:r>
    </w:p>
    <w:p>
      <w:r/>
      <w:r>
        <w:t>the tree to which you said, “May no one ever eat fruit from you again,” has withered</w:t>
      </w:r>
    </w:p>
    <w:p>
      <w:r/>
      <w:r>
        <w:t>the tree that you commanded never to produce fruit again has withered</w:t>
      </w:r>
      <w:r/>
      <w:r/>
      <w:r/>
    </w:p>
    <w:p>
      <w:pPr>
        <w:pStyle w:val="Heading2"/>
      </w:pPr>
      <w:r>
        <w:t>Mark 11:22</w:t>
      </w:r>
      <w:r/>
    </w:p>
    <w:p>
      <w:pPr>
        <w:pStyle w:val="Heading3"/>
      </w:pPr>
      <w:r>
        <w:t>Section 11:20–26: Jesus used the withered fig tree as an example</w:t>
      </w:r>
    </w:p>
    <w:p>
      <w:r/>
      <w:r>
        <w:t>The events in this section took place the morning after Jesus chased the merchants from the temple. On his way to Jerusalem the previous day, Jesus had spoken to a fig tree. He had said that no one would ever eat fruit from it again (11:12–14). In this section, 11:20–26, it was the next day. Jesus and his disciples were again walking from Bethany back to Jerusalem. They saw the same fig tree, which was now completely withered. It had died.</w:t>
      </w:r>
    </w:p>
    <w:p>
      <w:r/>
      <w:r>
        <w:t>Jesus used the withered fig tree as an example to teach his disciples to trust God to do great things.</w:t>
      </w:r>
      <w:r>
        <w:t xml:space="preserve">Commentators think that what happened to the fig tree had a deeper meaning. The various interpretations include:(1) The withering of the fig tree at Jesus’ command was a symbol of God’s judgment on Jerusalem and the temple. (Kaiser, Evans page 182) thinks the judgment was of the temple.) France (page 444) mentions this interpretation but disagrees with it. That indicates that it might be good to check Kaiser on this matter, too.(2) The withering of the fig tree at Jesus’ command was a symbol of the coming judgment of Israel. It doesn’t seem necessary to give so much support for this. Lane (page 406) writes in his commentary: “Mark may have had in mind the passage from Hosea 9:16: </w:t>
      </w:r>
      <w:r>
        <w:rPr>
          <w:i/>
        </w:rPr>
        <w:t>The people of Israel are stricken. Their roots are dried up; they will bear no more fruit. And if they give birth, I will slaughter their beloved children.</w:t>
      </w:r>
      <w:r>
        <w:t xml:space="preserve"> [NLT]”(3) The withering of the fig tree at Jesus’ command symbolized that the means of approaching God through worship at the temple was replaced so that now people would approach God through Jesus. (Edwards writes: “the fig tree thus symbolizes the temple: as the means of approach to God, the temple is fundamentally—‘from the roots’—replaced by Jesus as the center of Israel” page 346)</w:t>
      </w:r>
      <w:r>
        <w:t xml:space="preserve"> He implied that he was able to make the fig tree wither because he trusted God. He told the disciples that their prayers would be answered if they trusted God. God would forgive their sins if they forgave others.</w:t>
      </w:r>
    </w:p>
    <w:p>
      <w:r/>
      <w:r>
        <w:t>It is good to translate this section before you decide on a heading for it.</w:t>
      </w:r>
    </w:p>
    <w:p>
      <w:r/>
      <w:r>
        <w:t>Here are some other possible headings for this section:</w:t>
      </w:r>
    </w:p>
    <w:p>
      <w:r/>
      <w:r>
        <w:t>The Power of Faith (NCV)</w:t>
      </w:r>
    </w:p>
    <w:p>
      <w:r/>
      <w:r>
        <w:t>A Lesson from the Fig Tree (CEV)</w:t>
      </w:r>
    </w:p>
    <w:p>
      <w:r/>
      <w:r>
        <w:t>There are parallel passages for this section in Matthew 21:19–22 and Matthew 6:14–15. See also Matthew 17:20, 18:35, and Luke 17:6.</w:t>
      </w:r>
    </w:p>
    <w:p>
      <w:pPr>
        <w:pStyle w:val="Heading3"/>
      </w:pPr>
      <w:r>
        <w:t>Paragraph 11:22–26</w:t>
      </w:r>
    </w:p>
    <w:p>
      <w:r/>
      <w:r>
        <w:t>In 11:22–26, Jesus taught his disciples about trusting in God and praying. It may not be clear why he started doing this after Peter’s remark about the fig tree. You should make it clear in your translation that what Jesus said in the following paragraph was a response to Peter’s remark. Jesus used what happened to the fig tree as an example of the great things that can happen when people trust God.</w:t>
      </w:r>
    </w:p>
    <w:p>
      <w:pPr>
        <w:pStyle w:val="Heading4"/>
      </w:pPr>
      <w:r>
        <w:t>11:22</w:t>
      </w:r>
    </w:p>
    <w:p>
      <w:r/>
      <w:r>
        <w:rPr>
          <w:b/>
        </w:rPr>
        <w:t>“Have faith in God,” Jesus said to them.</w:t>
      </w:r>
    </w:p>
    <w:p>
      <w:pPr>
        <w:pStyle w:val="ListBullet"/>
        <w:spacing w:line="240" w:lineRule="auto"/>
        <w:ind w:left="720"/>
      </w:pPr>
      <w:r/>
      <w:r>
        <w:t>¶ Jesus answered them, “Have</w:t>
      </w:r>
      <w:r>
        <w:rPr>
          <w:vertAlign w:val="superscript"/>
        </w:rPr>
        <w:t>(plur)</w:t>
      </w:r>
      <w:r>
        <w:t xml:space="preserve"> faith/trust in God.</w:t>
      </w:r>
    </w:p>
    <w:p>
      <w:pPr>
        <w:pStyle w:val="ListBullet"/>
        <w:spacing w:line="240" w:lineRule="auto"/>
        <w:ind w:left="720"/>
      </w:pPr>
      <w:r/>
      <w:r>
        <w:t xml:space="preserve">¶ </w:t>
      </w:r>
      <w:r>
        <w:t>In response,</w:t>
      </w:r>
      <w:r>
        <w:t xml:space="preserve"> Jesus said to his disciples, “You</w:t>
      </w:r>
      <w:r>
        <w:rPr>
          <w:vertAlign w:val="superscript"/>
        </w:rPr>
        <w:t>(plur)</w:t>
      </w:r>
      <w:r>
        <w:t xml:space="preserve"> need to trust/believe in God.</w:t>
      </w:r>
    </w:p>
    <w:p>
      <w:pPr>
        <w:pStyle w:val="ListBullet"/>
        <w:spacing w:line="240" w:lineRule="auto"/>
        <w:ind w:left="720"/>
      </w:pPr>
      <w:r/>
      <w:r>
        <w:t>¶ Jesus responded by telling his followers that they must trust God:</w:t>
      </w:r>
    </w:p>
    <w:p>
      <w:r/>
      <w:r>
        <w:rPr>
          <w:b/>
        </w:rPr>
        <w:t>Have faith in God:</w:t>
      </w:r>
      <w:r>
        <w:t xml:space="preserve"> The expression </w:t>
      </w:r>
      <w:r>
        <w:rPr>
          <w:i/>
        </w:rPr>
        <w:t>Have faith in God</w:t>
      </w:r>
      <w:r>
        <w:t xml:space="preserve"> here is a command. It means that the people should believe that God can and will do whatever they ask him for in prayer.</w:t>
      </w:r>
    </w:p>
    <w:p>
      <w:r/>
      <w:r>
        <w:t>Here are some other ways to translate this expression:</w:t>
      </w:r>
    </w:p>
    <w:p>
      <w:r/>
      <w:r>
        <w:t>Have confidence in God</w:t>
      </w:r>
    </w:p>
    <w:p>
      <w:r/>
      <w:r>
        <w:t>Trust God</w:t>
      </w:r>
    </w:p>
    <w:p>
      <w:r/>
      <w:r>
        <w:t xml:space="preserve">Believe </w:t>
      </w:r>
      <w:r>
        <w:t>that</w:t>
      </w:r>
      <w:r>
        <w:t xml:space="preserve"> God </w:t>
      </w:r>
      <w:r>
        <w:t>will do what you ask</w:t>
      </w:r>
    </w:p>
    <w:p>
      <w:r/>
      <w:r>
        <w:t>See believe, Meaning 3, in the Glossary.</w:t>
      </w:r>
    </w:p>
    <w:p>
      <w:r/>
      <w:r>
        <w:rPr>
          <w:b/>
        </w:rPr>
        <w:t>Jesus said to them:</w:t>
      </w:r>
      <w:r>
        <w:t xml:space="preserve"> The Greek phrase that the BSB translates as </w:t>
      </w:r>
      <w:r>
        <w:rPr>
          <w:i/>
        </w:rPr>
        <w:t>Jesus said to them</w:t>
      </w:r>
      <w:r>
        <w:t xml:space="preserve"> is literally “Jesus answering said to them.” You may need to make it clear that Jesus was speaking to all the disciples, not just to Peter.</w:t>
      </w:r>
    </w:p>
    <w:p>
      <w:r/>
      <w:r>
        <w:t xml:space="preserve">The BSB places the words </w:t>
      </w:r>
      <w:r>
        <w:rPr>
          <w:i/>
        </w:rPr>
        <w:t>Jesus said to them</w:t>
      </w:r>
      <w:r>
        <w:t xml:space="preserve"> in the middle of what Jesus said. In Greek, these words occur at the beginning of 11:22. Place the words </w:t>
      </w:r>
      <w:r>
        <w:rPr>
          <w:i/>
        </w:rPr>
        <w:t>Jesus said to them</w:t>
      </w:r>
      <w:r>
        <w:t xml:space="preserve"> where it is natural in your language.</w:t>
      </w:r>
      <w:r/>
      <w:r/>
      <w:r/>
    </w:p>
    <w:p>
      <w:pPr>
        <w:pStyle w:val="Heading2"/>
      </w:pPr>
      <w:r>
        <w:t>Mark 11:23</w:t>
      </w:r>
      <w:r/>
    </w:p>
    <w:p>
      <w:pPr>
        <w:pStyle w:val="Heading3"/>
      </w:pPr>
      <w:r>
        <w:t>Section 11:20–26: Jesus used the withered fig tree as an example</w:t>
      </w:r>
    </w:p>
    <w:p>
      <w:r/>
      <w:r>
        <w:t>The events in this section took place the morning after Jesus chased the merchants from the temple. On his way to Jerusalem the previous day, Jesus had spoken to a fig tree. He had said that no one would ever eat fruit from it again (11:12–14). In this section, 11:20–26, it was the next day. Jesus and his disciples were again walking from Bethany back to Jerusalem. They saw the same fig tree, which was now completely withered. It had died.</w:t>
      </w:r>
    </w:p>
    <w:p>
      <w:r/>
      <w:r>
        <w:t>Jesus used the withered fig tree as an example to teach his disciples to trust God to do great things.</w:t>
      </w:r>
      <w:r>
        <w:t xml:space="preserve">Commentators think that what happened to the fig tree had a deeper meaning. The various interpretations include:(1) The withering of the fig tree at Jesus’ command was a symbol of God’s judgment on Jerusalem and the temple. (Kaiser, Evans page 182) thinks the judgment was of the temple.) France (page 444) mentions this interpretation but disagrees with it. That indicates that it might be good to check Kaiser on this matter, too.(2) The withering of the fig tree at Jesus’ command was a symbol of the coming judgment of Israel. It doesn’t seem necessary to give so much support for this. Lane (page 406) writes in his commentary: “Mark may have had in mind the passage from Hosea 9:16: </w:t>
      </w:r>
      <w:r>
        <w:rPr>
          <w:i/>
        </w:rPr>
        <w:t>The people of Israel are stricken. Their roots are dried up; they will bear no more fruit. And if they give birth, I will slaughter their beloved children.</w:t>
      </w:r>
      <w:r>
        <w:t xml:space="preserve"> [NLT]”(3) The withering of the fig tree at Jesus’ command symbolized that the means of approaching God through worship at the temple was replaced so that now people would approach God through Jesus. (Edwards writes: “the fig tree thus symbolizes the temple: as the means of approach to God, the temple is fundamentally—‘from the roots’—replaced by Jesus as the center of Israel” page 346)</w:t>
      </w:r>
      <w:r>
        <w:t xml:space="preserve"> He implied that he was able to make the fig tree wither because he trusted God. He told the disciples that their prayers would be answered if they trusted God. God would forgive their sins if they forgave others.</w:t>
      </w:r>
    </w:p>
    <w:p>
      <w:r/>
      <w:r>
        <w:t>It is good to translate this section before you decide on a heading for it.</w:t>
      </w:r>
    </w:p>
    <w:p>
      <w:r/>
      <w:r>
        <w:t>Here are some other possible headings for this section:</w:t>
      </w:r>
    </w:p>
    <w:p>
      <w:r/>
      <w:r>
        <w:t>The Power of Faith (NCV)</w:t>
      </w:r>
    </w:p>
    <w:p>
      <w:r/>
      <w:r>
        <w:t>A Lesson from the Fig Tree (CEV)</w:t>
      </w:r>
    </w:p>
    <w:p>
      <w:r/>
      <w:r>
        <w:t>There are parallel passages for this section in Matthew 21:19–22 and Matthew 6:14–15. See also Matthew 17:20, 18:35, and Luke 17:6.</w:t>
      </w:r>
    </w:p>
    <w:p>
      <w:pPr>
        <w:pStyle w:val="Heading3"/>
      </w:pPr>
      <w:r>
        <w:t>Paragraph 11:22–26</w:t>
      </w:r>
    </w:p>
    <w:p>
      <w:r/>
      <w:r>
        <w:t>In 11:22–26, Jesus taught his disciples about trusting in God and praying. It may not be clear why he started doing this after Peter’s remark about the fig tree. You should make it clear in your translation that what Jesus said in the following paragraph was a response to Peter’s remark. Jesus used what happened to the fig tree as an example of the great things that can happen when people trust God.</w:t>
      </w:r>
    </w:p>
    <w:p>
      <w:pPr>
        <w:pStyle w:val="Heading4"/>
      </w:pPr>
      <w:r>
        <w:t>11:23a</w:t>
      </w:r>
    </w:p>
    <w:p>
      <w:r/>
      <w:r>
        <w:rPr>
          <w:b/>
        </w:rPr>
        <w:t>“Truly I tell you</w:t>
      </w:r>
    </w:p>
    <w:p>
      <w:pPr>
        <w:pStyle w:val="ListBullet"/>
        <w:spacing w:line="240" w:lineRule="auto"/>
        <w:ind w:left="720"/>
      </w:pPr>
      <w:r/>
      <w:r>
        <w:t>Truly I tell you,</w:t>
      </w:r>
      <w:r>
        <w:rPr>
          <w:vertAlign w:val="superscript"/>
        </w:rPr>
        <w:t>(plur)</w:t>
      </w:r>
    </w:p>
    <w:p>
      <w:pPr>
        <w:pStyle w:val="ListBullet"/>
        <w:spacing w:line="240" w:lineRule="auto"/>
        <w:ind w:left="720"/>
      </w:pPr>
      <w:r/>
      <w:r>
        <w:t>Listen</w:t>
      </w:r>
      <w:r>
        <w:rPr>
          <w:vertAlign w:val="superscript"/>
        </w:rPr>
        <w:t>(plur)</w:t>
      </w:r>
      <w:r>
        <w:t xml:space="preserve"> carefully, </w:t>
      </w:r>
      <w:r>
        <w:t>because this is important</w:t>
      </w:r>
      <w:r>
        <w:t>.</w:t>
      </w:r>
    </w:p>
    <w:p>
      <w:pPr>
        <w:pStyle w:val="ListBullet"/>
        <w:spacing w:line="240" w:lineRule="auto"/>
        <w:ind w:left="720"/>
      </w:pPr>
      <w:r/>
      <w:r>
        <w:t>“I assure you,</w:t>
      </w:r>
      <w:r>
        <w:rPr>
          <w:vertAlign w:val="superscript"/>
        </w:rPr>
        <w:t>(plur)</w:t>
      </w:r>
    </w:p>
    <w:p>
      <w:r/>
      <w:r>
        <w:rPr>
          <w:b/>
        </w:rPr>
        <w:t>Truly I tell you:</w:t>
      </w:r>
      <w:r>
        <w:t xml:space="preserve"> </w:t>
      </w:r>
      <w:r>
        <w:t xml:space="preserve">There is a textual issue at the beginning of 11:23. Some Greek manuscripts begin this verse with a conjunction that is often translated as “For” or “Because.” (1) Most English versions follow the Greek manuscripts that </w:t>
      </w:r>
      <w:r>
        <w:rPr>
          <w:u w:val="single"/>
        </w:rPr>
        <w:t>do not include</w:t>
      </w:r>
      <w:r>
        <w:t xml:space="preserve"> this conjunction. For example, the RSV says: “Truly, I say to you” (BSB, NIV, GNT, RSV, NJB, ESV, NET, NASB, REB, GW, NLT, CEV, JBP, NCV). (2) The KJV follows the Greek manuscripts that </w:t>
      </w:r>
      <w:r>
        <w:rPr>
          <w:u w:val="single"/>
        </w:rPr>
        <w:t>include</w:t>
      </w:r>
      <w:r>
        <w:t xml:space="preserve"> the conjunction </w:t>
      </w:r>
      <w:r>
        <w:rPr>
          <w:u w:val="single"/>
        </w:rPr>
        <w:t>For</w:t>
      </w:r>
      <w:r>
        <w:t>. For example: “For verily I say unto you,” (KJV). It is recommended that you follow option (1) and the manuscripts that do not include this conjunction.</w:t>
      </w:r>
      <w:r>
        <w:t xml:space="preserve"> Jesus often used the words that the BSB translates as </w:t>
      </w:r>
      <w:r>
        <w:rPr>
          <w:i/>
        </w:rPr>
        <w:t>Truly I tell you</w:t>
      </w:r>
      <w:r>
        <w:t xml:space="preserve"> to begin a statement that he wanted to emphasize. It indicates that the statement was important and totally reliable, and that people should listen carefully to it. Jesus used this phrase eight times in Mark. Here it introduces Jesus’ assurance that God will answer prayer.</w:t>
      </w:r>
    </w:p>
    <w:p>
      <w:r/>
      <w:r>
        <w:t>Here are some other ways to translate this:</w:t>
      </w:r>
    </w:p>
    <w:p>
      <w:r/>
      <w:r>
        <w:t>I tell you the truth (NLT)</w:t>
      </w:r>
    </w:p>
    <w:p>
      <w:r/>
      <w:r>
        <w:t>I assure you (GNT)</w:t>
      </w:r>
    </w:p>
    <w:p>
      <w:r/>
      <w:r>
        <w:t>I can guarantee this truth (GW)</w:t>
      </w:r>
    </w:p>
    <w:p>
      <w:r/>
      <w:r>
        <w:t xml:space="preserve">Be careful that the way you translate the expression </w:t>
      </w:r>
      <w:r>
        <w:rPr>
          <w:i/>
        </w:rPr>
        <w:t>Truly I tell you</w:t>
      </w:r>
      <w:r>
        <w:t xml:space="preserve"> does not imply that other times Jesus did not tell the truth.</w:t>
      </w:r>
    </w:p>
    <w:p>
      <w:r/>
      <w:r>
        <w:t>See how you translated this phrase in 10:15a.</w:t>
      </w:r>
    </w:p>
    <w:p>
      <w:pPr>
        <w:pStyle w:val="Heading4"/>
      </w:pPr>
      <w:r>
        <w:t>11:23b</w:t>
      </w:r>
    </w:p>
    <w:p>
      <w:r/>
      <w:r>
        <w:rPr>
          <w:b/>
        </w:rPr>
        <w:t>that if anyone says to this mountain,</w:t>
      </w:r>
    </w:p>
    <w:p>
      <w:pPr>
        <w:pStyle w:val="ListBullet"/>
        <w:spacing w:line="240" w:lineRule="auto"/>
        <w:ind w:left="720"/>
      </w:pPr>
      <w:r/>
      <w:r>
        <w:t>whoever speaks to this mountain and says,</w:t>
      </w:r>
    </w:p>
    <w:p>
      <w:pPr>
        <w:pStyle w:val="ListBullet"/>
        <w:spacing w:line="240" w:lineRule="auto"/>
        <w:ind w:left="720"/>
      </w:pPr>
      <w:r/>
      <w:r>
        <w:t xml:space="preserve">Someone might </w:t>
      </w:r>
      <w:r>
        <w:t>even</w:t>
      </w:r>
      <w:r>
        <w:t xml:space="preserve"> say to this mountain,</w:t>
      </w:r>
    </w:p>
    <w:p>
      <w:pPr>
        <w:pStyle w:val="ListBullet"/>
        <w:spacing w:line="240" w:lineRule="auto"/>
        <w:ind w:left="720"/>
      </w:pPr>
      <w:r/>
      <w:r>
        <w:t xml:space="preserve">a person can </w:t>
      </w:r>
      <w:r>
        <w:t>even</w:t>
      </w:r>
      <w:r>
        <w:t xml:space="preserve"> command this mountain</w:t>
      </w:r>
    </w:p>
    <w:p>
      <w:pPr>
        <w:pStyle w:val="Heading4"/>
      </w:pPr>
      <w:r>
        <w:t>11:23c</w:t>
      </w:r>
    </w:p>
    <w:p>
      <w:r/>
      <w:r>
        <w:rPr>
          <w:b/>
        </w:rPr>
        <w:t>‘Be lifted up and thrown into the sea,’</w:t>
      </w:r>
    </w:p>
    <w:p>
      <w:pPr>
        <w:pStyle w:val="ListBullet"/>
        <w:spacing w:line="240" w:lineRule="auto"/>
        <w:ind w:left="720"/>
      </w:pPr>
      <w:r/>
      <w:r>
        <w:t>‘Mountain, be removed! Be tossed into the sea!’</w:t>
      </w:r>
    </w:p>
    <w:p>
      <w:pPr>
        <w:pStyle w:val="ListBullet"/>
        <w:spacing w:line="240" w:lineRule="auto"/>
        <w:ind w:left="720"/>
      </w:pPr>
      <w:r/>
      <w:r>
        <w:t>‘Away with you! Jump/leap into the sea!’</w:t>
      </w:r>
    </w:p>
    <w:p>
      <w:pPr>
        <w:pStyle w:val="ListBullet"/>
        <w:spacing w:line="240" w:lineRule="auto"/>
        <w:ind w:left="720"/>
      </w:pPr>
      <w:r/>
      <w:r>
        <w:t>to pull itself up and throw itself into the sea.</w:t>
      </w:r>
    </w:p>
    <w:p>
      <w:pPr>
        <w:pStyle w:val="Heading4"/>
      </w:pPr>
      <w:r>
        <w:t>11:23b–c</w:t>
      </w:r>
    </w:p>
    <w:p>
      <w:r/>
      <w:r>
        <w:t>Jesus used the idea of commanding a mountain to throw itself into the sea as an example of something that seems impossible. It seemed impossible that a fig tree would dry up at a person’s command. It seemed even more impossible that a mountain would throw itself into the sea at a person’s command.</w:t>
      </w:r>
    </w:p>
    <w:p>
      <w:r/>
      <w:r>
        <w:rPr>
          <w:b/>
        </w:rPr>
        <w:t>if anyone says to this mountain:</w:t>
      </w:r>
      <w:r>
        <w:t xml:space="preserve"> The Greek clause that the BSB translates as </w:t>
      </w:r>
      <w:r>
        <w:rPr>
          <w:i/>
        </w:rPr>
        <w:t>if anyone says</w:t>
      </w:r>
      <w:r>
        <w:t xml:space="preserve"> is literally “whoever says” (as in the RSV). Use an expression that can refer to anyone. One way to do this in English is to use the word “you” here. For example, the NCV says:</w:t>
      </w:r>
    </w:p>
    <w:p>
      <w:r/>
      <w:r>
        <w:t>you can say to this mountain</w:t>
      </w:r>
    </w:p>
    <w:p>
      <w:r/>
      <w:r>
        <w:rPr>
          <w:b/>
        </w:rPr>
        <w:t>to this mountain:</w:t>
      </w:r>
      <w:r>
        <w:t xml:space="preserve"> The phrase </w:t>
      </w:r>
      <w:r>
        <w:rPr>
          <w:i/>
        </w:rPr>
        <w:t>this mountain</w:t>
      </w:r>
      <w:r>
        <w:t xml:space="preserve"> refers to a mountain that Jesus and his disciples could see. Jesus may have been referring to the Mount of Olives where they were standing.</w:t>
      </w:r>
    </w:p>
    <w:p>
      <w:r/>
      <w:r>
        <w:rPr>
          <w:b/>
        </w:rPr>
        <w:t>Be lifted up and thrown into the sea:</w:t>
      </w:r>
      <w:r>
        <w:t xml:space="preserve"> This is a command that is addressed directly to the mountain, as though the mountain were a person that could hear and obey. It is like the command that Jesus gave to the fig tree in 11:14. But Jesus did not actually command a mountain to throw itself into the sea. He gave an example of what a person could say.</w:t>
      </w:r>
    </w:p>
    <w:p>
      <w:r/>
      <w:r>
        <w:t>In some languages, it may be more natural to use indirect speech here. For example, the CEV says:</w:t>
      </w:r>
    </w:p>
    <w:p>
      <w:r/>
      <w:r>
        <w:t>you can tell this mountain to get up and jump into the sea</w:t>
      </w:r>
    </w:p>
    <w:p>
      <w:r/>
      <w:r>
        <w:rPr>
          <w:b/>
        </w:rPr>
        <w:t>Be lifted up and thrown:</w:t>
      </w:r>
      <w:r>
        <w:t xml:space="preserve"> There are two commands here: </w:t>
      </w:r>
      <w:r>
        <w:rPr>
          <w:i/>
        </w:rPr>
        <w:t>Be lifted up</w:t>
      </w:r>
      <w:r>
        <w:t xml:space="preserve"> and </w:t>
      </w:r>
      <w:r>
        <w:rPr>
          <w:i/>
        </w:rPr>
        <w:t>thrown</w:t>
      </w:r>
      <w:r>
        <w:t xml:space="preserve">. The Greek verb that the BSB translates as </w:t>
      </w:r>
      <w:r>
        <w:rPr>
          <w:i/>
        </w:rPr>
        <w:t>Be lifted up</w:t>
      </w:r>
      <w:r>
        <w:t xml:space="preserve"> is literally “be taken away.”</w:t>
      </w:r>
    </w:p>
    <w:p>
      <w:r/>
      <w:r>
        <w:t>Here are some other ways to express these commands:</w:t>
      </w:r>
    </w:p>
    <w:p>
      <w:r/>
      <w:r>
        <w:t>Be pulled up and thrown (NJB)</w:t>
      </w:r>
    </w:p>
    <w:p>
      <w:r/>
      <w:r>
        <w:t>Go, throw yourself (NIV)</w:t>
      </w:r>
    </w:p>
    <w:p>
      <w:pPr>
        <w:pStyle w:val="Heading4"/>
      </w:pPr>
      <w:r>
        <w:t>11:23d–e</w:t>
      </w:r>
    </w:p>
    <w:p>
      <w:r/>
      <w:r>
        <w:rPr>
          <w:b/>
        </w:rPr>
        <w:t>and has no doubt in his heart but believes that it will happen:</w:t>
      </w:r>
      <w:r>
        <w:t xml:space="preserve"> In 11:23d–e, Jesus used two expressions that have a similar meaning. One is a negative expression and the other is a positive expression:</w:t>
      </w:r>
    </w:p>
    <w:p>
      <w:pPr>
        <w:pStyle w:val="ListNumber"/>
        <w:spacing w:line="240" w:lineRule="auto"/>
        <w:ind w:left="720"/>
      </w:pPr>
      <w:r/>
      <w:r>
        <w:t xml:space="preserve">He </w:t>
      </w:r>
      <w:r>
        <w:rPr>
          <w:u w:val="single"/>
        </w:rPr>
        <w:t>must not</w:t>
      </w:r>
      <w:r>
        <w:t xml:space="preserve"> doubt in his heart, but</w:t>
      </w:r>
    </w:p>
    <w:p>
      <w:pPr>
        <w:pStyle w:val="ListNumber"/>
        <w:spacing w:line="240" w:lineRule="auto"/>
        <w:ind w:left="720"/>
      </w:pPr>
      <w:r/>
      <w:r>
        <w:t xml:space="preserve">he </w:t>
      </w:r>
      <w:r>
        <w:rPr>
          <w:u w:val="single"/>
        </w:rPr>
        <w:t>must</w:t>
      </w:r>
      <w:r>
        <w:t xml:space="preserve"> believe that it will happen.</w:t>
      </w:r>
    </w:p>
    <w:p>
      <w:r/>
      <w:r>
        <w:t>Be careful to use a form in your language that shows that these two conditions are parallel and similar in meaning. They are necessary conditions that a person must fulfill before the mountain will obey his command.</w:t>
      </w:r>
    </w:p>
    <w:p>
      <w:pPr>
        <w:pStyle w:val="Heading4"/>
      </w:pPr>
      <w:r>
        <w:t>11:23d</w:t>
      </w:r>
    </w:p>
    <w:p>
      <w:r/>
      <w:r>
        <w:rPr>
          <w:b/>
        </w:rPr>
        <w:t>and has no doubt in his heart</w:t>
      </w:r>
    </w:p>
    <w:p>
      <w:pPr>
        <w:pStyle w:val="ListBullet"/>
        <w:spacing w:line="240" w:lineRule="auto"/>
        <w:ind w:left="720"/>
      </w:pPr>
      <w:r/>
      <w:r>
        <w:t>and has no doubts in his heart/mind,</w:t>
      </w:r>
    </w:p>
    <w:p>
      <w:pPr>
        <w:pStyle w:val="ListBullet"/>
        <w:spacing w:line="240" w:lineRule="auto"/>
        <w:ind w:left="720"/>
      </w:pPr>
      <w:r/>
      <w:r>
        <w:t>If that person</w:t>
      </w:r>
      <w:r>
        <w:t xml:space="preserve"> does not fail to trust </w:t>
      </w:r>
      <w:r>
        <w:t>God’s power</w:t>
      </w:r>
      <w:r>
        <w:t>,</w:t>
      </w:r>
    </w:p>
    <w:p>
      <w:pPr>
        <w:pStyle w:val="ListBullet"/>
        <w:spacing w:line="240" w:lineRule="auto"/>
        <w:ind w:left="720"/>
      </w:pPr>
      <w:r/>
      <w:r>
        <w:t>If that person</w:t>
      </w:r>
      <w:r>
        <w:t xml:space="preserve"> does not doubt in his mind/heart </w:t>
      </w:r>
      <w:r>
        <w:t>that God will make it happen</w:t>
      </w:r>
      <w:r>
        <w:t>,</w:t>
      </w:r>
    </w:p>
    <w:p>
      <w:r/>
      <w:r>
        <w:rPr>
          <w:b/>
        </w:rPr>
        <w:t>has no doubt:</w:t>
      </w:r>
      <w:r>
        <w:t xml:space="preserve"> The word </w:t>
      </w:r>
      <w:r>
        <w:rPr>
          <w:i/>
        </w:rPr>
        <w:t>doubt</w:t>
      </w:r>
      <w:r>
        <w:t xml:space="preserve"> indicates that a person is uncertain or wavers in his belief. He is not convinced that a certain thing will happen. He questions it in his mind.</w:t>
      </w:r>
    </w:p>
    <w:p>
      <w:r/>
      <w:r>
        <w:t xml:space="preserve">Here are some other ways to translate </w:t>
      </w:r>
      <w:r>
        <w:rPr>
          <w:i/>
        </w:rPr>
        <w:t>has no doubt</w:t>
      </w:r>
      <w:r>
        <w:t>:</w:t>
      </w:r>
    </w:p>
    <w:p>
      <w:r/>
      <w:r>
        <w:t xml:space="preserve">does not question </w:t>
      </w:r>
      <w:r>
        <w:t>whether it will happen</w:t>
      </w:r>
    </w:p>
    <w:p>
      <w:r/>
      <w:r>
        <w:t xml:space="preserve">does not worry </w:t>
      </w:r>
      <w:r>
        <w:t>that it may not happen</w:t>
      </w:r>
    </w:p>
    <w:p>
      <w:r/>
      <w:r>
        <w:t>does not think, “This may not really happen”</w:t>
      </w:r>
    </w:p>
    <w:p>
      <w:r/>
      <w:r>
        <w:rPr>
          <w:b/>
        </w:rPr>
        <w:t>in his heart:</w:t>
      </w:r>
      <w:r>
        <w:t xml:space="preserve"> In the New Testament, the word </w:t>
      </w:r>
      <w:r>
        <w:rPr>
          <w:i/>
        </w:rPr>
        <w:t>heart</w:t>
      </w:r>
      <w:r>
        <w:t xml:space="preserve"> refers figuratively to the part of a person that makes him able to think and feel. It includes the mind, will, and emotions. In some languages people refer to this part of a person as the mind, throat, liver, or stomach. You should use whichever word or phrase is natural in your language.</w:t>
      </w:r>
    </w:p>
    <w:p>
      <w:r/>
      <w:r>
        <w:t xml:space="preserve">Here are some other ways to translate </w:t>
      </w:r>
      <w:r>
        <w:rPr>
          <w:i/>
        </w:rPr>
        <w:t>in his heart</w:t>
      </w:r>
      <w:r>
        <w:t>:</w:t>
      </w:r>
    </w:p>
    <w:p>
      <w:r/>
      <w:r>
        <w:t>inwardly</w:t>
      </w:r>
    </w:p>
    <w:p>
      <w:r/>
      <w:r>
        <w:t>in your mind (NCV)</w:t>
      </w:r>
    </w:p>
    <w:p>
      <w:r/>
      <w:r>
        <w:t xml:space="preserve">See how you translated the word </w:t>
      </w:r>
      <w:r>
        <w:rPr>
          <w:i/>
        </w:rPr>
        <w:t>heart</w:t>
      </w:r>
      <w:r>
        <w:t xml:space="preserve"> in 7:19a.</w:t>
      </w:r>
    </w:p>
    <w:p>
      <w:r/>
      <w:r>
        <w:t xml:space="preserve">In this context it may be more natural in some languages to make implicit the phrase </w:t>
      </w:r>
      <w:r>
        <w:rPr>
          <w:i/>
        </w:rPr>
        <w:t>in his heart</w:t>
      </w:r>
      <w:r>
        <w:t xml:space="preserve">. It may already be implied by the word </w:t>
      </w:r>
      <w:r>
        <w:rPr>
          <w:i/>
        </w:rPr>
        <w:t>doubt</w:t>
      </w:r>
      <w:r>
        <w:t>. For example:</w:t>
      </w:r>
    </w:p>
    <w:p>
      <w:r/>
      <w:r>
        <w:t>and has no uncertainty</w:t>
      </w:r>
    </w:p>
    <w:p>
      <w:r/>
      <w:r>
        <w:t>doesn’t doubt (GW)</w:t>
      </w:r>
    </w:p>
    <w:p>
      <w:pPr>
        <w:pStyle w:val="Heading4"/>
      </w:pPr>
      <w:r>
        <w:t>11:23e</w:t>
      </w:r>
    </w:p>
    <w:p>
      <w:r/>
      <w:r>
        <w:rPr>
          <w:b/>
        </w:rPr>
        <w:t>but believes that it will happen,</w:t>
      </w:r>
    </w:p>
    <w:p>
      <w:pPr>
        <w:pStyle w:val="ListBullet"/>
        <w:spacing w:line="240" w:lineRule="auto"/>
        <w:ind w:left="720"/>
      </w:pPr>
      <w:r/>
      <w:r>
        <w:t>but trusts that what he says/commanded will happen,</w:t>
      </w:r>
    </w:p>
    <w:p>
      <w:pPr>
        <w:pStyle w:val="ListBullet"/>
        <w:spacing w:line="240" w:lineRule="auto"/>
        <w:ind w:left="720"/>
      </w:pPr>
      <w:r/>
      <w:r>
        <w:t xml:space="preserve">but believes that </w:t>
      </w:r>
      <w:r>
        <w:t>God will cause</w:t>
      </w:r>
      <w:r>
        <w:t xml:space="preserve"> what he says to happen,</w:t>
      </w:r>
    </w:p>
    <w:p>
      <w:pPr>
        <w:pStyle w:val="ListBullet"/>
        <w:spacing w:line="240" w:lineRule="auto"/>
        <w:ind w:left="720"/>
      </w:pPr>
      <w:r/>
      <w:r>
        <w:t>but has confidence that it will be true,</w:t>
      </w:r>
    </w:p>
    <w:p>
      <w:r/>
      <w:r>
        <w:rPr>
          <w:b/>
        </w:rPr>
        <w:t>but believes that it will happen:</w:t>
      </w:r>
      <w:r>
        <w:t xml:space="preserve"> The verb </w:t>
      </w:r>
      <w:r>
        <w:rPr>
          <w:i/>
        </w:rPr>
        <w:t>believes</w:t>
      </w:r>
      <w:r>
        <w:t xml:space="preserve"> here means that a person has confidence that God can and will do what the person trusts him to do. The person has confidence the God can and will act, even in extraordinary ways, in response to his need. In this context the person should believe that the mountain would get up and throw itself into the sea at his command.</w:t>
      </w:r>
    </w:p>
    <w:p>
      <w:r/>
      <w:r>
        <w:t>Here are some other ways to translate this:</w:t>
      </w:r>
    </w:p>
    <w:p>
      <w:r/>
      <w:r>
        <w:t>believes/trusts that it will happen</w:t>
      </w:r>
    </w:p>
    <w:p>
      <w:r/>
      <w:r>
        <w:t xml:space="preserve">has confidence </w:t>
      </w:r>
      <w:r>
        <w:t>in God that he will cause</w:t>
      </w:r>
      <w:r>
        <w:t xml:space="preserve"> what he said to happen</w:t>
      </w:r>
    </w:p>
    <w:p>
      <w:r/>
      <w:r>
        <w:t>See how you translated the word “believes” in 9:23a–b. See also believe, Meaning 3, in the Glossary.</w:t>
      </w:r>
    </w:p>
    <w:p>
      <w:r/>
      <w:r>
        <w:rPr>
          <w:b/>
        </w:rPr>
        <w:t>that it will happen:</w:t>
      </w:r>
      <w:r>
        <w:t xml:space="preserve"> The word </w:t>
      </w:r>
      <w:r>
        <w:rPr>
          <w:i/>
        </w:rPr>
        <w:t>it</w:t>
      </w:r>
      <w:r>
        <w:t xml:space="preserve"> refers to the command to the mountain “Go, throw yourself into the sea” in 11:23c.</w:t>
      </w:r>
    </w:p>
    <w:p>
      <w:pPr>
        <w:pStyle w:val="Heading4"/>
      </w:pPr>
      <w:r>
        <w:t>11:23f</w:t>
      </w:r>
    </w:p>
    <w:p>
      <w:r/>
      <w:r>
        <w:rPr>
          <w:b/>
        </w:rPr>
        <w:t>it will be done for him.</w:t>
      </w:r>
    </w:p>
    <w:p>
      <w:pPr>
        <w:pStyle w:val="ListBullet"/>
        <w:spacing w:line="240" w:lineRule="auto"/>
        <w:ind w:left="720"/>
      </w:pPr>
      <w:r/>
      <w:r>
        <w:t>then it will happen for his sake.</w:t>
      </w:r>
    </w:p>
    <w:p>
      <w:pPr>
        <w:pStyle w:val="ListBullet"/>
        <w:spacing w:line="240" w:lineRule="auto"/>
        <w:ind w:left="720"/>
      </w:pPr>
      <w:r/>
      <w:r>
        <w:t xml:space="preserve">then </w:t>
      </w:r>
      <w:r>
        <w:t>God</w:t>
      </w:r>
      <w:r>
        <w:t xml:space="preserve"> will do it for him.</w:t>
      </w:r>
    </w:p>
    <w:p>
      <w:pPr>
        <w:pStyle w:val="ListBullet"/>
        <w:spacing w:line="240" w:lineRule="auto"/>
        <w:ind w:left="720"/>
      </w:pPr>
      <w:r/>
      <w:r>
        <w:t xml:space="preserve">then </w:t>
      </w:r>
      <w:r>
        <w:t>God</w:t>
      </w:r>
      <w:r>
        <w:t xml:space="preserve"> will </w:t>
      </w:r>
      <w:r>
        <w:t>indeed</w:t>
      </w:r>
      <w:r>
        <w:t xml:space="preserve"> lift the mountain and throw it into the sea for him.</w:t>
      </w:r>
    </w:p>
    <w:p>
      <w:r/>
      <w:r>
        <w:rPr>
          <w:b/>
        </w:rPr>
        <w:t>it will be done for him:</w:t>
      </w:r>
      <w:r>
        <w:t xml:space="preserve"> </w:t>
      </w:r>
      <w:r>
        <w:t xml:space="preserve">There is a textual issue at the end of 11:23. Some Greek manuscripts have the clause “whatever he says” at the end of 11:23. (1) Most English versions follow the Greek manuscripts that </w:t>
      </w:r>
      <w:r>
        <w:rPr>
          <w:u w:val="single"/>
        </w:rPr>
        <w:t>do not include</w:t>
      </w:r>
      <w:r>
        <w:t xml:space="preserve"> this clause. For example, the GNT says: “it will be done for him” (BSB, NIV, GNT, RSV, NJB, ESV, GW, NLT, CEV, JBP, NCV). (2) The KJV follows the Greek manuscripts that </w:t>
      </w:r>
      <w:r>
        <w:rPr>
          <w:u w:val="single"/>
        </w:rPr>
        <w:t>include</w:t>
      </w:r>
      <w:r>
        <w:t xml:space="preserve"> the clause </w:t>
      </w:r>
      <w:r>
        <w:rPr>
          <w:u w:val="single"/>
        </w:rPr>
        <w:t>whatever he says</w:t>
      </w:r>
      <w:r>
        <w:t>. For example: “he shall have whatsoever he saith” (KJV). It is recommended that you follow option (1) and the manuscripts that do not include this clause.</w:t>
      </w:r>
      <w:r>
        <w:t xml:space="preserve"> The Greek clause that the BSB translates as </w:t>
      </w:r>
      <w:r>
        <w:rPr>
          <w:i/>
        </w:rPr>
        <w:t>it will be done for him</w:t>
      </w:r>
      <w:r>
        <w:t xml:space="preserve"> is literally “it will be for him.” In some languages it is possible to express this as:</w:t>
      </w:r>
    </w:p>
    <w:p>
      <w:r/>
      <w:r>
        <w:t>it will happen/occur for him</w:t>
      </w:r>
    </w:p>
    <w:p>
      <w:r/>
      <w:r>
        <w:t xml:space="preserve">it will be </w:t>
      </w:r>
      <w:r>
        <w:t>so</w:t>
      </w:r>
      <w:r>
        <w:t xml:space="preserve"> for his sake</w:t>
      </w:r>
    </w:p>
    <w:p>
      <w:r/>
      <w:r>
        <w:t>In other languages, the meaning can be expressed with a passive clause, as in the BSB. If you need to express this as an active clause, you can say:</w:t>
      </w:r>
    </w:p>
    <w:p>
      <w:r/>
      <w:r>
        <w:t>God</w:t>
      </w:r>
      <w:r>
        <w:t xml:space="preserve"> will cause it to be </w:t>
      </w:r>
      <w:r>
        <w:t>so</w:t>
      </w:r>
      <w:r>
        <w:t xml:space="preserve"> for his sake.</w:t>
      </w:r>
    </w:p>
    <w:p>
      <w:r/>
      <w:r>
        <w:t>God</w:t>
      </w:r>
      <w:r>
        <w:t xml:space="preserve"> will make it happen for him.</w:t>
      </w:r>
    </w:p>
    <w:p>
      <w:r/>
      <w:r>
        <w:rPr>
          <w:b/>
        </w:rPr>
        <w:t>it will be done:</w:t>
      </w:r>
      <w:r>
        <w:t xml:space="preserve"> The clause </w:t>
      </w:r>
      <w:r>
        <w:rPr>
          <w:i/>
        </w:rPr>
        <w:t>it will be done</w:t>
      </w:r>
      <w:r>
        <w:t xml:space="preserve"> is the </w:t>
      </w:r>
      <w:r>
        <w:rPr>
          <w:u w:val="single"/>
        </w:rPr>
        <w:t>result</w:t>
      </w:r>
      <w:r>
        <w:t xml:space="preserve"> of the conditions in 11:23d–e being met. In other words:</w:t>
      </w:r>
    </w:p>
    <w:p>
      <w:pPr>
        <w:pStyle w:val="ListBullet"/>
        <w:spacing w:line="240" w:lineRule="auto"/>
        <w:ind w:left="720"/>
      </w:pPr>
      <w:r/>
      <w:r>
        <w:rPr>
          <w:vertAlign w:val="superscript"/>
        </w:rPr>
        <w:t>23d</w:t>
      </w:r>
      <w:r>
        <w:t xml:space="preserve"> </w:t>
      </w:r>
      <w:r>
        <w:rPr>
          <w:u w:val="single"/>
        </w:rPr>
        <w:t>if</w:t>
      </w:r>
      <w:r>
        <w:t xml:space="preserve"> the person who commands the mountain to throw itself into the sea does not doubt, and</w:t>
      </w:r>
    </w:p>
    <w:p>
      <w:pPr>
        <w:pStyle w:val="ListBullet"/>
        <w:spacing w:line="240" w:lineRule="auto"/>
        <w:ind w:left="720"/>
      </w:pPr>
      <w:r/>
      <w:r>
        <w:rPr>
          <w:vertAlign w:val="superscript"/>
        </w:rPr>
        <w:t>23e</w:t>
      </w:r>
      <w:r>
        <w:t xml:space="preserve"> </w:t>
      </w:r>
      <w:r>
        <w:rPr>
          <w:u w:val="single"/>
        </w:rPr>
        <w:t>if</w:t>
      </w:r>
      <w:r>
        <w:t xml:space="preserve"> he believes that what he commanded will happen,</w:t>
      </w:r>
    </w:p>
    <w:p>
      <w:pPr>
        <w:pStyle w:val="ListBullet"/>
        <w:spacing w:line="240" w:lineRule="auto"/>
        <w:ind w:left="720"/>
      </w:pPr>
      <w:r/>
      <w:r>
        <w:rPr>
          <w:vertAlign w:val="superscript"/>
        </w:rPr>
        <w:t>23f</w:t>
      </w:r>
      <w:r>
        <w:t xml:space="preserve"> </w:t>
      </w:r>
      <w:r>
        <w:rPr>
          <w:u w:val="single"/>
        </w:rPr>
        <w:t>then</w:t>
      </w:r>
      <w:r>
        <w:t xml:space="preserve"> it will happen.</w:t>
      </w:r>
    </w:p>
    <w:p>
      <w:r/>
      <w:r>
        <w:t>If you use a word or expression such as “then” to introduce a result in your language, you should use that expression here.</w:t>
      </w:r>
    </w:p>
    <w:p>
      <w:r/>
      <w:r>
        <w:rPr>
          <w:b/>
        </w:rPr>
        <w:t>it:</w:t>
      </w:r>
      <w:r>
        <w:t xml:space="preserve"> The pronoun </w:t>
      </w:r>
      <w:r>
        <w:rPr>
          <w:i/>
        </w:rPr>
        <w:t>it</w:t>
      </w:r>
      <w:r>
        <w:t xml:space="preserve"> refers to the thing that the person with faith commanded. If you need to express this more explicitly, you can say:</w:t>
      </w:r>
    </w:p>
    <w:p>
      <w:r/>
      <w:r>
        <w:t>God</w:t>
      </w:r>
      <w:r>
        <w:t xml:space="preserve"> will </w:t>
      </w:r>
      <w:r>
        <w:rPr>
          <w:u w:val="single"/>
        </w:rPr>
        <w:t>cause the mountain to throw itself into the sea</w:t>
      </w:r>
      <w:r>
        <w:t xml:space="preserve"> for him.</w:t>
      </w:r>
    </w:p>
    <w:p>
      <w:pPr>
        <w:pStyle w:val="Heading5"/>
      </w:pPr>
      <w:r>
        <w:rPr>
          <w:b/>
        </w:rPr>
        <w:t>General Comment on 11:23a–f</w:t>
      </w:r>
    </w:p>
    <w:p>
      <w:r/>
      <w:r>
        <w:t>In Greek and in the BSB, 11:23 is a long sentence with many clauses. You will probably need to break it into shorter sentences in your translation. You may also need to change the order of the clauses to make the meaning clear. For example, the GW says:</w:t>
      </w:r>
    </w:p>
    <w:p>
      <w:r/>
      <w:r>
        <w:rPr>
          <w:vertAlign w:val="superscript"/>
        </w:rPr>
        <w:t>23a</w:t>
      </w:r>
      <w:r>
        <w:t xml:space="preserve">I can guarantee this truth: </w:t>
      </w:r>
      <w:r>
        <w:rPr>
          <w:vertAlign w:val="superscript"/>
        </w:rPr>
        <w:t>23f</w:t>
      </w:r>
      <w:r>
        <w:t xml:space="preserve">This is what will be done for </w:t>
      </w:r>
      <w:r>
        <w:rPr>
          <w:vertAlign w:val="superscript"/>
        </w:rPr>
        <w:t>23d</w:t>
      </w:r>
      <w:r>
        <w:t xml:space="preserve">someone who doesn’t doubt </w:t>
      </w:r>
      <w:r>
        <w:rPr>
          <w:vertAlign w:val="superscript"/>
        </w:rPr>
        <w:t>23e</w:t>
      </w:r>
      <w:r>
        <w:t xml:space="preserve">but believes what he says will happen: </w:t>
      </w:r>
      <w:r>
        <w:rPr>
          <w:vertAlign w:val="superscript"/>
        </w:rPr>
        <w:t>23b</w:t>
      </w:r>
      <w:r>
        <w:t xml:space="preserve">He can say to this mountain, </w:t>
      </w:r>
      <w:r>
        <w:rPr>
          <w:vertAlign w:val="superscript"/>
        </w:rPr>
        <w:t>23c</w:t>
      </w:r>
      <w:r>
        <w:t xml:space="preserve">“Be uprooted and thrown into the sea,” </w:t>
      </w:r>
      <w:r>
        <w:rPr>
          <w:vertAlign w:val="superscript"/>
        </w:rPr>
        <w:t>23f</w:t>
      </w:r>
      <w:r>
        <w:t>and it will be done for him.</w:t>
      </w:r>
      <w:r/>
      <w:r/>
      <w:r/>
    </w:p>
    <w:p>
      <w:pPr>
        <w:pStyle w:val="Heading2"/>
      </w:pPr>
      <w:r>
        <w:t>Mark 11:24</w:t>
      </w:r>
      <w:r/>
    </w:p>
    <w:p>
      <w:pPr>
        <w:pStyle w:val="Heading3"/>
      </w:pPr>
      <w:r>
        <w:t>Section 11:20–26: Jesus used the withered fig tree as an example</w:t>
      </w:r>
    </w:p>
    <w:p>
      <w:r/>
      <w:r>
        <w:t>The events in this section took place the morning after Jesus chased the merchants from the temple. On his way to Jerusalem the previous day, Jesus had spoken to a fig tree. He had said that no one would ever eat fruit from it again (11:12–14). In this section, 11:20–26, it was the next day. Jesus and his disciples were again walking from Bethany back to Jerusalem. They saw the same fig tree, which was now completely withered. It had died.</w:t>
      </w:r>
    </w:p>
    <w:p>
      <w:r/>
      <w:r>
        <w:t>Jesus used the withered fig tree as an example to teach his disciples to trust God to do great things.</w:t>
      </w:r>
      <w:r>
        <w:t xml:space="preserve">Commentators think that what happened to the fig tree had a deeper meaning. The various interpretations include:(1) The withering of the fig tree at Jesus’ command was a symbol of God’s judgment on Jerusalem and the temple. (Kaiser, Evans page 182) thinks the judgment was of the temple.) France (page 444) mentions this interpretation but disagrees with it. That indicates that it might be good to check Kaiser on this matter, too.(2) The withering of the fig tree at Jesus’ command was a symbol of the coming judgment of Israel. It doesn’t seem necessary to give so much support for this. Lane (page 406) writes in his commentary: “Mark may have had in mind the passage from Hosea 9:16: </w:t>
      </w:r>
      <w:r>
        <w:rPr>
          <w:i/>
        </w:rPr>
        <w:t>The people of Israel are stricken. Their roots are dried up; they will bear no more fruit. And if they give birth, I will slaughter their beloved children.</w:t>
      </w:r>
      <w:r>
        <w:t xml:space="preserve"> [NLT]”(3) The withering of the fig tree at Jesus’ command symbolized that the means of approaching God through worship at the temple was replaced so that now people would approach God through Jesus. (Edwards writes: “the fig tree thus symbolizes the temple: as the means of approach to God, the temple is fundamentally—‘from the roots’—replaced by Jesus as the center of Israel” page 346)</w:t>
      </w:r>
      <w:r>
        <w:t xml:space="preserve"> He implied that he was able to make the fig tree wither because he trusted God. He told the disciples that their prayers would be answered if they trusted God. God would forgive their sins if they forgave others.</w:t>
      </w:r>
    </w:p>
    <w:p>
      <w:r/>
      <w:r>
        <w:t>It is good to translate this section before you decide on a heading for it.</w:t>
      </w:r>
    </w:p>
    <w:p>
      <w:r/>
      <w:r>
        <w:t>Here are some other possible headings for this section:</w:t>
      </w:r>
    </w:p>
    <w:p>
      <w:r/>
      <w:r>
        <w:t>The Power of Faith (NCV)</w:t>
      </w:r>
    </w:p>
    <w:p>
      <w:r/>
      <w:r>
        <w:t>A Lesson from the Fig Tree (CEV)</w:t>
      </w:r>
    </w:p>
    <w:p>
      <w:r/>
      <w:r>
        <w:t>There are parallel passages for this section in Matthew 21:19–22 and Matthew 6:14–15. See also Matthew 17:20, 18:35, and Luke 17:6.</w:t>
      </w:r>
    </w:p>
    <w:p>
      <w:pPr>
        <w:pStyle w:val="Heading3"/>
      </w:pPr>
      <w:r>
        <w:t>Paragraph 11:22–26</w:t>
      </w:r>
    </w:p>
    <w:p>
      <w:r/>
      <w:r>
        <w:t>In 11:22–26, Jesus taught his disciples about trusting in God and praying. It may not be clear why he started doing this after Peter’s remark about the fig tree. You should make it clear in your translation that what Jesus said in the following paragraph was a response to Peter’s remark. Jesus used what happened to the fig tree as an example of the great things that can happen when people trust God.</w:t>
      </w:r>
    </w:p>
    <w:p>
      <w:pPr>
        <w:pStyle w:val="Heading4"/>
      </w:pPr>
      <w:r>
        <w:t>11:24a</w:t>
      </w:r>
    </w:p>
    <w:p>
      <w:r/>
      <w:r>
        <w:rPr>
          <w:b/>
        </w:rPr>
        <w:t>Therefore I tell you, whatever you ask for in prayer,</w:t>
      </w:r>
    </w:p>
    <w:p>
      <w:pPr>
        <w:pStyle w:val="ListBullet"/>
        <w:spacing w:line="240" w:lineRule="auto"/>
        <w:ind w:left="720"/>
      </w:pPr>
      <w:r/>
      <w:r>
        <w:t>Therefore I tell you</w:t>
      </w:r>
      <w:r>
        <w:rPr>
          <w:vertAlign w:val="superscript"/>
        </w:rPr>
        <w:t>(plur)</w:t>
      </w:r>
      <w:r>
        <w:t xml:space="preserve"> that whatever you ask for when you pray,</w:t>
      </w:r>
    </w:p>
    <w:p>
      <w:pPr>
        <w:pStyle w:val="ListBullet"/>
        <w:spacing w:line="240" w:lineRule="auto"/>
        <w:ind w:left="720"/>
      </w:pPr>
      <w:r/>
      <w:r>
        <w:t>So I assure you</w:t>
      </w:r>
      <w:r>
        <w:rPr>
          <w:vertAlign w:val="superscript"/>
        </w:rPr>
        <w:t>(plur)</w:t>
      </w:r>
      <w:r>
        <w:t xml:space="preserve"> of this: if you ask/beg God for anything,</w:t>
      </w:r>
    </w:p>
    <w:p>
      <w:r/>
      <w:r>
        <w:rPr>
          <w:b/>
        </w:rPr>
        <w:t>Therefore I tell you:</w:t>
      </w:r>
      <w:r>
        <w:t xml:space="preserve"> The Greek expression that the BSB translates as </w:t>
      </w:r>
      <w:r>
        <w:rPr>
          <w:i/>
        </w:rPr>
        <w:t>Therefore I tell you</w:t>
      </w:r>
      <w:r>
        <w:t xml:space="preserve"> introduces the lesson to be learned from 11:23. Jesus’ example in 11:23 is the basis for what he told his disciples in 11:24. In other words, God will do great things for those who trust him (11:23). </w:t>
      </w:r>
      <w:r>
        <w:rPr>
          <w:u w:val="single"/>
        </w:rPr>
        <w:t>That is the reason</w:t>
      </w:r>
      <w:r>
        <w:t xml:space="preserve"> that they should believe when they pray. Then they will receive what they ask God for (11:24).</w:t>
      </w:r>
    </w:p>
    <w:p>
      <w:r/>
      <w:r>
        <w:t>Here are some other ways to translate this expression:</w:t>
      </w:r>
    </w:p>
    <w:p>
      <w:r/>
      <w:r>
        <w:t>That is why I tell you (JBP)</w:t>
      </w:r>
    </w:p>
    <w:p>
      <w:r/>
      <w:r>
        <w:t>For this reason I tell you (NET)</w:t>
      </w:r>
    </w:p>
    <w:p>
      <w:r/>
      <w:r>
        <w:rPr>
          <w:b/>
        </w:rPr>
        <w:t>whatever you ask for in prayer:</w:t>
      </w:r>
      <w:r>
        <w:t xml:space="preserve"> The Greek clause that the BSB translates as </w:t>
      </w:r>
      <w:r>
        <w:rPr>
          <w:i/>
        </w:rPr>
        <w:t>whatever you ask for in prayer</w:t>
      </w:r>
      <w:r>
        <w:t xml:space="preserve"> is literally “everything that you pray and ask.” There are two ways to understand the use of the two verbs “pray” and “ask”:</w:t>
      </w:r>
    </w:p>
    <w:p>
      <w:pPr>
        <w:pStyle w:val="ListNumber"/>
        <w:spacing w:line="240" w:lineRule="auto"/>
        <w:ind w:left="720"/>
      </w:pPr>
      <w:r/>
      <w:r>
        <w:t xml:space="preserve">The two verbs are expressing </w:t>
      </w:r>
      <w:r>
        <w:rPr>
          <w:u w:val="single"/>
        </w:rPr>
        <w:t>one action</w:t>
      </w:r>
      <w:r>
        <w:t>: praying, that is, “asking God in prayer.” For example, the CEV says:</w:t>
      </w:r>
    </w:p>
    <w:p>
      <w:r/>
      <w:r>
        <w:t xml:space="preserve">Everything you ask for in prayer </w:t>
      </w:r>
      <w:r>
        <w:rPr>
          <w:i/>
        </w:rPr>
        <w:t>(BSB, CEV, NIV, RSV, ESV, KJV, REB, GW, NLT, NCV)</w:t>
      </w:r>
    </w:p>
    <w:p>
      <w:pPr>
        <w:pStyle w:val="ListNumber"/>
        <w:spacing w:line="240" w:lineRule="auto"/>
        <w:ind w:left="720"/>
      </w:pPr>
      <w:r/>
      <w:r>
        <w:t xml:space="preserve">The two verbs are expressing </w:t>
      </w:r>
      <w:r>
        <w:rPr>
          <w:u w:val="single"/>
        </w:rPr>
        <w:t>two different actions</w:t>
      </w:r>
      <w:r>
        <w:t>: praying and asking. For example, the NJB says:</w:t>
      </w:r>
    </w:p>
    <w:p>
      <w:r/>
      <w:r>
        <w:t xml:space="preserve">everything you ask and pray for </w:t>
      </w:r>
      <w:r>
        <w:rPr>
          <w:i/>
        </w:rPr>
        <w:t>(NJB, GNT, NASB, NET, JBP)</w:t>
      </w:r>
    </w:p>
    <w:p>
      <w:r/>
      <w:r>
        <w:t>Most English versions follow interpretation (1), and it is recommended that you do so. You may need to express this with only one verb in your translation. For example:</w:t>
      </w:r>
    </w:p>
    <w:p>
      <w:r/>
      <w:r>
        <w:t>whatever you pray for (GW)</w:t>
      </w:r>
    </w:p>
    <w:p>
      <w:r/>
      <w:r>
        <w:t>everything you ask/beg God for</w:t>
      </w:r>
    </w:p>
    <w:p>
      <w:r/>
      <w:r>
        <w:t>everything you request from God</w:t>
      </w:r>
    </w:p>
    <w:p>
      <w:pPr>
        <w:pStyle w:val="Heading4"/>
      </w:pPr>
      <w:r>
        <w:t>11:24b</w:t>
      </w:r>
    </w:p>
    <w:p>
      <w:r/>
      <w:r>
        <w:rPr>
          <w:b/>
        </w:rPr>
        <w:t>believe that you have received it,</w:t>
      </w:r>
    </w:p>
    <w:p>
      <w:pPr>
        <w:pStyle w:val="ListBullet"/>
        <w:spacing w:line="240" w:lineRule="auto"/>
        <w:ind w:left="720"/>
      </w:pPr>
      <w:r/>
      <w:r>
        <w:t>believe that you</w:t>
      </w:r>
      <w:r>
        <w:rPr>
          <w:vertAlign w:val="superscript"/>
        </w:rPr>
        <w:t>(plur)</w:t>
      </w:r>
      <w:r>
        <w:t xml:space="preserve"> have already received it,</w:t>
      </w:r>
    </w:p>
    <w:p>
      <w:pPr>
        <w:pStyle w:val="ListBullet"/>
        <w:spacing w:line="240" w:lineRule="auto"/>
        <w:ind w:left="720"/>
      </w:pPr>
      <w:r/>
      <w:r>
        <w:t>believe that you</w:t>
      </w:r>
      <w:r>
        <w:rPr>
          <w:vertAlign w:val="superscript"/>
        </w:rPr>
        <w:t>(plur)</w:t>
      </w:r>
      <w:r>
        <w:t xml:space="preserve"> will certainly receive it,</w:t>
      </w:r>
    </w:p>
    <w:p>
      <w:r/>
      <w:r>
        <w:rPr>
          <w:b/>
        </w:rPr>
        <w:t>believe that you have received it:</w:t>
      </w:r>
      <w:r>
        <w:t xml:space="preserve"> </w:t>
      </w:r>
      <w:r>
        <w:t xml:space="preserve">There is a textual issue here. (1) Some Greek manuscripts use a form of the verb </w:t>
      </w:r>
      <w:r>
        <w:rPr>
          <w:i/>
        </w:rPr>
        <w:t>receive</w:t>
      </w:r>
      <w:r>
        <w:t xml:space="preserve"> that implies a </w:t>
      </w:r>
      <w:r>
        <w:rPr>
          <w:u w:val="single"/>
        </w:rPr>
        <w:t>past</w:t>
      </w:r>
      <w:r>
        <w:t xml:space="preserve"> action. For example, the GNT says: “believe that you have received it” (BSB, NIV, GNT, RSV, ESV, NET, NASB, REB, GW, NLT, NCV, JBP). (2) Other Greek manuscripts use a form of the verb </w:t>
      </w:r>
      <w:r>
        <w:rPr>
          <w:i/>
        </w:rPr>
        <w:t>receive</w:t>
      </w:r>
      <w:r>
        <w:t xml:space="preserve"> that implies a </w:t>
      </w:r>
      <w:r>
        <w:rPr>
          <w:u w:val="single"/>
        </w:rPr>
        <w:t>present</w:t>
      </w:r>
      <w:r>
        <w:t xml:space="preserve"> action. For example, the KJV says: “believe that ye receive [them]” (KJV). Whether the verb is in the past or the present tense, it may be difficult to understand this phrase unless it is translated using the future tense.</w:t>
      </w:r>
      <w:r>
        <w:t xml:space="preserve"> The clause </w:t>
      </w:r>
      <w:r>
        <w:rPr>
          <w:i/>
        </w:rPr>
        <w:t>believe that you have received it</w:t>
      </w:r>
      <w:r>
        <w:t xml:space="preserve"> is a command. It is also a condition. </w:t>
      </w:r>
      <w:r>
        <w:rPr>
          <w:u w:val="single"/>
        </w:rPr>
        <w:t>If</w:t>
      </w:r>
      <w:r>
        <w:t xml:space="preserve"> a person believes…(11:24b), </w:t>
      </w:r>
      <w:r>
        <w:rPr>
          <w:u w:val="single"/>
        </w:rPr>
        <w:t>then</w:t>
      </w:r>
      <w:r>
        <w:t xml:space="preserve"> he will receive (11:24c). This is similar to what Jesus said in 11:23d–e.</w:t>
      </w:r>
    </w:p>
    <w:p>
      <w:r/>
      <w:r>
        <w:t xml:space="preserve">The form of the Greek verb that the BSB translates as </w:t>
      </w:r>
      <w:r>
        <w:rPr>
          <w:i/>
        </w:rPr>
        <w:t>have received</w:t>
      </w:r>
      <w:r>
        <w:t xml:space="preserve"> often refers to an event in the past. In this context many scholars think that it refers to believing that a future event is certain to happen. Use a natural way in your language to express this. For example:</w:t>
      </w:r>
    </w:p>
    <w:p>
      <w:r/>
      <w:r>
        <w:t>believe that you will certainly receive it</w:t>
      </w:r>
    </w:p>
    <w:p>
      <w:r/>
      <w:r>
        <w:t>believe that you are sure to receive it</w:t>
      </w:r>
    </w:p>
    <w:p>
      <w:r/>
      <w:r>
        <w:t xml:space="preserve">believe that </w:t>
      </w:r>
      <w:r>
        <w:t>God</w:t>
      </w:r>
      <w:r>
        <w:t xml:space="preserve"> has already granted your </w:t>
      </w:r>
      <w:r>
        <w:t>request</w:t>
      </w:r>
    </w:p>
    <w:p>
      <w:r/>
      <w:r>
        <w:rPr>
          <w:b/>
        </w:rPr>
        <w:t>believe:</w:t>
      </w:r>
      <w:r>
        <w:t xml:space="preserve"> The Greek word that the BSB translates as </w:t>
      </w:r>
      <w:r>
        <w:rPr>
          <w:i/>
        </w:rPr>
        <w:t>believe</w:t>
      </w:r>
      <w:r>
        <w:t xml:space="preserve"> is the same word as in 11:23e. Translate it here as you did there. See believe, Meaning 3, in the Glossary.</w:t>
      </w:r>
    </w:p>
    <w:p>
      <w:pPr>
        <w:pStyle w:val="Heading4"/>
      </w:pPr>
      <w:r>
        <w:t>11:24c</w:t>
      </w:r>
    </w:p>
    <w:p>
      <w:r/>
      <w:r>
        <w:rPr>
          <w:b/>
        </w:rPr>
        <w:t>and it will be yours.</w:t>
      </w:r>
    </w:p>
    <w:p>
      <w:pPr>
        <w:pStyle w:val="ListBullet"/>
        <w:spacing w:line="240" w:lineRule="auto"/>
        <w:ind w:left="720"/>
      </w:pPr>
      <w:r/>
      <w:r>
        <w:t>then it will happen for you.</w:t>
      </w:r>
      <w:r>
        <w:rPr>
          <w:vertAlign w:val="superscript"/>
        </w:rPr>
        <w:t>(plur)</w:t>
      </w:r>
    </w:p>
    <w:p>
      <w:pPr>
        <w:pStyle w:val="ListBullet"/>
        <w:spacing w:line="240" w:lineRule="auto"/>
        <w:ind w:left="720"/>
      </w:pPr>
      <w:r/>
      <w:r>
        <w:t xml:space="preserve">and then </w:t>
      </w:r>
      <w:r>
        <w:t>God</w:t>
      </w:r>
      <w:r>
        <w:t xml:space="preserve"> will </w:t>
      </w:r>
      <w:r>
        <w:t>indeed</w:t>
      </w:r>
      <w:r>
        <w:t xml:space="preserve"> give it to you.</w:t>
      </w:r>
      <w:r>
        <w:rPr>
          <w:vertAlign w:val="superscript"/>
        </w:rPr>
        <w:t>(plur)</w:t>
      </w:r>
    </w:p>
    <w:p>
      <w:r/>
      <w:r>
        <w:rPr>
          <w:b/>
        </w:rPr>
        <w:t>and it will be yours:</w:t>
      </w:r>
      <w:r>
        <w:t xml:space="preserve"> The Greek clause that the BSB translates as </w:t>
      </w:r>
      <w:r>
        <w:rPr>
          <w:i/>
        </w:rPr>
        <w:t>and it will be yours</w:t>
      </w:r>
      <w:r>
        <w:t xml:space="preserve"> is literally “and it will be for you.” This is very similar to 11:23f. If possible, use the same expression here that you used in 11:23f.</w:t>
      </w:r>
    </w:p>
    <w:p>
      <w:r/>
      <w:r>
        <w:rPr>
          <w:b/>
        </w:rPr>
        <w:t>and:</w:t>
      </w:r>
      <w:r>
        <w:t xml:space="preserve"> As in 11:23f, 11:24c shows the </w:t>
      </w:r>
      <w:r>
        <w:rPr>
          <w:u w:val="single"/>
        </w:rPr>
        <w:t>result</w:t>
      </w:r>
      <w:r>
        <w:t xml:space="preserve"> of meeting the conditions in the previous clauses. You may need to connect 11:24c to what precedes with a word that introduces a result, such as “then,” rather than </w:t>
      </w:r>
      <w:r>
        <w:rPr>
          <w:i/>
        </w:rPr>
        <w:t>and</w:t>
      </w:r>
      <w:r>
        <w:t>.</w:t>
      </w:r>
    </w:p>
    <w:p>
      <w:r/>
      <w:r>
        <w:rPr>
          <w:b/>
        </w:rPr>
        <w:t>it will be yours:</w:t>
      </w:r>
      <w:r>
        <w:t xml:space="preserve"> You may need to make explicit that God will answer the prayer and give what is asked for. For example:</w:t>
      </w:r>
    </w:p>
    <w:p>
      <w:r/>
      <w:r>
        <w:t>God will give it to you.</w:t>
      </w:r>
      <w:r/>
      <w:r/>
      <w:r/>
    </w:p>
    <w:p>
      <w:pPr>
        <w:pStyle w:val="Heading2"/>
      </w:pPr>
      <w:r>
        <w:t>Mark 11:25</w:t>
      </w:r>
      <w:r/>
    </w:p>
    <w:p>
      <w:pPr>
        <w:pStyle w:val="Heading3"/>
      </w:pPr>
      <w:r>
        <w:t>Section 11:20–26: Jesus used the withered fig tree as an example</w:t>
      </w:r>
    </w:p>
    <w:p>
      <w:r/>
      <w:r>
        <w:t>The events in this section took place the morning after Jesus chased the merchants from the temple. On his way to Jerusalem the previous day, Jesus had spoken to a fig tree. He had said that no one would ever eat fruit from it again (11:12–14). In this section, 11:20–26, it was the next day. Jesus and his disciples were again walking from Bethany back to Jerusalem. They saw the same fig tree, which was now completely withered. It had died.</w:t>
      </w:r>
    </w:p>
    <w:p>
      <w:r/>
      <w:r>
        <w:t>Jesus used the withered fig tree as an example to teach his disciples to trust God to do great things.</w:t>
      </w:r>
      <w:r>
        <w:t xml:space="preserve">Commentators think that what happened to the fig tree had a deeper meaning. The various interpretations include:(1) The withering of the fig tree at Jesus’ command was a symbol of God’s judgment on Jerusalem and the temple. (Kaiser, Evans page 182) thinks the judgment was of the temple.) France (page 444) mentions this interpretation but disagrees with it. That indicates that it might be good to check Kaiser on this matter, too.(2) The withering of the fig tree at Jesus’ command was a symbol of the coming judgment of Israel. It doesn’t seem necessary to give so much support for this. Lane (page 406) writes in his commentary: “Mark may have had in mind the passage from Hosea 9:16: </w:t>
      </w:r>
      <w:r>
        <w:rPr>
          <w:i/>
        </w:rPr>
        <w:t>The people of Israel are stricken. Their roots are dried up; they will bear no more fruit. And if they give birth, I will slaughter their beloved children.</w:t>
      </w:r>
      <w:r>
        <w:t xml:space="preserve"> [NLT]”(3) The withering of the fig tree at Jesus’ command symbolized that the means of approaching God through worship at the temple was replaced so that now people would approach God through Jesus. (Edwards writes: “the fig tree thus symbolizes the temple: as the means of approach to God, the temple is fundamentally—‘from the roots’—replaced by Jesus as the center of Israel” page 346)</w:t>
      </w:r>
      <w:r>
        <w:t xml:space="preserve"> He implied that he was able to make the fig tree wither because he trusted God. He told the disciples that their prayers would be answered if they trusted God. God would forgive their sins if they forgave others.</w:t>
      </w:r>
    </w:p>
    <w:p>
      <w:r/>
      <w:r>
        <w:t>It is good to translate this section before you decide on a heading for it.</w:t>
      </w:r>
    </w:p>
    <w:p>
      <w:r/>
      <w:r>
        <w:t>Here are some other possible headings for this section:</w:t>
      </w:r>
    </w:p>
    <w:p>
      <w:r/>
      <w:r>
        <w:t>The Power of Faith (NCV)</w:t>
      </w:r>
    </w:p>
    <w:p>
      <w:r/>
      <w:r>
        <w:t>A Lesson from the Fig Tree (CEV)</w:t>
      </w:r>
    </w:p>
    <w:p>
      <w:r/>
      <w:r>
        <w:t>There are parallel passages for this section in Matthew 21:19–22 and Matthew 6:14–15. See also Matthew 17:20, 18:35, and Luke 17:6.</w:t>
      </w:r>
    </w:p>
    <w:p>
      <w:pPr>
        <w:pStyle w:val="Heading3"/>
      </w:pPr>
      <w:r>
        <w:t>Paragraph 11:22–26</w:t>
      </w:r>
    </w:p>
    <w:p>
      <w:r/>
      <w:r>
        <w:t>In 11:22–26, Jesus taught his disciples about trusting in God and praying. It may not be clear why he started doing this after Peter’s remark about the fig tree. You should make it clear in your translation that what Jesus said in the following paragraph was a response to Peter’s remark. Jesus used what happened to the fig tree as an example of the great things that can happen when people trust God.</w:t>
      </w:r>
    </w:p>
    <w:p>
      <w:pPr>
        <w:pStyle w:val="Heading4"/>
      </w:pPr>
      <w:r>
        <w:t>11:25a</w:t>
      </w:r>
    </w:p>
    <w:p>
      <w:r/>
      <w:r>
        <w:rPr>
          <w:b/>
        </w:rPr>
        <w:t>And when you stand to pray,</w:t>
      </w:r>
    </w:p>
    <w:p>
      <w:pPr>
        <w:pStyle w:val="ListBullet"/>
        <w:spacing w:line="240" w:lineRule="auto"/>
        <w:ind w:left="720"/>
      </w:pPr>
      <w:r/>
      <w:r>
        <w:t>And whenever you stand praying,</w:t>
      </w:r>
    </w:p>
    <w:p>
      <w:pPr>
        <w:pStyle w:val="ListBullet"/>
        <w:spacing w:line="240" w:lineRule="auto"/>
        <w:ind w:left="720"/>
      </w:pPr>
      <w:r/>
      <w:r>
        <w:t>Also, whenever you speak/talk to God,</w:t>
      </w:r>
    </w:p>
    <w:p>
      <w:r/>
      <w:r>
        <w:rPr>
          <w:b/>
        </w:rPr>
        <w:t>And:</w:t>
      </w:r>
      <w:r>
        <w:t xml:space="preserve"> Here Jesus added another important teaching about prayer. Some English versions indicate this with the word </w:t>
      </w:r>
      <w:r>
        <w:rPr>
          <w:i/>
        </w:rPr>
        <w:t>And</w:t>
      </w:r>
      <w:r>
        <w:t>. Other versions indicate it by starting a new paragraph. In some languages it may be necessary to supply a word such as “also” or “moreover.” These may help to make clear that Jesus is now teaching about a different aspect of prayer.</w:t>
      </w:r>
    </w:p>
    <w:p>
      <w:r/>
      <w:r>
        <w:rPr>
          <w:b/>
        </w:rPr>
        <w:t>when you stand to pray:</w:t>
      </w:r>
      <w:r>
        <w:t xml:space="preserve"> The main idea here is </w:t>
      </w:r>
      <w:r>
        <w:rPr>
          <w:i/>
        </w:rPr>
        <w:t>pray</w:t>
      </w:r>
      <w:r>
        <w:t xml:space="preserve">. The expression </w:t>
      </w:r>
      <w:r>
        <w:rPr>
          <w:i/>
        </w:rPr>
        <w:t>stand to pray</w:t>
      </w:r>
      <w:r>
        <w:t xml:space="preserve"> refers to the fact that in Jesus’ time people usually stood when they prayed. Jesus was not teaching here that a person must stand to pray.</w:t>
      </w:r>
    </w:p>
    <w:p>
      <w:r/>
      <w:r>
        <w:t xml:space="preserve">If the word </w:t>
      </w:r>
      <w:r>
        <w:rPr>
          <w:i/>
        </w:rPr>
        <w:t>stand</w:t>
      </w:r>
      <w:r>
        <w:t xml:space="preserve"> causes people to misunderstand the meaning of what Jesus taught here, you should state the meaning more directly. For example, the GW says:</w:t>
      </w:r>
    </w:p>
    <w:p>
      <w:r/>
      <w:r>
        <w:t>Whenever you pray</w:t>
      </w:r>
    </w:p>
    <w:p>
      <w:r/>
      <w:r>
        <w:t>In some languages it may be helpful to include a footnote about this issue. For example:</w:t>
      </w:r>
    </w:p>
    <w:p>
      <w:r/>
      <w:r>
        <w:t>The Greek text literally says “when you stand to pray.” People in that culture often stood when they prayed. In this verse Jesus was talking about praying in general. He did not refer only to the times when people are standing to pray.</w:t>
      </w:r>
    </w:p>
    <w:p>
      <w:r/>
      <w:r>
        <w:rPr>
          <w:b/>
        </w:rPr>
        <w:t>pray:</w:t>
      </w:r>
      <w:r>
        <w:t xml:space="preserve"> The Greek word that the BSB translates as </w:t>
      </w:r>
      <w:r>
        <w:rPr>
          <w:i/>
        </w:rPr>
        <w:t>pray</w:t>
      </w:r>
      <w:r>
        <w:t xml:space="preserve"> means “talking to God.” In certain verses, some languages may use different words to refer to specific kinds of prayer, such as requests, thanks, or praise. Here you should use a word or expression that has a general meaning such as “speaking” or “talking.” Avoid a term that may imply magical or meaningless words.</w:t>
      </w:r>
    </w:p>
    <w:p>
      <w:pPr>
        <w:pStyle w:val="Heading4"/>
      </w:pPr>
      <w:r>
        <w:t>11:25b</w:t>
      </w:r>
    </w:p>
    <w:p>
      <w:r/>
      <w:r>
        <w:rPr>
          <w:b/>
        </w:rPr>
        <w:t>if you hold anything against another, forgive it,</w:t>
      </w:r>
    </w:p>
    <w:p>
      <w:pPr>
        <w:pStyle w:val="ListBullet"/>
        <w:spacing w:line="240" w:lineRule="auto"/>
        <w:ind w:left="720"/>
      </w:pPr>
      <w:r/>
      <w:r>
        <w:t>if you have a grievance against anyone, forgive him, (REB)</w:t>
      </w:r>
    </w:p>
    <w:p>
      <w:pPr>
        <w:pStyle w:val="ListBullet"/>
        <w:spacing w:line="240" w:lineRule="auto"/>
        <w:ind w:left="720"/>
      </w:pPr>
      <w:r/>
      <w:r>
        <w:t>stop being resentful toward any person against whom you</w:t>
      </w:r>
      <w:r>
        <w:rPr>
          <w:vertAlign w:val="superscript"/>
        </w:rPr>
        <w:t>(plur)</w:t>
      </w:r>
      <w:r>
        <w:t xml:space="preserve"> have a complaint.</w:t>
      </w:r>
    </w:p>
    <w:p>
      <w:pPr>
        <w:pStyle w:val="ListBullet"/>
        <w:spacing w:line="240" w:lineRule="auto"/>
        <w:ind w:left="720"/>
      </w:pPr>
      <w:r/>
      <w:r>
        <w:t>if you feel that another person has done wrong to you,</w:t>
      </w:r>
      <w:r>
        <w:rPr>
          <w:vertAlign w:val="superscript"/>
        </w:rPr>
        <w:t>(plur)</w:t>
      </w:r>
      <w:r>
        <w:t xml:space="preserve"> forget the wrong that person has done.</w:t>
      </w:r>
    </w:p>
    <w:p>
      <w:r/>
      <w:r>
        <w:rPr>
          <w:b/>
        </w:rPr>
        <w:t>if you hold anything against another, forgive it:</w:t>
      </w:r>
      <w:r>
        <w:t xml:space="preserve"> The BSB states Jesus’ command, </w:t>
      </w:r>
      <w:r>
        <w:rPr>
          <w:i/>
        </w:rPr>
        <w:t>forgive it</w:t>
      </w:r>
      <w:r>
        <w:t xml:space="preserve">, after the condition, </w:t>
      </w:r>
      <w:r>
        <w:rPr>
          <w:i/>
        </w:rPr>
        <w:t>if you hold anything against another</w:t>
      </w:r>
      <w:r>
        <w:t>. In the Greek, the command occurs first, then the condition: “forgive if you have something against someone.” You should use the order that is most natural in your language.</w:t>
      </w:r>
    </w:p>
    <w:p>
      <w:r/>
      <w:r>
        <w:t xml:space="preserve">In some languages it may be more natural to express the meaning of </w:t>
      </w:r>
      <w:r>
        <w:rPr>
          <w:i/>
        </w:rPr>
        <w:t>if you hold anything against another</w:t>
      </w:r>
      <w:r>
        <w:t xml:space="preserve"> in another way. For example, the following examples do not express it as a condition:</w:t>
      </w:r>
    </w:p>
    <w:p>
      <w:r/>
      <w:r>
        <w:t>forgive anything you have against anyone (GW)</w:t>
      </w:r>
    </w:p>
    <w:p>
      <w:r/>
      <w:r>
        <w:t>forgive anyone you are holding a grudge against (NLT)</w:t>
      </w:r>
    </w:p>
    <w:p>
      <w:r/>
      <w:r>
        <w:rPr>
          <w:b/>
        </w:rPr>
        <w:t>if you hold anything against another:</w:t>
      </w:r>
      <w:r>
        <w:t xml:space="preserve"> The Greek expression that the BSB translates as </w:t>
      </w:r>
      <w:r>
        <w:rPr>
          <w:i/>
        </w:rPr>
        <w:t>hold anything against another</w:t>
      </w:r>
      <w:r>
        <w:t xml:space="preserve"> is very general. It refers to any way that another person may have offended you. It includes anything that a person did that you may resent. It also includes quarrels with another person or complaints about him or her. Try to use a general expression that refers to problems of this kind with another person. For example:</w:t>
      </w:r>
    </w:p>
    <w:p>
      <w:r/>
      <w:r>
        <w:t>if you have a grievance against anyone (REB)</w:t>
      </w:r>
    </w:p>
    <w:p>
      <w:r/>
      <w:r>
        <w:t>if you are angry with someone (NCV)</w:t>
      </w:r>
    </w:p>
    <w:p>
      <w:r/>
      <w:r>
        <w:rPr>
          <w:b/>
        </w:rPr>
        <w:t>forgive:</w:t>
      </w:r>
      <w:r>
        <w:t xml:space="preserve"> In this context the word </w:t>
      </w:r>
      <w:r>
        <w:rPr>
          <w:i/>
        </w:rPr>
        <w:t>forgive</w:t>
      </w:r>
      <w:r>
        <w:t xml:space="preserve"> is a command. It means that a person must stop being angry, hateful, or resentful toward anyone who has offended him. The person must also decide not to take revenge for the offense.</w:t>
      </w:r>
    </w:p>
    <w:p>
      <w:r/>
      <w:r>
        <w:t xml:space="preserve">Here are some other ways to translate </w:t>
      </w:r>
      <w:r>
        <w:rPr>
          <w:i/>
        </w:rPr>
        <w:t>forgive</w:t>
      </w:r>
      <w:r>
        <w:t xml:space="preserve"> in this context:</w:t>
      </w:r>
    </w:p>
    <w:p>
      <w:r/>
      <w:r>
        <w:t>pardon</w:t>
      </w:r>
    </w:p>
    <w:p>
      <w:r/>
      <w:r>
        <w:t>erase the guilt of someone</w:t>
      </w:r>
    </w:p>
    <w:p>
      <w:r/>
      <w:r>
        <w:t>forget/cancel the wrong/injury</w:t>
      </w:r>
    </w:p>
    <w:p>
      <w:r/>
      <w:r>
        <w:t xml:space="preserve">In some languages, the idea of </w:t>
      </w:r>
      <w:r>
        <w:rPr>
          <w:i/>
        </w:rPr>
        <w:t>forgive</w:t>
      </w:r>
      <w:r>
        <w:t xml:space="preserve"> is expressed by an idiom.</w:t>
      </w:r>
    </w:p>
    <w:p>
      <w:pPr>
        <w:pStyle w:val="Heading4"/>
      </w:pPr>
      <w:r>
        <w:t>11:25c</w:t>
      </w:r>
    </w:p>
    <w:p>
      <w:r/>
      <w:r>
        <w:rPr>
          <w:b/>
        </w:rPr>
        <w:t>so that your Father in heaven will forgive your trespasses as well.”</w:t>
      </w:r>
    </w:p>
    <w:p>
      <w:pPr>
        <w:pStyle w:val="ListBullet"/>
        <w:spacing w:line="240" w:lineRule="auto"/>
        <w:ind w:left="720"/>
      </w:pPr>
      <w:r/>
      <w:r>
        <w:t xml:space="preserve">in order that </w:t>
      </w:r>
      <w:r>
        <w:t>God,</w:t>
      </w:r>
      <w:r>
        <w:t xml:space="preserve"> your</w:t>
      </w:r>
      <w:r>
        <w:rPr>
          <w:vertAlign w:val="superscript"/>
        </w:rPr>
        <w:t>(plur)</w:t>
      </w:r>
      <w:r>
        <w:t xml:space="preserve"> Father in heaven will forgive your trespasses as well.”</w:t>
      </w:r>
    </w:p>
    <w:p>
      <w:pPr>
        <w:pStyle w:val="ListBullet"/>
        <w:spacing w:line="240" w:lineRule="auto"/>
        <w:ind w:left="720"/>
      </w:pPr>
      <w:r/>
      <w:r>
        <w:t>so that your</w:t>
      </w:r>
      <w:r>
        <w:rPr>
          <w:vertAlign w:val="superscript"/>
        </w:rPr>
        <w:t>(plur)</w:t>
      </w:r>
      <w:r>
        <w:t xml:space="preserve"> Father </w:t>
      </w:r>
      <w:r>
        <w:t>who lives</w:t>
      </w:r>
      <w:r>
        <w:t xml:space="preserve"> in heaven will forgive your trespasses, too.”</w:t>
      </w:r>
    </w:p>
    <w:p>
      <w:pPr>
        <w:pStyle w:val="ListBullet"/>
        <w:spacing w:line="240" w:lineRule="auto"/>
        <w:ind w:left="720"/>
      </w:pPr>
      <w:r/>
      <w:r>
        <w:t>Then your Father in heaven will forgive your failures.” (GW)</w:t>
      </w:r>
    </w:p>
    <w:p>
      <w:r/>
      <w:r>
        <w:rPr>
          <w:b/>
        </w:rPr>
        <w:t>so that:</w:t>
      </w:r>
      <w:r>
        <w:t xml:space="preserve"> The Greek word that the BSB translates as </w:t>
      </w:r>
      <w:r>
        <w:rPr>
          <w:i/>
        </w:rPr>
        <w:t>so that</w:t>
      </w:r>
      <w:r>
        <w:t xml:space="preserve"> introduces the purpose for 11:25b. In other words, a person should forgive others (11:25b) </w:t>
      </w:r>
      <w:r>
        <w:rPr>
          <w:u w:val="single"/>
        </w:rPr>
        <w:t>in order that</w:t>
      </w:r>
      <w:r>
        <w:t xml:space="preserve"> God may forgive that person’s sins (11:25c). Use an expression here that introduces a purpose. In some languages it is difficult to distinguish purpose from future result. If that is true in your language, you may be able to use an expression that introduces a result. For example, the CEV says:</w:t>
      </w:r>
    </w:p>
    <w:p>
      <w:r/>
      <w:r>
        <w:t>Then your Father in heaven will forgive your sins.</w:t>
      </w:r>
    </w:p>
    <w:p>
      <w:r/>
      <w:r>
        <w:rPr>
          <w:b/>
        </w:rPr>
        <w:t>your Father in heaven will forgive your trespasses as well:</w:t>
      </w:r>
      <w:r>
        <w:t xml:space="preserve"> The clause </w:t>
      </w:r>
      <w:r>
        <w:rPr>
          <w:i/>
        </w:rPr>
        <w:t>your Father in heaven will forgive your trespasses as well</w:t>
      </w:r>
      <w:r>
        <w:t xml:space="preserve"> is similar to the preceding clause “forgive him” (11:25b). The BSB and many other versions make the similarity explicit by translating a word in the Greek text as “as well” or “also.” Other versions leave this similarity implicit. For example, the NIV says:</w:t>
      </w:r>
    </w:p>
    <w:p>
      <w:r/>
      <w:r>
        <w:t>…your Father in heaven may forgive you your sins.</w:t>
      </w:r>
    </w:p>
    <w:p>
      <w:r/>
      <w:r>
        <w:t>It may be helpful to make the similarity between 11:25b and 11:25c explicit. If that is true in your language, you may use a word like “also,” as the NET does.</w:t>
      </w:r>
    </w:p>
    <w:p>
      <w:r/>
      <w:r>
        <w:rPr>
          <w:b/>
        </w:rPr>
        <w:t>your Father in heaven:</w:t>
      </w:r>
      <w:r>
        <w:t xml:space="preserve"> The expression </w:t>
      </w:r>
      <w:r>
        <w:rPr>
          <w:i/>
        </w:rPr>
        <w:t>your Father in heaven</w:t>
      </w:r>
      <w:r>
        <w:t xml:space="preserve"> refers to God. Here the word </w:t>
      </w:r>
      <w:r>
        <w:rPr>
          <w:i/>
        </w:rPr>
        <w:t>heaven</w:t>
      </w:r>
      <w:r>
        <w:t xml:space="preserve"> refers to the place where God lives.</w:t>
      </w:r>
    </w:p>
    <w:p>
      <w:r/>
      <w:r>
        <w:rPr>
          <w:b/>
        </w:rPr>
        <w:t>heaven:</w:t>
      </w:r>
      <w:r>
        <w:t xml:space="preserve"> See how you translated the word </w:t>
      </w:r>
      <w:r>
        <w:rPr>
          <w:i/>
        </w:rPr>
        <w:t>heaven</w:t>
      </w:r>
      <w:r>
        <w:t xml:space="preserve"> in 1:11a. See also heaven, Meaning 2, in the Glossary.</w:t>
      </w:r>
    </w:p>
    <w:p>
      <w:r/>
      <w:r>
        <w:rPr>
          <w:b/>
        </w:rPr>
        <w:t>will forgive your trespasses as well:</w:t>
      </w:r>
      <w:r>
        <w:t xml:space="preserve"> The Greek verb that the BSB translates as </w:t>
      </w:r>
      <w:r>
        <w:rPr>
          <w:i/>
        </w:rPr>
        <w:t>will forgive</w:t>
      </w:r>
      <w:r>
        <w:t xml:space="preserve"> can also be translated as “may forgive.” For example, the NIV says:</w:t>
      </w:r>
    </w:p>
    <w:p>
      <w:r/>
      <w:r>
        <w:t>may forgive</w:t>
      </w:r>
      <w:r>
        <w:t>A note in the NET Bible here says, “Although the Greek subjunctive mood, formally required in a subordinate clause introduced by ´na (hina), is traditionally translated by an English subjunctive (e.g., ‘may,’ so KJV, NAB, NIV, NRSV), changes in the use of the subjunctive in English now result in most readers understanding such a statement as indicating permission (‘may’ = ‘has permission to’) or as indicating uncertainty (‘may’ = ‘might’ or ‘may or may not’). Thus a number of more recent translations render such instances by an English future tense (‘will,’ so GNT, CEV, NLT, NASB 1995 update). That approach has been followed here.”</w:t>
      </w:r>
    </w:p>
    <w:p>
      <w:r/>
      <w:r>
        <w:t xml:space="preserve">The phrase </w:t>
      </w:r>
      <w:r>
        <w:rPr>
          <w:i/>
        </w:rPr>
        <w:t>will forgive your trespasses as well</w:t>
      </w:r>
      <w:r>
        <w:t xml:space="preserve"> means that God will choose not to punish you for the evil things that you have done and thought. God will cancel your guilt and treat you as though you have not offended him.</w:t>
      </w:r>
    </w:p>
    <w:p>
      <w:r/>
      <w:r>
        <w:t>Here are some other ways to translate this:</w:t>
      </w:r>
    </w:p>
    <w:p>
      <w:r/>
      <w:r>
        <w:t>will also pardon you for your sins</w:t>
      </w:r>
    </w:p>
    <w:p>
      <w:r/>
      <w:r>
        <w:t>will also erase your guilt</w:t>
      </w:r>
    </w:p>
    <w:p>
      <w:r/>
      <w:r>
        <w:t>will forget/cancel your sins</w:t>
      </w:r>
    </w:p>
    <w:p>
      <w:r/>
      <w:r>
        <w:rPr>
          <w:b/>
        </w:rPr>
        <w:t>trespasses:</w:t>
      </w:r>
      <w:r>
        <w:t xml:space="preserve"> The word </w:t>
      </w:r>
      <w:r>
        <w:rPr>
          <w:i/>
        </w:rPr>
        <w:t>trespasses</w:t>
      </w:r>
      <w:r>
        <w:t xml:space="preserve"> refers to offenses against God. </w:t>
      </w:r>
      <w:r>
        <w:rPr>
          <w:i/>
        </w:rPr>
        <w:t>Trespasses</w:t>
      </w:r>
      <w:r>
        <w:t xml:space="preserve"> include acts, thoughts, and attitudes that are not what God wants or approves.</w:t>
      </w:r>
      <w:r>
        <w:t xml:space="preserve">In Greek, the verb that English versions translate as </w:t>
      </w:r>
      <w:r>
        <w:rPr>
          <w:i/>
        </w:rPr>
        <w:t>sin</w:t>
      </w:r>
      <w:r>
        <w:t xml:space="preserve"> is also a term that is used in archery to mean “miss the target.” When a person sins, he “misses” the target, that is, he fails to reach God’s standard.</w:t>
      </w:r>
      <w:r>
        <w:t xml:space="preserve"> A person can also offend God by not doing what God wants him to do.</w:t>
      </w:r>
    </w:p>
    <w:p>
      <w:r/>
      <w:r>
        <w:t xml:space="preserve">It is helpful to translate </w:t>
      </w:r>
      <w:r>
        <w:rPr>
          <w:i/>
        </w:rPr>
        <w:t>trespasses</w:t>
      </w:r>
      <w:r>
        <w:t xml:space="preserve"> with a general term that can include any offense against God. Here are problems to avoid:</w:t>
      </w:r>
    </w:p>
    <w:p>
      <w:pPr>
        <w:pStyle w:val="ListNumber"/>
        <w:spacing w:line="240" w:lineRule="auto"/>
        <w:ind w:left="720"/>
      </w:pPr>
      <w:r/>
      <w:r>
        <w:t>The term should not imply that only serious crimes like murder or stealing are trespasses. Other offenses like gossip and greed are also trespasses.</w:t>
      </w:r>
    </w:p>
    <w:p>
      <w:pPr>
        <w:pStyle w:val="ListNumber"/>
        <w:spacing w:line="240" w:lineRule="auto"/>
        <w:ind w:left="720"/>
      </w:pPr>
      <w:r/>
      <w:r>
        <w:t>The term should not include accidents or mistakes that are not against God’s will.</w:t>
      </w:r>
    </w:p>
    <w:p>
      <w:r/>
      <w:r>
        <w:t xml:space="preserve">Here are some other ways to translate </w:t>
      </w:r>
      <w:r>
        <w:rPr>
          <w:i/>
        </w:rPr>
        <w:t>trespasses</w:t>
      </w:r>
      <w:r>
        <w:t>:</w:t>
      </w:r>
    </w:p>
    <w:p>
      <w:r/>
      <w:r>
        <w:t>sins (NIV)</w:t>
      </w:r>
    </w:p>
    <w:p>
      <w:r/>
      <w:r>
        <w:t xml:space="preserve">offenses </w:t>
      </w:r>
      <w:r>
        <w:t>against God</w:t>
      </w:r>
    </w:p>
    <w:p>
      <w:r/>
      <w:r>
        <w:t>evil deeds</w:t>
      </w:r>
    </w:p>
    <w:p>
      <w:r/>
      <w:r>
        <w:t xml:space="preserve">In some languages it may be natural to translate </w:t>
      </w:r>
      <w:r>
        <w:rPr>
          <w:i/>
        </w:rPr>
        <w:t>trespasses</w:t>
      </w:r>
      <w:r>
        <w:t xml:space="preserve"> with a phrase that includes a verb. For example:</w:t>
      </w:r>
    </w:p>
    <w:p>
      <w:r/>
      <w:r>
        <w:t xml:space="preserve">wrong things that </w:t>
      </w:r>
      <w:r>
        <w:t>you</w:t>
      </w:r>
      <w:r>
        <w:t xml:space="preserve"> have done</w:t>
      </w:r>
    </w:p>
    <w:p>
      <w:r/>
      <w:r>
        <w:t>Although the Greek word here is different than the word in 1:4d that the BSB translates as “sin,” the concept is the same and you may want to use the same word here.</w:t>
      </w:r>
      <w:r/>
      <w:r/>
      <w:r/>
    </w:p>
    <w:p>
      <w:pPr>
        <w:pStyle w:val="Heading2"/>
      </w:pPr>
      <w:r>
        <w:t>Mark 11:26</w:t>
      </w:r>
      <w:r/>
    </w:p>
    <w:p>
      <w:pPr>
        <w:pStyle w:val="Heading3"/>
      </w:pPr>
      <w:r>
        <w:t>Section 11:20–26: Jesus used the withered fig tree as an example</w:t>
      </w:r>
    </w:p>
    <w:p>
      <w:r/>
      <w:r>
        <w:t>The events in this section took place the morning after Jesus chased the merchants from the temple. On his way to Jerusalem the previous day, Jesus had spoken to a fig tree. He had said that no one would ever eat fruit from it again (11:12–14). In this section, 11:20–26, it was the next day. Jesus and his disciples were again walking from Bethany back to Jerusalem. They saw the same fig tree, which was now completely withered. It had died.</w:t>
      </w:r>
    </w:p>
    <w:p>
      <w:r/>
      <w:r>
        <w:t>Jesus used the withered fig tree as an example to teach his disciples to trust God to do great things.</w:t>
      </w:r>
      <w:r>
        <w:t xml:space="preserve">Commentators think that what happened to the fig tree had a deeper meaning. The various interpretations include:(1) The withering of the fig tree at Jesus’ command was a symbol of God’s judgment on Jerusalem and the temple. (Kaiser, Evans page 182) thinks the judgment was of the temple.) France (page 444) mentions this interpretation but disagrees with it. That indicates that it might be good to check Kaiser on this matter, too.(2) The withering of the fig tree at Jesus’ command was a symbol of the coming judgment of Israel. It doesn’t seem necessary to give so much support for this. Lane (page 406) writes in his commentary: “Mark may have had in mind the passage from Hosea 9:16: </w:t>
      </w:r>
      <w:r>
        <w:rPr>
          <w:i/>
        </w:rPr>
        <w:t>The people of Israel are stricken. Their roots are dried up; they will bear no more fruit. And if they give birth, I will slaughter their beloved children.</w:t>
      </w:r>
      <w:r>
        <w:t xml:space="preserve"> [NLT]”(3) The withering of the fig tree at Jesus’ command symbolized that the means of approaching God through worship at the temple was replaced so that now people would approach God through Jesus. (Edwards writes: “the fig tree thus symbolizes the temple: as the means of approach to God, the temple is fundamentally—‘from the roots’—replaced by Jesus as the center of Israel” page 346)</w:t>
      </w:r>
      <w:r>
        <w:t xml:space="preserve"> He implied that he was able to make the fig tree wither because he trusted God. He told the disciples that their prayers would be answered if they trusted God. God would forgive their sins if they forgave others.</w:t>
      </w:r>
    </w:p>
    <w:p>
      <w:r/>
      <w:r>
        <w:t>It is good to translate this section before you decide on a heading for it.</w:t>
      </w:r>
    </w:p>
    <w:p>
      <w:r/>
      <w:r>
        <w:t>Here are some other possible headings for this section:</w:t>
      </w:r>
    </w:p>
    <w:p>
      <w:r/>
      <w:r>
        <w:t>The Power of Faith (NCV)</w:t>
      </w:r>
    </w:p>
    <w:p>
      <w:r/>
      <w:r>
        <w:t>A Lesson from the Fig Tree (CEV)</w:t>
      </w:r>
    </w:p>
    <w:p>
      <w:r/>
      <w:r>
        <w:t>There are parallel passages for this section in Matthew 21:19–22 and Matthew 6:14–15. See also Matthew 17:20, 18:35, and Luke 17:6.</w:t>
      </w:r>
    </w:p>
    <w:p>
      <w:pPr>
        <w:pStyle w:val="Heading3"/>
      </w:pPr>
      <w:r>
        <w:t>Paragraph 11:22–26</w:t>
      </w:r>
    </w:p>
    <w:p>
      <w:r/>
      <w:r>
        <w:t>In 11:22–26, Jesus taught his disciples about trusting in God and praying. It may not be clear why he started doing this after Peter’s remark about the fig tree. You should make it clear in your translation that what Jesus said in the following paragraph was a response to Peter’s remark. Jesus used what happened to the fig tree as an example of the great things that can happen when people trust God.</w:t>
      </w:r>
    </w:p>
    <w:p>
      <w:pPr>
        <w:pStyle w:val="Heading4"/>
      </w:pPr>
      <w:r>
        <w:t>11:26</w:t>
      </w:r>
    </w:p>
    <w:p>
      <w:r/>
      <w:r>
        <w:rPr>
          <w:b/>
          <w:i/>
        </w:rPr>
        <w:t>[Most English versions do not translate this verse. See the Notes on 11:26.]</w:t>
      </w:r>
    </w:p>
    <w:p>
      <w:r/>
      <w:r>
        <w:t>There is a textual issue here. Mark 11:26 was added in some of the later Greek manuscripts. However, the best manuscripts do not include these words. It is good to include this verse only as a footnote, as many English versions do.</w:t>
      </w:r>
    </w:p>
    <w:p>
      <w:r/>
      <w:r>
        <w:t>Here is an example footnote:</w:t>
      </w:r>
    </w:p>
    <w:p>
      <w:r/>
      <w:r>
        <w:t>Only some of the later Greek manuscripts include 11:26, which reads: “But if you do not forgive, neither will your Father who is in heaven forgive your sins.”</w:t>
      </w:r>
    </w:p>
    <w:p>
      <w:r/>
      <w:r>
        <w:t>If the major language version in your area includes this verse in the text, you may want to include it in brackets. The NASB does this.</w:t>
      </w:r>
    </w:p>
    <w:p>
      <w:r/>
      <w:r>
        <w:t>Here are several possibilities for numbering the verses without including the words of 11:26 in the text:</w:t>
      </w:r>
    </w:p>
    <w:p>
      <w:pPr>
        <w:pStyle w:val="ListBullet"/>
        <w:spacing w:line="240" w:lineRule="auto"/>
        <w:ind w:left="720"/>
      </w:pPr>
      <w:r/>
      <w:r>
        <w:t>At the end of 11:25, include a footnote, and have the number 26 in the footnote (as the example above).</w:t>
      </w:r>
    </w:p>
    <w:p>
      <w:pPr>
        <w:pStyle w:val="ListBullet"/>
        <w:spacing w:line="240" w:lineRule="auto"/>
        <w:ind w:left="720"/>
      </w:pPr>
      <w:r/>
      <w:r>
        <w:t>At the beginning of 11:25, put the numbers 25–26, but include only a footnote about 11:26. For example, the CEV says:</w:t>
      </w:r>
    </w:p>
    <w:p>
      <w:r/>
      <w:r>
        <w:rPr>
          <w:vertAlign w:val="superscript"/>
        </w:rPr>
        <w:t>25–26</w:t>
      </w:r>
      <w:r>
        <w:t>Whenever you stand up to pray</w:t>
      </w:r>
    </w:p>
    <w:p>
      <w:pPr>
        <w:pStyle w:val="ListBullet"/>
        <w:spacing w:line="240" w:lineRule="auto"/>
        <w:ind w:left="720"/>
      </w:pPr>
      <w:r/>
      <w:r>
        <w:t>Put the number 26 in the text with only a footnote marker, no text. For example, the NCV says:</w:t>
      </w:r>
    </w:p>
    <w:p>
      <w:r/>
      <w:r>
        <w:t>26 ‡</w:t>
      </w:r>
    </w:p>
    <w:p>
      <w:pPr>
        <w:pStyle w:val="ListBullet"/>
        <w:spacing w:line="240" w:lineRule="auto"/>
        <w:ind w:left="720"/>
      </w:pPr>
      <w:r/>
      <w:r>
        <w:t>Put the content of 11:25a–b after the number 25 in the text. Put the content of 11:25c after the number 26 in the text. For example, the NJB says:</w:t>
      </w:r>
    </w:p>
    <w:p>
      <w:r/>
      <w:r>
        <w:rPr>
          <w:vertAlign w:val="superscript"/>
        </w:rPr>
        <w:t>25</w:t>
      </w:r>
      <w:r>
        <w:t xml:space="preserve">And when you stand in prayer, forgive whatever you have against anybody, </w:t>
      </w:r>
      <w:r>
        <w:rPr>
          <w:vertAlign w:val="superscript"/>
        </w:rPr>
        <w:t>26</w:t>
      </w:r>
      <w:r>
        <w:t>so that your Father in heaven may forgive your failings too.</w:t>
      </w:r>
      <w:r/>
      <w:r/>
      <w:r/>
    </w:p>
    <w:p>
      <w:pPr>
        <w:pStyle w:val="Heading2"/>
      </w:pPr>
      <w:r>
        <w:t>Mark 11:27</w:t>
      </w:r>
      <w:r/>
    </w:p>
    <w:p>
      <w:pPr>
        <w:pStyle w:val="Heading3"/>
      </w:pPr>
      <w:r>
        <w:t>Section 11:27–33: The Jewish leaders challenged Jesus’ authority</w:t>
      </w:r>
    </w:p>
    <w:p>
      <w:r/>
      <w:r>
        <w:t>Jesus and his disciples arrived in Jerusalem for the third time in three days. This time the Jewish leaders confronted him directly. They questioned Jesus about his right to do the things he had been doing. They did not believe that God had authorized Jesus to do and say what he did.</w:t>
      </w:r>
    </w:p>
    <w:p>
      <w:r/>
      <w:r>
        <w:t>Jesus responded by asking the Jewish leaders a question. He asked them who gave John the Baptist his authority. The Jewish leaders did not want to answer Jesus’ question. If they answered, they would either appear to agree that God had sent John the Baptist or show that they did not believe that God sent him. So they refused to answer. Jesus then refused to answer their question, because he knew that they would not accept his answer.</w:t>
      </w:r>
    </w:p>
    <w:p>
      <w:r/>
      <w:r>
        <w:t>It is good to translate this section before you decide on a heading for it.</w:t>
      </w:r>
    </w:p>
    <w:p>
      <w:r/>
      <w:r>
        <w:t>Here are some other possible headings for this section:</w:t>
      </w:r>
    </w:p>
    <w:p>
      <w:r/>
      <w:r>
        <w:t>The Authority of Jesus (NET)</w:t>
      </w:r>
    </w:p>
    <w:p>
      <w:r/>
      <w:r>
        <w:t>A Question about Jesus’ Authority (CEV)</w:t>
      </w:r>
    </w:p>
    <w:p>
      <w:r/>
      <w:r>
        <w:t>Leaders Doubt Jesus’ Authority (NCV)</w:t>
      </w:r>
    </w:p>
    <w:p>
      <w:r/>
      <w:r>
        <w:t>The Jewish leaders did not believe that Jesus came with God’s authority</w:t>
      </w:r>
    </w:p>
    <w:p>
      <w:r/>
      <w:r>
        <w:t>There are parallel passages for this section in Matthew 21:23–27 and Luke 20:1–8.</w:t>
      </w:r>
    </w:p>
    <w:p>
      <w:pPr>
        <w:pStyle w:val="Heading4"/>
      </w:pPr>
      <w:r>
        <w:t>11:27a</w:t>
      </w:r>
    </w:p>
    <w:p>
      <w:r/>
      <w:r>
        <w:rPr>
          <w:b/>
        </w:rPr>
        <w:t>After their return to Jerusalem,</w:t>
      </w:r>
    </w:p>
    <w:p>
      <w:pPr>
        <w:pStyle w:val="ListBullet"/>
        <w:spacing w:line="240" w:lineRule="auto"/>
        <w:ind w:left="720"/>
      </w:pPr>
      <w:r/>
      <w:r>
        <w:t>¶ After Jesus and his disciples returned to Jerusalem.</w:t>
      </w:r>
    </w:p>
    <w:p>
      <w:pPr>
        <w:pStyle w:val="ListBullet"/>
        <w:spacing w:line="240" w:lineRule="auto"/>
        <w:ind w:left="720"/>
      </w:pPr>
      <w:r/>
      <w:r>
        <w:t xml:space="preserve">¶ </w:t>
      </w:r>
      <w:r>
        <w:t>Then</w:t>
      </w:r>
      <w:r>
        <w:t xml:space="preserve"> Jesus and his followers returned to</w:t>
      </w:r>
      <w:r>
        <w:t>the city of</w:t>
      </w:r>
      <w:r>
        <w:t xml:space="preserve"> Jerusalem</w:t>
      </w:r>
    </w:p>
    <w:p>
      <w:r/>
      <w:r>
        <w:t>The events in this section probably occurred immediately after those in 11:20–25. In 11:20–25 Jesus and his disciples walked to Jerusalem in the morning. In 11:27 they arrived in Jerusalem. In some languages, it may be natural to begin this section with a time word. For example:</w:t>
      </w:r>
    </w:p>
    <w:p>
      <w:r/>
      <w:r>
        <w:t>Then</w:t>
      </w:r>
    </w:p>
    <w:p>
      <w:r/>
      <w:r>
        <w:rPr>
          <w:b/>
        </w:rPr>
        <w:t>After their:</w:t>
      </w:r>
      <w:r>
        <w:t xml:space="preserve"> The pronoun </w:t>
      </w:r>
      <w:r>
        <w:rPr>
          <w:i/>
        </w:rPr>
        <w:t>their</w:t>
      </w:r>
      <w:r>
        <w:t xml:space="preserve"> refers to Jesus and his disciples. In some languages, it will be natural to make this explicit.</w:t>
      </w:r>
    </w:p>
    <w:p>
      <w:r/>
      <w:r>
        <w:rPr>
          <w:b/>
        </w:rPr>
        <w:t>return to Jerusalem:</w:t>
      </w:r>
      <w:r>
        <w:t xml:space="preserve"> The word </w:t>
      </w:r>
      <w:r>
        <w:rPr>
          <w:i/>
        </w:rPr>
        <w:t>return</w:t>
      </w:r>
      <w:r>
        <w:t xml:space="preserve"> indicates that Jesus and his disciples had already been to Jerusalem. In fact, this was the third time they had gone to Jerusalem in three days.</w:t>
      </w:r>
    </w:p>
    <w:p>
      <w:r/>
      <w:r>
        <w:t xml:space="preserve">The first time was in 11:11 when Jesus entered Jerusalem riding on a donkey. The second time was the next day (11:12, 11:15) when they walked from Bethany to Jerusalem. The third time began the next morning (11:20) when they started walking to Jerusalem. So here in 11:27 they </w:t>
      </w:r>
      <w:r>
        <w:rPr>
          <w:i/>
        </w:rPr>
        <w:t>return</w:t>
      </w:r>
      <w:r>
        <w:t xml:space="preserve"> to the city.</w:t>
      </w:r>
    </w:p>
    <w:p>
      <w:pPr>
        <w:pStyle w:val="Heading4"/>
      </w:pPr>
      <w:r>
        <w:t>11:27b</w:t>
      </w:r>
    </w:p>
    <w:p>
      <w:r/>
      <w:r>
        <w:rPr>
          <w:b/>
        </w:rPr>
        <w:t>Jesus was walking in the temple courts,</w:t>
      </w:r>
    </w:p>
    <w:p>
      <w:pPr>
        <w:pStyle w:val="ListBullet"/>
        <w:spacing w:line="240" w:lineRule="auto"/>
        <w:ind w:left="720"/>
      </w:pPr>
      <w:r/>
      <w:r>
        <w:t>They went again to the temple,</w:t>
      </w:r>
      <w:r>
        <w:t xml:space="preserve"> and while Jesus was walking in the temple courtyard,</w:t>
      </w:r>
    </w:p>
    <w:p>
      <w:pPr>
        <w:pStyle w:val="ListBullet"/>
        <w:spacing w:line="240" w:lineRule="auto"/>
        <w:ind w:left="720"/>
      </w:pPr>
      <w:r/>
      <w:r>
        <w:t>and went again to the temple.</w:t>
      </w:r>
      <w:r>
        <w:t xml:space="preserve"> While Jesus was walking in the temple area/yard,</w:t>
      </w:r>
    </w:p>
    <w:p>
      <w:r/>
      <w:r>
        <w:rPr>
          <w:b/>
        </w:rPr>
        <w:t>Jesus was walking in the temple courts:</w:t>
      </w:r>
      <w:r>
        <w:t xml:space="preserve"> When Jesus and his disciples arrived in Jerusalem, they again went to the courtyard of the temple. In some languages, it may be natural to add the implied information that they went to the temple. For example:</w:t>
      </w:r>
    </w:p>
    <w:p>
      <w:r/>
      <w:r>
        <w:t>…and went again to</w:t>
      </w:r>
      <w:r>
        <w:t xml:space="preserve"> the temple. While Jesus was walking in the temple courtyard…</w:t>
      </w:r>
    </w:p>
    <w:p>
      <w:r/>
      <w:r>
        <w:rPr>
          <w:b/>
        </w:rPr>
        <w:t>temple courts:</w:t>
      </w:r>
      <w:r>
        <w:t xml:space="preserve"> The Greek word that the BSB translates as </w:t>
      </w:r>
      <w:r>
        <w:rPr>
          <w:i/>
        </w:rPr>
        <w:t>temple courts</w:t>
      </w:r>
      <w:r>
        <w:t xml:space="preserve"> is literally “temple” (as in most English versions). The temple consisted of the temple building and the walls and courtyards that surrounded it. Here “temple” refers specifically to the courtyard. People did not meet inside the temple building because only the priests could go there.</w:t>
      </w:r>
    </w:p>
    <w:p>
      <w:r/>
      <w:r>
        <w:t>See how you translated this word in 11:16. Also see temple, Meaning 1, in the Glossary for more information about the temple and how to translate it.</w:t>
      </w:r>
    </w:p>
    <w:p>
      <w:pPr>
        <w:pStyle w:val="Heading4"/>
      </w:pPr>
      <w:r>
        <w:t>11:27c</w:t>
      </w:r>
    </w:p>
    <w:p>
      <w:r/>
      <w:r>
        <w:rPr>
          <w:b/>
        </w:rPr>
        <w:t>and the chief priests, scribes, and elders came up to Him.</w:t>
      </w:r>
    </w:p>
    <w:p>
      <w:pPr>
        <w:pStyle w:val="ListBullet"/>
        <w:spacing w:line="240" w:lineRule="auto"/>
        <w:ind w:left="720"/>
      </w:pPr>
      <w:r/>
      <w:r>
        <w:t>the chief priests, scribes, and elders approached him.</w:t>
      </w:r>
    </w:p>
    <w:p>
      <w:pPr>
        <w:pStyle w:val="ListBullet"/>
        <w:spacing w:line="240" w:lineRule="auto"/>
        <w:ind w:left="720"/>
      </w:pPr>
      <w:r/>
      <w:r>
        <w:t xml:space="preserve">the </w:t>
      </w:r>
      <w:r>
        <w:t>leaders of the Jewish people</w:t>
      </w:r>
      <w:r>
        <w:t xml:space="preserve"> approached him. They were the chief priests, the experts in the Law </w:t>
      </w:r>
      <w:r>
        <w:t>of Moses</w:t>
      </w:r>
      <w:r>
        <w:t xml:space="preserve">, and the elders </w:t>
      </w:r>
      <w:r>
        <w:t>of the people</w:t>
      </w:r>
      <w:r>
        <w:t>.</w:t>
      </w:r>
    </w:p>
    <w:p>
      <w:r/>
      <w:r>
        <w:t>All three of these terms (“chief priests", “scribes", and “elders”) also occur in 8:31c.</w:t>
      </w:r>
    </w:p>
    <w:p>
      <w:r/>
      <w:r>
        <w:rPr>
          <w:b/>
        </w:rPr>
        <w:t>the chief priests:</w:t>
      </w:r>
      <w:r>
        <w:t xml:space="preserve"> The </w:t>
      </w:r>
      <w:r>
        <w:rPr>
          <w:i/>
        </w:rPr>
        <w:t>chief priests</w:t>
      </w:r>
      <w:r>
        <w:t xml:space="preserve"> were the leading priests. This same term occurs in 11:18a.</w:t>
      </w:r>
    </w:p>
    <w:p>
      <w:r/>
      <w:r>
        <w:rPr>
          <w:b/>
        </w:rPr>
        <w:t>scribes:</w:t>
      </w:r>
      <w:r>
        <w:t xml:space="preserve"> The </w:t>
      </w:r>
      <w:r>
        <w:rPr>
          <w:i/>
        </w:rPr>
        <w:t>scribes</w:t>
      </w:r>
      <w:r>
        <w:t xml:space="preserve"> were the experts in the religious law. See how you translated this term in 11:18a.</w:t>
      </w:r>
    </w:p>
    <w:p>
      <w:r/>
      <w:r>
        <w:t>See teacher of the law in the Glossary.</w:t>
      </w:r>
    </w:p>
    <w:p>
      <w:r/>
      <w:r>
        <w:rPr>
          <w:b/>
        </w:rPr>
        <w:t>and elders:</w:t>
      </w:r>
      <w:r>
        <w:t xml:space="preserve"> The </w:t>
      </w:r>
      <w:r>
        <w:rPr>
          <w:i/>
        </w:rPr>
        <w:t>elders</w:t>
      </w:r>
      <w:r>
        <w:t xml:space="preserve"> were the civil leaders or rulers. They were generally older men. See how you translated this term in 8:31c.</w:t>
      </w:r>
    </w:p>
    <w:p>
      <w:r/>
      <w:r>
        <w:rPr>
          <w:b/>
        </w:rPr>
        <w:t>came up to Him:</w:t>
      </w:r>
      <w:r>
        <w:t xml:space="preserve"> They came to Jesus while he was in the temple courtyard.</w:t>
      </w:r>
      <w:r/>
      <w:r/>
      <w:r/>
    </w:p>
    <w:p>
      <w:pPr>
        <w:pStyle w:val="Heading2"/>
      </w:pPr>
      <w:r>
        <w:t>Mark 11:28</w:t>
      </w:r>
      <w:r/>
    </w:p>
    <w:p>
      <w:pPr>
        <w:pStyle w:val="Heading3"/>
      </w:pPr>
      <w:r>
        <w:t>Section 11:27–33: The Jewish leaders challenged Jesus’ authority</w:t>
      </w:r>
    </w:p>
    <w:p>
      <w:r/>
      <w:r>
        <w:t>Jesus and his disciples arrived in Jerusalem for the third time in three days. This time the Jewish leaders confronted him directly. They questioned Jesus about his right to do the things he had been doing. They did not believe that God had authorized Jesus to do and say what he did.</w:t>
      </w:r>
    </w:p>
    <w:p>
      <w:r/>
      <w:r>
        <w:t>Jesus responded by asking the Jewish leaders a question. He asked them who gave John the Baptist his authority. The Jewish leaders did not want to answer Jesus’ question. If they answered, they would either appear to agree that God had sent John the Baptist or show that they did not believe that God sent him. So they refused to answer. Jesus then refused to answer their question, because he knew that they would not accept his answer.</w:t>
      </w:r>
    </w:p>
    <w:p>
      <w:r/>
      <w:r>
        <w:t>It is good to translate this section before you decide on a heading for it.</w:t>
      </w:r>
    </w:p>
    <w:p>
      <w:r/>
      <w:r>
        <w:t>Here are some other possible headings for this section:</w:t>
      </w:r>
    </w:p>
    <w:p>
      <w:r/>
      <w:r>
        <w:t>The Authority of Jesus (NET)</w:t>
      </w:r>
    </w:p>
    <w:p>
      <w:r/>
      <w:r>
        <w:t>A Question about Jesus’ Authority (CEV)</w:t>
      </w:r>
    </w:p>
    <w:p>
      <w:r/>
      <w:r>
        <w:t>Leaders Doubt Jesus’ Authority (NCV)</w:t>
      </w:r>
    </w:p>
    <w:p>
      <w:r/>
      <w:r>
        <w:t>The Jewish leaders did not believe that Jesus came with God’s authority</w:t>
      </w:r>
    </w:p>
    <w:p>
      <w:r/>
      <w:r>
        <w:t>There are parallel passages for this section in Matthew 21:23–27 and Luke 20:1–8.</w:t>
      </w:r>
    </w:p>
    <w:p>
      <w:pPr>
        <w:pStyle w:val="Heading4"/>
      </w:pPr>
      <w:r>
        <w:t>11:28a–b</w:t>
      </w:r>
    </w:p>
    <w:p>
      <w:r/>
      <w:r>
        <w:rPr>
          <w:b/>
        </w:rPr>
        <w:t>“By what authority are You doing these things?” they asked. “And who gave You the authority to do them?”:</w:t>
      </w:r>
      <w:r>
        <w:t xml:space="preserve"> These two questions have almost the same meaning. The Jewish leaders asked Jesus these questions in order to challenge his authority. They did not believe that God had authorized him to do what he was doing. So by their questions they were implying that God had not sent him. They used two questions to emphasize this challenge.</w:t>
      </w:r>
    </w:p>
    <w:p>
      <w:r/>
      <w:r>
        <w:t>If it is not natural in your language to ask about Jesus’ authority in two different ways, you may want to combine these questions. For example:</w:t>
      </w:r>
    </w:p>
    <w:p>
      <w:r/>
      <w:r>
        <w:t>Who told you that you could do these things?</w:t>
      </w:r>
    </w:p>
    <w:p>
      <w:r/>
      <w:r>
        <w:t>Who authorized you to speak and act like this? (the Message version)</w:t>
      </w:r>
    </w:p>
    <w:p>
      <w:pPr>
        <w:pStyle w:val="Heading4"/>
      </w:pPr>
      <w:r>
        <w:t>11:28a</w:t>
      </w:r>
    </w:p>
    <w:p>
      <w:r/>
      <w:r>
        <w:rPr>
          <w:b/>
        </w:rPr>
        <w:t>“By what authority are You doing these things?” they asked.</w:t>
      </w:r>
    </w:p>
    <w:p>
      <w:pPr>
        <w:pStyle w:val="ListBullet"/>
        <w:spacing w:line="240" w:lineRule="auto"/>
        <w:ind w:left="720"/>
      </w:pPr>
      <w:r/>
      <w:r>
        <w:t>“What right/permission do you have to do the things you have done?” they asked.</w:t>
      </w:r>
    </w:p>
    <w:p>
      <w:pPr>
        <w:pStyle w:val="ListBullet"/>
        <w:spacing w:line="240" w:lineRule="auto"/>
        <w:ind w:left="720"/>
      </w:pPr>
      <w:r/>
      <w:r>
        <w:t>They said to him, “What authority do you have to do these things? (NCV)</w:t>
      </w:r>
    </w:p>
    <w:p>
      <w:pPr>
        <w:pStyle w:val="ListBullet"/>
        <w:spacing w:line="240" w:lineRule="auto"/>
        <w:ind w:left="720"/>
      </w:pPr>
      <w:r/>
      <w:r>
        <w:t>They demanded that he tell them what authority he had for doing the things he had done,</w:t>
      </w:r>
    </w:p>
    <w:p>
      <w:r/>
      <w:r>
        <w:rPr>
          <w:b/>
        </w:rPr>
        <w:t>By what authority:</w:t>
      </w:r>
      <w:r>
        <w:t xml:space="preserve"> The phrase </w:t>
      </w:r>
      <w:r>
        <w:rPr>
          <w:i/>
        </w:rPr>
        <w:t>By what authority</w:t>
      </w:r>
      <w:r>
        <w:t xml:space="preserve"> means “What right/permission do you have to…?” This question suggests that Jesus needed to have permission to do what he did. It implies that he needed permission from someone who was more important than he was.</w:t>
      </w:r>
    </w:p>
    <w:p>
      <w:r/>
      <w:r>
        <w:t>Here are some other ways to translate this phrase:</w:t>
      </w:r>
    </w:p>
    <w:p>
      <w:r/>
      <w:r>
        <w:t>What gives you the right…? (GW)</w:t>
      </w:r>
    </w:p>
    <w:p>
      <w:r/>
      <w:r>
        <w:t>What right do you have…? (CEV)</w:t>
      </w:r>
    </w:p>
    <w:p>
      <w:r/>
      <w:r>
        <w:rPr>
          <w:b/>
        </w:rPr>
        <w:t>authority:</w:t>
      </w:r>
      <w:r>
        <w:t xml:space="preserve"> The word </w:t>
      </w:r>
      <w:r>
        <w:rPr>
          <w:i/>
        </w:rPr>
        <w:t>authority</w:t>
      </w:r>
      <w:r>
        <w:t xml:space="preserve"> refers to the moral or legal right to do something. This word also occurs in 1:22b and 10:42b–c.</w:t>
      </w:r>
    </w:p>
    <w:p>
      <w:r/>
      <w:r>
        <w:rPr>
          <w:b/>
        </w:rPr>
        <w:t>doing these things:</w:t>
      </w:r>
      <w:r>
        <w:t xml:space="preserve"> The Greek phrase that the BSB translates as </w:t>
      </w:r>
      <w:r>
        <w:rPr>
          <w:i/>
        </w:rPr>
        <w:t>doing these things</w:t>
      </w:r>
      <w:r>
        <w:t xml:space="preserve"> refers to the things that Jesus had been saying and doing. It may refer specifically to what Jesus said and did when he chased the customers, merchants and people who exchanged money out of the temple courtyard. It may refer to everything that Jesus had done and taught in the preceding few days. Or it may refer to everything Jesus had said and done throughout his ministry. Try to translate in a way that allows for all these possibilities. For example:</w:t>
      </w:r>
    </w:p>
    <w:p>
      <w:r/>
      <w:r>
        <w:t>the things that you have said and done</w:t>
      </w:r>
    </w:p>
    <w:p>
      <w:r/>
      <w:r>
        <w:t>Be careful that your translation of this question does not refer to what Jesus was doing when they approached him (11:27b). They were not asking him what authority he had to walk in the temple area.</w:t>
      </w:r>
    </w:p>
    <w:p>
      <w:r/>
      <w:r>
        <w:rPr>
          <w:b/>
        </w:rPr>
        <w:t>they asked:</w:t>
      </w:r>
      <w:r>
        <w:t xml:space="preserve"> The BSB places the words </w:t>
      </w:r>
      <w:r>
        <w:rPr>
          <w:i/>
        </w:rPr>
        <w:t>they asked</w:t>
      </w:r>
      <w:r>
        <w:t xml:space="preserve"> in the middle of the two questions. In Greek, these words occur at the beginning of 11:28. Place the words </w:t>
      </w:r>
      <w:r>
        <w:rPr>
          <w:i/>
        </w:rPr>
        <w:t>they asked</w:t>
      </w:r>
      <w:r>
        <w:t xml:space="preserve"> where it is natural in your language.</w:t>
      </w:r>
    </w:p>
    <w:p>
      <w:pPr>
        <w:pStyle w:val="Heading4"/>
      </w:pPr>
      <w:r>
        <w:t>11:28b</w:t>
      </w:r>
    </w:p>
    <w:p>
      <w:r/>
      <w:r>
        <w:rPr>
          <w:b/>
        </w:rPr>
        <w:t>“And who gave You the authority to do them?”</w:t>
      </w:r>
    </w:p>
    <w:p>
      <w:pPr>
        <w:pStyle w:val="ListBullet"/>
        <w:spacing w:line="240" w:lineRule="auto"/>
        <w:ind w:left="720"/>
      </w:pPr>
      <w:r/>
      <w:r>
        <w:t xml:space="preserve">“Who gave you the authority to </w:t>
      </w:r>
      <w:r>
        <w:t>say and</w:t>
      </w:r>
      <w:r>
        <w:t xml:space="preserve"> do </w:t>
      </w:r>
      <w:r>
        <w:t>all</w:t>
      </w:r>
      <w:r>
        <w:t xml:space="preserve"> this?”</w:t>
      </w:r>
    </w:p>
    <w:p>
      <w:pPr>
        <w:pStyle w:val="ListBullet"/>
        <w:spacing w:line="240" w:lineRule="auto"/>
        <w:ind w:left="720"/>
      </w:pPr>
      <w:r/>
      <w:r>
        <w:t xml:space="preserve">Who sent you with this </w:t>
      </w:r>
      <w:r>
        <w:t>kind of</w:t>
      </w:r>
      <w:r>
        <w:t xml:space="preserve"> authority?”</w:t>
      </w:r>
    </w:p>
    <w:p>
      <w:pPr>
        <w:pStyle w:val="ListBullet"/>
        <w:spacing w:line="240" w:lineRule="auto"/>
        <w:ind w:left="720"/>
      </w:pPr>
      <w:r/>
      <w:r>
        <w:t>and who had given him the right to do it.</w:t>
      </w:r>
    </w:p>
    <w:p>
      <w:r/>
      <w:r>
        <w:rPr>
          <w:b/>
        </w:rPr>
        <w:t>And:</w:t>
      </w:r>
      <w:r>
        <w:t xml:space="preserve"> The Greek conjunction that the BSB translates as </w:t>
      </w:r>
      <w:r>
        <w:rPr>
          <w:i/>
        </w:rPr>
        <w:t>And</w:t>
      </w:r>
      <w:r>
        <w:t xml:space="preserve"> connects the two questions in 11:28a and 11:28b. These questions have almost the same meaning. Some versions, including the GNT, do not use a conjunction here. Connect the questions in a natural way in your language.</w:t>
      </w:r>
    </w:p>
    <w:p>
      <w:r/>
      <w:r>
        <w:rPr>
          <w:b/>
        </w:rPr>
        <w:t>who gave You the authority to do them?:</w:t>
      </w:r>
      <w:r>
        <w:t xml:space="preserve"> This question is similar to the question in 11:28a. They wanted Jesus to say whether God or some human authority had given him the right to speak and act as he had been doing. The leaders themselves did not actually believe that anyone had given Jesus such a right.</w:t>
      </w:r>
    </w:p>
    <w:p>
      <w:r/>
      <w:r>
        <w:t>Here is another possible way to translate this question:</w:t>
      </w:r>
    </w:p>
    <w:p>
      <w:r/>
      <w:r>
        <w:t xml:space="preserve">Who sent you with this </w:t>
      </w:r>
      <w:r>
        <w:t>kind of</w:t>
      </w:r>
      <w:r>
        <w:t xml:space="preserve"> authority?</w:t>
      </w:r>
      <w:r/>
      <w:r/>
      <w:r/>
    </w:p>
    <w:p>
      <w:pPr>
        <w:pStyle w:val="Heading2"/>
      </w:pPr>
      <w:r>
        <w:t>Mark 11:29</w:t>
      </w:r>
      <w:r/>
    </w:p>
    <w:p>
      <w:pPr>
        <w:pStyle w:val="Heading3"/>
      </w:pPr>
      <w:r>
        <w:t>Section 11:27–33: The Jewish leaders challenged Jesus’ authority</w:t>
      </w:r>
    </w:p>
    <w:p>
      <w:r/>
      <w:r>
        <w:t>Jesus and his disciples arrived in Jerusalem for the third time in three days. This time the Jewish leaders confronted him directly. They questioned Jesus about his right to do the things he had been doing. They did not believe that God had authorized Jesus to do and say what he did.</w:t>
      </w:r>
    </w:p>
    <w:p>
      <w:r/>
      <w:r>
        <w:t>Jesus responded by asking the Jewish leaders a question. He asked them who gave John the Baptist his authority. The Jewish leaders did not want to answer Jesus’ question. If they answered, they would either appear to agree that God had sent John the Baptist or show that they did not believe that God sent him. So they refused to answer. Jesus then refused to answer their question, because he knew that they would not accept his answer.</w:t>
      </w:r>
    </w:p>
    <w:p>
      <w:r/>
      <w:r>
        <w:t>It is good to translate this section before you decide on a heading for it.</w:t>
      </w:r>
    </w:p>
    <w:p>
      <w:r/>
      <w:r>
        <w:t>Here are some other possible headings for this section:</w:t>
      </w:r>
    </w:p>
    <w:p>
      <w:r/>
      <w:r>
        <w:t>The Authority of Jesus (NET)</w:t>
      </w:r>
    </w:p>
    <w:p>
      <w:r/>
      <w:r>
        <w:t>A Question about Jesus’ Authority (CEV)</w:t>
      </w:r>
    </w:p>
    <w:p>
      <w:r/>
      <w:r>
        <w:t>Leaders Doubt Jesus’ Authority (NCV)</w:t>
      </w:r>
    </w:p>
    <w:p>
      <w:r/>
      <w:r>
        <w:t>The Jewish leaders did not believe that Jesus came with God’s authority</w:t>
      </w:r>
    </w:p>
    <w:p>
      <w:r/>
      <w:r>
        <w:t>There are parallel passages for this section in Matthew 21:23–27 and Luke 20:1–8.</w:t>
      </w:r>
    </w:p>
    <w:p>
      <w:pPr>
        <w:pStyle w:val="Heading4"/>
      </w:pPr>
      <w:r>
        <w:t>11:29a</w:t>
      </w:r>
    </w:p>
    <w:p>
      <w:r/>
      <w:r>
        <w:rPr>
          <w:b/>
        </w:rPr>
        <w:t>“I will ask you one question,” Jesus replied,</w:t>
      </w:r>
    </w:p>
    <w:p>
      <w:pPr>
        <w:pStyle w:val="ListBullet"/>
        <w:spacing w:line="240" w:lineRule="auto"/>
        <w:ind w:left="720"/>
      </w:pPr>
      <w:r/>
      <w:r>
        <w:t>“I will ask you a question.” Jesus replied,</w:t>
      </w:r>
    </w:p>
    <w:p>
      <w:pPr>
        <w:pStyle w:val="ListBullet"/>
        <w:spacing w:line="240" w:lineRule="auto"/>
        <w:ind w:left="720"/>
      </w:pPr>
      <w:r/>
      <w:r>
        <w:t>“</w:t>
      </w:r>
      <w:r>
        <w:t>First,</w:t>
      </w:r>
      <w:r>
        <w:t xml:space="preserve"> I will ask you </w:t>
      </w:r>
      <w:r>
        <w:t>just</w:t>
      </w:r>
      <w:r>
        <w:t xml:space="preserve"> one question.” Jesus said to them,</w:t>
      </w:r>
    </w:p>
    <w:p>
      <w:r/>
      <w:r>
        <w:t>When Jews debated, they often answered one question by asking another question. This was what Jesus did here. Jesus knew the answer to his question. He was not seeking information.</w:t>
      </w:r>
    </w:p>
    <w:p>
      <w:r/>
      <w:r>
        <w:rPr>
          <w:b/>
        </w:rPr>
        <w:t>I will ask you one question:</w:t>
      </w:r>
    </w:p>
    <w:p>
      <w:r/>
      <w:r>
        <w:t>Here are some other ways to translate this:</w:t>
      </w:r>
    </w:p>
    <w:p>
      <w:r/>
      <w:r>
        <w:t>I have just one question to ask you. (CEV)</w:t>
      </w:r>
    </w:p>
    <w:p>
      <w:r/>
      <w:r>
        <w:t>I’ll ask you a question. (GW)</w:t>
      </w:r>
    </w:p>
    <w:p>
      <w:r/>
      <w:r>
        <w:rPr>
          <w:b/>
        </w:rPr>
        <w:t>Jesus replied:</w:t>
      </w:r>
      <w:r>
        <w:t xml:space="preserve"> The Greek word that the BSB translates as </w:t>
      </w:r>
      <w:r>
        <w:rPr>
          <w:i/>
        </w:rPr>
        <w:t>replied</w:t>
      </w:r>
      <w:r>
        <w:t xml:space="preserve"> is literally “said.” It introduces what Jesus said to the Jewish leaders. His response is not a direct answer to their question.</w:t>
      </w:r>
    </w:p>
    <w:p>
      <w:r/>
      <w:r>
        <w:t xml:space="preserve">The BSB places the words </w:t>
      </w:r>
      <w:r>
        <w:rPr>
          <w:i/>
        </w:rPr>
        <w:t>Jesus replied</w:t>
      </w:r>
      <w:r>
        <w:t xml:space="preserve"> in the middle of what Jesus said. In Greek, these words occur at the beginning of 11:29. Place the words </w:t>
      </w:r>
      <w:r>
        <w:rPr>
          <w:i/>
        </w:rPr>
        <w:t>Jesus replied</w:t>
      </w:r>
      <w:r>
        <w:t xml:space="preserve"> where they are natural in your language.</w:t>
      </w:r>
    </w:p>
    <w:p>
      <w:pPr>
        <w:pStyle w:val="Heading4"/>
      </w:pPr>
      <w:r>
        <w:t>11:29b</w:t>
      </w:r>
    </w:p>
    <w:p>
      <w:r/>
      <w:r>
        <w:rPr>
          <w:b/>
        </w:rPr>
        <w:t>“and if you answer Me, I will tell you by what authority I am doing these things.</w:t>
      </w:r>
    </w:p>
    <w:p>
      <w:pPr>
        <w:pStyle w:val="ListBullet"/>
        <w:spacing w:line="240" w:lineRule="auto"/>
        <w:ind w:left="720"/>
      </w:pPr>
      <w:r/>
      <w:r>
        <w:t>Then, if</w:t>
      </w:r>
      <w:r>
        <w:t xml:space="preserve"> you answer me, I will tell you what authority I have to do these things.</w:t>
      </w:r>
    </w:p>
    <w:p>
      <w:pPr>
        <w:pStyle w:val="ListBullet"/>
        <w:spacing w:line="240" w:lineRule="auto"/>
        <w:ind w:left="720"/>
      </w:pPr>
      <w:r/>
      <w:r>
        <w:t>“</w:t>
      </w:r>
      <w:r>
        <w:t>If you</w:t>
      </w:r>
      <w:r>
        <w:t xml:space="preserve"> answer my question, then </w:t>
      </w:r>
      <w:r>
        <w:t>I will answer yours</w:t>
      </w:r>
      <w:r>
        <w:t>. I will tell you who has given me the right to do these things.</w:t>
      </w:r>
    </w:p>
    <w:p>
      <w:r/>
      <w:r>
        <w:rPr>
          <w:b/>
        </w:rPr>
        <w:t>and if you answer Me, I will tell you by what authority I am doing these things:</w:t>
      </w:r>
      <w:r>
        <w:t xml:space="preserve"> Jesus said that he would answer the leaders’ question if they would first answer his question. Another way to say this in English is:</w:t>
      </w:r>
    </w:p>
    <w:p>
      <w:r/>
      <w:r>
        <w:rPr>
          <w:u w:val="single"/>
        </w:rPr>
        <w:t>If</w:t>
      </w:r>
      <w:r>
        <w:t xml:space="preserve"> you answer me, </w:t>
      </w:r>
      <w:r>
        <w:rPr>
          <w:u w:val="single"/>
        </w:rPr>
        <w:t>then</w:t>
      </w:r>
      <w:r>
        <w:t xml:space="preserve"> I will tell you…</w:t>
      </w:r>
    </w:p>
    <w:p>
      <w:r/>
      <w:r>
        <w:rPr>
          <w:b/>
        </w:rPr>
        <w:t>by what authority I am doing these things:</w:t>
      </w:r>
      <w:r>
        <w:t xml:space="preserve"> The Greek phrase that the BSB translates as </w:t>
      </w:r>
      <w:r>
        <w:rPr>
          <w:i/>
        </w:rPr>
        <w:t>by what authority…these things</w:t>
      </w:r>
      <w:r>
        <w:t xml:space="preserve"> is the same phrase as in 11:28a. You should translate it the same way in both places.</w:t>
      </w:r>
    </w:p>
    <w:p>
      <w:pPr>
        <w:pStyle w:val="Heading5"/>
      </w:pPr>
      <w:r>
        <w:rPr>
          <w:b/>
        </w:rPr>
        <w:t>General Comment on 11:29a–b</w:t>
      </w:r>
    </w:p>
    <w:p>
      <w:r/>
      <w:r>
        <w:t>It may be more natural in your language to change the order of 11:29a–b. For example:</w:t>
      </w:r>
    </w:p>
    <w:p>
      <w:r/>
      <w:r>
        <w:t xml:space="preserve">Jesus replied, </w:t>
      </w:r>
      <w:r>
        <w:rPr>
          <w:vertAlign w:val="superscript"/>
        </w:rPr>
        <w:t>29b</w:t>
      </w:r>
      <w:r>
        <w:t xml:space="preserve">“I will tell you by what authority I do these things </w:t>
      </w:r>
      <w:r>
        <w:rPr>
          <w:vertAlign w:val="superscript"/>
        </w:rPr>
        <w:t>29a</w:t>
      </w:r>
      <w:r>
        <w:t>if you answer one question.”</w:t>
      </w:r>
      <w:r/>
      <w:r/>
      <w:r/>
    </w:p>
    <w:p>
      <w:pPr>
        <w:pStyle w:val="Heading2"/>
      </w:pPr>
      <w:r>
        <w:t>Mark 11:30</w:t>
      </w:r>
      <w:r/>
    </w:p>
    <w:p>
      <w:pPr>
        <w:pStyle w:val="Heading3"/>
      </w:pPr>
      <w:r>
        <w:t>Section 11:27–33: The Jewish leaders challenged Jesus’ authority</w:t>
      </w:r>
    </w:p>
    <w:p>
      <w:r/>
      <w:r>
        <w:t>Jesus and his disciples arrived in Jerusalem for the third time in three days. This time the Jewish leaders confronted him directly. They questioned Jesus about his right to do the things he had been doing. They did not believe that God had authorized Jesus to do and say what he did.</w:t>
      </w:r>
    </w:p>
    <w:p>
      <w:r/>
      <w:r>
        <w:t>Jesus responded by asking the Jewish leaders a question. He asked them who gave John the Baptist his authority. The Jewish leaders did not want to answer Jesus’ question. If they answered, they would either appear to agree that God had sent John the Baptist or show that they did not believe that God sent him. So they refused to answer. Jesus then refused to answer their question, because he knew that they would not accept his answer.</w:t>
      </w:r>
    </w:p>
    <w:p>
      <w:r/>
      <w:r>
        <w:t>It is good to translate this section before you decide on a heading for it.</w:t>
      </w:r>
    </w:p>
    <w:p>
      <w:r/>
      <w:r>
        <w:t>Here are some other possible headings for this section:</w:t>
      </w:r>
    </w:p>
    <w:p>
      <w:r/>
      <w:r>
        <w:t>The Authority of Jesus (NET)</w:t>
      </w:r>
    </w:p>
    <w:p>
      <w:r/>
      <w:r>
        <w:t>A Question about Jesus’ Authority (CEV)</w:t>
      </w:r>
    </w:p>
    <w:p>
      <w:r/>
      <w:r>
        <w:t>Leaders Doubt Jesus’ Authority (NCV)</w:t>
      </w:r>
    </w:p>
    <w:p>
      <w:r/>
      <w:r>
        <w:t>The Jewish leaders did not believe that Jesus came with God’s authority</w:t>
      </w:r>
    </w:p>
    <w:p>
      <w:r/>
      <w:r>
        <w:t>There are parallel passages for this section in Matthew 21:23–27 and Luke 20:1–8.</w:t>
      </w:r>
    </w:p>
    <w:p>
      <w:pPr>
        <w:pStyle w:val="Heading4"/>
      </w:pPr>
      <w:r>
        <w:t>11:30a</w:t>
      </w:r>
    </w:p>
    <w:p>
      <w:r/>
      <w:r>
        <w:rPr>
          <w:b/>
        </w:rPr>
        <w:t>John’s baptism—was it from heaven or from men?</w:t>
      </w:r>
    </w:p>
    <w:p>
      <w:pPr>
        <w:pStyle w:val="ListBullet"/>
        <w:spacing w:line="240" w:lineRule="auto"/>
        <w:ind w:left="720"/>
      </w:pPr>
      <w:r/>
      <w:r>
        <w:t xml:space="preserve">When John baptized </w:t>
      </w:r>
      <w:r>
        <w:t>people</w:t>
      </w:r>
      <w:r>
        <w:t xml:space="preserve">, did </w:t>
      </w:r>
      <w:r>
        <w:t>his authority</w:t>
      </w:r>
      <w:r>
        <w:t xml:space="preserve"> come from </w:t>
      </w:r>
      <w:r>
        <w:t>God in</w:t>
      </w:r>
      <w:r>
        <w:t xml:space="preserve"> heaven or from people?</w:t>
      </w:r>
    </w:p>
    <w:p>
      <w:pPr>
        <w:pStyle w:val="ListBullet"/>
        <w:spacing w:line="240" w:lineRule="auto"/>
        <w:ind w:left="720"/>
      </w:pPr>
      <w:r/>
      <w:r>
        <w:t xml:space="preserve">Who sent John to baptize </w:t>
      </w:r>
      <w:r>
        <w:t>people</w:t>
      </w:r>
      <w:r>
        <w:t>? Was it God or human beings?</w:t>
      </w:r>
    </w:p>
    <w:p>
      <w:pPr>
        <w:pStyle w:val="ListBullet"/>
        <w:spacing w:line="240" w:lineRule="auto"/>
        <w:ind w:left="720"/>
      </w:pPr>
      <w:r/>
      <w:r>
        <w:t xml:space="preserve">Did John baptize </w:t>
      </w:r>
      <w:r>
        <w:t>people</w:t>
      </w:r>
      <w:r>
        <w:t xml:space="preserve"> because God sent him to do it, or because human beings sent him?</w:t>
      </w:r>
    </w:p>
    <w:p>
      <w:r/>
      <w:r>
        <w:rPr>
          <w:b/>
        </w:rPr>
        <w:t>John’s baptism—was it from heaven or from men?:</w:t>
      </w:r>
      <w:r>
        <w:t xml:space="preserve"> This question means, “Who gave John the authority to baptize people? Did God give it to him or did men give it to him?” This question has a similar meaning to the one that the Jewish leaders asked Jesus.</w:t>
      </w:r>
    </w:p>
    <w:p>
      <w:r/>
      <w:r>
        <w:t xml:space="preserve">The BSB, like the Greek text, has placed the phrase </w:t>
      </w:r>
      <w:r>
        <w:rPr>
          <w:i/>
        </w:rPr>
        <w:t>John’s baptism</w:t>
      </w:r>
      <w:r>
        <w:t xml:space="preserve"> at the beginning of the question. This gives it emphasis as the new topic. Your language may have a different way to do this. Translate the question in a natural way in your language.</w:t>
      </w:r>
    </w:p>
    <w:p>
      <w:r/>
      <w:r>
        <w:t>Here are some other ways to translate this:</w:t>
      </w:r>
    </w:p>
    <w:p>
      <w:r/>
      <w:r>
        <w:t>Did John’s right to baptize come from heaven or from humans? (GW)</w:t>
      </w:r>
    </w:p>
    <w:p>
      <w:r/>
      <w:r>
        <w:t>Was the baptism of John from heaven or from men? (RSV)</w:t>
      </w:r>
    </w:p>
    <w:p>
      <w:r/>
      <w:r>
        <w:rPr>
          <w:b/>
        </w:rPr>
        <w:t>John’s baptism:</w:t>
      </w:r>
      <w:r>
        <w:t xml:space="preserve"> The Greek phrase that the BSB translates as </w:t>
      </w:r>
      <w:r>
        <w:rPr>
          <w:i/>
        </w:rPr>
        <w:t>John’s baptism</w:t>
      </w:r>
      <w:r>
        <w:t xml:space="preserve"> indicates that John baptized people. It does not indicate that someone else baptized John. You may need to express this phrase in a different way. For example:</w:t>
      </w:r>
    </w:p>
    <w:p>
      <w:r/>
      <w:r>
        <w:t>When John baptized</w:t>
      </w:r>
    </w:p>
    <w:p>
      <w:r/>
      <w:r>
        <w:t>The verb “baptize” means to purify people with a special ritual that uses water.</w:t>
      </w:r>
      <w:r>
        <w:t xml:space="preserve">In some verses, the verbs “wash” and “clean” are used to translate the Greek verb “baptize.” Luke 11:38 says, “But the Pharisee, noticing that Jesus did not first wash (baptize) before the meal, was surprised.” (The Greek verb here is </w:t>
      </w:r>
      <w:r>
        <w:rPr>
          <w:i/>
        </w:rPr>
        <w:t>baptizo</w:t>
      </w:r>
      <w:r>
        <w:t xml:space="preserve">, but English versions translate it as “wash.” The context refers to a ritual washing, not merely a removal of dirt.). Mark 7:4 and Matthew 23:25 both speak of washing/cleaning cups and other utensils. The verb in Mark is </w:t>
      </w:r>
      <w:r>
        <w:rPr>
          <w:i/>
        </w:rPr>
        <w:t>baptizo</w:t>
      </w:r>
      <w:r>
        <w:t xml:space="preserve"> while the verb in Matthew is </w:t>
      </w:r>
      <w:r>
        <w:rPr>
          <w:i/>
        </w:rPr>
        <w:t>katharizo</w:t>
      </w:r>
      <w:r>
        <w:t xml:space="preserve"> (clean). Again, a ritual cleansing is involved. Mark 7:4 says, “And there are many other traditions for them to observe, including the washing (baptizing) of cups, pitchers, kettles, and couches for dining.” Matthew 23:25 says, “You clean (</w:t>
      </w:r>
      <w:r>
        <w:rPr>
          <w:i/>
        </w:rPr>
        <w:t>katharizo</w:t>
      </w:r>
      <w:r>
        <w:t>) the outside of the cup and dish.” However, the above references do not indicate that “wash/cleanse” is the only meaning of the rite of baptism as practiced by John and by the early Christians. And certainly Jesus’ baptism of people with the Holy Spirit signified more than purification.</w:t>
      </w:r>
    </w:p>
    <w:p>
      <w:r/>
      <w:r>
        <w:t xml:space="preserve">Here are some other ways to translate the word </w:t>
      </w:r>
      <w:r>
        <w:rPr>
          <w:i/>
        </w:rPr>
        <w:t>baptism</w:t>
      </w:r>
      <w:r>
        <w:t xml:space="preserve"> or “baptized” in this context:</w:t>
      </w:r>
    </w:p>
    <w:p>
      <w:pPr>
        <w:pStyle w:val="ListBullet"/>
        <w:spacing w:line="240" w:lineRule="auto"/>
        <w:ind w:left="720"/>
      </w:pPr>
      <w:r/>
      <w:r>
        <w:t>Use a descriptive term. For example:</w:t>
      </w:r>
    </w:p>
    <w:p>
      <w:r/>
      <w:r>
        <w:t>When John washed people ritually</w:t>
      </w:r>
    </w:p>
    <w:p>
      <w:r/>
      <w:r>
        <w:t>John’s purifying initiation</w:t>
      </w:r>
    </w:p>
    <w:p>
      <w:pPr>
        <w:pStyle w:val="ListBullet"/>
        <w:spacing w:line="240" w:lineRule="auto"/>
        <w:ind w:left="720"/>
      </w:pPr>
      <w:r/>
      <w:r>
        <w:t>Use a term for a similar ritual that is already used in your culture. You may need to indicate that in this context it has a special connection with God. For example:</w:t>
      </w:r>
    </w:p>
    <w:p>
      <w:r/>
      <w:r>
        <w:t xml:space="preserve">When John purified </w:t>
      </w:r>
      <w:r>
        <w:t>people</w:t>
      </w:r>
      <w:r>
        <w:t xml:space="preserve"> with </w:t>
      </w:r>
      <w:r>
        <w:rPr>
          <w:u w:val="single"/>
        </w:rPr>
        <w:t>God’s</w:t>
      </w:r>
      <w:r>
        <w:t xml:space="preserve"> ceremonial bath</w:t>
      </w:r>
    </w:p>
    <w:p>
      <w:r/>
      <w:r>
        <w:t xml:space="preserve">John’s washing </w:t>
      </w:r>
      <w:r>
        <w:t>people</w:t>
      </w:r>
      <w:r>
        <w:t xml:space="preserve"> in initiation water</w:t>
      </w:r>
    </w:p>
    <w:p>
      <w:pPr>
        <w:pStyle w:val="ListBullet"/>
        <w:spacing w:line="240" w:lineRule="auto"/>
        <w:ind w:left="720"/>
      </w:pPr>
      <w:r/>
      <w:r>
        <w:t>Use a term that is already accepted by the local churches. This term may have been borrowed from the national language or transliterated from Greek or English.</w:t>
      </w:r>
    </w:p>
    <w:p>
      <w:r/>
      <w:r>
        <w:t>See the notes on “baptizer” and “baptism” in 1:4a. See also baptize, Meaning 1, in the Glossary. Also see how you translated this term in 1:4c.</w:t>
      </w:r>
    </w:p>
    <w:p>
      <w:r/>
      <w:r>
        <w:rPr>
          <w:b/>
        </w:rPr>
        <w:t>from heaven:</w:t>
      </w:r>
      <w:r>
        <w:t xml:space="preserve"> The Greek phrase that the BSB translates as </w:t>
      </w:r>
      <w:r>
        <w:rPr>
          <w:i/>
        </w:rPr>
        <w:t>from heaven</w:t>
      </w:r>
      <w:r>
        <w:t xml:space="preserve"> implies “from God.” The Jews often referred indirectly to God in order to show their great respect for his name. You may need to make it explicit in your translation that the phrase </w:t>
      </w:r>
      <w:r>
        <w:rPr>
          <w:i/>
        </w:rPr>
        <w:t>from heaven</w:t>
      </w:r>
      <w:r>
        <w:t xml:space="preserve"> refers to God. For example:</w:t>
      </w:r>
    </w:p>
    <w:p>
      <w:r/>
      <w:r>
        <w:t>from God (GNT)</w:t>
      </w:r>
    </w:p>
    <w:p>
      <w:r/>
      <w:r>
        <w:t>See heaven, Meaning 3, in the Glossary.</w:t>
      </w:r>
    </w:p>
    <w:p>
      <w:r/>
      <w:r>
        <w:rPr>
          <w:b/>
        </w:rPr>
        <w:t>from men:</w:t>
      </w:r>
      <w:r>
        <w:t xml:space="preserve"> The phrase </w:t>
      </w:r>
      <w:r>
        <w:rPr>
          <w:i/>
        </w:rPr>
        <w:t>from men</w:t>
      </w:r>
      <w:r>
        <w:t xml:space="preserve"> is used here as the opposite of the phrase “from heaven.” It means “from human beings” (as in the GNT). In other words, it refers to people in general, not just to males. If John’s authority to baptize came </w:t>
      </w:r>
      <w:r>
        <w:rPr>
          <w:i/>
        </w:rPr>
        <w:t>from men</w:t>
      </w:r>
      <w:r>
        <w:t>, it meant that he was only following a human ritual or practice. It meant that he had not been sent by God to baptize.</w:t>
      </w:r>
    </w:p>
    <w:p>
      <w:pPr>
        <w:pStyle w:val="Heading4"/>
      </w:pPr>
      <w:r>
        <w:t>11:30b</w:t>
      </w:r>
    </w:p>
    <w:p>
      <w:r/>
      <w:r>
        <w:rPr>
          <w:b/>
        </w:rPr>
        <w:t>Answer Me!”</w:t>
      </w:r>
    </w:p>
    <w:p>
      <w:pPr>
        <w:pStyle w:val="ListBullet"/>
        <w:spacing w:line="240" w:lineRule="auto"/>
        <w:ind w:left="720"/>
      </w:pPr>
      <w:r/>
      <w:r>
        <w:t>Tell/Answer me!”</w:t>
      </w:r>
    </w:p>
    <w:p>
      <w:pPr>
        <w:pStyle w:val="ListBullet"/>
        <w:spacing w:line="240" w:lineRule="auto"/>
        <w:ind w:left="720"/>
      </w:pPr>
      <w:r/>
      <w:r>
        <w:t>Answer my question!”</w:t>
      </w:r>
    </w:p>
    <w:p>
      <w:r/>
      <w:r>
        <w:rPr>
          <w:b/>
        </w:rPr>
        <w:t>Answer Me!:</w:t>
      </w:r>
      <w:r>
        <w:t xml:space="preserve"> The phrase </w:t>
      </w:r>
      <w:r>
        <w:rPr>
          <w:i/>
        </w:rPr>
        <w:t>Answer me</w:t>
      </w:r>
      <w:r>
        <w:t xml:space="preserve"> indicates that Jesus expected a response from the Jewish leaders.</w:t>
      </w:r>
    </w:p>
    <w:p>
      <w:r/>
      <w:r>
        <w:t>In some languages, a command like this may sound rude or harsh. If this is true in your language, use a form that is not rude. For example:</w:t>
      </w:r>
    </w:p>
    <w:p>
      <w:r/>
      <w:r>
        <w:rPr>
          <w:vertAlign w:val="superscript"/>
        </w:rPr>
        <w:t>30b</w:t>
      </w:r>
      <w:r>
        <w:t xml:space="preserve">Tell me, </w:t>
      </w:r>
      <w:r>
        <w:rPr>
          <w:vertAlign w:val="superscript"/>
        </w:rPr>
        <w:t>30a</w:t>
      </w:r>
      <w:r>
        <w:t>John’s baptism—was it from heaven, or from men?</w:t>
      </w:r>
    </w:p>
    <w:p>
      <w:r/>
      <w:r>
        <w:rPr>
          <w:vertAlign w:val="superscript"/>
        </w:rPr>
        <w:t>30b</w:t>
      </w:r>
      <w:r>
        <w:t xml:space="preserve">This is my question. </w:t>
      </w:r>
      <w:r>
        <w:rPr>
          <w:vertAlign w:val="superscript"/>
        </w:rPr>
        <w:t>30a</w:t>
      </w:r>
      <w:r>
        <w:t xml:space="preserve"> Who gave John his authority to baptize people? Was it God or people?</w:t>
      </w:r>
    </w:p>
    <w:p>
      <w:r/>
      <w:r>
        <w:t xml:space="preserve">In some languages it may not be necessary to explicitly state the phrase </w:t>
      </w:r>
      <w:r>
        <w:rPr>
          <w:i/>
        </w:rPr>
        <w:t>Answer Me</w:t>
      </w:r>
      <w:r>
        <w:t>. This expectation may be implied by the context. For example, the CEV says:</w:t>
      </w:r>
    </w:p>
    <w:p>
      <w:r/>
      <w:r>
        <w:t>Who gave John the right to baptize? Was it God in heaven or merely some human being?</w:t>
      </w:r>
      <w:r/>
      <w:r/>
      <w:r/>
    </w:p>
    <w:p>
      <w:pPr>
        <w:pStyle w:val="Heading2"/>
      </w:pPr>
      <w:r>
        <w:t>Mark 11:31</w:t>
      </w:r>
      <w:r/>
    </w:p>
    <w:p>
      <w:pPr>
        <w:pStyle w:val="Heading3"/>
      </w:pPr>
      <w:r>
        <w:t>Section 11:27–33: The Jewish leaders challenged Jesus’ authority</w:t>
      </w:r>
    </w:p>
    <w:p>
      <w:r/>
      <w:r>
        <w:t>Jesus and his disciples arrived in Jerusalem for the third time in three days. This time the Jewish leaders confronted him directly. They questioned Jesus about his right to do the things he had been doing. They did not believe that God had authorized Jesus to do and say what he did.</w:t>
      </w:r>
    </w:p>
    <w:p>
      <w:r/>
      <w:r>
        <w:t>Jesus responded by asking the Jewish leaders a question. He asked them who gave John the Baptist his authority. The Jewish leaders did not want to answer Jesus’ question. If they answered, they would either appear to agree that God had sent John the Baptist or show that they did not believe that God sent him. So they refused to answer. Jesus then refused to answer their question, because he knew that they would not accept his answer.</w:t>
      </w:r>
    </w:p>
    <w:p>
      <w:r/>
      <w:r>
        <w:t>It is good to translate this section before you decide on a heading for it.</w:t>
      </w:r>
    </w:p>
    <w:p>
      <w:r/>
      <w:r>
        <w:t>Here are some other possible headings for this section:</w:t>
      </w:r>
    </w:p>
    <w:p>
      <w:r/>
      <w:r>
        <w:t>The Authority of Jesus (NET)</w:t>
      </w:r>
    </w:p>
    <w:p>
      <w:r/>
      <w:r>
        <w:t>A Question about Jesus’ Authority (CEV)</w:t>
      </w:r>
    </w:p>
    <w:p>
      <w:r/>
      <w:r>
        <w:t>Leaders Doubt Jesus’ Authority (NCV)</w:t>
      </w:r>
    </w:p>
    <w:p>
      <w:r/>
      <w:r>
        <w:t>The Jewish leaders did not believe that Jesus came with God’s authority</w:t>
      </w:r>
    </w:p>
    <w:p>
      <w:r/>
      <w:r>
        <w:t>There are parallel passages for this section in Matthew 21:23–27 and Luke 20:1–8.</w:t>
      </w:r>
    </w:p>
    <w:p>
      <w:pPr>
        <w:pStyle w:val="Heading4"/>
      </w:pPr>
      <w:r>
        <w:t>11:31a</w:t>
      </w:r>
    </w:p>
    <w:p>
      <w:r/>
      <w:r>
        <w:rPr>
          <w:b/>
        </w:rPr>
        <w:t>They deliberated among themselves what they should answer:</w:t>
      </w:r>
    </w:p>
    <w:p>
      <w:pPr>
        <w:pStyle w:val="ListBullet"/>
        <w:spacing w:line="240" w:lineRule="auto"/>
        <w:ind w:left="720"/>
      </w:pPr>
      <w:r/>
      <w:r>
        <w:t xml:space="preserve">They deliberated </w:t>
      </w:r>
      <w:r>
        <w:t>this matter</w:t>
      </w:r>
      <w:r>
        <w:t xml:space="preserve"> among themselves and said,</w:t>
      </w:r>
    </w:p>
    <w:p>
      <w:pPr>
        <w:pStyle w:val="ListBullet"/>
        <w:spacing w:line="240" w:lineRule="auto"/>
        <w:ind w:left="720"/>
      </w:pPr>
      <w:r/>
      <w:r>
        <w:t xml:space="preserve">The leaders deliberated with each other </w:t>
      </w:r>
      <w:r>
        <w:t>how to answer him</w:t>
      </w:r>
      <w:r>
        <w:t xml:space="preserve">. They said </w:t>
      </w:r>
      <w:r>
        <w:t>to each other</w:t>
      </w:r>
      <w:r>
        <w:t>,</w:t>
      </w:r>
    </w:p>
    <w:p>
      <w:pPr>
        <w:pStyle w:val="ListBullet"/>
        <w:spacing w:line="240" w:lineRule="auto"/>
        <w:ind w:left="720"/>
      </w:pPr>
      <w:r/>
      <w:r>
        <w:t xml:space="preserve">The chief priests, the teachers of the Law </w:t>
      </w:r>
      <w:r>
        <w:t>of Moses</w:t>
      </w:r>
      <w:r>
        <w:t xml:space="preserve">, and the elders asked one another, </w:t>
      </w:r>
      <w:r>
        <w:t>“How shall we answer his question?</w:t>
      </w:r>
    </w:p>
    <w:p>
      <w:r/>
      <w:r>
        <w:rPr>
          <w:b/>
        </w:rPr>
        <w:t>They deliberated among themselves what they should answer:</w:t>
      </w:r>
      <w:r>
        <w:t xml:space="preserve"> The Greek clause that the BSB translates as </w:t>
      </w:r>
      <w:r>
        <w:rPr>
          <w:i/>
        </w:rPr>
        <w:t>They deliberated among themselves what they should answer</w:t>
      </w:r>
      <w:r>
        <w:t xml:space="preserve"> is more literally “And they were reasoning with each other, saying.” The verb “reasoning” and “saying” refer to the same action. The following verses tell what the leaders said to each other in their discussion. In some languages, it is not necessary to have both “reasoning” and “saying” here. Here are some other ways to translate this:</w:t>
      </w:r>
    </w:p>
    <w:p>
      <w:r/>
      <w:r>
        <w:t>They started to argue among themselves (GNT)</w:t>
      </w:r>
    </w:p>
    <w:p>
      <w:r/>
      <w:r>
        <w:t>They talked to each other about it. They said (NIRV)</w:t>
      </w:r>
    </w:p>
    <w:p>
      <w:r/>
      <w:r>
        <w:rPr>
          <w:b/>
        </w:rPr>
        <w:t>They deliberated among themselves:</w:t>
      </w:r>
      <w:r>
        <w:t xml:space="preserve"> The Greek word that the BSB translates as </w:t>
      </w:r>
      <w:r>
        <w:rPr>
          <w:i/>
        </w:rPr>
        <w:t>They deliberated</w:t>
      </w:r>
      <w:r>
        <w:t xml:space="preserve"> is literally “they were discussing.” If you need to make explicit what they were discussing, you could say:</w:t>
      </w:r>
    </w:p>
    <w:p>
      <w:r/>
      <w:r>
        <w:t xml:space="preserve">They deliberated among themselves </w:t>
      </w:r>
      <w:r>
        <w:t>how they should answer him</w:t>
      </w:r>
    </w:p>
    <w:p>
      <w:r/>
      <w:r>
        <w:t xml:space="preserve">They were deliberating </w:t>
      </w:r>
      <w:r>
        <w:t>the matter</w:t>
      </w:r>
      <w:r>
        <w:t xml:space="preserve"> among themselves</w:t>
      </w:r>
    </w:p>
    <w:p>
      <w:r/>
      <w:r>
        <w:t>You could also use direct speech here. For example:</w:t>
      </w:r>
    </w:p>
    <w:p>
      <w:r/>
      <w:r>
        <w:t>They asked one another, “How shall we answer his question?”</w:t>
      </w:r>
    </w:p>
    <w:p>
      <w:r/>
      <w:r>
        <w:rPr>
          <w:b/>
        </w:rPr>
        <w:t>They:</w:t>
      </w:r>
      <w:r>
        <w:t xml:space="preserve"> The pronoun </w:t>
      </w:r>
      <w:r>
        <w:rPr>
          <w:i/>
        </w:rPr>
        <w:t>They</w:t>
      </w:r>
      <w:r>
        <w:t xml:space="preserve"> refers to “the chief priests, the scribes and the elders” in 11:27c. You may need to refer to them specifically rather than use a pronoun here.</w:t>
      </w:r>
    </w:p>
    <w:p>
      <w:pPr>
        <w:pStyle w:val="Heading4"/>
      </w:pPr>
      <w:r>
        <w:t>11:31b–32a</w:t>
      </w:r>
    </w:p>
    <w:p>
      <w:r/>
      <w:r>
        <w:t xml:space="preserve">The Jewish leaders discussed how they should answer Jesus. They imagined what would happen </w:t>
      </w:r>
      <w:r>
        <w:rPr>
          <w:u w:val="single"/>
        </w:rPr>
        <w:t>if</w:t>
      </w:r>
      <w:r>
        <w:t xml:space="preserve"> they gave each possible answer. So one way to express 11:31b–32a would be to use the “if…then” form. For example:</w:t>
      </w:r>
    </w:p>
    <w:p>
      <w:r/>
      <w:r>
        <w:rPr>
          <w:vertAlign w:val="superscript"/>
        </w:rPr>
        <w:t>31b</w:t>
      </w:r>
      <w:r>
        <w:t xml:space="preserve"> </w:t>
      </w:r>
      <w:r>
        <w:rPr>
          <w:u w:val="single"/>
        </w:rPr>
        <w:t>If</w:t>
      </w:r>
      <w:r>
        <w:t xml:space="preserve"> we say…</w:t>
      </w:r>
      <w:r>
        <w:rPr>
          <w:vertAlign w:val="superscript"/>
        </w:rPr>
        <w:t>31c</w:t>
      </w:r>
      <w:r>
        <w:rPr>
          <w:u w:val="single"/>
        </w:rPr>
        <w:t>then</w:t>
      </w:r>
      <w:r>
        <w:t xml:space="preserve"> he will ask…</w:t>
      </w:r>
      <w:r>
        <w:rPr>
          <w:vertAlign w:val="superscript"/>
        </w:rPr>
        <w:t>32a</w:t>
      </w:r>
      <w:r>
        <w:t xml:space="preserve">but </w:t>
      </w:r>
      <w:r>
        <w:rPr>
          <w:u w:val="single"/>
        </w:rPr>
        <w:t>if</w:t>
      </w:r>
      <w:r>
        <w:t xml:space="preserve"> we say…</w:t>
      </w:r>
    </w:p>
    <w:p>
      <w:r/>
      <w:r>
        <w:t>The thought in 11:32a is interrupted, so there is not a “then” clause in 11:32b.</w:t>
      </w:r>
    </w:p>
    <w:p>
      <w:pPr>
        <w:pStyle w:val="Heading4"/>
      </w:pPr>
      <w:r>
        <w:t>11:31b</w:t>
      </w:r>
    </w:p>
    <w:p>
      <w:r/>
      <w:r>
        <w:rPr>
          <w:b/>
        </w:rPr>
        <w:t>“If we say, ‘From heaven,’</w:t>
      </w:r>
    </w:p>
    <w:p>
      <w:pPr>
        <w:pStyle w:val="ListBullet"/>
        <w:spacing w:line="240" w:lineRule="auto"/>
        <w:ind w:left="720"/>
      </w:pPr>
      <w:r/>
      <w:r>
        <w:t>“If we</w:t>
      </w:r>
      <w:r>
        <w:rPr>
          <w:vertAlign w:val="superscript"/>
        </w:rPr>
        <w:t>(incl)</w:t>
      </w:r>
      <w:r>
        <w:t xml:space="preserve"> answer, ‘From </w:t>
      </w:r>
      <w:r>
        <w:t>God in</w:t>
      </w:r>
      <w:r>
        <w:t xml:space="preserve"> heaven,’</w:t>
      </w:r>
    </w:p>
    <w:p>
      <w:pPr>
        <w:pStyle w:val="ListBullet"/>
        <w:spacing w:line="240" w:lineRule="auto"/>
        <w:ind w:left="720"/>
      </w:pPr>
      <w:r/>
      <w:r>
        <w:t>“If we say it was from heaven, (NLT)</w:t>
      </w:r>
    </w:p>
    <w:p>
      <w:pPr>
        <w:pStyle w:val="ListBullet"/>
        <w:spacing w:line="240" w:lineRule="auto"/>
        <w:ind w:left="720"/>
      </w:pPr>
      <w:r/>
      <w:r>
        <w:t xml:space="preserve">If we say </w:t>
      </w:r>
      <w:r>
        <w:t>that John baptized with authority</w:t>
      </w:r>
      <w:r>
        <w:t xml:space="preserve"> from God,</w:t>
      </w:r>
    </w:p>
    <w:p>
      <w:r/>
      <w:r>
        <w:t>The Jewish leaders considered one possible answer that they could give Jesus.</w:t>
      </w:r>
    </w:p>
    <w:p>
      <w:r/>
      <w:r>
        <w:rPr>
          <w:b/>
        </w:rPr>
        <w:t>If we say, ‘From heaven’:</w:t>
      </w:r>
      <w:r>
        <w:t xml:space="preserve"> There is a textual issue in this part of the verse. In some Greek manuscripts, this part of the verse starts with the question “What shall we say?”:</w:t>
      </w:r>
    </w:p>
    <w:p>
      <w:pPr>
        <w:pStyle w:val="ListNumber"/>
        <w:spacing w:line="240" w:lineRule="auto"/>
        <w:ind w:left="720"/>
      </w:pPr>
      <w:r/>
      <w:r>
        <w:t xml:space="preserve">Some Greek manuscripts </w:t>
      </w:r>
      <w:r>
        <w:rPr>
          <w:u w:val="single"/>
        </w:rPr>
        <w:t>do not have</w:t>
      </w:r>
      <w:r>
        <w:t xml:space="preserve"> the question “What shall we say?” For example, the NLT says:</w:t>
      </w:r>
    </w:p>
    <w:p>
      <w:r/>
      <w:r>
        <w:t xml:space="preserve">If we say it was from heaven </w:t>
      </w:r>
      <w:r>
        <w:rPr>
          <w:i/>
        </w:rPr>
        <w:t>(BSB, NIV, RSV, NJB, NET, NASB, GW, NLT, CEV, JBP, NCV, ESV)</w:t>
      </w:r>
    </w:p>
    <w:p>
      <w:pPr>
        <w:pStyle w:val="ListNumber"/>
        <w:spacing w:line="240" w:lineRule="auto"/>
        <w:ind w:left="720"/>
      </w:pPr>
      <w:r/>
      <w:r>
        <w:t xml:space="preserve">Some Greek manuscripts </w:t>
      </w:r>
      <w:r>
        <w:rPr>
          <w:u w:val="single"/>
        </w:rPr>
        <w:t>have</w:t>
      </w:r>
      <w:r>
        <w:t xml:space="preserve"> the question “What shall we say?” For example, the GNT says:</w:t>
      </w:r>
    </w:p>
    <w:p>
      <w:r/>
      <w:r>
        <w:t xml:space="preserve">What shall we say? If we answer, “From God,” </w:t>
      </w:r>
      <w:r>
        <w:rPr>
          <w:i/>
        </w:rPr>
        <w:t>(GNT, REB)</w:t>
      </w:r>
    </w:p>
    <w:p>
      <w:r/>
      <w:r>
        <w:t>It is recommended that you follow option (1), as the majority of English versions do.</w:t>
      </w:r>
    </w:p>
    <w:p>
      <w:r/>
      <w:r>
        <w:t xml:space="preserve">The phrase </w:t>
      </w:r>
      <w:r>
        <w:rPr>
          <w:i/>
        </w:rPr>
        <w:t>‘From heaven’</w:t>
      </w:r>
      <w:r>
        <w:t xml:space="preserve"> is a quote within another quote. The BSB shows this with single quote marks around </w:t>
      </w:r>
      <w:r>
        <w:rPr>
          <w:i/>
        </w:rPr>
        <w:t>‘From heaven.’</w:t>
      </w:r>
    </w:p>
    <w:p>
      <w:r/>
      <w:r>
        <w:t>In some languages it may be necessary to express 11:31b as an indirect quotation. For example:</w:t>
      </w:r>
    </w:p>
    <w:p>
      <w:r/>
      <w:r>
        <w:t xml:space="preserve">If we say </w:t>
      </w:r>
      <w:r>
        <w:t>that his authority came</w:t>
      </w:r>
      <w:r>
        <w:t xml:space="preserve"> from heaven…</w:t>
      </w:r>
    </w:p>
    <w:p>
      <w:r/>
      <w:r>
        <w:t xml:space="preserve">If we say </w:t>
      </w:r>
      <w:r>
        <w:t>that John’s baptism was</w:t>
      </w:r>
      <w:r>
        <w:t xml:space="preserve"> from heaven…</w:t>
      </w:r>
    </w:p>
    <w:p>
      <w:r/>
      <w:r>
        <w:t>If we say it was from heaven… (NLT)</w:t>
      </w:r>
    </w:p>
    <w:p>
      <w:r/>
      <w:r>
        <w:t>You may need to supply words such as “his authority” or “John’s baptism” to make their reply into a complete sentence. If that is true, use wording that agrees with what you used in 11:30a.</w:t>
      </w:r>
    </w:p>
    <w:p>
      <w:r/>
      <w:r>
        <w:rPr>
          <w:b/>
        </w:rPr>
        <w:t>From heaven:</w:t>
      </w:r>
      <w:r>
        <w:t xml:space="preserve"> The phrase </w:t>
      </w:r>
      <w:r>
        <w:rPr>
          <w:i/>
        </w:rPr>
        <w:t>From heaven</w:t>
      </w:r>
      <w:r>
        <w:t xml:space="preserve"> refers to God, as in 11:30a. In some languages, it may be necessary to make this explicit. For example:</w:t>
      </w:r>
    </w:p>
    <w:p>
      <w:r/>
      <w:r>
        <w:t>If we answer, “John’s baptism was from God…” (NCV)</w:t>
      </w:r>
    </w:p>
    <w:p>
      <w:r/>
      <w:r>
        <w:t>See heaven, Meaning 3, in the Glossary.</w:t>
      </w:r>
    </w:p>
    <w:p>
      <w:pPr>
        <w:pStyle w:val="Heading4"/>
      </w:pPr>
      <w:r>
        <w:t>11:31c</w:t>
      </w:r>
    </w:p>
    <w:p>
      <w:r/>
      <w:r>
        <w:rPr>
          <w:b/>
        </w:rPr>
        <w:t>He will ask, ‘Why then did you not believe him?’</w:t>
      </w:r>
    </w:p>
    <w:p>
      <w:pPr>
        <w:pStyle w:val="ListBullet"/>
        <w:spacing w:line="240" w:lineRule="auto"/>
        <w:ind w:left="720"/>
      </w:pPr>
      <w:r/>
      <w:r>
        <w:t xml:space="preserve">then he will ask </w:t>
      </w:r>
      <w:r>
        <w:t>us</w:t>
      </w:r>
      <w:r>
        <w:rPr>
          <w:vertAlign w:val="superscript"/>
        </w:rPr>
        <w:t>(incl)</w:t>
      </w:r>
      <w:r>
        <w:t>, ‘Why then did you</w:t>
      </w:r>
      <w:r>
        <w:rPr>
          <w:vertAlign w:val="superscript"/>
        </w:rPr>
        <w:t>(plur)</w:t>
      </w:r>
      <w:r>
        <w:t xml:space="preserve"> not believe him?’</w:t>
      </w:r>
    </w:p>
    <w:p>
      <w:pPr>
        <w:pStyle w:val="ListBullet"/>
        <w:spacing w:line="240" w:lineRule="auto"/>
        <w:ind w:left="720"/>
      </w:pPr>
      <w:r/>
      <w:r>
        <w:t>then he will ask us why we</w:t>
      </w:r>
      <w:r>
        <w:rPr>
          <w:vertAlign w:val="superscript"/>
        </w:rPr>
        <w:t>(incl)</w:t>
      </w:r>
      <w:r>
        <w:t xml:space="preserve"> did not believe John.</w:t>
      </w:r>
    </w:p>
    <w:p>
      <w:pPr>
        <w:pStyle w:val="ListBullet"/>
        <w:spacing w:line="240" w:lineRule="auto"/>
        <w:ind w:left="720"/>
      </w:pPr>
      <w:r/>
      <w:r>
        <w:t xml:space="preserve">then he will ask us why we did not believe/trust </w:t>
      </w:r>
      <w:r>
        <w:t>what</w:t>
      </w:r>
      <w:r>
        <w:t xml:space="preserve"> John </w:t>
      </w:r>
      <w:r>
        <w:t>said</w:t>
      </w:r>
      <w:r>
        <w:t>.</w:t>
      </w:r>
    </w:p>
    <w:p>
      <w:r/>
      <w:r>
        <w:rPr>
          <w:b/>
        </w:rPr>
        <w:t>He will ask:</w:t>
      </w:r>
      <w:r>
        <w:t xml:space="preserve"> The pronoun </w:t>
      </w:r>
      <w:r>
        <w:rPr>
          <w:i/>
        </w:rPr>
        <w:t>He</w:t>
      </w:r>
      <w:r>
        <w:t xml:space="preserve"> refers to Jesus. The Jewish leaders began to imagine here what Jesus would say if they said that John’s authority was from God. The words </w:t>
      </w:r>
      <w:r>
        <w:rPr>
          <w:i/>
        </w:rPr>
        <w:t>He will ask</w:t>
      </w:r>
      <w:r>
        <w:t xml:space="preserve"> introduce what they believed Jesus would say to them.</w:t>
      </w:r>
    </w:p>
    <w:p>
      <w:r/>
      <w:r>
        <w:rPr>
          <w:b/>
        </w:rPr>
        <w:t>‘Why then did you not believe him?’:</w:t>
      </w:r>
      <w:r>
        <w:t xml:space="preserve"> The question </w:t>
      </w:r>
      <w:r>
        <w:rPr>
          <w:i/>
        </w:rPr>
        <w:t>Why then did you not believe him?</w:t>
      </w:r>
      <w:r>
        <w:t xml:space="preserve"> is a quote within another quote. The BSB shows this with single quotes around this question. In some languages it may be necessary to express this as an indirect quotation. For example:</w:t>
      </w:r>
    </w:p>
    <w:p>
      <w:r/>
      <w:r>
        <w:t>…then he will ask us why we did not believe him.</w:t>
      </w:r>
    </w:p>
    <w:p>
      <w:r/>
      <w:r>
        <w:rPr>
          <w:b/>
        </w:rPr>
        <w:t>believe him:</w:t>
      </w:r>
      <w:r>
        <w:t xml:space="preserve"> Here the phrase </w:t>
      </w:r>
      <w:r>
        <w:rPr>
          <w:i/>
        </w:rPr>
        <w:t>believe him</w:t>
      </w:r>
      <w:r>
        <w:t xml:space="preserve"> means “believe what John said.”</w:t>
      </w:r>
    </w:p>
    <w:p>
      <w:r/>
      <w:r>
        <w:t>Here are some other ways to translate this:</w:t>
      </w:r>
    </w:p>
    <w:p>
      <w:r/>
      <w:r>
        <w:t xml:space="preserve">accept </w:t>
      </w:r>
      <w:r>
        <w:t>that</w:t>
      </w:r>
      <w:r>
        <w:t xml:space="preserve"> what he said </w:t>
      </w:r>
      <w:r>
        <w:t>was true</w:t>
      </w:r>
    </w:p>
    <w:p>
      <w:r/>
      <w:r>
        <w:t xml:space="preserve">agree with </w:t>
      </w:r>
      <w:r>
        <w:t>what</w:t>
      </w:r>
      <w:r>
        <w:t xml:space="preserve"> John </w:t>
      </w:r>
      <w:r>
        <w:t>said</w:t>
      </w:r>
    </w:p>
    <w:p>
      <w:r/>
      <w:r>
        <w:t>See also believe, meaning 1, in the Glossary.</w:t>
      </w:r>
      <w:r/>
      <w:r/>
      <w:r/>
    </w:p>
    <w:p>
      <w:pPr>
        <w:pStyle w:val="Heading2"/>
      </w:pPr>
      <w:r>
        <w:t>Mark 11:32</w:t>
      </w:r>
      <w:r/>
    </w:p>
    <w:p>
      <w:pPr>
        <w:pStyle w:val="Heading3"/>
      </w:pPr>
      <w:r>
        <w:t>Section 11:27–33: The Jewish leaders challenged Jesus’ authority</w:t>
      </w:r>
    </w:p>
    <w:p>
      <w:r/>
      <w:r>
        <w:t>Jesus and his disciples arrived in Jerusalem for the third time in three days. This time the Jewish leaders confronted him directly. They questioned Jesus about his right to do the things he had been doing. They did not believe that God had authorized Jesus to do and say what he did.</w:t>
      </w:r>
    </w:p>
    <w:p>
      <w:r/>
      <w:r>
        <w:t>Jesus responded by asking the Jewish leaders a question. He asked them who gave John the Baptist his authority. The Jewish leaders did not want to answer Jesus’ question. If they answered, they would either appear to agree that God had sent John the Baptist or show that they did not believe that God sent him. So they refused to answer. Jesus then refused to answer their question, because he knew that they would not accept his answer.</w:t>
      </w:r>
    </w:p>
    <w:p>
      <w:r/>
      <w:r>
        <w:t>It is good to translate this section before you decide on a heading for it.</w:t>
      </w:r>
    </w:p>
    <w:p>
      <w:r/>
      <w:r>
        <w:t>Here are some other possible headings for this section:</w:t>
      </w:r>
    </w:p>
    <w:p>
      <w:r/>
      <w:r>
        <w:t>The Authority of Jesus (NET)</w:t>
      </w:r>
    </w:p>
    <w:p>
      <w:r/>
      <w:r>
        <w:t>A Question about Jesus’ Authority (CEV)</w:t>
      </w:r>
    </w:p>
    <w:p>
      <w:r/>
      <w:r>
        <w:t>Leaders Doubt Jesus’ Authority (NCV)</w:t>
      </w:r>
    </w:p>
    <w:p>
      <w:r/>
      <w:r>
        <w:t>The Jewish leaders did not believe that Jesus came with God’s authority</w:t>
      </w:r>
    </w:p>
    <w:p>
      <w:r/>
      <w:r>
        <w:t>There are parallel passages for this section in Matthew 21:23–27 and Luke 20:1–8.</w:t>
      </w:r>
    </w:p>
    <w:p>
      <w:pPr>
        <w:pStyle w:val="Heading4"/>
      </w:pPr>
      <w:r>
        <w:t>11:32a</w:t>
      </w:r>
    </w:p>
    <w:p>
      <w:r/>
      <w:r>
        <w:rPr>
          <w:b/>
        </w:rPr>
        <w:t>But if we say, ‘From men’...”</w:t>
      </w:r>
    </w:p>
    <w:p>
      <w:pPr>
        <w:pStyle w:val="ListBullet"/>
        <w:spacing w:line="240" w:lineRule="auto"/>
        <w:ind w:left="720"/>
      </w:pPr>
      <w:r/>
      <w:r>
        <w:t>But if we</w:t>
      </w:r>
      <w:r>
        <w:rPr>
          <w:vertAlign w:val="superscript"/>
        </w:rPr>
        <w:t>(incl)</w:t>
      </w:r>
      <w:r>
        <w:t xml:space="preserve"> say, ‘From men,’ </w:t>
      </w:r>
      <w:r>
        <w:t>then what?</w:t>
      </w:r>
      <w:r>
        <w:t>”</w:t>
      </w:r>
    </w:p>
    <w:p>
      <w:pPr>
        <w:pStyle w:val="ListBullet"/>
        <w:spacing w:line="240" w:lineRule="auto"/>
        <w:ind w:left="720"/>
      </w:pPr>
      <w:r/>
      <w:r>
        <w:t xml:space="preserve">But if we say </w:t>
      </w:r>
      <w:r>
        <w:t>that John baptized only with authority</w:t>
      </w:r>
      <w:r>
        <w:t xml:space="preserve"> from humans, </w:t>
      </w:r>
      <w:r>
        <w:t>what would happen?</w:t>
      </w:r>
      <w:r>
        <w:t>”</w:t>
      </w:r>
    </w:p>
    <w:p>
      <w:pPr>
        <w:pStyle w:val="ListBullet"/>
        <w:spacing w:line="240" w:lineRule="auto"/>
        <w:ind w:left="720"/>
      </w:pPr>
      <w:r/>
      <w:r>
        <w:t xml:space="preserve">But we cannot say </w:t>
      </w:r>
      <w:r>
        <w:t>that John’s authority came</w:t>
      </w:r>
      <w:r>
        <w:t xml:space="preserve"> </w:t>
      </w:r>
      <w:r>
        <w:t>only</w:t>
      </w:r>
      <w:r>
        <w:t xml:space="preserve"> from people.”</w:t>
      </w:r>
    </w:p>
    <w:p>
      <w:r/>
      <w:r>
        <w:t>The Jewish leaders considered another possible answer that they could give Jesus.</w:t>
      </w:r>
    </w:p>
    <w:p>
      <w:r/>
      <w:r>
        <w:rPr>
          <w:b/>
        </w:rPr>
        <w:t>But if we say:</w:t>
      </w:r>
      <w:r>
        <w:t xml:space="preserve"> There are two ways to interpret the Greek phrase that the BSB translates as </w:t>
      </w:r>
      <w:r>
        <w:rPr>
          <w:i/>
        </w:rPr>
        <w:t>if we say</w:t>
      </w:r>
      <w:r>
        <w:t xml:space="preserve"> here:</w:t>
      </w:r>
    </w:p>
    <w:p>
      <w:pPr>
        <w:pStyle w:val="ListNumber"/>
        <w:spacing w:line="240" w:lineRule="auto"/>
        <w:ind w:left="720"/>
      </w:pPr>
      <w:r/>
      <w:r>
        <w:t xml:space="preserve">It is a </w:t>
      </w:r>
      <w:r>
        <w:rPr>
          <w:u w:val="single"/>
        </w:rPr>
        <w:t>conditional statement</w:t>
      </w:r>
      <w:r>
        <w:t>. For example, the GNT says:</w:t>
      </w:r>
    </w:p>
    <w:p>
      <w:r/>
      <w:r>
        <w:t xml:space="preserve">if we say </w:t>
      </w:r>
      <w:r>
        <w:rPr>
          <w:i/>
        </w:rPr>
        <w:t>(BSB, GNT, NIV, NCV, KJV, NET, GW, JBP)</w:t>
      </w:r>
    </w:p>
    <w:p>
      <w:pPr>
        <w:pStyle w:val="ListNumber"/>
        <w:spacing w:line="240" w:lineRule="auto"/>
        <w:ind w:left="720"/>
      </w:pPr>
      <w:r/>
      <w:r>
        <w:t xml:space="preserve">It is a </w:t>
      </w:r>
      <w:r>
        <w:rPr>
          <w:u w:val="single"/>
        </w:rPr>
        <w:t>question</w:t>
      </w:r>
      <w:r>
        <w:t>. For example, the RSV says:</w:t>
      </w:r>
    </w:p>
    <w:p>
      <w:r/>
      <w:r>
        <w:t xml:space="preserve">shall we say…? </w:t>
      </w:r>
      <w:r>
        <w:rPr>
          <w:i/>
        </w:rPr>
        <w:t>(RSV, NJB, NLT, REB, NASB, ESV)</w:t>
      </w:r>
    </w:p>
    <w:p>
      <w:r/>
      <w:r>
        <w:t>The Greek can be interpreted either way. There is good support in commentaries and versions for both ways of expressing 11:32a. You should follow the choice that is most natural in your language. The Display follows interpretation (1).</w:t>
      </w:r>
    </w:p>
    <w:p>
      <w:r/>
      <w:r>
        <w:rPr>
          <w:b/>
        </w:rPr>
        <w:t>‘From men’…:</w:t>
      </w:r>
      <w:r>
        <w:t xml:space="preserve"> The phrase </w:t>
      </w:r>
      <w:r>
        <w:rPr>
          <w:i/>
        </w:rPr>
        <w:t>From men</w:t>
      </w:r>
      <w:r>
        <w:t xml:space="preserve"> is a quote within another quote. The BSB shows this with single quotes. In some languages it may be necessary to express this as an indirect quotation. For example:</w:t>
      </w:r>
    </w:p>
    <w:p>
      <w:r/>
      <w:r>
        <w:t xml:space="preserve">But if we say that </w:t>
      </w:r>
      <w:r>
        <w:t>it</w:t>
      </w:r>
      <w:r>
        <w:t xml:space="preserve"> came from people…</w:t>
      </w:r>
    </w:p>
    <w:p>
      <w:r/>
      <w:r>
        <w:t xml:space="preserve">But if we say </w:t>
      </w:r>
      <w:r>
        <w:t>that John’s authority came</w:t>
      </w:r>
      <w:r>
        <w:t xml:space="preserve"> from people…</w:t>
      </w:r>
    </w:p>
    <w:p>
      <w:r/>
      <w:r>
        <w:t>In the BSB, as in the Greek, 11:32a is not grammatically complete. In some languages you may be able to indicate an incomplete thought as the BSB does, with an ellipsis character (three periods). Another possibility is to supply the implicit information in what the Jewish leaders began to say. For example:</w:t>
      </w:r>
    </w:p>
    <w:p>
      <w:r/>
      <w:r>
        <w:t xml:space="preserve">But we </w:t>
      </w:r>
      <w:r>
        <w:t>cannot</w:t>
      </w:r>
      <w:r>
        <w:t xml:space="preserve"> say, “</w:t>
      </w:r>
      <w:r>
        <w:t>It was</w:t>
      </w:r>
      <w:r>
        <w:t xml:space="preserve"> from men.”</w:t>
      </w:r>
    </w:p>
    <w:p>
      <w:r/>
      <w:r>
        <w:rPr>
          <w:b/>
        </w:rPr>
        <w:t>From men:</w:t>
      </w:r>
      <w:r>
        <w:t xml:space="preserve"> The Greek phrase that the BSB translates as </w:t>
      </w:r>
      <w:r>
        <w:rPr>
          <w:i/>
        </w:rPr>
        <w:t>From men</w:t>
      </w:r>
      <w:r>
        <w:t xml:space="preserve"> refers to the source of John’s right or authority to baptize people. It means that the source of his authority was only human. It came from people, not from God.</w:t>
      </w:r>
    </w:p>
    <w:p>
      <w:r/>
      <w:r>
        <w:t xml:space="preserve">See how you translated the phrase </w:t>
      </w:r>
      <w:r>
        <w:rPr>
          <w:i/>
        </w:rPr>
        <w:t>From men</w:t>
      </w:r>
      <w:r>
        <w:t xml:space="preserve"> in 11:30a.</w:t>
      </w:r>
    </w:p>
    <w:p>
      <w:pPr>
        <w:pStyle w:val="Heading4"/>
      </w:pPr>
      <w:r>
        <w:t>11:32b–c</w:t>
      </w:r>
    </w:p>
    <w:p>
      <w:r/>
      <w:r>
        <w:rPr>
          <w:b/>
        </w:rPr>
        <w:t>they were afraid of the people, for they all held that John truly was a prophet:</w:t>
      </w:r>
      <w:r>
        <w:t xml:space="preserve"> The NIV and the GNT put this sentence in parentheses. The parentheses make it clear that Mark was explaining why the Jewish leaders did not want to answer “From men.”</w:t>
      </w:r>
    </w:p>
    <w:p>
      <w:r/>
      <w:r>
        <w:t xml:space="preserve">The Jewish leaders did not believe that John’s authority had come from God. But they did not want to say what they really believed, because </w:t>
      </w:r>
      <w:r>
        <w:rPr>
          <w:i/>
        </w:rPr>
        <w:t>they were afraid of the people</w:t>
      </w:r>
      <w:r>
        <w:t>.</w:t>
      </w:r>
    </w:p>
    <w:p>
      <w:r/>
      <w:r>
        <w:t>You may use parentheses to set this explanation apart, if that is a clear and natural way to do it in your language. But it is not always necessary to use parentheses. See also the General Comment on 11:32a–c at the end of the notes on 11:32c.</w:t>
      </w:r>
    </w:p>
    <w:p>
      <w:pPr>
        <w:pStyle w:val="Heading4"/>
      </w:pPr>
      <w:r>
        <w:t>11:32b</w:t>
      </w:r>
    </w:p>
    <w:p>
      <w:r/>
      <w:r>
        <w:rPr>
          <w:b/>
        </w:rPr>
        <w:t>they were afraid of the people,</w:t>
      </w:r>
    </w:p>
    <w:p>
      <w:pPr>
        <w:pStyle w:val="ListBullet"/>
        <w:spacing w:line="240" w:lineRule="auto"/>
        <w:ind w:left="720"/>
      </w:pPr>
      <w:r/>
      <w:r>
        <w:t>They were afraid of the people,</w:t>
      </w:r>
    </w:p>
    <w:p>
      <w:pPr>
        <w:pStyle w:val="ListBullet"/>
        <w:spacing w:line="240" w:lineRule="auto"/>
        <w:ind w:left="720"/>
      </w:pPr>
      <w:r/>
      <w:r>
        <w:t>They could not answer that way, because</w:t>
      </w:r>
      <w:r>
        <w:t xml:space="preserve"> they were afraid of the people,</w:t>
      </w:r>
    </w:p>
    <w:p>
      <w:pPr>
        <w:pStyle w:val="ListBullet"/>
        <w:spacing w:line="240" w:lineRule="auto"/>
        <w:ind w:left="720"/>
      </w:pPr>
      <w:r/>
      <w:r>
        <w:t xml:space="preserve">They were afraid that the people </w:t>
      </w:r>
      <w:r>
        <w:t>would cause trouble</w:t>
      </w:r>
      <w:r>
        <w:t xml:space="preserve"> </w:t>
      </w:r>
      <w:r>
        <w:t>if they said that</w:t>
      </w:r>
      <w:r>
        <w:t>,</w:t>
      </w:r>
    </w:p>
    <w:p>
      <w:r/>
      <w:r>
        <w:rPr>
          <w:b/>
        </w:rPr>
        <w:t>they were afraid of the people:</w:t>
      </w:r>
      <w:r>
        <w:t xml:space="preserve"> The Jewish leaders were afraid that the people might kill them.</w:t>
      </w:r>
    </w:p>
    <w:p>
      <w:r/>
      <w:r>
        <w:t>According to the Law of Moses, people who spoke against God or a prophet of God should be killed by stoning. The Jewish leaders were afraid to tell the truth about what they thought of John’s authority to baptize. They were afraid that when the ordinary people heard their opinion, they would be very angry at them and would kill them. See Luke 20:6. This information could be included in a footnote in your translation.</w:t>
      </w:r>
    </w:p>
    <w:p>
      <w:pPr>
        <w:pStyle w:val="Heading4"/>
      </w:pPr>
      <w:r>
        <w:t>11:32c</w:t>
      </w:r>
    </w:p>
    <w:p>
      <w:r/>
      <w:r>
        <w:rPr>
          <w:b/>
        </w:rPr>
        <w:t>for they all held that John truly was a prophet.</w:t>
      </w:r>
    </w:p>
    <w:p>
      <w:pPr>
        <w:pStyle w:val="ListBullet"/>
        <w:spacing w:line="240" w:lineRule="auto"/>
        <w:ind w:left="720"/>
      </w:pPr>
      <w:r/>
      <w:r>
        <w:t>because everyone believed that John was a real prophet.</w:t>
      </w:r>
    </w:p>
    <w:p>
      <w:pPr>
        <w:pStyle w:val="ListBullet"/>
        <w:spacing w:line="240" w:lineRule="auto"/>
        <w:ind w:left="720"/>
      </w:pPr>
      <w:r/>
      <w:r>
        <w:t xml:space="preserve">who all believed that John had been a true prophet </w:t>
      </w:r>
      <w:r>
        <w:t>from God</w:t>
      </w:r>
      <w:r>
        <w:t>.</w:t>
      </w:r>
    </w:p>
    <w:p>
      <w:pPr>
        <w:pStyle w:val="ListBullet"/>
        <w:spacing w:line="240" w:lineRule="auto"/>
        <w:ind w:left="720"/>
      </w:pPr>
      <w:r/>
      <w:r>
        <w:t>because so many of the people were convinced that John had really been a prophet.</w:t>
      </w:r>
    </w:p>
    <w:p>
      <w:r/>
      <w:r>
        <w:rPr>
          <w:b/>
        </w:rPr>
        <w:t>for:</w:t>
      </w:r>
      <w:r>
        <w:t xml:space="preserve"> The word </w:t>
      </w:r>
      <w:r>
        <w:rPr>
          <w:i/>
        </w:rPr>
        <w:t>for</w:t>
      </w:r>
      <w:r>
        <w:t xml:space="preserve"> introduces background information about the reason that the Jewish leaders were afraid of the people. There is implied information in the clause. The people believed that John was a prophet, so they would be angry if the leaders said that he did not get his authority from God. In some languages a word like “for” or “because” may not communicate the right meaning without the implied information. See the General Comment on 11:32a–c below for a different way to express the connection.</w:t>
      </w:r>
    </w:p>
    <w:p>
      <w:r/>
      <w:r>
        <w:rPr>
          <w:b/>
        </w:rPr>
        <w:t>they all held:</w:t>
      </w:r>
      <w:r>
        <w:t xml:space="preserve"> The Greek verb that the BSB translates as </w:t>
      </w:r>
      <w:r>
        <w:rPr>
          <w:i/>
        </w:rPr>
        <w:t>held</w:t>
      </w:r>
      <w:r>
        <w:t xml:space="preserve"> is used in a figurative way here. It means “to hold (or have) an opinion about something.” So to hold that John was a prophet means to “consider/believe” that John was a prophet.</w:t>
      </w:r>
    </w:p>
    <w:p>
      <w:r/>
      <w:r>
        <w:t>Here are some other ways to translate this:</w:t>
      </w:r>
    </w:p>
    <w:p>
      <w:r/>
      <w:r>
        <w:t>everyone was convinced (GNT)</w:t>
      </w:r>
    </w:p>
    <w:p>
      <w:r/>
      <w:r>
        <w:t>everyone thought (NLT96)</w:t>
      </w:r>
    </w:p>
    <w:p>
      <w:r/>
      <w:r>
        <w:t>everyone believed</w:t>
      </w:r>
    </w:p>
    <w:p>
      <w:r/>
      <w:r>
        <w:rPr>
          <w:b/>
        </w:rPr>
        <w:t>they all:</w:t>
      </w:r>
      <w:r>
        <w:t xml:space="preserve"> The phrase </w:t>
      </w:r>
      <w:r>
        <w:rPr>
          <w:i/>
        </w:rPr>
        <w:t>they all</w:t>
      </w:r>
      <w:r>
        <w:t xml:space="preserve"> is an exaggeration. Mark used this word to emphasize the fact that many people believed John was a prophet. We know that not every person believed that John was a prophet. The Jewish leaders themselves did not believe it.</w:t>
      </w:r>
    </w:p>
    <w:p>
      <w:r/>
      <w:r>
        <w:rPr>
          <w:b/>
        </w:rPr>
        <w:t>John truly was a prophet:</w:t>
      </w:r>
      <w:r>
        <w:t xml:space="preserve"> John was dead at the time the Jewish leaders had this discussion. But even after John died, the people still believed that he had been a prophet. Translate the clause </w:t>
      </w:r>
      <w:r>
        <w:rPr>
          <w:i/>
        </w:rPr>
        <w:t>John truly was a prophet</w:t>
      </w:r>
      <w:r>
        <w:t xml:space="preserve"> in a way that is natural in your language to show that this was what people thought about John. For example:</w:t>
      </w:r>
    </w:p>
    <w:p>
      <w:r/>
      <w:r>
        <w:t>John had really been a prophet.</w:t>
      </w:r>
    </w:p>
    <w:p>
      <w:r/>
      <w:r>
        <w:rPr>
          <w:b/>
        </w:rPr>
        <w:t>prophet:</w:t>
      </w:r>
      <w:r>
        <w:t xml:space="preserve"> A </w:t>
      </w:r>
      <w:r>
        <w:rPr>
          <w:i/>
        </w:rPr>
        <w:t>prophet</w:t>
      </w:r>
      <w:r>
        <w:t xml:space="preserve"> is a man who speaks a message that God has told him to speak. In this context, the fact that the people believed that John was a prophet meant that they believed that his authority came from God. God had sent him to preach and to baptize people.</w:t>
      </w:r>
    </w:p>
    <w:p>
      <w:r/>
      <w:r>
        <w:t>See how you translated this word in 1:2a. See also prophet in the Glossary.</w:t>
      </w:r>
    </w:p>
    <w:p>
      <w:pPr>
        <w:pStyle w:val="Heading5"/>
      </w:pPr>
      <w:r>
        <w:rPr>
          <w:b/>
        </w:rPr>
        <w:t>General Comment on 11:32a–c</w:t>
      </w:r>
    </w:p>
    <w:p>
      <w:r/>
      <w:r>
        <w:t>You may be able to express the meaning of 11:32a–c more clearly if you make the whole verse an explanation without direct quotations. For example:</w:t>
      </w:r>
    </w:p>
    <w:p>
      <w:r/>
      <w:r>
        <w:t xml:space="preserve">But </w:t>
      </w:r>
      <w:r>
        <w:t>the leaders did not want to say that John’s authority was only</w:t>
      </w:r>
      <w:r>
        <w:t xml:space="preserve"> from humans. Most/many of the people believed that John was a prophet, and the leaders were afraid of </w:t>
      </w:r>
      <w:r>
        <w:t>what</w:t>
      </w:r>
      <w:r>
        <w:t xml:space="preserve"> the people </w:t>
      </w:r>
      <w:r>
        <w:t>might do</w:t>
      </w:r>
      <w:r>
        <w:t>.</w:t>
      </w:r>
    </w:p>
    <w:p>
      <w:r/>
      <w:r>
        <w:t>Another possibility is to make 11:32a and 11:32c part of what the Jewish leaders said, as a direct quotation. For example, the CEV says:</w:t>
      </w:r>
    </w:p>
    <w:p>
      <w:r/>
      <w:r>
        <w:t>“On the other hand, these people think that John was a prophet. So we can’t say that it was merely some human who gave John the right to baptize.”</w:t>
      </w:r>
      <w:r/>
      <w:r/>
      <w:r/>
    </w:p>
    <w:p>
      <w:pPr>
        <w:pStyle w:val="Heading2"/>
      </w:pPr>
      <w:r>
        <w:t>Mark 11:33</w:t>
      </w:r>
      <w:r/>
    </w:p>
    <w:p>
      <w:pPr>
        <w:pStyle w:val="Heading3"/>
      </w:pPr>
      <w:r>
        <w:t>Section 11:27–33: The Jewish leaders challenged Jesus’ authority</w:t>
      </w:r>
    </w:p>
    <w:p>
      <w:r/>
      <w:r>
        <w:t>Jesus and his disciples arrived in Jerusalem for the third time in three days. This time the Jewish leaders confronted him directly. They questioned Jesus about his right to do the things he had been doing. They did not believe that God had authorized Jesus to do and say what he did.</w:t>
      </w:r>
    </w:p>
    <w:p>
      <w:r/>
      <w:r>
        <w:t>Jesus responded by asking the Jewish leaders a question. He asked them who gave John the Baptist his authority. The Jewish leaders did not want to answer Jesus’ question. If they answered, they would either appear to agree that God had sent John the Baptist or show that they did not believe that God sent him. So they refused to answer. Jesus then refused to answer their question, because he knew that they would not accept his answer.</w:t>
      </w:r>
    </w:p>
    <w:p>
      <w:r/>
      <w:r>
        <w:t>It is good to translate this section before you decide on a heading for it.</w:t>
      </w:r>
    </w:p>
    <w:p>
      <w:r/>
      <w:r>
        <w:t>Here are some other possible headings for this section:</w:t>
      </w:r>
    </w:p>
    <w:p>
      <w:r/>
      <w:r>
        <w:t>The Authority of Jesus (NET)</w:t>
      </w:r>
    </w:p>
    <w:p>
      <w:r/>
      <w:r>
        <w:t>A Question about Jesus’ Authority (CEV)</w:t>
      </w:r>
    </w:p>
    <w:p>
      <w:r/>
      <w:r>
        <w:t>Leaders Doubt Jesus’ Authority (NCV)</w:t>
      </w:r>
    </w:p>
    <w:p>
      <w:r/>
      <w:r>
        <w:t>The Jewish leaders did not believe that Jesus came with God’s authority</w:t>
      </w:r>
    </w:p>
    <w:p>
      <w:r/>
      <w:r>
        <w:t>There are parallel passages for this section in Matthew 21:23–27 and Luke 20:1–8.</w:t>
      </w:r>
    </w:p>
    <w:p>
      <w:pPr>
        <w:pStyle w:val="Heading4"/>
      </w:pPr>
      <w:r>
        <w:t>11:33a</w:t>
      </w:r>
    </w:p>
    <w:p>
      <w:r/>
      <w:r>
        <w:rPr>
          <w:b/>
        </w:rPr>
        <w:t>So they answered, “We do not know.”</w:t>
      </w:r>
    </w:p>
    <w:p>
      <w:pPr>
        <w:pStyle w:val="ListBullet"/>
        <w:spacing w:line="240" w:lineRule="auto"/>
        <w:ind w:left="720"/>
      </w:pPr>
      <w:r/>
      <w:r>
        <w:t xml:space="preserve">So they answered Jesus, “We do not know </w:t>
      </w:r>
      <w:r>
        <w:t>that/it</w:t>
      </w:r>
      <w:r>
        <w:t>.”</w:t>
      </w:r>
    </w:p>
    <w:p>
      <w:pPr>
        <w:pStyle w:val="ListBullet"/>
        <w:spacing w:line="240" w:lineRule="auto"/>
        <w:ind w:left="720"/>
      </w:pPr>
      <w:r/>
      <w:r>
        <w:t xml:space="preserve">So the leaders answered Jesus, “We do not know </w:t>
      </w:r>
      <w:r>
        <w:t>who sent John to baptize people</w:t>
      </w:r>
      <w:r>
        <w:t>.”</w:t>
      </w:r>
    </w:p>
    <w:p>
      <w:pPr>
        <w:pStyle w:val="ListBullet"/>
        <w:spacing w:line="240" w:lineRule="auto"/>
        <w:ind w:left="720"/>
      </w:pPr>
      <w:r/>
      <w:r>
        <w:t xml:space="preserve">So they told Jesus that they did not know </w:t>
      </w:r>
      <w:r>
        <w:t>the answer to his question</w:t>
      </w:r>
      <w:r>
        <w:t>.</w:t>
      </w:r>
    </w:p>
    <w:p>
      <w:r/>
      <w:r>
        <w:rPr>
          <w:b/>
        </w:rPr>
        <w:t>So they answered:</w:t>
      </w:r>
      <w:r>
        <w:t xml:space="preserve"> The word </w:t>
      </w:r>
      <w:r>
        <w:rPr>
          <w:i/>
        </w:rPr>
        <w:t>So</w:t>
      </w:r>
      <w:r>
        <w:t xml:space="preserve"> in the BSB introduces the results of the discussion that the Jewish leaders had. They decided to tell Jesus that they did not know the answer to his question. Introduce this part of the verse in a natural way in your language. The NLT says:</w:t>
      </w:r>
    </w:p>
    <w:p>
      <w:r/>
      <w:r>
        <w:t>So they finally replied</w:t>
      </w:r>
    </w:p>
    <w:p>
      <w:r/>
      <w:r>
        <w:rPr>
          <w:b/>
        </w:rPr>
        <w:t>We do not know:</w:t>
      </w:r>
      <w:r>
        <w:t xml:space="preserve"> There is some implied information here. The implied information is “where John’s authority to baptize came from.” In some languages, it may be necessary to make this explicit. If so, refer to John’s baptism using the same phrase that you used in 11:30a. For example:</w:t>
      </w:r>
    </w:p>
    <w:p>
      <w:r/>
      <w:r>
        <w:t xml:space="preserve">We do not know </w:t>
      </w:r>
      <w:r>
        <w:t>where John got his authority to baptize people</w:t>
      </w:r>
      <w:r>
        <w:t>.</w:t>
      </w:r>
    </w:p>
    <w:p>
      <w:pPr>
        <w:pStyle w:val="Heading4"/>
      </w:pPr>
      <w:r>
        <w:t>11:33b</w:t>
      </w:r>
    </w:p>
    <w:p>
      <w:r/>
      <w:r>
        <w:rPr>
          <w:b/>
        </w:rPr>
        <w:t>And Jesus replied, “Neither will I tell you by what authority I am doing these things.”</w:t>
      </w:r>
    </w:p>
    <w:p>
      <w:pPr>
        <w:pStyle w:val="ListBullet"/>
        <w:spacing w:line="240" w:lineRule="auto"/>
        <w:ind w:left="720"/>
      </w:pPr>
      <w:r/>
      <w:r>
        <w:t>And Jesus replied, “Neither will I tell you what authority I have to do the things I have done.”</w:t>
      </w:r>
    </w:p>
    <w:p>
      <w:pPr>
        <w:pStyle w:val="ListBullet"/>
        <w:spacing w:line="240" w:lineRule="auto"/>
        <w:ind w:left="720"/>
      </w:pPr>
      <w:r/>
      <w:r>
        <w:t>And Jesus replied, “Then I will not tell you what authority I have to do these kinds of things.”</w:t>
      </w:r>
    </w:p>
    <w:p>
      <w:pPr>
        <w:pStyle w:val="ListBullet"/>
        <w:spacing w:line="240" w:lineRule="auto"/>
        <w:ind w:left="720"/>
      </w:pPr>
      <w:r/>
      <w:r>
        <w:t>Then</w:t>
      </w:r>
      <w:r>
        <w:t xml:space="preserve"> Jesus said that he would not tell them, either, what right he had to do those things.</w:t>
      </w:r>
    </w:p>
    <w:p>
      <w:r/>
      <w:r>
        <w:rPr>
          <w:b/>
        </w:rPr>
        <w:t>And Jesus replied, “Neither will I tell you by what authority I am doing these things”:</w:t>
      </w:r>
      <w:r>
        <w:t xml:space="preserve"> Jesus’ response indicates that he was refusing to answer the question that the Jewish leaders had asked him in 11:28a. They had asked, “By what authority are you doing these things?” You should translate Jesus’ response here in 11:33b in a way that corresponds with the way you translated their question.</w:t>
      </w:r>
    </w:p>
    <w:p>
      <w:r/>
      <w:r>
        <w:rPr>
          <w:b/>
        </w:rPr>
        <w:t>Neither:</w:t>
      </w:r>
      <w:r>
        <w:t xml:space="preserve"> The Greek word that the BSB translates as </w:t>
      </w:r>
      <w:r>
        <w:rPr>
          <w:i/>
        </w:rPr>
        <w:t>Neither</w:t>
      </w:r>
      <w:r>
        <w:t xml:space="preserve"> refers to the fact that Jesus refused to answer a question. The Jewish leaders had also refused to answer a question. Jesus had said in 11:29b that he would only answer their question if they answered his question. In some languages there is a special way to make this reference clear. For example:</w:t>
      </w:r>
    </w:p>
    <w:p>
      <w:r/>
      <w:r>
        <w:rPr>
          <w:u w:val="single"/>
        </w:rPr>
        <w:t>Then</w:t>
      </w:r>
      <w:r>
        <w:t xml:space="preserve"> I will not tell you…</w:t>
      </w:r>
    </w:p>
    <w:p>
      <w:r/>
      <w:r>
        <w:t xml:space="preserve">So I, </w:t>
      </w:r>
      <w:r>
        <w:rPr>
          <w:u w:val="single"/>
        </w:rPr>
        <w:t>likewise</w:t>
      </w:r>
      <w:r>
        <w:t>, will not tell you…</w:t>
      </w:r>
    </w:p>
    <w:p>
      <w:r/>
      <w:r>
        <w:rPr>
          <w:b/>
        </w:rPr>
        <w:t>authority:</w:t>
      </w:r>
      <w:r>
        <w:t xml:space="preserve"> The word </w:t>
      </w:r>
      <w:r>
        <w:rPr>
          <w:i/>
        </w:rPr>
        <w:t>authority</w:t>
      </w:r>
      <w:r>
        <w:t xml:space="preserve"> means “the right to do something.”</w:t>
      </w:r>
    </w:p>
    <w:p>
      <w:r/>
      <w:r>
        <w:t>See how you translated this word in 1:22b and 11:28a.</w:t>
      </w:r>
      <w:r/>
      <w:r/>
      <w:r/>
    </w:p>
    <w:p>
      <w:pPr>
        <w:pStyle w:val="Heading2"/>
      </w:pPr>
      <w:r>
        <w:t>Mark 12:1</w:t>
      </w:r>
      <w:r/>
    </w:p>
    <w:p>
      <w:pPr>
        <w:pStyle w:val="Heading3"/>
      </w:pPr>
      <w:r>
        <w:t>Section 12:1–12: Jesus told a parable about some evil grape farmers</w:t>
      </w:r>
    </w:p>
    <w:p>
      <w:r/>
      <w:r>
        <w:t>In 11:28 the Jewish religious leaders asked Jesus two questions about his authority. In this section Jesus used a parable to answer those question in an indirect way. The Jewish leaders showed that they understood this parable by the way they responded in 12:12.</w:t>
      </w:r>
    </w:p>
    <w:p>
      <w:r/>
      <w:r>
        <w:t>Jesus’ parable was about a man who owned a grape farm. He told some men to farm it for him and to give him a share of the profit. However, the men refused to give the owner his share. They even mistreated his servants who came to collect the money. When the owner sent his own son, they killed him.</w:t>
      </w:r>
    </w:p>
    <w:p>
      <w:r/>
      <w:r>
        <w:t>Jesus used the people in the parable to represent the Jewish religious leaders and their actions toward God and toward himself, God’s son. Here are the most likely meanings of the different people and things in the parable:</w:t>
      </w:r>
      <w:r>
        <w:t xml:space="preserve">See Ray Summers, </w:t>
      </w:r>
      <w:r>
        <w:rPr>
          <w:i/>
        </w:rPr>
        <w:t>Commentary on Luke: Jesus, the Universal Savior</w:t>
      </w:r>
      <w:r>
        <w:t>, 1972, on the parallel passage in Luke 20:9–19.</w:t>
      </w:r>
    </w:p>
    <w:tbl>
      <w:tblPr>
        <w:tblW w:type="auto" w:w="0"/>
        <w:tblLook w:firstColumn="1" w:firstRow="1" w:lastColumn="0" w:lastRow="0" w:noHBand="0" w:noVBand="1" w:val="04A0"/>
      </w:tblPr>
      <w:tblGrid>
        <w:gridCol w:w="2340"/>
        <w:gridCol w:w="2340"/>
        <w:gridCol w:w="2340"/>
        <w:gridCol w:w="2340"/>
      </w:tblGrid>
      <w:tr>
        <w:tc>
          <w:tcPr>
            <w:tcW w:type="dxa" w:w="2340"/>
          </w:tcPr>
          <w:p>
            <w:r/>
          </w:p>
        </w:tc>
        <w:tc>
          <w:tcPr>
            <w:tcW w:type="dxa" w:w="2340"/>
          </w:tcPr>
          <w:p>
            <w:r/>
            <w:r>
              <w:t>The owner of the grape farm</w:t>
            </w:r>
          </w:p>
        </w:tc>
        <w:tc>
          <w:tcPr>
            <w:tcW w:type="dxa" w:w="2340"/>
          </w:tcPr>
          <w:p>
            <w:r/>
            <w:r>
              <w:t>represents</w:t>
            </w:r>
          </w:p>
        </w:tc>
        <w:tc>
          <w:tcPr>
            <w:tcW w:type="dxa" w:w="2340"/>
          </w:tcPr>
          <w:p>
            <w:r/>
            <w:r>
              <w:t>God</w:t>
            </w:r>
          </w:p>
        </w:tc>
      </w:tr>
      <w:tr>
        <w:tc>
          <w:tcPr>
            <w:tcW w:type="dxa" w:w="2340"/>
          </w:tcPr>
          <w:p>
            <w:r/>
          </w:p>
        </w:tc>
        <w:tc>
          <w:tcPr>
            <w:tcW w:type="dxa" w:w="2340"/>
          </w:tcPr>
          <w:p>
            <w:r/>
            <w:r>
              <w:t>The grape farm</w:t>
            </w:r>
          </w:p>
        </w:tc>
        <w:tc>
          <w:tcPr>
            <w:tcW w:type="dxa" w:w="2340"/>
          </w:tcPr>
          <w:p>
            <w:r/>
            <w:r>
              <w:t>represents</w:t>
            </w:r>
          </w:p>
        </w:tc>
        <w:tc>
          <w:tcPr>
            <w:tcW w:type="dxa" w:w="2340"/>
          </w:tcPr>
          <w:p>
            <w:r/>
            <w:r>
              <w:t>Israel and its people</w:t>
            </w:r>
          </w:p>
        </w:tc>
      </w:tr>
      <w:tr>
        <w:tc>
          <w:tcPr>
            <w:tcW w:type="dxa" w:w="2340"/>
          </w:tcPr>
          <w:p>
            <w:r/>
          </w:p>
        </w:tc>
        <w:tc>
          <w:tcPr>
            <w:tcW w:type="dxa" w:w="2340"/>
          </w:tcPr>
          <w:p>
            <w:r/>
            <w:r>
              <w:t>The grape farmers</w:t>
            </w:r>
          </w:p>
        </w:tc>
        <w:tc>
          <w:tcPr>
            <w:tcW w:type="dxa" w:w="2340"/>
          </w:tcPr>
          <w:p>
            <w:r/>
            <w:r>
              <w:t>represent</w:t>
            </w:r>
          </w:p>
        </w:tc>
        <w:tc>
          <w:tcPr>
            <w:tcW w:type="dxa" w:w="2340"/>
          </w:tcPr>
          <w:p>
            <w:r/>
            <w:r>
              <w:t>the Jewish religious leaders</w:t>
            </w:r>
          </w:p>
        </w:tc>
      </w:tr>
      <w:tr>
        <w:tc>
          <w:tcPr>
            <w:tcW w:type="dxa" w:w="2340"/>
          </w:tcPr>
          <w:p>
            <w:r/>
          </w:p>
        </w:tc>
        <w:tc>
          <w:tcPr>
            <w:tcW w:type="dxa" w:w="2340"/>
          </w:tcPr>
          <w:p>
            <w:r/>
            <w:r>
              <w:t>The servants</w:t>
            </w:r>
          </w:p>
        </w:tc>
        <w:tc>
          <w:tcPr>
            <w:tcW w:type="dxa" w:w="2340"/>
          </w:tcPr>
          <w:p>
            <w:r/>
            <w:r>
              <w:t>represent</w:t>
            </w:r>
          </w:p>
        </w:tc>
        <w:tc>
          <w:tcPr>
            <w:tcW w:type="dxa" w:w="2340"/>
          </w:tcPr>
          <w:p>
            <w:r/>
            <w:r>
              <w:t>God’s messengers or prophets</w:t>
            </w:r>
          </w:p>
        </w:tc>
      </w:tr>
      <w:tr>
        <w:tc>
          <w:tcPr>
            <w:tcW w:type="dxa" w:w="2340"/>
          </w:tcPr>
          <w:p>
            <w:r/>
          </w:p>
        </w:tc>
        <w:tc>
          <w:tcPr>
            <w:tcW w:type="dxa" w:w="2340"/>
          </w:tcPr>
          <w:p>
            <w:r/>
            <w:r>
              <w:t>The son</w:t>
            </w:r>
          </w:p>
        </w:tc>
        <w:tc>
          <w:tcPr>
            <w:tcW w:type="dxa" w:w="2340"/>
          </w:tcPr>
          <w:p>
            <w:r/>
            <w:r>
              <w:t>represents</w:t>
            </w:r>
          </w:p>
        </w:tc>
        <w:tc>
          <w:tcPr>
            <w:tcW w:type="dxa" w:w="2340"/>
          </w:tcPr>
          <w:p>
            <w:r/>
            <w:r>
              <w:t>Jesus</w:t>
            </w:r>
          </w:p>
        </w:tc>
      </w:tr>
    </w:tbl>
    <w:p>
      <w:r/>
      <w:r>
        <w:t>It is good to translate this section before you decide on a heading for it.</w:t>
      </w:r>
    </w:p>
    <w:p>
      <w:r/>
      <w:r>
        <w:t>Here are some other possible headings for this section:</w:t>
      </w:r>
    </w:p>
    <w:p>
      <w:r/>
      <w:r>
        <w:t>The parable of the vineyard and its farmers</w:t>
      </w:r>
    </w:p>
    <w:p>
      <w:r/>
      <w:r>
        <w:t>The Parable of the Tenants in the Vineyard (GNT)</w:t>
      </w:r>
    </w:p>
    <w:p>
      <w:r/>
      <w:r>
        <w:t>There are parallel passages for this section in Matthew 21:33–46 and Luke 20:9–19.</w:t>
      </w:r>
    </w:p>
    <w:p>
      <w:pPr>
        <w:pStyle w:val="Heading4"/>
      </w:pPr>
      <w:r>
        <w:t>12:1a</w:t>
      </w:r>
    </w:p>
    <w:p>
      <w:r/>
      <w:r>
        <w:rPr>
          <w:b/>
        </w:rPr>
        <w:t>Then Jesus began to speak to them in parables:</w:t>
      </w:r>
    </w:p>
    <w:p>
      <w:pPr>
        <w:pStyle w:val="ListBullet"/>
        <w:spacing w:line="240" w:lineRule="auto"/>
        <w:ind w:left="720"/>
      </w:pPr>
      <w:r/>
      <w:r>
        <w:t>¶ Then Jesus spoke to them by using parables. He said,</w:t>
      </w:r>
    </w:p>
    <w:p>
      <w:pPr>
        <w:pStyle w:val="ListBullet"/>
        <w:spacing w:line="240" w:lineRule="auto"/>
        <w:ind w:left="720"/>
      </w:pPr>
      <w:r/>
      <w:r>
        <w:t xml:space="preserve">¶ After that, Jesus continued to speak </w:t>
      </w:r>
      <w:r>
        <w:t>to the leaders</w:t>
      </w:r>
      <w:r>
        <w:t>. He told them this parable:</w:t>
      </w:r>
    </w:p>
    <w:p>
      <w:r/>
      <w:r>
        <w:t>At the end of chapter 11, Jesus was talking with the Jewish religious leaders. 11:32 implies that other people also listened to what Jesus said to the leaders. In this verse he continued to talk to the Jewish religious leaders, and told them a parable.</w:t>
      </w:r>
    </w:p>
    <w:p>
      <w:r/>
      <w:r>
        <w:rPr>
          <w:b/>
        </w:rPr>
        <w:t>Then:</w:t>
      </w:r>
      <w:r>
        <w:t xml:space="preserve"> The Greek word that the BSB translates as </w:t>
      </w:r>
      <w:r>
        <w:rPr>
          <w:i/>
        </w:rPr>
        <w:t>Then</w:t>
      </w:r>
      <w:r>
        <w:t xml:space="preserve"> introduces what happened next in the narrative.</w:t>
      </w:r>
    </w:p>
    <w:p>
      <w:r/>
      <w:r>
        <w:t>Here are some other ways to introduce this section:</w:t>
      </w:r>
    </w:p>
    <w:p>
      <w:r/>
      <w:r>
        <w:t xml:space="preserve">After </w:t>
      </w:r>
      <w:r>
        <w:t>he said this</w:t>
      </w:r>
    </w:p>
    <w:p>
      <w:r/>
      <w:r>
        <w:t>So</w:t>
      </w:r>
    </w:p>
    <w:p>
      <w:r/>
      <w:r>
        <w:rPr>
          <w:b/>
        </w:rPr>
        <w:t>Jesus began to speak to them in parables:</w:t>
      </w:r>
      <w:r>
        <w:t xml:space="preserve"> Jesus taught and answered questions by telling simple, meaningful stories. Here he indirectly answered the religious leaders' questions by telling the parable recorded in verse 1b-9c.</w:t>
      </w:r>
    </w:p>
    <w:p>
      <w:r/>
      <w:r>
        <w:t xml:space="preserve">In some languages a verb like </w:t>
      </w:r>
      <w:r>
        <w:rPr>
          <w:i/>
        </w:rPr>
        <w:t>began</w:t>
      </w:r>
      <w:r>
        <w:t xml:space="preserve"> might imply that Jesus started to speak in parables but he did not finish. It might also imply that Jesus had not been speaking to them and that he now began to speak, using parables. If either of these wrong meanings would be implied in your language, you may want to translate only the main verb “spoke.” For example, the GNT says:</w:t>
      </w:r>
    </w:p>
    <w:p>
      <w:r/>
      <w:r>
        <w:t>Jesus spoke to them in parables</w:t>
      </w:r>
    </w:p>
    <w:p>
      <w:r/>
      <w:r>
        <w:t>Here are some other ways to translate this part of the verse:</w:t>
      </w:r>
    </w:p>
    <w:p>
      <w:r/>
      <w:r>
        <w:t>Jesus began to use parables as he spoke to them.</w:t>
      </w:r>
    </w:p>
    <w:p>
      <w:r/>
      <w:r>
        <w:t>Jesus said this, he told them a parable.</w:t>
      </w:r>
    </w:p>
    <w:p>
      <w:r/>
      <w:r>
        <w:t xml:space="preserve">Jesus continued speaking to the </w:t>
      </w:r>
      <w:r>
        <w:t>Jewish leaders</w:t>
      </w:r>
      <w:r>
        <w:t>. He told them this parable.</w:t>
      </w:r>
    </w:p>
    <w:p>
      <w:r/>
      <w:r>
        <w:t xml:space="preserve">The Greek phrase that the BSB translates as </w:t>
      </w:r>
      <w:r>
        <w:rPr>
          <w:i/>
        </w:rPr>
        <w:t>in parables</w:t>
      </w:r>
      <w:r>
        <w:t xml:space="preserve"> refers to the teachings of Jesus. The plural form, </w:t>
      </w:r>
      <w:r>
        <w:rPr>
          <w:i/>
        </w:rPr>
        <w:t>parables</w:t>
      </w:r>
      <w:r>
        <w:t>, probably indicates that during that time Jesus told more than one parable. See the similar passage in Matthew 21:23–22:14, which includes two other parables. In this chapter Mark included only one parable. It may be confusing to your readers to use the plural “parables” when there is only one parable here. If that is true, you may use the singular “parable.” For example:</w:t>
      </w:r>
    </w:p>
    <w:p>
      <w:r/>
      <w:r>
        <w:t>Jesus told them a parable</w:t>
      </w:r>
    </w:p>
    <w:p>
      <w:r/>
      <w:r>
        <w:t>Some languages may require a verb like “saying” or “he said” to introduce the parable. For example:</w:t>
      </w:r>
    </w:p>
    <w:p>
      <w:r/>
      <w:r>
        <w:t>Jesus told them a parable, saying:</w:t>
      </w:r>
    </w:p>
    <w:p>
      <w:r/>
      <w:r>
        <w:rPr>
          <w:b/>
        </w:rPr>
        <w:t>to them:</w:t>
      </w:r>
      <w:r>
        <w:t xml:space="preserve"> The word </w:t>
      </w:r>
      <w:r>
        <w:rPr>
          <w:i/>
        </w:rPr>
        <w:t>them</w:t>
      </w:r>
      <w:r>
        <w:t xml:space="preserve"> refers to the chief priests, the scribes, and the elders, who were mentioned in 11:27. In some languages, it may be more natural to refer to them specifically. For example:</w:t>
      </w:r>
    </w:p>
    <w:p>
      <w:r/>
      <w:r>
        <w:t xml:space="preserve">to </w:t>
      </w:r>
      <w:r>
        <w:t>the religious leaders</w:t>
      </w:r>
    </w:p>
    <w:p>
      <w:r/>
      <w:r>
        <w:rPr>
          <w:b/>
        </w:rPr>
        <w:t>parables:</w:t>
      </w:r>
      <w:r>
        <w:t xml:space="preserve"> The Greek word that the BSB translates as </w:t>
      </w:r>
      <w:r>
        <w:rPr>
          <w:i/>
        </w:rPr>
        <w:t>parables</w:t>
      </w:r>
      <w:r>
        <w:t xml:space="preserve"> is literally “comparisons.” Parables teach a lesson or truth by showing how it is like something that people already know. In this section Jesus told a parable that was a symbolic story. You should read this story and use a natural term in your language to describe it.</w:t>
      </w:r>
    </w:p>
    <w:p>
      <w:r/>
      <w:r>
        <w:t>See parable, Type 3, in the Glossary.</w:t>
      </w:r>
    </w:p>
    <w:p>
      <w:pPr>
        <w:pStyle w:val="Heading4"/>
      </w:pPr>
      <w:r>
        <w:t>12:1b</w:t>
      </w:r>
    </w:p>
    <w:p>
      <w:r/>
      <w:r>
        <w:rPr>
          <w:b/>
        </w:rPr>
        <w:t>“A man planted a vineyard.</w:t>
      </w:r>
    </w:p>
    <w:p>
      <w:pPr>
        <w:pStyle w:val="ListBullet"/>
        <w:spacing w:line="240" w:lineRule="auto"/>
        <w:ind w:left="720"/>
      </w:pPr>
      <w:r/>
      <w:r>
        <w:t>“A man planted a grape farm.</w:t>
      </w:r>
    </w:p>
    <w:p>
      <w:pPr>
        <w:pStyle w:val="ListBullet"/>
        <w:spacing w:line="240" w:lineRule="auto"/>
        <w:ind w:left="720"/>
      </w:pPr>
      <w:r/>
      <w:r>
        <w:t>“Once a man planted a grape garden.</w:t>
      </w:r>
    </w:p>
    <w:p>
      <w:pPr>
        <w:pStyle w:val="ListBullet"/>
        <w:spacing w:line="240" w:lineRule="auto"/>
        <w:ind w:left="720"/>
      </w:pPr>
      <w:r/>
      <w:r>
        <w:t xml:space="preserve">“There was a certain man. </w:t>
      </w:r>
      <w:r>
        <w:t>One day,</w:t>
      </w:r>
      <w:r>
        <w:t xml:space="preserve"> he </w:t>
      </w:r>
      <w:r>
        <w:t>told his servants</w:t>
      </w:r>
      <w:r>
        <w:t xml:space="preserve"> to plant grape </w:t>
      </w:r>
      <w:r>
        <w:t>plants/vines</w:t>
      </w:r>
      <w:r>
        <w:t xml:space="preserve"> in a field.</w:t>
      </w:r>
    </w:p>
    <w:p>
      <w:r/>
      <w:r>
        <w:rPr>
          <w:b/>
        </w:rPr>
        <w:t>A man planted a vineyard:</w:t>
      </w:r>
      <w:r>
        <w:t xml:space="preserve"> Jesus introduced his story with the clause </w:t>
      </w:r>
      <w:r>
        <w:rPr>
          <w:i/>
        </w:rPr>
        <w:t>A man planted a vineyard</w:t>
      </w:r>
      <w:r>
        <w:t xml:space="preserve">. The </w:t>
      </w:r>
      <w:r>
        <w:rPr>
          <w:i/>
        </w:rPr>
        <w:t>man</w:t>
      </w:r>
      <w:r>
        <w:t xml:space="preserve"> is a very important person in the story. The clause tells what the man did first. Introduce this story in a way that is natural in your language.</w:t>
      </w:r>
    </w:p>
    <w:p>
      <w:r/>
      <w:r>
        <w:t>Here are some other ways to introduce this story:</w:t>
      </w:r>
    </w:p>
    <w:p>
      <w:r/>
      <w:r>
        <w:t>Once there was a man who planted a vineyard (GNT)</w:t>
      </w:r>
    </w:p>
    <w:p>
      <w:r/>
      <w:r>
        <w:t>There was a certain man. One day, he planted a grape farm.</w:t>
      </w:r>
    </w:p>
    <w:p>
      <w:r/>
      <w:r>
        <w:rPr>
          <w:b/>
        </w:rPr>
        <w:t>planted a vineyard:</w:t>
      </w:r>
      <w:r>
        <w:t xml:space="preserve"> The man planted a grape farm. He was apparently a rich man with many servants, so he probably did not plant this farm himself. He ordered his servants to do the work. In some languages it may be necessary to make this clear. For example:</w:t>
      </w:r>
    </w:p>
    <w:p>
      <w:r/>
      <w:r>
        <w:t>his servants</w:t>
      </w:r>
      <w:r>
        <w:t xml:space="preserve"> planted a grape farm</w:t>
      </w:r>
    </w:p>
    <w:p>
      <w:r/>
      <w:r>
        <w:rPr>
          <w:b/>
        </w:rPr>
        <w:t>vineyard:</w:t>
      </w:r>
      <w:r>
        <w:t xml:space="preserve"> A </w:t>
      </w:r>
      <w:r>
        <w:rPr>
          <w:i/>
        </w:rPr>
        <w:t>vineyard</w:t>
      </w:r>
      <w:r>
        <w:t xml:space="preserve"> is a farm where grape vines grow and produce grapes. Grapes are a small sweet fruit that people commonly grew in ancient Israel. They used them to make wine.</w:t>
      </w:r>
    </w:p>
    <w:p>
      <w:r/>
      <w:r>
        <w:t xml:space="preserve">Here are some other ways to translate </w:t>
      </w:r>
      <w:r>
        <w:rPr>
          <w:i/>
        </w:rPr>
        <w:t>vineyard</w:t>
      </w:r>
      <w:r>
        <w:t>:</w:t>
      </w:r>
    </w:p>
    <w:p>
      <w:r/>
      <w:r>
        <w:t>grape farm</w:t>
      </w:r>
    </w:p>
    <w:p>
      <w:r/>
      <w:r>
        <w:t>field of grape vines</w:t>
      </w:r>
    </w:p>
    <w:p>
      <w:r/>
      <w:r>
        <w:t>In some languages there may not be a word for “vineyard” or for “grape.” If this is true in your language, here are two other options to consider:</w:t>
      </w:r>
    </w:p>
    <w:p>
      <w:pPr>
        <w:pStyle w:val="ListBullet"/>
        <w:spacing w:line="240" w:lineRule="auto"/>
        <w:ind w:left="720"/>
      </w:pPr>
      <w:r/>
      <w:r>
        <w:t>Borrow the word for “grape” from another language and add a general expression that describes what a grape farm is. For example:</w:t>
      </w:r>
    </w:p>
    <w:p>
      <w:r/>
      <w:r>
        <w:t xml:space="preserve">farm for producing </w:t>
      </w:r>
      <w:r>
        <w:t>a fruit called</w:t>
      </w:r>
      <w:r>
        <w:t xml:space="preserve"> grapes</w:t>
      </w:r>
    </w:p>
    <w:p>
      <w:r/>
      <w:r>
        <w:t xml:space="preserve">farm for raising </w:t>
      </w:r>
      <w:r>
        <w:t>fruit from</w:t>
      </w:r>
      <w:r>
        <w:t xml:space="preserve"> grape </w:t>
      </w:r>
      <w:r>
        <w:t>vines</w:t>
      </w:r>
    </w:p>
    <w:p>
      <w:pPr>
        <w:pStyle w:val="ListBullet"/>
        <w:spacing w:line="240" w:lineRule="auto"/>
        <w:ind w:left="720"/>
      </w:pPr>
      <w:r/>
      <w:r>
        <w:t>Use a general word for fruit that would fit in this context. For example:</w:t>
      </w:r>
    </w:p>
    <w:p>
      <w:r/>
      <w:r>
        <w:t xml:space="preserve">farm to produce a fruit </w:t>
      </w:r>
      <w:r>
        <w:t>used to make wine</w:t>
      </w:r>
    </w:p>
    <w:p>
      <w:r/>
      <w:r>
        <w:t>You may also want to add a footnote. For example:</w:t>
      </w:r>
    </w:p>
    <w:p>
      <w:r/>
      <w:r>
        <w:t>The fruit called “grape” grows on a vine. The fruit is used for making wine.</w:t>
      </w:r>
    </w:p>
    <w:p>
      <w:r/>
      <w:r>
        <w:t>Grapes and vineyards are spoken of literally and figuratively in many places in the Bible. You may want to look at these other contexts as you decide how to translate these words. Here are other passages that also refer to vineyards: Isaiah 5:1–7, Genesis 9:20, Matthew 20:1, and Luke 20:9. And here are some passages that refer to grapes: Genesis 40:10–11, Isaiah 5:2, and Matthew 7:16.</w:t>
      </w:r>
    </w:p>
    <w:p>
      <w:pPr>
        <w:pStyle w:val="Heading4"/>
      </w:pPr>
      <w:r>
        <w:t>12:1c–f</w:t>
      </w:r>
    </w:p>
    <w:p>
      <w:r/>
      <w:r>
        <w:t>This part of the verse describes how the man carefully prepared his grape farm. He did this so that it would produce a good profit for him.</w:t>
      </w:r>
    </w:p>
    <w:p>
      <w:pPr>
        <w:pStyle w:val="Heading4"/>
      </w:pPr>
      <w:r>
        <w:t>12:1c</w:t>
      </w:r>
    </w:p>
    <w:p>
      <w:r/>
      <w:r>
        <w:rPr>
          <w:b/>
        </w:rPr>
        <w:t>He put a wall around it,</w:t>
      </w:r>
    </w:p>
    <w:p>
      <w:pPr>
        <w:pStyle w:val="ListBullet"/>
        <w:spacing w:line="240" w:lineRule="auto"/>
        <w:ind w:left="720"/>
      </w:pPr>
      <w:r/>
      <w:r>
        <w:t>Then</w:t>
      </w:r>
      <w:r>
        <w:t xml:space="preserve"> he built a barrier/wall around it,</w:t>
      </w:r>
    </w:p>
    <w:p>
      <w:pPr>
        <w:pStyle w:val="ListBullet"/>
        <w:spacing w:line="240" w:lineRule="auto"/>
        <w:ind w:left="720"/>
      </w:pPr>
      <w:r/>
      <w:r>
        <w:t>After that,</w:t>
      </w:r>
      <w:r>
        <w:t xml:space="preserve"> he fenced/hedged the field </w:t>
      </w:r>
      <w:r>
        <w:t>to protect it</w:t>
      </w:r>
      <w:r>
        <w:t>.</w:t>
      </w:r>
    </w:p>
    <w:p>
      <w:r/>
      <w:r>
        <w:rPr>
          <w:b/>
        </w:rPr>
        <w:t>He put a wall around it:</w:t>
      </w:r>
      <w:r>
        <w:t xml:space="preserve"> The Greek verb that the BSB translates as </w:t>
      </w:r>
      <w:r>
        <w:rPr>
          <w:i/>
        </w:rPr>
        <w:t>put…around</w:t>
      </w:r>
      <w:r>
        <w:t xml:space="preserve"> indicates that the man made a barrier along the borders of his grape farm. Some languages may naturally express the phrase </w:t>
      </w:r>
      <w:r>
        <w:rPr>
          <w:i/>
        </w:rPr>
        <w:t>put a wall around</w:t>
      </w:r>
      <w:r>
        <w:t xml:space="preserve"> with a verb. For example:</w:t>
      </w:r>
    </w:p>
    <w:p>
      <w:r/>
      <w:r>
        <w:t>he enclosed it with a wall</w:t>
      </w:r>
    </w:p>
    <w:p>
      <w:r/>
      <w:r>
        <w:t>he built a wall around it</w:t>
      </w:r>
    </w:p>
    <w:p>
      <w:r/>
      <w:r>
        <w:t>Use an appropriate expression in your language.</w:t>
      </w:r>
    </w:p>
    <w:p>
      <w:r/>
      <w:r>
        <w:rPr>
          <w:b/>
        </w:rPr>
        <w:t>wall:</w:t>
      </w:r>
      <w:r>
        <w:t xml:space="preserve"> The Greek word that the BSB translates as </w:t>
      </w:r>
      <w:r>
        <w:rPr>
          <w:i/>
        </w:rPr>
        <w:t>wall</w:t>
      </w:r>
      <w:r>
        <w:t xml:space="preserve"> refers to a barrier that encloses an open area. People built walls to keep thieves and wild animals out of a farm or garden. The Greek word could refer to almost any kind of barrier, including a fence, wall, or hedge.</w:t>
      </w:r>
      <w:r>
        <w:t>According to Alexander (page 317), it was a thick hedge of thorn plants.</w:t>
      </w:r>
      <w:r>
        <w:t xml:space="preserve"> It could be made of stone, wood, thorn bushes, or anything else that would form an adequate barrier. In your translation you may want to use the kind of barrier that is common in your area.</w:t>
      </w:r>
    </w:p>
    <w:p>
      <w:pPr>
        <w:pStyle w:val="Heading4"/>
      </w:pPr>
      <w:r>
        <w:t>12:1d</w:t>
      </w:r>
    </w:p>
    <w:p>
      <w:r/>
      <w:r>
        <w:rPr>
          <w:b/>
        </w:rPr>
        <w:t>dug a wine vat,</w:t>
      </w:r>
    </w:p>
    <w:p>
      <w:pPr>
        <w:pStyle w:val="ListBullet"/>
        <w:spacing w:line="240" w:lineRule="auto"/>
        <w:ind w:left="720"/>
      </w:pPr>
      <w:r/>
      <w:r>
        <w:t>and made/dug a place for squeezing and collecting the juice from the grapes.</w:t>
      </w:r>
    </w:p>
    <w:p>
      <w:pPr>
        <w:pStyle w:val="ListBullet"/>
        <w:spacing w:line="240" w:lineRule="auto"/>
        <w:ind w:left="720"/>
      </w:pPr>
      <w:r/>
      <w:r>
        <w:t xml:space="preserve">Then he hollowed out a hole/place </w:t>
      </w:r>
      <w:r>
        <w:t>in the rock</w:t>
      </w:r>
      <w:r>
        <w:t xml:space="preserve"> for pressing/squeezing the juice out of the grapes,</w:t>
      </w:r>
    </w:p>
    <w:p>
      <w:r/>
      <w:r>
        <w:rPr>
          <w:b/>
        </w:rPr>
        <w:t>dug a wine vat:</w:t>
      </w:r>
      <w:r>
        <w:t xml:space="preserve"> The Greek phrase that the BSB translates as </w:t>
      </w:r>
      <w:r>
        <w:rPr>
          <w:i/>
        </w:rPr>
        <w:t>dug a wine vat</w:t>
      </w:r>
      <w:r>
        <w:t xml:space="preserve"> is literally “dug a trough.” In this context, it is implied that the trough is part of a winepress. That is the reason most English versions use the word “winepress.” For example, the NIV says:</w:t>
      </w:r>
    </w:p>
    <w:p>
      <w:r/>
      <w:r>
        <w:t>dug a pit for the winepress</w:t>
      </w:r>
    </w:p>
    <w:p>
      <w:r/>
      <w:r>
        <w:t xml:space="preserve">A </w:t>
      </w:r>
      <w:r>
        <w:rPr>
          <w:i/>
        </w:rPr>
        <w:t>wine vat</w:t>
      </w:r>
      <w:r>
        <w:t>, or winepress, consisted of two “pits” or “troughs” that people usually carved out of a large stone. They put the grapes in the larger trough and stepped on them to press out the juice. The juice then ran down into a smaller lower trough/pit or “vat,” where it was collected to be made into wine.</w:t>
      </w:r>
      <w:r>
        <w:t>People normally carved a winepress out of a large rock, but sometimes they dug it out of the ground and lined it with bricks. The larger “pit” was probably shaped like a shallow basin (Lenski page 506). According to TRT (page 155), the small pit or vat for collecting the wine was probably 3–5 feet across (1–1.5 meters across) and 2–3 feet deep (0.6–1 meters deep).</w:t>
      </w:r>
    </w:p>
    <w:p>
      <w:r/>
      <w:r>
        <w:rPr>
          <w:b/>
        </w:rPr>
        <w:t>dug:</w:t>
      </w:r>
      <w:r>
        <w:t xml:space="preserve"> The verb </w:t>
      </w:r>
      <w:r>
        <w:rPr>
          <w:i/>
        </w:rPr>
        <w:t>dug</w:t>
      </w:r>
      <w:r>
        <w:t xml:space="preserve"> describes the way people made a hole in the stone for the winepress. In some languages a different verb may be more appropriate. For example:</w:t>
      </w:r>
    </w:p>
    <w:p>
      <w:r/>
      <w:r>
        <w:t>hollowed out</w:t>
      </w:r>
    </w:p>
    <w:p>
      <w:r/>
      <w:r>
        <w:t>carved</w:t>
      </w:r>
    </w:p>
    <w:p>
      <w:r/>
      <w:r>
        <w:t>chipped</w:t>
      </w:r>
    </w:p>
    <w:p>
      <w:r/>
      <w:r>
        <w:t>Use a natural verb in your language to describe this.</w:t>
      </w:r>
    </w:p>
    <w:p>
      <w:r/>
      <w:r>
        <w:rPr>
          <w:b/>
        </w:rPr>
        <w:t>a wine vat:</w:t>
      </w:r>
      <w:r>
        <w:t xml:space="preserve"> The Greek word that the BSB translates as </w:t>
      </w:r>
      <w:r>
        <w:rPr>
          <w:i/>
        </w:rPr>
        <w:t>wine vat</w:t>
      </w:r>
      <w:r>
        <w:t xml:space="preserve"> probably refers specifically to the smaller hole/trough/vat in the rock in which the grape juice was collected. However, some scholars think that it stands for the whole winepress.</w:t>
      </w:r>
    </w:p>
    <w:p>
      <w:r/>
      <w:r>
        <w:t>Your readers may not be familiar with the kind of winepress that was used by the Jews in the time of Jesus. If that is true, you may need to make explicit some of the details. Translations in English and other languages have done this in different ways. For example:</w:t>
      </w:r>
    </w:p>
    <w:p>
      <w:r/>
      <w:r>
        <w:t>dug a pit for pressing out the grape juice (NLT)</w:t>
      </w:r>
    </w:p>
    <w:p>
      <w:r/>
      <w:r>
        <w:t>carved out a place in the rock for collecting the juice when the grapes were squeezed</w:t>
      </w:r>
    </w:p>
    <w:p>
      <w:r/>
      <w:r>
        <w:t>made a hollow to catch the new grape water</w:t>
      </w:r>
    </w:p>
    <w:p>
      <w:r/>
      <w:r>
        <w:t>Try to make explicit only enough details for your readers to understand the main idea of digging a winepress. You may want to include additional details in a footnote. Remember that your translation of this phrase needs to fit smoothly into the story as a whole.</w:t>
      </w:r>
    </w:p>
    <w:p>
      <w:pPr>
        <w:pStyle w:val="Heading4"/>
      </w:pPr>
      <w:r>
        <w:t>12:1e</w:t>
      </w:r>
    </w:p>
    <w:p>
      <w:r/>
      <w:r>
        <w:rPr>
          <w:b/>
        </w:rPr>
        <w:t>and built a watchtower.</w:t>
      </w:r>
    </w:p>
    <w:p>
      <w:pPr>
        <w:pStyle w:val="ListBullet"/>
        <w:spacing w:line="240" w:lineRule="auto"/>
        <w:ind w:left="720"/>
      </w:pPr>
      <w:r/>
      <w:r>
        <w:t>and built a guard tower.</w:t>
      </w:r>
    </w:p>
    <w:p>
      <w:pPr>
        <w:pStyle w:val="ListBullet"/>
        <w:spacing w:line="240" w:lineRule="auto"/>
        <w:ind w:left="720"/>
      </w:pPr>
      <w:r/>
      <w:r>
        <w:t xml:space="preserve">He also built a tall place </w:t>
      </w:r>
      <w:r>
        <w:t>where men could stand and guard the farm</w:t>
      </w:r>
      <w:r>
        <w:t>.</w:t>
      </w:r>
    </w:p>
    <w:p>
      <w:r/>
      <w:r>
        <w:rPr>
          <w:b/>
        </w:rPr>
        <w:t>watchtower:</w:t>
      </w:r>
      <w:r>
        <w:t xml:space="preserve"> A </w:t>
      </w:r>
      <w:r>
        <w:rPr>
          <w:i/>
        </w:rPr>
        <w:t>watchtower</w:t>
      </w:r>
      <w:r>
        <w:t xml:space="preserve"> was a tall structure that farmers built so that they could watch the grape farm. The tower was often made of stones. On top of the tower, there was usually a small shelter. From there, a man could see the whole farm and guard it from thieves and wild animals.</w:t>
      </w:r>
    </w:p>
    <w:p>
      <w:r/>
      <w:r>
        <w:t xml:space="preserve">Here are some other ways to translate </w:t>
      </w:r>
      <w:r>
        <w:rPr>
          <w:i/>
        </w:rPr>
        <w:t>watchtower</w:t>
      </w:r>
      <w:r>
        <w:t>:</w:t>
      </w:r>
    </w:p>
    <w:p>
      <w:r/>
      <w:r>
        <w:t>a high platform for guards</w:t>
      </w:r>
    </w:p>
    <w:p>
      <w:r/>
      <w:r>
        <w:t>a tall shelter where people could watch the garden</w:t>
      </w:r>
    </w:p>
    <w:p>
      <w:pPr>
        <w:pStyle w:val="Heading4"/>
      </w:pPr>
      <w:r>
        <w:t>12:1f</w:t>
      </w:r>
    </w:p>
    <w:p>
      <w:r/>
      <w:r>
        <w:rPr>
          <w:b/>
        </w:rPr>
        <w:t>Then he rented it out to some tenants</w:t>
      </w:r>
    </w:p>
    <w:p>
      <w:pPr>
        <w:pStyle w:val="ListBullet"/>
        <w:spacing w:line="240" w:lineRule="auto"/>
        <w:ind w:left="720"/>
      </w:pPr>
      <w:r/>
      <w:r>
        <w:t>Then he leased the grape farm to some tenant farmers,</w:t>
      </w:r>
    </w:p>
    <w:p>
      <w:pPr>
        <w:pStyle w:val="ListBullet"/>
        <w:spacing w:line="240" w:lineRule="auto"/>
        <w:ind w:left="720"/>
      </w:pPr>
      <w:r/>
      <w:r>
        <w:t>Then he told some men that they could take care of the garden if they gave him some of the fruit/profits.</w:t>
      </w:r>
    </w:p>
    <w:p>
      <w:r/>
      <w:r>
        <w:rPr>
          <w:b/>
        </w:rPr>
        <w:t>Then he rented it out to some tenants:</w:t>
      </w:r>
      <w:r>
        <w:t xml:space="preserve"> After the owner finished preparing the grape farm, he rented it to some men. This implies that these men would take care of the farm, pick its fruit, and sell it. They would keep some of the money and the owner would get the rest of the money. The owner did not give the grape farm to them or sell it to them. The farm still belonged to the owner. He allowed the farmers to use it to make money for themselves and for him.</w:t>
      </w:r>
    </w:p>
    <w:p>
      <w:r/>
      <w:r>
        <w:t>Here are some other ways to translate this:</w:t>
      </w:r>
    </w:p>
    <w:p>
      <w:r/>
      <w:r>
        <w:t>Then he leased the land to some farmers (NCV)</w:t>
      </w:r>
    </w:p>
    <w:p>
      <w:r/>
      <w:r>
        <w:t>Then he made an agreement with some men that they would care for the grape farm in exchange for a share of the harvest</w:t>
      </w:r>
    </w:p>
    <w:p>
      <w:r/>
      <w:r>
        <w:rPr>
          <w:b/>
        </w:rPr>
        <w:t>tenants:</w:t>
      </w:r>
      <w:r>
        <w:t xml:space="preserve"> The Greek word that the BSB translates as </w:t>
      </w:r>
      <w:r>
        <w:rPr>
          <w:i/>
        </w:rPr>
        <w:t>tenants</w:t>
      </w:r>
      <w:r>
        <w:t xml:space="preserve"> is more literally “farmers.” This refers to people who take care of gardens. The BSB refers to them as </w:t>
      </w:r>
      <w:r>
        <w:rPr>
          <w:i/>
        </w:rPr>
        <w:t>tenants</w:t>
      </w:r>
      <w:r>
        <w:t xml:space="preserve"> because these farmers had agreed to rent the land from the landowner and give him some of the profits as payment. Here are some other ways you may wish to translate this noun:</w:t>
      </w:r>
    </w:p>
    <w:p>
      <w:r/>
      <w:r>
        <w:t>vine dressers</w:t>
      </w:r>
    </w:p>
    <w:p>
      <w:r/>
      <w:r>
        <w:t>land-workers</w:t>
      </w:r>
    </w:p>
    <w:p>
      <w:pPr>
        <w:pStyle w:val="Heading4"/>
      </w:pPr>
      <w:r>
        <w:t>12:1g</w:t>
      </w:r>
    </w:p>
    <w:p>
      <w:r/>
      <w:r>
        <w:rPr>
          <w:b/>
        </w:rPr>
        <w:t>and went away on a journey.</w:t>
      </w:r>
    </w:p>
    <w:p>
      <w:pPr>
        <w:pStyle w:val="ListBullet"/>
        <w:spacing w:line="240" w:lineRule="auto"/>
        <w:ind w:left="720"/>
      </w:pPr>
      <w:r/>
      <w:r>
        <w:t>and he traveled far from there.</w:t>
      </w:r>
    </w:p>
    <w:p>
      <w:pPr>
        <w:pStyle w:val="ListBullet"/>
        <w:spacing w:line="240" w:lineRule="auto"/>
        <w:ind w:left="720"/>
      </w:pPr>
      <w:r/>
      <w:r>
        <w:t>After that, he went on a long trip.</w:t>
      </w:r>
    </w:p>
    <w:p>
      <w:r/>
      <w:r>
        <w:rPr>
          <w:b/>
        </w:rPr>
        <w:t>and went away on a journey:</w:t>
      </w:r>
      <w:r>
        <w:t xml:space="preserve"> The Greek word that the BSB translates as </w:t>
      </w:r>
      <w:r>
        <w:rPr>
          <w:i/>
        </w:rPr>
        <w:t>went away on a journey</w:t>
      </w:r>
      <w:r>
        <w:t xml:space="preserve"> indicates that the man traveled far from home and stayed away for some time. This may imply that he went to another country.</w:t>
      </w:r>
    </w:p>
    <w:p>
      <w:r/>
      <w:r>
        <w:t>Here are some other ways to translate this:</w:t>
      </w:r>
    </w:p>
    <w:p>
      <w:r/>
      <w:r>
        <w:t>went into another country (RSV)</w:t>
      </w:r>
    </w:p>
    <w:p>
      <w:r/>
      <w:r>
        <w:t>went abroad (NJB)</w:t>
      </w:r>
    </w:p>
    <w:p>
      <w:r/>
      <w:r>
        <w:t>If you wish to specify “another country” in your translation, you may do so. Otherwise, translate this phrase in a way that indicates that the man was gone for a long time. He did not go on just a short trip. For example:</w:t>
      </w:r>
    </w:p>
    <w:p>
      <w:r/>
      <w:r>
        <w:t>traveled to a far place/town</w:t>
      </w:r>
      <w:r/>
      <w:r/>
      <w:r/>
    </w:p>
    <w:p>
      <w:pPr>
        <w:pStyle w:val="Heading2"/>
      </w:pPr>
      <w:r>
        <w:t>Mark 12:2</w:t>
      </w:r>
      <w:r/>
    </w:p>
    <w:p>
      <w:pPr>
        <w:pStyle w:val="Heading3"/>
      </w:pPr>
      <w:r>
        <w:t>Section 12:1–12: Jesus told a parable about some evil grape farmers</w:t>
      </w:r>
    </w:p>
    <w:p>
      <w:r/>
      <w:r>
        <w:t>In 11:28 the Jewish religious leaders asked Jesus two questions about his authority. In this section Jesus used a parable to answer those question in an indirect way. The Jewish leaders showed that they understood this parable by the way they responded in 12:12.</w:t>
      </w:r>
    </w:p>
    <w:p>
      <w:r/>
      <w:r>
        <w:t>Jesus’ parable was about a man who owned a grape farm. He told some men to farm it for him and to give him a share of the profit. However, the men refused to give the owner his share. They even mistreated his servants who came to collect the money. When the owner sent his own son, they killed him.</w:t>
      </w:r>
    </w:p>
    <w:p>
      <w:r/>
      <w:r>
        <w:t>Jesus used the people in the parable to represent the Jewish religious leaders and their actions toward God and toward himself, God’s son. Here are the most likely meanings of the different people and things in the parable:</w:t>
      </w:r>
      <w:r>
        <w:t xml:space="preserve">See Ray Summers, </w:t>
      </w:r>
      <w:r>
        <w:rPr>
          <w:i/>
        </w:rPr>
        <w:t>Commentary on Luke: Jesus, the Universal Savior</w:t>
      </w:r>
      <w:r>
        <w:t>, 1972, on the parallel passage in Luke 20:9–19.</w:t>
      </w:r>
    </w:p>
    <w:tbl>
      <w:tblPr>
        <w:tblW w:type="auto" w:w="0"/>
        <w:tblLook w:firstColumn="1" w:firstRow="1" w:lastColumn="0" w:lastRow="0" w:noHBand="0" w:noVBand="1" w:val="04A0"/>
      </w:tblPr>
      <w:tblGrid>
        <w:gridCol w:w="2340"/>
        <w:gridCol w:w="2340"/>
        <w:gridCol w:w="2340"/>
        <w:gridCol w:w="2340"/>
      </w:tblGrid>
      <w:tr>
        <w:tc>
          <w:tcPr>
            <w:tcW w:type="dxa" w:w="2340"/>
          </w:tcPr>
          <w:p>
            <w:r/>
          </w:p>
        </w:tc>
        <w:tc>
          <w:tcPr>
            <w:tcW w:type="dxa" w:w="2340"/>
          </w:tcPr>
          <w:p>
            <w:r/>
            <w:r>
              <w:t>The owner of the grape farm</w:t>
            </w:r>
          </w:p>
        </w:tc>
        <w:tc>
          <w:tcPr>
            <w:tcW w:type="dxa" w:w="2340"/>
          </w:tcPr>
          <w:p>
            <w:r/>
            <w:r>
              <w:t>represents</w:t>
            </w:r>
          </w:p>
        </w:tc>
        <w:tc>
          <w:tcPr>
            <w:tcW w:type="dxa" w:w="2340"/>
          </w:tcPr>
          <w:p>
            <w:r/>
            <w:r>
              <w:t>God</w:t>
            </w:r>
          </w:p>
        </w:tc>
      </w:tr>
      <w:tr>
        <w:tc>
          <w:tcPr>
            <w:tcW w:type="dxa" w:w="2340"/>
          </w:tcPr>
          <w:p>
            <w:r/>
          </w:p>
        </w:tc>
        <w:tc>
          <w:tcPr>
            <w:tcW w:type="dxa" w:w="2340"/>
          </w:tcPr>
          <w:p>
            <w:r/>
            <w:r>
              <w:t>The grape farm</w:t>
            </w:r>
          </w:p>
        </w:tc>
        <w:tc>
          <w:tcPr>
            <w:tcW w:type="dxa" w:w="2340"/>
          </w:tcPr>
          <w:p>
            <w:r/>
            <w:r>
              <w:t>represents</w:t>
            </w:r>
          </w:p>
        </w:tc>
        <w:tc>
          <w:tcPr>
            <w:tcW w:type="dxa" w:w="2340"/>
          </w:tcPr>
          <w:p>
            <w:r/>
            <w:r>
              <w:t>Israel and its people</w:t>
            </w:r>
          </w:p>
        </w:tc>
      </w:tr>
      <w:tr>
        <w:tc>
          <w:tcPr>
            <w:tcW w:type="dxa" w:w="2340"/>
          </w:tcPr>
          <w:p>
            <w:r/>
          </w:p>
        </w:tc>
        <w:tc>
          <w:tcPr>
            <w:tcW w:type="dxa" w:w="2340"/>
          </w:tcPr>
          <w:p>
            <w:r/>
            <w:r>
              <w:t>The grape farmers</w:t>
            </w:r>
          </w:p>
        </w:tc>
        <w:tc>
          <w:tcPr>
            <w:tcW w:type="dxa" w:w="2340"/>
          </w:tcPr>
          <w:p>
            <w:r/>
            <w:r>
              <w:t>represent</w:t>
            </w:r>
          </w:p>
        </w:tc>
        <w:tc>
          <w:tcPr>
            <w:tcW w:type="dxa" w:w="2340"/>
          </w:tcPr>
          <w:p>
            <w:r/>
            <w:r>
              <w:t>the Jewish religious leaders</w:t>
            </w:r>
          </w:p>
        </w:tc>
      </w:tr>
      <w:tr>
        <w:tc>
          <w:tcPr>
            <w:tcW w:type="dxa" w:w="2340"/>
          </w:tcPr>
          <w:p>
            <w:r/>
          </w:p>
        </w:tc>
        <w:tc>
          <w:tcPr>
            <w:tcW w:type="dxa" w:w="2340"/>
          </w:tcPr>
          <w:p>
            <w:r/>
            <w:r>
              <w:t>The servants</w:t>
            </w:r>
          </w:p>
        </w:tc>
        <w:tc>
          <w:tcPr>
            <w:tcW w:type="dxa" w:w="2340"/>
          </w:tcPr>
          <w:p>
            <w:r/>
            <w:r>
              <w:t>represent</w:t>
            </w:r>
          </w:p>
        </w:tc>
        <w:tc>
          <w:tcPr>
            <w:tcW w:type="dxa" w:w="2340"/>
          </w:tcPr>
          <w:p>
            <w:r/>
            <w:r>
              <w:t>God’s messengers or prophets</w:t>
            </w:r>
          </w:p>
        </w:tc>
      </w:tr>
      <w:tr>
        <w:tc>
          <w:tcPr>
            <w:tcW w:type="dxa" w:w="2340"/>
          </w:tcPr>
          <w:p>
            <w:r/>
          </w:p>
        </w:tc>
        <w:tc>
          <w:tcPr>
            <w:tcW w:type="dxa" w:w="2340"/>
          </w:tcPr>
          <w:p>
            <w:r/>
            <w:r>
              <w:t>The son</w:t>
            </w:r>
          </w:p>
        </w:tc>
        <w:tc>
          <w:tcPr>
            <w:tcW w:type="dxa" w:w="2340"/>
          </w:tcPr>
          <w:p>
            <w:r/>
            <w:r>
              <w:t>represents</w:t>
            </w:r>
          </w:p>
        </w:tc>
        <w:tc>
          <w:tcPr>
            <w:tcW w:type="dxa" w:w="2340"/>
          </w:tcPr>
          <w:p>
            <w:r/>
            <w:r>
              <w:t>Jesus</w:t>
            </w:r>
          </w:p>
        </w:tc>
      </w:tr>
    </w:tbl>
    <w:p>
      <w:r/>
      <w:r>
        <w:t>It is good to translate this section before you decide on a heading for it.</w:t>
      </w:r>
    </w:p>
    <w:p>
      <w:r/>
      <w:r>
        <w:t>Here are some other possible headings for this section:</w:t>
      </w:r>
    </w:p>
    <w:p>
      <w:r/>
      <w:r>
        <w:t>The parable of the vineyard and its farmers</w:t>
      </w:r>
    </w:p>
    <w:p>
      <w:r/>
      <w:r>
        <w:t>The Parable of the Tenants in the Vineyard (GNT)</w:t>
      </w:r>
    </w:p>
    <w:p>
      <w:r/>
      <w:r>
        <w:t>There are parallel passages for this section in Matthew 21:33–46 and Luke 20:9–19.</w:t>
      </w:r>
    </w:p>
    <w:p>
      <w:pPr>
        <w:pStyle w:val="Heading4"/>
      </w:pPr>
      <w:r>
        <w:t>12:2a</w:t>
      </w:r>
    </w:p>
    <w:p>
      <w:r/>
      <w:r>
        <w:rPr>
          <w:b/>
        </w:rPr>
        <w:t>At harvest time, he sent a servant to the tenants</w:t>
      </w:r>
    </w:p>
    <w:p>
      <w:pPr>
        <w:pStyle w:val="ListBullet"/>
        <w:spacing w:line="240" w:lineRule="auto"/>
        <w:ind w:left="720"/>
      </w:pPr>
      <w:r/>
      <w:r>
        <w:t>When the grapes were ripe, he sent one of his servants to the tenant farmers</w:t>
      </w:r>
    </w:p>
    <w:p>
      <w:pPr>
        <w:pStyle w:val="ListBullet"/>
        <w:spacing w:line="240" w:lineRule="auto"/>
        <w:ind w:left="720"/>
      </w:pPr>
      <w:r/>
      <w:r>
        <w:t xml:space="preserve">When it was time to harvest the grapes, the owner told one of his slaves to go </w:t>
      </w:r>
      <w:r>
        <w:t>to the grape farm</w:t>
      </w:r>
    </w:p>
    <w:p>
      <w:r/>
      <w:r>
        <w:rPr>
          <w:b/>
        </w:rPr>
        <w:t>At harvest time:</w:t>
      </w:r>
      <w:r>
        <w:t xml:space="preserve"> The Greek phrase that the BSB translates as </w:t>
      </w:r>
      <w:r>
        <w:rPr>
          <w:i/>
        </w:rPr>
        <w:t>At harvest time</w:t>
      </w:r>
      <w:r>
        <w:t xml:space="preserve"> is literally “in the season </w:t>
      </w:r>
      <w:r>
        <w:t>of harvest</w:t>
      </w:r>
      <w:r>
        <w:t>.” In this context it refers to the time when the grapes were ripe and the farmers picked them.</w:t>
      </w:r>
      <w:r>
        <w:t>According to France (page 459), it took four years from the time when a new vineyard was planted to the time of the first harvest.</w:t>
      </w:r>
    </w:p>
    <w:p>
      <w:r/>
      <w:r>
        <w:rPr>
          <w:b/>
        </w:rPr>
        <w:t>he sent a servant:</w:t>
      </w:r>
      <w:r>
        <w:t xml:space="preserve"> The owner of the grape farm chose one of his servants to go to the farmers who were leasing his farm. In this context the </w:t>
      </w:r>
      <w:r>
        <w:rPr>
          <w:i/>
        </w:rPr>
        <w:t>servant</w:t>
      </w:r>
      <w:r>
        <w:t xml:space="preserve"> was probably a man.</w:t>
      </w:r>
    </w:p>
    <w:p>
      <w:r/>
      <w:r>
        <w:rPr>
          <w:b/>
        </w:rPr>
        <w:t>servant:</w:t>
      </w:r>
      <w:r>
        <w:t xml:space="preserve"> The Greek word that the BSB translates as </w:t>
      </w:r>
      <w:r>
        <w:rPr>
          <w:i/>
        </w:rPr>
        <w:t>servant</w:t>
      </w:r>
      <w:r>
        <w:t xml:space="preserve"> means “slave,” as in the RSV. This word refers to someone who was owned by another person. He worked for his owner/master without receiving pay. He had no rights of his own (or very few rights).</w:t>
      </w:r>
    </w:p>
    <w:p>
      <w:r/>
      <w:r>
        <w:t>In some cultures, slaves may not be known. In other cultures, the word for slave may imply different customs than in biblical culture.</w:t>
      </w:r>
    </w:p>
    <w:p>
      <w:r/>
      <w:r>
        <w:t>If that is true in your language, here are some other ways to translate this:</w:t>
      </w:r>
    </w:p>
    <w:p>
      <w:r/>
      <w:r>
        <w:t>person who belonged to someone else</w:t>
      </w:r>
    </w:p>
    <w:p>
      <w:r/>
      <w:r>
        <w:t>owned person</w:t>
      </w:r>
    </w:p>
    <w:p>
      <w:r/>
      <w:r>
        <w:t>person who serves someone</w:t>
      </w:r>
    </w:p>
    <w:p>
      <w:r/>
      <w:r>
        <w:t>worker/servant</w:t>
      </w:r>
    </w:p>
    <w:p>
      <w:r/>
      <w:r>
        <w:t>See how you translated this word in 9:35b–d.</w:t>
      </w:r>
    </w:p>
    <w:p>
      <w:r/>
      <w:r>
        <w:rPr>
          <w:b/>
        </w:rPr>
        <w:t>to the tenants:</w:t>
      </w:r>
      <w:r>
        <w:t xml:space="preserve"> The Greek word that the BSB translates as </w:t>
      </w:r>
      <w:r>
        <w:rPr>
          <w:i/>
        </w:rPr>
        <w:t>tenants</w:t>
      </w:r>
      <w:r>
        <w:t xml:space="preserve"> here is the same word that was translated as “tenants” in 12:1f.</w:t>
      </w:r>
    </w:p>
    <w:p>
      <w:pPr>
        <w:pStyle w:val="Heading4"/>
      </w:pPr>
      <w:r>
        <w:t>12:2b</w:t>
      </w:r>
    </w:p>
    <w:p>
      <w:r/>
      <w:r>
        <w:rPr>
          <w:b/>
        </w:rPr>
        <w:t>to collect his share of the fruit of the vineyard.</w:t>
      </w:r>
    </w:p>
    <w:p>
      <w:pPr>
        <w:pStyle w:val="ListBullet"/>
        <w:spacing w:line="240" w:lineRule="auto"/>
        <w:ind w:left="720"/>
      </w:pPr>
      <w:r/>
      <w:r>
        <w:t>to get from them some of the fruit/profit from the grape farm.</w:t>
      </w:r>
    </w:p>
    <w:p>
      <w:pPr>
        <w:pStyle w:val="ListBullet"/>
        <w:spacing w:line="240" w:lineRule="auto"/>
        <w:ind w:left="720"/>
      </w:pPr>
      <w:r/>
      <w:r>
        <w:t xml:space="preserve">to collect his share of the profits from the men who were farming it </w:t>
      </w:r>
      <w:r>
        <w:t>and bring it to him</w:t>
      </w:r>
      <w:r>
        <w:t>.</w:t>
      </w:r>
    </w:p>
    <w:p>
      <w:r/>
      <w:r>
        <w:rPr>
          <w:b/>
        </w:rPr>
        <w:t>to collect his share of the fruit of the vineyard:</w:t>
      </w:r>
      <w:r>
        <w:t xml:space="preserve"> The owner and the farmers had already agreed that the farmers would give the owner part of the grape harvest.</w:t>
      </w:r>
    </w:p>
    <w:p>
      <w:r/>
      <w:r>
        <w:rPr>
          <w:b/>
        </w:rPr>
        <w:t>his share of the fruit of the vineyard:</w:t>
      </w:r>
      <w:r>
        <w:t xml:space="preserve"> The phrase </w:t>
      </w:r>
      <w:r>
        <w:rPr>
          <w:i/>
        </w:rPr>
        <w:t>his share of the fruit of the vineyard</w:t>
      </w:r>
      <w:r>
        <w:t xml:space="preserve"> refers to the owner’s share of the grape harvest. It could have been money or it could have been some of the juice or wine that was made from the grapes.</w:t>
      </w:r>
      <w:r/>
      <w:r/>
      <w:r/>
    </w:p>
    <w:p>
      <w:pPr>
        <w:pStyle w:val="Heading2"/>
      </w:pPr>
      <w:r>
        <w:t>Mark 12:3</w:t>
      </w:r>
      <w:r/>
    </w:p>
    <w:p>
      <w:pPr>
        <w:pStyle w:val="Heading3"/>
      </w:pPr>
      <w:r>
        <w:t>Section 12:1–12: Jesus told a parable about some evil grape farmers</w:t>
      </w:r>
    </w:p>
    <w:p>
      <w:r/>
      <w:r>
        <w:t>In 11:28 the Jewish religious leaders asked Jesus two questions about his authority. In this section Jesus used a parable to answer those question in an indirect way. The Jewish leaders showed that they understood this parable by the way they responded in 12:12.</w:t>
      </w:r>
    </w:p>
    <w:p>
      <w:r/>
      <w:r>
        <w:t>Jesus’ parable was about a man who owned a grape farm. He told some men to farm it for him and to give him a share of the profit. However, the men refused to give the owner his share. They even mistreated his servants who came to collect the money. When the owner sent his own son, they killed him.</w:t>
      </w:r>
    </w:p>
    <w:p>
      <w:r/>
      <w:r>
        <w:t>Jesus used the people in the parable to represent the Jewish religious leaders and their actions toward God and toward himself, God’s son. Here are the most likely meanings of the different people and things in the parable:</w:t>
      </w:r>
      <w:r>
        <w:t xml:space="preserve">See Ray Summers, </w:t>
      </w:r>
      <w:r>
        <w:rPr>
          <w:i/>
        </w:rPr>
        <w:t>Commentary on Luke: Jesus, the Universal Savior</w:t>
      </w:r>
      <w:r>
        <w:t>, 1972, on the parallel passage in Luke 20:9–19.</w:t>
      </w:r>
    </w:p>
    <w:tbl>
      <w:tblPr>
        <w:tblW w:type="auto" w:w="0"/>
        <w:tblLook w:firstColumn="1" w:firstRow="1" w:lastColumn="0" w:lastRow="0" w:noHBand="0" w:noVBand="1" w:val="04A0"/>
      </w:tblPr>
      <w:tblGrid>
        <w:gridCol w:w="2340"/>
        <w:gridCol w:w="2340"/>
        <w:gridCol w:w="2340"/>
        <w:gridCol w:w="2340"/>
      </w:tblGrid>
      <w:tr>
        <w:tc>
          <w:tcPr>
            <w:tcW w:type="dxa" w:w="2340"/>
          </w:tcPr>
          <w:p>
            <w:r/>
          </w:p>
        </w:tc>
        <w:tc>
          <w:tcPr>
            <w:tcW w:type="dxa" w:w="2340"/>
          </w:tcPr>
          <w:p>
            <w:r/>
            <w:r>
              <w:t>The owner of the grape farm</w:t>
            </w:r>
          </w:p>
        </w:tc>
        <w:tc>
          <w:tcPr>
            <w:tcW w:type="dxa" w:w="2340"/>
          </w:tcPr>
          <w:p>
            <w:r/>
            <w:r>
              <w:t>represents</w:t>
            </w:r>
          </w:p>
        </w:tc>
        <w:tc>
          <w:tcPr>
            <w:tcW w:type="dxa" w:w="2340"/>
          </w:tcPr>
          <w:p>
            <w:r/>
            <w:r>
              <w:t>God</w:t>
            </w:r>
          </w:p>
        </w:tc>
      </w:tr>
      <w:tr>
        <w:tc>
          <w:tcPr>
            <w:tcW w:type="dxa" w:w="2340"/>
          </w:tcPr>
          <w:p>
            <w:r/>
          </w:p>
        </w:tc>
        <w:tc>
          <w:tcPr>
            <w:tcW w:type="dxa" w:w="2340"/>
          </w:tcPr>
          <w:p>
            <w:r/>
            <w:r>
              <w:t>The grape farm</w:t>
            </w:r>
          </w:p>
        </w:tc>
        <w:tc>
          <w:tcPr>
            <w:tcW w:type="dxa" w:w="2340"/>
          </w:tcPr>
          <w:p>
            <w:r/>
            <w:r>
              <w:t>represents</w:t>
            </w:r>
          </w:p>
        </w:tc>
        <w:tc>
          <w:tcPr>
            <w:tcW w:type="dxa" w:w="2340"/>
          </w:tcPr>
          <w:p>
            <w:r/>
            <w:r>
              <w:t>Israel and its people</w:t>
            </w:r>
          </w:p>
        </w:tc>
      </w:tr>
      <w:tr>
        <w:tc>
          <w:tcPr>
            <w:tcW w:type="dxa" w:w="2340"/>
          </w:tcPr>
          <w:p>
            <w:r/>
          </w:p>
        </w:tc>
        <w:tc>
          <w:tcPr>
            <w:tcW w:type="dxa" w:w="2340"/>
          </w:tcPr>
          <w:p>
            <w:r/>
            <w:r>
              <w:t>The grape farmers</w:t>
            </w:r>
          </w:p>
        </w:tc>
        <w:tc>
          <w:tcPr>
            <w:tcW w:type="dxa" w:w="2340"/>
          </w:tcPr>
          <w:p>
            <w:r/>
            <w:r>
              <w:t>represent</w:t>
            </w:r>
          </w:p>
        </w:tc>
        <w:tc>
          <w:tcPr>
            <w:tcW w:type="dxa" w:w="2340"/>
          </w:tcPr>
          <w:p>
            <w:r/>
            <w:r>
              <w:t>the Jewish religious leaders</w:t>
            </w:r>
          </w:p>
        </w:tc>
      </w:tr>
      <w:tr>
        <w:tc>
          <w:tcPr>
            <w:tcW w:type="dxa" w:w="2340"/>
          </w:tcPr>
          <w:p>
            <w:r/>
          </w:p>
        </w:tc>
        <w:tc>
          <w:tcPr>
            <w:tcW w:type="dxa" w:w="2340"/>
          </w:tcPr>
          <w:p>
            <w:r/>
            <w:r>
              <w:t>The servants</w:t>
            </w:r>
          </w:p>
        </w:tc>
        <w:tc>
          <w:tcPr>
            <w:tcW w:type="dxa" w:w="2340"/>
          </w:tcPr>
          <w:p>
            <w:r/>
            <w:r>
              <w:t>represent</w:t>
            </w:r>
          </w:p>
        </w:tc>
        <w:tc>
          <w:tcPr>
            <w:tcW w:type="dxa" w:w="2340"/>
          </w:tcPr>
          <w:p>
            <w:r/>
            <w:r>
              <w:t>God’s messengers or prophets</w:t>
            </w:r>
          </w:p>
        </w:tc>
      </w:tr>
      <w:tr>
        <w:tc>
          <w:tcPr>
            <w:tcW w:type="dxa" w:w="2340"/>
          </w:tcPr>
          <w:p>
            <w:r/>
          </w:p>
        </w:tc>
        <w:tc>
          <w:tcPr>
            <w:tcW w:type="dxa" w:w="2340"/>
          </w:tcPr>
          <w:p>
            <w:r/>
            <w:r>
              <w:t>The son</w:t>
            </w:r>
          </w:p>
        </w:tc>
        <w:tc>
          <w:tcPr>
            <w:tcW w:type="dxa" w:w="2340"/>
          </w:tcPr>
          <w:p>
            <w:r/>
            <w:r>
              <w:t>represents</w:t>
            </w:r>
          </w:p>
        </w:tc>
        <w:tc>
          <w:tcPr>
            <w:tcW w:type="dxa" w:w="2340"/>
          </w:tcPr>
          <w:p>
            <w:r/>
            <w:r>
              <w:t>Jesus</w:t>
            </w:r>
          </w:p>
        </w:tc>
      </w:tr>
    </w:tbl>
    <w:p>
      <w:r/>
      <w:r>
        <w:t>It is good to translate this section before you decide on a heading for it.</w:t>
      </w:r>
    </w:p>
    <w:p>
      <w:r/>
      <w:r>
        <w:t>Here are some other possible headings for this section:</w:t>
      </w:r>
    </w:p>
    <w:p>
      <w:r/>
      <w:r>
        <w:t>The parable of the vineyard and its farmers</w:t>
      </w:r>
    </w:p>
    <w:p>
      <w:r/>
      <w:r>
        <w:t>The Parable of the Tenants in the Vineyard (GNT)</w:t>
      </w:r>
    </w:p>
    <w:p>
      <w:r/>
      <w:r>
        <w:t>There are parallel passages for this section in Matthew 21:33–46 and Luke 20:9–19.</w:t>
      </w:r>
    </w:p>
    <w:p>
      <w:pPr>
        <w:pStyle w:val="Heading4"/>
      </w:pPr>
      <w:r>
        <w:t>12:3a</w:t>
      </w:r>
    </w:p>
    <w:p>
      <w:r/>
      <w:r>
        <w:rPr>
          <w:b/>
        </w:rPr>
        <w:t>But they seized the servant, beat him,</w:t>
      </w:r>
    </w:p>
    <w:p>
      <w:pPr>
        <w:pStyle w:val="ListBullet"/>
        <w:spacing w:line="240" w:lineRule="auto"/>
        <w:ind w:left="720"/>
      </w:pPr>
      <w:r/>
      <w:r>
        <w:t xml:space="preserve">But </w:t>
      </w:r>
      <w:r>
        <w:t>after the servant arrived</w:t>
      </w:r>
      <w:r>
        <w:t xml:space="preserve"> the farmers grabbed him, and beat him</w:t>
      </w:r>
    </w:p>
    <w:p>
      <w:pPr>
        <w:pStyle w:val="ListBullet"/>
        <w:spacing w:line="240" w:lineRule="auto"/>
        <w:ind w:left="720"/>
      </w:pPr>
      <w:r/>
      <w:r>
        <w:t>The slave left and came to the grape farm. When he gave the owner’s message to the men,</w:t>
      </w:r>
      <w:r>
        <w:t xml:space="preserve"> they took him and beat him.</w:t>
      </w:r>
    </w:p>
    <w:p>
      <w:r/>
      <w:r>
        <w:rPr>
          <w:b/>
        </w:rPr>
        <w:t>But:</w:t>
      </w:r>
      <w:r>
        <w:t xml:space="preserve"> The Greek word that the BSB translates as </w:t>
      </w:r>
      <w:r>
        <w:rPr>
          <w:i/>
        </w:rPr>
        <w:t>But</w:t>
      </w:r>
      <w:r>
        <w:t xml:space="preserve"> is a simple connector that is often translated as “and.” Here it introduces the next event. Some English versions do not use a connector. The BSB uses </w:t>
      </w:r>
      <w:r>
        <w:rPr>
          <w:i/>
        </w:rPr>
        <w:t>But</w:t>
      </w:r>
      <w:r>
        <w:t xml:space="preserve"> to indicate that this verse contrasts with what the owner expected in 12:2. Connect this verse to 12:2 in a natural way in your language.</w:t>
      </w:r>
    </w:p>
    <w:p>
      <w:r/>
      <w:r>
        <w:t>In some languages it may be natural to say explicitly that the action in this verse happened after the servant arrived at the grape farm. For example:</w:t>
      </w:r>
    </w:p>
    <w:p>
      <w:r/>
      <w:r>
        <w:t xml:space="preserve">But </w:t>
      </w:r>
      <w:r>
        <w:t>after the servant arrived</w:t>
      </w:r>
    </w:p>
    <w:p>
      <w:r/>
      <w:r>
        <w:rPr>
          <w:b/>
        </w:rPr>
        <w:t>they seized the servant:</w:t>
      </w:r>
      <w:r>
        <w:t xml:space="preserve"> The grape farmers grabbed the servant and probably held him while they beat him. When the grape farmers mistreated the owner’s servant, they showed that they refused to do what the owner asked them to do. In some languages it may be helpful to make it explicit that they refused to do what the owner told them. For example:</w:t>
      </w:r>
    </w:p>
    <w:p>
      <w:r/>
      <w:r>
        <w:t xml:space="preserve">But the tenants </w:t>
      </w:r>
      <w:r>
        <w:t>refused. They</w:t>
      </w:r>
      <w:r>
        <w:t xml:space="preserve"> grabbed </w:t>
      </w:r>
      <w:r>
        <w:t>the servant</w:t>
      </w:r>
      <w:r>
        <w:t>…</w:t>
      </w:r>
    </w:p>
    <w:p>
      <w:r/>
      <w:r>
        <w:rPr>
          <w:b/>
        </w:rPr>
        <w:t>beat him:</w:t>
      </w:r>
      <w:r>
        <w:t xml:space="preserve"> The Greek word that the BSB translates as </w:t>
      </w:r>
      <w:r>
        <w:rPr>
          <w:i/>
        </w:rPr>
        <w:t>beat</w:t>
      </w:r>
      <w:r>
        <w:t xml:space="preserve"> means to hit or whip repeatedly in a way that causes bruises.</w:t>
      </w:r>
    </w:p>
    <w:p>
      <w:pPr>
        <w:pStyle w:val="Heading4"/>
      </w:pPr>
      <w:r>
        <w:t>12:3b</w:t>
      </w:r>
    </w:p>
    <w:p>
      <w:r/>
      <w:r>
        <w:rPr>
          <w:b/>
        </w:rPr>
        <w:t>and sent him away empty-handed.</w:t>
      </w:r>
    </w:p>
    <w:p>
      <w:pPr>
        <w:pStyle w:val="ListBullet"/>
        <w:spacing w:line="240" w:lineRule="auto"/>
        <w:ind w:left="720"/>
      </w:pPr>
      <w:r/>
      <w:r>
        <w:t>and sent him back without giving him anything.</w:t>
      </w:r>
    </w:p>
    <w:p>
      <w:pPr>
        <w:pStyle w:val="ListBullet"/>
        <w:spacing w:line="240" w:lineRule="auto"/>
        <w:ind w:left="720"/>
      </w:pPr>
      <w:r/>
      <w:r>
        <w:t xml:space="preserve">Then they made him return </w:t>
      </w:r>
      <w:r>
        <w:t>to the owner</w:t>
      </w:r>
      <w:r>
        <w:t xml:space="preserve"> with nothing at all.</w:t>
      </w:r>
    </w:p>
    <w:p>
      <w:r/>
      <w:r>
        <w:rPr>
          <w:b/>
        </w:rPr>
        <w:t>sent him away empty-handed:</w:t>
      </w:r>
      <w:r>
        <w:t xml:space="preserve"> The phrase </w:t>
      </w:r>
      <w:r>
        <w:rPr>
          <w:i/>
        </w:rPr>
        <w:t>sent him away empty-handed</w:t>
      </w:r>
      <w:r>
        <w:t xml:space="preserve"> indicates that the men sent the slave back to his master without giving him any share of the harvest.</w:t>
      </w:r>
    </w:p>
    <w:p>
      <w:r/>
      <w:r>
        <w:rPr>
          <w:b/>
        </w:rPr>
        <w:t>empty-handed:</w:t>
      </w:r>
      <w:r>
        <w:t xml:space="preserve"> The word </w:t>
      </w:r>
      <w:r>
        <w:rPr>
          <w:i/>
        </w:rPr>
        <w:t>empty-handed</w:t>
      </w:r>
      <w:r>
        <w:t xml:space="preserve"> is an idiom. It means “with nothing.” You may have a different idiom that would be appropriate in this context.</w:t>
      </w:r>
      <w:r/>
      <w:r/>
      <w:r/>
    </w:p>
    <w:p>
      <w:pPr>
        <w:pStyle w:val="Heading2"/>
      </w:pPr>
      <w:r>
        <w:t>Mark 12:4</w:t>
      </w:r>
      <w:r/>
    </w:p>
    <w:p>
      <w:pPr>
        <w:pStyle w:val="Heading3"/>
      </w:pPr>
      <w:r>
        <w:t>Section 12:1–12: Jesus told a parable about some evil grape farmers</w:t>
      </w:r>
    </w:p>
    <w:p>
      <w:r/>
      <w:r>
        <w:t>In 11:28 the Jewish religious leaders asked Jesus two questions about his authority. In this section Jesus used a parable to answer those question in an indirect way. The Jewish leaders showed that they understood this parable by the way they responded in 12:12.</w:t>
      </w:r>
    </w:p>
    <w:p>
      <w:r/>
      <w:r>
        <w:t>Jesus’ parable was about a man who owned a grape farm. He told some men to farm it for him and to give him a share of the profit. However, the men refused to give the owner his share. They even mistreated his servants who came to collect the money. When the owner sent his own son, they killed him.</w:t>
      </w:r>
    </w:p>
    <w:p>
      <w:r/>
      <w:r>
        <w:t>Jesus used the people in the parable to represent the Jewish religious leaders and their actions toward God and toward himself, God’s son. Here are the most likely meanings of the different people and things in the parable:</w:t>
      </w:r>
      <w:r>
        <w:t xml:space="preserve">See Ray Summers, </w:t>
      </w:r>
      <w:r>
        <w:rPr>
          <w:i/>
        </w:rPr>
        <w:t>Commentary on Luke: Jesus, the Universal Savior</w:t>
      </w:r>
      <w:r>
        <w:t>, 1972, on the parallel passage in Luke 20:9–19.</w:t>
      </w:r>
    </w:p>
    <w:tbl>
      <w:tblPr>
        <w:tblW w:type="auto" w:w="0"/>
        <w:tblLook w:firstColumn="1" w:firstRow="1" w:lastColumn="0" w:lastRow="0" w:noHBand="0" w:noVBand="1" w:val="04A0"/>
      </w:tblPr>
      <w:tblGrid>
        <w:gridCol w:w="2340"/>
        <w:gridCol w:w="2340"/>
        <w:gridCol w:w="2340"/>
        <w:gridCol w:w="2340"/>
      </w:tblGrid>
      <w:tr>
        <w:tc>
          <w:tcPr>
            <w:tcW w:type="dxa" w:w="2340"/>
          </w:tcPr>
          <w:p>
            <w:r/>
          </w:p>
        </w:tc>
        <w:tc>
          <w:tcPr>
            <w:tcW w:type="dxa" w:w="2340"/>
          </w:tcPr>
          <w:p>
            <w:r/>
            <w:r>
              <w:t>The owner of the grape farm</w:t>
            </w:r>
          </w:p>
        </w:tc>
        <w:tc>
          <w:tcPr>
            <w:tcW w:type="dxa" w:w="2340"/>
          </w:tcPr>
          <w:p>
            <w:r/>
            <w:r>
              <w:t>represents</w:t>
            </w:r>
          </w:p>
        </w:tc>
        <w:tc>
          <w:tcPr>
            <w:tcW w:type="dxa" w:w="2340"/>
          </w:tcPr>
          <w:p>
            <w:r/>
            <w:r>
              <w:t>God</w:t>
            </w:r>
          </w:p>
        </w:tc>
      </w:tr>
      <w:tr>
        <w:tc>
          <w:tcPr>
            <w:tcW w:type="dxa" w:w="2340"/>
          </w:tcPr>
          <w:p>
            <w:r/>
          </w:p>
        </w:tc>
        <w:tc>
          <w:tcPr>
            <w:tcW w:type="dxa" w:w="2340"/>
          </w:tcPr>
          <w:p>
            <w:r/>
            <w:r>
              <w:t>The grape farm</w:t>
            </w:r>
          </w:p>
        </w:tc>
        <w:tc>
          <w:tcPr>
            <w:tcW w:type="dxa" w:w="2340"/>
          </w:tcPr>
          <w:p>
            <w:r/>
            <w:r>
              <w:t>represents</w:t>
            </w:r>
          </w:p>
        </w:tc>
        <w:tc>
          <w:tcPr>
            <w:tcW w:type="dxa" w:w="2340"/>
          </w:tcPr>
          <w:p>
            <w:r/>
            <w:r>
              <w:t>Israel and its people</w:t>
            </w:r>
          </w:p>
        </w:tc>
      </w:tr>
      <w:tr>
        <w:tc>
          <w:tcPr>
            <w:tcW w:type="dxa" w:w="2340"/>
          </w:tcPr>
          <w:p>
            <w:r/>
          </w:p>
        </w:tc>
        <w:tc>
          <w:tcPr>
            <w:tcW w:type="dxa" w:w="2340"/>
          </w:tcPr>
          <w:p>
            <w:r/>
            <w:r>
              <w:t>The grape farmers</w:t>
            </w:r>
          </w:p>
        </w:tc>
        <w:tc>
          <w:tcPr>
            <w:tcW w:type="dxa" w:w="2340"/>
          </w:tcPr>
          <w:p>
            <w:r/>
            <w:r>
              <w:t>represent</w:t>
            </w:r>
          </w:p>
        </w:tc>
        <w:tc>
          <w:tcPr>
            <w:tcW w:type="dxa" w:w="2340"/>
          </w:tcPr>
          <w:p>
            <w:r/>
            <w:r>
              <w:t>the Jewish religious leaders</w:t>
            </w:r>
          </w:p>
        </w:tc>
      </w:tr>
      <w:tr>
        <w:tc>
          <w:tcPr>
            <w:tcW w:type="dxa" w:w="2340"/>
          </w:tcPr>
          <w:p>
            <w:r/>
          </w:p>
        </w:tc>
        <w:tc>
          <w:tcPr>
            <w:tcW w:type="dxa" w:w="2340"/>
          </w:tcPr>
          <w:p>
            <w:r/>
            <w:r>
              <w:t>The servants</w:t>
            </w:r>
          </w:p>
        </w:tc>
        <w:tc>
          <w:tcPr>
            <w:tcW w:type="dxa" w:w="2340"/>
          </w:tcPr>
          <w:p>
            <w:r/>
            <w:r>
              <w:t>represent</w:t>
            </w:r>
          </w:p>
        </w:tc>
        <w:tc>
          <w:tcPr>
            <w:tcW w:type="dxa" w:w="2340"/>
          </w:tcPr>
          <w:p>
            <w:r/>
            <w:r>
              <w:t>God’s messengers or prophets</w:t>
            </w:r>
          </w:p>
        </w:tc>
      </w:tr>
      <w:tr>
        <w:tc>
          <w:tcPr>
            <w:tcW w:type="dxa" w:w="2340"/>
          </w:tcPr>
          <w:p>
            <w:r/>
          </w:p>
        </w:tc>
        <w:tc>
          <w:tcPr>
            <w:tcW w:type="dxa" w:w="2340"/>
          </w:tcPr>
          <w:p>
            <w:r/>
            <w:r>
              <w:t>The son</w:t>
            </w:r>
          </w:p>
        </w:tc>
        <w:tc>
          <w:tcPr>
            <w:tcW w:type="dxa" w:w="2340"/>
          </w:tcPr>
          <w:p>
            <w:r/>
            <w:r>
              <w:t>represents</w:t>
            </w:r>
          </w:p>
        </w:tc>
        <w:tc>
          <w:tcPr>
            <w:tcW w:type="dxa" w:w="2340"/>
          </w:tcPr>
          <w:p>
            <w:r/>
            <w:r>
              <w:t>Jesus</w:t>
            </w:r>
          </w:p>
        </w:tc>
      </w:tr>
    </w:tbl>
    <w:p>
      <w:r/>
      <w:r>
        <w:t>It is good to translate this section before you decide on a heading for it.</w:t>
      </w:r>
    </w:p>
    <w:p>
      <w:r/>
      <w:r>
        <w:t>Here are some other possible headings for this section:</w:t>
      </w:r>
    </w:p>
    <w:p>
      <w:r/>
      <w:r>
        <w:t>The parable of the vineyard and its farmers</w:t>
      </w:r>
    </w:p>
    <w:p>
      <w:r/>
      <w:r>
        <w:t>The Parable of the Tenants in the Vineyard (GNT)</w:t>
      </w:r>
    </w:p>
    <w:p>
      <w:r/>
      <w:r>
        <w:t>There are parallel passages for this section in Matthew 21:33–46 and Luke 20:9–19.</w:t>
      </w:r>
    </w:p>
    <w:p>
      <w:pPr>
        <w:pStyle w:val="Heading4"/>
      </w:pPr>
      <w:r>
        <w:t>12:4a</w:t>
      </w:r>
    </w:p>
    <w:p>
      <w:r/>
      <w:r>
        <w:rPr>
          <w:b/>
        </w:rPr>
        <w:t>Then he sent them another servant,</w:t>
      </w:r>
    </w:p>
    <w:p>
      <w:pPr>
        <w:pStyle w:val="ListBullet"/>
        <w:spacing w:line="240" w:lineRule="auto"/>
        <w:ind w:left="720"/>
      </w:pPr>
      <w:r/>
      <w:r>
        <w:t>Then the owner sent another of his servants to the grape farmers.</w:t>
      </w:r>
    </w:p>
    <w:p>
      <w:pPr>
        <w:pStyle w:val="ListBullet"/>
        <w:spacing w:line="240" w:lineRule="auto"/>
        <w:ind w:left="720"/>
      </w:pPr>
      <w:r/>
      <w:r>
        <w:t>After the first servant returned,</w:t>
      </w:r>
      <w:r>
        <w:t xml:space="preserve"> the owner sent another servant to </w:t>
      </w:r>
      <w:r>
        <w:t>bring him his share of the harvest from</w:t>
      </w:r>
      <w:r>
        <w:t xml:space="preserve"> the men.</w:t>
      </w:r>
    </w:p>
    <w:p>
      <w:r/>
      <w:r>
        <w:rPr>
          <w:b/>
        </w:rPr>
        <w:t>Then he sent them another servant:</w:t>
      </w:r>
      <w:r>
        <w:t xml:space="preserve"> There is implied information here. It is implied that the first servant returned to the owner of the grape farm and told him what had happened. After that the owner sent another servant to the grape farmers to try to get his share of the harvest.</w:t>
      </w:r>
    </w:p>
    <w:p>
      <w:pPr>
        <w:pStyle w:val="Heading4"/>
      </w:pPr>
      <w:r>
        <w:t>12:4b</w:t>
      </w:r>
    </w:p>
    <w:p>
      <w:r/>
      <w:r>
        <w:rPr>
          <w:b/>
        </w:rPr>
        <w:t>and they struck him over the head and treated him shamefully.</w:t>
      </w:r>
    </w:p>
    <w:p>
      <w:pPr>
        <w:pStyle w:val="ListBullet"/>
        <w:spacing w:line="240" w:lineRule="auto"/>
        <w:ind w:left="720"/>
      </w:pPr>
      <w:r/>
      <w:r>
        <w:t xml:space="preserve">They hit that man repeatedly on his head </w:t>
      </w:r>
      <w:r>
        <w:t>with a stick/cane</w:t>
      </w:r>
      <w:r>
        <w:t xml:space="preserve"> and humiliated him.</w:t>
      </w:r>
    </w:p>
    <w:p>
      <w:pPr>
        <w:pStyle w:val="ListBullet"/>
        <w:spacing w:line="240" w:lineRule="auto"/>
        <w:ind w:left="720"/>
      </w:pPr>
      <w:r/>
      <w:r>
        <w:t>When that servant came to the farmers,</w:t>
      </w:r>
      <w:r>
        <w:t xml:space="preserve"> they beat him on the head and mistreated him.</w:t>
      </w:r>
    </w:p>
    <w:p>
      <w:r/>
      <w:r>
        <w:rPr>
          <w:b/>
        </w:rPr>
        <w:t>and they struck him over the head:</w:t>
      </w:r>
      <w:r>
        <w:t xml:space="preserve"> </w:t>
      </w:r>
      <w:r>
        <w:t xml:space="preserve">There is a textual issue in 12:4b. Some Greek manuscripts have the phrase “having stoned him” at the beginning of this clause. (1) Some Greek manuscripts do not have this phrase. For example, the RSV says: “they wounded him in the head” (BSB, NIV, GNT, RSV, NJB, NET, NASB, REB, ESV, GW, NLT, CEV, JBP, NCV). (2) Other Greek manuscripts have the phrase </w:t>
      </w:r>
      <w:r>
        <w:rPr>
          <w:u w:val="single"/>
        </w:rPr>
        <w:t>they cast stones</w:t>
      </w:r>
      <w:r>
        <w:t>. For example, the KJV says: “and at him they cast stones, and wounded [him] in the head” (KJV). It is recommended that you follow option (1).</w:t>
      </w:r>
      <w:r>
        <w:t xml:space="preserve"> The Greek word that the BSB translates as </w:t>
      </w:r>
      <w:r>
        <w:rPr>
          <w:i/>
        </w:rPr>
        <w:t>struck…over the head</w:t>
      </w:r>
      <w:r>
        <w:t xml:space="preserve"> implies that the grape farmers hit the servant repeatedly on the head. It may also mean that they wounded him in the head. Some languages use different words for hitting with the fist and hitting with a hard object. If that is true in your language, you may use a word that means “hit/beat with a cane or stick.”</w:t>
      </w:r>
    </w:p>
    <w:p>
      <w:r/>
      <w:r>
        <w:rPr>
          <w:b/>
        </w:rPr>
        <w:t>and treated him shamefully:</w:t>
      </w:r>
      <w:r>
        <w:t xml:space="preserve"> The phrase </w:t>
      </w:r>
      <w:r>
        <w:rPr>
          <w:i/>
        </w:rPr>
        <w:t>treated him shamefully</w:t>
      </w:r>
      <w:r>
        <w:t xml:space="preserve"> indicates that the grape farmers mistreated the owner’s servant and insulted him. They acted and spoke in a way that humiliated the servant. By doing this, the grape farmers showed that they also did not respect his master, the owner of the grape farm.</w:t>
      </w:r>
      <w:r/>
      <w:r/>
      <w:r/>
    </w:p>
    <w:p>
      <w:pPr>
        <w:pStyle w:val="Heading2"/>
      </w:pPr>
      <w:r>
        <w:t>Mark 12:5</w:t>
      </w:r>
      <w:r/>
    </w:p>
    <w:p>
      <w:pPr>
        <w:pStyle w:val="Heading3"/>
      </w:pPr>
      <w:r>
        <w:t>Section 12:1–12: Jesus told a parable about some evil grape farmers</w:t>
      </w:r>
    </w:p>
    <w:p>
      <w:r/>
      <w:r>
        <w:t>In 11:28 the Jewish religious leaders asked Jesus two questions about his authority. In this section Jesus used a parable to answer those question in an indirect way. The Jewish leaders showed that they understood this parable by the way they responded in 12:12.</w:t>
      </w:r>
    </w:p>
    <w:p>
      <w:r/>
      <w:r>
        <w:t>Jesus’ parable was about a man who owned a grape farm. He told some men to farm it for him and to give him a share of the profit. However, the men refused to give the owner his share. They even mistreated his servants who came to collect the money. When the owner sent his own son, they killed him.</w:t>
      </w:r>
    </w:p>
    <w:p>
      <w:r/>
      <w:r>
        <w:t>Jesus used the people in the parable to represent the Jewish religious leaders and their actions toward God and toward himself, God’s son. Here are the most likely meanings of the different people and things in the parable:</w:t>
      </w:r>
      <w:r>
        <w:t xml:space="preserve">See Ray Summers, </w:t>
      </w:r>
      <w:r>
        <w:rPr>
          <w:i/>
        </w:rPr>
        <w:t>Commentary on Luke: Jesus, the Universal Savior</w:t>
      </w:r>
      <w:r>
        <w:t>, 1972, on the parallel passage in Luke 20:9–19.</w:t>
      </w:r>
    </w:p>
    <w:tbl>
      <w:tblPr>
        <w:tblW w:type="auto" w:w="0"/>
        <w:tblLook w:firstColumn="1" w:firstRow="1" w:lastColumn="0" w:lastRow="0" w:noHBand="0" w:noVBand="1" w:val="04A0"/>
      </w:tblPr>
      <w:tblGrid>
        <w:gridCol w:w="2340"/>
        <w:gridCol w:w="2340"/>
        <w:gridCol w:w="2340"/>
        <w:gridCol w:w="2340"/>
      </w:tblGrid>
      <w:tr>
        <w:tc>
          <w:tcPr>
            <w:tcW w:type="dxa" w:w="2340"/>
          </w:tcPr>
          <w:p>
            <w:r/>
          </w:p>
        </w:tc>
        <w:tc>
          <w:tcPr>
            <w:tcW w:type="dxa" w:w="2340"/>
          </w:tcPr>
          <w:p>
            <w:r/>
            <w:r>
              <w:t>The owner of the grape farm</w:t>
            </w:r>
          </w:p>
        </w:tc>
        <w:tc>
          <w:tcPr>
            <w:tcW w:type="dxa" w:w="2340"/>
          </w:tcPr>
          <w:p>
            <w:r/>
            <w:r>
              <w:t>represents</w:t>
            </w:r>
          </w:p>
        </w:tc>
        <w:tc>
          <w:tcPr>
            <w:tcW w:type="dxa" w:w="2340"/>
          </w:tcPr>
          <w:p>
            <w:r/>
            <w:r>
              <w:t>God</w:t>
            </w:r>
          </w:p>
        </w:tc>
      </w:tr>
      <w:tr>
        <w:tc>
          <w:tcPr>
            <w:tcW w:type="dxa" w:w="2340"/>
          </w:tcPr>
          <w:p>
            <w:r/>
          </w:p>
        </w:tc>
        <w:tc>
          <w:tcPr>
            <w:tcW w:type="dxa" w:w="2340"/>
          </w:tcPr>
          <w:p>
            <w:r/>
            <w:r>
              <w:t>The grape farm</w:t>
            </w:r>
          </w:p>
        </w:tc>
        <w:tc>
          <w:tcPr>
            <w:tcW w:type="dxa" w:w="2340"/>
          </w:tcPr>
          <w:p>
            <w:r/>
            <w:r>
              <w:t>represents</w:t>
            </w:r>
          </w:p>
        </w:tc>
        <w:tc>
          <w:tcPr>
            <w:tcW w:type="dxa" w:w="2340"/>
          </w:tcPr>
          <w:p>
            <w:r/>
            <w:r>
              <w:t>Israel and its people</w:t>
            </w:r>
          </w:p>
        </w:tc>
      </w:tr>
      <w:tr>
        <w:tc>
          <w:tcPr>
            <w:tcW w:type="dxa" w:w="2340"/>
          </w:tcPr>
          <w:p>
            <w:r/>
          </w:p>
        </w:tc>
        <w:tc>
          <w:tcPr>
            <w:tcW w:type="dxa" w:w="2340"/>
          </w:tcPr>
          <w:p>
            <w:r/>
            <w:r>
              <w:t>The grape farmers</w:t>
            </w:r>
          </w:p>
        </w:tc>
        <w:tc>
          <w:tcPr>
            <w:tcW w:type="dxa" w:w="2340"/>
          </w:tcPr>
          <w:p>
            <w:r/>
            <w:r>
              <w:t>represent</w:t>
            </w:r>
          </w:p>
        </w:tc>
        <w:tc>
          <w:tcPr>
            <w:tcW w:type="dxa" w:w="2340"/>
          </w:tcPr>
          <w:p>
            <w:r/>
            <w:r>
              <w:t>the Jewish religious leaders</w:t>
            </w:r>
          </w:p>
        </w:tc>
      </w:tr>
      <w:tr>
        <w:tc>
          <w:tcPr>
            <w:tcW w:type="dxa" w:w="2340"/>
          </w:tcPr>
          <w:p>
            <w:r/>
          </w:p>
        </w:tc>
        <w:tc>
          <w:tcPr>
            <w:tcW w:type="dxa" w:w="2340"/>
          </w:tcPr>
          <w:p>
            <w:r/>
            <w:r>
              <w:t>The servants</w:t>
            </w:r>
          </w:p>
        </w:tc>
        <w:tc>
          <w:tcPr>
            <w:tcW w:type="dxa" w:w="2340"/>
          </w:tcPr>
          <w:p>
            <w:r/>
            <w:r>
              <w:t>represent</w:t>
            </w:r>
          </w:p>
        </w:tc>
        <w:tc>
          <w:tcPr>
            <w:tcW w:type="dxa" w:w="2340"/>
          </w:tcPr>
          <w:p>
            <w:r/>
            <w:r>
              <w:t>God’s messengers or prophets</w:t>
            </w:r>
          </w:p>
        </w:tc>
      </w:tr>
      <w:tr>
        <w:tc>
          <w:tcPr>
            <w:tcW w:type="dxa" w:w="2340"/>
          </w:tcPr>
          <w:p>
            <w:r/>
          </w:p>
        </w:tc>
        <w:tc>
          <w:tcPr>
            <w:tcW w:type="dxa" w:w="2340"/>
          </w:tcPr>
          <w:p>
            <w:r/>
            <w:r>
              <w:t>The son</w:t>
            </w:r>
          </w:p>
        </w:tc>
        <w:tc>
          <w:tcPr>
            <w:tcW w:type="dxa" w:w="2340"/>
          </w:tcPr>
          <w:p>
            <w:r/>
            <w:r>
              <w:t>represents</w:t>
            </w:r>
          </w:p>
        </w:tc>
        <w:tc>
          <w:tcPr>
            <w:tcW w:type="dxa" w:w="2340"/>
          </w:tcPr>
          <w:p>
            <w:r/>
            <w:r>
              <w:t>Jesus</w:t>
            </w:r>
          </w:p>
        </w:tc>
      </w:tr>
    </w:tbl>
    <w:p>
      <w:r/>
      <w:r>
        <w:t>It is good to translate this section before you decide on a heading for it.</w:t>
      </w:r>
    </w:p>
    <w:p>
      <w:r/>
      <w:r>
        <w:t>Here are some other possible headings for this section:</w:t>
      </w:r>
    </w:p>
    <w:p>
      <w:r/>
      <w:r>
        <w:t>The parable of the vineyard and its farmers</w:t>
      </w:r>
    </w:p>
    <w:p>
      <w:r/>
      <w:r>
        <w:t>The Parable of the Tenants in the Vineyard (GNT)</w:t>
      </w:r>
    </w:p>
    <w:p>
      <w:r/>
      <w:r>
        <w:t>There are parallel passages for this section in Matthew 21:33–46 and Luke 20:9–19.</w:t>
      </w:r>
    </w:p>
    <w:p>
      <w:pPr>
        <w:pStyle w:val="Heading4"/>
      </w:pPr>
      <w:r>
        <w:t>12:5a</w:t>
      </w:r>
    </w:p>
    <w:p>
      <w:r/>
      <w:r>
        <w:rPr>
          <w:b/>
        </w:rPr>
        <w:t>He sent still another, and this one they killed.</w:t>
      </w:r>
    </w:p>
    <w:p>
      <w:pPr>
        <w:pStyle w:val="ListBullet"/>
        <w:spacing w:line="240" w:lineRule="auto"/>
        <w:ind w:left="720"/>
      </w:pPr>
      <w:r/>
      <w:r>
        <w:t xml:space="preserve">After that, the owner sent another </w:t>
      </w:r>
      <w:r>
        <w:t>servant</w:t>
      </w:r>
      <w:r>
        <w:t>, and this servant they killed.</w:t>
      </w:r>
    </w:p>
    <w:p>
      <w:pPr>
        <w:pStyle w:val="ListBullet"/>
        <w:spacing w:line="240" w:lineRule="auto"/>
        <w:ind w:left="720"/>
      </w:pPr>
      <w:r/>
      <w:r>
        <w:t>When that servant returned,</w:t>
      </w:r>
      <w:r>
        <w:t xml:space="preserve"> the owner sent another </w:t>
      </w:r>
      <w:r>
        <w:t>servant</w:t>
      </w:r>
      <w:r>
        <w:t xml:space="preserve">, but as for that </w:t>
      </w:r>
      <w:r>
        <w:t>third</w:t>
      </w:r>
      <w:r>
        <w:t xml:space="preserve"> servant, the men killed him.</w:t>
      </w:r>
    </w:p>
    <w:p>
      <w:r/>
      <w:r>
        <w:t>In Greek this verse begins with the simple connector that is often translated as “and.” The story implies that the events of this verse happened sometime after the events of 12:4. The servant in 12:4 probably returned to his owner, and then the owner sent another servant. See 12:5a in the Display.</w:t>
      </w:r>
    </w:p>
    <w:p>
      <w:r/>
      <w:r>
        <w:rPr>
          <w:b/>
        </w:rPr>
        <w:t>He sent still another:</w:t>
      </w:r>
      <w:r>
        <w:t xml:space="preserve"> The clause </w:t>
      </w:r>
      <w:r>
        <w:rPr>
          <w:i/>
        </w:rPr>
        <w:t>He sent still another</w:t>
      </w:r>
      <w:r>
        <w:t xml:space="preserve"> indicates that the owner again sent another servant to bring his share of the harvest to him. He had already sent more than one of his servants. The English word </w:t>
      </w:r>
      <w:r>
        <w:rPr>
          <w:i/>
        </w:rPr>
        <w:t>still</w:t>
      </w:r>
      <w:r>
        <w:t xml:space="preserve"> or “yet” emphasizes this.</w:t>
      </w:r>
    </w:p>
    <w:p>
      <w:r/>
      <w:r>
        <w:t>Here is another way to translate this:</w:t>
      </w:r>
    </w:p>
    <w:p>
      <w:r/>
      <w:r>
        <w:t>So the owner sent a servant a third time</w:t>
      </w:r>
    </w:p>
    <w:p>
      <w:r/>
      <w:r>
        <w:rPr>
          <w:b/>
        </w:rPr>
        <w:t>and this one they killed:</w:t>
      </w:r>
      <w:r>
        <w:t xml:space="preserve"> In Greek the word order emphasizes this particular servant. The BSB and RSV express this emphasis by putting the phrase “this one” first in the clause. The normal order in English would be, “and they killed him,” as in the CEV. Consider how to emphasize this servant in a natural way in your language.</w:t>
      </w:r>
    </w:p>
    <w:p>
      <w:pPr>
        <w:pStyle w:val="Heading4"/>
      </w:pPr>
      <w:r>
        <w:t>12:5b</w:t>
      </w:r>
    </w:p>
    <w:p>
      <w:r/>
      <w:r>
        <w:rPr>
          <w:b/>
        </w:rPr>
        <w:t>He sent many others;</w:t>
      </w:r>
    </w:p>
    <w:p>
      <w:pPr>
        <w:pStyle w:val="ListBullet"/>
        <w:spacing w:line="240" w:lineRule="auto"/>
        <w:ind w:left="720"/>
      </w:pPr>
      <w:r/>
      <w:r>
        <w:t>After that,</w:t>
      </w:r>
      <w:r>
        <w:t xml:space="preserve"> the owner sent many others </w:t>
      </w:r>
      <w:r>
        <w:t>of his servants</w:t>
      </w:r>
      <w:r>
        <w:t xml:space="preserve"> </w:t>
      </w:r>
      <w:r>
        <w:t>to the grape farmers</w:t>
      </w:r>
      <w:r>
        <w:t>.</w:t>
      </w:r>
    </w:p>
    <w:p>
      <w:pPr>
        <w:pStyle w:val="ListBullet"/>
        <w:spacing w:line="240" w:lineRule="auto"/>
        <w:ind w:left="720"/>
      </w:pPr>
      <w:r/>
      <w:r>
        <w:t>The owner continued to</w:t>
      </w:r>
      <w:r>
        <w:t xml:space="preserve"> send many other servants, </w:t>
      </w:r>
      <w:r>
        <w:t>but the men who were farming his land kept on acting in the same way</w:t>
      </w:r>
      <w:r>
        <w:t>.</w:t>
      </w:r>
    </w:p>
    <w:p>
      <w:r/>
      <w:r>
        <w:rPr>
          <w:b/>
        </w:rPr>
        <w:t>He sent many others:</w:t>
      </w:r>
      <w:r>
        <w:t xml:space="preserve"> The Greek phrase that the BSB translates as </w:t>
      </w:r>
      <w:r>
        <w:rPr>
          <w:i/>
        </w:rPr>
        <w:t>He sent many others</w:t>
      </w:r>
      <w:r>
        <w:t xml:space="preserve"> is literally “and many others.” The BSB has supplied the words </w:t>
      </w:r>
      <w:r>
        <w:rPr>
          <w:i/>
        </w:rPr>
        <w:t>He sent</w:t>
      </w:r>
      <w:r>
        <w:t xml:space="preserve"> to make the meaning clear. The owner sent many more of his servants to the grape farmers to try to get his share of the grape harvest. The NRSV translates this as:</w:t>
      </w:r>
    </w:p>
    <w:p>
      <w:r/>
      <w:r>
        <w:t>And so it was with many others</w:t>
      </w:r>
    </w:p>
    <w:p>
      <w:pPr>
        <w:pStyle w:val="Heading4"/>
      </w:pPr>
      <w:r>
        <w:t>12:5c</w:t>
      </w:r>
    </w:p>
    <w:p>
      <w:r/>
      <w:r>
        <w:rPr>
          <w:b/>
        </w:rPr>
        <w:t>some they beat and others they killed.</w:t>
      </w:r>
    </w:p>
    <w:p>
      <w:pPr>
        <w:pStyle w:val="ListBullet"/>
        <w:spacing w:line="240" w:lineRule="auto"/>
        <w:ind w:left="720"/>
      </w:pPr>
      <w:r/>
      <w:r>
        <w:t xml:space="preserve">The farmers beat some of them </w:t>
      </w:r>
      <w:r>
        <w:t>repeatedly</w:t>
      </w:r>
      <w:r>
        <w:t>, and they killed others.</w:t>
      </w:r>
    </w:p>
    <w:p>
      <w:pPr>
        <w:pStyle w:val="ListBullet"/>
        <w:spacing w:line="240" w:lineRule="auto"/>
        <w:ind w:left="720"/>
      </w:pPr>
      <w:r/>
      <w:r>
        <w:t>They beat some of the owners’ servants and killed others of his servants.</w:t>
      </w:r>
    </w:p>
    <w:p>
      <w:r/>
      <w:r>
        <w:rPr>
          <w:b/>
        </w:rPr>
        <w:t>some they beat and others they killed:</w:t>
      </w:r>
      <w:r>
        <w:t xml:space="preserve"> In this part of the verse the normal word order in English would be, “They beat some and killed others,” as in the CEV. The BSB has followed the Greek word order here. Use a natural order in your language.</w:t>
      </w:r>
    </w:p>
    <w:p>
      <w:r/>
      <w:r>
        <w:rPr>
          <w:b/>
        </w:rPr>
        <w:t>beat:</w:t>
      </w:r>
      <w:r>
        <w:t xml:space="preserve"> The Greek word that the BSB translates as </w:t>
      </w:r>
      <w:r>
        <w:rPr>
          <w:i/>
        </w:rPr>
        <w:t>beat</w:t>
      </w:r>
      <w:r>
        <w:t xml:space="preserve"> means to strike, whip, or beat repeatedly. Refer to how you translated this same word in 12:3a.</w:t>
      </w:r>
      <w:r/>
      <w:r/>
      <w:r/>
    </w:p>
    <w:p>
      <w:pPr>
        <w:pStyle w:val="Heading2"/>
      </w:pPr>
      <w:r>
        <w:t>Mark 12:6</w:t>
      </w:r>
      <w:r/>
    </w:p>
    <w:p>
      <w:pPr>
        <w:pStyle w:val="Heading3"/>
      </w:pPr>
      <w:r>
        <w:t>Section 12:1–12: Jesus told a parable about some evil grape farmers</w:t>
      </w:r>
    </w:p>
    <w:p>
      <w:r/>
      <w:r>
        <w:t>In 11:28 the Jewish religious leaders asked Jesus two questions about his authority. In this section Jesus used a parable to answer those question in an indirect way. The Jewish leaders showed that they understood this parable by the way they responded in 12:12.</w:t>
      </w:r>
    </w:p>
    <w:p>
      <w:r/>
      <w:r>
        <w:t>Jesus’ parable was about a man who owned a grape farm. He told some men to farm it for him and to give him a share of the profit. However, the men refused to give the owner his share. They even mistreated his servants who came to collect the money. When the owner sent his own son, they killed him.</w:t>
      </w:r>
    </w:p>
    <w:p>
      <w:r/>
      <w:r>
        <w:t>Jesus used the people in the parable to represent the Jewish religious leaders and their actions toward God and toward himself, God’s son. Here are the most likely meanings of the different people and things in the parable:</w:t>
      </w:r>
      <w:r>
        <w:t xml:space="preserve">See Ray Summers, </w:t>
      </w:r>
      <w:r>
        <w:rPr>
          <w:i/>
        </w:rPr>
        <w:t>Commentary on Luke: Jesus, the Universal Savior</w:t>
      </w:r>
      <w:r>
        <w:t>, 1972, on the parallel passage in Luke 20:9–19.</w:t>
      </w:r>
    </w:p>
    <w:tbl>
      <w:tblPr>
        <w:tblW w:type="auto" w:w="0"/>
        <w:tblLook w:firstColumn="1" w:firstRow="1" w:lastColumn="0" w:lastRow="0" w:noHBand="0" w:noVBand="1" w:val="04A0"/>
      </w:tblPr>
      <w:tblGrid>
        <w:gridCol w:w="2340"/>
        <w:gridCol w:w="2340"/>
        <w:gridCol w:w="2340"/>
        <w:gridCol w:w="2340"/>
      </w:tblGrid>
      <w:tr>
        <w:tc>
          <w:tcPr>
            <w:tcW w:type="dxa" w:w="2340"/>
          </w:tcPr>
          <w:p>
            <w:r/>
          </w:p>
        </w:tc>
        <w:tc>
          <w:tcPr>
            <w:tcW w:type="dxa" w:w="2340"/>
          </w:tcPr>
          <w:p>
            <w:r/>
            <w:r>
              <w:t>The owner of the grape farm</w:t>
            </w:r>
          </w:p>
        </w:tc>
        <w:tc>
          <w:tcPr>
            <w:tcW w:type="dxa" w:w="2340"/>
          </w:tcPr>
          <w:p>
            <w:r/>
            <w:r>
              <w:t>represents</w:t>
            </w:r>
          </w:p>
        </w:tc>
        <w:tc>
          <w:tcPr>
            <w:tcW w:type="dxa" w:w="2340"/>
          </w:tcPr>
          <w:p>
            <w:r/>
            <w:r>
              <w:t>God</w:t>
            </w:r>
          </w:p>
        </w:tc>
      </w:tr>
      <w:tr>
        <w:tc>
          <w:tcPr>
            <w:tcW w:type="dxa" w:w="2340"/>
          </w:tcPr>
          <w:p>
            <w:r/>
          </w:p>
        </w:tc>
        <w:tc>
          <w:tcPr>
            <w:tcW w:type="dxa" w:w="2340"/>
          </w:tcPr>
          <w:p>
            <w:r/>
            <w:r>
              <w:t>The grape farm</w:t>
            </w:r>
          </w:p>
        </w:tc>
        <w:tc>
          <w:tcPr>
            <w:tcW w:type="dxa" w:w="2340"/>
          </w:tcPr>
          <w:p>
            <w:r/>
            <w:r>
              <w:t>represents</w:t>
            </w:r>
          </w:p>
        </w:tc>
        <w:tc>
          <w:tcPr>
            <w:tcW w:type="dxa" w:w="2340"/>
          </w:tcPr>
          <w:p>
            <w:r/>
            <w:r>
              <w:t>Israel and its people</w:t>
            </w:r>
          </w:p>
        </w:tc>
      </w:tr>
      <w:tr>
        <w:tc>
          <w:tcPr>
            <w:tcW w:type="dxa" w:w="2340"/>
          </w:tcPr>
          <w:p>
            <w:r/>
          </w:p>
        </w:tc>
        <w:tc>
          <w:tcPr>
            <w:tcW w:type="dxa" w:w="2340"/>
          </w:tcPr>
          <w:p>
            <w:r/>
            <w:r>
              <w:t>The grape farmers</w:t>
            </w:r>
          </w:p>
        </w:tc>
        <w:tc>
          <w:tcPr>
            <w:tcW w:type="dxa" w:w="2340"/>
          </w:tcPr>
          <w:p>
            <w:r/>
            <w:r>
              <w:t>represent</w:t>
            </w:r>
          </w:p>
        </w:tc>
        <w:tc>
          <w:tcPr>
            <w:tcW w:type="dxa" w:w="2340"/>
          </w:tcPr>
          <w:p>
            <w:r/>
            <w:r>
              <w:t>the Jewish religious leaders</w:t>
            </w:r>
          </w:p>
        </w:tc>
      </w:tr>
      <w:tr>
        <w:tc>
          <w:tcPr>
            <w:tcW w:type="dxa" w:w="2340"/>
          </w:tcPr>
          <w:p>
            <w:r/>
          </w:p>
        </w:tc>
        <w:tc>
          <w:tcPr>
            <w:tcW w:type="dxa" w:w="2340"/>
          </w:tcPr>
          <w:p>
            <w:r/>
            <w:r>
              <w:t>The servants</w:t>
            </w:r>
          </w:p>
        </w:tc>
        <w:tc>
          <w:tcPr>
            <w:tcW w:type="dxa" w:w="2340"/>
          </w:tcPr>
          <w:p>
            <w:r/>
            <w:r>
              <w:t>represent</w:t>
            </w:r>
          </w:p>
        </w:tc>
        <w:tc>
          <w:tcPr>
            <w:tcW w:type="dxa" w:w="2340"/>
          </w:tcPr>
          <w:p>
            <w:r/>
            <w:r>
              <w:t>God’s messengers or prophets</w:t>
            </w:r>
          </w:p>
        </w:tc>
      </w:tr>
      <w:tr>
        <w:tc>
          <w:tcPr>
            <w:tcW w:type="dxa" w:w="2340"/>
          </w:tcPr>
          <w:p>
            <w:r/>
          </w:p>
        </w:tc>
        <w:tc>
          <w:tcPr>
            <w:tcW w:type="dxa" w:w="2340"/>
          </w:tcPr>
          <w:p>
            <w:r/>
            <w:r>
              <w:t>The son</w:t>
            </w:r>
          </w:p>
        </w:tc>
        <w:tc>
          <w:tcPr>
            <w:tcW w:type="dxa" w:w="2340"/>
          </w:tcPr>
          <w:p>
            <w:r/>
            <w:r>
              <w:t>represents</w:t>
            </w:r>
          </w:p>
        </w:tc>
        <w:tc>
          <w:tcPr>
            <w:tcW w:type="dxa" w:w="2340"/>
          </w:tcPr>
          <w:p>
            <w:r/>
            <w:r>
              <w:t>Jesus</w:t>
            </w:r>
          </w:p>
        </w:tc>
      </w:tr>
    </w:tbl>
    <w:p>
      <w:r/>
      <w:r>
        <w:t>It is good to translate this section before you decide on a heading for it.</w:t>
      </w:r>
    </w:p>
    <w:p>
      <w:r/>
      <w:r>
        <w:t>Here are some other possible headings for this section:</w:t>
      </w:r>
    </w:p>
    <w:p>
      <w:r/>
      <w:r>
        <w:t>The parable of the vineyard and its farmers</w:t>
      </w:r>
    </w:p>
    <w:p>
      <w:r/>
      <w:r>
        <w:t>The Parable of the Tenants in the Vineyard (GNT)</w:t>
      </w:r>
    </w:p>
    <w:p>
      <w:r/>
      <w:r>
        <w:t>There are parallel passages for this section in Matthew 21:33–46 and Luke 20:9–19.</w:t>
      </w:r>
    </w:p>
    <w:p>
      <w:pPr>
        <w:pStyle w:val="Heading4"/>
      </w:pPr>
      <w:r>
        <w:t>12:6a</w:t>
      </w:r>
    </w:p>
    <w:p>
      <w:r/>
      <w:r>
        <w:rPr>
          <w:b/>
        </w:rPr>
        <w:t>Finally, having one beloved son,</w:t>
      </w:r>
    </w:p>
    <w:p>
      <w:pPr>
        <w:pStyle w:val="ListBullet"/>
        <w:spacing w:line="240" w:lineRule="auto"/>
        <w:ind w:left="720"/>
      </w:pPr>
      <w:r/>
      <w:r>
        <w:t>Finally,</w:t>
      </w:r>
      <w:r>
        <w:t xml:space="preserve"> the owner had only one more person </w:t>
      </w:r>
      <w:r>
        <w:t>to send to the grape farmers</w:t>
      </w:r>
      <w:r>
        <w:t xml:space="preserve">. It was his son; and the owner loved him </w:t>
      </w:r>
      <w:r>
        <w:t>very much</w:t>
      </w:r>
      <w:r>
        <w:t>.</w:t>
      </w:r>
    </w:p>
    <w:p>
      <w:pPr>
        <w:pStyle w:val="ListBullet"/>
        <w:spacing w:line="240" w:lineRule="auto"/>
        <w:ind w:left="720"/>
      </w:pPr>
      <w:r/>
      <w:r>
        <w:t xml:space="preserve">There was only one other person for the owner </w:t>
      </w:r>
      <w:r>
        <w:t>to send</w:t>
      </w:r>
      <w:r>
        <w:t>. That person was his own beloved son.</w:t>
      </w:r>
    </w:p>
    <w:p>
      <w:r/>
      <w:r>
        <w:rPr>
          <w:b/>
        </w:rPr>
        <w:t>Finally</w:t>
      </w:r>
      <w:r>
        <w:t xml:space="preserve"> The word </w:t>
      </w:r>
      <w:r>
        <w:rPr>
          <w:i/>
        </w:rPr>
        <w:t>Finally</w:t>
      </w:r>
      <w:r>
        <w:t xml:space="preserve"> implies that after the owner sent his son, he would not send anyone else to the grape farmers. Here is another way to translate this:</w:t>
      </w:r>
    </w:p>
    <w:p>
      <w:r/>
      <w:r>
        <w:t>Last of all</w:t>
      </w:r>
    </w:p>
    <w:p>
      <w:r/>
      <w:r>
        <w:rPr>
          <w:b/>
        </w:rPr>
        <w:t>having one beloved son:</w:t>
      </w:r>
      <w:r>
        <w:t xml:space="preserve"> The Greek phrase that the BSB translates as </w:t>
      </w:r>
      <w:r>
        <w:rPr>
          <w:i/>
        </w:rPr>
        <w:t>having one beloved son</w:t>
      </w:r>
      <w:r>
        <w:t xml:space="preserve"> is more literally “still one having, a beloved son.” It indicates that the owner had only one more </w:t>
      </w:r>
      <w:r>
        <w:rPr>
          <w:u w:val="single"/>
        </w:rPr>
        <w:t>person</w:t>
      </w:r>
      <w:r>
        <w:t xml:space="preserve"> whom he could send to the grape farmers. He had no more servants to send. He had only his son. In some languages it may be necessary to indicate the sequence of events more clearly. For example:</w:t>
      </w:r>
    </w:p>
    <w:p>
      <w:r/>
      <w:r>
        <w:t>After that, the only one left to send…</w:t>
      </w:r>
    </w:p>
    <w:p>
      <w:r/>
      <w:r>
        <w:t>In some languages it may be more natural to express the meaning of this clause with a negative statement. For example:</w:t>
      </w:r>
    </w:p>
    <w:p>
      <w:r/>
      <w:r>
        <w:t>He had now no one left to send except his beloved son (REB)</w:t>
      </w:r>
    </w:p>
    <w:p>
      <w:r/>
      <w:r>
        <w:rPr>
          <w:b/>
        </w:rPr>
        <w:t>beloved son:</w:t>
      </w:r>
      <w:r>
        <w:t xml:space="preserve"> The owner had a special love for his son. This does not mean that the owner had other sons whom he did not love. This may have been his only son.</w:t>
      </w:r>
      <w:r>
        <w:t>Many times in the Old Testament the expression “beloved son” means “only son.” (UBS page 366)</w:t>
      </w:r>
    </w:p>
    <w:p>
      <w:pPr>
        <w:pStyle w:val="Heading4"/>
      </w:pPr>
      <w:r>
        <w:t>12:6b</w:t>
      </w:r>
    </w:p>
    <w:p>
      <w:r/>
      <w:r>
        <w:rPr>
          <w:b/>
        </w:rPr>
        <w:t>he sent him to them.</w:t>
      </w:r>
    </w:p>
    <w:p>
      <w:pPr>
        <w:pStyle w:val="ListBullet"/>
        <w:spacing w:line="240" w:lineRule="auto"/>
        <w:ind w:left="720"/>
      </w:pPr>
      <w:r/>
      <w:r>
        <w:t>In the end, he sent him.</w:t>
      </w:r>
    </w:p>
    <w:p>
      <w:pPr>
        <w:pStyle w:val="ListBullet"/>
        <w:spacing w:line="240" w:lineRule="auto"/>
        <w:ind w:left="720"/>
      </w:pPr>
      <w:r/>
      <w:r>
        <w:t xml:space="preserve">The owner decided to send him as his final </w:t>
      </w:r>
      <w:r>
        <w:t>messenger to the men</w:t>
      </w:r>
      <w:r>
        <w:t>.</w:t>
      </w:r>
    </w:p>
    <w:p>
      <w:r/>
      <w:r>
        <w:rPr>
          <w:b/>
        </w:rPr>
        <w:t>he sent him to them:</w:t>
      </w:r>
      <w:r>
        <w:t xml:space="preserve"> The owner decided to send his son to the farmers.</w:t>
      </w:r>
    </w:p>
    <w:p>
      <w:pPr>
        <w:pStyle w:val="Heading4"/>
      </w:pPr>
      <w:r>
        <w:t>12:6c</w:t>
      </w:r>
    </w:p>
    <w:p>
      <w:r/>
      <w:r>
        <w:rPr>
          <w:b/>
        </w:rPr>
        <w:t>‘They will respect my son,’ he said.</w:t>
      </w:r>
    </w:p>
    <w:p>
      <w:pPr>
        <w:pStyle w:val="ListBullet"/>
        <w:spacing w:line="240" w:lineRule="auto"/>
        <w:ind w:left="720"/>
      </w:pPr>
      <w:r/>
      <w:r>
        <w:t>He thought, ‘The grape farmers will treat my son with proper respect.’</w:t>
      </w:r>
    </w:p>
    <w:p>
      <w:pPr>
        <w:pStyle w:val="ListBullet"/>
        <w:spacing w:line="240" w:lineRule="auto"/>
        <w:ind w:left="720"/>
      </w:pPr>
      <w:r/>
      <w:r>
        <w:t xml:space="preserve">He said </w:t>
      </w:r>
      <w:r>
        <w:t>in his thoughts</w:t>
      </w:r>
      <w:r>
        <w:t xml:space="preserve">, ‘They will </w:t>
      </w:r>
      <w:r>
        <w:t>surely</w:t>
      </w:r>
      <w:r>
        <w:t xml:space="preserve"> honor my son </w:t>
      </w:r>
      <w:r>
        <w:t>and give him what they owe me</w:t>
      </w:r>
      <w:r>
        <w:t>.’</w:t>
      </w:r>
    </w:p>
    <w:p>
      <w:pPr>
        <w:pStyle w:val="ListBullet"/>
        <w:spacing w:line="240" w:lineRule="auto"/>
        <w:ind w:left="720"/>
      </w:pPr>
      <w:r/>
      <w:r>
        <w:t>He thought that they would surely respect his son.</w:t>
      </w:r>
    </w:p>
    <w:p>
      <w:r/>
      <w:r>
        <w:rPr>
          <w:b/>
        </w:rPr>
        <w:t>They will respect my son:</w:t>
      </w:r>
      <w:r>
        <w:t xml:space="preserve"> The owner thought that surely the grape farmers would respect his son. The farmers knew that the owner had given his son complete authority to represent him. He expected that they would </w:t>
      </w:r>
      <w:r>
        <w:rPr>
          <w:i/>
        </w:rPr>
        <w:t>respect</w:t>
      </w:r>
      <w:r>
        <w:t xml:space="preserve"> the son and give him the share of the harvest that they owed the father. There is also an implied contrast with the servants, whom the farmers had not respected. It means:</w:t>
      </w:r>
    </w:p>
    <w:p>
      <w:r/>
      <w:r>
        <w:t xml:space="preserve">they will respect my son </w:t>
      </w:r>
      <w:r>
        <w:t>even though they did not respect my servants</w:t>
      </w:r>
    </w:p>
    <w:p>
      <w:r/>
      <w:r>
        <w:rPr>
          <w:b/>
        </w:rPr>
        <w:t>he said:</w:t>
      </w:r>
      <w:r>
        <w:t xml:space="preserve"> The verb that the BSB translates as </w:t>
      </w:r>
      <w:r>
        <w:rPr>
          <w:i/>
        </w:rPr>
        <w:t>he said</w:t>
      </w:r>
      <w:r>
        <w:t xml:space="preserve"> identifies what the owner said or thought about sending his son. It is not clear whether the owner spoke his thought aloud to someone else or simply thought it in his own mind. In Greek, the verb appears at the beginning of 12:6c. The BSB has changed the order. You should place this phrase where it is most natural in your language.</w:t>
      </w:r>
    </w:p>
    <w:p>
      <w:r/>
      <w:r>
        <w:t>Here are some other ways to translate this:</w:t>
      </w:r>
    </w:p>
    <w:p>
      <w:r/>
      <w:r>
        <w:t>saying (RSV)</w:t>
      </w:r>
    </w:p>
    <w:p>
      <w:r/>
      <w:r>
        <w:t>thinking (NJB)</w:t>
      </w:r>
    </w:p>
    <w:p>
      <w:r/>
      <w:r>
        <w:t>saying to himself (JBP)</w:t>
      </w:r>
    </w:p>
    <w:p>
      <w:r/>
      <w:r>
        <w:t>See the General Comment on 12:6b–c for a suggestion about indirect speech.</w:t>
      </w:r>
    </w:p>
    <w:p>
      <w:pPr>
        <w:pStyle w:val="Heading5"/>
      </w:pPr>
      <w:r>
        <w:rPr>
          <w:b/>
        </w:rPr>
        <w:t>General Comment on 12:6b–c</w:t>
      </w:r>
    </w:p>
    <w:p>
      <w:r/>
      <w:r>
        <w:t>In some languages it may be more natural to use indirect speech here. For example:</w:t>
      </w:r>
    </w:p>
    <w:p>
      <w:r/>
      <w:r>
        <w:t>He sent him last of all, saying/thinking that they would respect his son.</w:t>
      </w:r>
      <w:r/>
      <w:r/>
      <w:r/>
    </w:p>
    <w:p>
      <w:pPr>
        <w:pStyle w:val="Heading2"/>
      </w:pPr>
      <w:r>
        <w:t>Mark 12:7</w:t>
      </w:r>
      <w:r/>
    </w:p>
    <w:p>
      <w:pPr>
        <w:pStyle w:val="Heading3"/>
      </w:pPr>
      <w:r>
        <w:t>Section 12:1–12: Jesus told a parable about some evil grape farmers</w:t>
      </w:r>
    </w:p>
    <w:p>
      <w:r/>
      <w:r>
        <w:t>In 11:28 the Jewish religious leaders asked Jesus two questions about his authority. In this section Jesus used a parable to answer those question in an indirect way. The Jewish leaders showed that they understood this parable by the way they responded in 12:12.</w:t>
      </w:r>
    </w:p>
    <w:p>
      <w:r/>
      <w:r>
        <w:t>Jesus’ parable was about a man who owned a grape farm. He told some men to farm it for him and to give him a share of the profit. However, the men refused to give the owner his share. They even mistreated his servants who came to collect the money. When the owner sent his own son, they killed him.</w:t>
      </w:r>
    </w:p>
    <w:p>
      <w:r/>
      <w:r>
        <w:t>Jesus used the people in the parable to represent the Jewish religious leaders and their actions toward God and toward himself, God’s son. Here are the most likely meanings of the different people and things in the parable:</w:t>
      </w:r>
      <w:r>
        <w:t xml:space="preserve">See Ray Summers, </w:t>
      </w:r>
      <w:r>
        <w:rPr>
          <w:i/>
        </w:rPr>
        <w:t>Commentary on Luke: Jesus, the Universal Savior</w:t>
      </w:r>
      <w:r>
        <w:t>, 1972, on the parallel passage in Luke 20:9–19.</w:t>
      </w:r>
    </w:p>
    <w:tbl>
      <w:tblPr>
        <w:tblW w:type="auto" w:w="0"/>
        <w:tblLook w:firstColumn="1" w:firstRow="1" w:lastColumn="0" w:lastRow="0" w:noHBand="0" w:noVBand="1" w:val="04A0"/>
      </w:tblPr>
      <w:tblGrid>
        <w:gridCol w:w="2340"/>
        <w:gridCol w:w="2340"/>
        <w:gridCol w:w="2340"/>
        <w:gridCol w:w="2340"/>
      </w:tblGrid>
      <w:tr>
        <w:tc>
          <w:tcPr>
            <w:tcW w:type="dxa" w:w="2340"/>
          </w:tcPr>
          <w:p>
            <w:r/>
          </w:p>
        </w:tc>
        <w:tc>
          <w:tcPr>
            <w:tcW w:type="dxa" w:w="2340"/>
          </w:tcPr>
          <w:p>
            <w:r/>
            <w:r>
              <w:t>The owner of the grape farm</w:t>
            </w:r>
          </w:p>
        </w:tc>
        <w:tc>
          <w:tcPr>
            <w:tcW w:type="dxa" w:w="2340"/>
          </w:tcPr>
          <w:p>
            <w:r/>
            <w:r>
              <w:t>represents</w:t>
            </w:r>
          </w:p>
        </w:tc>
        <w:tc>
          <w:tcPr>
            <w:tcW w:type="dxa" w:w="2340"/>
          </w:tcPr>
          <w:p>
            <w:r/>
            <w:r>
              <w:t>God</w:t>
            </w:r>
          </w:p>
        </w:tc>
      </w:tr>
      <w:tr>
        <w:tc>
          <w:tcPr>
            <w:tcW w:type="dxa" w:w="2340"/>
          </w:tcPr>
          <w:p>
            <w:r/>
          </w:p>
        </w:tc>
        <w:tc>
          <w:tcPr>
            <w:tcW w:type="dxa" w:w="2340"/>
          </w:tcPr>
          <w:p>
            <w:r/>
            <w:r>
              <w:t>The grape farm</w:t>
            </w:r>
          </w:p>
        </w:tc>
        <w:tc>
          <w:tcPr>
            <w:tcW w:type="dxa" w:w="2340"/>
          </w:tcPr>
          <w:p>
            <w:r/>
            <w:r>
              <w:t>represents</w:t>
            </w:r>
          </w:p>
        </w:tc>
        <w:tc>
          <w:tcPr>
            <w:tcW w:type="dxa" w:w="2340"/>
          </w:tcPr>
          <w:p>
            <w:r/>
            <w:r>
              <w:t>Israel and its people</w:t>
            </w:r>
          </w:p>
        </w:tc>
      </w:tr>
      <w:tr>
        <w:tc>
          <w:tcPr>
            <w:tcW w:type="dxa" w:w="2340"/>
          </w:tcPr>
          <w:p>
            <w:r/>
          </w:p>
        </w:tc>
        <w:tc>
          <w:tcPr>
            <w:tcW w:type="dxa" w:w="2340"/>
          </w:tcPr>
          <w:p>
            <w:r/>
            <w:r>
              <w:t>The grape farmers</w:t>
            </w:r>
          </w:p>
        </w:tc>
        <w:tc>
          <w:tcPr>
            <w:tcW w:type="dxa" w:w="2340"/>
          </w:tcPr>
          <w:p>
            <w:r/>
            <w:r>
              <w:t>represent</w:t>
            </w:r>
          </w:p>
        </w:tc>
        <w:tc>
          <w:tcPr>
            <w:tcW w:type="dxa" w:w="2340"/>
          </w:tcPr>
          <w:p>
            <w:r/>
            <w:r>
              <w:t>the Jewish religious leaders</w:t>
            </w:r>
          </w:p>
        </w:tc>
      </w:tr>
      <w:tr>
        <w:tc>
          <w:tcPr>
            <w:tcW w:type="dxa" w:w="2340"/>
          </w:tcPr>
          <w:p>
            <w:r/>
          </w:p>
        </w:tc>
        <w:tc>
          <w:tcPr>
            <w:tcW w:type="dxa" w:w="2340"/>
          </w:tcPr>
          <w:p>
            <w:r/>
            <w:r>
              <w:t>The servants</w:t>
            </w:r>
          </w:p>
        </w:tc>
        <w:tc>
          <w:tcPr>
            <w:tcW w:type="dxa" w:w="2340"/>
          </w:tcPr>
          <w:p>
            <w:r/>
            <w:r>
              <w:t>represent</w:t>
            </w:r>
          </w:p>
        </w:tc>
        <w:tc>
          <w:tcPr>
            <w:tcW w:type="dxa" w:w="2340"/>
          </w:tcPr>
          <w:p>
            <w:r/>
            <w:r>
              <w:t>God’s messengers or prophets</w:t>
            </w:r>
          </w:p>
        </w:tc>
      </w:tr>
      <w:tr>
        <w:tc>
          <w:tcPr>
            <w:tcW w:type="dxa" w:w="2340"/>
          </w:tcPr>
          <w:p>
            <w:r/>
          </w:p>
        </w:tc>
        <w:tc>
          <w:tcPr>
            <w:tcW w:type="dxa" w:w="2340"/>
          </w:tcPr>
          <w:p>
            <w:r/>
            <w:r>
              <w:t>The son</w:t>
            </w:r>
          </w:p>
        </w:tc>
        <w:tc>
          <w:tcPr>
            <w:tcW w:type="dxa" w:w="2340"/>
          </w:tcPr>
          <w:p>
            <w:r/>
            <w:r>
              <w:t>represents</w:t>
            </w:r>
          </w:p>
        </w:tc>
        <w:tc>
          <w:tcPr>
            <w:tcW w:type="dxa" w:w="2340"/>
          </w:tcPr>
          <w:p>
            <w:r/>
            <w:r>
              <w:t>Jesus</w:t>
            </w:r>
          </w:p>
        </w:tc>
      </w:tr>
    </w:tbl>
    <w:p>
      <w:r/>
      <w:r>
        <w:t>It is good to translate this section before you decide on a heading for it.</w:t>
      </w:r>
    </w:p>
    <w:p>
      <w:r/>
      <w:r>
        <w:t>Here are some other possible headings for this section:</w:t>
      </w:r>
    </w:p>
    <w:p>
      <w:r/>
      <w:r>
        <w:t>The parable of the vineyard and its farmers</w:t>
      </w:r>
    </w:p>
    <w:p>
      <w:r/>
      <w:r>
        <w:t>The Parable of the Tenants in the Vineyard (GNT)</w:t>
      </w:r>
    </w:p>
    <w:p>
      <w:r/>
      <w:r>
        <w:t>There are parallel passages for this section in Matthew 21:33–46 and Luke 20:9–19.</w:t>
      </w:r>
    </w:p>
    <w:p>
      <w:pPr>
        <w:pStyle w:val="Heading4"/>
      </w:pPr>
      <w:r>
        <w:t>12:7a</w:t>
      </w:r>
    </w:p>
    <w:p>
      <w:r/>
      <w:r>
        <w:rPr>
          <w:b/>
        </w:rPr>
        <w:t>But the tenants said to one another,</w:t>
      </w:r>
    </w:p>
    <w:p>
      <w:pPr>
        <w:pStyle w:val="ListBullet"/>
        <w:spacing w:line="240" w:lineRule="auto"/>
        <w:ind w:left="720"/>
      </w:pPr>
      <w:r/>
      <w:r>
        <w:t xml:space="preserve">But </w:t>
      </w:r>
      <w:r>
        <w:t>when the son arrived,</w:t>
      </w:r>
      <w:r>
        <w:t xml:space="preserve"> the renters/farmers said to each other,</w:t>
      </w:r>
    </w:p>
    <w:p>
      <w:pPr>
        <w:pStyle w:val="ListBullet"/>
        <w:spacing w:line="240" w:lineRule="auto"/>
        <w:ind w:left="720"/>
      </w:pPr>
      <w:r/>
      <w:r>
        <w:t xml:space="preserve">Instead, </w:t>
      </w:r>
      <w:r>
        <w:t>when they saw the son,</w:t>
      </w:r>
      <w:r>
        <w:t xml:space="preserve"> the men who </w:t>
      </w:r>
      <w:r>
        <w:t>had agreed to</w:t>
      </w:r>
      <w:r>
        <w:t xml:space="preserve"> farm for him said to one another,</w:t>
      </w:r>
    </w:p>
    <w:p>
      <w:r/>
      <w:r>
        <w:t>Verses 12:7–8 tell what happened after the son arrived at the grape farm. However, the text in 12:7a does not actually say that the son arrived. In some languages it may be necessary to make that explicit. For example:</w:t>
      </w:r>
    </w:p>
    <w:p>
      <w:r/>
      <w:r>
        <w:t xml:space="preserve">But </w:t>
      </w:r>
      <w:r>
        <w:t>when the son arrived</w:t>
      </w:r>
    </w:p>
    <w:p>
      <w:r/>
      <w:r>
        <w:rPr>
          <w:b/>
        </w:rPr>
        <w:t>But the tenants said to one another:</w:t>
      </w:r>
      <w:r>
        <w:t xml:space="preserve"> The Greek conjunction that the BSB translates as </w:t>
      </w:r>
      <w:r>
        <w:rPr>
          <w:i/>
        </w:rPr>
        <w:t>But</w:t>
      </w:r>
      <w:r>
        <w:t xml:space="preserve"> introduces a contrast with what the owner thought in 12:6c. Instead of respecting the owner’s son, the farmers told each other that they should kill him (12:7c). Indicate this contrast in a natural way in your language.</w:t>
      </w:r>
    </w:p>
    <w:p>
      <w:pPr>
        <w:pStyle w:val="Heading4"/>
      </w:pPr>
      <w:r>
        <w:t>12:7b</w:t>
      </w:r>
    </w:p>
    <w:p>
      <w:r/>
      <w:r>
        <w:rPr>
          <w:b/>
        </w:rPr>
        <w:t>‘This is the heir.</w:t>
      </w:r>
    </w:p>
    <w:p>
      <w:pPr>
        <w:pStyle w:val="ListBullet"/>
        <w:spacing w:line="240" w:lineRule="auto"/>
        <w:ind w:left="720"/>
      </w:pPr>
      <w:r/>
      <w:r>
        <w:t>‘This is the one who will inherit the grape farm.</w:t>
      </w:r>
    </w:p>
    <w:p>
      <w:pPr>
        <w:pStyle w:val="ListBullet"/>
        <w:spacing w:line="240" w:lineRule="auto"/>
        <w:ind w:left="720"/>
      </w:pPr>
      <w:r/>
      <w:r>
        <w:t xml:space="preserve">‘This is the owner’s </w:t>
      </w:r>
      <w:r>
        <w:t>only</w:t>
      </w:r>
      <w:r>
        <w:t xml:space="preserve"> son. </w:t>
      </w:r>
      <w:r>
        <w:t>When the owner dies,</w:t>
      </w:r>
      <w:r>
        <w:t xml:space="preserve"> he will get the farm.</w:t>
      </w:r>
    </w:p>
    <w:p>
      <w:r/>
      <w:r>
        <w:rPr>
          <w:b/>
        </w:rPr>
        <w:t>This is the heir:</w:t>
      </w:r>
      <w:r>
        <w:t xml:space="preserve"> Here the tenants indicated that the owner’s son was his heir. The Greek word that the BSB translates as </w:t>
      </w:r>
      <w:r>
        <w:rPr>
          <w:i/>
        </w:rPr>
        <w:t>heir</w:t>
      </w:r>
      <w:r>
        <w:t xml:space="preserve"> refers to the person who would own his father’s property after his father died.</w:t>
      </w:r>
    </w:p>
    <w:p>
      <w:pPr>
        <w:pStyle w:val="Heading4"/>
      </w:pPr>
      <w:r>
        <w:t>12:7c</w:t>
      </w:r>
    </w:p>
    <w:p>
      <w:r/>
      <w:r>
        <w:rPr>
          <w:b/>
        </w:rPr>
        <w:t>Come, let us kill him, and the inheritance will be ours.’</w:t>
      </w:r>
    </w:p>
    <w:p>
      <w:pPr>
        <w:pStyle w:val="ListBullet"/>
        <w:spacing w:line="240" w:lineRule="auto"/>
        <w:ind w:left="720"/>
      </w:pPr>
      <w:r/>
      <w:r>
        <w:t>Let us</w:t>
      </w:r>
      <w:r>
        <w:rPr>
          <w:vertAlign w:val="superscript"/>
        </w:rPr>
        <w:t>(incl)</w:t>
      </w:r>
      <w:r>
        <w:t xml:space="preserve"> kill him, and </w:t>
      </w:r>
      <w:r>
        <w:t>as a result</w:t>
      </w:r>
      <w:r>
        <w:t>, the grape farm will belong to us.</w:t>
      </w:r>
      <w:r>
        <w:rPr>
          <w:vertAlign w:val="superscript"/>
        </w:rPr>
        <w:t>(incl)</w:t>
      </w:r>
      <w:r>
        <w:t>’</w:t>
      </w:r>
    </w:p>
    <w:p>
      <w:pPr>
        <w:pStyle w:val="ListBullet"/>
        <w:spacing w:line="240" w:lineRule="auto"/>
        <w:ind w:left="720"/>
      </w:pPr>
      <w:r/>
      <w:r>
        <w:t xml:space="preserve">Listen, let us kill him, </w:t>
      </w:r>
      <w:r>
        <w:t>so</w:t>
      </w:r>
      <w:r>
        <w:t xml:space="preserve"> we will be able to keep/own his father’s property/estate.’</w:t>
      </w:r>
    </w:p>
    <w:p>
      <w:pPr>
        <w:pStyle w:val="ListBullet"/>
        <w:spacing w:line="240" w:lineRule="auto"/>
        <w:ind w:left="720"/>
      </w:pPr>
      <w:r/>
      <w:r>
        <w:t>Let us kill him, and we will get the farm.’</w:t>
      </w:r>
    </w:p>
    <w:p>
      <w:r/>
      <w:r>
        <w:rPr>
          <w:b/>
        </w:rPr>
        <w:t>Come:</w:t>
      </w:r>
      <w:r>
        <w:t xml:space="preserve"> In this context the Greek word that the BSB translates as </w:t>
      </w:r>
      <w:r>
        <w:rPr>
          <w:i/>
        </w:rPr>
        <w:t>Come</w:t>
      </w:r>
      <w:r>
        <w:t xml:space="preserve"> indicates that the farmers encouraged each other to unite and kill the heir. It does not refer to moving toward something. Consider whether you have an expression in your culture that members of a group might use to encourage each other to do something. In some languages it may be more natural not to translate this word.</w:t>
      </w:r>
    </w:p>
    <w:p>
      <w:r/>
      <w:r>
        <w:rPr>
          <w:b/>
        </w:rPr>
        <w:t>let us kill him:</w:t>
      </w:r>
      <w:r>
        <w:t xml:space="preserve"> The grape farmers said the words </w:t>
      </w:r>
      <w:r>
        <w:rPr>
          <w:i/>
        </w:rPr>
        <w:t>let us kill him</w:t>
      </w:r>
      <w:r>
        <w:t xml:space="preserve"> to encourage each other to kill the owner’s son.</w:t>
      </w:r>
    </w:p>
    <w:p>
      <w:r/>
      <w:r>
        <w:rPr>
          <w:b/>
        </w:rPr>
        <w:t>and the inheritance will be ours:</w:t>
      </w:r>
      <w:r>
        <w:t xml:space="preserve"> This phrase expresses what the farmers thought would happen if they killed the son.</w:t>
      </w:r>
      <w:r>
        <w:t>It seems that the farmers were not thinking clearly about the probable results of their killing the heir. Perhaps when they saw the son coming they thought that the owner had already died and that the son was coming to claim the grape farm for himself (Gundry pages 686–687). Some scholars indicate that it was customary at that time that, when men had farmed land for three (or perhaps four) years or more, they could claim that it was their land if there was no one else to claim it (France page 461). So the farmers thought that if they killed the son (apparently the only son), they would become the owners of the grape farm.</w:t>
      </w:r>
      <w:r>
        <w:t xml:space="preserve"> In some languages you may wish to make this clear by following this example:</w:t>
      </w:r>
    </w:p>
    <w:p>
      <w:r/>
      <w:r>
        <w:t>If we do, then</w:t>
      </w:r>
      <w:r>
        <w:t xml:space="preserve"> the inheritance will be ours.</w:t>
      </w:r>
    </w:p>
    <w:p>
      <w:r/>
      <w:r>
        <w:rPr>
          <w:b/>
        </w:rPr>
        <w:t>the inheritance:</w:t>
      </w:r>
      <w:r>
        <w:t xml:space="preserve"> The Greek word that the BSB translates as </w:t>
      </w:r>
      <w:r>
        <w:rPr>
          <w:i/>
        </w:rPr>
        <w:t>inheritance</w:t>
      </w:r>
      <w:r>
        <w:t xml:space="preserve"> refers to the grape farm, which the son would receive when his father died. To “inherit” something means to own it when the previous owner, usually a parent, dies.</w:t>
      </w:r>
      <w:r/>
      <w:r/>
      <w:r/>
    </w:p>
    <w:p>
      <w:pPr>
        <w:pStyle w:val="Heading2"/>
      </w:pPr>
      <w:r>
        <w:t>Mark 12:8</w:t>
      </w:r>
      <w:r/>
    </w:p>
    <w:p>
      <w:pPr>
        <w:pStyle w:val="Heading3"/>
      </w:pPr>
      <w:r>
        <w:t>Section 12:1–12: Jesus told a parable about some evil grape farmers</w:t>
      </w:r>
    </w:p>
    <w:p>
      <w:r/>
      <w:r>
        <w:t>In 11:28 the Jewish religious leaders asked Jesus two questions about his authority. In this section Jesus used a parable to answer those question in an indirect way. The Jewish leaders showed that they understood this parable by the way they responded in 12:12.</w:t>
      </w:r>
    </w:p>
    <w:p>
      <w:r/>
      <w:r>
        <w:t>Jesus’ parable was about a man who owned a grape farm. He told some men to farm it for him and to give him a share of the profit. However, the men refused to give the owner his share. They even mistreated his servants who came to collect the money. When the owner sent his own son, they killed him.</w:t>
      </w:r>
    </w:p>
    <w:p>
      <w:r/>
      <w:r>
        <w:t>Jesus used the people in the parable to represent the Jewish religious leaders and their actions toward God and toward himself, God’s son. Here are the most likely meanings of the different people and things in the parable:</w:t>
      </w:r>
      <w:r>
        <w:t xml:space="preserve">See Ray Summers, </w:t>
      </w:r>
      <w:r>
        <w:rPr>
          <w:i/>
        </w:rPr>
        <w:t>Commentary on Luke: Jesus, the Universal Savior</w:t>
      </w:r>
      <w:r>
        <w:t>, 1972, on the parallel passage in Luke 20:9–19.</w:t>
      </w:r>
    </w:p>
    <w:tbl>
      <w:tblPr>
        <w:tblW w:type="auto" w:w="0"/>
        <w:tblLook w:firstColumn="1" w:firstRow="1" w:lastColumn="0" w:lastRow="0" w:noHBand="0" w:noVBand="1" w:val="04A0"/>
      </w:tblPr>
      <w:tblGrid>
        <w:gridCol w:w="2340"/>
        <w:gridCol w:w="2340"/>
        <w:gridCol w:w="2340"/>
        <w:gridCol w:w="2340"/>
      </w:tblGrid>
      <w:tr>
        <w:tc>
          <w:tcPr>
            <w:tcW w:type="dxa" w:w="2340"/>
          </w:tcPr>
          <w:p>
            <w:r/>
          </w:p>
        </w:tc>
        <w:tc>
          <w:tcPr>
            <w:tcW w:type="dxa" w:w="2340"/>
          </w:tcPr>
          <w:p>
            <w:r/>
            <w:r>
              <w:t>The owner of the grape farm</w:t>
            </w:r>
          </w:p>
        </w:tc>
        <w:tc>
          <w:tcPr>
            <w:tcW w:type="dxa" w:w="2340"/>
          </w:tcPr>
          <w:p>
            <w:r/>
            <w:r>
              <w:t>represents</w:t>
            </w:r>
          </w:p>
        </w:tc>
        <w:tc>
          <w:tcPr>
            <w:tcW w:type="dxa" w:w="2340"/>
          </w:tcPr>
          <w:p>
            <w:r/>
            <w:r>
              <w:t>God</w:t>
            </w:r>
          </w:p>
        </w:tc>
      </w:tr>
      <w:tr>
        <w:tc>
          <w:tcPr>
            <w:tcW w:type="dxa" w:w="2340"/>
          </w:tcPr>
          <w:p>
            <w:r/>
          </w:p>
        </w:tc>
        <w:tc>
          <w:tcPr>
            <w:tcW w:type="dxa" w:w="2340"/>
          </w:tcPr>
          <w:p>
            <w:r/>
            <w:r>
              <w:t>The grape farm</w:t>
            </w:r>
          </w:p>
        </w:tc>
        <w:tc>
          <w:tcPr>
            <w:tcW w:type="dxa" w:w="2340"/>
          </w:tcPr>
          <w:p>
            <w:r/>
            <w:r>
              <w:t>represents</w:t>
            </w:r>
          </w:p>
        </w:tc>
        <w:tc>
          <w:tcPr>
            <w:tcW w:type="dxa" w:w="2340"/>
          </w:tcPr>
          <w:p>
            <w:r/>
            <w:r>
              <w:t>Israel and its people</w:t>
            </w:r>
          </w:p>
        </w:tc>
      </w:tr>
      <w:tr>
        <w:tc>
          <w:tcPr>
            <w:tcW w:type="dxa" w:w="2340"/>
          </w:tcPr>
          <w:p>
            <w:r/>
          </w:p>
        </w:tc>
        <w:tc>
          <w:tcPr>
            <w:tcW w:type="dxa" w:w="2340"/>
          </w:tcPr>
          <w:p>
            <w:r/>
            <w:r>
              <w:t>The grape farmers</w:t>
            </w:r>
          </w:p>
        </w:tc>
        <w:tc>
          <w:tcPr>
            <w:tcW w:type="dxa" w:w="2340"/>
          </w:tcPr>
          <w:p>
            <w:r/>
            <w:r>
              <w:t>represent</w:t>
            </w:r>
          </w:p>
        </w:tc>
        <w:tc>
          <w:tcPr>
            <w:tcW w:type="dxa" w:w="2340"/>
          </w:tcPr>
          <w:p>
            <w:r/>
            <w:r>
              <w:t>the Jewish religious leaders</w:t>
            </w:r>
          </w:p>
        </w:tc>
      </w:tr>
      <w:tr>
        <w:tc>
          <w:tcPr>
            <w:tcW w:type="dxa" w:w="2340"/>
          </w:tcPr>
          <w:p>
            <w:r/>
          </w:p>
        </w:tc>
        <w:tc>
          <w:tcPr>
            <w:tcW w:type="dxa" w:w="2340"/>
          </w:tcPr>
          <w:p>
            <w:r/>
            <w:r>
              <w:t>The servants</w:t>
            </w:r>
          </w:p>
        </w:tc>
        <w:tc>
          <w:tcPr>
            <w:tcW w:type="dxa" w:w="2340"/>
          </w:tcPr>
          <w:p>
            <w:r/>
            <w:r>
              <w:t>represent</w:t>
            </w:r>
          </w:p>
        </w:tc>
        <w:tc>
          <w:tcPr>
            <w:tcW w:type="dxa" w:w="2340"/>
          </w:tcPr>
          <w:p>
            <w:r/>
            <w:r>
              <w:t>God’s messengers or prophets</w:t>
            </w:r>
          </w:p>
        </w:tc>
      </w:tr>
      <w:tr>
        <w:tc>
          <w:tcPr>
            <w:tcW w:type="dxa" w:w="2340"/>
          </w:tcPr>
          <w:p>
            <w:r/>
          </w:p>
        </w:tc>
        <w:tc>
          <w:tcPr>
            <w:tcW w:type="dxa" w:w="2340"/>
          </w:tcPr>
          <w:p>
            <w:r/>
            <w:r>
              <w:t>The son</w:t>
            </w:r>
          </w:p>
        </w:tc>
        <w:tc>
          <w:tcPr>
            <w:tcW w:type="dxa" w:w="2340"/>
          </w:tcPr>
          <w:p>
            <w:r/>
            <w:r>
              <w:t>represents</w:t>
            </w:r>
          </w:p>
        </w:tc>
        <w:tc>
          <w:tcPr>
            <w:tcW w:type="dxa" w:w="2340"/>
          </w:tcPr>
          <w:p>
            <w:r/>
            <w:r>
              <w:t>Jesus</w:t>
            </w:r>
          </w:p>
        </w:tc>
      </w:tr>
    </w:tbl>
    <w:p>
      <w:r/>
      <w:r>
        <w:t>It is good to translate this section before you decide on a heading for it.</w:t>
      </w:r>
    </w:p>
    <w:p>
      <w:r/>
      <w:r>
        <w:t>Here are some other possible headings for this section:</w:t>
      </w:r>
    </w:p>
    <w:p>
      <w:r/>
      <w:r>
        <w:t>The parable of the vineyard and its farmers</w:t>
      </w:r>
    </w:p>
    <w:p>
      <w:r/>
      <w:r>
        <w:t>The Parable of the Tenants in the Vineyard (GNT)</w:t>
      </w:r>
    </w:p>
    <w:p>
      <w:r/>
      <w:r>
        <w:t>There are parallel passages for this section in Matthew 21:33–46 and Luke 20:9–19.</w:t>
      </w:r>
    </w:p>
    <w:p>
      <w:pPr>
        <w:pStyle w:val="Heading4"/>
      </w:pPr>
      <w:r>
        <w:t>12:8a</w:t>
      </w:r>
    </w:p>
    <w:p>
      <w:r/>
      <w:r>
        <w:rPr>
          <w:b/>
        </w:rPr>
        <w:t>So they seized the son, killed him,</w:t>
      </w:r>
    </w:p>
    <w:p>
      <w:pPr>
        <w:pStyle w:val="ListBullet"/>
        <w:spacing w:line="240" w:lineRule="auto"/>
        <w:ind w:left="720"/>
      </w:pPr>
      <w:r/>
      <w:r>
        <w:t>So they grabbed him and killed him,</w:t>
      </w:r>
    </w:p>
    <w:p>
      <w:pPr>
        <w:pStyle w:val="ListBullet"/>
        <w:spacing w:line="240" w:lineRule="auto"/>
        <w:ind w:left="720"/>
      </w:pPr>
      <w:r/>
      <w:r>
        <w:t>They all agreed to do this,</w:t>
      </w:r>
      <w:r>
        <w:t xml:space="preserve"> so they seized the son and murdered him.</w:t>
      </w:r>
    </w:p>
    <w:p>
      <w:r/>
      <w:r>
        <w:rPr>
          <w:b/>
        </w:rPr>
        <w:t>So:</w:t>
      </w:r>
      <w:r>
        <w:t xml:space="preserve"> The Greek word that the BSB translates as </w:t>
      </w:r>
      <w:r>
        <w:rPr>
          <w:i/>
        </w:rPr>
        <w:t>So</w:t>
      </w:r>
      <w:r>
        <w:t xml:space="preserve"> is the simple connector that is often translated as “and.” It introduces what the grape farmers did as a result of what they had discussed. They did what they had decided to do. Connect 12:7 and 12:8 in a natural way in your language. In some languages a connector may not be needed.</w:t>
      </w:r>
    </w:p>
    <w:p>
      <w:r/>
      <w:r>
        <w:rPr>
          <w:b/>
        </w:rPr>
        <w:t>they seized the son:</w:t>
      </w:r>
      <w:r>
        <w:t xml:space="preserve"> The farmers </w:t>
      </w:r>
      <w:r>
        <w:rPr>
          <w:i/>
        </w:rPr>
        <w:t>seized the son</w:t>
      </w:r>
      <w:r>
        <w:t xml:space="preserve"> in order to kill him.</w:t>
      </w:r>
    </w:p>
    <w:p>
      <w:r/>
      <w:r>
        <w:t xml:space="preserve">Here are some other ways to translate </w:t>
      </w:r>
      <w:r>
        <w:rPr>
          <w:i/>
        </w:rPr>
        <w:t>seized the son</w:t>
      </w:r>
      <w:r>
        <w:t>:</w:t>
      </w:r>
    </w:p>
    <w:p>
      <w:r/>
      <w:r>
        <w:t>grabbed him (NLT)</w:t>
      </w:r>
    </w:p>
    <w:p>
      <w:r/>
      <w:r>
        <w:t>took him (NIV)</w:t>
      </w:r>
    </w:p>
    <w:p>
      <w:r/>
      <w:r>
        <w:t>took hold of him</w:t>
      </w:r>
    </w:p>
    <w:p>
      <w:r/>
      <w:r>
        <w:rPr>
          <w:b/>
        </w:rPr>
        <w:t>killed him:</w:t>
      </w:r>
      <w:r>
        <w:t xml:space="preserve"> The farmers murdered the son. This was an illegal act. If there is an expression in your language that refers specifically to murder, it would be appropriate here.</w:t>
      </w:r>
    </w:p>
    <w:p>
      <w:pPr>
        <w:pStyle w:val="Heading4"/>
      </w:pPr>
      <w:r>
        <w:t>12:8b</w:t>
      </w:r>
    </w:p>
    <w:p>
      <w:r/>
      <w:r>
        <w:rPr>
          <w:b/>
        </w:rPr>
        <w:t>and threw him out of the vineyard.</w:t>
      </w:r>
    </w:p>
    <w:p>
      <w:pPr>
        <w:pStyle w:val="ListBullet"/>
        <w:spacing w:line="240" w:lineRule="auto"/>
        <w:ind w:left="720"/>
      </w:pPr>
      <w:r/>
      <w:r>
        <w:t>and they threw his body/corpse out of the grape farm.</w:t>
      </w:r>
    </w:p>
    <w:p>
      <w:pPr>
        <w:pStyle w:val="ListBullet"/>
        <w:spacing w:line="240" w:lineRule="auto"/>
        <w:ind w:left="720"/>
      </w:pPr>
      <w:r/>
      <w:r>
        <w:t>Then they threw his dead body outside the farm.</w:t>
      </w:r>
    </w:p>
    <w:p>
      <w:r/>
      <w:r>
        <w:rPr>
          <w:b/>
        </w:rPr>
        <w:t>and threw him out of the vineyard:</w:t>
      </w:r>
      <w:r>
        <w:t xml:space="preserve"> The Greek phrase that the BSB translates as </w:t>
      </w:r>
      <w:r>
        <w:rPr>
          <w:i/>
        </w:rPr>
        <w:t>threw him out</w:t>
      </w:r>
      <w:r>
        <w:t xml:space="preserve"> indicates that the farmers threw the son’s body out of the grape farm.</w:t>
      </w:r>
    </w:p>
    <w:p>
      <w:r/>
      <w:r>
        <w:t>Proper burial was very important to the Jewish people. The farmers threw the son’s body out of the grape farm and did not give him a proper burial. This showed that they completely rejected the owner of the grape farm.</w:t>
      </w:r>
      <w:r/>
      <w:r/>
      <w:r/>
    </w:p>
    <w:p>
      <w:pPr>
        <w:pStyle w:val="Heading2"/>
      </w:pPr>
      <w:r>
        <w:t>Mark 12:9</w:t>
      </w:r>
      <w:r/>
    </w:p>
    <w:p>
      <w:pPr>
        <w:pStyle w:val="Heading3"/>
      </w:pPr>
      <w:r>
        <w:t>Section 12:1–12: Jesus told a parable about some evil grape farmers</w:t>
      </w:r>
    </w:p>
    <w:p>
      <w:r/>
      <w:r>
        <w:t>In 11:28 the Jewish religious leaders asked Jesus two questions about his authority. In this section Jesus used a parable to answer those question in an indirect way. The Jewish leaders showed that they understood this parable by the way they responded in 12:12.</w:t>
      </w:r>
    </w:p>
    <w:p>
      <w:r/>
      <w:r>
        <w:t>Jesus’ parable was about a man who owned a grape farm. He told some men to farm it for him and to give him a share of the profit. However, the men refused to give the owner his share. They even mistreated his servants who came to collect the money. When the owner sent his own son, they killed him.</w:t>
      </w:r>
    </w:p>
    <w:p>
      <w:r/>
      <w:r>
        <w:t>Jesus used the people in the parable to represent the Jewish religious leaders and their actions toward God and toward himself, God’s son. Here are the most likely meanings of the different people and things in the parable:</w:t>
      </w:r>
      <w:r>
        <w:t xml:space="preserve">See Ray Summers, </w:t>
      </w:r>
      <w:r>
        <w:rPr>
          <w:i/>
        </w:rPr>
        <w:t>Commentary on Luke: Jesus, the Universal Savior</w:t>
      </w:r>
      <w:r>
        <w:t>, 1972, on the parallel passage in Luke 20:9–19.</w:t>
      </w:r>
    </w:p>
    <w:tbl>
      <w:tblPr>
        <w:tblW w:type="auto" w:w="0"/>
        <w:tblLook w:firstColumn="1" w:firstRow="1" w:lastColumn="0" w:lastRow="0" w:noHBand="0" w:noVBand="1" w:val="04A0"/>
      </w:tblPr>
      <w:tblGrid>
        <w:gridCol w:w="2340"/>
        <w:gridCol w:w="2340"/>
        <w:gridCol w:w="2340"/>
        <w:gridCol w:w="2340"/>
      </w:tblGrid>
      <w:tr>
        <w:tc>
          <w:tcPr>
            <w:tcW w:type="dxa" w:w="2340"/>
          </w:tcPr>
          <w:p>
            <w:r/>
          </w:p>
        </w:tc>
        <w:tc>
          <w:tcPr>
            <w:tcW w:type="dxa" w:w="2340"/>
          </w:tcPr>
          <w:p>
            <w:r/>
            <w:r>
              <w:t>The owner of the grape farm</w:t>
            </w:r>
          </w:p>
        </w:tc>
        <w:tc>
          <w:tcPr>
            <w:tcW w:type="dxa" w:w="2340"/>
          </w:tcPr>
          <w:p>
            <w:r/>
            <w:r>
              <w:t>represents</w:t>
            </w:r>
          </w:p>
        </w:tc>
        <w:tc>
          <w:tcPr>
            <w:tcW w:type="dxa" w:w="2340"/>
          </w:tcPr>
          <w:p>
            <w:r/>
            <w:r>
              <w:t>God</w:t>
            </w:r>
          </w:p>
        </w:tc>
      </w:tr>
      <w:tr>
        <w:tc>
          <w:tcPr>
            <w:tcW w:type="dxa" w:w="2340"/>
          </w:tcPr>
          <w:p>
            <w:r/>
          </w:p>
        </w:tc>
        <w:tc>
          <w:tcPr>
            <w:tcW w:type="dxa" w:w="2340"/>
          </w:tcPr>
          <w:p>
            <w:r/>
            <w:r>
              <w:t>The grape farm</w:t>
            </w:r>
          </w:p>
        </w:tc>
        <w:tc>
          <w:tcPr>
            <w:tcW w:type="dxa" w:w="2340"/>
          </w:tcPr>
          <w:p>
            <w:r/>
            <w:r>
              <w:t>represents</w:t>
            </w:r>
          </w:p>
        </w:tc>
        <w:tc>
          <w:tcPr>
            <w:tcW w:type="dxa" w:w="2340"/>
          </w:tcPr>
          <w:p>
            <w:r/>
            <w:r>
              <w:t>Israel and its people</w:t>
            </w:r>
          </w:p>
        </w:tc>
      </w:tr>
      <w:tr>
        <w:tc>
          <w:tcPr>
            <w:tcW w:type="dxa" w:w="2340"/>
          </w:tcPr>
          <w:p>
            <w:r/>
          </w:p>
        </w:tc>
        <w:tc>
          <w:tcPr>
            <w:tcW w:type="dxa" w:w="2340"/>
          </w:tcPr>
          <w:p>
            <w:r/>
            <w:r>
              <w:t>The grape farmers</w:t>
            </w:r>
          </w:p>
        </w:tc>
        <w:tc>
          <w:tcPr>
            <w:tcW w:type="dxa" w:w="2340"/>
          </w:tcPr>
          <w:p>
            <w:r/>
            <w:r>
              <w:t>represent</w:t>
            </w:r>
          </w:p>
        </w:tc>
        <w:tc>
          <w:tcPr>
            <w:tcW w:type="dxa" w:w="2340"/>
          </w:tcPr>
          <w:p>
            <w:r/>
            <w:r>
              <w:t>the Jewish religious leaders</w:t>
            </w:r>
          </w:p>
        </w:tc>
      </w:tr>
      <w:tr>
        <w:tc>
          <w:tcPr>
            <w:tcW w:type="dxa" w:w="2340"/>
          </w:tcPr>
          <w:p>
            <w:r/>
          </w:p>
        </w:tc>
        <w:tc>
          <w:tcPr>
            <w:tcW w:type="dxa" w:w="2340"/>
          </w:tcPr>
          <w:p>
            <w:r/>
            <w:r>
              <w:t>The servants</w:t>
            </w:r>
          </w:p>
        </w:tc>
        <w:tc>
          <w:tcPr>
            <w:tcW w:type="dxa" w:w="2340"/>
          </w:tcPr>
          <w:p>
            <w:r/>
            <w:r>
              <w:t>represent</w:t>
            </w:r>
          </w:p>
        </w:tc>
        <w:tc>
          <w:tcPr>
            <w:tcW w:type="dxa" w:w="2340"/>
          </w:tcPr>
          <w:p>
            <w:r/>
            <w:r>
              <w:t>God’s messengers or prophets</w:t>
            </w:r>
          </w:p>
        </w:tc>
      </w:tr>
      <w:tr>
        <w:tc>
          <w:tcPr>
            <w:tcW w:type="dxa" w:w="2340"/>
          </w:tcPr>
          <w:p>
            <w:r/>
          </w:p>
        </w:tc>
        <w:tc>
          <w:tcPr>
            <w:tcW w:type="dxa" w:w="2340"/>
          </w:tcPr>
          <w:p>
            <w:r/>
            <w:r>
              <w:t>The son</w:t>
            </w:r>
          </w:p>
        </w:tc>
        <w:tc>
          <w:tcPr>
            <w:tcW w:type="dxa" w:w="2340"/>
          </w:tcPr>
          <w:p>
            <w:r/>
            <w:r>
              <w:t>represents</w:t>
            </w:r>
          </w:p>
        </w:tc>
        <w:tc>
          <w:tcPr>
            <w:tcW w:type="dxa" w:w="2340"/>
          </w:tcPr>
          <w:p>
            <w:r/>
            <w:r>
              <w:t>Jesus</w:t>
            </w:r>
          </w:p>
        </w:tc>
      </w:tr>
    </w:tbl>
    <w:p>
      <w:r/>
      <w:r>
        <w:t>It is good to translate this section before you decide on a heading for it.</w:t>
      </w:r>
    </w:p>
    <w:p>
      <w:r/>
      <w:r>
        <w:t>Here are some other possible headings for this section:</w:t>
      </w:r>
    </w:p>
    <w:p>
      <w:r/>
      <w:r>
        <w:t>The parable of the vineyard and its farmers</w:t>
      </w:r>
    </w:p>
    <w:p>
      <w:r/>
      <w:r>
        <w:t>The Parable of the Tenants in the Vineyard (GNT)</w:t>
      </w:r>
    </w:p>
    <w:p>
      <w:r/>
      <w:r>
        <w:t>There are parallel passages for this section in Matthew 21:33–46 and Luke 20:9–19.</w:t>
      </w:r>
    </w:p>
    <w:p>
      <w:pPr>
        <w:pStyle w:val="Heading4"/>
      </w:pPr>
      <w:r>
        <w:t>12:9a</w:t>
      </w:r>
    </w:p>
    <w:p>
      <w:r/>
      <w:r>
        <w:rPr>
          <w:b/>
        </w:rPr>
        <w:t>What then will the owner of the vineyard do?</w:t>
      </w:r>
    </w:p>
    <w:p>
      <w:pPr>
        <w:pStyle w:val="ListBullet"/>
        <w:spacing w:line="240" w:lineRule="auto"/>
        <w:ind w:left="720"/>
      </w:pPr>
      <w:r/>
      <w:r>
        <w:t xml:space="preserve">¶ So what </w:t>
      </w:r>
      <w:r>
        <w:t>do you</w:t>
      </w:r>
      <w:r>
        <w:rPr>
          <w:vertAlign w:val="superscript"/>
        </w:rPr>
        <w:t>(plur)</w:t>
      </w:r>
      <w:r>
        <w:t xml:space="preserve"> </w:t>
      </w:r>
      <w:r>
        <w:t>think that</w:t>
      </w:r>
      <w:r>
        <w:t xml:space="preserve"> the owner of the grape farm will do?</w:t>
      </w:r>
    </w:p>
    <w:p>
      <w:pPr>
        <w:pStyle w:val="ListBullet"/>
        <w:spacing w:line="240" w:lineRule="auto"/>
        <w:ind w:left="720"/>
      </w:pPr>
      <w:r/>
      <w:r>
        <w:t xml:space="preserve">¶ </w:t>
      </w:r>
      <w:r>
        <w:t>Now then, this is</w:t>
      </w:r>
      <w:r>
        <w:t xml:space="preserve"> what the owner of the grape garden will do.</w:t>
      </w:r>
    </w:p>
    <w:p>
      <w:r/>
      <w:r>
        <w:rPr>
          <w:b/>
        </w:rPr>
        <w:t>What then will the owner of the vineyard do?:</w:t>
      </w:r>
      <w:r>
        <w:t xml:space="preserve"> This is a rhetorical question. It makes the hearers think about what the owner in the parable should do. Although the people probably knew the answer to the question, Jesus answered it himself. Jesus used this question to direct attention to the obvious conclusion of his parable. There are at least two ways to translate this:</w:t>
      </w:r>
    </w:p>
    <w:p>
      <w:pPr>
        <w:pStyle w:val="ListBullet"/>
        <w:spacing w:line="240" w:lineRule="auto"/>
        <w:ind w:left="720"/>
      </w:pPr>
      <w:r/>
      <w:r>
        <w:t>As a rhetorical question. For example:</w:t>
      </w:r>
    </w:p>
    <w:p>
      <w:r/>
      <w:r>
        <w:t>Jesus then asked,</w:t>
      </w:r>
      <w:r>
        <w:t xml:space="preserve"> “What </w:t>
      </w:r>
      <w:r>
        <w:t>do you think</w:t>
      </w:r>
      <w:r>
        <w:t xml:space="preserve"> the owner of the vineyard will do?”</w:t>
      </w:r>
    </w:p>
    <w:p>
      <w:pPr>
        <w:pStyle w:val="ListBullet"/>
        <w:spacing w:line="240" w:lineRule="auto"/>
        <w:ind w:left="720"/>
      </w:pPr>
      <w:r/>
      <w:r>
        <w:t>As a statement. For example:</w:t>
      </w:r>
    </w:p>
    <w:p>
      <w:r/>
      <w:r>
        <w:t>Now then, here is</w:t>
      </w:r>
      <w:r>
        <w:t xml:space="preserve"> what the owner of the vineyard will do.</w:t>
      </w:r>
    </w:p>
    <w:p>
      <w:r/>
      <w:r>
        <w:t>Use whichever form is most natural in your language to direct attention to the conclusion of a story or parable.</w:t>
      </w:r>
    </w:p>
    <w:p>
      <w:r/>
      <w:r>
        <w:rPr>
          <w:b/>
        </w:rPr>
        <w:t>then:</w:t>
      </w:r>
      <w:r>
        <w:t xml:space="preserve"> The Greek word that the BSB translates as </w:t>
      </w:r>
      <w:r>
        <w:rPr>
          <w:i/>
        </w:rPr>
        <w:t>then</w:t>
      </w:r>
      <w:r>
        <w:t xml:space="preserve"> connects Jesus’ question in this part of the verse to the parable he had just told. This question causes the hearers to consider what should be the conclusion of Jesus’ story. Some English versions use a result connector like “so” to do this. Other versions begin a new quote here. Consider how you would indicate such a result or conclusion in your language. Some ways to do this were given in the examples above.</w:t>
      </w:r>
    </w:p>
    <w:p>
      <w:pPr>
        <w:pStyle w:val="Heading4"/>
      </w:pPr>
      <w:r>
        <w:t>12:9b</w:t>
      </w:r>
    </w:p>
    <w:p>
      <w:r/>
      <w:r>
        <w:rPr>
          <w:b/>
        </w:rPr>
        <w:t>He will come and kill those tenants,</w:t>
      </w:r>
    </w:p>
    <w:p>
      <w:pPr>
        <w:pStyle w:val="ListBullet"/>
        <w:spacing w:line="240" w:lineRule="auto"/>
        <w:ind w:left="720"/>
      </w:pPr>
      <w:r/>
      <w:r>
        <w:t xml:space="preserve">He will come and kill those </w:t>
      </w:r>
      <w:r>
        <w:t>evil</w:t>
      </w:r>
      <w:r>
        <w:t xml:space="preserve"> farmers,</w:t>
      </w:r>
    </w:p>
    <w:p>
      <w:pPr>
        <w:pStyle w:val="ListBullet"/>
        <w:spacing w:line="240" w:lineRule="auto"/>
        <w:ind w:left="720"/>
      </w:pPr>
      <w:r/>
      <w:r>
        <w:t xml:space="preserve">He will come/go </w:t>
      </w:r>
      <w:r>
        <w:t>to his farm</w:t>
      </w:r>
      <w:r>
        <w:t xml:space="preserve"> and </w:t>
      </w:r>
      <w:r>
        <w:t>cause others to</w:t>
      </w:r>
      <w:r>
        <w:t xml:space="preserve"> kill those </w:t>
      </w:r>
      <w:r>
        <w:t>wicked</w:t>
      </w:r>
      <w:r>
        <w:t xml:space="preserve"> men/farmers.</w:t>
      </w:r>
    </w:p>
    <w:p>
      <w:r/>
      <w:r>
        <w:rPr>
          <w:b/>
        </w:rPr>
        <w:t>He will come:</w:t>
      </w:r>
      <w:r>
        <w:t xml:space="preserve"> The words </w:t>
      </w:r>
      <w:r>
        <w:rPr>
          <w:i/>
        </w:rPr>
        <w:t>He will come</w:t>
      </w:r>
      <w:r>
        <w:t xml:space="preserve"> indicate that the owner will go to his grape farm where the farmers are. In some languages it may be more natural to say, “He will </w:t>
      </w:r>
      <w:r>
        <w:rPr>
          <w:u w:val="single"/>
        </w:rPr>
        <w:t>go</w:t>
      </w:r>
      <w:r>
        <w:t xml:space="preserve">.” Make sure that you use </w:t>
      </w:r>
      <w:r>
        <w:rPr>
          <w:i/>
        </w:rPr>
        <w:t>come</w:t>
      </w:r>
      <w:r>
        <w:t xml:space="preserve"> and “go” in a consistent way in this story. Use them in a way that is natural in your language for this context. You may also need to make explicit where the owner would go. For example:</w:t>
      </w:r>
    </w:p>
    <w:p>
      <w:r/>
      <w:r>
        <w:t xml:space="preserve">He will come/go </w:t>
      </w:r>
      <w:r>
        <w:t>to his grape farm</w:t>
      </w:r>
      <w:r>
        <w:t xml:space="preserve"> and kill those farmers</w:t>
      </w:r>
    </w:p>
    <w:p>
      <w:r/>
      <w:r>
        <w:rPr>
          <w:b/>
        </w:rPr>
        <w:t>and kill those tenants:</w:t>
      </w:r>
      <w:r>
        <w:t xml:space="preserve"> Jesus probably implied that the owner would cause other people to punish the grape farmers by killing them. So in some languages it may be better to translate this as:</w:t>
      </w:r>
    </w:p>
    <w:p>
      <w:r/>
      <w:r>
        <w:t xml:space="preserve">and </w:t>
      </w:r>
      <w:r>
        <w:t>cause others to</w:t>
      </w:r>
      <w:r>
        <w:t xml:space="preserve"> kill those grape farmers</w:t>
      </w:r>
    </w:p>
    <w:p>
      <w:r/>
      <w:r>
        <w:rPr>
          <w:b/>
        </w:rPr>
        <w:t>tenants:</w:t>
      </w:r>
      <w:r>
        <w:t xml:space="preserve"> The word </w:t>
      </w:r>
      <w:r>
        <w:rPr>
          <w:i/>
        </w:rPr>
        <w:t>tenants</w:t>
      </w:r>
      <w:r>
        <w:t xml:space="preserve"> continues to refer to the farmers who had agreed to take care of the grape farm for the owner.</w:t>
      </w:r>
    </w:p>
    <w:p>
      <w:pPr>
        <w:pStyle w:val="Heading4"/>
      </w:pPr>
      <w:r>
        <w:t>12:9c</w:t>
      </w:r>
    </w:p>
    <w:p>
      <w:r/>
      <w:r>
        <w:rPr>
          <w:b/>
        </w:rPr>
        <w:t>and will give the vineyard to others.</w:t>
      </w:r>
    </w:p>
    <w:p>
      <w:pPr>
        <w:pStyle w:val="ListBullet"/>
        <w:spacing w:line="240" w:lineRule="auto"/>
        <w:ind w:left="720"/>
      </w:pPr>
      <w:r/>
      <w:r>
        <w:t xml:space="preserve">and he will put other people </w:t>
      </w:r>
      <w:r>
        <w:t>in charge of</w:t>
      </w:r>
      <w:r>
        <w:t xml:space="preserve"> the grape farm.</w:t>
      </w:r>
    </w:p>
    <w:p>
      <w:pPr>
        <w:pStyle w:val="ListBullet"/>
        <w:spacing w:line="240" w:lineRule="auto"/>
        <w:ind w:left="720"/>
      </w:pPr>
      <w:r/>
      <w:r>
        <w:t xml:space="preserve">Then he will give others </w:t>
      </w:r>
      <w:r>
        <w:t>the responsibility of taking care of</w:t>
      </w:r>
      <w:r>
        <w:t xml:space="preserve"> the grape garden.</w:t>
      </w:r>
    </w:p>
    <w:p>
      <w:r/>
      <w:r>
        <w:rPr>
          <w:b/>
        </w:rPr>
        <w:t>and will give the vineyard to others:</w:t>
      </w:r>
      <w:r>
        <w:t xml:space="preserve"> This phrase </w:t>
      </w:r>
      <w:r>
        <w:rPr>
          <w:i/>
        </w:rPr>
        <w:t>will give the vineyard to others</w:t>
      </w:r>
      <w:r>
        <w:t xml:space="preserve"> indicates that the owner would choose different people to take care of his grape farm for him. It does not indicate that the owner would give the farm away. He still would be the owner. After the owner killed the evil farmers, he would lease the farm to men who would be more faithful to him.</w:t>
      </w:r>
      <w:r/>
      <w:r/>
      <w:r/>
    </w:p>
    <w:p>
      <w:pPr>
        <w:pStyle w:val="Heading2"/>
      </w:pPr>
      <w:r>
        <w:t>Mark 12:10</w:t>
      </w:r>
      <w:r/>
    </w:p>
    <w:p>
      <w:pPr>
        <w:pStyle w:val="Heading3"/>
      </w:pPr>
      <w:r>
        <w:t>Section 12:1–12: Jesus told a parable about some evil grape farmers</w:t>
      </w:r>
    </w:p>
    <w:p>
      <w:r/>
      <w:r>
        <w:t>In 11:28 the Jewish religious leaders asked Jesus two questions about his authority. In this section Jesus used a parable to answer those question in an indirect way. The Jewish leaders showed that they understood this parable by the way they responded in 12:12.</w:t>
      </w:r>
    </w:p>
    <w:p>
      <w:r/>
      <w:r>
        <w:t>Jesus’ parable was about a man who owned a grape farm. He told some men to farm it for him and to give him a share of the profit. However, the men refused to give the owner his share. They even mistreated his servants who came to collect the money. When the owner sent his own son, they killed him.</w:t>
      </w:r>
    </w:p>
    <w:p>
      <w:r/>
      <w:r>
        <w:t>Jesus used the people in the parable to represent the Jewish religious leaders and their actions toward God and toward himself, God’s son. Here are the most likely meanings of the different people and things in the parable:</w:t>
      </w:r>
      <w:r>
        <w:t xml:space="preserve">See Ray Summers, </w:t>
      </w:r>
      <w:r>
        <w:rPr>
          <w:i/>
        </w:rPr>
        <w:t>Commentary on Luke: Jesus, the Universal Savior</w:t>
      </w:r>
      <w:r>
        <w:t>, 1972, on the parallel passage in Luke 20:9–19.</w:t>
      </w:r>
    </w:p>
    <w:tbl>
      <w:tblPr>
        <w:tblW w:type="auto" w:w="0"/>
        <w:tblLook w:firstColumn="1" w:firstRow="1" w:lastColumn="0" w:lastRow="0" w:noHBand="0" w:noVBand="1" w:val="04A0"/>
      </w:tblPr>
      <w:tblGrid>
        <w:gridCol w:w="2340"/>
        <w:gridCol w:w="2340"/>
        <w:gridCol w:w="2340"/>
        <w:gridCol w:w="2340"/>
      </w:tblGrid>
      <w:tr>
        <w:tc>
          <w:tcPr>
            <w:tcW w:type="dxa" w:w="2340"/>
          </w:tcPr>
          <w:p>
            <w:r/>
          </w:p>
        </w:tc>
        <w:tc>
          <w:tcPr>
            <w:tcW w:type="dxa" w:w="2340"/>
          </w:tcPr>
          <w:p>
            <w:r/>
            <w:r>
              <w:t>The owner of the grape farm</w:t>
            </w:r>
          </w:p>
        </w:tc>
        <w:tc>
          <w:tcPr>
            <w:tcW w:type="dxa" w:w="2340"/>
          </w:tcPr>
          <w:p>
            <w:r/>
            <w:r>
              <w:t>represents</w:t>
            </w:r>
          </w:p>
        </w:tc>
        <w:tc>
          <w:tcPr>
            <w:tcW w:type="dxa" w:w="2340"/>
          </w:tcPr>
          <w:p>
            <w:r/>
            <w:r>
              <w:t>God</w:t>
            </w:r>
          </w:p>
        </w:tc>
      </w:tr>
      <w:tr>
        <w:tc>
          <w:tcPr>
            <w:tcW w:type="dxa" w:w="2340"/>
          </w:tcPr>
          <w:p>
            <w:r/>
          </w:p>
        </w:tc>
        <w:tc>
          <w:tcPr>
            <w:tcW w:type="dxa" w:w="2340"/>
          </w:tcPr>
          <w:p>
            <w:r/>
            <w:r>
              <w:t>The grape farm</w:t>
            </w:r>
          </w:p>
        </w:tc>
        <w:tc>
          <w:tcPr>
            <w:tcW w:type="dxa" w:w="2340"/>
          </w:tcPr>
          <w:p>
            <w:r/>
            <w:r>
              <w:t>represents</w:t>
            </w:r>
          </w:p>
        </w:tc>
        <w:tc>
          <w:tcPr>
            <w:tcW w:type="dxa" w:w="2340"/>
          </w:tcPr>
          <w:p>
            <w:r/>
            <w:r>
              <w:t>Israel and its people</w:t>
            </w:r>
          </w:p>
        </w:tc>
      </w:tr>
      <w:tr>
        <w:tc>
          <w:tcPr>
            <w:tcW w:type="dxa" w:w="2340"/>
          </w:tcPr>
          <w:p>
            <w:r/>
          </w:p>
        </w:tc>
        <w:tc>
          <w:tcPr>
            <w:tcW w:type="dxa" w:w="2340"/>
          </w:tcPr>
          <w:p>
            <w:r/>
            <w:r>
              <w:t>The grape farmers</w:t>
            </w:r>
          </w:p>
        </w:tc>
        <w:tc>
          <w:tcPr>
            <w:tcW w:type="dxa" w:w="2340"/>
          </w:tcPr>
          <w:p>
            <w:r/>
            <w:r>
              <w:t>represent</w:t>
            </w:r>
          </w:p>
        </w:tc>
        <w:tc>
          <w:tcPr>
            <w:tcW w:type="dxa" w:w="2340"/>
          </w:tcPr>
          <w:p>
            <w:r/>
            <w:r>
              <w:t>the Jewish religious leaders</w:t>
            </w:r>
          </w:p>
        </w:tc>
      </w:tr>
      <w:tr>
        <w:tc>
          <w:tcPr>
            <w:tcW w:type="dxa" w:w="2340"/>
          </w:tcPr>
          <w:p>
            <w:r/>
          </w:p>
        </w:tc>
        <w:tc>
          <w:tcPr>
            <w:tcW w:type="dxa" w:w="2340"/>
          </w:tcPr>
          <w:p>
            <w:r/>
            <w:r>
              <w:t>The servants</w:t>
            </w:r>
          </w:p>
        </w:tc>
        <w:tc>
          <w:tcPr>
            <w:tcW w:type="dxa" w:w="2340"/>
          </w:tcPr>
          <w:p>
            <w:r/>
            <w:r>
              <w:t>represent</w:t>
            </w:r>
          </w:p>
        </w:tc>
        <w:tc>
          <w:tcPr>
            <w:tcW w:type="dxa" w:w="2340"/>
          </w:tcPr>
          <w:p>
            <w:r/>
            <w:r>
              <w:t>God’s messengers or prophets</w:t>
            </w:r>
          </w:p>
        </w:tc>
      </w:tr>
      <w:tr>
        <w:tc>
          <w:tcPr>
            <w:tcW w:type="dxa" w:w="2340"/>
          </w:tcPr>
          <w:p>
            <w:r/>
          </w:p>
        </w:tc>
        <w:tc>
          <w:tcPr>
            <w:tcW w:type="dxa" w:w="2340"/>
          </w:tcPr>
          <w:p>
            <w:r/>
            <w:r>
              <w:t>The son</w:t>
            </w:r>
          </w:p>
        </w:tc>
        <w:tc>
          <w:tcPr>
            <w:tcW w:type="dxa" w:w="2340"/>
          </w:tcPr>
          <w:p>
            <w:r/>
            <w:r>
              <w:t>represents</w:t>
            </w:r>
          </w:p>
        </w:tc>
        <w:tc>
          <w:tcPr>
            <w:tcW w:type="dxa" w:w="2340"/>
          </w:tcPr>
          <w:p>
            <w:r/>
            <w:r>
              <w:t>Jesus</w:t>
            </w:r>
          </w:p>
        </w:tc>
      </w:tr>
    </w:tbl>
    <w:p>
      <w:r/>
      <w:r>
        <w:t>It is good to translate this section before you decide on a heading for it.</w:t>
      </w:r>
    </w:p>
    <w:p>
      <w:r/>
      <w:r>
        <w:t>Here are some other possible headings for this section:</w:t>
      </w:r>
    </w:p>
    <w:p>
      <w:r/>
      <w:r>
        <w:t>The parable of the vineyard and its farmers</w:t>
      </w:r>
    </w:p>
    <w:p>
      <w:r/>
      <w:r>
        <w:t>The Parable of the Tenants in the Vineyard (GNT)</w:t>
      </w:r>
    </w:p>
    <w:p>
      <w:r/>
      <w:r>
        <w:t>There are parallel passages for this section in Matthew 21:33–46 and Luke 20:9–19.</w:t>
      </w:r>
    </w:p>
    <w:p>
      <w:pPr>
        <w:pStyle w:val="Heading4"/>
      </w:pPr>
      <w:r>
        <w:t>12:10a–11</w:t>
      </w:r>
    </w:p>
    <w:p>
      <w:r/>
      <w:r>
        <w:t>In these verses Jesus quoted Psalm 118:22–23. He quoted this Scripture to refer to himself. The stone was a metaphor that referred to him. The Jewish leaders were like the builders who rejected the stone. They rejected Jesus, but God would reveal that Jesus was the Messiah, like the stone that would make the building stand.</w:t>
      </w:r>
    </w:p>
    <w:p>
      <w:r/>
      <w:r>
        <w:t>It may be helpful to include a footnote in your translation to explain that Jesus compared himself to the stone in this verse.</w:t>
      </w:r>
    </w:p>
    <w:p>
      <w:r/>
      <w:r>
        <w:rPr>
          <w:b/>
        </w:rPr>
        <w:t>Have you never read this Scripture…?:</w:t>
      </w:r>
      <w:r>
        <w:t xml:space="preserve"> This clause introduces a rhetorical question. Jesus used this clause in two ways:</w:t>
      </w:r>
    </w:p>
    <w:p>
      <w:pPr>
        <w:pStyle w:val="ListNumber"/>
        <w:spacing w:line="240" w:lineRule="auto"/>
        <w:ind w:left="720"/>
      </w:pPr>
      <w:r/>
      <w:r>
        <w:t>He used it to introduce a Scripture that illustrated the meaning of his story.</w:t>
      </w:r>
    </w:p>
    <w:p>
      <w:pPr>
        <w:pStyle w:val="ListNumber"/>
        <w:spacing w:line="240" w:lineRule="auto"/>
        <w:ind w:left="720"/>
      </w:pPr>
      <w:r/>
      <w:r>
        <w:t>He used it to rebuke the leaders for whom he told his story. The question implied that the leaders should have thought about what this Scripture meant. Their actions implied that they did not understand it or accept its meaning.</w:t>
      </w:r>
    </w:p>
    <w:p>
      <w:r/>
      <w:r>
        <w:t>There are at least two ways to translate this rhetorical question:</w:t>
      </w:r>
    </w:p>
    <w:p>
      <w:pPr>
        <w:pStyle w:val="ListBullet"/>
        <w:spacing w:line="240" w:lineRule="auto"/>
        <w:ind w:left="720"/>
      </w:pPr>
      <w:r/>
      <w:r>
        <w:t>As a rhetorical question. For example:</w:t>
      </w:r>
    </w:p>
    <w:p>
      <w:r/>
      <w:r>
        <w:t>Didn’t you ever read this in the Scriptures? (NLT)</w:t>
      </w:r>
    </w:p>
    <w:p>
      <w:r/>
      <w:r>
        <w:t>Why have you never understood this that is written in the Word of God?</w:t>
      </w:r>
    </w:p>
    <w:p>
      <w:pPr>
        <w:pStyle w:val="ListBullet"/>
        <w:spacing w:line="240" w:lineRule="auto"/>
        <w:ind w:left="720"/>
      </w:pPr>
      <w:r/>
      <w:r>
        <w:t>As a statement. For example, the NCV says:</w:t>
      </w:r>
    </w:p>
    <w:p>
      <w:r/>
      <w:r>
        <w:t>Surely you have read this Scripture:</w:t>
      </w:r>
    </w:p>
    <w:p>
      <w:r/>
      <w:r>
        <w:t>Use the form that is most natural in your language for this context.</w:t>
      </w:r>
    </w:p>
    <w:p>
      <w:r/>
      <w:r>
        <w:rPr>
          <w:b/>
        </w:rPr>
        <w:t>this Scripture:</w:t>
      </w:r>
      <w:r>
        <w:t xml:space="preserve"> The Greek word that the BSB translates as </w:t>
      </w:r>
      <w:r>
        <w:rPr>
          <w:i/>
        </w:rPr>
        <w:t>Scripture</w:t>
      </w:r>
      <w:r>
        <w:t xml:space="preserve"> is used in a special way in the New Testament. It refers to words that God directed someone to write. Such writings had authority because God guided a person to write them. In the New Testament the word </w:t>
      </w:r>
      <w:r>
        <w:rPr>
          <w:i/>
        </w:rPr>
        <w:t>Scripture</w:t>
      </w:r>
      <w:r>
        <w:t xml:space="preserve"> almost always refers to something that was written in the Old Testament.</w:t>
      </w:r>
    </w:p>
    <w:p>
      <w:r/>
      <w:r>
        <w:t xml:space="preserve">Here are some other ways to translate the phrase </w:t>
      </w:r>
      <w:r>
        <w:rPr>
          <w:i/>
        </w:rPr>
        <w:t>this Scripture</w:t>
      </w:r>
      <w:r>
        <w:t>:</w:t>
      </w:r>
    </w:p>
    <w:p>
      <w:r/>
      <w:r>
        <w:t>this statement from God’s written words</w:t>
      </w:r>
    </w:p>
    <w:p>
      <w:r/>
      <w:r>
        <w:t>this word/message of God that they/someone wrote</w:t>
      </w:r>
    </w:p>
    <w:p>
      <w:r/>
      <w:r>
        <w:t xml:space="preserve">The word </w:t>
      </w:r>
      <w:r>
        <w:rPr>
          <w:i/>
        </w:rPr>
        <w:t>Scripture</w:t>
      </w:r>
      <w:r>
        <w:t xml:space="preserve"> is similar to the phrase “it is written” in 9:13c.</w:t>
      </w:r>
    </w:p>
    <w:p>
      <w:pPr>
        <w:pStyle w:val="Heading4"/>
      </w:pPr>
      <w:r>
        <w:t>12:10a</w:t>
      </w:r>
    </w:p>
    <w:p>
      <w:r/>
      <w:r>
        <w:rPr>
          <w:b/>
        </w:rPr>
        <w:t>Have you never read this Scripture:</w:t>
      </w:r>
    </w:p>
    <w:p>
      <w:pPr>
        <w:pStyle w:val="ListBullet"/>
        <w:spacing w:line="240" w:lineRule="auto"/>
        <w:ind w:left="720"/>
      </w:pPr>
      <w:r/>
      <w:r>
        <w:t xml:space="preserve">Have you not read what is written in this scripture? </w:t>
      </w:r>
      <w:r>
        <w:t>It says,</w:t>
      </w:r>
    </w:p>
    <w:p>
      <w:pPr>
        <w:pStyle w:val="ListBullet"/>
        <w:spacing w:line="240" w:lineRule="auto"/>
        <w:ind w:left="720"/>
      </w:pPr>
      <w:r/>
      <w:r>
        <w:t xml:space="preserve">Surely you have read this scripture. </w:t>
      </w:r>
      <w:r>
        <w:t>It reads,</w:t>
      </w:r>
    </w:p>
    <w:p>
      <w:pPr>
        <w:pStyle w:val="Heading4"/>
      </w:pPr>
      <w:r>
        <w:t>12:10b</w:t>
      </w:r>
    </w:p>
    <w:p>
      <w:r/>
      <w:r>
        <w:rPr>
          <w:b/>
        </w:rPr>
        <w:t>‘The stone the builders rejected has become the cornerstone.</w:t>
      </w:r>
    </w:p>
    <w:p>
      <w:pPr>
        <w:pStyle w:val="ListBullet"/>
        <w:spacing w:line="240" w:lineRule="auto"/>
        <w:ind w:left="720"/>
      </w:pPr>
      <w:r/>
      <w:r>
        <w:t xml:space="preserve">‘The stone that the builders refused to use has become the cornerstone </w:t>
      </w:r>
      <w:r>
        <w:t>of the building</w:t>
      </w:r>
      <w:r>
        <w:t>.</w:t>
      </w:r>
    </w:p>
    <w:p>
      <w:pPr>
        <w:pStyle w:val="ListBullet"/>
        <w:spacing w:line="240" w:lineRule="auto"/>
        <w:ind w:left="720"/>
      </w:pPr>
      <w:r/>
      <w:r>
        <w:t xml:space="preserve">‘The stone that the builders rejected </w:t>
      </w:r>
      <w:r>
        <w:t>as not good enough for the building</w:t>
      </w:r>
      <w:r>
        <w:t xml:space="preserve"> has become the most important stone </w:t>
      </w:r>
      <w:r>
        <w:t>in it</w:t>
      </w:r>
      <w:r>
        <w:t>.</w:t>
      </w:r>
    </w:p>
    <w:p>
      <w:pPr>
        <w:pStyle w:val="ListBullet"/>
        <w:spacing w:line="240" w:lineRule="auto"/>
        <w:ind w:left="720"/>
      </w:pPr>
      <w:r/>
      <w:r>
        <w:t>‘</w:t>
      </w:r>
      <w:r>
        <w:t>God has made</w:t>
      </w:r>
      <w:r>
        <w:t xml:space="preserve"> the rock that the builders did not want the most important rock </w:t>
      </w:r>
      <w:r>
        <w:t>for making the house strong</w:t>
      </w:r>
      <w:r>
        <w:t>.</w:t>
      </w:r>
    </w:p>
    <w:p>
      <w:r/>
      <w:r>
        <w:rPr>
          <w:b/>
        </w:rPr>
        <w:t>The stone the builders rejected:</w:t>
      </w:r>
      <w:r>
        <w:t xml:space="preserve"> The word </w:t>
      </w:r>
      <w:r>
        <w:rPr>
          <w:i/>
        </w:rPr>
        <w:t>builders</w:t>
      </w:r>
      <w:r>
        <w:t xml:space="preserve"> refers in general to people who construct a building.</w:t>
      </w:r>
      <w:r>
        <w:t>Some scholars have suggested that the stone refers to a stone in the temple. Since the text does not specify the type of building, it is good to use a general word in your translation. However, if you must make it explicit, you can use a word for “house.” The temple is sometimes referred to as “God’s house.”</w:t>
      </w:r>
      <w:r>
        <w:t xml:space="preserve"> The builders in this verse used stones as building material. They thought that one of the stones was not good to use in the building, so they rejected it.</w:t>
      </w:r>
    </w:p>
    <w:p>
      <w:r/>
      <w:r>
        <w:t>Here is another way to say this:</w:t>
      </w:r>
    </w:p>
    <w:p>
      <w:r/>
      <w:r>
        <w:t>When</w:t>
      </w:r>
      <w:r>
        <w:t xml:space="preserve"> the builders </w:t>
      </w:r>
      <w:r>
        <w:t>were choosing stones to build with,</w:t>
      </w:r>
      <w:r>
        <w:t xml:space="preserve"> they rejected one of the stones</w:t>
      </w:r>
    </w:p>
    <w:p>
      <w:r/>
      <w:r>
        <w:rPr>
          <w:b/>
        </w:rPr>
        <w:t>The stone:</w:t>
      </w:r>
      <w:r>
        <w:t xml:space="preserve"> The Jews used stones to build most of their houses. It was the most common building material. It may be difficult to translate this verse if people in your area do not use stones to build houses. In that case, you may need to write a footnote to explain that people commonly used stones to build houses in Jesus’ country. You could also make it explicit in the translation that stones were used for building houses. For example:</w:t>
      </w:r>
    </w:p>
    <w:p>
      <w:r/>
      <w:r>
        <w:t>While they were building a house,</w:t>
      </w:r>
      <w:r>
        <w:t xml:space="preserve"> the builders decided not to use a certain stone. That very stone became the most important one </w:t>
      </w:r>
      <w:r>
        <w:t>in the house</w:t>
      </w:r>
      <w:r>
        <w:t>.</w:t>
      </w:r>
    </w:p>
    <w:p>
      <w:r/>
      <w:r>
        <w:t>An illustration that shows men building a house with stones and a stone foundation could also be helpful to readers. Because the New Testament writers often referred to Jesus as a “stone,” it is good to maintain this metaphor in your translation.</w:t>
      </w:r>
    </w:p>
    <w:p>
      <w:r/>
      <w:r>
        <w:rPr>
          <w:b/>
        </w:rPr>
        <w:t>the builders rejected:</w:t>
      </w:r>
      <w:r>
        <w:t xml:space="preserve"> The builders chose only the stones that they thought were good quality. But they did not realize that they rejected the best stone. Jesus implied that the Jewish leaders, who rejected him as their Messiah, were acting like the foolish builders.</w:t>
      </w:r>
    </w:p>
    <w:p>
      <w:r/>
      <w:r>
        <w:rPr>
          <w:b/>
        </w:rPr>
        <w:t>has become the cornerstone:</w:t>
      </w:r>
      <w:r>
        <w:t xml:space="preserve"> The Greek text does not say how the rejected stone became the most important stone in the building. In some languages it may be necessary to supply that information. If that is true in your language, you should indicate that </w:t>
      </w:r>
      <w:r>
        <w:rPr>
          <w:u w:val="single"/>
        </w:rPr>
        <w:t>God</w:t>
      </w:r>
      <w:r>
        <w:t xml:space="preserve"> did it.</w:t>
      </w:r>
    </w:p>
    <w:p>
      <w:r/>
      <w:r>
        <w:rPr>
          <w:b/>
        </w:rPr>
        <w:t>the cornerstone:</w:t>
      </w:r>
      <w:r>
        <w:t xml:space="preserve"> The Greek phrase that the BSB translates as </w:t>
      </w:r>
      <w:r>
        <w:rPr>
          <w:i/>
        </w:rPr>
        <w:t>the cornerstone</w:t>
      </w:r>
      <w:r>
        <w:t xml:space="preserve"> literally means “head of the corner.” Scholars interpret this phrase in different ways:</w:t>
      </w:r>
    </w:p>
    <w:p>
      <w:pPr>
        <w:pStyle w:val="ListNumber"/>
        <w:spacing w:line="240" w:lineRule="auto"/>
        <w:ind w:left="720"/>
      </w:pPr>
      <w:r/>
      <w:r>
        <w:t>It refers to a stone in the corner of the foundation. For example, the NJB says:</w:t>
      </w:r>
    </w:p>
    <w:p>
      <w:r/>
      <w:r>
        <w:t xml:space="preserve">the cornerstone </w:t>
      </w:r>
      <w:r>
        <w:rPr>
          <w:i/>
        </w:rPr>
        <w:t>(BSB, NLT, KJV, NASB, RSV, REB, NET, GW, NCV, ESV, NJB, JBP)</w:t>
      </w:r>
    </w:p>
    <w:p>
      <w:pPr>
        <w:pStyle w:val="ListNumber"/>
        <w:spacing w:line="240" w:lineRule="auto"/>
        <w:ind w:left="720"/>
      </w:pPr>
      <w:r/>
      <w:r>
        <w:t>It refers to a capstone, a stone at the top center of an arched door. For example, the NIV says:</w:t>
      </w:r>
    </w:p>
    <w:p>
      <w:r/>
      <w:r>
        <w:t xml:space="preserve">the capstone </w:t>
      </w:r>
      <w:r>
        <w:rPr>
          <w:i/>
        </w:rPr>
        <w:t>(NIV)</w:t>
      </w:r>
    </w:p>
    <w:p>
      <w:r/>
      <w:r>
        <w:t>It is recommended that you follow interpretation (1). However, both interpretations indicate that the stone was a vitally important one. This was the stone that made the whole building strong. In some languages it may therefore be good to indicate that point clearly. Here are some other ways to translate this:</w:t>
      </w:r>
    </w:p>
    <w:p>
      <w:r/>
      <w:r>
        <w:t>the most important stone of all (CEV)</w:t>
      </w:r>
    </w:p>
    <w:p>
      <w:r/>
      <w:r>
        <w:t>the stone that makes the whole building strong</w:t>
      </w:r>
    </w:p>
    <w:p>
      <w:r/>
      <w:r>
        <w:t>the stone that supports the rest of the building</w:t>
      </w:r>
    </w:p>
    <w:p>
      <w:r/>
      <w:r>
        <w:t>See also 12:10 in the GNT.</w:t>
      </w:r>
      <w:r/>
      <w:r/>
      <w:r/>
    </w:p>
    <w:p>
      <w:pPr>
        <w:pStyle w:val="Heading2"/>
      </w:pPr>
      <w:r>
        <w:t>Mark 12:11</w:t>
      </w:r>
      <w:r/>
    </w:p>
    <w:p>
      <w:pPr>
        <w:pStyle w:val="Heading3"/>
      </w:pPr>
      <w:r>
        <w:t>Section 12:1–12: Jesus told a parable about some evil grape farmers</w:t>
      </w:r>
    </w:p>
    <w:p>
      <w:r/>
      <w:r>
        <w:t>In 11:28 the Jewish religious leaders asked Jesus two questions about his authority. In this section Jesus used a parable to answer those question in an indirect way. The Jewish leaders showed that they understood this parable by the way they responded in 12:12.</w:t>
      </w:r>
    </w:p>
    <w:p>
      <w:r/>
      <w:r>
        <w:t>Jesus’ parable was about a man who owned a grape farm. He told some men to farm it for him and to give him a share of the profit. However, the men refused to give the owner his share. They even mistreated his servants who came to collect the money. When the owner sent his own son, they killed him.</w:t>
      </w:r>
    </w:p>
    <w:p>
      <w:r/>
      <w:r>
        <w:t>Jesus used the people in the parable to represent the Jewish religious leaders and their actions toward God and toward himself, God’s son. Here are the most likely meanings of the different people and things in the parable:</w:t>
      </w:r>
      <w:r>
        <w:t xml:space="preserve">See Ray Summers, </w:t>
      </w:r>
      <w:r>
        <w:rPr>
          <w:i/>
        </w:rPr>
        <w:t>Commentary on Luke: Jesus, the Universal Savior</w:t>
      </w:r>
      <w:r>
        <w:t>, 1972, on the parallel passage in Luke 20:9–19.</w:t>
      </w:r>
    </w:p>
    <w:tbl>
      <w:tblPr>
        <w:tblW w:type="auto" w:w="0"/>
        <w:tblLook w:firstColumn="1" w:firstRow="1" w:lastColumn="0" w:lastRow="0" w:noHBand="0" w:noVBand="1" w:val="04A0"/>
      </w:tblPr>
      <w:tblGrid>
        <w:gridCol w:w="2340"/>
        <w:gridCol w:w="2340"/>
        <w:gridCol w:w="2340"/>
        <w:gridCol w:w="2340"/>
      </w:tblGrid>
      <w:tr>
        <w:tc>
          <w:tcPr>
            <w:tcW w:type="dxa" w:w="2340"/>
          </w:tcPr>
          <w:p>
            <w:r/>
          </w:p>
        </w:tc>
        <w:tc>
          <w:tcPr>
            <w:tcW w:type="dxa" w:w="2340"/>
          </w:tcPr>
          <w:p>
            <w:r/>
            <w:r>
              <w:t>The owner of the grape farm</w:t>
            </w:r>
          </w:p>
        </w:tc>
        <w:tc>
          <w:tcPr>
            <w:tcW w:type="dxa" w:w="2340"/>
          </w:tcPr>
          <w:p>
            <w:r/>
            <w:r>
              <w:t>represents</w:t>
            </w:r>
          </w:p>
        </w:tc>
        <w:tc>
          <w:tcPr>
            <w:tcW w:type="dxa" w:w="2340"/>
          </w:tcPr>
          <w:p>
            <w:r/>
            <w:r>
              <w:t>God</w:t>
            </w:r>
          </w:p>
        </w:tc>
      </w:tr>
      <w:tr>
        <w:tc>
          <w:tcPr>
            <w:tcW w:type="dxa" w:w="2340"/>
          </w:tcPr>
          <w:p>
            <w:r/>
          </w:p>
        </w:tc>
        <w:tc>
          <w:tcPr>
            <w:tcW w:type="dxa" w:w="2340"/>
          </w:tcPr>
          <w:p>
            <w:r/>
            <w:r>
              <w:t>The grape farm</w:t>
            </w:r>
          </w:p>
        </w:tc>
        <w:tc>
          <w:tcPr>
            <w:tcW w:type="dxa" w:w="2340"/>
          </w:tcPr>
          <w:p>
            <w:r/>
            <w:r>
              <w:t>represents</w:t>
            </w:r>
          </w:p>
        </w:tc>
        <w:tc>
          <w:tcPr>
            <w:tcW w:type="dxa" w:w="2340"/>
          </w:tcPr>
          <w:p>
            <w:r/>
            <w:r>
              <w:t>Israel and its people</w:t>
            </w:r>
          </w:p>
        </w:tc>
      </w:tr>
      <w:tr>
        <w:tc>
          <w:tcPr>
            <w:tcW w:type="dxa" w:w="2340"/>
          </w:tcPr>
          <w:p>
            <w:r/>
          </w:p>
        </w:tc>
        <w:tc>
          <w:tcPr>
            <w:tcW w:type="dxa" w:w="2340"/>
          </w:tcPr>
          <w:p>
            <w:r/>
            <w:r>
              <w:t>The grape farmers</w:t>
            </w:r>
          </w:p>
        </w:tc>
        <w:tc>
          <w:tcPr>
            <w:tcW w:type="dxa" w:w="2340"/>
          </w:tcPr>
          <w:p>
            <w:r/>
            <w:r>
              <w:t>represent</w:t>
            </w:r>
          </w:p>
        </w:tc>
        <w:tc>
          <w:tcPr>
            <w:tcW w:type="dxa" w:w="2340"/>
          </w:tcPr>
          <w:p>
            <w:r/>
            <w:r>
              <w:t>the Jewish religious leaders</w:t>
            </w:r>
          </w:p>
        </w:tc>
      </w:tr>
      <w:tr>
        <w:tc>
          <w:tcPr>
            <w:tcW w:type="dxa" w:w="2340"/>
          </w:tcPr>
          <w:p>
            <w:r/>
          </w:p>
        </w:tc>
        <w:tc>
          <w:tcPr>
            <w:tcW w:type="dxa" w:w="2340"/>
          </w:tcPr>
          <w:p>
            <w:r/>
            <w:r>
              <w:t>The servants</w:t>
            </w:r>
          </w:p>
        </w:tc>
        <w:tc>
          <w:tcPr>
            <w:tcW w:type="dxa" w:w="2340"/>
          </w:tcPr>
          <w:p>
            <w:r/>
            <w:r>
              <w:t>represent</w:t>
            </w:r>
          </w:p>
        </w:tc>
        <w:tc>
          <w:tcPr>
            <w:tcW w:type="dxa" w:w="2340"/>
          </w:tcPr>
          <w:p>
            <w:r/>
            <w:r>
              <w:t>God’s messengers or prophets</w:t>
            </w:r>
          </w:p>
        </w:tc>
      </w:tr>
      <w:tr>
        <w:tc>
          <w:tcPr>
            <w:tcW w:type="dxa" w:w="2340"/>
          </w:tcPr>
          <w:p>
            <w:r/>
          </w:p>
        </w:tc>
        <w:tc>
          <w:tcPr>
            <w:tcW w:type="dxa" w:w="2340"/>
          </w:tcPr>
          <w:p>
            <w:r/>
            <w:r>
              <w:t>The son</w:t>
            </w:r>
          </w:p>
        </w:tc>
        <w:tc>
          <w:tcPr>
            <w:tcW w:type="dxa" w:w="2340"/>
          </w:tcPr>
          <w:p>
            <w:r/>
            <w:r>
              <w:t>represents</w:t>
            </w:r>
          </w:p>
        </w:tc>
        <w:tc>
          <w:tcPr>
            <w:tcW w:type="dxa" w:w="2340"/>
          </w:tcPr>
          <w:p>
            <w:r/>
            <w:r>
              <w:t>Jesus</w:t>
            </w:r>
          </w:p>
        </w:tc>
      </w:tr>
    </w:tbl>
    <w:p>
      <w:r/>
      <w:r>
        <w:t>It is good to translate this section before you decide on a heading for it.</w:t>
      </w:r>
    </w:p>
    <w:p>
      <w:r/>
      <w:r>
        <w:t>Here are some other possible headings for this section:</w:t>
      </w:r>
    </w:p>
    <w:p>
      <w:r/>
      <w:r>
        <w:t>The parable of the vineyard and its farmers</w:t>
      </w:r>
    </w:p>
    <w:p>
      <w:r/>
      <w:r>
        <w:t>The Parable of the Tenants in the Vineyard (GNT)</w:t>
      </w:r>
    </w:p>
    <w:p>
      <w:r/>
      <w:r>
        <w:t>There are parallel passages for this section in Matthew 21:33–46 and Luke 20:9–19.</w:t>
      </w:r>
    </w:p>
    <w:p>
      <w:pPr>
        <w:pStyle w:val="Heading4"/>
      </w:pPr>
      <w:r>
        <w:t>12:11</w:t>
      </w:r>
    </w:p>
    <w:p>
      <w:r/>
      <w:r>
        <w:rPr>
          <w:b/>
        </w:rPr>
        <w:t>This is from the Lord, and it is marvelous in our eyes’?”</w:t>
      </w:r>
    </w:p>
    <w:p>
      <w:pPr>
        <w:pStyle w:val="ListBullet"/>
        <w:spacing w:line="240" w:lineRule="auto"/>
        <w:ind w:left="720"/>
      </w:pPr>
      <w:r/>
      <w:r>
        <w:t>The Lord did this, and we</w:t>
      </w:r>
      <w:r>
        <w:rPr>
          <w:vertAlign w:val="superscript"/>
        </w:rPr>
        <w:t>(incl)</w:t>
      </w:r>
      <w:r>
        <w:t xml:space="preserve"> are amazed at it!’ ”</w:t>
      </w:r>
    </w:p>
    <w:p>
      <w:pPr>
        <w:pStyle w:val="ListBullet"/>
        <w:spacing w:line="240" w:lineRule="auto"/>
        <w:ind w:left="720"/>
      </w:pPr>
      <w:r/>
      <w:r>
        <w:t>The Lord caused this to happen, and it is something wonderful to us!</w:t>
      </w:r>
      <w:r>
        <w:rPr>
          <w:vertAlign w:val="superscript"/>
        </w:rPr>
        <w:t>(incl)</w:t>
      </w:r>
      <w:r>
        <w:t>’ ”</w:t>
      </w:r>
    </w:p>
    <w:p>
      <w:r/>
      <w:r>
        <w:rPr>
          <w:b/>
        </w:rPr>
        <w:t>This is from the Lord:</w:t>
      </w:r>
      <w:r>
        <w:t xml:space="preserve"> This statement means that God is the one who took the rejected stone and made it the most important one in the building.</w:t>
      </w:r>
    </w:p>
    <w:p>
      <w:r/>
      <w:r>
        <w:rPr>
          <w:b/>
        </w:rPr>
        <w:t>Lord:</w:t>
      </w:r>
      <w:r>
        <w:t xml:space="preserve"> The Greek word that the BSB translates as </w:t>
      </w:r>
      <w:r>
        <w:rPr>
          <w:i/>
        </w:rPr>
        <w:t>Lord</w:t>
      </w:r>
      <w:r>
        <w:t xml:space="preserve"> means “master” or “the one who has authority over others.” Here in 12:11 it refers to God. It is a translation of God’s personal name in Hebrew.</w:t>
      </w:r>
    </w:p>
    <w:p>
      <w:r/>
      <w:r>
        <w:t xml:space="preserve">Here are some other ways to translate </w:t>
      </w:r>
      <w:r>
        <w:rPr>
          <w:i/>
        </w:rPr>
        <w:t>Lord</w:t>
      </w:r>
      <w:r>
        <w:t>:</w:t>
      </w:r>
    </w:p>
    <w:p>
      <w:r/>
      <w:r>
        <w:t>Master/Chief</w:t>
      </w:r>
    </w:p>
    <w:p>
      <w:r/>
      <w:r>
        <w:t>Ruler</w:t>
      </w:r>
    </w:p>
    <w:p>
      <w:r/>
      <w:r>
        <w:t>In some languages people may not naturally use a word that means “master” to refer to God. If speakers of your language do not understand that your word for “Lord” refers to God in this context, here are other ways to translate it:</w:t>
      </w:r>
    </w:p>
    <w:p>
      <w:pPr>
        <w:pStyle w:val="ListBullet"/>
        <w:spacing w:line="240" w:lineRule="auto"/>
        <w:ind w:left="720"/>
      </w:pPr>
      <w:r/>
      <w:r>
        <w:t>Use your word for God.</w:t>
      </w:r>
    </w:p>
    <w:p>
      <w:pPr>
        <w:pStyle w:val="ListBullet"/>
        <w:spacing w:line="240" w:lineRule="auto"/>
        <w:ind w:left="720"/>
      </w:pPr>
      <w:r/>
      <w:r>
        <w:t>Use your word for God and indicates that he is the Lord. For example:</w:t>
      </w:r>
    </w:p>
    <w:p>
      <w:r/>
      <w:r>
        <w:t>God the Lord</w:t>
      </w:r>
    </w:p>
    <w:p>
      <w:r/>
      <w:r>
        <w:t>Master God</w:t>
      </w:r>
    </w:p>
    <w:p>
      <w:r/>
      <w:r>
        <w:t xml:space="preserve">If you include the word for God in your translation of </w:t>
      </w:r>
      <w:r>
        <w:rPr>
          <w:i/>
        </w:rPr>
        <w:t>Lord</w:t>
      </w:r>
      <w:r>
        <w:t>, you may want to include a footnote to give the literal Greek meaning. For example:</w:t>
      </w:r>
    </w:p>
    <w:p>
      <w:r/>
      <w:r>
        <w:t>Here the Greek text is literally “Lord.”</w:t>
      </w:r>
    </w:p>
    <w:p>
      <w:r/>
      <w:r>
        <w:t>See Lord, Context 2, in the Glossary.</w:t>
      </w:r>
    </w:p>
    <w:p>
      <w:r/>
      <w:r>
        <w:rPr>
          <w:b/>
        </w:rPr>
        <w:t>and it is marvelous in our eyes:</w:t>
      </w:r>
      <w:r>
        <w:t xml:space="preserve"> The word </w:t>
      </w:r>
      <w:r>
        <w:rPr>
          <w:i/>
        </w:rPr>
        <w:t>marvelous</w:t>
      </w:r>
      <w:r>
        <w:t xml:space="preserve"> means “amazing and wonderful.” Both Jesus and the person who wrote Psalm 118 referred here to what God had done to the stone that represented the Messiah. People were amazed that God did something great with something that men considered worthless. The one whom the Jews rejected as Messiah was the one whom God appointed as Messiah.</w:t>
      </w:r>
    </w:p>
    <w:p>
      <w:r/>
      <w:r>
        <w:rPr>
          <w:b/>
        </w:rPr>
        <w:t>in our eyes:</w:t>
      </w:r>
      <w:r>
        <w:t xml:space="preserve"> This means “as we understand it” or “in our judgment.” It does not refer to literally seeing it with the eyes. The NCV has another way to say this:</w:t>
      </w:r>
    </w:p>
    <w:p>
      <w:r/>
      <w:r>
        <w:t>it is wonderful to us</w:t>
      </w:r>
      <w:r/>
      <w:r/>
      <w:r/>
    </w:p>
    <w:p>
      <w:pPr>
        <w:pStyle w:val="Heading2"/>
      </w:pPr>
      <w:r>
        <w:t>Mark 12:12</w:t>
      </w:r>
      <w:r/>
    </w:p>
    <w:p>
      <w:pPr>
        <w:pStyle w:val="Heading3"/>
      </w:pPr>
      <w:r>
        <w:t>Section 12:1–12: Jesus told a parable about some evil grape farmers</w:t>
      </w:r>
    </w:p>
    <w:p>
      <w:r/>
      <w:r>
        <w:t>In 11:28 the Jewish religious leaders asked Jesus two questions about his authority. In this section Jesus used a parable to answer those question in an indirect way. The Jewish leaders showed that they understood this parable by the way they responded in 12:12.</w:t>
      </w:r>
    </w:p>
    <w:p>
      <w:r/>
      <w:r>
        <w:t>Jesus’ parable was about a man who owned a grape farm. He told some men to farm it for him and to give him a share of the profit. However, the men refused to give the owner his share. They even mistreated his servants who came to collect the money. When the owner sent his own son, they killed him.</w:t>
      </w:r>
    </w:p>
    <w:p>
      <w:r/>
      <w:r>
        <w:t>Jesus used the people in the parable to represent the Jewish religious leaders and their actions toward God and toward himself, God’s son. Here are the most likely meanings of the different people and things in the parable:</w:t>
      </w:r>
      <w:r>
        <w:t xml:space="preserve">See Ray Summers, </w:t>
      </w:r>
      <w:r>
        <w:rPr>
          <w:i/>
        </w:rPr>
        <w:t>Commentary on Luke: Jesus, the Universal Savior</w:t>
      </w:r>
      <w:r>
        <w:t>, 1972, on the parallel passage in Luke 20:9–19.</w:t>
      </w:r>
    </w:p>
    <w:tbl>
      <w:tblPr>
        <w:tblW w:type="auto" w:w="0"/>
        <w:tblLook w:firstColumn="1" w:firstRow="1" w:lastColumn="0" w:lastRow="0" w:noHBand="0" w:noVBand="1" w:val="04A0"/>
      </w:tblPr>
      <w:tblGrid>
        <w:gridCol w:w="2340"/>
        <w:gridCol w:w="2340"/>
        <w:gridCol w:w="2340"/>
        <w:gridCol w:w="2340"/>
      </w:tblGrid>
      <w:tr>
        <w:tc>
          <w:tcPr>
            <w:tcW w:type="dxa" w:w="2340"/>
          </w:tcPr>
          <w:p>
            <w:r/>
          </w:p>
        </w:tc>
        <w:tc>
          <w:tcPr>
            <w:tcW w:type="dxa" w:w="2340"/>
          </w:tcPr>
          <w:p>
            <w:r/>
            <w:r>
              <w:t>The owner of the grape farm</w:t>
            </w:r>
          </w:p>
        </w:tc>
        <w:tc>
          <w:tcPr>
            <w:tcW w:type="dxa" w:w="2340"/>
          </w:tcPr>
          <w:p>
            <w:r/>
            <w:r>
              <w:t>represents</w:t>
            </w:r>
          </w:p>
        </w:tc>
        <w:tc>
          <w:tcPr>
            <w:tcW w:type="dxa" w:w="2340"/>
          </w:tcPr>
          <w:p>
            <w:r/>
            <w:r>
              <w:t>God</w:t>
            </w:r>
          </w:p>
        </w:tc>
      </w:tr>
      <w:tr>
        <w:tc>
          <w:tcPr>
            <w:tcW w:type="dxa" w:w="2340"/>
          </w:tcPr>
          <w:p>
            <w:r/>
          </w:p>
        </w:tc>
        <w:tc>
          <w:tcPr>
            <w:tcW w:type="dxa" w:w="2340"/>
          </w:tcPr>
          <w:p>
            <w:r/>
            <w:r>
              <w:t>The grape farm</w:t>
            </w:r>
          </w:p>
        </w:tc>
        <w:tc>
          <w:tcPr>
            <w:tcW w:type="dxa" w:w="2340"/>
          </w:tcPr>
          <w:p>
            <w:r/>
            <w:r>
              <w:t>represents</w:t>
            </w:r>
          </w:p>
        </w:tc>
        <w:tc>
          <w:tcPr>
            <w:tcW w:type="dxa" w:w="2340"/>
          </w:tcPr>
          <w:p>
            <w:r/>
            <w:r>
              <w:t>Israel and its people</w:t>
            </w:r>
          </w:p>
        </w:tc>
      </w:tr>
      <w:tr>
        <w:tc>
          <w:tcPr>
            <w:tcW w:type="dxa" w:w="2340"/>
          </w:tcPr>
          <w:p>
            <w:r/>
          </w:p>
        </w:tc>
        <w:tc>
          <w:tcPr>
            <w:tcW w:type="dxa" w:w="2340"/>
          </w:tcPr>
          <w:p>
            <w:r/>
            <w:r>
              <w:t>The grape farmers</w:t>
            </w:r>
          </w:p>
        </w:tc>
        <w:tc>
          <w:tcPr>
            <w:tcW w:type="dxa" w:w="2340"/>
          </w:tcPr>
          <w:p>
            <w:r/>
            <w:r>
              <w:t>represent</w:t>
            </w:r>
          </w:p>
        </w:tc>
        <w:tc>
          <w:tcPr>
            <w:tcW w:type="dxa" w:w="2340"/>
          </w:tcPr>
          <w:p>
            <w:r/>
            <w:r>
              <w:t>the Jewish religious leaders</w:t>
            </w:r>
          </w:p>
        </w:tc>
      </w:tr>
      <w:tr>
        <w:tc>
          <w:tcPr>
            <w:tcW w:type="dxa" w:w="2340"/>
          </w:tcPr>
          <w:p>
            <w:r/>
          </w:p>
        </w:tc>
        <w:tc>
          <w:tcPr>
            <w:tcW w:type="dxa" w:w="2340"/>
          </w:tcPr>
          <w:p>
            <w:r/>
            <w:r>
              <w:t>The servants</w:t>
            </w:r>
          </w:p>
        </w:tc>
        <w:tc>
          <w:tcPr>
            <w:tcW w:type="dxa" w:w="2340"/>
          </w:tcPr>
          <w:p>
            <w:r/>
            <w:r>
              <w:t>represent</w:t>
            </w:r>
          </w:p>
        </w:tc>
        <w:tc>
          <w:tcPr>
            <w:tcW w:type="dxa" w:w="2340"/>
          </w:tcPr>
          <w:p>
            <w:r/>
            <w:r>
              <w:t>God’s messengers or prophets</w:t>
            </w:r>
          </w:p>
        </w:tc>
      </w:tr>
      <w:tr>
        <w:tc>
          <w:tcPr>
            <w:tcW w:type="dxa" w:w="2340"/>
          </w:tcPr>
          <w:p>
            <w:r/>
          </w:p>
        </w:tc>
        <w:tc>
          <w:tcPr>
            <w:tcW w:type="dxa" w:w="2340"/>
          </w:tcPr>
          <w:p>
            <w:r/>
            <w:r>
              <w:t>The son</w:t>
            </w:r>
          </w:p>
        </w:tc>
        <w:tc>
          <w:tcPr>
            <w:tcW w:type="dxa" w:w="2340"/>
          </w:tcPr>
          <w:p>
            <w:r/>
            <w:r>
              <w:t>represents</w:t>
            </w:r>
          </w:p>
        </w:tc>
        <w:tc>
          <w:tcPr>
            <w:tcW w:type="dxa" w:w="2340"/>
          </w:tcPr>
          <w:p>
            <w:r/>
            <w:r>
              <w:t>Jesus</w:t>
            </w:r>
          </w:p>
        </w:tc>
      </w:tr>
    </w:tbl>
    <w:p>
      <w:r/>
      <w:r>
        <w:t>It is good to translate this section before you decide on a heading for it.</w:t>
      </w:r>
    </w:p>
    <w:p>
      <w:r/>
      <w:r>
        <w:t>Here are some other possible headings for this section:</w:t>
      </w:r>
    </w:p>
    <w:p>
      <w:r/>
      <w:r>
        <w:t>The parable of the vineyard and its farmers</w:t>
      </w:r>
    </w:p>
    <w:p>
      <w:r/>
      <w:r>
        <w:t>The Parable of the Tenants in the Vineyard (GNT)</w:t>
      </w:r>
    </w:p>
    <w:p>
      <w:r/>
      <w:r>
        <w:t>There are parallel passages for this section in Matthew 21:33–46 and Luke 20:9–19.</w:t>
      </w:r>
    </w:p>
    <w:p>
      <w:pPr>
        <w:pStyle w:val="Heading4"/>
      </w:pPr>
      <w:r>
        <w:t>12:12a</w:t>
      </w:r>
    </w:p>
    <w:p>
      <w:r/>
      <w:r>
        <w:rPr>
          <w:b/>
        </w:rPr>
        <w:t>At this, the leaders sought to arrest Jesus,</w:t>
      </w:r>
    </w:p>
    <w:p>
      <w:pPr>
        <w:pStyle w:val="ListBullet"/>
        <w:spacing w:line="240" w:lineRule="auto"/>
        <w:ind w:left="720"/>
      </w:pPr>
      <w:r/>
      <w:r>
        <w:t>¶ Then the Jewish leaders tried to find a way to arrest Jesus,</w:t>
      </w:r>
    </w:p>
    <w:p>
      <w:pPr>
        <w:pStyle w:val="ListBullet"/>
        <w:spacing w:line="240" w:lineRule="auto"/>
        <w:ind w:left="720"/>
      </w:pPr>
      <w:r/>
      <w:r>
        <w:t xml:space="preserve">¶ After </w:t>
      </w:r>
      <w:r>
        <w:t>Jesus said these things</w:t>
      </w:r>
      <w:r>
        <w:t>, the chief priests, the teachers of the law, and the elders wanted to take him into custody.</w:t>
      </w:r>
    </w:p>
    <w:p>
      <w:r/>
      <w:r>
        <w:rPr>
          <w:b/>
        </w:rPr>
        <w:t>the leaders sought:</w:t>
      </w:r>
      <w:r>
        <w:t xml:space="preserve"> The Greek word that the BSB translates as </w:t>
      </w:r>
      <w:r>
        <w:rPr>
          <w:i/>
        </w:rPr>
        <w:t>the leaders sought</w:t>
      </w:r>
      <w:r>
        <w:t xml:space="preserve"> is literally “they sought,” as in the NKJV. The BSB uses the phrase </w:t>
      </w:r>
      <w:r>
        <w:rPr>
          <w:i/>
        </w:rPr>
        <w:t>the leaders sought</w:t>
      </w:r>
      <w:r>
        <w:t xml:space="preserve"> to refer clearly to the chief priests, the scribes, and the elders, who were last mentioned in 11:27. Refer to these leaders in a way that is natural in your language.</w:t>
      </w:r>
    </w:p>
    <w:p>
      <w:r/>
      <w:r>
        <w:rPr>
          <w:b/>
        </w:rPr>
        <w:t>sought to arrest Jesus:</w:t>
      </w:r>
      <w:r>
        <w:t xml:space="preserve"> The religious leaders tried to think of a way to arrest Jesus secretly so the people would not know about it. Otherwise, the people who followed Jesus might cause a riot by trying to defend him.</w:t>
      </w:r>
    </w:p>
    <w:p>
      <w:r/>
      <w:r>
        <w:rPr>
          <w:b/>
        </w:rPr>
        <w:t>arrest:</w:t>
      </w:r>
      <w:r>
        <w:t xml:space="preserve"> The Greek word that the BSB translates as </w:t>
      </w:r>
      <w:r>
        <w:rPr>
          <w:i/>
        </w:rPr>
        <w:t>arrest</w:t>
      </w:r>
      <w:r>
        <w:t xml:space="preserve"> has several meanings. Here it means “seize, capture,” and it implies that the leaders wanted to take Jesus away for trial and punishment.</w:t>
      </w:r>
    </w:p>
    <w:p>
      <w:pPr>
        <w:pStyle w:val="Heading4"/>
      </w:pPr>
      <w:r>
        <w:t>12:12b</w:t>
      </w:r>
    </w:p>
    <w:p>
      <w:r/>
      <w:r>
        <w:rPr>
          <w:b/>
        </w:rPr>
        <w:t>for they knew that He had spoken this parable against them.</w:t>
      </w:r>
    </w:p>
    <w:p>
      <w:pPr>
        <w:pStyle w:val="ListBullet"/>
        <w:spacing w:line="240" w:lineRule="auto"/>
        <w:ind w:left="720"/>
      </w:pPr>
      <w:r/>
      <w:r>
        <w:t xml:space="preserve">because they realized that Jesus was speaking against them when he told the story </w:t>
      </w:r>
      <w:r>
        <w:t>about the evil grape farmers</w:t>
      </w:r>
      <w:r>
        <w:t>.</w:t>
      </w:r>
    </w:p>
    <w:p>
      <w:pPr>
        <w:pStyle w:val="ListBullet"/>
        <w:spacing w:line="240" w:lineRule="auto"/>
        <w:ind w:left="720"/>
      </w:pPr>
      <w:r/>
      <w:r>
        <w:t xml:space="preserve">They knew that the </w:t>
      </w:r>
      <w:r>
        <w:t>evil men</w:t>
      </w:r>
      <w:r>
        <w:t xml:space="preserve"> in Jesus’ story represented them.</w:t>
      </w:r>
    </w:p>
    <w:p>
      <w:r/>
      <w:r>
        <w:rPr>
          <w:b/>
        </w:rPr>
        <w:t>for:</w:t>
      </w:r>
      <w:r>
        <w:t xml:space="preserve"> The Greek word that the BSB translates as </w:t>
      </w:r>
      <w:r>
        <w:rPr>
          <w:i/>
        </w:rPr>
        <w:t>for</w:t>
      </w:r>
      <w:r>
        <w:t xml:space="preserve"> introduces the reason why the religious leaders wanted to arrest Jesus.</w:t>
      </w:r>
    </w:p>
    <w:p>
      <w:r/>
      <w:r>
        <w:rPr>
          <w:b/>
        </w:rPr>
        <w:t>they knew that He had spoken this parable against them:</w:t>
      </w:r>
      <w:r>
        <w:t xml:space="preserve"> The Jewish leaders understood that Jesus had told the story of the grape farm as a warning to them.</w:t>
      </w:r>
      <w:r>
        <w:t>Jesus may also have given the metaphor of the stone as a warning to them.</w:t>
      </w:r>
      <w:r>
        <w:t xml:space="preserve"> Jesus meant that when they rejected him, they rejected the one whom God had sent. They understood that Jesus meant that God would certainly punish them if they did not repent. This was why they wanted to arrest Jesus.</w:t>
      </w:r>
    </w:p>
    <w:p>
      <w:r/>
      <w:r>
        <w:t>In some languages it may be necessary to express the meaning more explicitly. For example, in 12:12a–b, the NLT96 says:</w:t>
      </w:r>
    </w:p>
    <w:p>
      <w:r/>
      <w:r>
        <w:t>The Jewish leaders wanted to arrest him for using this illustration because they realized he was pointing at them—they were the wicked farmers in his story.</w:t>
      </w:r>
    </w:p>
    <w:p>
      <w:r/>
      <w:r>
        <w:t xml:space="preserve">See parable, Type 3, in the Glossary for how to translate </w:t>
      </w:r>
      <w:r>
        <w:rPr>
          <w:i/>
        </w:rPr>
        <w:t>parable</w:t>
      </w:r>
      <w:r>
        <w:t xml:space="preserve"> in this context.</w:t>
      </w:r>
    </w:p>
    <w:p>
      <w:pPr>
        <w:pStyle w:val="Heading4"/>
      </w:pPr>
      <w:r>
        <w:t>12:12c</w:t>
      </w:r>
    </w:p>
    <w:p>
      <w:r/>
      <w:r>
        <w:rPr>
          <w:b/>
        </w:rPr>
        <w:t>But fearing the crowd,</w:t>
      </w:r>
    </w:p>
    <w:p>
      <w:pPr>
        <w:pStyle w:val="ListBullet"/>
        <w:spacing w:line="240" w:lineRule="auto"/>
        <w:ind w:left="720"/>
      </w:pPr>
      <w:r/>
      <w:r>
        <w:t xml:space="preserve">But they were afraid </w:t>
      </w:r>
      <w:r>
        <w:t>to do anything to Jesus</w:t>
      </w:r>
      <w:r>
        <w:t xml:space="preserve"> because the many people </w:t>
      </w:r>
      <w:r>
        <w:t>there</w:t>
      </w:r>
      <w:r>
        <w:t xml:space="preserve"> </w:t>
      </w:r>
      <w:r>
        <w:t>favored him</w:t>
      </w:r>
      <w:r>
        <w:t>.</w:t>
      </w:r>
    </w:p>
    <w:p>
      <w:pPr>
        <w:pStyle w:val="ListBullet"/>
        <w:spacing w:line="240" w:lineRule="auto"/>
        <w:ind w:left="720"/>
      </w:pPr>
      <w:r/>
      <w:r>
        <w:t xml:space="preserve">But </w:t>
      </w:r>
      <w:r>
        <w:t>they did not arrest him because</w:t>
      </w:r>
      <w:r>
        <w:t xml:space="preserve"> they were afraid of </w:t>
      </w:r>
      <w:r>
        <w:t>what</w:t>
      </w:r>
      <w:r>
        <w:t xml:space="preserve"> the crowd </w:t>
      </w:r>
      <w:r>
        <w:t>would do if they did</w:t>
      </w:r>
      <w:r>
        <w:t>.</w:t>
      </w:r>
    </w:p>
    <w:p>
      <w:r/>
      <w:r>
        <w:rPr>
          <w:b/>
        </w:rPr>
        <w:t>But fearing the crowd:</w:t>
      </w:r>
      <w:r>
        <w:t xml:space="preserve"> This phrase explains why the Jewish religious leaders did not arrest Jesus yet. (See 12:12a.) They were afraid that the many other people there might riot and try to help Jesus. They knew that the people respected Jesus and that many people believed his teaching.</w:t>
      </w:r>
    </w:p>
    <w:p>
      <w:r/>
      <w:r>
        <w:t>The leaders had wanted or tried to arrest Jesus, but they did not do it yet. In some languages it may be necessary to make that information explicit. For example:</w:t>
      </w:r>
    </w:p>
    <w:p>
      <w:r/>
      <w:r>
        <w:t xml:space="preserve">But </w:t>
      </w:r>
      <w:r>
        <w:t>they did not arrest him because</w:t>
      </w:r>
      <w:r>
        <w:t xml:space="preserve"> they were afraid of the people</w:t>
      </w:r>
    </w:p>
    <w:p>
      <w:pPr>
        <w:pStyle w:val="Heading4"/>
      </w:pPr>
      <w:r>
        <w:t>12:12d</w:t>
      </w:r>
    </w:p>
    <w:p>
      <w:r/>
      <w:r>
        <w:rPr>
          <w:b/>
        </w:rPr>
        <w:t>they left Him and went away.</w:t>
      </w:r>
    </w:p>
    <w:p>
      <w:pPr>
        <w:pStyle w:val="ListBullet"/>
        <w:spacing w:line="240" w:lineRule="auto"/>
        <w:ind w:left="720"/>
      </w:pPr>
      <w:r/>
      <w:r>
        <w:t>So they went away and left Jesus.</w:t>
      </w:r>
    </w:p>
    <w:p>
      <w:r/>
      <w:r>
        <w:rPr>
          <w:b/>
        </w:rPr>
        <w:t>they left Him and went away:</w:t>
      </w:r>
      <w:r>
        <w:t xml:space="preserve"> The leaders left Jesus because they were afraid to arrest him.</w:t>
      </w:r>
    </w:p>
    <w:p>
      <w:pPr>
        <w:pStyle w:val="Heading5"/>
      </w:pPr>
      <w:r>
        <w:rPr>
          <w:b/>
        </w:rPr>
        <w:t>General Comment on 12:12a–d</w:t>
      </w:r>
    </w:p>
    <w:p>
      <w:r/>
      <w:r>
        <w:t>In some languages it may be necessary to change the order of the parts in this verse. For example, the REB says:</w:t>
      </w:r>
    </w:p>
    <w:p>
      <w:r/>
      <w:r>
        <w:rPr>
          <w:vertAlign w:val="superscript"/>
        </w:rPr>
        <w:t>12b</w:t>
      </w:r>
      <w:r>
        <w:t xml:space="preserve">They saw that the parable was aimed at them </w:t>
      </w:r>
      <w:r>
        <w:rPr>
          <w:vertAlign w:val="superscript"/>
        </w:rPr>
        <w:t>12a</w:t>
      </w:r>
      <w:r>
        <w:t xml:space="preserve">and wanted to arrest him; </w:t>
      </w:r>
      <w:r>
        <w:rPr>
          <w:vertAlign w:val="superscript"/>
        </w:rPr>
        <w:t>12c</w:t>
      </w:r>
      <w:r>
        <w:t xml:space="preserve">but they were afraid of the people, </w:t>
      </w:r>
      <w:r>
        <w:rPr>
          <w:vertAlign w:val="superscript"/>
        </w:rPr>
        <w:t>12d</w:t>
      </w:r>
      <w:r>
        <w:t>so they left him alone and went away.</w:t>
      </w:r>
      <w:r/>
      <w:r/>
      <w:r/>
    </w:p>
    <w:p>
      <w:pPr>
        <w:pStyle w:val="Heading2"/>
      </w:pPr>
      <w:r>
        <w:t>Mark 12:13</w:t>
      </w:r>
      <w:r/>
    </w:p>
    <w:p>
      <w:pPr>
        <w:pStyle w:val="Heading3"/>
      </w:pPr>
      <w:r>
        <w:t>Section 12:13–17: Jewish leaders tried to trick Jesus with a question about paying taxes</w:t>
      </w:r>
    </w:p>
    <w:p>
      <w:r/>
      <w:r>
        <w:t>The chief priests, the scribes, and the elders mentioned in 11:27 sent men to trick Jesus. They tried to trap him into saying something that they could use to cause trouble for him. The leaders sent men from two different groups, the Pharisees and the Herodians. These groups had plotted together against Jesus before in 3:6.</w:t>
      </w:r>
    </w:p>
    <w:p>
      <w:r/>
      <w:r>
        <w:t>The men asked Jesus, “Should the Jews pay taxes to the Roman Emperor Caesar or not?” The word “Caesar” was the title that the Roman people gave to their highest ruler, the emperor.</w:t>
      </w:r>
      <w:r>
        <w:t>The Romans worshipped their emperor as a god.</w:t>
      </w:r>
      <w:r>
        <w:t xml:space="preserve"> The Romans ruled the Jews and forced them to pay taxes. Although the Herodians and the Pharisees agreed to oppose Jesus, they disagreed about whether a person should pay taxes to the Roman emperor. The Herodians wanted the Romans to continue to rule the Jews, so they supported paying taxes. The Pharisees did not want the Romans to rule, and they were against paying taxes to them.</w:t>
      </w:r>
    </w:p>
    <w:p>
      <w:r/>
      <w:r>
        <w:t>The men’s question was difficult because either a “yes” or a “no” answer would cause problems for Jesus. If Jesus answered, “Yes, the Jews should pay taxes to the Romans,” he would displease the Jews. If he answered, “No, they should not pay,” he would displease the Roman government. But Jesus answered wisely and avoided the trap that the Jewish leaders had set for him.</w:t>
      </w:r>
    </w:p>
    <w:p>
      <w:r/>
      <w:r>
        <w:t>It is good to translate this section before you decide on a heading for it.</w:t>
      </w:r>
    </w:p>
    <w:p>
      <w:r/>
      <w:r>
        <w:t>Here are some other possible headings for this section:</w:t>
      </w:r>
    </w:p>
    <w:p>
      <w:r/>
      <w:r>
        <w:t>Paying Taxes to Caesar (ESV)</w:t>
      </w:r>
    </w:p>
    <w:p>
      <w:r/>
      <w:r>
        <w:t>The Question about Paying Taxes (GNT)</w:t>
      </w:r>
    </w:p>
    <w:p>
      <w:r/>
      <w:r>
        <w:t>Jewish leaders ask Jesus about paying taxes</w:t>
      </w:r>
    </w:p>
    <w:p>
      <w:r/>
      <w:r>
        <w:t>There are parallel passages for this section in Matthew 22:15–22 and Luke 20:20–26.</w:t>
      </w:r>
    </w:p>
    <w:p>
      <w:pPr>
        <w:pStyle w:val="Heading4"/>
      </w:pPr>
      <w:r>
        <w:t>12:13a</w:t>
      </w:r>
    </w:p>
    <w:p>
      <w:r/>
      <w:r>
        <w:rPr>
          <w:b/>
        </w:rPr>
        <w:t>Later, they sent some of the Pharisees and Herodians</w:t>
      </w:r>
    </w:p>
    <w:p>
      <w:pPr>
        <w:pStyle w:val="ListBullet"/>
        <w:spacing w:line="240" w:lineRule="auto"/>
        <w:ind w:left="720"/>
      </w:pPr>
      <w:r/>
      <w:r>
        <w:t xml:space="preserve">¶ After that </w:t>
      </w:r>
      <w:r>
        <w:t>the Jewish leaders</w:t>
      </w:r>
      <w:r>
        <w:t xml:space="preserve"> sent some of the Pharisees and some of Herod’s </w:t>
      </w:r>
      <w:r>
        <w:t>supporters</w:t>
      </w:r>
      <w:r>
        <w:t xml:space="preserve"> to Jesus</w:t>
      </w:r>
    </w:p>
    <w:p>
      <w:pPr>
        <w:pStyle w:val="ListBullet"/>
        <w:spacing w:line="240" w:lineRule="auto"/>
        <w:ind w:left="720"/>
      </w:pPr>
      <w:r/>
      <w:r>
        <w:t xml:space="preserve">¶ Sometime later, the </w:t>
      </w:r>
      <w:r>
        <w:t>leaders</w:t>
      </w:r>
      <w:r>
        <w:t xml:space="preserve"> told some </w:t>
      </w:r>
      <w:r>
        <w:t>members</w:t>
      </w:r>
      <w:r>
        <w:t xml:space="preserve"> of the Pharisee </w:t>
      </w:r>
      <w:r>
        <w:t>sect</w:t>
      </w:r>
      <w:r>
        <w:t xml:space="preserve"> and some </w:t>
      </w:r>
      <w:r>
        <w:t>followers</w:t>
      </w:r>
      <w:r>
        <w:t xml:space="preserve"> of Herod to go </w:t>
      </w:r>
      <w:r>
        <w:t>and talk</w:t>
      </w:r>
      <w:r>
        <w:t xml:space="preserve"> to Jesus.</w:t>
      </w:r>
    </w:p>
    <w:p>
      <w:r/>
      <w:r>
        <w:rPr>
          <w:b/>
        </w:rPr>
        <w:t>Later:</w:t>
      </w:r>
      <w:r>
        <w:t xml:space="preserve"> This verse is the beginning of a new story. The events in this story happened sometime after the events in the preceding section. The BSB introduces this story with the word </w:t>
      </w:r>
      <w:r>
        <w:rPr>
          <w:i/>
        </w:rPr>
        <w:t>Later</w:t>
      </w:r>
      <w:r>
        <w:t>. The Greek text does not indicate how much time passed between these two stories.</w:t>
      </w:r>
    </w:p>
    <w:p>
      <w:r/>
      <w:r>
        <w:t>If it is natural in your language to begin a story with a time word or phrase, use an expression that is not too specific. For example:</w:t>
      </w:r>
    </w:p>
    <w:p>
      <w:r/>
      <w:r>
        <w:t>Then</w:t>
      </w:r>
    </w:p>
    <w:p>
      <w:r/>
      <w:r>
        <w:t>After that</w:t>
      </w:r>
    </w:p>
    <w:p>
      <w:r/>
      <w:r>
        <w:t>Next (NJB)</w:t>
      </w:r>
    </w:p>
    <w:p>
      <w:r/>
      <w:r>
        <w:t>In some languages, a time word or phrase is not necessary. Introduce this story in a natural way in your language.</w:t>
      </w:r>
    </w:p>
    <w:p>
      <w:r/>
      <w:r>
        <w:rPr>
          <w:b/>
        </w:rPr>
        <w:t>they sent some:</w:t>
      </w:r>
      <w:r>
        <w:t xml:space="preserve"> The word </w:t>
      </w:r>
      <w:r>
        <w:rPr>
          <w:i/>
        </w:rPr>
        <w:t>they</w:t>
      </w:r>
      <w:r>
        <w:t xml:space="preserve"> refers to the chief priests, the scribes, and the elders, who were mentioned in 11:27. In this context the phrase </w:t>
      </w:r>
      <w:r>
        <w:rPr>
          <w:i/>
        </w:rPr>
        <w:t>they sent some</w:t>
      </w:r>
      <w:r>
        <w:t xml:space="preserve"> indicates that they told people to go to Jesus for a particular purpose.</w:t>
      </w:r>
    </w:p>
    <w:p>
      <w:r/>
      <w:r>
        <w:rPr>
          <w:b/>
        </w:rPr>
        <w:t>Pharisees:</w:t>
      </w:r>
      <w:r>
        <w:t xml:space="preserve"> The </w:t>
      </w:r>
      <w:r>
        <w:rPr>
          <w:i/>
        </w:rPr>
        <w:t>Pharisees</w:t>
      </w:r>
      <w:r>
        <w:t xml:space="preserve"> were a Jewish religious group or party. It was very important to them to obey all of the Jewish religious laws very carefully and in detail. Here are some ways to translate this word:</w:t>
      </w:r>
    </w:p>
    <w:p>
      <w:pPr>
        <w:pStyle w:val="ListBullet"/>
        <w:spacing w:line="240" w:lineRule="auto"/>
        <w:ind w:left="720"/>
      </w:pPr>
      <w:r/>
      <w:r>
        <w:t xml:space="preserve">Transliterate the word </w:t>
      </w:r>
      <w:r>
        <w:rPr>
          <w:i/>
        </w:rPr>
        <w:t>Pharisees</w:t>
      </w:r>
      <w:r>
        <w:t xml:space="preserve"> according to the sounds of your language and indicate that it refers to people. For example:</w:t>
      </w:r>
    </w:p>
    <w:p>
      <w:r/>
      <w:r>
        <w:t>Farisi members</w:t>
      </w:r>
    </w:p>
    <w:p>
      <w:r/>
      <w:r>
        <w:t>Parise adherents</w:t>
      </w:r>
    </w:p>
    <w:p>
      <w:pPr>
        <w:pStyle w:val="ListBullet"/>
        <w:spacing w:line="240" w:lineRule="auto"/>
        <w:ind w:left="720"/>
      </w:pPr>
      <w:r/>
      <w:r>
        <w:t xml:space="preserve">Transliterate the word </w:t>
      </w:r>
      <w:r>
        <w:rPr>
          <w:i/>
        </w:rPr>
        <w:t>Pharisees</w:t>
      </w:r>
      <w:r>
        <w:t xml:space="preserve"> and indicate that it refers to a group of people with certain beliefs. For example:</w:t>
      </w:r>
    </w:p>
    <w:p>
      <w:r/>
      <w:r>
        <w:t>people belonging to the Farise religious sect/group</w:t>
      </w:r>
    </w:p>
    <w:p>
      <w:r/>
      <w:r>
        <w:t>members of the religious group called the Farasi</w:t>
      </w:r>
    </w:p>
    <w:p>
      <w:r/>
      <w:r>
        <w:t xml:space="preserve">You may also want to include an explanation of </w:t>
      </w:r>
      <w:r>
        <w:rPr>
          <w:i/>
        </w:rPr>
        <w:t>Pharisees</w:t>
      </w:r>
      <w:r>
        <w:t xml:space="preserve"> in the glossary of your translation.</w:t>
      </w:r>
    </w:p>
    <w:p>
      <w:r/>
      <w:r>
        <w:rPr>
          <w:b/>
        </w:rPr>
        <w:t>Herodians:</w:t>
      </w:r>
      <w:r>
        <w:t xml:space="preserve"> The </w:t>
      </w:r>
      <w:r>
        <w:rPr>
          <w:i/>
        </w:rPr>
        <w:t>Herodians</w:t>
      </w:r>
      <w:r>
        <w:t xml:space="preserve"> were a political group that supported a ruler whose name was Herod. The New Testament often refers to Herod as a king, but he functioned more as a governor than as a king. The Roman government appointed him.</w:t>
      </w:r>
    </w:p>
    <w:p>
      <w:r/>
      <w:r>
        <w:t xml:space="preserve">The </w:t>
      </w:r>
      <w:r>
        <w:rPr>
          <w:i/>
        </w:rPr>
        <w:t>Herodians</w:t>
      </w:r>
      <w:r>
        <w:t xml:space="preserve"> were against Jesus because they were afraid that Jesus might defeat Herod and become the ruler himself. See the note on </w:t>
      </w:r>
      <w:r>
        <w:rPr>
          <w:i/>
        </w:rPr>
        <w:t>Herodians</w:t>
      </w:r>
      <w:r>
        <w:t xml:space="preserve"> in 3:6b.</w:t>
      </w:r>
    </w:p>
    <w:p>
      <w:pPr>
        <w:pStyle w:val="Heading4"/>
      </w:pPr>
      <w:r>
        <w:t>12:13b</w:t>
      </w:r>
    </w:p>
    <w:p>
      <w:r/>
      <w:r>
        <w:rPr>
          <w:b/>
        </w:rPr>
        <w:t>to catch Jesus in His words.</w:t>
      </w:r>
    </w:p>
    <w:p>
      <w:pPr>
        <w:pStyle w:val="ListBullet"/>
        <w:spacing w:line="240" w:lineRule="auto"/>
        <w:ind w:left="720"/>
      </w:pPr>
      <w:r/>
      <w:r>
        <w:t>so that they could trick him into saying something wrong.</w:t>
      </w:r>
    </w:p>
    <w:p>
      <w:pPr>
        <w:pStyle w:val="ListBullet"/>
        <w:spacing w:line="240" w:lineRule="auto"/>
        <w:ind w:left="720"/>
      </w:pPr>
      <w:r/>
      <w:r>
        <w:t>They told them to try to make Jesus say something that they could use to accuse him.</w:t>
      </w:r>
    </w:p>
    <w:p>
      <w:r/>
      <w:r>
        <w:rPr>
          <w:b/>
        </w:rPr>
        <w:t>to catch Jesus in His words:</w:t>
      </w:r>
      <w:r>
        <w:t xml:space="preserve"> This phrase expresses the purpose for which the Jewish leaders sent the Pharisees and Herodians to Jesus. They wanted to trick Jesus into saying something that would make either the Roman authorities or the Jewish people angry. Then the Jewish leaders would have an excuse to arrest him.</w:t>
      </w:r>
    </w:p>
    <w:p>
      <w:r/>
      <w:r>
        <w:t>Here are some other ways to translate this phrase:</w:t>
      </w:r>
    </w:p>
    <w:p>
      <w:r/>
      <w:r>
        <w:t>to trick Jesus into saying something wrong (CEV)</w:t>
      </w:r>
    </w:p>
    <w:p>
      <w:r/>
      <w:r>
        <w:t>to try to trap Jesus into saying something for which he could be arrested (NLT96)</w:t>
      </w:r>
    </w:p>
    <w:p>
      <w:r/>
      <w:r>
        <w:t>to trap him with questions (GNT)</w:t>
      </w:r>
      <w:r/>
      <w:r/>
      <w:r/>
    </w:p>
    <w:p>
      <w:pPr>
        <w:pStyle w:val="Heading2"/>
      </w:pPr>
      <w:r>
        <w:t>Mark 12:14</w:t>
      </w:r>
      <w:r/>
    </w:p>
    <w:p>
      <w:pPr>
        <w:pStyle w:val="Heading3"/>
      </w:pPr>
      <w:r>
        <w:t>Section 12:13–17: Jewish leaders tried to trick Jesus with a question about paying taxes</w:t>
      </w:r>
    </w:p>
    <w:p>
      <w:r/>
      <w:r>
        <w:t>The chief priests, the scribes, and the elders mentioned in 11:27 sent men to trick Jesus. They tried to trap him into saying something that they could use to cause trouble for him. The leaders sent men from two different groups, the Pharisees and the Herodians. These groups had plotted together against Jesus before in 3:6.</w:t>
      </w:r>
    </w:p>
    <w:p>
      <w:r/>
      <w:r>
        <w:t>The men asked Jesus, “Should the Jews pay taxes to the Roman Emperor Caesar or not?” The word “Caesar” was the title that the Roman people gave to their highest ruler, the emperor.</w:t>
      </w:r>
      <w:r>
        <w:t>The Romans worshipped their emperor as a god.</w:t>
      </w:r>
      <w:r>
        <w:t xml:space="preserve"> The Romans ruled the Jews and forced them to pay taxes. Although the Herodians and the Pharisees agreed to oppose Jesus, they disagreed about whether a person should pay taxes to the Roman emperor. The Herodians wanted the Romans to continue to rule the Jews, so they supported paying taxes. The Pharisees did not want the Romans to rule, and they were against paying taxes to them.</w:t>
      </w:r>
    </w:p>
    <w:p>
      <w:r/>
      <w:r>
        <w:t>The men’s question was difficult because either a “yes” or a “no” answer would cause problems for Jesus. If Jesus answered, “Yes, the Jews should pay taxes to the Romans,” he would displease the Jews. If he answered, “No, they should not pay,” he would displease the Roman government. But Jesus answered wisely and avoided the trap that the Jewish leaders had set for him.</w:t>
      </w:r>
    </w:p>
    <w:p>
      <w:r/>
      <w:r>
        <w:t>It is good to translate this section before you decide on a heading for it.</w:t>
      </w:r>
    </w:p>
    <w:p>
      <w:r/>
      <w:r>
        <w:t>Here are some other possible headings for this section:</w:t>
      </w:r>
    </w:p>
    <w:p>
      <w:r/>
      <w:r>
        <w:t>Paying Taxes to Caesar (ESV)</w:t>
      </w:r>
    </w:p>
    <w:p>
      <w:r/>
      <w:r>
        <w:t>The Question about Paying Taxes (GNT)</w:t>
      </w:r>
    </w:p>
    <w:p>
      <w:r/>
      <w:r>
        <w:t>Jewish leaders ask Jesus about paying taxes</w:t>
      </w:r>
    </w:p>
    <w:p>
      <w:r/>
      <w:r>
        <w:t>There are parallel passages for this section in Matthew 22:15–22 and Luke 20:20–26.</w:t>
      </w:r>
    </w:p>
    <w:p>
      <w:pPr>
        <w:pStyle w:val="Heading4"/>
      </w:pPr>
      <w:r>
        <w:t>12:14a</w:t>
      </w:r>
    </w:p>
    <w:p>
      <w:r/>
      <w:r>
        <w:rPr>
          <w:b/>
        </w:rPr>
        <w:t>“Teacher,” they said,</w:t>
      </w:r>
    </w:p>
    <w:p>
      <w:pPr>
        <w:pStyle w:val="ListBullet"/>
        <w:spacing w:line="240" w:lineRule="auto"/>
        <w:ind w:left="720"/>
      </w:pPr>
      <w:r/>
      <w:r>
        <w:t>So</w:t>
      </w:r>
      <w:r>
        <w:t xml:space="preserve"> they went to him and said, “Teacher,</w:t>
      </w:r>
    </w:p>
    <w:p>
      <w:pPr>
        <w:pStyle w:val="ListBullet"/>
        <w:spacing w:line="240" w:lineRule="auto"/>
        <w:ind w:left="720"/>
      </w:pPr>
      <w:r/>
      <w:r>
        <w:t>When the Pharisees and the supporters of Herod came to Jesus, they said to him, “</w:t>
      </w:r>
      <w:r>
        <w:t>Sir</w:t>
      </w:r>
      <w:r>
        <w:t xml:space="preserve"> Teacher,</w:t>
      </w:r>
    </w:p>
    <w:p>
      <w:r/>
      <w:r>
        <w:rPr>
          <w:b/>
        </w:rPr>
        <w:t>Teacher:</w:t>
      </w:r>
      <w:r>
        <w:t xml:space="preserve"> The Greek word that the BSB translates as </w:t>
      </w:r>
      <w:r>
        <w:rPr>
          <w:i/>
        </w:rPr>
        <w:t>Teacher</w:t>
      </w:r>
      <w:r>
        <w:t xml:space="preserve"> was a polite title for a Jewish religious leader. It was a title of respect for a Jewish man who had authority to teach the things about God. In some languages the appropriate way to address a religious teacher may be:</w:t>
      </w:r>
    </w:p>
    <w:p>
      <w:r/>
      <w:r>
        <w:t>Sir Teacher</w:t>
      </w:r>
    </w:p>
    <w:p>
      <w:r/>
      <w:r>
        <w:t>Sir</w:t>
      </w:r>
    </w:p>
    <w:p>
      <w:r/>
      <w:r>
        <w:t>Master</w:t>
      </w:r>
    </w:p>
    <w:p>
      <w:r/>
      <w:r>
        <w:t>Be careful not to use a term that can refer only to a school teacher.</w:t>
      </w:r>
    </w:p>
    <w:p>
      <w:r/>
      <w:r>
        <w:rPr>
          <w:b/>
        </w:rPr>
        <w:t>they said:</w:t>
      </w:r>
      <w:r>
        <w:t xml:space="preserve"> The Greek phrase that the BSB translates as </w:t>
      </w:r>
      <w:r>
        <w:rPr>
          <w:i/>
        </w:rPr>
        <w:t>they said</w:t>
      </w:r>
      <w:r>
        <w:t xml:space="preserve"> is more literally “and having come, they said to him.” This phrase connects the introduction to the section in 12:13 with what the men said to Jesus in 12:14. Also, in Greek this phrase occurs at the beginning of this verse. Place it where it is natural in your language.</w:t>
      </w:r>
    </w:p>
    <w:p>
      <w:r/>
      <w:r>
        <w:t>Here are some other ways to translate this:</w:t>
      </w:r>
    </w:p>
    <w:p>
      <w:r/>
      <w:r>
        <w:t>When the men came to Jesus, they said to him…</w:t>
      </w:r>
    </w:p>
    <w:p>
      <w:r/>
      <w:r>
        <w:t>So the men went to Jesus and said…</w:t>
      </w:r>
    </w:p>
    <w:p>
      <w:r/>
      <w:r>
        <w:t>Connect 12:13 and 12:14 in a natural way in your language.</w:t>
      </w:r>
    </w:p>
    <w:p>
      <w:r/>
      <w:r>
        <w:rPr>
          <w:b/>
        </w:rPr>
        <w:t>they:</w:t>
      </w:r>
      <w:r>
        <w:t xml:space="preserve"> The word </w:t>
      </w:r>
      <w:r>
        <w:rPr>
          <w:i/>
        </w:rPr>
        <w:t>they</w:t>
      </w:r>
      <w:r>
        <w:t xml:space="preserve"> refers to the men from the Pharisee group and the Herodian group.</w:t>
      </w:r>
    </w:p>
    <w:p>
      <w:pPr>
        <w:pStyle w:val="Heading4"/>
      </w:pPr>
      <w:r>
        <w:t>12:14b</w:t>
      </w:r>
    </w:p>
    <w:p>
      <w:r/>
      <w:r>
        <w:rPr>
          <w:b/>
        </w:rPr>
        <w:t>“we know that You are honest</w:t>
      </w:r>
    </w:p>
    <w:p>
      <w:pPr>
        <w:pStyle w:val="ListBullet"/>
        <w:spacing w:line="240" w:lineRule="auto"/>
        <w:ind w:left="720"/>
      </w:pPr>
      <w:r/>
      <w:r>
        <w:t>we know that you are an honest man. (NCV)</w:t>
      </w:r>
    </w:p>
    <w:p>
      <w:pPr>
        <w:pStyle w:val="ListBullet"/>
        <w:spacing w:line="240" w:lineRule="auto"/>
        <w:ind w:left="720"/>
      </w:pPr>
      <w:r/>
      <w:r>
        <w:t>we</w:t>
      </w:r>
      <w:r>
        <w:rPr>
          <w:vertAlign w:val="superscript"/>
        </w:rPr>
        <w:t>(excl)</w:t>
      </w:r>
      <w:r>
        <w:t xml:space="preserve"> know that you</w:t>
      </w:r>
      <w:r>
        <w:rPr>
          <w:vertAlign w:val="superscript"/>
        </w:rPr>
        <w:t>(sing)</w:t>
      </w:r>
      <w:r>
        <w:t xml:space="preserve"> tell the truth.</w:t>
      </w:r>
    </w:p>
    <w:p>
      <w:r/>
      <w:r>
        <w:rPr>
          <w:b/>
        </w:rPr>
        <w:t>we know that You are honest:</w:t>
      </w:r>
      <w:r>
        <w:t xml:space="preserve"> Here the people who came to Jesus expressed their confidence that Jesus was an honest person.</w:t>
      </w:r>
    </w:p>
    <w:p>
      <w:r/>
      <w:r>
        <w:t>Here are some other ways to translate this:</w:t>
      </w:r>
    </w:p>
    <w:p>
      <w:r/>
      <w:r>
        <w:t>we know that you tell the truth (GW)</w:t>
      </w:r>
    </w:p>
    <w:p>
      <w:r/>
      <w:r>
        <w:t>we know that you are honest (CEV)</w:t>
      </w:r>
    </w:p>
    <w:p>
      <w:r/>
      <w:r>
        <w:rPr>
          <w:b/>
        </w:rPr>
        <w:t>honest:</w:t>
      </w:r>
      <w:r>
        <w:t xml:space="preserve"> The Greek word that the BSB translates as </w:t>
      </w:r>
      <w:r>
        <w:rPr>
          <w:i/>
        </w:rPr>
        <w:t>honest</w:t>
      </w:r>
      <w:r>
        <w:t xml:space="preserve"> literally means “truthful.” So the word </w:t>
      </w:r>
      <w:r>
        <w:rPr>
          <w:i/>
        </w:rPr>
        <w:t>honest</w:t>
      </w:r>
      <w:r>
        <w:t xml:space="preserve"> refers to a person who tells the truth.</w:t>
      </w:r>
    </w:p>
    <w:p>
      <w:pPr>
        <w:pStyle w:val="Heading4"/>
      </w:pPr>
      <w:r>
        <w:t>12:14c</w:t>
      </w:r>
    </w:p>
    <w:p>
      <w:r/>
      <w:r>
        <w:rPr>
          <w:b/>
        </w:rPr>
        <w:t>and seek favor from no one.</w:t>
      </w:r>
    </w:p>
    <w:p>
      <w:pPr>
        <w:pStyle w:val="ListBullet"/>
        <w:spacing w:line="240" w:lineRule="auto"/>
        <w:ind w:left="720"/>
      </w:pPr>
      <w:r/>
      <w:r>
        <w:t>You</w:t>
      </w:r>
      <w:r>
        <w:rPr>
          <w:vertAlign w:val="superscript"/>
        </w:rPr>
        <w:t>(sing)</w:t>
      </w:r>
      <w:r>
        <w:t xml:space="preserve"> do not let people affect what you do or say,</w:t>
      </w:r>
    </w:p>
    <w:p>
      <w:pPr>
        <w:pStyle w:val="ListBullet"/>
        <w:spacing w:line="240" w:lineRule="auto"/>
        <w:ind w:left="720"/>
      </w:pPr>
      <w:r/>
      <w:r>
        <w:t>You</w:t>
      </w:r>
      <w:r>
        <w:rPr>
          <w:vertAlign w:val="superscript"/>
        </w:rPr>
        <w:t>(sing)</w:t>
      </w:r>
      <w:r>
        <w:t xml:space="preserve"> do not allow people to influence you,</w:t>
      </w:r>
    </w:p>
    <w:p>
      <w:r/>
      <w:r>
        <w:rPr>
          <w:b/>
        </w:rPr>
        <w:t>seek favor from no one:</w:t>
      </w:r>
      <w:r>
        <w:t xml:space="preserve"> The Greek phrase that the BSB translates as </w:t>
      </w:r>
      <w:r>
        <w:rPr>
          <w:i/>
        </w:rPr>
        <w:t>seek favor from no one</w:t>
      </w:r>
      <w:r>
        <w:t xml:space="preserve"> is literally “it is not a concern to you about anyone.” This phrase is closely connected here to the word “honest” in 12:14b. It indicates that Jesus did not allow people to affect his decisions about what was right or wrong. He did and taught what was right, even if he knew that some people would accuse him of doing something wrong.</w:t>
      </w:r>
    </w:p>
    <w:p>
      <w:r/>
      <w:r>
        <w:t>In some languages there may be an idiom to express this. Do not use an expression that implies that Jesus did not love people or have mercy on them. See the General Comment on 12:14b–e at the end of 12:14e for translation examples.</w:t>
      </w:r>
    </w:p>
    <w:p>
      <w:pPr>
        <w:pStyle w:val="Heading4"/>
      </w:pPr>
      <w:r>
        <w:t>12:14d</w:t>
      </w:r>
    </w:p>
    <w:p>
      <w:r/>
      <w:r>
        <w:rPr>
          <w:b/>
        </w:rPr>
        <w:t>Indeed, You are impartial</w:t>
      </w:r>
    </w:p>
    <w:p>
      <w:pPr>
        <w:pStyle w:val="ListBullet"/>
        <w:spacing w:line="240" w:lineRule="auto"/>
        <w:ind w:left="720"/>
      </w:pPr>
      <w:r/>
      <w:r>
        <w:t>because you</w:t>
      </w:r>
      <w:r>
        <w:rPr>
          <w:vertAlign w:val="superscript"/>
        </w:rPr>
        <w:t>(sing)</w:t>
      </w:r>
      <w:r>
        <w:t xml:space="preserve"> do not care about anyone’s status.</w:t>
      </w:r>
    </w:p>
    <w:p>
      <w:pPr>
        <w:pStyle w:val="ListBullet"/>
        <w:spacing w:line="240" w:lineRule="auto"/>
        <w:ind w:left="720"/>
      </w:pPr>
      <w:r/>
      <w:r>
        <w:t>and you</w:t>
      </w:r>
      <w:r>
        <w:rPr>
          <w:vertAlign w:val="superscript"/>
        </w:rPr>
        <w:t>(sing)</w:t>
      </w:r>
      <w:r>
        <w:t xml:space="preserve"> view/treat everyone the same way.</w:t>
      </w:r>
    </w:p>
    <w:p>
      <w:r/>
      <w:r>
        <w:rPr>
          <w:b/>
        </w:rPr>
        <w:t>Indeed:</w:t>
      </w:r>
      <w:r>
        <w:t xml:space="preserve"> The BSB uses the word </w:t>
      </w:r>
      <w:r>
        <w:rPr>
          <w:i/>
        </w:rPr>
        <w:t>Indeed</w:t>
      </w:r>
      <w:r>
        <w:t xml:space="preserve"> to connect 12:14c and 12:14d. The way you connect these clauses in your language will depend on how you translate the whole verse. See the General Comment on 12:14b–e at the end of 12:14e for translation suggestions.</w:t>
      </w:r>
    </w:p>
    <w:p>
      <w:r/>
      <w:r>
        <w:rPr>
          <w:b/>
        </w:rPr>
        <w:t>You are impartial:</w:t>
      </w:r>
      <w:r>
        <w:t xml:space="preserve"> In Greek this phrase is literally “for you do not look at the face of men.” This is an idiom. It means that Jesus treated people fairly. He did not favor the rich or powerful people more than other people.</w:t>
      </w:r>
    </w:p>
    <w:p>
      <w:r/>
      <w:r>
        <w:t>Here are some other ways to translate this:</w:t>
      </w:r>
    </w:p>
    <w:p>
      <w:r/>
      <w:r>
        <w:t>You pay no attention to anyone’s status (GNT)</w:t>
      </w:r>
    </w:p>
    <w:p>
      <w:r/>
      <w:r>
        <w:t>You ignore their position/greatness.</w:t>
      </w:r>
    </w:p>
    <w:p>
      <w:r/>
      <w:r>
        <w:t>You pay no attention to who they are (NIV)</w:t>
      </w:r>
    </w:p>
    <w:p>
      <w:r/>
      <w:r>
        <w:t>Be careful not to imply that Jesus was impolite or disrespectful. The CEV avoids this implication as follows:</w:t>
      </w:r>
    </w:p>
    <w:p>
      <w:r/>
      <w:r>
        <w:t>You treat everyone with the same respect, no matter who they are.</w:t>
      </w:r>
    </w:p>
    <w:p>
      <w:pPr>
        <w:pStyle w:val="Heading5"/>
      </w:pPr>
      <w:r>
        <w:rPr>
          <w:b/>
        </w:rPr>
        <w:t>General Comment on 12:14c–d</w:t>
      </w:r>
    </w:p>
    <w:p>
      <w:r/>
      <w:r>
        <w:t>In your language it may be easier to reverse the order of 12:14c–d. For example:</w:t>
      </w:r>
    </w:p>
    <w:p>
      <w:r/>
      <w:r>
        <w:rPr>
          <w:vertAlign w:val="superscript"/>
        </w:rPr>
        <w:t>14d</w:t>
      </w:r>
      <w:r>
        <w:t xml:space="preserve">You do not care whether others consider men/people as important, </w:t>
      </w:r>
      <w:r>
        <w:rPr>
          <w:vertAlign w:val="superscript"/>
        </w:rPr>
        <w:t>14c</w:t>
      </w:r>
      <w:r>
        <w:t>so you do not let them influence you.</w:t>
      </w:r>
    </w:p>
    <w:p>
      <w:pPr>
        <w:pStyle w:val="Heading4"/>
      </w:pPr>
      <w:r>
        <w:t>12:14e</w:t>
      </w:r>
    </w:p>
    <w:p>
      <w:r/>
      <w:r>
        <w:rPr>
          <w:b/>
        </w:rPr>
        <w:t>and teach the way of God in accordance with the truth.</w:t>
      </w:r>
    </w:p>
    <w:p>
      <w:pPr>
        <w:pStyle w:val="ListBullet"/>
        <w:spacing w:line="240" w:lineRule="auto"/>
        <w:ind w:left="720"/>
      </w:pPr>
      <w:r/>
      <w:r>
        <w:t>Instead, you</w:t>
      </w:r>
      <w:r>
        <w:rPr>
          <w:vertAlign w:val="superscript"/>
        </w:rPr>
        <w:t>(sing)</w:t>
      </w:r>
      <w:r>
        <w:t xml:space="preserve"> teach the truth about the way God wants people to live.</w:t>
      </w:r>
    </w:p>
    <w:p>
      <w:pPr>
        <w:pStyle w:val="ListBullet"/>
        <w:spacing w:line="240" w:lineRule="auto"/>
        <w:ind w:left="720"/>
      </w:pPr>
      <w:r/>
      <w:r>
        <w:t>When you</w:t>
      </w:r>
      <w:r>
        <w:rPr>
          <w:vertAlign w:val="superscript"/>
        </w:rPr>
        <w:t>(sing)</w:t>
      </w:r>
      <w:r>
        <w:t xml:space="preserve"> teach people about God, you tell the truth about what he wants them to do.</w:t>
      </w:r>
    </w:p>
    <w:p>
      <w:r/>
      <w:r>
        <w:rPr>
          <w:b/>
        </w:rPr>
        <w:t>and teach the way of God in accordance with the truth:</w:t>
      </w:r>
      <w:r>
        <w:t xml:space="preserve"> The Greek word that the BSB translates as </w:t>
      </w:r>
      <w:r>
        <w:rPr>
          <w:i/>
        </w:rPr>
        <w:t>and</w:t>
      </w:r>
      <w:r>
        <w:t xml:space="preserve"> connects this part of the verse with 12:14c–d. In Greek it indicates a contrast. Jesus did not consider people’s status and favor some of them more than others. </w:t>
      </w:r>
      <w:r>
        <w:rPr>
          <w:u w:val="single"/>
        </w:rPr>
        <w:t>Instead</w:t>
      </w:r>
      <w:r>
        <w:t>, he taught the way of God by telling the truth. Express this contrast in a natural way in your language. See the General Comment on 12:14b–e for translation suggestions.</w:t>
      </w:r>
    </w:p>
    <w:p>
      <w:r/>
      <w:r>
        <w:rPr>
          <w:b/>
        </w:rPr>
        <w:t>the way of God:</w:t>
      </w:r>
      <w:r>
        <w:t xml:space="preserve"> In the context of the question about paying taxes, the phrase </w:t>
      </w:r>
      <w:r>
        <w:rPr>
          <w:i/>
        </w:rPr>
        <w:t>the way of God</w:t>
      </w:r>
      <w:r>
        <w:t xml:space="preserve"> refers primarily to what God wants people to do.</w:t>
      </w:r>
    </w:p>
    <w:p>
      <w:r/>
      <w:r>
        <w:rPr>
          <w:b/>
        </w:rPr>
        <w:t>in accordance with the truth:</w:t>
      </w:r>
      <w:r>
        <w:t xml:space="preserve"> The Greek phrase that the BSB translates as </w:t>
      </w:r>
      <w:r>
        <w:rPr>
          <w:i/>
        </w:rPr>
        <w:t>in accordance with the truth</w:t>
      </w:r>
      <w:r>
        <w:t xml:space="preserve"> means “truthfully.” This statement indicates that Jesus taught the truth about how people should live to please God. The people who said this had been sent to trick Jesus, so they did not speak truthfully themselves.</w:t>
      </w:r>
    </w:p>
    <w:p>
      <w:pPr>
        <w:pStyle w:val="Heading5"/>
      </w:pPr>
      <w:r>
        <w:rPr>
          <w:b/>
        </w:rPr>
        <w:t>General Comment on 12:14b–e</w:t>
      </w:r>
    </w:p>
    <w:p>
      <w:r/>
      <w:r>
        <w:t>There is a contrast between 12:14c–d and 12:14e. For example, the GNT shows the contrast by using the word “but”:</w:t>
      </w:r>
    </w:p>
    <w:p>
      <w:r/>
      <w:r>
        <w:rPr>
          <w:vertAlign w:val="superscript"/>
        </w:rPr>
        <w:t>14b</w:t>
      </w:r>
      <w:r>
        <w:t xml:space="preserve">Teacher, we know that you tell the truth, </w:t>
      </w:r>
      <w:r>
        <w:rPr>
          <w:vertAlign w:val="superscript"/>
        </w:rPr>
        <w:t>14c</w:t>
      </w:r>
      <w:r>
        <w:t xml:space="preserve">without worrying about what people think. </w:t>
      </w:r>
      <w:r>
        <w:rPr>
          <w:vertAlign w:val="superscript"/>
        </w:rPr>
        <w:t>14d</w:t>
      </w:r>
      <w:r>
        <w:t xml:space="preserve">You pay no attention to anyone’s status, </w:t>
      </w:r>
      <w:r>
        <w:rPr>
          <w:vertAlign w:val="superscript"/>
        </w:rPr>
        <w:t>14e</w:t>
      </w:r>
      <w:r>
        <w:rPr>
          <w:u w:val="single"/>
        </w:rPr>
        <w:t>but</w:t>
      </w:r>
      <w:r>
        <w:t xml:space="preserve"> teach the truth about God’s will for people.</w:t>
      </w:r>
    </w:p>
    <w:p>
      <w:r/>
      <w:r>
        <w:t>In some languages it may not be necessary to make the contrast explicit, because the context implies it.</w:t>
      </w:r>
    </w:p>
    <w:p>
      <w:r/>
      <w:r>
        <w:t>Notice that 12:14b and 12:14e have similar meanings, and 12:14c and 12:14d have similar meanings. In some languages it may be more natural to change the order of these verse parts. For example:</w:t>
      </w:r>
    </w:p>
    <w:p>
      <w:r/>
      <w:r>
        <w:rPr>
          <w:vertAlign w:val="superscript"/>
        </w:rPr>
        <w:t>14b</w:t>
      </w:r>
      <w:r>
        <w:t xml:space="preserve">We know that you are a man of integrity </w:t>
      </w:r>
      <w:r>
        <w:rPr>
          <w:vertAlign w:val="superscript"/>
        </w:rPr>
        <w:t>14e</w:t>
      </w:r>
      <w:r>
        <w:t xml:space="preserve">and sincerely teach the ways of God. </w:t>
      </w:r>
      <w:r>
        <w:rPr>
          <w:vertAlign w:val="superscript"/>
        </w:rPr>
        <w:t>14d</w:t>
      </w:r>
      <w:r>
        <w:t xml:space="preserve">You are impartial </w:t>
      </w:r>
      <w:r>
        <w:rPr>
          <w:vertAlign w:val="superscript"/>
        </w:rPr>
        <w:t>14c</w:t>
      </w:r>
      <w:r>
        <w:t>and do not consider anyone’s status.</w:t>
      </w:r>
    </w:p>
    <w:p>
      <w:pPr>
        <w:pStyle w:val="Heading4"/>
      </w:pPr>
      <w:r>
        <w:t>12:14f</w:t>
      </w:r>
    </w:p>
    <w:p>
      <w:r/>
      <w:r>
        <w:rPr>
          <w:b/>
        </w:rPr>
        <w:t>Is it lawful to pay taxes to Caesar or not?</w:t>
      </w:r>
    </w:p>
    <w:p>
      <w:pPr>
        <w:pStyle w:val="ListBullet"/>
        <w:spacing w:line="240" w:lineRule="auto"/>
        <w:ind w:left="720"/>
      </w:pPr>
      <w:r/>
      <w:r>
        <w:t xml:space="preserve">Does </w:t>
      </w:r>
      <w:r>
        <w:t>our</w:t>
      </w:r>
      <w:r>
        <w:t xml:space="preserve"> law permit </w:t>
      </w:r>
      <w:r>
        <w:t>us</w:t>
      </w:r>
      <w:r>
        <w:rPr>
          <w:vertAlign w:val="superscript"/>
        </w:rPr>
        <w:t>(incl)</w:t>
      </w:r>
      <w:r>
        <w:t xml:space="preserve"> </w:t>
      </w:r>
      <w:r>
        <w:t>Jews</w:t>
      </w:r>
      <w:r>
        <w:t xml:space="preserve"> to pay taxes to the Caesar/Emperor </w:t>
      </w:r>
      <w:r>
        <w:t>in Rome</w:t>
      </w:r>
      <w:r>
        <w:t xml:space="preserve"> or not?</w:t>
      </w:r>
    </w:p>
    <w:p>
      <w:pPr>
        <w:pStyle w:val="ListBullet"/>
        <w:spacing w:line="240" w:lineRule="auto"/>
        <w:ind w:left="720"/>
      </w:pPr>
      <w:r/>
      <w:r>
        <w:t xml:space="preserve">Is it against the law </w:t>
      </w:r>
      <w:r>
        <w:t>of us</w:t>
      </w:r>
      <w:r>
        <w:rPr>
          <w:vertAlign w:val="superscript"/>
        </w:rPr>
        <w:t>(incl)</w:t>
      </w:r>
      <w:r>
        <w:t xml:space="preserve"> </w:t>
      </w:r>
      <w:r>
        <w:t>Jews</w:t>
      </w:r>
      <w:r>
        <w:t xml:space="preserve"> to pay tax money to the Roman government?</w:t>
      </w:r>
    </w:p>
    <w:p>
      <w:r/>
      <w:r>
        <w:t>After the men praised Jesus insincerely in 12:14a–e, they asked him a question. They implied that because he was an honest man, he would give them a true answer. In some languages this implied connection may need to be made explicit. In other languages a conjunction will not be needed.</w:t>
      </w:r>
    </w:p>
    <w:p>
      <w:r/>
      <w:r>
        <w:t>Here are some other ways to translate the connection:</w:t>
      </w:r>
    </w:p>
    <w:p>
      <w:r/>
      <w:r>
        <w:t>So we ask you,</w:t>
      </w:r>
      <w:r>
        <w:t xml:space="preserve"> does our</w:t>
      </w:r>
      <w:r>
        <w:rPr>
          <w:vertAlign w:val="superscript"/>
        </w:rPr>
        <w:t>(incl)</w:t>
      </w:r>
      <w:r>
        <w:t xml:space="preserve"> law permit us to pay taxes…</w:t>
      </w:r>
    </w:p>
    <w:p>
      <w:r/>
      <w:r>
        <w:t>Tell us</w:t>
      </w:r>
      <w:r>
        <w:t xml:space="preserve"> whether our</w:t>
      </w:r>
      <w:r>
        <w:rPr>
          <w:vertAlign w:val="superscript"/>
        </w:rPr>
        <w:t>(incl)</w:t>
      </w:r>
      <w:r>
        <w:t xml:space="preserve"> law permits us to pay taxes…</w:t>
      </w:r>
    </w:p>
    <w:p>
      <w:r/>
      <w:r>
        <w:rPr>
          <w:b/>
        </w:rPr>
        <w:t>Is it lawful to pay taxes to Caesar or not?:</w:t>
      </w:r>
      <w:r>
        <w:t xml:space="preserve"> The question in this verse asks for a choice between two alternatives. The men who asked the question expected Jesus to say either that it was right to pay taxes to Caesar, or that it was not right.</w:t>
      </w:r>
    </w:p>
    <w:p>
      <w:r/>
      <w:r>
        <w:rPr>
          <w:b/>
        </w:rPr>
        <w:t>Is it lawful…?:</w:t>
      </w:r>
      <w:r>
        <w:t xml:space="preserve"> The Greek phrase that the BSB translates as </w:t>
      </w:r>
      <w:r>
        <w:rPr>
          <w:i/>
        </w:rPr>
        <w:t>Is it lawful…?</w:t>
      </w:r>
      <w:r>
        <w:t xml:space="preserve"> indicates that the men who asked this question were thinking of what the Jewish law allowed. They were not thinking of the Roman law, which clearly required Jewish people to pay the Roman tax. In some languages it may be necessary to make some of this information explicit. For example:</w:t>
      </w:r>
    </w:p>
    <w:p>
      <w:r/>
      <w:r>
        <w:t>Is it against our Law to pay taxes…? (GNT)</w:t>
      </w:r>
    </w:p>
    <w:p>
      <w:r/>
      <w:r>
        <w:t xml:space="preserve">Does the Law </w:t>
      </w:r>
      <w:r>
        <w:t>of Moses</w:t>
      </w:r>
      <w:r>
        <w:t xml:space="preserve"> permit </w:t>
      </w:r>
      <w:r>
        <w:t>us</w:t>
      </w:r>
      <w:r>
        <w:rPr>
          <w:vertAlign w:val="superscript"/>
        </w:rPr>
        <w:t>(incl)</w:t>
      </w:r>
      <w:r>
        <w:t xml:space="preserve"> to pay taxes…?</w:t>
      </w:r>
    </w:p>
    <w:p>
      <w:r/>
      <w:r>
        <w:t xml:space="preserve">Will we break the law </w:t>
      </w:r>
      <w:r>
        <w:t>of us</w:t>
      </w:r>
      <w:r>
        <w:rPr>
          <w:vertAlign w:val="superscript"/>
        </w:rPr>
        <w:t>(incl)</w:t>
      </w:r>
      <w:r>
        <w:t xml:space="preserve"> </w:t>
      </w:r>
      <w:r>
        <w:t>Jews</w:t>
      </w:r>
      <w:r>
        <w:t xml:space="preserve"> if we pay tax…?</w:t>
      </w:r>
    </w:p>
    <w:p>
      <w:r/>
      <w:r>
        <w:rPr>
          <w:b/>
        </w:rPr>
        <w:t>taxes:</w:t>
      </w:r>
      <w:r>
        <w:t xml:space="preserve"> The word </w:t>
      </w:r>
      <w:r>
        <w:rPr>
          <w:i/>
        </w:rPr>
        <w:t>taxes</w:t>
      </w:r>
      <w:r>
        <w:t xml:space="preserve"> refers to money that a person had to pay to the government. The Roman government required each adult male in their conquered countries to pay taxes to them. Judea, where Jesus was staying, was one of the places that the Romans had conquered.</w:t>
      </w:r>
    </w:p>
    <w:p>
      <w:r/>
      <w:r>
        <w:rPr>
          <w:b/>
        </w:rPr>
        <w:t>Caesar:</w:t>
      </w:r>
      <w:r>
        <w:t xml:space="preserve"> The word </w:t>
      </w:r>
      <w:r>
        <w:rPr>
          <w:i/>
        </w:rPr>
        <w:t>Caesar</w:t>
      </w:r>
      <w:r>
        <w:t xml:space="preserve"> was a title for the supreme ruler over the city of Rome. He also ruled over all the countries that the people of Rome had conquered, including the country of the Jews.</w:t>
      </w:r>
      <w:r>
        <w:t>The word “Caesar” was borrowed from the Latin language. At this time the Caesar’s name was Tiberius. At the time of Jesus’ birth, Caesar Augustus was the ruler.</w:t>
      </w:r>
      <w:r>
        <w:t xml:space="preserve"> The word </w:t>
      </w:r>
      <w:r>
        <w:rPr>
          <w:i/>
        </w:rPr>
        <w:t>Caesar</w:t>
      </w:r>
      <w:r>
        <w:t xml:space="preserve"> is equivalent to the title “Emperor.” It is not a personal name.</w:t>
      </w:r>
    </w:p>
    <w:p>
      <w:r/>
      <w:r>
        <w:t xml:space="preserve">Here are some other ways to translate the title </w:t>
      </w:r>
      <w:r>
        <w:rPr>
          <w:i/>
        </w:rPr>
        <w:t>Caesar</w:t>
      </w:r>
      <w:r>
        <w:t>:</w:t>
      </w:r>
    </w:p>
    <w:p>
      <w:pPr>
        <w:pStyle w:val="ListBullet"/>
        <w:spacing w:line="240" w:lineRule="auto"/>
        <w:ind w:left="720"/>
      </w:pPr>
      <w:r/>
      <w:r>
        <w:t>Use an equivalent title. For example:</w:t>
      </w:r>
    </w:p>
    <w:p>
      <w:r/>
      <w:r>
        <w:t>the Emperor/King in Rome</w:t>
      </w:r>
    </w:p>
    <w:p>
      <w:r/>
      <w:r>
        <w:t>the Roman Emperor (GNT)</w:t>
      </w:r>
    </w:p>
    <w:p>
      <w:r/>
      <w:r>
        <w:t>the high chief</w:t>
      </w:r>
    </w:p>
    <w:p>
      <w:pPr>
        <w:pStyle w:val="ListBullet"/>
        <w:spacing w:line="240" w:lineRule="auto"/>
        <w:ind w:left="720"/>
      </w:pPr>
      <w:r/>
      <w:r>
        <w:t>Use a more general term. For example:</w:t>
      </w:r>
    </w:p>
    <w:p>
      <w:r/>
      <w:r>
        <w:t>the government of the Romans that rules us</w:t>
      </w:r>
    </w:p>
    <w:p>
      <w:r/>
      <w:r>
        <w:t>the ruler in the city of Rome</w:t>
      </w:r>
    </w:p>
    <w:p>
      <w:pPr>
        <w:pStyle w:val="ListBullet"/>
        <w:spacing w:line="240" w:lineRule="auto"/>
        <w:ind w:left="720"/>
      </w:pPr>
      <w:r/>
      <w:r>
        <w:t>Use a transliterated term. For example:</w:t>
      </w:r>
    </w:p>
    <w:p>
      <w:r/>
      <w:r>
        <w:t xml:space="preserve">the Caesar </w:t>
      </w:r>
      <w:r>
        <w:rPr>
          <w:i/>
        </w:rPr>
        <w:t>If you use this option, you may want to add a footnote. For example:</w:t>
      </w:r>
    </w:p>
    <w:p>
      <w:r/>
      <w:r>
        <w:t>“Caesar” was the title for the ruler of the people in the city of Rome. He also ruled over all the countries that Rome had conquered, including the country of the Jews.</w:t>
      </w:r>
    </w:p>
    <w:p>
      <w:pPr>
        <w:pStyle w:val="Heading4"/>
      </w:pPr>
      <w:r>
        <w:t>12:14g</w:t>
      </w:r>
    </w:p>
    <w:p>
      <w:r/>
      <w:r>
        <w:rPr>
          <w:b/>
        </w:rPr>
        <w:t>Should we pay them or not?”</w:t>
      </w:r>
    </w:p>
    <w:p>
      <w:pPr>
        <w:pStyle w:val="ListBullet"/>
        <w:spacing w:line="240" w:lineRule="auto"/>
        <w:ind w:left="720"/>
      </w:pPr>
      <w:r/>
      <w:r>
        <w:t>Should we</w:t>
      </w:r>
      <w:r>
        <w:rPr>
          <w:vertAlign w:val="superscript"/>
        </w:rPr>
        <w:t>(incl)</w:t>
      </w:r>
      <w:r>
        <w:t xml:space="preserve"> pay </w:t>
      </w:r>
      <w:r>
        <w:t>the taxes</w:t>
      </w:r>
      <w:r>
        <w:t xml:space="preserve"> or should we not </w:t>
      </w:r>
      <w:r>
        <w:t>pay them</w:t>
      </w:r>
      <w:r>
        <w:t>?”</w:t>
      </w:r>
    </w:p>
    <w:p>
      <w:pPr>
        <w:pStyle w:val="ListBullet"/>
        <w:spacing w:line="240" w:lineRule="auto"/>
        <w:ind w:left="720"/>
      </w:pPr>
      <w:r/>
      <w:r>
        <w:t>Should we</w:t>
      </w:r>
      <w:r>
        <w:rPr>
          <w:vertAlign w:val="superscript"/>
        </w:rPr>
        <w:t>(incl)</w:t>
      </w:r>
      <w:r>
        <w:t xml:space="preserve"> give </w:t>
      </w:r>
      <w:r>
        <w:t>them</w:t>
      </w:r>
      <w:r>
        <w:t xml:space="preserve"> </w:t>
      </w:r>
      <w:r>
        <w:t>the money</w:t>
      </w:r>
      <w:r>
        <w:t xml:space="preserve">? Or should we refuse </w:t>
      </w:r>
      <w:r>
        <w:t>to give it to them</w:t>
      </w:r>
      <w:r>
        <w:t>?”</w:t>
      </w:r>
    </w:p>
    <w:p>
      <w:r/>
      <w:r>
        <w:t>Notice that some English versions, including the NIV, put this part of the verse at the beginning of 12:15. You may want to check the major language version in your area before you decide where to begin 12:15.</w:t>
      </w:r>
    </w:p>
    <w:p>
      <w:r/>
      <w:r>
        <w:rPr>
          <w:b/>
        </w:rPr>
        <w:t>Should we pay them or not?:</w:t>
      </w:r>
      <w:r>
        <w:t xml:space="preserve"> This question has the same meaning as the one in 12:14f. The men repeated the question to try to make sure that Jesus would give a clear and direct answer.</w:t>
      </w:r>
      <w:r/>
      <w:r/>
      <w:r/>
    </w:p>
    <w:p>
      <w:pPr>
        <w:pStyle w:val="Heading2"/>
      </w:pPr>
      <w:r>
        <w:t>Mark 12:15</w:t>
      </w:r>
      <w:r/>
    </w:p>
    <w:p>
      <w:pPr>
        <w:pStyle w:val="Heading3"/>
      </w:pPr>
      <w:r>
        <w:t>Section 12:13–17: Jewish leaders tried to trick Jesus with a question about paying taxes</w:t>
      </w:r>
    </w:p>
    <w:p>
      <w:r/>
      <w:r>
        <w:t>The chief priests, the scribes, and the elders mentioned in 11:27 sent men to trick Jesus. They tried to trap him into saying something that they could use to cause trouble for him. The leaders sent men from two different groups, the Pharisees and the Herodians. These groups had plotted together against Jesus before in 3:6.</w:t>
      </w:r>
    </w:p>
    <w:p>
      <w:r/>
      <w:r>
        <w:t>The men asked Jesus, “Should the Jews pay taxes to the Roman Emperor Caesar or not?” The word “Caesar” was the title that the Roman people gave to their highest ruler, the emperor.</w:t>
      </w:r>
      <w:r>
        <w:t>The Romans worshipped their emperor as a god.</w:t>
      </w:r>
      <w:r>
        <w:t xml:space="preserve"> The Romans ruled the Jews and forced them to pay taxes. Although the Herodians and the Pharisees agreed to oppose Jesus, they disagreed about whether a person should pay taxes to the Roman emperor. The Herodians wanted the Romans to continue to rule the Jews, so they supported paying taxes. The Pharisees did not want the Romans to rule, and they were against paying taxes to them.</w:t>
      </w:r>
    </w:p>
    <w:p>
      <w:r/>
      <w:r>
        <w:t>The men’s question was difficult because either a “yes” or a “no” answer would cause problems for Jesus. If Jesus answered, “Yes, the Jews should pay taxes to the Romans,” he would displease the Jews. If he answered, “No, they should not pay,” he would displease the Roman government. But Jesus answered wisely and avoided the trap that the Jewish leaders had set for him.</w:t>
      </w:r>
    </w:p>
    <w:p>
      <w:r/>
      <w:r>
        <w:t>It is good to translate this section before you decide on a heading for it.</w:t>
      </w:r>
    </w:p>
    <w:p>
      <w:r/>
      <w:r>
        <w:t>Here are some other possible headings for this section:</w:t>
      </w:r>
    </w:p>
    <w:p>
      <w:r/>
      <w:r>
        <w:t>Paying Taxes to Caesar (ESV)</w:t>
      </w:r>
    </w:p>
    <w:p>
      <w:r/>
      <w:r>
        <w:t>The Question about Paying Taxes (GNT)</w:t>
      </w:r>
    </w:p>
    <w:p>
      <w:r/>
      <w:r>
        <w:t>Jewish leaders ask Jesus about paying taxes</w:t>
      </w:r>
    </w:p>
    <w:p>
      <w:r/>
      <w:r>
        <w:t>There are parallel passages for this section in Matthew 22:15–22 and Luke 20:20–26.</w:t>
      </w:r>
    </w:p>
    <w:p>
      <w:pPr>
        <w:pStyle w:val="Heading4"/>
      </w:pPr>
      <w:r>
        <w:t>12:15a</w:t>
      </w:r>
    </w:p>
    <w:p>
      <w:r/>
      <w:r>
        <w:rPr>
          <w:b/>
        </w:rPr>
        <w:t>But Jesus saw through their hypocrisy</w:t>
      </w:r>
    </w:p>
    <w:p>
      <w:pPr>
        <w:pStyle w:val="ListBullet"/>
        <w:spacing w:line="240" w:lineRule="auto"/>
        <w:ind w:left="720"/>
      </w:pPr>
      <w:r/>
      <w:r>
        <w:t>But Jesus knew that they were not being sincere,</w:t>
      </w:r>
    </w:p>
    <w:p>
      <w:pPr>
        <w:pStyle w:val="ListBullet"/>
        <w:spacing w:line="240" w:lineRule="auto"/>
        <w:ind w:left="720"/>
      </w:pPr>
      <w:r/>
      <w:r>
        <w:t xml:space="preserve">Jesus realized that they had a deceitful </w:t>
      </w:r>
      <w:r>
        <w:t>purpose for asking him the question</w:t>
      </w:r>
      <w:r>
        <w:t>.</w:t>
      </w:r>
    </w:p>
    <w:p>
      <w:r/>
      <w:r>
        <w:rPr>
          <w:b/>
        </w:rPr>
        <w:t>But:</w:t>
      </w:r>
      <w:r>
        <w:t xml:space="preserve"> The Greek word that the BSB translates as </w:t>
      </w:r>
      <w:r>
        <w:rPr>
          <w:i/>
        </w:rPr>
        <w:t>But</w:t>
      </w:r>
      <w:r>
        <w:t xml:space="preserve"> connects the men’s question with Jesus’ response. The response contrasted with what the men expected. Use a natural way in your language to express this contrast.</w:t>
      </w:r>
    </w:p>
    <w:p>
      <w:r/>
      <w:r>
        <w:rPr>
          <w:b/>
        </w:rPr>
        <w:t>Jesus saw through their hypocrisy:</w:t>
      </w:r>
      <w:r>
        <w:t xml:space="preserve"> The Greek word that the BSB translates as </w:t>
      </w:r>
      <w:r>
        <w:rPr>
          <w:i/>
        </w:rPr>
        <w:t>saw through</w:t>
      </w:r>
      <w:r>
        <w:t xml:space="preserve"> is more literally “knowing.” Jesus knew the men were asking the questions in 12:14f and 12:14g only because they wanted to trap him. They pretended to be sincere, but they were actually trying to get Jesus into trouble by making him give a wrong answer.</w:t>
      </w:r>
    </w:p>
    <w:p>
      <w:r/>
      <w:r>
        <w:rPr>
          <w:b/>
        </w:rPr>
        <w:t>hypocrisy:</w:t>
      </w:r>
      <w:r>
        <w:t xml:space="preserve"> The Greek word that the BSB translates as </w:t>
      </w:r>
      <w:r>
        <w:rPr>
          <w:i/>
        </w:rPr>
        <w:t>hypocrisy</w:t>
      </w:r>
      <w:r>
        <w:t xml:space="preserve"> indicates that a person is different from how people think he is. He appears to have a certain purpose or attitude, but actually he has a very different purpose or attitude. People do not know that purpose or attitude. The men who questioned Jesus appeared to be sincerely concerned about whether it was right to pay taxes to Caesar. However, what they really wanted was to trap Jesus. See how you translated the related word “hypocrites” in 7:6a.</w:t>
      </w:r>
    </w:p>
    <w:p>
      <w:pPr>
        <w:pStyle w:val="Heading4"/>
      </w:pPr>
      <w:r>
        <w:t>12:15b</w:t>
      </w:r>
    </w:p>
    <w:p>
      <w:r/>
      <w:r>
        <w:rPr>
          <w:b/>
        </w:rPr>
        <w:t>and said, “Why are you testing Me?</w:t>
      </w:r>
    </w:p>
    <w:p>
      <w:pPr>
        <w:pStyle w:val="ListBullet"/>
        <w:spacing w:line="240" w:lineRule="auto"/>
        <w:ind w:left="720"/>
      </w:pPr>
      <w:r/>
      <w:r>
        <w:t>He asked, “Why are you</w:t>
      </w:r>
      <w:r>
        <w:rPr>
          <w:vertAlign w:val="superscript"/>
        </w:rPr>
        <w:t>(plur)</w:t>
      </w:r>
      <w:r>
        <w:t xml:space="preserve"> trying to trick me </w:t>
      </w:r>
      <w:r>
        <w:t>into saying something wrong</w:t>
      </w:r>
      <w:r>
        <w:t>?</w:t>
      </w:r>
    </w:p>
    <w:p>
      <w:pPr>
        <w:pStyle w:val="ListBullet"/>
        <w:spacing w:line="240" w:lineRule="auto"/>
        <w:ind w:left="720"/>
      </w:pPr>
      <w:r/>
      <w:r>
        <w:t>So</w:t>
      </w:r>
      <w:r>
        <w:t xml:space="preserve"> he said to them, “You</w:t>
      </w:r>
      <w:r>
        <w:rPr>
          <w:vertAlign w:val="superscript"/>
        </w:rPr>
        <w:t>(plur)</w:t>
      </w:r>
      <w:r>
        <w:t xml:space="preserve"> </w:t>
      </w:r>
      <w:r>
        <w:t>should not be</w:t>
      </w:r>
      <w:r>
        <w:t xml:space="preserve"> trying to trap me </w:t>
      </w:r>
      <w:r>
        <w:t>in order to accuse me</w:t>
      </w:r>
      <w:r>
        <w:t>!”</w:t>
      </w:r>
    </w:p>
    <w:p>
      <w:r/>
      <w:r>
        <w:t>Jesus asked the question in this part of the verse because he knew that these men were not sincere. In some languages it may be natural to indicate a result connection. For example:</w:t>
      </w:r>
    </w:p>
    <w:p>
      <w:r/>
      <w:r>
        <w:t>So</w:t>
      </w:r>
      <w:r>
        <w:t xml:space="preserve"> he asked them</w:t>
      </w:r>
    </w:p>
    <w:p>
      <w:r/>
      <w:r>
        <w:rPr>
          <w:b/>
        </w:rPr>
        <w:t>Why are you testing Me?:</w:t>
      </w:r>
      <w:r>
        <w:t xml:space="preserve"> This is a rhetorical question. Jesus asked this question to rebuke the Pharisees and the Herodians. He knew that they were trying to trick him and he knew why they were trying to trick him. They wanted him to say something that would cause trouble for him. There are at least two ways to translate this rebuke:</w:t>
      </w:r>
    </w:p>
    <w:p>
      <w:pPr>
        <w:pStyle w:val="ListBullet"/>
        <w:spacing w:line="240" w:lineRule="auto"/>
        <w:ind w:left="720"/>
      </w:pPr>
      <w:r/>
      <w:r>
        <w:t>As a rhetorical question, as in the BSB.</w:t>
      </w:r>
    </w:p>
    <w:p>
      <w:pPr>
        <w:pStyle w:val="ListBullet"/>
        <w:spacing w:line="240" w:lineRule="auto"/>
        <w:ind w:left="720"/>
      </w:pPr>
      <w:r/>
      <w:r>
        <w:t>As a statement. For example:</w:t>
      </w:r>
    </w:p>
    <w:p>
      <w:r/>
      <w:r>
        <w:t xml:space="preserve">You </w:t>
      </w:r>
      <w:r>
        <w:t>should not</w:t>
      </w:r>
      <w:r>
        <w:t xml:space="preserve"> be trying to trick/test me!</w:t>
      </w:r>
    </w:p>
    <w:p>
      <w:r/>
      <w:r>
        <w:t xml:space="preserve">You are trying to trap me </w:t>
      </w:r>
      <w:r>
        <w:t>into saying something wrong</w:t>
      </w:r>
      <w:r>
        <w:t>!</w:t>
      </w:r>
    </w:p>
    <w:p>
      <w:r/>
      <w:r>
        <w:t>Use whichever form is most natural to express a rebuke in your language.</w:t>
      </w:r>
    </w:p>
    <w:p>
      <w:r/>
      <w:r>
        <w:rPr>
          <w:b/>
        </w:rPr>
        <w:t>testing:</w:t>
      </w:r>
      <w:r>
        <w:t xml:space="preserve"> The Greek word that the BSB translates as </w:t>
      </w:r>
      <w:r>
        <w:rPr>
          <w:i/>
        </w:rPr>
        <w:t>testing</w:t>
      </w:r>
      <w:r>
        <w:t xml:space="preserve"> has almost the same meaning as the phrase that was translated “catch him in his words” in 12:13. The men were testing Jesus. They tried to make him say something that would cause trouble for him. In some languages it may be necessary to indicate the reason that the men were testing him. For example:</w:t>
      </w:r>
    </w:p>
    <w:p>
      <w:r/>
      <w:r>
        <w:t xml:space="preserve">Why are you testing me </w:t>
      </w:r>
      <w:r>
        <w:t>to cause trouble for me</w:t>
      </w:r>
      <w:r>
        <w:t>?</w:t>
      </w:r>
    </w:p>
    <w:p>
      <w:r/>
      <w:r>
        <w:t xml:space="preserve">Why are you trying to trick me </w:t>
      </w:r>
      <w:r>
        <w:t>into saying something that you can accuse me with</w:t>
      </w:r>
      <w:r>
        <w:t>?</w:t>
      </w:r>
    </w:p>
    <w:p>
      <w:pPr>
        <w:pStyle w:val="Heading4"/>
      </w:pPr>
      <w:r>
        <w:t>12:15c</w:t>
      </w:r>
    </w:p>
    <w:p>
      <w:r/>
      <w:r>
        <w:rPr>
          <w:b/>
        </w:rPr>
        <w:t>Bring Me a denarius to inspect.”</w:t>
      </w:r>
    </w:p>
    <w:p>
      <w:pPr>
        <w:pStyle w:val="ListBullet"/>
        <w:spacing w:line="240" w:lineRule="auto"/>
        <w:ind w:left="720"/>
      </w:pPr>
      <w:r/>
      <w:r>
        <w:t>Bring me a denarius coin so I can see it.”</w:t>
      </w:r>
    </w:p>
    <w:p>
      <w:pPr>
        <w:pStyle w:val="ListBullet"/>
        <w:spacing w:line="240" w:lineRule="auto"/>
        <w:ind w:left="720"/>
      </w:pPr>
      <w:r/>
      <w:r>
        <w:t>Then he said,</w:t>
      </w:r>
      <w:r>
        <w:t xml:space="preserve"> “Show me one of the coins </w:t>
      </w:r>
      <w:r>
        <w:t>that people use to pay the tax</w:t>
      </w:r>
      <w:r>
        <w:t>.”</w:t>
      </w:r>
    </w:p>
    <w:p>
      <w:r/>
      <w:r>
        <w:rPr>
          <w:b/>
        </w:rPr>
        <w:t>Bring Me a denarius to inspect:</w:t>
      </w:r>
      <w:r>
        <w:t xml:space="preserve"> In some languages the two verb phrases </w:t>
      </w:r>
      <w:r>
        <w:rPr>
          <w:i/>
        </w:rPr>
        <w:t>Bring Me a denarius to inspect</w:t>
      </w:r>
      <w:r>
        <w:t xml:space="preserve"> can be expressed with a single verb. For example, the CEV has:</w:t>
      </w:r>
    </w:p>
    <w:p>
      <w:r/>
      <w:r>
        <w:t>Show me a coin!</w:t>
      </w:r>
    </w:p>
    <w:p>
      <w:r/>
      <w:r>
        <w:t>Consider how your language would naturally express this request.</w:t>
      </w:r>
    </w:p>
    <w:p>
      <w:r/>
      <w:r>
        <w:rPr>
          <w:b/>
        </w:rPr>
        <w:t>denarius:</w:t>
      </w:r>
      <w:r>
        <w:t xml:space="preserve"> A </w:t>
      </w:r>
      <w:r>
        <w:rPr>
          <w:i/>
        </w:rPr>
        <w:t>denarius</w:t>
      </w:r>
      <w:r>
        <w:t xml:space="preserve"> was a Roman coin that was made of silver. It was used by the Jews to pay their taxes to the Roman government. The </w:t>
      </w:r>
      <w:r>
        <w:rPr>
          <w:i/>
        </w:rPr>
        <w:t>denarius</w:t>
      </w:r>
      <w:r>
        <w:t xml:space="preserve"> had the name and the image of Caesar on it.</w:t>
      </w:r>
    </w:p>
    <w:p>
      <w:r/>
      <w:r>
        <w:t xml:space="preserve">Here are some other ways to translate </w:t>
      </w:r>
      <w:r>
        <w:rPr>
          <w:i/>
        </w:rPr>
        <w:t>denarius</w:t>
      </w:r>
      <w:r>
        <w:t>:</w:t>
      </w:r>
    </w:p>
    <w:p>
      <w:pPr>
        <w:pStyle w:val="ListBullet"/>
        <w:spacing w:line="240" w:lineRule="auto"/>
        <w:ind w:left="720"/>
      </w:pPr>
      <w:r/>
      <w:r>
        <w:t>Use a more general term or a descriptive phrase. For example:</w:t>
      </w:r>
    </w:p>
    <w:p>
      <w:r/>
      <w:r>
        <w:t>Roman coin/money</w:t>
      </w:r>
    </w:p>
    <w:p>
      <w:r/>
      <w:r>
        <w:t>coin used for paying taxes</w:t>
      </w:r>
    </w:p>
    <w:p>
      <w:pPr>
        <w:pStyle w:val="ListBullet"/>
        <w:spacing w:line="240" w:lineRule="auto"/>
        <w:ind w:left="720"/>
      </w:pPr>
      <w:r/>
      <w:r>
        <w:t>Use a borrowed word along with a general term. For example:</w:t>
      </w:r>
    </w:p>
    <w:p>
      <w:r/>
      <w:r>
        <w:t>denarius coin</w:t>
      </w:r>
      <w:r/>
      <w:r/>
      <w:r/>
    </w:p>
    <w:p>
      <w:pPr>
        <w:pStyle w:val="Heading2"/>
      </w:pPr>
      <w:r>
        <w:t>Mark 12:16</w:t>
      </w:r>
      <w:r/>
    </w:p>
    <w:p>
      <w:pPr>
        <w:pStyle w:val="Heading3"/>
      </w:pPr>
      <w:r>
        <w:t>Section 12:13–17: Jewish leaders tried to trick Jesus with a question about paying taxes</w:t>
      </w:r>
    </w:p>
    <w:p>
      <w:r/>
      <w:r>
        <w:t>The chief priests, the scribes, and the elders mentioned in 11:27 sent men to trick Jesus. They tried to trap him into saying something that they could use to cause trouble for him. The leaders sent men from two different groups, the Pharisees and the Herodians. These groups had plotted together against Jesus before in 3:6.</w:t>
      </w:r>
    </w:p>
    <w:p>
      <w:r/>
      <w:r>
        <w:t>The men asked Jesus, “Should the Jews pay taxes to the Roman Emperor Caesar or not?” The word “Caesar” was the title that the Roman people gave to their highest ruler, the emperor.</w:t>
      </w:r>
      <w:r>
        <w:t>The Romans worshipped their emperor as a god.</w:t>
      </w:r>
      <w:r>
        <w:t xml:space="preserve"> The Romans ruled the Jews and forced them to pay taxes. Although the Herodians and the Pharisees agreed to oppose Jesus, they disagreed about whether a person should pay taxes to the Roman emperor. The Herodians wanted the Romans to continue to rule the Jews, so they supported paying taxes. The Pharisees did not want the Romans to rule, and they were against paying taxes to them.</w:t>
      </w:r>
    </w:p>
    <w:p>
      <w:r/>
      <w:r>
        <w:t>The men’s question was difficult because either a “yes” or a “no” answer would cause problems for Jesus. If Jesus answered, “Yes, the Jews should pay taxes to the Romans,” he would displease the Jews. If he answered, “No, they should not pay,” he would displease the Roman government. But Jesus answered wisely and avoided the trap that the Jewish leaders had set for him.</w:t>
      </w:r>
    </w:p>
    <w:p>
      <w:r/>
      <w:r>
        <w:t>It is good to translate this section before you decide on a heading for it.</w:t>
      </w:r>
    </w:p>
    <w:p>
      <w:r/>
      <w:r>
        <w:t>Here are some other possible headings for this section:</w:t>
      </w:r>
    </w:p>
    <w:p>
      <w:r/>
      <w:r>
        <w:t>Paying Taxes to Caesar (ESV)</w:t>
      </w:r>
    </w:p>
    <w:p>
      <w:r/>
      <w:r>
        <w:t>The Question about Paying Taxes (GNT)</w:t>
      </w:r>
    </w:p>
    <w:p>
      <w:r/>
      <w:r>
        <w:t>Jewish leaders ask Jesus about paying taxes</w:t>
      </w:r>
    </w:p>
    <w:p>
      <w:r/>
      <w:r>
        <w:t>There are parallel passages for this section in Matthew 22:15–22 and Luke 20:20–26.</w:t>
      </w:r>
    </w:p>
    <w:p>
      <w:pPr>
        <w:pStyle w:val="Heading4"/>
      </w:pPr>
      <w:r>
        <w:t>12:16a</w:t>
      </w:r>
    </w:p>
    <w:p>
      <w:r/>
      <w:r>
        <w:rPr>
          <w:b/>
        </w:rPr>
        <w:t>So they brought it, and He asked them,</w:t>
      </w:r>
    </w:p>
    <w:p>
      <w:pPr>
        <w:pStyle w:val="ListBullet"/>
        <w:spacing w:line="240" w:lineRule="auto"/>
        <w:ind w:left="720"/>
      </w:pPr>
      <w:r/>
      <w:r>
        <w:t>When they brought a coin, he asked them,</w:t>
      </w:r>
    </w:p>
    <w:p>
      <w:pPr>
        <w:pStyle w:val="ListBullet"/>
        <w:spacing w:line="240" w:lineRule="auto"/>
        <w:ind w:left="720"/>
      </w:pPr>
      <w:r/>
      <w:r>
        <w:t>So</w:t>
      </w:r>
      <w:r>
        <w:t xml:space="preserve"> they brought/showed him a coin. Then Jesus asked them,</w:t>
      </w:r>
    </w:p>
    <w:p>
      <w:pPr>
        <w:pStyle w:val="Heading4"/>
      </w:pPr>
      <w:r>
        <w:t>12:16b</w:t>
      </w:r>
    </w:p>
    <w:p>
      <w:r/>
      <w:r>
        <w:rPr>
          <w:b/>
        </w:rPr>
        <w:t>“Whose image is this? And whose inscription?”</w:t>
      </w:r>
    </w:p>
    <w:p>
      <w:pPr>
        <w:pStyle w:val="ListBullet"/>
        <w:spacing w:line="240" w:lineRule="auto"/>
        <w:ind w:left="720"/>
      </w:pPr>
      <w:r/>
      <w:r>
        <w:t>“Tell me whose picture and whose name/title are on this denarius coin.”</w:t>
      </w:r>
    </w:p>
    <w:p>
      <w:pPr>
        <w:pStyle w:val="ListBullet"/>
        <w:spacing w:line="240" w:lineRule="auto"/>
        <w:ind w:left="720"/>
      </w:pPr>
      <w:r/>
      <w:r>
        <w:t xml:space="preserve">“Whose face/image is </w:t>
      </w:r>
      <w:r>
        <w:t>drawn/stamped</w:t>
      </w:r>
      <w:r>
        <w:t xml:space="preserve"> on this coin, and whose name/title is </w:t>
      </w:r>
      <w:r>
        <w:t>written</w:t>
      </w:r>
      <w:r>
        <w:t xml:space="preserve"> on it?”</w:t>
      </w:r>
    </w:p>
    <w:p>
      <w:pPr>
        <w:pStyle w:val="Heading4"/>
      </w:pPr>
      <w:r>
        <w:t>12:16a–b</w:t>
      </w:r>
    </w:p>
    <w:p>
      <w:r/>
      <w:r>
        <w:rPr>
          <w:b/>
        </w:rPr>
        <w:t>So they brought it:</w:t>
      </w:r>
      <w:r>
        <w:t xml:space="preserve"> The word </w:t>
      </w:r>
      <w:r>
        <w:rPr>
          <w:i/>
        </w:rPr>
        <w:t>it</w:t>
      </w:r>
      <w:r>
        <w:t xml:space="preserve"> refer to the denarius that Jesus asked the people to bring him in 12:15c.</w:t>
      </w:r>
    </w:p>
    <w:p>
      <w:r/>
      <w:r>
        <w:rPr>
          <w:b/>
        </w:rPr>
        <w:t>He asked them, “Whose image is this? And whose inscription?”:</w:t>
      </w:r>
      <w:r>
        <w:t xml:space="preserve"> Jesus asked these questions to prepare the people for what he wanted to teach them. Jesus knew the answer to these questions. However, he still expected them to answer it and they did.</w:t>
      </w:r>
    </w:p>
    <w:p>
      <w:r/>
      <w:r>
        <w:rPr>
          <w:b/>
        </w:rPr>
        <w:t>image:</w:t>
      </w:r>
      <w:r>
        <w:t xml:space="preserve"> The Greek word that the BSB translates as </w:t>
      </w:r>
      <w:r>
        <w:rPr>
          <w:i/>
        </w:rPr>
        <w:t>image</w:t>
      </w:r>
      <w:r>
        <w:t xml:space="preserve"> means “likeness” or “representation.” Each denarius had a picture of the emperor’s head on it. This image symbolically marked all the denarius coins as belonging to the emperor.</w:t>
      </w:r>
    </w:p>
    <w:p>
      <w:r/>
      <w:r>
        <w:t xml:space="preserve">Here are some other ways to translate </w:t>
      </w:r>
      <w:r>
        <w:rPr>
          <w:i/>
        </w:rPr>
        <w:t>image</w:t>
      </w:r>
      <w:r>
        <w:t>:</w:t>
      </w:r>
    </w:p>
    <w:p>
      <w:r/>
      <w:r>
        <w:t>face (GNT)</w:t>
      </w:r>
    </w:p>
    <w:p>
      <w:r/>
      <w:r>
        <w:t>head (RSV)</w:t>
      </w:r>
    </w:p>
    <w:p>
      <w:r/>
      <w:r>
        <w:t>picture (NLT)</w:t>
      </w:r>
    </w:p>
    <w:p>
      <w:r/>
      <w:r>
        <w:t>portrait (NIV)</w:t>
      </w:r>
    </w:p>
    <w:p>
      <w:r/>
      <w:r>
        <w:rPr>
          <w:b/>
        </w:rPr>
        <w:t>inscription:</w:t>
      </w:r>
      <w:r>
        <w:t xml:space="preserve"> The </w:t>
      </w:r>
      <w:r>
        <w:rPr>
          <w:i/>
        </w:rPr>
        <w:t>inscription</w:t>
      </w:r>
      <w:r>
        <w:t xml:space="preserve"> on a coin is the writing on it. This writing included the name of the emperor.</w:t>
      </w:r>
    </w:p>
    <w:p>
      <w:r/>
      <w:r>
        <w:t xml:space="preserve">Here are some other ways to translate </w:t>
      </w:r>
      <w:r>
        <w:rPr>
          <w:i/>
        </w:rPr>
        <w:t>inscription</w:t>
      </w:r>
      <w:r>
        <w:t>:</w:t>
      </w:r>
    </w:p>
    <w:p>
      <w:r/>
      <w:r>
        <w:t>name (GNT)</w:t>
      </w:r>
    </w:p>
    <w:p>
      <w:r/>
      <w:r>
        <w:t>title (RSV)</w:t>
      </w:r>
    </w:p>
    <w:p>
      <w:r/>
      <w:r>
        <w:t>In some languages it may more natural to combine these two questions into one sentence, as many English versions have done. For example:</w:t>
      </w:r>
    </w:p>
    <w:p>
      <w:r/>
      <w:r>
        <w:t>Whose likeness and inscription is this? (RSV)</w:t>
      </w:r>
    </w:p>
    <w:p>
      <w:r/>
      <w:r>
        <w:t>Whose picture and title are stamped on it? (NLT)</w:t>
      </w:r>
    </w:p>
    <w:p>
      <w:r/>
      <w:r>
        <w:t>Whose face and name are these? (GNT)</w:t>
      </w:r>
    </w:p>
    <w:p>
      <w:pPr>
        <w:pStyle w:val="Heading4"/>
      </w:pPr>
      <w:r>
        <w:t>12:16c</w:t>
      </w:r>
    </w:p>
    <w:p>
      <w:r/>
      <w:r>
        <w:rPr>
          <w:b/>
        </w:rPr>
        <w:t>“Caesar’s,” they answered.</w:t>
      </w:r>
    </w:p>
    <w:p>
      <w:pPr>
        <w:pStyle w:val="ListBullet"/>
        <w:spacing w:line="240" w:lineRule="auto"/>
        <w:ind w:left="720"/>
      </w:pPr>
      <w:r/>
      <w:r>
        <w:t>They said, “Those of Caesar.”</w:t>
      </w:r>
    </w:p>
    <w:p>
      <w:pPr>
        <w:pStyle w:val="ListBullet"/>
        <w:spacing w:line="240" w:lineRule="auto"/>
        <w:ind w:left="720"/>
      </w:pPr>
      <w:r/>
      <w:r>
        <w:t>They answered, “It has the face and the name/title of the Roman emperor.”</w:t>
      </w:r>
    </w:p>
    <w:p>
      <w:r/>
      <w:r>
        <w:rPr>
          <w:b/>
        </w:rPr>
        <w:t>Caesar’s:</w:t>
      </w:r>
      <w:r>
        <w:t xml:space="preserve"> They answered that the coin had on it the </w:t>
      </w:r>
      <w:r>
        <w:rPr>
          <w:u w:val="single"/>
        </w:rPr>
        <w:t>image</w:t>
      </w:r>
      <w:r>
        <w:t xml:space="preserve"> of the Roman emperor </w:t>
      </w:r>
      <w:r>
        <w:rPr>
          <w:i/>
        </w:rPr>
        <w:t>Caesar</w:t>
      </w:r>
      <w:r>
        <w:t xml:space="preserve"> (a picture of his head and face) and </w:t>
      </w:r>
      <w:r>
        <w:rPr>
          <w:u w:val="single"/>
        </w:rPr>
        <w:t>his name or title</w:t>
      </w:r>
      <w:r>
        <w:t xml:space="preserve">. See how you translated </w:t>
      </w:r>
      <w:r>
        <w:rPr>
          <w:i/>
        </w:rPr>
        <w:t>Caesar</w:t>
      </w:r>
      <w:r>
        <w:t xml:space="preserve"> in 12:14f.</w:t>
      </w:r>
    </w:p>
    <w:p>
      <w:r/>
      <w:r>
        <w:t>In some languages it may be necessary to write this answer as a complete sentence. For example:</w:t>
      </w:r>
    </w:p>
    <w:p>
      <w:r/>
      <w:r>
        <w:t>The picture and name</w:t>
      </w:r>
      <w:r>
        <w:t xml:space="preserve"> of Caesar </w:t>
      </w:r>
      <w:r>
        <w:t>are on it</w:t>
      </w:r>
      <w:r>
        <w:t>.</w:t>
      </w:r>
    </w:p>
    <w:p>
      <w:r/>
      <w:r>
        <w:rPr>
          <w:b/>
        </w:rPr>
        <w:t>they answered:</w:t>
      </w:r>
      <w:r>
        <w:t xml:space="preserve"> The BSB puts the phrase </w:t>
      </w:r>
      <w:r>
        <w:rPr>
          <w:i/>
        </w:rPr>
        <w:t>they answered</w:t>
      </w:r>
      <w:r>
        <w:t xml:space="preserve"> after the people’s answer. The Greek text places it before their answer. You may place this information where it is natural in your language.</w:t>
      </w:r>
      <w:r/>
      <w:r/>
      <w:r/>
    </w:p>
    <w:p>
      <w:pPr>
        <w:pStyle w:val="Heading2"/>
      </w:pPr>
      <w:r>
        <w:t>Mark 12:17</w:t>
      </w:r>
      <w:r/>
    </w:p>
    <w:p>
      <w:pPr>
        <w:pStyle w:val="Heading3"/>
      </w:pPr>
      <w:r>
        <w:t>Section 12:13–17: Jewish leaders tried to trick Jesus with a question about paying taxes</w:t>
      </w:r>
    </w:p>
    <w:p>
      <w:r/>
      <w:r>
        <w:t>The chief priests, the scribes, and the elders mentioned in 11:27 sent men to trick Jesus. They tried to trap him into saying something that they could use to cause trouble for him. The leaders sent men from two different groups, the Pharisees and the Herodians. These groups had plotted together against Jesus before in 3:6.</w:t>
      </w:r>
    </w:p>
    <w:p>
      <w:r/>
      <w:r>
        <w:t>The men asked Jesus, “Should the Jews pay taxes to the Roman Emperor Caesar or not?” The word “Caesar” was the title that the Roman people gave to their highest ruler, the emperor.</w:t>
      </w:r>
      <w:r>
        <w:t>The Romans worshipped their emperor as a god.</w:t>
      </w:r>
      <w:r>
        <w:t xml:space="preserve"> The Romans ruled the Jews and forced them to pay taxes. Although the Herodians and the Pharisees agreed to oppose Jesus, they disagreed about whether a person should pay taxes to the Roman emperor. The Herodians wanted the Romans to continue to rule the Jews, so they supported paying taxes. The Pharisees did not want the Romans to rule, and they were against paying taxes to them.</w:t>
      </w:r>
    </w:p>
    <w:p>
      <w:r/>
      <w:r>
        <w:t>The men’s question was difficult because either a “yes” or a “no” answer would cause problems for Jesus. If Jesus answered, “Yes, the Jews should pay taxes to the Romans,” he would displease the Jews. If he answered, “No, they should not pay,” he would displease the Roman government. But Jesus answered wisely and avoided the trap that the Jewish leaders had set for him.</w:t>
      </w:r>
    </w:p>
    <w:p>
      <w:r/>
      <w:r>
        <w:t>It is good to translate this section before you decide on a heading for it.</w:t>
      </w:r>
    </w:p>
    <w:p>
      <w:r/>
      <w:r>
        <w:t>Here are some other possible headings for this section:</w:t>
      </w:r>
    </w:p>
    <w:p>
      <w:r/>
      <w:r>
        <w:t>Paying Taxes to Caesar (ESV)</w:t>
      </w:r>
    </w:p>
    <w:p>
      <w:r/>
      <w:r>
        <w:t>The Question about Paying Taxes (GNT)</w:t>
      </w:r>
    </w:p>
    <w:p>
      <w:r/>
      <w:r>
        <w:t>Jewish leaders ask Jesus about paying taxes</w:t>
      </w:r>
    </w:p>
    <w:p>
      <w:r/>
      <w:r>
        <w:t>There are parallel passages for this section in Matthew 22:15–22 and Luke 20:20–26.</w:t>
      </w:r>
    </w:p>
    <w:p>
      <w:pPr>
        <w:pStyle w:val="Heading4"/>
      </w:pPr>
      <w:r>
        <w:t>12:17a</w:t>
      </w:r>
    </w:p>
    <w:p>
      <w:r/>
      <w:r>
        <w:rPr>
          <w:b/>
        </w:rPr>
        <w:t>Then Jesus told them,</w:t>
      </w:r>
    </w:p>
    <w:p>
      <w:pPr>
        <w:pStyle w:val="ListBullet"/>
        <w:spacing w:line="240" w:lineRule="auto"/>
        <w:ind w:left="720"/>
      </w:pPr>
      <w:r/>
      <w:r>
        <w:t>Then Jesus said to them,</w:t>
      </w:r>
    </w:p>
    <w:p>
      <w:pPr>
        <w:pStyle w:val="ListBullet"/>
        <w:spacing w:line="240" w:lineRule="auto"/>
        <w:ind w:left="720"/>
      </w:pPr>
      <w:r/>
      <w:r>
        <w:t>Jesus told them,</w:t>
      </w:r>
    </w:p>
    <w:p>
      <w:pPr>
        <w:pStyle w:val="Heading4"/>
      </w:pPr>
      <w:r>
        <w:t>12:17a–b</w:t>
      </w:r>
    </w:p>
    <w:p>
      <w:r/>
      <w:r>
        <w:rPr>
          <w:b/>
        </w:rPr>
        <w:t>Then Jesus told them:</w:t>
      </w:r>
      <w:r>
        <w:t xml:space="preserve"> This part of the verse introduces Jesus’ response to the men’s answer in 12:16c. In some languages it may be necessary to indicate the connection between the men’s answer and this response.</w:t>
      </w:r>
    </w:p>
    <w:p>
      <w:r/>
      <w:r>
        <w:t>Here are some other ways to make this connection explicit:</w:t>
      </w:r>
    </w:p>
    <w:p>
      <w:r/>
      <w:r>
        <w:t>Jesus told them, “Then give to Caesar…”</w:t>
      </w:r>
    </w:p>
    <w:p>
      <w:r/>
      <w:r>
        <w:t>Then Jesus said, “Since that is true, then here is my answer to your question: Give to Caesar…”</w:t>
      </w:r>
    </w:p>
    <w:p>
      <w:pPr>
        <w:pStyle w:val="Heading4"/>
      </w:pPr>
      <w:r>
        <w:t>12:17b–c</w:t>
      </w:r>
    </w:p>
    <w:p>
      <w:r/>
      <w:r>
        <w:rPr>
          <w:b/>
        </w:rPr>
        <w:t>Give to Caesar what is Caesar’s, and to God what is God’s:</w:t>
      </w:r>
      <w:r>
        <w:t xml:space="preserve"> In Greek the parts of 12:17b–c occur in a different order. The order is literally:</w:t>
      </w:r>
    </w:p>
    <w:p>
      <w:r/>
      <w:r>
        <w:t xml:space="preserve">The things of Caesar give to Caesar and the things of God </w:t>
      </w:r>
      <w:r>
        <w:t>give</w:t>
      </w:r>
      <w:r>
        <w:t xml:space="preserve"> to God.</w:t>
      </w:r>
    </w:p>
    <w:p>
      <w:r/>
      <w:r>
        <w:t>In Greek this order keeps the reader’s attention on the word “Caesar,” the same word that Jesus’ questioners used in 12:16c. In some languages it may also be natural to follow this order. For example:</w:t>
      </w:r>
    </w:p>
    <w:p>
      <w:r/>
      <w:r>
        <w:t>What belongs to Caesar, give to Caesar, and what belongs to God, give to God.</w:t>
      </w:r>
    </w:p>
    <w:p>
      <w:pPr>
        <w:pStyle w:val="Heading4"/>
      </w:pPr>
      <w:r>
        <w:t>12:17b</w:t>
      </w:r>
    </w:p>
    <w:p>
      <w:r/>
      <w:r>
        <w:rPr>
          <w:b/>
        </w:rPr>
        <w:t>“Give to Caesar what is Caesar’s,</w:t>
      </w:r>
    </w:p>
    <w:p>
      <w:pPr>
        <w:pStyle w:val="ListBullet"/>
        <w:spacing w:line="240" w:lineRule="auto"/>
        <w:ind w:left="720"/>
      </w:pPr>
      <w:r/>
      <w:r>
        <w:t>“</w:t>
      </w:r>
      <w:r>
        <w:t>Well then,</w:t>
      </w:r>
      <w:r>
        <w:t xml:space="preserve"> give to Caesar what </w:t>
      </w:r>
      <w:r>
        <w:t>rightfully</w:t>
      </w:r>
      <w:r>
        <w:t xml:space="preserve"> belongs to him,</w:t>
      </w:r>
    </w:p>
    <w:p>
      <w:pPr>
        <w:pStyle w:val="ListBullet"/>
        <w:spacing w:line="240" w:lineRule="auto"/>
        <w:ind w:left="720"/>
      </w:pPr>
      <w:r/>
      <w:r>
        <w:t>“Here then is my answer: Give to the Roman emperor what you</w:t>
      </w:r>
      <w:r>
        <w:rPr>
          <w:vertAlign w:val="superscript"/>
        </w:rPr>
        <w:t>(plur)</w:t>
      </w:r>
      <w:r>
        <w:t xml:space="preserve"> owe to him,</w:t>
      </w:r>
    </w:p>
    <w:p>
      <w:r/>
      <w:r>
        <w:rPr>
          <w:b/>
        </w:rPr>
        <w:t>Give to Caesar what is Caesar’s:</w:t>
      </w:r>
      <w:r>
        <w:t xml:space="preserve"> The word that the BSB translates as </w:t>
      </w:r>
      <w:r>
        <w:rPr>
          <w:i/>
        </w:rPr>
        <w:t>Give</w:t>
      </w:r>
      <w:r>
        <w:t xml:space="preserve"> means to give or pay to someone what you owe them.</w:t>
      </w:r>
      <w:r>
        <w:t>According to Louw &amp; Nida (page 575 #57.153), the Greek word means: “to make a payment, with the implication of such a payment being in response to an incurred obligation.”</w:t>
      </w:r>
      <w:r>
        <w:t xml:space="preserve"> Jesus said that people should give or pay to the emperor and to his Roman government what rightfully belonged to them. This would include obeying the Roman law and paying the Roman tax.</w:t>
      </w:r>
    </w:p>
    <w:p>
      <w:r/>
      <w:r>
        <w:t>Notice that Jesus did not say explicitly that they should pay this tax. He wanted them to draw this conclusion from what they themselves had asked and answered. So in your translation, you should not make explicit what people should give to the Emperor.</w:t>
      </w:r>
    </w:p>
    <w:p>
      <w:pPr>
        <w:pStyle w:val="Heading4"/>
      </w:pPr>
      <w:r>
        <w:t>12:17c</w:t>
      </w:r>
    </w:p>
    <w:p>
      <w:r/>
      <w:r>
        <w:rPr>
          <w:b/>
        </w:rPr>
        <w:t>and to God what is God’s.”</w:t>
      </w:r>
    </w:p>
    <w:p>
      <w:pPr>
        <w:pStyle w:val="ListBullet"/>
        <w:spacing w:line="240" w:lineRule="auto"/>
        <w:ind w:left="720"/>
      </w:pPr>
      <w:r/>
      <w:r>
        <w:t xml:space="preserve">and give to God what </w:t>
      </w:r>
      <w:r>
        <w:t>rightfully</w:t>
      </w:r>
      <w:r>
        <w:t xml:space="preserve"> belongs to him.”</w:t>
      </w:r>
    </w:p>
    <w:p>
      <w:pPr>
        <w:pStyle w:val="ListBullet"/>
        <w:spacing w:line="240" w:lineRule="auto"/>
        <w:ind w:left="720"/>
      </w:pPr>
      <w:r/>
      <w:r>
        <w:t>and give to God whatever you</w:t>
      </w:r>
      <w:r>
        <w:rPr>
          <w:vertAlign w:val="superscript"/>
        </w:rPr>
        <w:t>(plur)</w:t>
      </w:r>
      <w:r>
        <w:t xml:space="preserve"> owe to him.”</w:t>
      </w:r>
    </w:p>
    <w:p>
      <w:r/>
      <w:r>
        <w:rPr>
          <w:b/>
        </w:rPr>
        <w:t>and to God what is God’s:</w:t>
      </w:r>
      <w:r>
        <w:t xml:space="preserve"> People should also give to God what rightfully belongs to him, and do what his law requires.</w:t>
      </w:r>
    </w:p>
    <w:p>
      <w:r/>
      <w:r>
        <w:t>In some languages it may be helpful to repeat the verb here:</w:t>
      </w:r>
    </w:p>
    <w:p>
      <w:r/>
      <w:r>
        <w:t xml:space="preserve">and </w:t>
      </w:r>
      <w:r>
        <w:t>give</w:t>
      </w:r>
      <w:r>
        <w:t xml:space="preserve"> to God what is God’s</w:t>
      </w:r>
    </w:p>
    <w:p>
      <w:pPr>
        <w:pStyle w:val="Heading4"/>
      </w:pPr>
      <w:r>
        <w:t>12:17d</w:t>
      </w:r>
    </w:p>
    <w:p>
      <w:r/>
      <w:r>
        <w:rPr>
          <w:b/>
        </w:rPr>
        <w:t>And they marveled at Him.</w:t>
      </w:r>
    </w:p>
    <w:p>
      <w:pPr>
        <w:pStyle w:val="ListBullet"/>
        <w:spacing w:line="240" w:lineRule="auto"/>
        <w:ind w:left="720"/>
      </w:pPr>
      <w:r/>
      <w:r>
        <w:t xml:space="preserve">They were completely surprised at </w:t>
      </w:r>
      <w:r>
        <w:t>how well/cleverly he answered them</w:t>
      </w:r>
      <w:r>
        <w:t>.</w:t>
      </w:r>
    </w:p>
    <w:p>
      <w:pPr>
        <w:pStyle w:val="ListBullet"/>
        <w:spacing w:line="240" w:lineRule="auto"/>
        <w:ind w:left="720"/>
      </w:pPr>
      <w:r/>
      <w:r>
        <w:t>Because of this answer, the people who had questioned him were utterly astonished.</w:t>
      </w:r>
    </w:p>
    <w:p>
      <w:r/>
      <w:r>
        <w:rPr>
          <w:b/>
        </w:rPr>
        <w:t>And:</w:t>
      </w:r>
      <w:r>
        <w:t xml:space="preserve"> In Greek this part of the verse begins with the Greek conjunction is often translated as </w:t>
      </w:r>
      <w:r>
        <w:rPr>
          <w:i/>
        </w:rPr>
        <w:t>And</w:t>
      </w:r>
      <w:r>
        <w:t>, as in the BSB. Here it introduces the result of Jesus’ clever reply. Some English versions leave this connection implicit. For example the CEV says:</w:t>
      </w:r>
    </w:p>
    <w:p>
      <w:r/>
      <w:r>
        <w:t>The men were amazed at Jesus.</w:t>
      </w:r>
    </w:p>
    <w:p>
      <w:r/>
      <w:r>
        <w:t>Other versions make the connection explicit by putting the last part of this sentence first. See the following note and examples on the phrase “at him.”</w:t>
      </w:r>
    </w:p>
    <w:p>
      <w:r/>
      <w:r>
        <w:rPr>
          <w:b/>
        </w:rPr>
        <w:t>they marveled:</w:t>
      </w:r>
      <w:r>
        <w:t xml:space="preserve"> The Greek word that the BSB translates as </w:t>
      </w:r>
      <w:r>
        <w:rPr>
          <w:i/>
        </w:rPr>
        <w:t>marveled</w:t>
      </w:r>
      <w:r>
        <w:t xml:space="preserve"> emphasizes that the Pharisees and Herodians were very surprised. You may have an idiom in your language that is used to describe complete amazement. If so, you may want to use that idiom here.</w:t>
      </w:r>
    </w:p>
    <w:p>
      <w:r/>
      <w:r>
        <w:rPr>
          <w:b/>
        </w:rPr>
        <w:t>at Him:</w:t>
      </w:r>
      <w:r>
        <w:t xml:space="preserve"> They were very surprised at </w:t>
      </w:r>
      <w:r>
        <w:rPr>
          <w:u w:val="single"/>
        </w:rPr>
        <w:t>what Jesus had said</w:t>
      </w:r>
      <w:r>
        <w:t>. Specifically, they were surprised that Jesus had avoided their trap by his clever answer. The cause of their amazement can be made clear in various ways. For example:</w:t>
      </w:r>
    </w:p>
    <w:p>
      <w:r/>
      <w:r>
        <w:t>The men were amazed at what Jesus said. (NCV)</w:t>
      </w:r>
    </w:p>
    <w:p>
      <w:r/>
      <w:r>
        <w:t>They were completely amazed at how Jesus had gotten out of their trap. (TRT)</w:t>
      </w:r>
    </w:p>
    <w:p>
      <w:r/>
      <w:r>
        <w:t>Other versions change the order of the sentence so that the last part comes first. For example:</w:t>
      </w:r>
    </w:p>
    <w:p>
      <w:r/>
      <w:r>
        <w:t>His reply completely amazed them. (NLT)</w:t>
      </w:r>
    </w:p>
    <w:p>
      <w:r/>
      <w:r>
        <w:t>When they heard Jesus’ answer, they were utterly astonished.</w:t>
      </w:r>
    </w:p>
    <w:p>
      <w:r/>
      <w:r>
        <w:t>Consider how to express this statement clearly in your language.</w:t>
      </w:r>
      <w:r/>
      <w:r/>
      <w:r/>
    </w:p>
    <w:p>
      <w:pPr>
        <w:pStyle w:val="Heading2"/>
      </w:pPr>
      <w:r>
        <w:t>Mark 12:18</w:t>
      </w:r>
      <w:r/>
    </w:p>
    <w:p>
      <w:pPr>
        <w:pStyle w:val="Heading3"/>
      </w:pPr>
      <w:r>
        <w:t>Section 12:18–27: Other leaders asked Jesus about people living again after they die</w:t>
      </w:r>
    </w:p>
    <w:p>
      <w:r/>
      <w:r>
        <w:t>The Jewish leaders continued to challenge Jesus. In this section some Sadducees asked Jesus a question to try to show that the things he taught were wrong. Like the Pharisees, the Sadducees were a group of Jewish leaders with certain religious beliefs. Many of the Sadducees were priests. They did not believe that God would cause anyone who had died to live again.</w:t>
      </w:r>
    </w:p>
    <w:p>
      <w:r/>
      <w:r>
        <w:t>Jesus believed and taught that God does cause people who have died to live again. The Sadducees tried to use this belief to trick Jesus in 12:18–27. They told a story to ridicule these beliefs that Jesus taught. The story was not true, but they used it to ask a question. They thought that if a person believed that people who died could live again, there was no sensible answer to the question.</w:t>
      </w:r>
    </w:p>
    <w:p>
      <w:r/>
      <w:r>
        <w:t>The Sadducees based their story on the Jewish custom that is described in Deuteronomy 25:5–6. This Scripture teaches that if a woman did not have any children by her husband before he died, his brother was required to marry her. Their first child would have the name of his dead brother and would be his heir.</w:t>
      </w:r>
      <w:r>
        <w:t xml:space="preserve">This custom was called the </w:t>
      </w:r>
      <w:r>
        <w:rPr>
          <w:i/>
        </w:rPr>
        <w:t>levirate</w:t>
      </w:r>
      <w:r>
        <w:t>. Jewish people considered the first son that the widow bore after marrying the brother of her dead husband to be the son of her dead husband, not the son of the man who was now her husband. This meant that this son and his descendants would carry on the dead man’s family and family name through future generations. Any sons born after this to the woman and her living husband would carry on the name of the living husband for future generations.</w:t>
      </w:r>
      <w:r>
        <w:t xml:space="preserve"> In that way, the dead man’s family and family name could continue through future generations. Since the Scripture taught this custom, the Sadducees believed that they could prove from Scripture that Jesus was wrong.</w:t>
      </w:r>
    </w:p>
    <w:p>
      <w:r/>
      <w:r>
        <w:t>It is good to translate this section before you decide on a heading for it.</w:t>
      </w:r>
    </w:p>
    <w:p>
      <w:r/>
      <w:r>
        <w:t>Here are some other possible headings for this section:</w:t>
      </w:r>
    </w:p>
    <w:p>
      <w:r/>
      <w:r>
        <w:t>The question about the resurrection</w:t>
      </w:r>
    </w:p>
    <w:p>
      <w:r/>
      <w:r>
        <w:t>The Sadducees Ask About the Resurrection (ESV)</w:t>
      </w:r>
    </w:p>
    <w:p>
      <w:r/>
      <w:r>
        <w:t>Do people rise from the dead?</w:t>
      </w:r>
    </w:p>
    <w:p>
      <w:r/>
      <w:r>
        <w:t>There are parallel passages for this section in Matthew 22:23–33 and Luke 20:27–40.</w:t>
      </w:r>
    </w:p>
    <w:p>
      <w:pPr>
        <w:pStyle w:val="Heading3"/>
      </w:pPr>
      <w:r>
        <w:t>Paragraph 12:18–23</w:t>
      </w:r>
    </w:p>
    <w:p>
      <w:r/>
      <w:r>
        <w:t>In this paragraph the Sadducees explained a Jewish custom. Then they told a story and used it to ask Jesus a question about life after death. They hoped that the question would be too difficult for Jesus to answer. They planned to ridicule the idea of life after death.</w:t>
      </w:r>
    </w:p>
    <w:p>
      <w:pPr>
        <w:pStyle w:val="Heading4"/>
      </w:pPr>
      <w:r>
        <w:t>12:18a</w:t>
      </w:r>
    </w:p>
    <w:p>
      <w:r/>
      <w:r>
        <w:rPr>
          <w:b/>
        </w:rPr>
        <w:t>Then the Sadducees,</w:t>
      </w:r>
    </w:p>
    <w:p>
      <w:pPr>
        <w:pStyle w:val="ListBullet"/>
        <w:spacing w:line="240" w:lineRule="auto"/>
        <w:ind w:left="720"/>
      </w:pPr>
      <w:r/>
      <w:r>
        <w:t xml:space="preserve">¶ After that, </w:t>
      </w:r>
      <w:r>
        <w:t>some men who were from the group named</w:t>
      </w:r>
      <w:r>
        <w:t xml:space="preserve"> Sadducees</w:t>
      </w:r>
    </w:p>
    <w:p>
      <w:pPr>
        <w:pStyle w:val="ListBullet"/>
        <w:spacing w:line="240" w:lineRule="auto"/>
        <w:ind w:left="720"/>
      </w:pPr>
      <w:r/>
      <w:r>
        <w:t xml:space="preserve">¶ Later, </w:t>
      </w:r>
      <w:r>
        <w:t>some people who belonged to</w:t>
      </w:r>
      <w:r>
        <w:t xml:space="preserve"> the Sadducee </w:t>
      </w:r>
      <w:r>
        <w:t>group/party</w:t>
      </w:r>
    </w:p>
    <w:p>
      <w:pPr>
        <w:pStyle w:val="Heading4"/>
      </w:pPr>
      <w:r>
        <w:t>12:18b</w:t>
      </w:r>
    </w:p>
    <w:p>
      <w:r/>
      <w:r>
        <w:rPr>
          <w:b/>
        </w:rPr>
        <w:t>who say there is no resurrection, came to Jesus</w:t>
      </w:r>
    </w:p>
    <w:p>
      <w:pPr>
        <w:pStyle w:val="ListBullet"/>
        <w:spacing w:line="240" w:lineRule="auto"/>
        <w:ind w:left="720"/>
      </w:pPr>
      <w:r/>
      <w:r>
        <w:t>came to him. Sadducees teach that people do not live again after they die.</w:t>
      </w:r>
    </w:p>
    <w:p>
      <w:pPr>
        <w:pStyle w:val="ListBullet"/>
        <w:spacing w:line="240" w:lineRule="auto"/>
        <w:ind w:left="720"/>
      </w:pPr>
      <w:r/>
      <w:r>
        <w:t xml:space="preserve">came to Jesus. The Sadducee </w:t>
      </w:r>
      <w:r>
        <w:t>group</w:t>
      </w:r>
      <w:r>
        <w:t xml:space="preserve"> believed that </w:t>
      </w:r>
      <w:r>
        <w:t>God does</w:t>
      </w:r>
      <w:r>
        <w:t xml:space="preserve"> not </w:t>
      </w:r>
      <w:r>
        <w:t>cause</w:t>
      </w:r>
      <w:r>
        <w:t xml:space="preserve"> people to live again after they die.</w:t>
      </w:r>
    </w:p>
    <w:p>
      <w:pPr>
        <w:pStyle w:val="Heading4"/>
      </w:pPr>
      <w:r>
        <w:t>12:18a–b</w:t>
      </w:r>
    </w:p>
    <w:p>
      <w:r/>
      <w:r>
        <w:rPr>
          <w:b/>
        </w:rPr>
        <w:t>Then:</w:t>
      </w:r>
      <w:r>
        <w:t xml:space="preserve"> The Greek conjunction that the BSB translates as </w:t>
      </w:r>
      <w:r>
        <w:rPr>
          <w:i/>
        </w:rPr>
        <w:t>Then</w:t>
      </w:r>
      <w:r>
        <w:t xml:space="preserve"> here introduces the beginning of a new story. Matthew 22:23 indicates that this event happened on the same day as the events in the preceding section. The Greek text of Mark does not indicate how much time passed between these two stories.</w:t>
      </w:r>
    </w:p>
    <w:p>
      <w:r/>
      <w:r>
        <w:t>If it is natural in your language to begin a story with a time word or phrase, use an expression that is not too specific. For example:</w:t>
      </w:r>
    </w:p>
    <w:p>
      <w:r/>
      <w:r>
        <w:t>Later</w:t>
      </w:r>
    </w:p>
    <w:p>
      <w:r/>
      <w:r>
        <w:t>After that</w:t>
      </w:r>
    </w:p>
    <w:p>
      <w:r/>
      <w:r>
        <w:t>In some languages, a time word or phrase is not necessary. Introduce this story in a natural way in your language.</w:t>
      </w:r>
    </w:p>
    <w:p>
      <w:r/>
      <w:r>
        <w:rPr>
          <w:b/>
        </w:rPr>
        <w:t>the Sadducees, who say there is no resurrection, came to Jesus:</w:t>
      </w:r>
      <w:r>
        <w:t xml:space="preserve"> Here the author introduced the Sadducees into the story and gave background information about them. The Sadducees were a Jewish religious group who had certain beliefs. They did not believe in the resurrection. Some of these Sadducees came to Jesus.</w:t>
      </w:r>
    </w:p>
    <w:p>
      <w:r/>
      <w:r>
        <w:t>Languages have different ways to introduce people in a story. Use a way that is natural in your language.</w:t>
      </w:r>
    </w:p>
    <w:p>
      <w:r/>
      <w:r>
        <w:t>Here are some other ways to translate this:</w:t>
      </w:r>
    </w:p>
    <w:p>
      <w:r/>
      <w:r>
        <w:t>Then some members of the Sadducee group came to Jesus. The Sadducee group does not believe that people who die can live again.</w:t>
      </w:r>
    </w:p>
    <w:p>
      <w:r/>
      <w:r>
        <w:t>Then Jesus was approached by some Sadducees—religious leaders who say there is no resurrection from the dead. (NLT)</w:t>
      </w:r>
    </w:p>
    <w:p>
      <w:r/>
      <w:r>
        <w:t>Some languages have a special word or form to indicate background information. Some languages have another word or form to indicate a return to the events in the story. Use a natural way to do this in your language.</w:t>
      </w:r>
    </w:p>
    <w:p>
      <w:r/>
      <w:r>
        <w:rPr>
          <w:b/>
        </w:rPr>
        <w:t>the Sadducees:</w:t>
      </w:r>
      <w:r>
        <w:t xml:space="preserve"> The </w:t>
      </w:r>
      <w:r>
        <w:rPr>
          <w:i/>
        </w:rPr>
        <w:t>Sadducees</w:t>
      </w:r>
      <w:r>
        <w:t xml:space="preserve"> were a Jewish religious group or party. They taught that the first five books of the Old Testament were more important than the other books. They did not believe that angels or spirits existed (Acts 23:8). Here are some ways to translate this word:</w:t>
      </w:r>
    </w:p>
    <w:p>
      <w:pPr>
        <w:pStyle w:val="ListBullet"/>
        <w:spacing w:line="240" w:lineRule="auto"/>
        <w:ind w:left="720"/>
      </w:pPr>
      <w:r/>
      <w:r>
        <w:t xml:space="preserve">Transliterate the word </w:t>
      </w:r>
      <w:r>
        <w:rPr>
          <w:i/>
        </w:rPr>
        <w:t>Sadducees</w:t>
      </w:r>
      <w:r>
        <w:t xml:space="preserve"> according to the sounds of your language and indicate that it refers to a group of people. For example:</w:t>
      </w:r>
    </w:p>
    <w:p>
      <w:r/>
      <w:r>
        <w:t>Sadusi members</w:t>
      </w:r>
    </w:p>
    <w:p>
      <w:r/>
      <w:r>
        <w:t>Saduce adherents</w:t>
      </w:r>
    </w:p>
    <w:p>
      <w:pPr>
        <w:pStyle w:val="ListBullet"/>
        <w:spacing w:line="240" w:lineRule="auto"/>
        <w:ind w:left="720"/>
      </w:pPr>
      <w:r/>
      <w:r>
        <w:t xml:space="preserve">Transliterate the word </w:t>
      </w:r>
      <w:r>
        <w:rPr>
          <w:i/>
        </w:rPr>
        <w:t>Sadducees</w:t>
      </w:r>
      <w:r>
        <w:t xml:space="preserve"> and indicate that it refers to a group of people with certain beliefs. For example:</w:t>
      </w:r>
    </w:p>
    <w:p>
      <w:r/>
      <w:r>
        <w:t>people belonging to the Sadusi religious group</w:t>
      </w:r>
    </w:p>
    <w:p>
      <w:r/>
      <w:r>
        <w:t>members of the Jewish group called the Saduceo</w:t>
      </w:r>
    </w:p>
    <w:p>
      <w:r/>
      <w:r>
        <w:t xml:space="preserve">It is recommended that you translate </w:t>
      </w:r>
      <w:r>
        <w:rPr>
          <w:i/>
        </w:rPr>
        <w:t>Sadducees</w:t>
      </w:r>
      <w:r>
        <w:t xml:space="preserve"> in a similar way as you translated “Pharisees” in 2:16a.</w:t>
      </w:r>
    </w:p>
    <w:p>
      <w:r/>
      <w:r>
        <w:rPr>
          <w:b/>
        </w:rPr>
        <w:t>who say there is no resurrection:</w:t>
      </w:r>
      <w:r>
        <w:t xml:space="preserve"> The Sadducees believed that God does not cause people to live again after they die. They also taught this belief to other people. In this context the verb </w:t>
      </w:r>
      <w:r>
        <w:rPr>
          <w:i/>
        </w:rPr>
        <w:t>say</w:t>
      </w:r>
      <w:r>
        <w:t xml:space="preserve"> refers to what the Sadducees believed and taught. For example:</w:t>
      </w:r>
    </w:p>
    <w:p>
      <w:r/>
      <w:r>
        <w:t xml:space="preserve">The Sadducees did not </w:t>
      </w:r>
      <w:r>
        <w:rPr>
          <w:u w:val="single"/>
        </w:rPr>
        <w:t>believe</w:t>
      </w:r>
      <w:r>
        <w:t xml:space="preserve"> that people would live again after they die.</w:t>
      </w:r>
    </w:p>
    <w:p>
      <w:r/>
      <w:r>
        <w:rPr>
          <w:b/>
        </w:rPr>
        <w:t>say:</w:t>
      </w:r>
      <w:r>
        <w:t xml:space="preserve"> The verb </w:t>
      </w:r>
      <w:r>
        <w:rPr>
          <w:i/>
        </w:rPr>
        <w:t>say</w:t>
      </w:r>
      <w:r>
        <w:t xml:space="preserve"> is in the present tense because at the time Mark was writing, the Sadducees were still saying this. In some languages a literal translation may suggest that the Sadducees still say this today. Consider if it would be more natural to translate this with a different form of the verb.</w:t>
      </w:r>
    </w:p>
    <w:p>
      <w:r/>
      <w:r>
        <w:rPr>
          <w:b/>
        </w:rPr>
        <w:t>resurrection:</w:t>
      </w:r>
      <w:r>
        <w:t xml:space="preserve"> Many Jewish people believed in the </w:t>
      </w:r>
      <w:r>
        <w:rPr>
          <w:i/>
        </w:rPr>
        <w:t>resurrection</w:t>
      </w:r>
      <w:r>
        <w:t>.</w:t>
      </w:r>
      <w:r>
        <w:t>Some scholars think that the term resurrection refers to a time in the future when God will cause all people who have died to live again.</w:t>
      </w:r>
      <w:r>
        <w:t xml:space="preserve"> This term does not imply that a person will live again as a different person or as an animal. It implies that when God causes people to live again, everyone will have the same identity that they had before they died.</w:t>
      </w:r>
    </w:p>
    <w:p>
      <w:r/>
      <w:r>
        <w:t>You will want to carefully check your translation of this term to make sure that it does not communicate a wrong meaning.</w:t>
      </w:r>
    </w:p>
    <w:p>
      <w:pPr>
        <w:pStyle w:val="Heading4"/>
      </w:pPr>
      <w:r>
        <w:t>12:18c</w:t>
      </w:r>
    </w:p>
    <w:p>
      <w:r/>
      <w:r>
        <w:rPr>
          <w:b/>
        </w:rPr>
        <w:t>and questioned Him:</w:t>
      </w:r>
    </w:p>
    <w:p>
      <w:pPr>
        <w:pStyle w:val="ListBullet"/>
        <w:spacing w:line="240" w:lineRule="auto"/>
        <w:ind w:left="720"/>
      </w:pPr>
      <w:r/>
      <w:r>
        <w:t xml:space="preserve">These men asked Jesus a question </w:t>
      </w:r>
      <w:r>
        <w:t>about that</w:t>
      </w:r>
      <w:r>
        <w:t>.</w:t>
      </w:r>
    </w:p>
    <w:p>
      <w:pPr>
        <w:pStyle w:val="ListBullet"/>
        <w:spacing w:line="240" w:lineRule="auto"/>
        <w:ind w:left="720"/>
      </w:pPr>
      <w:r/>
      <w:r>
        <w:t>They knew that Jesus disagreed with them about that, so</w:t>
      </w:r>
      <w:r>
        <w:t xml:space="preserve"> they asked him a question </w:t>
      </w:r>
      <w:r>
        <w:t>to discredit him</w:t>
      </w:r>
      <w:r>
        <w:t>.</w:t>
      </w:r>
    </w:p>
    <w:p>
      <w:r/>
      <w:r>
        <w:rPr>
          <w:b/>
        </w:rPr>
        <w:t>and questioned Him:</w:t>
      </w:r>
      <w:r>
        <w:t xml:space="preserve"> The question that the Sadducees asked was not sincere. They asked it to ridicule the idea that people can live again after they die. In some languages it may be necessary to indicate some of this implied information. For example:</w:t>
      </w:r>
    </w:p>
    <w:p>
      <w:r/>
      <w:r>
        <w:t xml:space="preserve">Sadducees, who did not believe, </w:t>
      </w:r>
      <w:r>
        <w:t>as Jesus did,</w:t>
      </w:r>
      <w:r>
        <w:t xml:space="preserve"> that there will be a resurrection</w:t>
      </w:r>
    </w:p>
    <w:p>
      <w:r/>
      <w:r>
        <w:t>See also the Display for 12:18c.</w:t>
      </w:r>
    </w:p>
    <w:p>
      <w:pPr>
        <w:pStyle w:val="Heading5"/>
      </w:pPr>
      <w:r>
        <w:rPr>
          <w:b/>
        </w:rPr>
        <w:t>General Comment on 12:18a–c</w:t>
      </w:r>
    </w:p>
    <w:p>
      <w:r/>
      <w:r>
        <w:t>It might be more natural in your language to reorder this verse. For example:</w:t>
      </w:r>
    </w:p>
    <w:p>
      <w:r/>
      <w:r>
        <w:t xml:space="preserve">The </w:t>
      </w:r>
      <w:r>
        <w:t>Jewish leaders called</w:t>
      </w:r>
      <w:r>
        <w:t xml:space="preserve"> Sadducees did not believe that people rise to life after death. </w:t>
      </w:r>
      <w:r>
        <w:t>So some of them</w:t>
      </w:r>
      <w:r>
        <w:t xml:space="preserve"> came to Jesus and asked him a </w:t>
      </w:r>
      <w:r>
        <w:t>difficult</w:t>
      </w:r>
      <w:r>
        <w:t xml:space="preserve"> question.</w:t>
      </w:r>
    </w:p>
    <w:p>
      <w:r/>
      <w:r>
        <w:t xml:space="preserve">Then </w:t>
      </w:r>
      <w:r>
        <w:t>some of the Jewish leaders called</w:t>
      </w:r>
      <w:r>
        <w:t xml:space="preserve"> Sadducees went to Jesus. They asked him a question </w:t>
      </w:r>
      <w:r>
        <w:t>because</w:t>
      </w:r>
      <w:r>
        <w:t xml:space="preserve"> they did not believe, </w:t>
      </w:r>
      <w:r>
        <w:t>as Jesus did,</w:t>
      </w:r>
      <w:r>
        <w:t xml:space="preserve"> that people can live again after they die.</w:t>
      </w:r>
      <w:r/>
      <w:r/>
      <w:r/>
    </w:p>
    <w:p>
      <w:pPr>
        <w:pStyle w:val="Heading2"/>
      </w:pPr>
      <w:r>
        <w:t>Mark 12:19</w:t>
      </w:r>
      <w:r/>
    </w:p>
    <w:p>
      <w:pPr>
        <w:pStyle w:val="Heading3"/>
      </w:pPr>
      <w:r>
        <w:t>Section 12:18–27: Other leaders asked Jesus about people living again after they die</w:t>
      </w:r>
    </w:p>
    <w:p>
      <w:r/>
      <w:r>
        <w:t>The Jewish leaders continued to challenge Jesus. In this section some Sadducees asked Jesus a question to try to show that the things he taught were wrong. Like the Pharisees, the Sadducees were a group of Jewish leaders with certain religious beliefs. Many of the Sadducees were priests. They did not believe that God would cause anyone who had died to live again.</w:t>
      </w:r>
    </w:p>
    <w:p>
      <w:r/>
      <w:r>
        <w:t>Jesus believed and taught that God does cause people who have died to live again. The Sadducees tried to use this belief to trick Jesus in 12:18–27. They told a story to ridicule these beliefs that Jesus taught. The story was not true, but they used it to ask a question. They thought that if a person believed that people who died could live again, there was no sensible answer to the question.</w:t>
      </w:r>
    </w:p>
    <w:p>
      <w:r/>
      <w:r>
        <w:t>The Sadducees based their story on the Jewish custom that is described in Deuteronomy 25:5–6. This Scripture teaches that if a woman did not have any children by her husband before he died, his brother was required to marry her. Their first child would have the name of his dead brother and would be his heir.</w:t>
      </w:r>
      <w:r>
        <w:t xml:space="preserve">This custom was called the </w:t>
      </w:r>
      <w:r>
        <w:rPr>
          <w:i/>
        </w:rPr>
        <w:t>levirate</w:t>
      </w:r>
      <w:r>
        <w:t>. Jewish people considered the first son that the widow bore after marrying the brother of her dead husband to be the son of her dead husband, not the son of the man who was now her husband. This meant that this son and his descendants would carry on the dead man’s family and family name through future generations. Any sons born after this to the woman and her living husband would carry on the name of the living husband for future generations.</w:t>
      </w:r>
      <w:r>
        <w:t xml:space="preserve"> In that way, the dead man’s family and family name could continue through future generations. Since the Scripture taught this custom, the Sadducees believed that they could prove from Scripture that Jesus was wrong.</w:t>
      </w:r>
    </w:p>
    <w:p>
      <w:r/>
      <w:r>
        <w:t>It is good to translate this section before you decide on a heading for it.</w:t>
      </w:r>
    </w:p>
    <w:p>
      <w:r/>
      <w:r>
        <w:t>Here are some other possible headings for this section:</w:t>
      </w:r>
    </w:p>
    <w:p>
      <w:r/>
      <w:r>
        <w:t>The question about the resurrection</w:t>
      </w:r>
    </w:p>
    <w:p>
      <w:r/>
      <w:r>
        <w:t>The Sadducees Ask About the Resurrection (ESV)</w:t>
      </w:r>
    </w:p>
    <w:p>
      <w:r/>
      <w:r>
        <w:t>Do people rise from the dead?</w:t>
      </w:r>
    </w:p>
    <w:p>
      <w:r/>
      <w:r>
        <w:t>There are parallel passages for this section in Matthew 22:23–33 and Luke 20:27–40.</w:t>
      </w:r>
    </w:p>
    <w:p>
      <w:pPr>
        <w:pStyle w:val="Heading3"/>
      </w:pPr>
      <w:r>
        <w:t>Paragraph 12:18–23</w:t>
      </w:r>
    </w:p>
    <w:p>
      <w:r/>
      <w:r>
        <w:t>In this paragraph the Sadducees explained a Jewish custom. Then they told a story and used it to ask Jesus a question about life after death. They hoped that the question would be too difficult for Jesus to answer. They planned to ridicule the idea of life after death.</w:t>
      </w:r>
    </w:p>
    <w:p>
      <w:pPr>
        <w:pStyle w:val="Heading4"/>
      </w:pPr>
      <w:r>
        <w:t>12:19a</w:t>
      </w:r>
    </w:p>
    <w:p>
      <w:r/>
      <w:r>
        <w:rPr>
          <w:b/>
        </w:rPr>
        <w:t>“Teacher, Moses wrote for us that</w:t>
      </w:r>
    </w:p>
    <w:p>
      <w:pPr>
        <w:pStyle w:val="ListBullet"/>
        <w:spacing w:line="240" w:lineRule="auto"/>
        <w:ind w:left="720"/>
      </w:pPr>
      <w:r/>
      <w:r>
        <w:t xml:space="preserve">They said, “Teacher, </w:t>
      </w:r>
      <w:r>
        <w:t>there is a law that</w:t>
      </w:r>
      <w:r>
        <w:t xml:space="preserve"> Moses gave to us</w:t>
      </w:r>
      <w:r>
        <w:rPr>
          <w:vertAlign w:val="superscript"/>
        </w:rPr>
        <w:t>(incl)</w:t>
      </w:r>
      <w:r>
        <w:t xml:space="preserve"> </w:t>
      </w:r>
      <w:r>
        <w:t>in the Scriptures</w:t>
      </w:r>
      <w:r>
        <w:t xml:space="preserve"> that</w:t>
      </w:r>
    </w:p>
    <w:p>
      <w:pPr>
        <w:pStyle w:val="ListBullet"/>
        <w:spacing w:line="240" w:lineRule="auto"/>
        <w:ind w:left="720"/>
      </w:pPr>
      <w:r/>
      <w:r>
        <w:t>They said, “</w:t>
      </w:r>
      <w:r>
        <w:t>Sir</w:t>
      </w:r>
      <w:r>
        <w:t xml:space="preserve"> Teacher, Moses wrote </w:t>
      </w:r>
      <w:r>
        <w:t>a/this law</w:t>
      </w:r>
      <w:r>
        <w:t xml:space="preserve"> for us</w:t>
      </w:r>
      <w:r>
        <w:rPr>
          <w:vertAlign w:val="superscript"/>
        </w:rPr>
        <w:t>(incl)</w:t>
      </w:r>
      <w:r>
        <w:t xml:space="preserve"> </w:t>
      </w:r>
      <w:r>
        <w:t>Jews</w:t>
      </w:r>
      <w:r>
        <w:t>. He said that</w:t>
      </w:r>
    </w:p>
    <w:p>
      <w:r/>
      <w:r>
        <w:rPr>
          <w:b/>
        </w:rPr>
        <w:t>Teacher:</w:t>
      </w:r>
      <w:r>
        <w:t xml:space="preserve"> The Greek word that the BSB translates as </w:t>
      </w:r>
      <w:r>
        <w:rPr>
          <w:i/>
        </w:rPr>
        <w:t>Teacher</w:t>
      </w:r>
      <w:r>
        <w:t xml:space="preserve"> was a polite title for a Jewish religious leader. It does not mean “school teacher.” See how you translated this word in 4:38c and 12:14a.</w:t>
      </w:r>
    </w:p>
    <w:p>
      <w:r/>
      <w:r>
        <w:rPr>
          <w:b/>
        </w:rPr>
        <w:t>Moses wrote for us that:</w:t>
      </w:r>
      <w:r>
        <w:t xml:space="preserve"> This phrase introduces a specific law that God gave the Jews. Moses wrote this law for them in Deuteronomy 25:5–10. The word </w:t>
      </w:r>
      <w:r>
        <w:rPr>
          <w:i/>
        </w:rPr>
        <w:t>us</w:t>
      </w:r>
      <w:r>
        <w:t xml:space="preserve"> here includes Jesus, because he also was a Jew.</w:t>
      </w:r>
    </w:p>
    <w:p>
      <w:r/>
      <w:r>
        <w:t xml:space="preserve">In some languages it may be necessary to make explicit that what Moses wrote was a law. It may also be necessary to clarify that the phrase </w:t>
      </w:r>
      <w:r>
        <w:rPr>
          <w:i/>
        </w:rPr>
        <w:t>for us</w:t>
      </w:r>
      <w:r>
        <w:t xml:space="preserve"> refers to the Jews in general. It does not refer only to the Sadducees of Jesus’ time. Here is one way to clarify these things:</w:t>
      </w:r>
    </w:p>
    <w:p>
      <w:r/>
      <w:r>
        <w:t>Our</w:t>
      </w:r>
      <w:r>
        <w:rPr>
          <w:vertAlign w:val="superscript"/>
        </w:rPr>
        <w:t>(incl)</w:t>
      </w:r>
      <w:r>
        <w:t xml:space="preserve"> law that Moses wrote says</w:t>
      </w:r>
    </w:p>
    <w:p>
      <w:r/>
      <w:r>
        <w:t>Moses wrote this law for us Jews:</w:t>
      </w:r>
    </w:p>
    <w:p>
      <w:r/>
      <w:r>
        <w:rPr>
          <w:b/>
        </w:rPr>
        <w:t>Moses:</w:t>
      </w:r>
      <w:r>
        <w:t xml:space="preserve"> Moses was one of the greatest leaders of the Jews. He lived long before Jesus was born. He wrote God’s laws for the Jews. That is why the first five books of the Old Testament are often called “the Law of Moses.”</w:t>
      </w:r>
    </w:p>
    <w:p>
      <w:pPr>
        <w:pStyle w:val="Heading4"/>
      </w:pPr>
      <w:r>
        <w:t>12:19b</w:t>
      </w:r>
    </w:p>
    <w:p>
      <w:r/>
      <w:r>
        <w:rPr>
          <w:b/>
        </w:rPr>
        <w:t>if a man’s brother dies and leaves a wife but no children,</w:t>
      </w:r>
    </w:p>
    <w:p>
      <w:pPr>
        <w:pStyle w:val="ListBullet"/>
        <w:spacing w:line="240" w:lineRule="auto"/>
        <w:ind w:left="720"/>
      </w:pPr>
      <w:r/>
      <w:r>
        <w:t>if a man’s married brother dies without having any children,</w:t>
      </w:r>
    </w:p>
    <w:p>
      <w:pPr>
        <w:pStyle w:val="ListBullet"/>
        <w:spacing w:line="240" w:lineRule="auto"/>
        <w:ind w:left="720"/>
      </w:pPr>
      <w:r/>
      <w:r>
        <w:t>this is what a man must do for his married brother who dies before fathering a child.</w:t>
      </w:r>
    </w:p>
    <w:p>
      <w:r/>
      <w:r>
        <w:rPr>
          <w:b/>
        </w:rPr>
        <w:t>if a man’s brother dies and leaves a wife but no children:</w:t>
      </w:r>
      <w:r>
        <w:t xml:space="preserve"> This clause describes a situation that might happen. A married man might die without having any children. Moses wrote a law that would apply to the wife and the man’s brother in this situation.</w:t>
      </w:r>
    </w:p>
    <w:p>
      <w:pPr>
        <w:pStyle w:val="Heading4"/>
      </w:pPr>
      <w:r>
        <w:t>12:19c</w:t>
      </w:r>
    </w:p>
    <w:p>
      <w:r/>
      <w:r>
        <w:rPr>
          <w:b/>
        </w:rPr>
        <w:t>the man is to marry his brother’s widow</w:t>
      </w:r>
    </w:p>
    <w:p>
      <w:pPr>
        <w:pStyle w:val="ListBullet"/>
        <w:spacing w:line="240" w:lineRule="auto"/>
        <w:ind w:left="720"/>
      </w:pPr>
      <w:r/>
      <w:r>
        <w:t>that man must marry the widow</w:t>
      </w:r>
    </w:p>
    <w:p>
      <w:pPr>
        <w:pStyle w:val="ListBullet"/>
        <w:spacing w:line="240" w:lineRule="auto"/>
        <w:ind w:left="720"/>
      </w:pPr>
      <w:r/>
      <w:r>
        <w:t>He must marry the widow</w:t>
      </w:r>
    </w:p>
    <w:p>
      <w:r/>
      <w:r>
        <w:rPr>
          <w:b/>
        </w:rPr>
        <w:t>the man is to marry his brother’s widow:</w:t>
      </w:r>
      <w:r>
        <w:t xml:space="preserve"> The phrase </w:t>
      </w:r>
      <w:r>
        <w:rPr>
          <w:i/>
        </w:rPr>
        <w:t>the man</w:t>
      </w:r>
      <w:r>
        <w:t xml:space="preserve"> here refers to a man whose brother died. The passage in Deuteronomy does not indicate whether one brother was older or younger than the other. If there were several brothers and one died, it is reasonable to assume that the oldest of the remaining brothers should marry the widow. But this is not clear in Moses’ writings.</w:t>
      </w:r>
    </w:p>
    <w:p>
      <w:r/>
      <w:r>
        <w:rPr>
          <w:b/>
        </w:rPr>
        <w:t>his brother’s widow:</w:t>
      </w:r>
      <w:r>
        <w:t xml:space="preserve"> A </w:t>
      </w:r>
      <w:r>
        <w:rPr>
          <w:i/>
        </w:rPr>
        <w:t>widow</w:t>
      </w:r>
      <w:r>
        <w:t xml:space="preserve"> is a woman whose husband has died. If she remarries, she is no longer a widow.</w:t>
      </w:r>
    </w:p>
    <w:p>
      <w:pPr>
        <w:pStyle w:val="Heading4"/>
      </w:pPr>
      <w:r>
        <w:t>12:19d</w:t>
      </w:r>
    </w:p>
    <w:p>
      <w:r/>
      <w:r>
        <w:rPr>
          <w:b/>
        </w:rPr>
        <w:t>and raise up offspring for him.</w:t>
      </w:r>
    </w:p>
    <w:p>
      <w:pPr>
        <w:pStyle w:val="ListBullet"/>
        <w:spacing w:line="240" w:lineRule="auto"/>
        <w:ind w:left="720"/>
      </w:pPr>
      <w:r/>
      <w:r>
        <w:t xml:space="preserve">and have </w:t>
      </w:r>
      <w:r>
        <w:t>a son/descendant</w:t>
      </w:r>
      <w:r>
        <w:t xml:space="preserve"> who will preserve that </w:t>
      </w:r>
      <w:r>
        <w:t>dead</w:t>
      </w:r>
      <w:r>
        <w:t xml:space="preserve"> brother’s </w:t>
      </w:r>
      <w:r>
        <w:t>name</w:t>
      </w:r>
      <w:r>
        <w:t>.</w:t>
      </w:r>
    </w:p>
    <w:p>
      <w:pPr>
        <w:pStyle w:val="ListBullet"/>
        <w:spacing w:line="240" w:lineRule="auto"/>
        <w:ind w:left="720"/>
      </w:pPr>
      <w:r/>
      <w:r>
        <w:t>and have a child who will be considered the dead man’s child.</w:t>
      </w:r>
    </w:p>
    <w:p>
      <w:pPr>
        <w:pStyle w:val="ListBullet"/>
        <w:spacing w:line="240" w:lineRule="auto"/>
        <w:ind w:left="720"/>
      </w:pPr>
      <w:r/>
      <w:r>
        <w:t xml:space="preserve">and father </w:t>
      </w:r>
      <w:r>
        <w:t>an heir</w:t>
      </w:r>
      <w:r>
        <w:t xml:space="preserve"> for his </w:t>
      </w:r>
      <w:r>
        <w:t>dead</w:t>
      </w:r>
      <w:r>
        <w:t xml:space="preserve"> brother.</w:t>
      </w:r>
    </w:p>
    <w:p>
      <w:r/>
      <w:r>
        <w:rPr>
          <w:b/>
        </w:rPr>
        <w:t>and raise up offspring for him:</w:t>
      </w:r>
      <w:r>
        <w:t xml:space="preserve"> The Greek word that the BSB translates as </w:t>
      </w:r>
      <w:r>
        <w:rPr>
          <w:i/>
        </w:rPr>
        <w:t>offspring</w:t>
      </w:r>
      <w:r>
        <w:t xml:space="preserve"> is literally “seed.” Here it refers to a son and his descendants. When the brother and the widow had their first son, that son would inherit the dead brother’s name and land. In this way the dead brother would also have descendants and his family could continue.</w:t>
      </w:r>
    </w:p>
    <w:p>
      <w:r/>
      <w:r>
        <w:t>You may want to make explicit in your translation that only the first child would be considered the child of the dead brother. For example:</w:t>
      </w:r>
    </w:p>
    <w:p>
      <w:r/>
      <w:r>
        <w:t>Their first son would then be thought of as the son of the dead brother. (CEV)</w:t>
      </w:r>
      <w:r>
        <w:t>If the living brother had other children by his brother’s widow, those children would be considered as children of the living brother.</w:t>
      </w:r>
    </w:p>
    <w:p>
      <w:r/>
      <w:r>
        <w:t>It may be helpful in your translation to have a footnote to briefly explain this custom. For example:</w:t>
      </w:r>
    </w:p>
    <w:p>
      <w:r/>
      <w:r>
        <w:t>In ancient Israel there was a custom that if a man married and then died childless, one of his brothers should marry his widow. The first son that the widow bore in her new marriage would be considered the son of her dead husband. This son would act as the heir to the name and property of the first husband. The details of this custom are in Deuteronomy 25:5–10.</w:t>
      </w:r>
    </w:p>
    <w:p>
      <w:r/>
      <w:r>
        <w:rPr>
          <w:b/>
        </w:rPr>
        <w:t>for him:</w:t>
      </w:r>
      <w:r>
        <w:t xml:space="preserve"> The pronoun </w:t>
      </w:r>
      <w:r>
        <w:rPr>
          <w:i/>
        </w:rPr>
        <w:t>him</w:t>
      </w:r>
      <w:r>
        <w:t xml:space="preserve"> refers to the dead brother. Here are some other ways to translate the phrase </w:t>
      </w:r>
      <w:r>
        <w:rPr>
          <w:i/>
        </w:rPr>
        <w:t>for him</w:t>
      </w:r>
      <w:r>
        <w:t>:</w:t>
      </w:r>
    </w:p>
    <w:p>
      <w:r/>
      <w:r>
        <w:t>who will carry on the brother’s name (NLT)</w:t>
      </w:r>
    </w:p>
    <w:p>
      <w:r/>
      <w:r>
        <w:t>who will be considered the dead man’s child</w:t>
      </w:r>
    </w:p>
    <w:p>
      <w:r/>
      <w:r>
        <w:t>who will be his brother’s heir</w:t>
      </w:r>
      <w:r/>
      <w:r/>
      <w:r/>
    </w:p>
    <w:p>
      <w:pPr>
        <w:pStyle w:val="Heading2"/>
      </w:pPr>
      <w:r>
        <w:t>Mark 12:20</w:t>
      </w:r>
      <w:r/>
    </w:p>
    <w:p>
      <w:pPr>
        <w:pStyle w:val="Heading3"/>
      </w:pPr>
      <w:r>
        <w:t>Section 12:18–27: Other leaders asked Jesus about people living again after they die</w:t>
      </w:r>
    </w:p>
    <w:p>
      <w:r/>
      <w:r>
        <w:t>The Jewish leaders continued to challenge Jesus. In this section some Sadducees asked Jesus a question to try to show that the things he taught were wrong. Like the Pharisees, the Sadducees were a group of Jewish leaders with certain religious beliefs. Many of the Sadducees were priests. They did not believe that God would cause anyone who had died to live again.</w:t>
      </w:r>
    </w:p>
    <w:p>
      <w:r/>
      <w:r>
        <w:t>Jesus believed and taught that God does cause people who have died to live again. The Sadducees tried to use this belief to trick Jesus in 12:18–27. They told a story to ridicule these beliefs that Jesus taught. The story was not true, but they used it to ask a question. They thought that if a person believed that people who died could live again, there was no sensible answer to the question.</w:t>
      </w:r>
    </w:p>
    <w:p>
      <w:r/>
      <w:r>
        <w:t>The Sadducees based their story on the Jewish custom that is described in Deuteronomy 25:5–6. This Scripture teaches that if a woman did not have any children by her husband before he died, his brother was required to marry her. Their first child would have the name of his dead brother and would be his heir.</w:t>
      </w:r>
      <w:r>
        <w:t xml:space="preserve">This custom was called the </w:t>
      </w:r>
      <w:r>
        <w:rPr>
          <w:i/>
        </w:rPr>
        <w:t>levirate</w:t>
      </w:r>
      <w:r>
        <w:t>. Jewish people considered the first son that the widow bore after marrying the brother of her dead husband to be the son of her dead husband, not the son of the man who was now her husband. This meant that this son and his descendants would carry on the dead man’s family and family name through future generations. Any sons born after this to the woman and her living husband would carry on the name of the living husband for future generations.</w:t>
      </w:r>
      <w:r>
        <w:t xml:space="preserve"> In that way, the dead man’s family and family name could continue through future generations. Since the Scripture taught this custom, the Sadducees believed that they could prove from Scripture that Jesus was wrong.</w:t>
      </w:r>
    </w:p>
    <w:p>
      <w:r/>
      <w:r>
        <w:t>It is good to translate this section before you decide on a heading for it.</w:t>
      </w:r>
    </w:p>
    <w:p>
      <w:r/>
      <w:r>
        <w:t>Here are some other possible headings for this section:</w:t>
      </w:r>
    </w:p>
    <w:p>
      <w:r/>
      <w:r>
        <w:t>The question about the resurrection</w:t>
      </w:r>
    </w:p>
    <w:p>
      <w:r/>
      <w:r>
        <w:t>The Sadducees Ask About the Resurrection (ESV)</w:t>
      </w:r>
    </w:p>
    <w:p>
      <w:r/>
      <w:r>
        <w:t>Do people rise from the dead?</w:t>
      </w:r>
    </w:p>
    <w:p>
      <w:r/>
      <w:r>
        <w:t>There are parallel passages for this section in Matthew 22:23–33 and Luke 20:27–40.</w:t>
      </w:r>
    </w:p>
    <w:p>
      <w:pPr>
        <w:pStyle w:val="Heading3"/>
      </w:pPr>
      <w:r>
        <w:t>Paragraph 12:18–23</w:t>
      </w:r>
    </w:p>
    <w:p>
      <w:r/>
      <w:r>
        <w:t>In this paragraph the Sadducees explained a Jewish custom. Then they told a story and used it to ask Jesus a question about life after death. They hoped that the question would be too difficult for Jesus to answer. They planned to ridicule the idea of life after death.</w:t>
      </w:r>
    </w:p>
    <w:p>
      <w:pPr>
        <w:pStyle w:val="Heading4"/>
      </w:pPr>
      <w:r>
        <w:t>12:20a</w:t>
      </w:r>
    </w:p>
    <w:p>
      <w:r/>
      <w:r>
        <w:rPr>
          <w:b/>
        </w:rPr>
        <w:t>Now there were seven brothers.</w:t>
      </w:r>
    </w:p>
    <w:p>
      <w:pPr>
        <w:pStyle w:val="ListBullet"/>
        <w:spacing w:line="240" w:lineRule="auto"/>
        <w:ind w:left="720"/>
      </w:pPr>
      <w:r/>
      <w:r>
        <w:t>Well, let’s</w:t>
      </w:r>
      <w:r>
        <w:rPr>
          <w:vertAlign w:val="superscript"/>
        </w:rPr>
        <w:t>(incl)</w:t>
      </w:r>
      <w:r>
        <w:t xml:space="preserve"> </w:t>
      </w:r>
      <w:r>
        <w:t>suppose</w:t>
      </w:r>
      <w:r>
        <w:t xml:space="preserve"> there were seven </w:t>
      </w:r>
      <w:r>
        <w:t>men who were</w:t>
      </w:r>
      <w:r>
        <w:t xml:space="preserve"> brothers.</w:t>
      </w:r>
    </w:p>
    <w:p>
      <w:pPr>
        <w:pStyle w:val="ListBullet"/>
        <w:spacing w:line="240" w:lineRule="auto"/>
        <w:ind w:left="720"/>
      </w:pPr>
      <w:r/>
      <w:r>
        <w:t>Once there lived seven male siblings.</w:t>
      </w:r>
    </w:p>
    <w:p>
      <w:r/>
      <w:r>
        <w:rPr>
          <w:b/>
        </w:rPr>
        <w:t>Now there were seven brothers:</w:t>
      </w:r>
      <w:r>
        <w:t xml:space="preserve"> In this verse the Sadducees began to tell Jesus a story that described a situation that might have happened. It was not a true story about actual people. The Greek word that the BSB translates as </w:t>
      </w:r>
      <w:r>
        <w:rPr>
          <w:i/>
        </w:rPr>
        <w:t>Now</w:t>
      </w:r>
      <w:r>
        <w:t xml:space="preserve"> introduces their story. It is not a time word here. Use a natural way in your language to begin a story that did not actually happen and to introduce the participants. For example:</w:t>
      </w:r>
    </w:p>
    <w:p>
      <w:r/>
      <w:r>
        <w:t>Once there were seven brothers (GNT)</w:t>
      </w:r>
    </w:p>
    <w:p>
      <w:r/>
      <w:r>
        <w:t>Well, suppose there were seven brothers (NLT)</w:t>
      </w:r>
    </w:p>
    <w:p>
      <w:r/>
      <w:r>
        <w:rPr>
          <w:b/>
        </w:rPr>
        <w:t>seven brothers:</w:t>
      </w:r>
      <w:r>
        <w:t xml:space="preserve"> The number </w:t>
      </w:r>
      <w:r>
        <w:rPr>
          <w:i/>
        </w:rPr>
        <w:t>seven</w:t>
      </w:r>
      <w:r>
        <w:t xml:space="preserve"> was a favorite number with the Jews. The Sadducees probably used this number of brothers to make the story more interesting and to emphasize their point. They thought that if God caused all people to live again, the woman could not be married to all seven husbands at the same time. Therefore, they implied that God’s law which said that a man should marry his brother’s widow showed that people would not live again after they died.</w:t>
      </w:r>
    </w:p>
    <w:p>
      <w:pPr>
        <w:pStyle w:val="Heading4"/>
      </w:pPr>
      <w:r>
        <w:t>12:20b</w:t>
      </w:r>
    </w:p>
    <w:p>
      <w:r/>
      <w:r>
        <w:rPr>
          <w:b/>
        </w:rPr>
        <w:t>The first one married and died, leaving no children.</w:t>
      </w:r>
    </w:p>
    <w:p>
      <w:pPr>
        <w:pStyle w:val="ListBullet"/>
        <w:spacing w:line="240" w:lineRule="auto"/>
        <w:ind w:left="720"/>
      </w:pPr>
      <w:r/>
      <w:r>
        <w:t xml:space="preserve">The first brother got married </w:t>
      </w:r>
      <w:r>
        <w:t>but</w:t>
      </w:r>
      <w:r>
        <w:t xml:space="preserve"> died without having any children.</w:t>
      </w:r>
    </w:p>
    <w:p>
      <w:pPr>
        <w:pStyle w:val="ListBullet"/>
        <w:spacing w:line="240" w:lineRule="auto"/>
        <w:ind w:left="720"/>
      </w:pPr>
      <w:r/>
      <w:r>
        <w:t xml:space="preserve">The </w:t>
      </w:r>
      <w:r>
        <w:t>oldest</w:t>
      </w:r>
      <w:r>
        <w:t xml:space="preserve"> sibling married </w:t>
      </w:r>
      <w:r>
        <w:t>a woman</w:t>
      </w:r>
      <w:r>
        <w:t xml:space="preserve"> and had no children when he died.</w:t>
      </w:r>
    </w:p>
    <w:p>
      <w:r/>
      <w:r>
        <w:rPr>
          <w:b/>
        </w:rPr>
        <w:t>The first one married:</w:t>
      </w:r>
      <w:r>
        <w:t xml:space="preserve"> </w:t>
      </w:r>
      <w:r>
        <w:rPr>
          <w:i/>
        </w:rPr>
        <w:t>The first one</w:t>
      </w:r>
      <w:r>
        <w:t xml:space="preserve"> in this context implies the oldest brother, who would normally be the first one to marry.</w:t>
      </w:r>
    </w:p>
    <w:p>
      <w:r/>
      <w:r>
        <w:t>Here are some other ways to translate this:</w:t>
      </w:r>
    </w:p>
    <w:p>
      <w:r/>
      <w:r>
        <w:t>The first brother married/took a wife/woman</w:t>
      </w:r>
    </w:p>
    <w:p>
      <w:r/>
      <w:r>
        <w:t>the oldest got married (GNT)</w:t>
      </w:r>
    </w:p>
    <w:p>
      <w:r/>
      <w:r>
        <w:rPr>
          <w:b/>
        </w:rPr>
        <w:t>died, leaving no children:</w:t>
      </w:r>
      <w:r>
        <w:t xml:space="preserve"> The husband died and his wife had no children by him.</w:t>
      </w:r>
      <w:r>
        <w:t xml:space="preserve">Again here, and in 12:21b and 12:22a, the Greek term that the BSB translates as </w:t>
      </w:r>
      <w:r>
        <w:rPr>
          <w:i/>
        </w:rPr>
        <w:t>children</w:t>
      </w:r>
      <w:r>
        <w:t xml:space="preserve"> is literally “seed.”</w:t>
      </w:r>
      <w:r>
        <w:t xml:space="preserve"> He died without fathering a child. There is nothing in the story that suggests why the man died. So your translation should not imply that the woman caused the husband to die.</w:t>
      </w:r>
      <w:r/>
      <w:r/>
      <w:r/>
    </w:p>
    <w:p>
      <w:pPr>
        <w:pStyle w:val="Heading2"/>
      </w:pPr>
      <w:r>
        <w:t>Mark 12:21</w:t>
      </w:r>
      <w:r/>
    </w:p>
    <w:p>
      <w:pPr>
        <w:pStyle w:val="Heading3"/>
      </w:pPr>
      <w:r>
        <w:t>Section 12:18–27: Other leaders asked Jesus about people living again after they die</w:t>
      </w:r>
    </w:p>
    <w:p>
      <w:r/>
      <w:r>
        <w:t>The Jewish leaders continued to challenge Jesus. In this section some Sadducees asked Jesus a question to try to show that the things he taught were wrong. Like the Pharisees, the Sadducees were a group of Jewish leaders with certain religious beliefs. Many of the Sadducees were priests. They did not believe that God would cause anyone who had died to live again.</w:t>
      </w:r>
    </w:p>
    <w:p>
      <w:r/>
      <w:r>
        <w:t>Jesus believed and taught that God does cause people who have died to live again. The Sadducees tried to use this belief to trick Jesus in 12:18–27. They told a story to ridicule these beliefs that Jesus taught. The story was not true, but they used it to ask a question. They thought that if a person believed that people who died could live again, there was no sensible answer to the question.</w:t>
      </w:r>
    </w:p>
    <w:p>
      <w:r/>
      <w:r>
        <w:t>The Sadducees based their story on the Jewish custom that is described in Deuteronomy 25:5–6. This Scripture teaches that if a woman did not have any children by her husband before he died, his brother was required to marry her. Their first child would have the name of his dead brother and would be his heir.</w:t>
      </w:r>
      <w:r>
        <w:t xml:space="preserve">This custom was called the </w:t>
      </w:r>
      <w:r>
        <w:rPr>
          <w:i/>
        </w:rPr>
        <w:t>levirate</w:t>
      </w:r>
      <w:r>
        <w:t>. Jewish people considered the first son that the widow bore after marrying the brother of her dead husband to be the son of her dead husband, not the son of the man who was now her husband. This meant that this son and his descendants would carry on the dead man’s family and family name through future generations. Any sons born after this to the woman and her living husband would carry on the name of the living husband for future generations.</w:t>
      </w:r>
      <w:r>
        <w:t xml:space="preserve"> In that way, the dead man’s family and family name could continue through future generations. Since the Scripture taught this custom, the Sadducees believed that they could prove from Scripture that Jesus was wrong.</w:t>
      </w:r>
    </w:p>
    <w:p>
      <w:r/>
      <w:r>
        <w:t>It is good to translate this section before you decide on a heading for it.</w:t>
      </w:r>
    </w:p>
    <w:p>
      <w:r/>
      <w:r>
        <w:t>Here are some other possible headings for this section:</w:t>
      </w:r>
    </w:p>
    <w:p>
      <w:r/>
      <w:r>
        <w:t>The question about the resurrection</w:t>
      </w:r>
    </w:p>
    <w:p>
      <w:r/>
      <w:r>
        <w:t>The Sadducees Ask About the Resurrection (ESV)</w:t>
      </w:r>
    </w:p>
    <w:p>
      <w:r/>
      <w:r>
        <w:t>Do people rise from the dead?</w:t>
      </w:r>
    </w:p>
    <w:p>
      <w:r/>
      <w:r>
        <w:t>There are parallel passages for this section in Matthew 22:23–33 and Luke 20:27–40.</w:t>
      </w:r>
    </w:p>
    <w:p>
      <w:pPr>
        <w:pStyle w:val="Heading3"/>
      </w:pPr>
      <w:r>
        <w:t>Paragraph 12:18–23</w:t>
      </w:r>
    </w:p>
    <w:p>
      <w:r/>
      <w:r>
        <w:t>In this paragraph the Sadducees explained a Jewish custom. Then they told a story and used it to ask Jesus a question about life after death. They hoped that the question would be too difficult for Jesus to answer. They planned to ridicule the idea of life after death.</w:t>
      </w:r>
    </w:p>
    <w:p>
      <w:pPr>
        <w:pStyle w:val="Heading4"/>
      </w:pPr>
      <w:r>
        <w:t>12:21a</w:t>
      </w:r>
    </w:p>
    <w:p>
      <w:r/>
      <w:r>
        <w:rPr>
          <w:b/>
        </w:rPr>
        <w:t>Then the second one married the widow,</w:t>
      </w:r>
    </w:p>
    <w:p>
      <w:pPr>
        <w:pStyle w:val="ListBullet"/>
        <w:spacing w:line="240" w:lineRule="auto"/>
        <w:ind w:left="720"/>
      </w:pPr>
      <w:r/>
      <w:r>
        <w:t xml:space="preserve">The second brother married </w:t>
      </w:r>
      <w:r>
        <w:t>his dead brother’s</w:t>
      </w:r>
      <w:r>
        <w:t xml:space="preserve"> widow,</w:t>
      </w:r>
    </w:p>
    <w:p>
      <w:pPr>
        <w:pStyle w:val="ListBullet"/>
        <w:spacing w:line="240" w:lineRule="auto"/>
        <w:ind w:left="720"/>
      </w:pPr>
      <w:r/>
      <w:r>
        <w:t>Then</w:t>
      </w:r>
      <w:r>
        <w:t xml:space="preserve"> the next oldest sibling married his/the widow,</w:t>
      </w:r>
    </w:p>
    <w:p>
      <w:r/>
      <w:r>
        <w:rPr>
          <w:b/>
        </w:rPr>
        <w:t>Then the second one married the widow:</w:t>
      </w:r>
      <w:r>
        <w:t xml:space="preserve"> The second oldest brother then married his dead brother’s widow. Some languages distinguish between older brothers and younger brothers. If that is true in your language, you may specify that this brother was younger than the brother who had died.</w:t>
      </w:r>
    </w:p>
    <w:p>
      <w:r/>
      <w:r>
        <w:t xml:space="preserve">If your language does not normally use the word </w:t>
      </w:r>
      <w:r>
        <w:rPr>
          <w:i/>
        </w:rPr>
        <w:t>second</w:t>
      </w:r>
      <w:r>
        <w:t xml:space="preserve"> to refer to a brother, you can say:</w:t>
      </w:r>
    </w:p>
    <w:p>
      <w:r/>
      <w:r>
        <w:t>The next brother married the widow</w:t>
      </w:r>
    </w:p>
    <w:p>
      <w:pPr>
        <w:pStyle w:val="Heading4"/>
      </w:pPr>
      <w:r>
        <w:t>12:21b</w:t>
      </w:r>
    </w:p>
    <w:p>
      <w:r/>
      <w:r>
        <w:rPr>
          <w:b/>
        </w:rPr>
        <w:t>but he also died and left no children.</w:t>
      </w:r>
    </w:p>
    <w:p>
      <w:pPr>
        <w:pStyle w:val="ListBullet"/>
        <w:spacing w:line="240" w:lineRule="auto"/>
        <w:ind w:left="720"/>
      </w:pPr>
      <w:r/>
      <w:r>
        <w:t>but he also died without having any children.</w:t>
      </w:r>
    </w:p>
    <w:p>
      <w:pPr>
        <w:pStyle w:val="ListBullet"/>
        <w:spacing w:line="240" w:lineRule="auto"/>
        <w:ind w:left="720"/>
      </w:pPr>
      <w:r/>
      <w:r>
        <w:t>but that brother died too and fathered no children.</w:t>
      </w:r>
    </w:p>
    <w:p>
      <w:r/>
      <w:r>
        <w:rPr>
          <w:b/>
        </w:rPr>
        <w:t>but he also died and left no children:</w:t>
      </w:r>
      <w:r>
        <w:t xml:space="preserve"> This second brother died also without having any children.</w:t>
      </w:r>
    </w:p>
    <w:p>
      <w:pPr>
        <w:pStyle w:val="Heading4"/>
      </w:pPr>
      <w:r>
        <w:t>12:21c</w:t>
      </w:r>
    </w:p>
    <w:p>
      <w:r/>
      <w:r>
        <w:rPr>
          <w:b/>
        </w:rPr>
        <w:t>And the third did likewise.</w:t>
      </w:r>
    </w:p>
    <w:p>
      <w:pPr>
        <w:pStyle w:val="ListBullet"/>
        <w:spacing w:line="240" w:lineRule="auto"/>
        <w:ind w:left="720"/>
      </w:pPr>
      <w:r/>
      <w:r>
        <w:t>The same thing happened with the third brother</w:t>
      </w:r>
    </w:p>
    <w:p>
      <w:pPr>
        <w:pStyle w:val="ListBullet"/>
        <w:spacing w:line="240" w:lineRule="auto"/>
        <w:ind w:left="720"/>
      </w:pPr>
      <w:r/>
      <w:r>
        <w:t xml:space="preserve">The third/next brother also </w:t>
      </w:r>
      <w:r>
        <w:t>married her and died without having any children</w:t>
      </w:r>
      <w:r>
        <w:t>.</w:t>
      </w:r>
    </w:p>
    <w:p>
      <w:r/>
      <w:r>
        <w:rPr>
          <w:b/>
        </w:rPr>
        <w:t>And the third did likewise:</w:t>
      </w:r>
      <w:r>
        <w:t xml:space="preserve"> Then the third oldest brother married the widow but also died without having any children.</w:t>
      </w:r>
    </w:p>
    <w:p>
      <w:r/>
      <w:r>
        <w:t xml:space="preserve">If your language does not normally use the word </w:t>
      </w:r>
      <w:r>
        <w:rPr>
          <w:i/>
        </w:rPr>
        <w:t>third</w:t>
      </w:r>
      <w:r>
        <w:t xml:space="preserve"> to refer to a brother, you can say:</w:t>
      </w:r>
    </w:p>
    <w:p>
      <w:r/>
      <w:r>
        <w:t>And the next brother did likewise.</w:t>
      </w:r>
      <w:r/>
      <w:r/>
      <w:r/>
    </w:p>
    <w:p>
      <w:pPr>
        <w:pStyle w:val="Heading2"/>
      </w:pPr>
      <w:r>
        <w:t>Mark 12:22</w:t>
      </w:r>
      <w:r/>
    </w:p>
    <w:p>
      <w:pPr>
        <w:pStyle w:val="Heading3"/>
      </w:pPr>
      <w:r>
        <w:t>Section 12:18–27: Other leaders asked Jesus about people living again after they die</w:t>
      </w:r>
    </w:p>
    <w:p>
      <w:r/>
      <w:r>
        <w:t>The Jewish leaders continued to challenge Jesus. In this section some Sadducees asked Jesus a question to try to show that the things he taught were wrong. Like the Pharisees, the Sadducees were a group of Jewish leaders with certain religious beliefs. Many of the Sadducees were priests. They did not believe that God would cause anyone who had died to live again.</w:t>
      </w:r>
    </w:p>
    <w:p>
      <w:r/>
      <w:r>
        <w:t>Jesus believed and taught that God does cause people who have died to live again. The Sadducees tried to use this belief to trick Jesus in 12:18–27. They told a story to ridicule these beliefs that Jesus taught. The story was not true, but they used it to ask a question. They thought that if a person believed that people who died could live again, there was no sensible answer to the question.</w:t>
      </w:r>
    </w:p>
    <w:p>
      <w:r/>
      <w:r>
        <w:t>The Sadducees based their story on the Jewish custom that is described in Deuteronomy 25:5–6. This Scripture teaches that if a woman did not have any children by her husband before he died, his brother was required to marry her. Their first child would have the name of his dead brother and would be his heir.</w:t>
      </w:r>
      <w:r>
        <w:t xml:space="preserve">This custom was called the </w:t>
      </w:r>
      <w:r>
        <w:rPr>
          <w:i/>
        </w:rPr>
        <w:t>levirate</w:t>
      </w:r>
      <w:r>
        <w:t>. Jewish people considered the first son that the widow bore after marrying the brother of her dead husband to be the son of her dead husband, not the son of the man who was now her husband. This meant that this son and his descendants would carry on the dead man’s family and family name through future generations. Any sons born after this to the woman and her living husband would carry on the name of the living husband for future generations.</w:t>
      </w:r>
      <w:r>
        <w:t xml:space="preserve"> In that way, the dead man’s family and family name could continue through future generations. Since the Scripture taught this custom, the Sadducees believed that they could prove from Scripture that Jesus was wrong.</w:t>
      </w:r>
    </w:p>
    <w:p>
      <w:r/>
      <w:r>
        <w:t>It is good to translate this section before you decide on a heading for it.</w:t>
      </w:r>
    </w:p>
    <w:p>
      <w:r/>
      <w:r>
        <w:t>Here are some other possible headings for this section:</w:t>
      </w:r>
    </w:p>
    <w:p>
      <w:r/>
      <w:r>
        <w:t>The question about the resurrection</w:t>
      </w:r>
    </w:p>
    <w:p>
      <w:r/>
      <w:r>
        <w:t>The Sadducees Ask About the Resurrection (ESV)</w:t>
      </w:r>
    </w:p>
    <w:p>
      <w:r/>
      <w:r>
        <w:t>Do people rise from the dead?</w:t>
      </w:r>
    </w:p>
    <w:p>
      <w:r/>
      <w:r>
        <w:t>There are parallel passages for this section in Matthew 22:23–33 and Luke 20:27–40.</w:t>
      </w:r>
    </w:p>
    <w:p>
      <w:pPr>
        <w:pStyle w:val="Heading3"/>
      </w:pPr>
      <w:r>
        <w:t>Paragraph 12:18–23</w:t>
      </w:r>
    </w:p>
    <w:p>
      <w:r/>
      <w:r>
        <w:t>In this paragraph the Sadducees explained a Jewish custom. Then they told a story and used it to ask Jesus a question about life after death. They hoped that the question would be too difficult for Jesus to answer. They planned to ridicule the idea of life after death.</w:t>
      </w:r>
    </w:p>
    <w:p>
      <w:pPr>
        <w:pStyle w:val="Heading4"/>
      </w:pPr>
      <w:r>
        <w:t>12:22a</w:t>
      </w:r>
    </w:p>
    <w:p>
      <w:r/>
      <w:r>
        <w:rPr>
          <w:b/>
        </w:rPr>
        <w:t>In this way, none of the seven left any children.</w:t>
      </w:r>
    </w:p>
    <w:p>
      <w:pPr>
        <w:pStyle w:val="ListBullet"/>
        <w:spacing w:line="240" w:lineRule="auto"/>
        <w:ind w:left="720"/>
      </w:pPr>
      <w:r/>
      <w:r>
        <w:t>and with</w:t>
      </w:r>
      <w:r>
        <w:t xml:space="preserve"> all seven </w:t>
      </w:r>
      <w:r>
        <w:t>brothers</w:t>
      </w:r>
      <w:r>
        <w:t xml:space="preserve">. </w:t>
      </w:r>
      <w:r>
        <w:t>The woman did not bear</w:t>
      </w:r>
      <w:r>
        <w:t xml:space="preserve"> a child for any of them.</w:t>
      </w:r>
    </w:p>
    <w:p>
      <w:pPr>
        <w:pStyle w:val="ListBullet"/>
        <w:spacing w:line="240" w:lineRule="auto"/>
        <w:ind w:left="720"/>
      </w:pPr>
      <w:r/>
      <w:r>
        <w:t>All the other brothers married the same woman, one after another, and all of them died</w:t>
      </w:r>
      <w:r>
        <w:t xml:space="preserve"> without any of the seven </w:t>
      </w:r>
      <w:r>
        <w:t>brothers</w:t>
      </w:r>
      <w:r>
        <w:t xml:space="preserve"> having any children.</w:t>
      </w:r>
    </w:p>
    <w:p>
      <w:r/>
      <w:r>
        <w:rPr>
          <w:b/>
        </w:rPr>
        <w:t>In this way:</w:t>
      </w:r>
      <w:r>
        <w:t xml:space="preserve"> The Greek word that the BSB translates as </w:t>
      </w:r>
      <w:r>
        <w:rPr>
          <w:i/>
        </w:rPr>
        <w:t>In this way</w:t>
      </w:r>
      <w:r>
        <w:t xml:space="preserve"> is the common conjunction that is often translated as “and.” The BSB uses this phrase to introduce a summary statement. See the following note. Connect this verse to the preceding one in a natural way in your language for this context.</w:t>
      </w:r>
    </w:p>
    <w:p>
      <w:r/>
      <w:r>
        <w:rPr>
          <w:b/>
        </w:rPr>
        <w:t>none of the seven left any children:</w:t>
      </w:r>
      <w:r>
        <w:t xml:space="preserve"> This statement implies that after the third brother died, all the other brothers, one after another, married the same woman. None of them had children with her, and they all died. In some languages there may be an idiom to indicate this or a special way to summarize it. For example:</w:t>
      </w:r>
    </w:p>
    <w:p>
      <w:r/>
      <w:r>
        <w:t>Things continued happening like this…</w:t>
      </w:r>
    </w:p>
    <w:p>
      <w:r/>
      <w:r>
        <w:t>This continued with all seven of them. (NLT)</w:t>
      </w:r>
    </w:p>
    <w:p>
      <w:pPr>
        <w:pStyle w:val="Heading4"/>
      </w:pPr>
      <w:r>
        <w:t>12:22b</w:t>
      </w:r>
    </w:p>
    <w:p>
      <w:r/>
      <w:r>
        <w:rPr>
          <w:b/>
        </w:rPr>
        <w:t>And last of all, the woman died.</w:t>
      </w:r>
    </w:p>
    <w:p>
      <w:pPr>
        <w:pStyle w:val="ListBullet"/>
        <w:spacing w:line="240" w:lineRule="auto"/>
        <w:ind w:left="720"/>
      </w:pPr>
      <w:r/>
      <w:r>
        <w:t>At the end, the woman also died.</w:t>
      </w:r>
    </w:p>
    <w:p>
      <w:pPr>
        <w:pStyle w:val="ListBullet"/>
        <w:spacing w:line="240" w:lineRule="auto"/>
        <w:ind w:left="720"/>
      </w:pPr>
      <w:r/>
      <w:r>
        <w:t xml:space="preserve">After </w:t>
      </w:r>
      <w:r>
        <w:t>the seven brothers died,</w:t>
      </w:r>
      <w:r>
        <w:t xml:space="preserve"> the widow died too.</w:t>
      </w:r>
    </w:p>
    <w:p>
      <w:r/>
      <w:r>
        <w:rPr>
          <w:b/>
        </w:rPr>
        <w:t>And last of all, the woman died:</w:t>
      </w:r>
      <w:r>
        <w:t xml:space="preserve"> This is the last part of the story. After the seven brothers had died, the woman also died.</w:t>
      </w:r>
      <w:r/>
      <w:r/>
      <w:r/>
    </w:p>
    <w:p>
      <w:pPr>
        <w:pStyle w:val="Heading2"/>
      </w:pPr>
      <w:r>
        <w:t>Mark 12:23</w:t>
      </w:r>
      <w:r/>
    </w:p>
    <w:p>
      <w:pPr>
        <w:pStyle w:val="Heading3"/>
      </w:pPr>
      <w:r>
        <w:t>Section 12:18–27: Other leaders asked Jesus about people living again after they die</w:t>
      </w:r>
    </w:p>
    <w:p>
      <w:r/>
      <w:r>
        <w:t>The Jewish leaders continued to challenge Jesus. In this section some Sadducees asked Jesus a question to try to show that the things he taught were wrong. Like the Pharisees, the Sadducees were a group of Jewish leaders with certain religious beliefs. Many of the Sadducees were priests. They did not believe that God would cause anyone who had died to live again.</w:t>
      </w:r>
    </w:p>
    <w:p>
      <w:r/>
      <w:r>
        <w:t>Jesus believed and taught that God does cause people who have died to live again. The Sadducees tried to use this belief to trick Jesus in 12:18–27. They told a story to ridicule these beliefs that Jesus taught. The story was not true, but they used it to ask a question. They thought that if a person believed that people who died could live again, there was no sensible answer to the question.</w:t>
      </w:r>
    </w:p>
    <w:p>
      <w:r/>
      <w:r>
        <w:t>The Sadducees based their story on the Jewish custom that is described in Deuteronomy 25:5–6. This Scripture teaches that if a woman did not have any children by her husband before he died, his brother was required to marry her. Their first child would have the name of his dead brother and would be his heir.</w:t>
      </w:r>
      <w:r>
        <w:t xml:space="preserve">This custom was called the </w:t>
      </w:r>
      <w:r>
        <w:rPr>
          <w:i/>
        </w:rPr>
        <w:t>levirate</w:t>
      </w:r>
      <w:r>
        <w:t>. Jewish people considered the first son that the widow bore after marrying the brother of her dead husband to be the son of her dead husband, not the son of the man who was now her husband. This meant that this son and his descendants would carry on the dead man’s family and family name through future generations. Any sons born after this to the woman and her living husband would carry on the name of the living husband for future generations.</w:t>
      </w:r>
      <w:r>
        <w:t xml:space="preserve"> In that way, the dead man’s family and family name could continue through future generations. Since the Scripture taught this custom, the Sadducees believed that they could prove from Scripture that Jesus was wrong.</w:t>
      </w:r>
    </w:p>
    <w:p>
      <w:r/>
      <w:r>
        <w:t>It is good to translate this section before you decide on a heading for it.</w:t>
      </w:r>
    </w:p>
    <w:p>
      <w:r/>
      <w:r>
        <w:t>Here are some other possible headings for this section:</w:t>
      </w:r>
    </w:p>
    <w:p>
      <w:r/>
      <w:r>
        <w:t>The question about the resurrection</w:t>
      </w:r>
    </w:p>
    <w:p>
      <w:r/>
      <w:r>
        <w:t>The Sadducees Ask About the Resurrection (ESV)</w:t>
      </w:r>
    </w:p>
    <w:p>
      <w:r/>
      <w:r>
        <w:t>Do people rise from the dead?</w:t>
      </w:r>
    </w:p>
    <w:p>
      <w:r/>
      <w:r>
        <w:t>There are parallel passages for this section in Matthew 22:23–33 and Luke 20:27–40.</w:t>
      </w:r>
    </w:p>
    <w:p>
      <w:pPr>
        <w:pStyle w:val="Heading3"/>
      </w:pPr>
      <w:r>
        <w:t>Paragraph 12:18–23</w:t>
      </w:r>
    </w:p>
    <w:p>
      <w:r/>
      <w:r>
        <w:t>In this paragraph the Sadducees explained a Jewish custom. Then they told a story and used it to ask Jesus a question about life after death. They hoped that the question would be too difficult for Jesus to answer. They planned to ridicule the idea of life after death.</w:t>
      </w:r>
    </w:p>
    <w:p>
      <w:pPr>
        <w:pStyle w:val="Heading4"/>
      </w:pPr>
      <w:r>
        <w:t>12:23</w:t>
      </w:r>
    </w:p>
    <w:p>
      <w:r/>
      <w:r>
        <w:t>The Sadducees finished their sad story in 12:22. In 12:23 they asked Jesus the question that they had prepared. In some languages it may be necessary to indicate that the Sadducees have finished their story and will now ask Jesus a question. The BSB includes the word “then” in the middle of the question to indicate this. Here are some other ways to say this:</w:t>
      </w:r>
    </w:p>
    <w:p>
      <w:r/>
      <w:r>
        <w:t>So tell us, whose wife will she be… (NLT)</w:t>
      </w:r>
    </w:p>
    <w:p>
      <w:r/>
      <w:r>
        <w:t>So now,</w:t>
      </w:r>
      <w:r>
        <w:t xml:space="preserve"> whose wife will she be…</w:t>
      </w:r>
    </w:p>
    <w:p>
      <w:pPr>
        <w:pStyle w:val="Heading4"/>
      </w:pPr>
      <w:r>
        <w:t>12:23a</w:t>
      </w:r>
    </w:p>
    <w:p>
      <w:r/>
      <w:r>
        <w:rPr>
          <w:b/>
        </w:rPr>
        <w:t>In the resurrection, then, whose wife will she be?</w:t>
      </w:r>
    </w:p>
    <w:p>
      <w:pPr>
        <w:pStyle w:val="ListBullet"/>
        <w:spacing w:line="240" w:lineRule="auto"/>
        <w:ind w:left="720"/>
      </w:pPr>
      <w:r/>
      <w:r>
        <w:t>At the time when dead people live again, whose wife will she be?</w:t>
      </w:r>
    </w:p>
    <w:p>
      <w:pPr>
        <w:pStyle w:val="ListBullet"/>
        <w:spacing w:line="240" w:lineRule="auto"/>
        <w:ind w:left="720"/>
      </w:pPr>
      <w:r/>
      <w:r>
        <w:t>So tell us,</w:t>
      </w:r>
      <w:r>
        <w:rPr>
          <w:vertAlign w:val="superscript"/>
        </w:rPr>
        <w:t>(excl)</w:t>
      </w:r>
      <w:r>
        <w:t xml:space="preserve"> which man will be her husband at the time when </w:t>
      </w:r>
      <w:r>
        <w:t>God</w:t>
      </w:r>
      <w:r>
        <w:t xml:space="preserve"> will raise dead people to life?</w:t>
      </w:r>
    </w:p>
    <w:p>
      <w:r/>
      <w:r>
        <w:rPr>
          <w:b/>
        </w:rPr>
        <w:t>In the resurrection:</w:t>
      </w:r>
      <w:r>
        <w:t xml:space="preserve"> </w:t>
      </w:r>
      <w:r>
        <w:t xml:space="preserve">There is a textual issues in 12:23a. After the word </w:t>
      </w:r>
      <w:r>
        <w:rPr>
          <w:i/>
        </w:rPr>
        <w:t>resurrection</w:t>
      </w:r>
      <w:r>
        <w:t xml:space="preserve">, some Greek manuscripts have the phrase “when they are raised.” (1) Some Greek manuscripts do not have this phrase. For example, the CEV says: “When God raises people from death, whose wife will this woman be?” (NIV, RSV, NLT, NCV, GW, CEV). (2) Other manuscripts have the phrase </w:t>
      </w:r>
      <w:r>
        <w:rPr>
          <w:u w:val="single"/>
        </w:rPr>
        <w:t>when they are raised</w:t>
      </w:r>
      <w:r>
        <w:t xml:space="preserve">. For example, the NET says: “In the resurrection, when they rise again, whose wife will she be?” (GNT, KJV, NASB, NET, NJB, REB, JBP). The BSB follows the manuscripts that include </w:t>
      </w:r>
      <w:r>
        <w:rPr>
          <w:u w:val="single"/>
        </w:rPr>
        <w:t>when they are raised</w:t>
      </w:r>
      <w:r>
        <w:t>, but it translates the phrases “In the resurrection” and “when they rise again” together as one phrase. In your translation, you could follow the option that is most clear and natural in your language.</w:t>
      </w:r>
      <w:r>
        <w:t xml:space="preserve"> The </w:t>
      </w:r>
      <w:r>
        <w:rPr>
          <w:i/>
        </w:rPr>
        <w:t>resurrection</w:t>
      </w:r>
      <w:r>
        <w:t xml:space="preserve"> refers to the time when God will cause people who have died to live again. The Sadducees did not believe that this would ever happen. They referred to it in this story only to make belief in a resurrection look foolish.</w:t>
      </w:r>
    </w:p>
    <w:p>
      <w:r/>
      <w:r>
        <w:rPr>
          <w:b/>
        </w:rPr>
        <w:t>whose wife will she be:</w:t>
      </w:r>
      <w:r>
        <w:t xml:space="preserve"> The Sadducees asked Jesus to say which of the seven men would be her husband when God caused people to live again. The Sadducees thought that there was no good answer to this question.</w:t>
      </w:r>
    </w:p>
    <w:p>
      <w:pPr>
        <w:pStyle w:val="Heading4"/>
      </w:pPr>
      <w:r>
        <w:t>12:23b</w:t>
      </w:r>
    </w:p>
    <w:p>
      <w:r/>
      <w:r>
        <w:rPr>
          <w:b/>
        </w:rPr>
        <w:t>For all seven were married to her.”</w:t>
      </w:r>
    </w:p>
    <w:p>
      <w:pPr>
        <w:pStyle w:val="ListBullet"/>
        <w:spacing w:line="240" w:lineRule="auto"/>
        <w:ind w:left="720"/>
      </w:pPr>
      <w:r/>
      <w:r>
        <w:t>After all,</w:t>
      </w:r>
      <w:r>
        <w:t xml:space="preserve"> she had married all seven men!”</w:t>
      </w:r>
    </w:p>
    <w:p>
      <w:pPr>
        <w:pStyle w:val="ListBullet"/>
        <w:spacing w:line="240" w:lineRule="auto"/>
        <w:ind w:left="720"/>
      </w:pPr>
      <w:r/>
      <w:r>
        <w:t>We</w:t>
      </w:r>
      <w:r>
        <w:rPr>
          <w:vertAlign w:val="superscript"/>
        </w:rPr>
        <w:t>(excl)</w:t>
      </w:r>
      <w:r>
        <w:t xml:space="preserve"> </w:t>
      </w:r>
      <w:r>
        <w:t>ask this</w:t>
      </w:r>
      <w:r>
        <w:t xml:space="preserve"> because she was the wife of all seven men!”</w:t>
      </w:r>
    </w:p>
    <w:p>
      <w:r/>
      <w:r>
        <w:rPr>
          <w:b/>
        </w:rPr>
        <w:t>For:</w:t>
      </w:r>
      <w:r>
        <w:t xml:space="preserve"> The Greek connector that the BSB translates as </w:t>
      </w:r>
      <w:r>
        <w:rPr>
          <w:i/>
        </w:rPr>
        <w:t>For</w:t>
      </w:r>
      <w:r>
        <w:t xml:space="preserve"> introduces an explanation of 12:23a. Some English versions use “since” or “after all” here or do not use a connector. Use a natural way to connect 12:23a and 12:23b in your language.</w:t>
      </w:r>
    </w:p>
    <w:p>
      <w:r/>
      <w:r>
        <w:rPr>
          <w:b/>
        </w:rPr>
        <w:t>all seven were married to her:</w:t>
      </w:r>
      <w:r>
        <w:t xml:space="preserve"> The Sadducees referred here to the seven brothers who had married the one woman. The Sadducees implied that this would create an impossible situation in the resurrection. They believed that no woman could have seven husbands at the same time.</w:t>
      </w:r>
    </w:p>
    <w:p>
      <w:pPr>
        <w:pStyle w:val="Heading5"/>
      </w:pPr>
      <w:r>
        <w:rPr>
          <w:b/>
        </w:rPr>
        <w:t>General Comment on 12:23a–b</w:t>
      </w:r>
    </w:p>
    <w:p>
      <w:r/>
      <w:r>
        <w:t>In some languages it may be more natural to change the order of information in this verse. For example:</w:t>
      </w:r>
    </w:p>
    <w:p>
      <w:r/>
      <w:r>
        <w:rPr>
          <w:vertAlign w:val="superscript"/>
        </w:rPr>
        <w:t>23b</w:t>
      </w:r>
      <w:r>
        <w:t xml:space="preserve"> </w:t>
      </w:r>
      <w:r>
        <w:t>So</w:t>
      </w:r>
      <w:r>
        <w:t xml:space="preserve"> , because all seven brothers had married the woman, </w:t>
      </w:r>
      <w:r>
        <w:rPr>
          <w:vertAlign w:val="superscript"/>
        </w:rPr>
        <w:t>23a</w:t>
      </w:r>
      <w:r>
        <w:t>whose wife will she be when dead people live again?</w:t>
      </w:r>
      <w:r/>
      <w:r/>
      <w:r/>
    </w:p>
    <w:p>
      <w:pPr>
        <w:pStyle w:val="Heading2"/>
      </w:pPr>
      <w:r>
        <w:t>Mark 12:24</w:t>
      </w:r>
      <w:r/>
    </w:p>
    <w:p>
      <w:pPr>
        <w:pStyle w:val="Heading3"/>
      </w:pPr>
      <w:r>
        <w:t>Section 12:18–27: Other leaders asked Jesus about people living again after they die</w:t>
      </w:r>
    </w:p>
    <w:p>
      <w:r/>
      <w:r>
        <w:t>The Jewish leaders continued to challenge Jesus. In this section some Sadducees asked Jesus a question to try to show that the things he taught were wrong. Like the Pharisees, the Sadducees were a group of Jewish leaders with certain religious beliefs. Many of the Sadducees were priests. They did not believe that God would cause anyone who had died to live again.</w:t>
      </w:r>
    </w:p>
    <w:p>
      <w:r/>
      <w:r>
        <w:t>Jesus believed and taught that God does cause people who have died to live again. The Sadducees tried to use this belief to trick Jesus in 12:18–27. They told a story to ridicule these beliefs that Jesus taught. The story was not true, but they used it to ask a question. They thought that if a person believed that people who died could live again, there was no sensible answer to the question.</w:t>
      </w:r>
    </w:p>
    <w:p>
      <w:r/>
      <w:r>
        <w:t>The Sadducees based their story on the Jewish custom that is described in Deuteronomy 25:5–6. This Scripture teaches that if a woman did not have any children by her husband before he died, his brother was required to marry her. Their first child would have the name of his dead brother and would be his heir.</w:t>
      </w:r>
      <w:r>
        <w:t xml:space="preserve">This custom was called the </w:t>
      </w:r>
      <w:r>
        <w:rPr>
          <w:i/>
        </w:rPr>
        <w:t>levirate</w:t>
      </w:r>
      <w:r>
        <w:t>. Jewish people considered the first son that the widow bore after marrying the brother of her dead husband to be the son of her dead husband, not the son of the man who was now her husband. This meant that this son and his descendants would carry on the dead man’s family and family name through future generations. Any sons born after this to the woman and her living husband would carry on the name of the living husband for future generations.</w:t>
      </w:r>
      <w:r>
        <w:t xml:space="preserve"> In that way, the dead man’s family and family name could continue through future generations. Since the Scripture taught this custom, the Sadducees believed that they could prove from Scripture that Jesus was wrong.</w:t>
      </w:r>
    </w:p>
    <w:p>
      <w:r/>
      <w:r>
        <w:t>It is good to translate this section before you decide on a heading for it.</w:t>
      </w:r>
    </w:p>
    <w:p>
      <w:r/>
      <w:r>
        <w:t>Here are some other possible headings for this section:</w:t>
      </w:r>
    </w:p>
    <w:p>
      <w:r/>
      <w:r>
        <w:t>The question about the resurrection</w:t>
      </w:r>
    </w:p>
    <w:p>
      <w:r/>
      <w:r>
        <w:t>The Sadducees Ask About the Resurrection (ESV)</w:t>
      </w:r>
    </w:p>
    <w:p>
      <w:r/>
      <w:r>
        <w:t>Do people rise from the dead?</w:t>
      </w:r>
    </w:p>
    <w:p>
      <w:r/>
      <w:r>
        <w:t>There are parallel passages for this section in Matthew 22:23–33 and Luke 20:27–40.</w:t>
      </w:r>
    </w:p>
    <w:p>
      <w:pPr>
        <w:pStyle w:val="Heading3"/>
      </w:pPr>
      <w:r>
        <w:t>Paragraph 12:24–27</w:t>
      </w:r>
    </w:p>
    <w:p>
      <w:r/>
      <w:r>
        <w:t>In this paragraph Jesus answered the Sadducees’ question. There are two parts to Jesus’ answer. He explained that:</w:t>
      </w:r>
    </w:p>
    <w:p>
      <w:pPr>
        <w:pStyle w:val="ListNumber"/>
        <w:spacing w:line="240" w:lineRule="auto"/>
        <w:ind w:left="720"/>
      </w:pPr>
      <w:r/>
      <w:r>
        <w:t>When people live again after they have died, they will be like the angels, who do not marry. (12:25)</w:t>
      </w:r>
    </w:p>
    <w:p>
      <w:pPr>
        <w:pStyle w:val="ListNumber"/>
        <w:spacing w:line="240" w:lineRule="auto"/>
        <w:ind w:left="720"/>
      </w:pPr>
      <w:r/>
      <w:r>
        <w:t>In one of the books of Moses, God indicated that the great ancestors of the Jewish people were still alive with him. This showed that he does cause people to live again after they die. (12:26–27)</w:t>
      </w:r>
    </w:p>
    <w:p>
      <w:r/>
      <w:r>
        <w:t>Then Jesus told the Sadducees that they were wrong not to believe that dead people can live again (12:27).</w:t>
      </w:r>
    </w:p>
    <w:p>
      <w:pPr>
        <w:pStyle w:val="Heading4"/>
      </w:pPr>
      <w:r>
        <w:t>12:24a</w:t>
      </w:r>
    </w:p>
    <w:p>
      <w:r/>
      <w:r>
        <w:rPr>
          <w:b/>
        </w:rPr>
        <w:t>Jesus said to them, “Aren’t you mistaken,</w:t>
      </w:r>
    </w:p>
    <w:p>
      <w:pPr>
        <w:pStyle w:val="ListBullet"/>
        <w:spacing w:line="240" w:lineRule="auto"/>
        <w:ind w:left="720"/>
      </w:pPr>
      <w:r/>
      <w:r>
        <w:t>¶ Jesus answered them, “Do you</w:t>
      </w:r>
      <w:r>
        <w:rPr>
          <w:vertAlign w:val="superscript"/>
        </w:rPr>
        <w:t>(plur)</w:t>
      </w:r>
      <w:r>
        <w:t xml:space="preserve"> not </w:t>
      </w:r>
      <w:r>
        <w:t>realize</w:t>
      </w:r>
      <w:r>
        <w:t xml:space="preserve"> that you are wrong </w:t>
      </w:r>
      <w:r>
        <w:t>about people not living again after they die</w:t>
      </w:r>
      <w:r>
        <w:t>?</w:t>
      </w:r>
    </w:p>
    <w:p>
      <w:pPr>
        <w:pStyle w:val="ListBullet"/>
        <w:spacing w:line="240" w:lineRule="auto"/>
        <w:ind w:left="720"/>
      </w:pPr>
      <w:r/>
      <w:r>
        <w:t>¶ Jesus answered, “You</w:t>
      </w:r>
      <w:r>
        <w:rPr>
          <w:vertAlign w:val="superscript"/>
        </w:rPr>
        <w:t>(plur)</w:t>
      </w:r>
      <w:r>
        <w:t xml:space="preserve"> are mistaken </w:t>
      </w:r>
      <w:r>
        <w:t>for two reasons</w:t>
      </w:r>
      <w:r>
        <w:t>:</w:t>
      </w:r>
    </w:p>
    <w:p>
      <w:pPr>
        <w:pStyle w:val="Heading4"/>
      </w:pPr>
      <w:r>
        <w:t>12:24b</w:t>
      </w:r>
    </w:p>
    <w:p>
      <w:r/>
      <w:r>
        <w:rPr>
          <w:b/>
        </w:rPr>
        <w:t>because you do not know the Scriptures</w:t>
      </w:r>
    </w:p>
    <w:p>
      <w:pPr>
        <w:pStyle w:val="ListBullet"/>
        <w:spacing w:line="240" w:lineRule="auto"/>
        <w:ind w:left="720"/>
      </w:pPr>
      <w:r/>
      <w:r>
        <w:t>It is</w:t>
      </w:r>
      <w:r>
        <w:t xml:space="preserve"> because you</w:t>
      </w:r>
      <w:r>
        <w:rPr>
          <w:vertAlign w:val="superscript"/>
        </w:rPr>
        <w:t>(plur)</w:t>
      </w:r>
      <w:r>
        <w:t xml:space="preserve"> do not know what the Scriptures </w:t>
      </w:r>
      <w:r>
        <w:t>say,</w:t>
      </w:r>
    </w:p>
    <w:p>
      <w:pPr>
        <w:pStyle w:val="ListBullet"/>
        <w:spacing w:line="240" w:lineRule="auto"/>
        <w:ind w:left="720"/>
      </w:pPr>
      <w:r/>
      <w:r>
        <w:t>you</w:t>
      </w:r>
      <w:r>
        <w:rPr>
          <w:vertAlign w:val="superscript"/>
        </w:rPr>
        <w:t>(plur)</w:t>
      </w:r>
      <w:r>
        <w:t xml:space="preserve"> do not understand the Scriptures </w:t>
      </w:r>
      <w:r>
        <w:t>that tell about people living again after they die</w:t>
      </w:r>
      <w:r>
        <w:t>.</w:t>
      </w:r>
    </w:p>
    <w:p>
      <w:pPr>
        <w:pStyle w:val="Heading4"/>
      </w:pPr>
      <w:r>
        <w:t>12:24c</w:t>
      </w:r>
    </w:p>
    <w:p>
      <w:r/>
      <w:r>
        <w:rPr>
          <w:b/>
        </w:rPr>
        <w:t>or the power of God?</w:t>
      </w:r>
    </w:p>
    <w:p>
      <w:pPr>
        <w:pStyle w:val="ListBullet"/>
        <w:spacing w:line="240" w:lineRule="auto"/>
        <w:ind w:left="720"/>
      </w:pPr>
      <w:r/>
      <w:r>
        <w:t>and you</w:t>
      </w:r>
      <w:r>
        <w:rPr>
          <w:vertAlign w:val="superscript"/>
        </w:rPr>
        <w:t>(plur)</w:t>
      </w:r>
      <w:r>
        <w:t xml:space="preserve"> </w:t>
      </w:r>
      <w:r>
        <w:t>do not know about</w:t>
      </w:r>
      <w:r>
        <w:t xml:space="preserve"> the power of God.</w:t>
      </w:r>
    </w:p>
    <w:p>
      <w:pPr>
        <w:pStyle w:val="ListBullet"/>
        <w:spacing w:line="240" w:lineRule="auto"/>
        <w:ind w:left="720"/>
      </w:pPr>
      <w:r/>
      <w:r>
        <w:t>You</w:t>
      </w:r>
      <w:r>
        <w:rPr>
          <w:vertAlign w:val="superscript"/>
        </w:rPr>
        <w:t>(plur)</w:t>
      </w:r>
      <w:r>
        <w:t xml:space="preserve"> </w:t>
      </w:r>
      <w:r>
        <w:t>also do not understand that</w:t>
      </w:r>
      <w:r>
        <w:t xml:space="preserve"> God has the power </w:t>
      </w:r>
      <w:r>
        <w:t>to cause dead people to live again</w:t>
      </w:r>
      <w:r>
        <w:t>.</w:t>
      </w:r>
    </w:p>
    <w:p>
      <w:pPr>
        <w:pStyle w:val="ListBullet"/>
        <w:spacing w:line="240" w:lineRule="auto"/>
        <w:ind w:left="720"/>
      </w:pPr>
      <w:r/>
      <w:r>
        <w:t xml:space="preserve">and you do not know </w:t>
      </w:r>
      <w:r>
        <w:t>what</w:t>
      </w:r>
      <w:r>
        <w:t xml:space="preserve"> God is able </w:t>
      </w:r>
      <w:r>
        <w:t>to do</w:t>
      </w:r>
      <w:r>
        <w:t>.</w:t>
      </w:r>
    </w:p>
    <w:p>
      <w:pPr>
        <w:pStyle w:val="Heading4"/>
      </w:pPr>
      <w:r>
        <w:t>12:24a–c</w:t>
      </w:r>
    </w:p>
    <w:p>
      <w:r/>
      <w:r>
        <w:rPr>
          <w:b/>
        </w:rPr>
        <w:t>Jesus said to them:</w:t>
      </w:r>
      <w:r>
        <w:t xml:space="preserve"> The phrase </w:t>
      </w:r>
      <w:r>
        <w:rPr>
          <w:i/>
        </w:rPr>
        <w:t>Jesus said to them</w:t>
      </w:r>
      <w:r>
        <w:t xml:space="preserve"> introduces Jesus’ answer to the Sadducees. His response begins with a rhetorical question. Use a natural way in your language to introduce it.</w:t>
      </w:r>
    </w:p>
    <w:p>
      <w:r/>
      <w:r>
        <w:rPr>
          <w:b/>
        </w:rPr>
        <w:t>Aren’t you mistaken, because you do not know…?:</w:t>
      </w:r>
      <w:r>
        <w:t xml:space="preserve"> This part of the sentence is the beginning of a rhetorical question. It emphasizes the fact that the Sadducees were mistaken because they did not know certain things.</w:t>
      </w:r>
    </w:p>
    <w:p>
      <w:r/>
      <w:r>
        <w:t>See the discussion and examples in the next note. Use a natural way in your language to introduce the reason that the Sadducees were wrong.</w:t>
      </w:r>
    </w:p>
    <w:p>
      <w:r/>
      <w:r>
        <w:rPr>
          <w:b/>
        </w:rPr>
        <w:t>Aren’t you mistaken…?:</w:t>
      </w:r>
      <w:r>
        <w:t xml:space="preserve"> Jesus used this rhetorical question in two ways:</w:t>
      </w:r>
    </w:p>
    <w:p>
      <w:pPr>
        <w:pStyle w:val="ListNumber"/>
        <w:spacing w:line="240" w:lineRule="auto"/>
        <w:ind w:left="720"/>
      </w:pPr>
      <w:r/>
      <w:r>
        <w:t>to rebuke the Sadducees by telling them they were wrong.</w:t>
      </w:r>
    </w:p>
    <w:p>
      <w:pPr>
        <w:pStyle w:val="ListNumber"/>
        <w:spacing w:line="240" w:lineRule="auto"/>
        <w:ind w:left="720"/>
      </w:pPr>
      <w:r/>
      <w:r>
        <w:t>to explain to them why they were wrong.</w:t>
      </w:r>
    </w:p>
    <w:p>
      <w:r/>
      <w:r>
        <w:t>Here are some ways to translate this rhetorical question:</w:t>
      </w:r>
    </w:p>
    <w:p>
      <w:pPr>
        <w:pStyle w:val="ListBullet"/>
        <w:spacing w:line="240" w:lineRule="auto"/>
        <w:ind w:left="720"/>
      </w:pPr>
      <w:r/>
      <w:r>
        <w:t>As a rhetorical question or as more than one question. For example:</w:t>
      </w:r>
    </w:p>
    <w:p>
      <w:r/>
      <w:r>
        <w:t>Is not this why you are wrong…? (RSV)</w:t>
      </w:r>
    </w:p>
    <w:p>
      <w:r/>
      <w:r>
        <w:t>Why don’t you understand? Don’t you know…? (NCV)</w:t>
      </w:r>
    </w:p>
    <w:p>
      <w:pPr>
        <w:pStyle w:val="ListBullet"/>
        <w:spacing w:line="240" w:lineRule="auto"/>
        <w:ind w:left="720"/>
      </w:pPr>
      <w:r/>
      <w:r>
        <w:t>As a statement or as more than one statement. For example:</w:t>
      </w:r>
    </w:p>
    <w:p>
      <w:r/>
      <w:r>
        <w:t>Surely the reason why you are wrong is that… (NJB)</w:t>
      </w:r>
    </w:p>
    <w:p>
      <w:r/>
      <w:r>
        <w:t>You are completely wrong! You don’t know… (CEV)</w:t>
      </w:r>
    </w:p>
    <w:p>
      <w:pPr>
        <w:pStyle w:val="ListBullet"/>
        <w:spacing w:line="240" w:lineRule="auto"/>
        <w:ind w:left="720"/>
      </w:pPr>
      <w:r/>
      <w:r>
        <w:t>As both a statement and a question. For example:</w:t>
      </w:r>
    </w:p>
    <w:p>
      <w:r/>
      <w:r>
        <w:t>How wrong you are! And do you know why? It is because… (GNT)</w:t>
      </w:r>
    </w:p>
    <w:p>
      <w:r/>
      <w:r>
        <w:rPr>
          <w:b/>
        </w:rPr>
        <w:t>mistaken:</w:t>
      </w:r>
      <w:r>
        <w:t xml:space="preserve"> The word </w:t>
      </w:r>
      <w:r>
        <w:rPr>
          <w:i/>
        </w:rPr>
        <w:t>mistaken</w:t>
      </w:r>
      <w:r>
        <w:t xml:space="preserve"> indicates that the Sadducees were wrong about what they believed. They wrongly believed that God does not cause dead people to live again. Another way to translate this is:</w:t>
      </w:r>
    </w:p>
    <w:p>
      <w:r/>
      <w:r>
        <w:t xml:space="preserve">You are wrong </w:t>
      </w:r>
      <w:r>
        <w:t>about what you believe</w:t>
      </w:r>
    </w:p>
    <w:p>
      <w:r/>
      <w:r>
        <w:rPr>
          <w:b/>
        </w:rPr>
        <w:t>because you do not know:</w:t>
      </w:r>
      <w:r>
        <w:t xml:space="preserve"> The phrase </w:t>
      </w:r>
      <w:r>
        <w:rPr>
          <w:i/>
        </w:rPr>
        <w:t>because you do not know</w:t>
      </w:r>
      <w:r>
        <w:t xml:space="preserve"> introduces the reasons why the Sadducees were mistaken. See the General Comment on 12:24a–c for a suggestion about giving these reasons first.</w:t>
      </w:r>
    </w:p>
    <w:p>
      <w:r/>
      <w:r>
        <w:rPr>
          <w:b/>
        </w:rPr>
        <w:t>you do not know the Scriptures or the power of God:</w:t>
      </w:r>
      <w:r>
        <w:t xml:space="preserve"> The pronoun </w:t>
      </w:r>
      <w:r>
        <w:rPr>
          <w:i/>
        </w:rPr>
        <w:t>you</w:t>
      </w:r>
      <w:r>
        <w:t xml:space="preserve"> refers to the Sadducees. They knew something about the Scriptures and the power of God, but they did not understand them. The NASB says:</w:t>
      </w:r>
    </w:p>
    <w:p>
      <w:r/>
      <w:r>
        <w:t>you do not understand the Scriptures or the power of God</w:t>
      </w:r>
    </w:p>
    <w:p>
      <w:r/>
      <w:r>
        <w:rPr>
          <w:b/>
        </w:rPr>
        <w:t>not know the Scriptures:</w:t>
      </w:r>
      <w:r>
        <w:t xml:space="preserve"> Here the phrase </w:t>
      </w:r>
      <w:r>
        <w:rPr>
          <w:i/>
        </w:rPr>
        <w:t>the Scriptures</w:t>
      </w:r>
      <w:r>
        <w:t xml:space="preserve"> refers to the books of the Old Testament. The Sadducees did not understand that these Scriptures teach that God causes dead people to live again.</w:t>
      </w:r>
    </w:p>
    <w:p>
      <w:r/>
      <w:r>
        <w:rPr>
          <w:b/>
        </w:rPr>
        <w:t>not know…the power of God:</w:t>
      </w:r>
      <w:r>
        <w:t xml:space="preserve"> The phrase </w:t>
      </w:r>
      <w:r>
        <w:rPr>
          <w:i/>
        </w:rPr>
        <w:t>the power of God</w:t>
      </w:r>
      <w:r>
        <w:t xml:space="preserve"> refers to God’s ability to do whatever he wants to do. In this context the Sadducees did not believe that God has the power to cause people to live again after they die.</w:t>
      </w:r>
    </w:p>
    <w:p>
      <w:r/>
      <w:r>
        <w:t>Here are some other ways to translate this:</w:t>
      </w:r>
    </w:p>
    <w:p>
      <w:r/>
      <w:r>
        <w:t>you do not know…how powerful God is.</w:t>
      </w:r>
    </w:p>
    <w:p>
      <w:r/>
      <w:r>
        <w:t>you do not understand what God is able to do.</w:t>
      </w:r>
    </w:p>
    <w:p>
      <w:pPr>
        <w:pStyle w:val="Heading5"/>
      </w:pPr>
      <w:r>
        <w:rPr>
          <w:b/>
        </w:rPr>
        <w:t>General Comment on 12:24a–c</w:t>
      </w:r>
    </w:p>
    <w:p>
      <w:r/>
      <w:r>
        <w:t>In some languages it may be more natural to state a reason before a result. If that is true in your language, you may want reverse the order of the parts of this verse. You may put the reasons (24b–c) before the result (24a). For example:</w:t>
      </w:r>
    </w:p>
    <w:p>
      <w:r/>
      <w:r>
        <w:rPr>
          <w:vertAlign w:val="superscript"/>
        </w:rPr>
        <w:t>24b</w:t>
      </w:r>
      <w:r>
        <w:t xml:space="preserve">You do not know the Scriptures </w:t>
      </w:r>
      <w:r>
        <w:rPr>
          <w:vertAlign w:val="superscript"/>
        </w:rPr>
        <w:t>24c</w:t>
      </w:r>
      <w:r>
        <w:t xml:space="preserve">or the power of God! </w:t>
      </w:r>
      <w:r>
        <w:rPr>
          <w:vertAlign w:val="superscript"/>
        </w:rPr>
        <w:t>24a</w:t>
      </w:r>
      <w:r>
        <w:t>That is the reason why you are so wrong.</w:t>
      </w:r>
      <w:r/>
      <w:r/>
      <w:r/>
    </w:p>
    <w:p>
      <w:pPr>
        <w:pStyle w:val="Heading2"/>
      </w:pPr>
      <w:r>
        <w:t>Mark 12:25</w:t>
      </w:r>
      <w:r/>
    </w:p>
    <w:p>
      <w:pPr>
        <w:pStyle w:val="Heading3"/>
      </w:pPr>
      <w:r>
        <w:t>Section 12:18–27: Other leaders asked Jesus about people living again after they die</w:t>
      </w:r>
    </w:p>
    <w:p>
      <w:r/>
      <w:r>
        <w:t>The Jewish leaders continued to challenge Jesus. In this section some Sadducees asked Jesus a question to try to show that the things he taught were wrong. Like the Pharisees, the Sadducees were a group of Jewish leaders with certain religious beliefs. Many of the Sadducees were priests. They did not believe that God would cause anyone who had died to live again.</w:t>
      </w:r>
    </w:p>
    <w:p>
      <w:r/>
      <w:r>
        <w:t>Jesus believed and taught that God does cause people who have died to live again. The Sadducees tried to use this belief to trick Jesus in 12:18–27. They told a story to ridicule these beliefs that Jesus taught. The story was not true, but they used it to ask a question. They thought that if a person believed that people who died could live again, there was no sensible answer to the question.</w:t>
      </w:r>
    </w:p>
    <w:p>
      <w:r/>
      <w:r>
        <w:t>The Sadducees based their story on the Jewish custom that is described in Deuteronomy 25:5–6. This Scripture teaches that if a woman did not have any children by her husband before he died, his brother was required to marry her. Their first child would have the name of his dead brother and would be his heir.</w:t>
      </w:r>
      <w:r>
        <w:t xml:space="preserve">This custom was called the </w:t>
      </w:r>
      <w:r>
        <w:rPr>
          <w:i/>
        </w:rPr>
        <w:t>levirate</w:t>
      </w:r>
      <w:r>
        <w:t>. Jewish people considered the first son that the widow bore after marrying the brother of her dead husband to be the son of her dead husband, not the son of the man who was now her husband. This meant that this son and his descendants would carry on the dead man’s family and family name through future generations. Any sons born after this to the woman and her living husband would carry on the name of the living husband for future generations.</w:t>
      </w:r>
      <w:r>
        <w:t xml:space="preserve"> In that way, the dead man’s family and family name could continue through future generations. Since the Scripture taught this custom, the Sadducees believed that they could prove from Scripture that Jesus was wrong.</w:t>
      </w:r>
    </w:p>
    <w:p>
      <w:r/>
      <w:r>
        <w:t>It is good to translate this section before you decide on a heading for it.</w:t>
      </w:r>
    </w:p>
    <w:p>
      <w:r/>
      <w:r>
        <w:t>Here are some other possible headings for this section:</w:t>
      </w:r>
    </w:p>
    <w:p>
      <w:r/>
      <w:r>
        <w:t>The question about the resurrection</w:t>
      </w:r>
    </w:p>
    <w:p>
      <w:r/>
      <w:r>
        <w:t>The Sadducees Ask About the Resurrection (ESV)</w:t>
      </w:r>
    </w:p>
    <w:p>
      <w:r/>
      <w:r>
        <w:t>Do people rise from the dead?</w:t>
      </w:r>
    </w:p>
    <w:p>
      <w:r/>
      <w:r>
        <w:t>There are parallel passages for this section in Matthew 22:23–33 and Luke 20:27–40.</w:t>
      </w:r>
    </w:p>
    <w:p>
      <w:pPr>
        <w:pStyle w:val="Heading3"/>
      </w:pPr>
      <w:r>
        <w:t>Paragraph 12:24–27</w:t>
      </w:r>
    </w:p>
    <w:p>
      <w:r/>
      <w:r>
        <w:t>In this paragraph Jesus answered the Sadducees’ question. There are two parts to Jesus’ answer. He explained that:</w:t>
      </w:r>
    </w:p>
    <w:p>
      <w:pPr>
        <w:pStyle w:val="ListNumber"/>
        <w:spacing w:line="240" w:lineRule="auto"/>
        <w:ind w:left="720"/>
      </w:pPr>
      <w:r/>
      <w:r>
        <w:t>When people live again after they have died, they will be like the angels, who do not marry. (12:25)</w:t>
      </w:r>
    </w:p>
    <w:p>
      <w:pPr>
        <w:pStyle w:val="ListNumber"/>
        <w:spacing w:line="240" w:lineRule="auto"/>
        <w:ind w:left="720"/>
      </w:pPr>
      <w:r/>
      <w:r>
        <w:t>In one of the books of Moses, God indicated that the great ancestors of the Jewish people were still alive with him. This showed that he does cause people to live again after they die. (12:26–27)</w:t>
      </w:r>
    </w:p>
    <w:p>
      <w:r/>
      <w:r>
        <w:t>Then Jesus told the Sadducees that they were wrong not to believe that dead people can live again (12:27).</w:t>
      </w:r>
    </w:p>
    <w:p>
      <w:pPr>
        <w:pStyle w:val="Heading4"/>
      </w:pPr>
      <w:r>
        <w:t>12:25a</w:t>
      </w:r>
    </w:p>
    <w:p>
      <w:r/>
      <w:r>
        <w:rPr>
          <w:b/>
        </w:rPr>
        <w:t>When the dead rise,</w:t>
      </w:r>
    </w:p>
    <w:p>
      <w:pPr>
        <w:pStyle w:val="ListBullet"/>
        <w:spacing w:line="240" w:lineRule="auto"/>
        <w:ind w:left="720"/>
      </w:pPr>
      <w:r/>
      <w:r>
        <w:t>When people who have died live again,</w:t>
      </w:r>
    </w:p>
    <w:p>
      <w:pPr>
        <w:pStyle w:val="ListBullet"/>
        <w:spacing w:line="240" w:lineRule="auto"/>
        <w:ind w:left="720"/>
      </w:pPr>
      <w:r/>
      <w:r>
        <w:t>At the time when God will give life to dead people,</w:t>
      </w:r>
    </w:p>
    <w:p>
      <w:r/>
      <w:r>
        <w:rPr>
          <w:b/>
        </w:rPr>
        <w:t>When the dead rise:</w:t>
      </w:r>
      <w:r>
        <w:t xml:space="preserve"> The phrase </w:t>
      </w:r>
      <w:r>
        <w:rPr>
          <w:i/>
        </w:rPr>
        <w:t>When the dead rise</w:t>
      </w:r>
      <w:r>
        <w:t xml:space="preserve"> refers to the time when God will cause people who have died to live again.</w:t>
      </w:r>
    </w:p>
    <w:p>
      <w:r/>
      <w:r>
        <w:rPr>
          <w:b/>
        </w:rPr>
        <w:t>the dead:</w:t>
      </w:r>
      <w:r>
        <w:t xml:space="preserve"> The phrase </w:t>
      </w:r>
      <w:r>
        <w:rPr>
          <w:i/>
        </w:rPr>
        <w:t>the dead</w:t>
      </w:r>
      <w:r>
        <w:t xml:space="preserve"> refers to dead people in general, whether they were good or bad.</w:t>
      </w:r>
    </w:p>
    <w:p>
      <w:pPr>
        <w:pStyle w:val="Heading4"/>
      </w:pPr>
      <w:r>
        <w:t>12:25b</w:t>
      </w:r>
    </w:p>
    <w:p>
      <w:r/>
      <w:r>
        <w:rPr>
          <w:b/>
        </w:rPr>
        <w:t>they will neither marry nor be given in marriage.</w:t>
      </w:r>
    </w:p>
    <w:p>
      <w:pPr>
        <w:pStyle w:val="ListBullet"/>
        <w:spacing w:line="240" w:lineRule="auto"/>
        <w:ind w:left="720"/>
      </w:pPr>
      <w:r/>
      <w:r>
        <w:t>neither men nor women will marry.</w:t>
      </w:r>
    </w:p>
    <w:p>
      <w:pPr>
        <w:pStyle w:val="ListBullet"/>
        <w:spacing w:line="240" w:lineRule="auto"/>
        <w:ind w:left="720"/>
      </w:pPr>
      <w:r/>
      <w:r>
        <w:t>people will not be/get married,</w:t>
      </w:r>
    </w:p>
    <w:p>
      <w:r/>
      <w:r>
        <w:rPr>
          <w:b/>
        </w:rPr>
        <w:t>they will neither marry nor be given in marriage:</w:t>
      </w:r>
      <w:r>
        <w:t xml:space="preserve"> Jesus’ statement here indicates that people whom God causes to live again will not marry one another. No one in that future life will get married. The statement has two parts:</w:t>
      </w:r>
    </w:p>
    <w:p>
      <w:pPr>
        <w:pStyle w:val="ListNumber"/>
        <w:spacing w:line="240" w:lineRule="auto"/>
        <w:ind w:left="720"/>
      </w:pPr>
      <w:r/>
      <w:r>
        <w:rPr>
          <w:i/>
        </w:rPr>
        <w:t>they will neither marry</w:t>
      </w:r>
      <w:r>
        <w:t>, which means that men will not seek wives or marry them,</w:t>
      </w:r>
    </w:p>
    <w:p>
      <w:pPr>
        <w:pStyle w:val="ListNumber"/>
        <w:spacing w:line="240" w:lineRule="auto"/>
        <w:ind w:left="720"/>
      </w:pPr>
      <w:r/>
      <w:r>
        <w:rPr>
          <w:i/>
        </w:rPr>
        <w:t>nor be given in marriage</w:t>
      </w:r>
      <w:r>
        <w:t>, which means that women will not be given to men to marry.</w:t>
      </w:r>
    </w:p>
    <w:p>
      <w:r/>
      <w:r>
        <w:t>These two parts have almost the same meaning. In some languages it may be good to state the meaning only once. For example:</w:t>
      </w:r>
    </w:p>
    <w:p>
      <w:r/>
      <w:r>
        <w:t>they…will not marry (GNT)</w:t>
      </w:r>
    </w:p>
    <w:p>
      <w:r/>
      <w:r>
        <w:t>they don’t marry (GW)</w:t>
      </w:r>
    </w:p>
    <w:p>
      <w:r/>
      <w:r>
        <w:rPr>
          <w:b/>
        </w:rPr>
        <w:t>be given in marriage:</w:t>
      </w:r>
      <w:r>
        <w:t xml:space="preserve"> This phrase refers to a custom that was common in Jewish culture. A father arranged a marriage for his daughter. If a man had other female relatives who were dependent on him, he could also arrange marriages for them.</w:t>
      </w:r>
    </w:p>
    <w:p>
      <w:r/>
      <w:r>
        <w:t>In cultures where this custom is well known, there may be a special way to speak about it. Consider whether you can use this way in your translation.</w:t>
      </w:r>
    </w:p>
    <w:p>
      <w:r/>
      <w:r>
        <w:t xml:space="preserve">The phrase </w:t>
      </w:r>
      <w:r>
        <w:rPr>
          <w:i/>
        </w:rPr>
        <w:t>be given in marriage</w:t>
      </w:r>
      <w:r>
        <w:t xml:space="preserve"> is passive. In some languages it may be necessary to make it active. For example:</w:t>
      </w:r>
    </w:p>
    <w:p>
      <w:r/>
      <w:r>
        <w:t>no one will give his daughter to anyone to marry.</w:t>
      </w:r>
    </w:p>
    <w:p>
      <w:r/>
      <w:r>
        <w:t>women will not marry.</w:t>
      </w:r>
    </w:p>
    <w:p>
      <w:pPr>
        <w:pStyle w:val="Heading4"/>
      </w:pPr>
      <w:r>
        <w:t>12:25c</w:t>
      </w:r>
    </w:p>
    <w:p>
      <w:r/>
      <w:r>
        <w:rPr>
          <w:b/>
        </w:rPr>
        <w:t>Instead, they will be like the angels in heaven.</w:t>
      </w:r>
    </w:p>
    <w:p>
      <w:pPr>
        <w:pStyle w:val="ListBullet"/>
        <w:spacing w:line="240" w:lineRule="auto"/>
        <w:ind w:left="720"/>
      </w:pPr>
      <w:r/>
      <w:r>
        <w:t>Instead,</w:t>
      </w:r>
      <w:r>
        <w:t xml:space="preserve"> they will live like the angels </w:t>
      </w:r>
      <w:r>
        <w:t>who are</w:t>
      </w:r>
      <w:r>
        <w:t xml:space="preserve"> in heaven.</w:t>
      </w:r>
    </w:p>
    <w:p>
      <w:pPr>
        <w:pStyle w:val="ListBullet"/>
        <w:spacing w:line="240" w:lineRule="auto"/>
        <w:ind w:left="720"/>
      </w:pPr>
      <w:r/>
      <w:r>
        <w:t xml:space="preserve">just as the angels </w:t>
      </w:r>
      <w:r>
        <w:t>who live</w:t>
      </w:r>
      <w:r>
        <w:t xml:space="preserve"> in heaven </w:t>
      </w:r>
      <w:r>
        <w:t>do not marry</w:t>
      </w:r>
      <w:r>
        <w:t>.</w:t>
      </w:r>
    </w:p>
    <w:p>
      <w:r/>
      <w:r>
        <w:rPr>
          <w:b/>
        </w:rPr>
        <w:t>Instead, they will be like the angels in heaven:</w:t>
      </w:r>
      <w:r>
        <w:t xml:space="preserve"> A literal translation of the Greek here is: “but they are like angels in the heavens.” The Greek word that the BSB translates as </w:t>
      </w:r>
      <w:r>
        <w:rPr>
          <w:i/>
        </w:rPr>
        <w:t>Instead</w:t>
      </w:r>
      <w:r>
        <w:t xml:space="preserve"> is often translated as “but,” as in the RSV. It connects this part of the verse with 12:25b. This connection implies that the angels do not marry. They are not like people on earth who do marry.</w:t>
      </w:r>
      <w:r>
        <w:t>The context in the parallel passage in Luke 20:35–36 seems to imply a broader meaning: the people who live again will be like the angels because neither they nor the angels will die or marry.</w:t>
      </w:r>
      <w:r>
        <w:t xml:space="preserve"> Express the connection in a natural way in your language. See the General Comment on 12:25b–c for examples.</w:t>
      </w:r>
    </w:p>
    <w:p>
      <w:r/>
      <w:r>
        <w:rPr>
          <w:b/>
        </w:rPr>
        <w:t>angels in heaven:</w:t>
      </w:r>
      <w:r>
        <w:t xml:space="preserve"> The Greek phrase that the BSB translates as </w:t>
      </w:r>
      <w:r>
        <w:rPr>
          <w:i/>
        </w:rPr>
        <w:t>angels in heaven</w:t>
      </w:r>
      <w:r>
        <w:t xml:space="preserve"> means “messengers from heaven” or “messengers who live in heaven.” The word </w:t>
      </w:r>
      <w:r>
        <w:rPr>
          <w:i/>
        </w:rPr>
        <w:t>angels</w:t>
      </w:r>
      <w:r>
        <w:t xml:space="preserve"> refers here to spirit beings who serve God. The word </w:t>
      </w:r>
      <w:r>
        <w:rPr>
          <w:i/>
        </w:rPr>
        <w:t>heaven</w:t>
      </w:r>
      <w:r>
        <w:t xml:space="preserve"> refers to the place where God lives. See heaven, Meaning 2, in the Glossary.</w:t>
      </w:r>
    </w:p>
    <w:p>
      <w:r/>
      <w:r>
        <w:t>Sometimes God sends an angel to tell a message to human beings. He also sends angels to serve him in other ways. Some ways to translate this term are:</w:t>
      </w:r>
    </w:p>
    <w:p>
      <w:pPr>
        <w:pStyle w:val="ListBullet"/>
        <w:spacing w:line="240" w:lineRule="auto"/>
        <w:ind w:left="720"/>
      </w:pPr>
      <w:r/>
      <w:r>
        <w:t>Use a descriptive word or phrase. For example:</w:t>
      </w:r>
    </w:p>
    <w:p>
      <w:r/>
      <w:r>
        <w:t>messengers from heaven/God</w:t>
      </w:r>
    </w:p>
    <w:p>
      <w:r/>
      <w:r>
        <w:t>good/holy</w:t>
      </w:r>
      <w:r>
        <w:t xml:space="preserve"> spirit-beings </w:t>
      </w:r>
      <w:r>
        <w:t>who are</w:t>
      </w:r>
      <w:r>
        <w:t xml:space="preserve"> in heaven</w:t>
      </w:r>
    </w:p>
    <w:p>
      <w:pPr>
        <w:pStyle w:val="ListBullet"/>
        <w:spacing w:line="240" w:lineRule="auto"/>
        <w:ind w:left="720"/>
      </w:pPr>
      <w:r/>
      <w:r>
        <w:t>Use a local term that fits the biblical meaning.</w:t>
      </w:r>
    </w:p>
    <w:p>
      <w:pPr>
        <w:pStyle w:val="ListBullet"/>
        <w:spacing w:line="240" w:lineRule="auto"/>
        <w:ind w:left="720"/>
      </w:pPr>
      <w:r/>
      <w:r>
        <w:t>Use a loan word from a major language. If the meaning of the word is not well-known, you may want to indicate the meaning in some way. For example:</w:t>
      </w:r>
    </w:p>
    <w:p>
      <w:r/>
      <w:r>
        <w:rPr>
          <w:i/>
        </w:rPr>
        <w:t>angelos</w:t>
      </w:r>
      <w:r>
        <w:t xml:space="preserve"> messengers in heaven</w:t>
      </w:r>
    </w:p>
    <w:p>
      <w:r/>
      <w:r>
        <w:t xml:space="preserve">sacred </w:t>
      </w:r>
      <w:r>
        <w:rPr>
          <w:i/>
        </w:rPr>
        <w:t>angelos</w:t>
      </w:r>
      <w:r>
        <w:t xml:space="preserve"> spirits from God</w:t>
      </w:r>
    </w:p>
    <w:p>
      <w:r/>
      <w:r>
        <w:t>See how you translated this word in 1:13c. See also angel, Meaning 1, in the Glossary.</w:t>
      </w:r>
    </w:p>
    <w:p>
      <w:r/>
      <w:r>
        <w:t>If you use a descriptive phrase such as “messengers from God,” make sure that it contrasts with terms that are similar in meaning, like “prophet” or “apostle.” A “prophet” is also God’s messenger, and “apostle” literally means “one who is sent.” Each one of these words should have a unique term in your language.</w:t>
      </w:r>
    </w:p>
    <w:p>
      <w:pPr>
        <w:pStyle w:val="Heading5"/>
      </w:pPr>
      <w:r>
        <w:rPr>
          <w:b/>
        </w:rPr>
        <w:t>General Comment on 12:25b–c</w:t>
      </w:r>
    </w:p>
    <w:p>
      <w:r/>
      <w:r>
        <w:t>Verse 25 tells about people who live again after they die. 12:25b says that these people do not marry. 12:25c says that they are like the angels. This implies that the angels do not marry.</w:t>
      </w:r>
    </w:p>
    <w:p>
      <w:r/>
      <w:r>
        <w:t>Here are some ways to translate this connection:</w:t>
      </w:r>
    </w:p>
    <w:p>
      <w:r/>
      <w:r>
        <w:t>When the dead come back to life, they don’t marry. Rather, they are like the angels in heaven. (GW)</w:t>
      </w:r>
    </w:p>
    <w:p>
      <w:r/>
      <w:r>
        <w:t xml:space="preserve">When dead people live again, they will be like the angels in heaven, </w:t>
      </w:r>
      <w:r>
        <w:t>who do not marry</w:t>
      </w:r>
      <w:r>
        <w:t>.</w:t>
      </w:r>
      <w:r/>
      <w:r/>
      <w:r/>
    </w:p>
    <w:p>
      <w:pPr>
        <w:pStyle w:val="Heading2"/>
      </w:pPr>
      <w:r>
        <w:t>Mark 12:26</w:t>
      </w:r>
      <w:r/>
    </w:p>
    <w:p>
      <w:pPr>
        <w:pStyle w:val="Heading3"/>
      </w:pPr>
      <w:r>
        <w:t>Section 12:18–27: Other leaders asked Jesus about people living again after they die</w:t>
      </w:r>
    </w:p>
    <w:p>
      <w:r/>
      <w:r>
        <w:t>The Jewish leaders continued to challenge Jesus. In this section some Sadducees asked Jesus a question to try to show that the things he taught were wrong. Like the Pharisees, the Sadducees were a group of Jewish leaders with certain religious beliefs. Many of the Sadducees were priests. They did not believe that God would cause anyone who had died to live again.</w:t>
      </w:r>
    </w:p>
    <w:p>
      <w:r/>
      <w:r>
        <w:t>Jesus believed and taught that God does cause people who have died to live again. The Sadducees tried to use this belief to trick Jesus in 12:18–27. They told a story to ridicule these beliefs that Jesus taught. The story was not true, but they used it to ask a question. They thought that if a person believed that people who died could live again, there was no sensible answer to the question.</w:t>
      </w:r>
    </w:p>
    <w:p>
      <w:r/>
      <w:r>
        <w:t>The Sadducees based their story on the Jewish custom that is described in Deuteronomy 25:5–6. This Scripture teaches that if a woman did not have any children by her husband before he died, his brother was required to marry her. Their first child would have the name of his dead brother and would be his heir.</w:t>
      </w:r>
      <w:r>
        <w:t xml:space="preserve">This custom was called the </w:t>
      </w:r>
      <w:r>
        <w:rPr>
          <w:i/>
        </w:rPr>
        <w:t>levirate</w:t>
      </w:r>
      <w:r>
        <w:t>. Jewish people considered the first son that the widow bore after marrying the brother of her dead husband to be the son of her dead husband, not the son of the man who was now her husband. This meant that this son and his descendants would carry on the dead man’s family and family name through future generations. Any sons born after this to the woman and her living husband would carry on the name of the living husband for future generations.</w:t>
      </w:r>
      <w:r>
        <w:t xml:space="preserve"> In that way, the dead man’s family and family name could continue through future generations. Since the Scripture taught this custom, the Sadducees believed that they could prove from Scripture that Jesus was wrong.</w:t>
      </w:r>
    </w:p>
    <w:p>
      <w:r/>
      <w:r>
        <w:t>It is good to translate this section before you decide on a heading for it.</w:t>
      </w:r>
    </w:p>
    <w:p>
      <w:r/>
      <w:r>
        <w:t>Here are some other possible headings for this section:</w:t>
      </w:r>
    </w:p>
    <w:p>
      <w:r/>
      <w:r>
        <w:t>The question about the resurrection</w:t>
      </w:r>
    </w:p>
    <w:p>
      <w:r/>
      <w:r>
        <w:t>The Sadducees Ask About the Resurrection (ESV)</w:t>
      </w:r>
    </w:p>
    <w:p>
      <w:r/>
      <w:r>
        <w:t>Do people rise from the dead?</w:t>
      </w:r>
    </w:p>
    <w:p>
      <w:r/>
      <w:r>
        <w:t>There are parallel passages for this section in Matthew 22:23–33 and Luke 20:27–40.</w:t>
      </w:r>
    </w:p>
    <w:p>
      <w:pPr>
        <w:pStyle w:val="Heading3"/>
      </w:pPr>
      <w:r>
        <w:t>Paragraph 12:24–27</w:t>
      </w:r>
    </w:p>
    <w:p>
      <w:r/>
      <w:r>
        <w:t>In this paragraph Jesus answered the Sadducees’ question. There are two parts to Jesus’ answer. He explained that:</w:t>
      </w:r>
    </w:p>
    <w:p>
      <w:pPr>
        <w:pStyle w:val="ListNumber"/>
        <w:spacing w:line="240" w:lineRule="auto"/>
        <w:ind w:left="720"/>
      </w:pPr>
      <w:r/>
      <w:r>
        <w:t>When people live again after they have died, they will be like the angels, who do not marry. (12:25)</w:t>
      </w:r>
    </w:p>
    <w:p>
      <w:pPr>
        <w:pStyle w:val="ListNumber"/>
        <w:spacing w:line="240" w:lineRule="auto"/>
        <w:ind w:left="720"/>
      </w:pPr>
      <w:r/>
      <w:r>
        <w:t>In one of the books of Moses, God indicated that the great ancestors of the Jewish people were still alive with him. This showed that he does cause people to live again after they die. (12:26–27)</w:t>
      </w:r>
    </w:p>
    <w:p>
      <w:r/>
      <w:r>
        <w:t>Then Jesus told the Sadducees that they were wrong not to believe that dead people can live again (12:27).</w:t>
      </w:r>
    </w:p>
    <w:p>
      <w:pPr>
        <w:pStyle w:val="Heading4"/>
      </w:pPr>
      <w:r>
        <w:t>12:26a</w:t>
      </w:r>
    </w:p>
    <w:p>
      <w:r/>
      <w:r>
        <w:rPr>
          <w:b/>
        </w:rPr>
        <w:t>But concerning the dead rising,</w:t>
      </w:r>
    </w:p>
    <w:p>
      <w:pPr>
        <w:pStyle w:val="ListBullet"/>
        <w:spacing w:line="240" w:lineRule="auto"/>
        <w:ind w:left="720"/>
      </w:pPr>
      <w:r/>
      <w:r>
        <w:t>Now concerning those who are dead rising to life,</w:t>
      </w:r>
    </w:p>
    <w:p>
      <w:pPr>
        <w:pStyle w:val="ListBullet"/>
        <w:spacing w:line="240" w:lineRule="auto"/>
        <w:ind w:left="720"/>
      </w:pPr>
      <w:r/>
      <w:r>
        <w:t xml:space="preserve">Now </w:t>
      </w:r>
      <w:r>
        <w:t>I want to speak to you</w:t>
      </w:r>
      <w:r>
        <w:rPr>
          <w:vertAlign w:val="superscript"/>
        </w:rPr>
        <w:t>(plur)</w:t>
      </w:r>
      <w:r>
        <w:t xml:space="preserve"> about dead people living again.</w:t>
      </w:r>
    </w:p>
    <w:p>
      <w:r/>
      <w:r>
        <w:t>See the General Comment on 12:26a–d in 12:26d for a suggestion about how to reorder these parts of the verse.</w:t>
      </w:r>
    </w:p>
    <w:p>
      <w:r/>
      <w:r>
        <w:rPr>
          <w:b/>
        </w:rPr>
        <w:t>But concerning the dead rising:</w:t>
      </w:r>
      <w:r>
        <w:t xml:space="preserve"> The phrase </w:t>
      </w:r>
      <w:r>
        <w:rPr>
          <w:i/>
        </w:rPr>
        <w:t>But concerning the dead rising</w:t>
      </w:r>
      <w:r>
        <w:t xml:space="preserve"> introduces the second part of what Jesus said to the Sadducees. The BSB indicates this by using the word </w:t>
      </w:r>
      <w:r>
        <w:rPr>
          <w:i/>
        </w:rPr>
        <w:t>But</w:t>
      </w:r>
      <w:r>
        <w:t xml:space="preserve"> and a comma after the word </w:t>
      </w:r>
      <w:r>
        <w:rPr>
          <w:i/>
        </w:rPr>
        <w:t>rising</w:t>
      </w:r>
      <w:r>
        <w:t>. Here Jesus began to prove from the Scriptures that God causes dead people to live again.</w:t>
      </w:r>
    </w:p>
    <w:p>
      <w:r/>
      <w:r>
        <w:t>Here are some other ways to translate this part of the verse:</w:t>
      </w:r>
    </w:p>
    <w:p>
      <w:r/>
      <w:r>
        <w:t>As for the resurrection of the dead (REB)</w:t>
      </w:r>
    </w:p>
    <w:p>
      <w:r/>
      <w:r>
        <w:t xml:space="preserve">Now </w:t>
      </w:r>
      <w:r>
        <w:t>I will talk</w:t>
      </w:r>
      <w:r>
        <w:t xml:space="preserve"> about whether dead people will live again</w:t>
      </w:r>
    </w:p>
    <w:p>
      <w:r/>
      <w:r>
        <w:rPr>
          <w:b/>
        </w:rPr>
        <w:t>the dead rising:</w:t>
      </w:r>
      <w:r>
        <w:t xml:space="preserve"> The phrase </w:t>
      </w:r>
      <w:r>
        <w:rPr>
          <w:i/>
        </w:rPr>
        <w:t>the dead rising</w:t>
      </w:r>
      <w:r>
        <w:t xml:space="preserve"> refers to dead people living again after they die. In some languages it may be necessary to say who will cause the dead to live again. If that is true in your language, you should say “God.” For example:</w:t>
      </w:r>
    </w:p>
    <w:p>
      <w:r/>
      <w:r>
        <w:t>God</w:t>
      </w:r>
      <w:r>
        <w:t xml:space="preserve"> raising people who have died</w:t>
      </w:r>
    </w:p>
    <w:p>
      <w:r/>
      <w:r>
        <w:t>God</w:t>
      </w:r>
      <w:r>
        <w:t xml:space="preserve"> causing people who have died to live again</w:t>
      </w:r>
    </w:p>
    <w:p>
      <w:pPr>
        <w:pStyle w:val="Heading4"/>
      </w:pPr>
      <w:r>
        <w:t>12:26b</w:t>
      </w:r>
    </w:p>
    <w:p>
      <w:r/>
      <w:r>
        <w:rPr>
          <w:b/>
        </w:rPr>
        <w:t>have you not read about the burning bush in the Book of Moses,</w:t>
      </w:r>
    </w:p>
    <w:p>
      <w:pPr>
        <w:pStyle w:val="ListBullet"/>
        <w:spacing w:line="240" w:lineRule="auto"/>
        <w:ind w:left="720"/>
      </w:pPr>
      <w:r/>
      <w:r>
        <w:t>surely you</w:t>
      </w:r>
      <w:r>
        <w:rPr>
          <w:vertAlign w:val="superscript"/>
        </w:rPr>
        <w:t>(plur)</w:t>
      </w:r>
      <w:r>
        <w:t xml:space="preserve"> have read in the book of Moses, in the story about the </w:t>
      </w:r>
      <w:r>
        <w:t>burning</w:t>
      </w:r>
      <w:r>
        <w:t xml:space="preserve"> bush,</w:t>
      </w:r>
    </w:p>
    <w:p>
      <w:pPr>
        <w:pStyle w:val="ListBullet"/>
        <w:spacing w:line="240" w:lineRule="auto"/>
        <w:ind w:left="720"/>
      </w:pPr>
      <w:r/>
      <w:r>
        <w:t xml:space="preserve">Don’t you remember reading </w:t>
      </w:r>
      <w:r>
        <w:t>about this</w:t>
      </w:r>
      <w:r>
        <w:t xml:space="preserve"> in the book that Moses </w:t>
      </w:r>
      <w:r>
        <w:t>wrote</w:t>
      </w:r>
      <w:r>
        <w:t xml:space="preserve">? In the story about </w:t>
      </w:r>
      <w:r>
        <w:t>what happened at</w:t>
      </w:r>
      <w:r>
        <w:t xml:space="preserve"> the </w:t>
      </w:r>
      <w:r>
        <w:t>burning</w:t>
      </w:r>
      <w:r>
        <w:t xml:space="preserve"> bush,</w:t>
      </w:r>
    </w:p>
    <w:p>
      <w:pPr>
        <w:pStyle w:val="ListBullet"/>
        <w:spacing w:line="240" w:lineRule="auto"/>
        <w:ind w:left="720"/>
      </w:pPr>
      <w:r/>
      <w:r>
        <w:t>Think again about</w:t>
      </w:r>
      <w:r>
        <w:t xml:space="preserve"> what Moses wrote in his book. In the passage where God speaks from the burning bush,</w:t>
      </w:r>
    </w:p>
    <w:p>
      <w:r/>
      <w:r>
        <w:rPr>
          <w:b/>
        </w:rPr>
        <w:t>have you not read about the burning bush in the Book of Moses…?:</w:t>
      </w:r>
      <w:r>
        <w:t xml:space="preserve"> This clause is the beginning of a rhetorical question. Jesus used this clause in two ways:</w:t>
      </w:r>
    </w:p>
    <w:p>
      <w:pPr>
        <w:pStyle w:val="ListNumber"/>
        <w:spacing w:line="240" w:lineRule="auto"/>
        <w:ind w:left="720"/>
      </w:pPr>
      <w:r/>
      <w:r>
        <w:t>to rebuke the Sadducees because they should have understood that God raises dead people to life. Jesus knew that the Sadducees had read this story, but their actions showed that they did not understand what it implied.</w:t>
      </w:r>
    </w:p>
    <w:p>
      <w:pPr>
        <w:pStyle w:val="ListNumber"/>
        <w:spacing w:line="240" w:lineRule="auto"/>
        <w:ind w:left="720"/>
      </w:pPr>
      <w:r/>
      <w:r>
        <w:t>to remind them about what God said to Moses at the burning bush.</w:t>
      </w:r>
    </w:p>
    <w:p>
      <w:r/>
      <w:r>
        <w:t>There are at least two ways to translate this clause:</w:t>
      </w:r>
    </w:p>
    <w:p>
      <w:pPr>
        <w:pStyle w:val="ListBullet"/>
        <w:spacing w:line="240" w:lineRule="auto"/>
        <w:ind w:left="720"/>
      </w:pPr>
      <w:r/>
      <w:r>
        <w:t>As a rhetorical question, as in the BSB.</w:t>
      </w:r>
    </w:p>
    <w:p>
      <w:pPr>
        <w:pStyle w:val="ListBullet"/>
        <w:spacing w:line="240" w:lineRule="auto"/>
        <w:ind w:left="720"/>
      </w:pPr>
      <w:r/>
      <w:r>
        <w:t>As a statement. For example:</w:t>
      </w:r>
    </w:p>
    <w:p>
      <w:r/>
      <w:r>
        <w:t>You speak as if</w:t>
      </w:r>
      <w:r>
        <w:t xml:space="preserve"> you have never read in the book of Moses…</w:t>
      </w:r>
    </w:p>
    <w:p>
      <w:r/>
      <w:r>
        <w:t>Use whichever form is most natural to express this passage in your language.</w:t>
      </w:r>
    </w:p>
    <w:p>
      <w:r/>
      <w:r>
        <w:rPr>
          <w:b/>
        </w:rPr>
        <w:t>about the burning bush:</w:t>
      </w:r>
      <w:r>
        <w:t xml:space="preserve"> The phrase </w:t>
      </w:r>
      <w:r>
        <w:rPr>
          <w:i/>
        </w:rPr>
        <w:t>the burning bush</w:t>
      </w:r>
      <w:r>
        <w:t xml:space="preserve"> refers to the story in Exodus 3:6 about the bush that was on fire but did not burn up. Here are some other ways to translate this:</w:t>
      </w:r>
    </w:p>
    <w:p>
      <w:r/>
      <w:r>
        <w:t>in the passage about the bush (GW)</w:t>
      </w:r>
    </w:p>
    <w:p>
      <w:r/>
      <w:r>
        <w:t>what is written about the burning bush</w:t>
      </w:r>
    </w:p>
    <w:p>
      <w:r/>
      <w:r>
        <w:rPr>
          <w:b/>
        </w:rPr>
        <w:t>bush:</w:t>
      </w:r>
      <w:r>
        <w:t xml:space="preserve"> The word </w:t>
      </w:r>
      <w:r>
        <w:rPr>
          <w:i/>
        </w:rPr>
        <w:t>bush</w:t>
      </w:r>
      <w:r>
        <w:t xml:space="preserve"> here refers to a shrub, a plant smaller than a tree. The word refers here to only one plant. It does not refer a large area of uninhabited land.</w:t>
      </w:r>
    </w:p>
    <w:p>
      <w:r/>
      <w:r>
        <w:rPr>
          <w:b/>
        </w:rPr>
        <w:t>the Book of Moses:</w:t>
      </w:r>
      <w:r>
        <w:t xml:space="preserve"> The </w:t>
      </w:r>
      <w:r>
        <w:rPr>
          <w:i/>
        </w:rPr>
        <w:t>Book of Moses</w:t>
      </w:r>
      <w:r>
        <w:t xml:space="preserve"> refers to the writings of Moses in the Old Testament. Jesus was referring specifically to the story in Exodus chapter 3.</w:t>
      </w:r>
    </w:p>
    <w:p>
      <w:pPr>
        <w:pStyle w:val="Heading4"/>
      </w:pPr>
      <w:r>
        <w:t>12:26c</w:t>
      </w:r>
    </w:p>
    <w:p>
      <w:r/>
      <w:r>
        <w:rPr>
          <w:b/>
        </w:rPr>
        <w:t>how God told him,</w:t>
      </w:r>
    </w:p>
    <w:p>
      <w:pPr>
        <w:pStyle w:val="ListBullet"/>
        <w:spacing w:line="240" w:lineRule="auto"/>
        <w:ind w:left="720"/>
      </w:pPr>
      <w:r/>
      <w:r>
        <w:t>that God said to him,</w:t>
      </w:r>
    </w:p>
    <w:p>
      <w:pPr>
        <w:pStyle w:val="ListBullet"/>
        <w:spacing w:line="240" w:lineRule="auto"/>
        <w:ind w:left="720"/>
      </w:pPr>
      <w:r/>
      <w:r>
        <w:t>God spoke to him and said,</w:t>
      </w:r>
    </w:p>
    <w:p>
      <w:pPr>
        <w:pStyle w:val="ListBullet"/>
        <w:spacing w:line="240" w:lineRule="auto"/>
        <w:ind w:left="720"/>
      </w:pPr>
      <w:r/>
      <w:r>
        <w:t>God says that</w:t>
      </w:r>
    </w:p>
    <w:p>
      <w:r/>
      <w:r>
        <w:rPr>
          <w:b/>
        </w:rPr>
        <w:t>how God told him:</w:t>
      </w:r>
      <w:r>
        <w:t xml:space="preserve"> The Greek words that the BSB translates as </w:t>
      </w:r>
      <w:r>
        <w:rPr>
          <w:i/>
        </w:rPr>
        <w:t>how God said to him</w:t>
      </w:r>
      <w:r>
        <w:t xml:space="preserve"> introduce what God told Moses in the Scripture passage concerning the burning bush. The word </w:t>
      </w:r>
      <w:r>
        <w:rPr>
          <w:i/>
        </w:rPr>
        <w:t>how</w:t>
      </w:r>
      <w:r>
        <w:t xml:space="preserve"> does not indicate the way God spoke to Moses.</w:t>
      </w:r>
    </w:p>
    <w:p>
      <w:r/>
      <w:r>
        <w:t>Here are some other ways to translate this:</w:t>
      </w:r>
    </w:p>
    <w:p>
      <w:r/>
      <w:r>
        <w:t>where God said… (GW)</w:t>
      </w:r>
    </w:p>
    <w:p>
      <w:r/>
      <w:r>
        <w:t>it says that God told Moses… (NCV)</w:t>
      </w:r>
    </w:p>
    <w:p>
      <w:r/>
      <w:r>
        <w:t>There it is written that God said to Moses… (GNT)</w:t>
      </w:r>
    </w:p>
    <w:p>
      <w:pPr>
        <w:pStyle w:val="Heading4"/>
      </w:pPr>
      <w:r>
        <w:t>12:26d</w:t>
      </w:r>
    </w:p>
    <w:p>
      <w:r/>
      <w:r>
        <w:rPr>
          <w:b/>
        </w:rPr>
        <w:t>‘I am the God of Abraham, the God of Isaac, and the God of Jacob’?</w:t>
      </w:r>
    </w:p>
    <w:p>
      <w:pPr>
        <w:pStyle w:val="ListBullet"/>
        <w:spacing w:line="240" w:lineRule="auto"/>
        <w:ind w:left="720"/>
      </w:pPr>
      <w:r/>
      <w:r>
        <w:t>‘I am God for Abraham, Isaac, and Jacob.’</w:t>
      </w:r>
    </w:p>
    <w:p>
      <w:pPr>
        <w:pStyle w:val="ListBullet"/>
        <w:spacing w:line="240" w:lineRule="auto"/>
        <w:ind w:left="720"/>
      </w:pPr>
      <w:r/>
      <w:r>
        <w:t xml:space="preserve">‘I am the God </w:t>
      </w:r>
      <w:r>
        <w:t>who cares</w:t>
      </w:r>
      <w:r>
        <w:t xml:space="preserve"> for </w:t>
      </w:r>
      <w:r>
        <w:t>your ancestors,</w:t>
      </w:r>
      <w:r>
        <w:t xml:space="preserve"> Abraham, Isaac, and Jacob.’</w:t>
      </w:r>
    </w:p>
    <w:p>
      <w:pPr>
        <w:pStyle w:val="ListBullet"/>
        <w:spacing w:line="240" w:lineRule="auto"/>
        <w:ind w:left="720"/>
      </w:pPr>
      <w:r/>
      <w:r>
        <w:t xml:space="preserve">he is the God </w:t>
      </w:r>
      <w:r>
        <w:t>whom</w:t>
      </w:r>
      <w:r>
        <w:t xml:space="preserve"> Abraham, Isaac, and Jacob </w:t>
      </w:r>
      <w:r>
        <w:t>worship</w:t>
      </w:r>
      <w:r>
        <w:t>.</w:t>
      </w:r>
    </w:p>
    <w:p>
      <w:r/>
      <w:r>
        <w:rPr>
          <w:b/>
        </w:rPr>
        <w:t>I am the God of Abraham, the God of Isaac, and the God of Jacob:</w:t>
      </w:r>
      <w:r>
        <w:t xml:space="preserve"> In this verse God identified himself as the God of Abraham, Isaac, and Jacob. These three men had died long before Moses was born. But when God spoke to Moses, he indicated that he was still their God. This implied that he still related to them and that they still existed.</w:t>
      </w:r>
      <w:r>
        <w:t>In Hebrew thinking, God was the God of the whole person, both body and spirit. (Hendriksen pages 487–488). A person’s spirit belongs to God even after the person’s body has died. That implies a promise that God would some day raise that person’s body and cause it to live again.</w:t>
      </w:r>
    </w:p>
    <w:p>
      <w:r/>
      <w:r>
        <w:t>In some languages it may be necessary to make some of this information explicit. For example:</w:t>
      </w:r>
    </w:p>
    <w:p>
      <w:r/>
      <w:r>
        <w:t>Long after Abraham, Isaac, and Jacob had died on earth,</w:t>
      </w:r>
      <w:r>
        <w:t xml:space="preserve"> God told Moses, I am the God of </w:t>
      </w:r>
      <w:r>
        <w:t>your ancestors</w:t>
      </w:r>
      <w:r>
        <w:t xml:space="preserve"> Abraham, Isaac, and Jacob. (based on the TRT)</w:t>
      </w:r>
    </w:p>
    <w:p>
      <w:r/>
      <w:r>
        <w:rPr>
          <w:b/>
        </w:rPr>
        <w:t>the God of Abraham, the God of Isaac, and the God of Jacob:</w:t>
      </w:r>
      <w:r>
        <w:t xml:space="preserve"> In some languages it may be necessary to make explicit in what sense God is the God of Abraham, Isaac, and Jacob. He is one who cares for them as their God, the God whom they worship and serve. God is faithful to them as his people. For example:</w:t>
      </w:r>
    </w:p>
    <w:p>
      <w:r/>
      <w:r>
        <w:t>I am the God whom Abraham, Isaac, and Jacob worship.</w:t>
      </w:r>
    </w:p>
    <w:p>
      <w:r/>
      <w:r>
        <w:t>I am the God who cares for Abraham, Isaac and Jacob.</w:t>
      </w:r>
    </w:p>
    <w:p>
      <w:r/>
      <w:r>
        <w:t>I am the God who is acknowledged by Abraham, Isaac and Jacob.</w:t>
      </w:r>
    </w:p>
    <w:p>
      <w:r/>
      <w:r>
        <w:t>Notice that the verbs in the examples above use present tense. This rightly implies that God was still caring for Abraham, Isaac, and Jacob, and that they were still worshiping him. Use an appropriate form in your language to indicate this. If you have translated the books of Exodus and Acts, consider how you translated this phrase in Exodus 3:6 and Acts 3:13.</w:t>
      </w:r>
    </w:p>
    <w:p>
      <w:pPr>
        <w:pStyle w:val="Heading5"/>
      </w:pPr>
      <w:r>
        <w:rPr>
          <w:b/>
        </w:rPr>
        <w:t>General Comment on 12:26c–d</w:t>
      </w:r>
    </w:p>
    <w:p>
      <w:r/>
      <w:r>
        <w:t>In some languages it may be natural to translate God’s words to Moses as indirect speech. For example:</w:t>
      </w:r>
    </w:p>
    <w:p>
      <w:r/>
      <w:r>
        <w:t xml:space="preserve">In the passage where God speaks to Moses from the burning bush, God says that he is </w:t>
      </w:r>
      <w:r>
        <w:t>still</w:t>
      </w:r>
      <w:r>
        <w:t xml:space="preserve"> the God of Abraham, the God of Isaac, and the God of Jacob.</w:t>
      </w:r>
    </w:p>
    <w:p>
      <w:pPr>
        <w:pStyle w:val="Heading5"/>
      </w:pPr>
      <w:r>
        <w:rPr>
          <w:b/>
        </w:rPr>
        <w:t>General Comment on 12:26a–d</w:t>
      </w:r>
    </w:p>
    <w:p>
      <w:r/>
      <w:r>
        <w:t>In some languages it may be helpful to change the order of some information in this verse. For example, the verse below begins with a general statement. It says that what Moses wrote showed that dead people rise again. Then the verse gives the details of how what Moses wrote showed this. For example:</w:t>
      </w:r>
    </w:p>
    <w:p>
      <w:r/>
      <w:r>
        <w:rPr>
          <w:vertAlign w:val="superscript"/>
        </w:rPr>
        <w:t>26b</w:t>
      </w:r>
      <w:r>
        <w:t xml:space="preserve">But in the book that Moses wrote, he </w:t>
      </w:r>
      <w:r>
        <w:t>spoke of</w:t>
      </w:r>
      <w:r>
        <w:t xml:space="preserve"> </w:t>
      </w:r>
      <w:r>
        <w:rPr>
          <w:vertAlign w:val="superscript"/>
        </w:rPr>
        <w:t>26a</w:t>
      </w:r>
      <w:r>
        <w:t xml:space="preserve"> dead people living again. </w:t>
      </w:r>
      <w:r>
        <w:rPr>
          <w:vertAlign w:val="superscript"/>
        </w:rPr>
        <w:t>26c</w:t>
      </w:r>
      <w:r>
        <w:t xml:space="preserve">In the passage about the burning bush, he quoted God. God said, </w:t>
      </w:r>
      <w:r>
        <w:rPr>
          <w:vertAlign w:val="superscript"/>
        </w:rPr>
        <w:t>26d</w:t>
      </w:r>
      <w:r>
        <w:t>“I am the God of Abraham, the God of Isaac, and the God of Jacob.”</w:t>
      </w:r>
      <w:r/>
      <w:r/>
      <w:r/>
    </w:p>
    <w:p>
      <w:pPr>
        <w:pStyle w:val="Heading2"/>
      </w:pPr>
      <w:r>
        <w:t>Mark 12:27</w:t>
      </w:r>
      <w:r/>
    </w:p>
    <w:p>
      <w:pPr>
        <w:pStyle w:val="Heading3"/>
      </w:pPr>
      <w:r>
        <w:t>Section 12:18–27: Other leaders asked Jesus about people living again after they die</w:t>
      </w:r>
    </w:p>
    <w:p>
      <w:r/>
      <w:r>
        <w:t>The Jewish leaders continued to challenge Jesus. In this section some Sadducees asked Jesus a question to try to show that the things he taught were wrong. Like the Pharisees, the Sadducees were a group of Jewish leaders with certain religious beliefs. Many of the Sadducees were priests. They did not believe that God would cause anyone who had died to live again.</w:t>
      </w:r>
    </w:p>
    <w:p>
      <w:r/>
      <w:r>
        <w:t>Jesus believed and taught that God does cause people who have died to live again. The Sadducees tried to use this belief to trick Jesus in 12:18–27. They told a story to ridicule these beliefs that Jesus taught. The story was not true, but they used it to ask a question. They thought that if a person believed that people who died could live again, there was no sensible answer to the question.</w:t>
      </w:r>
    </w:p>
    <w:p>
      <w:r/>
      <w:r>
        <w:t>The Sadducees based their story on the Jewish custom that is described in Deuteronomy 25:5–6. This Scripture teaches that if a woman did not have any children by her husband before he died, his brother was required to marry her. Their first child would have the name of his dead brother and would be his heir.</w:t>
      </w:r>
      <w:r>
        <w:t xml:space="preserve">This custom was called the </w:t>
      </w:r>
      <w:r>
        <w:rPr>
          <w:i/>
        </w:rPr>
        <w:t>levirate</w:t>
      </w:r>
      <w:r>
        <w:t>. Jewish people considered the first son that the widow bore after marrying the brother of her dead husband to be the son of her dead husband, not the son of the man who was now her husband. This meant that this son and his descendants would carry on the dead man’s family and family name through future generations. Any sons born after this to the woman and her living husband would carry on the name of the living husband for future generations.</w:t>
      </w:r>
      <w:r>
        <w:t xml:space="preserve"> In that way, the dead man’s family and family name could continue through future generations. Since the Scripture taught this custom, the Sadducees believed that they could prove from Scripture that Jesus was wrong.</w:t>
      </w:r>
    </w:p>
    <w:p>
      <w:r/>
      <w:r>
        <w:t>It is good to translate this section before you decide on a heading for it.</w:t>
      </w:r>
    </w:p>
    <w:p>
      <w:r/>
      <w:r>
        <w:t>Here are some other possible headings for this section:</w:t>
      </w:r>
    </w:p>
    <w:p>
      <w:r/>
      <w:r>
        <w:t>The question about the resurrection</w:t>
      </w:r>
    </w:p>
    <w:p>
      <w:r/>
      <w:r>
        <w:t>The Sadducees Ask About the Resurrection (ESV)</w:t>
      </w:r>
    </w:p>
    <w:p>
      <w:r/>
      <w:r>
        <w:t>Do people rise from the dead?</w:t>
      </w:r>
    </w:p>
    <w:p>
      <w:r/>
      <w:r>
        <w:t>There are parallel passages for this section in Matthew 22:23–33 and Luke 20:27–40.</w:t>
      </w:r>
    </w:p>
    <w:p>
      <w:pPr>
        <w:pStyle w:val="Heading3"/>
      </w:pPr>
      <w:r>
        <w:t>Paragraph 12:24–27</w:t>
      </w:r>
    </w:p>
    <w:p>
      <w:r/>
      <w:r>
        <w:t>In this paragraph Jesus answered the Sadducees’ question. There are two parts to Jesus’ answer. He explained that:</w:t>
      </w:r>
    </w:p>
    <w:p>
      <w:pPr>
        <w:pStyle w:val="ListNumber"/>
        <w:spacing w:line="240" w:lineRule="auto"/>
        <w:ind w:left="720"/>
      </w:pPr>
      <w:r/>
      <w:r>
        <w:t>When people live again after they have died, they will be like the angels, who do not marry. (12:25)</w:t>
      </w:r>
    </w:p>
    <w:p>
      <w:pPr>
        <w:pStyle w:val="ListNumber"/>
        <w:spacing w:line="240" w:lineRule="auto"/>
        <w:ind w:left="720"/>
      </w:pPr>
      <w:r/>
      <w:r>
        <w:t>In one of the books of Moses, God indicated that the great ancestors of the Jewish people were still alive with him. This showed that he does cause people to live again after they die. (12:26–27)</w:t>
      </w:r>
    </w:p>
    <w:p>
      <w:r/>
      <w:r>
        <w:t>Then Jesus told the Sadducees that they were wrong not to believe that dead people can live again (12:27).</w:t>
      </w:r>
    </w:p>
    <w:p>
      <w:pPr>
        <w:pStyle w:val="Heading4"/>
      </w:pPr>
      <w:r>
        <w:t>12:27a</w:t>
      </w:r>
    </w:p>
    <w:p>
      <w:r/>
      <w:r>
        <w:rPr>
          <w:b/>
        </w:rPr>
        <w:t>He is not the God of the dead, but of the living.</w:t>
      </w:r>
    </w:p>
    <w:p>
      <w:pPr>
        <w:pStyle w:val="ListBullet"/>
        <w:spacing w:line="240" w:lineRule="auto"/>
        <w:ind w:left="720"/>
      </w:pPr>
      <w:r/>
      <w:r>
        <w:t xml:space="preserve">He is not God for dead </w:t>
      </w:r>
      <w:r>
        <w:t>people</w:t>
      </w:r>
      <w:r>
        <w:t xml:space="preserve">. He is God for </w:t>
      </w:r>
      <w:r>
        <w:t>people</w:t>
      </w:r>
      <w:r>
        <w:t xml:space="preserve"> who are alive!</w:t>
      </w:r>
    </w:p>
    <w:p>
      <w:pPr>
        <w:pStyle w:val="ListBullet"/>
        <w:spacing w:line="240" w:lineRule="auto"/>
        <w:ind w:left="720"/>
      </w:pPr>
      <w:r/>
      <w:r>
        <w:t xml:space="preserve">He does not </w:t>
      </w:r>
      <w:r>
        <w:t>call himself</w:t>
      </w:r>
      <w:r>
        <w:t xml:space="preserve"> the God who </w:t>
      </w:r>
      <w:r>
        <w:t>cares for</w:t>
      </w:r>
      <w:r>
        <w:t xml:space="preserve"> dead </w:t>
      </w:r>
      <w:r>
        <w:t>bodies</w:t>
      </w:r>
      <w:r>
        <w:t xml:space="preserve">. He is a God whose </w:t>
      </w:r>
      <w:r>
        <w:t>people</w:t>
      </w:r>
      <w:r>
        <w:t xml:space="preserve"> are alive!</w:t>
      </w:r>
    </w:p>
    <w:p>
      <w:pPr>
        <w:pStyle w:val="ListBullet"/>
        <w:spacing w:line="240" w:lineRule="auto"/>
        <w:ind w:left="720"/>
      </w:pPr>
      <w:r/>
      <w:r>
        <w:t>Since</w:t>
      </w:r>
      <w:r>
        <w:t xml:space="preserve"> God </w:t>
      </w:r>
      <w:r>
        <w:t>says</w:t>
      </w:r>
      <w:r>
        <w:t xml:space="preserve"> that these people who have died are </w:t>
      </w:r>
      <w:r>
        <w:t>worshiping</w:t>
      </w:r>
      <w:r>
        <w:t xml:space="preserve"> him, then they </w:t>
      </w:r>
      <w:r>
        <w:t>must still</w:t>
      </w:r>
      <w:r>
        <w:t xml:space="preserve"> be alive.</w:t>
      </w:r>
    </w:p>
    <w:p>
      <w:r/>
      <w:r>
        <w:rPr>
          <w:b/>
        </w:rPr>
        <w:t>He is not the God of the dead, but of the living:</w:t>
      </w:r>
      <w:r>
        <w:t xml:space="preserve"> At the time that Moses wrote the book of Exodus, Abraham, Isaac, and Jacob were already dead. They had all been dead for almost two thousand years. Jesus was saying here that the statement in 12:26d implies that Abraham, Isaac, and Jacob were still alive in some sense. Even though their bodies had died, they still lived and God was still their God. Therefore, Jesus implied, God was able to make their bodies live again.</w:t>
      </w:r>
      <w:r>
        <w:t>This implies that our spirits also continue to live even after our bodies die.</w:t>
      </w:r>
    </w:p>
    <w:p>
      <w:r/>
      <w:r>
        <w:t>The Sadducees believed that people do not continue to exist after they die. In this verse Jesus implied that if it were true that dead people no longer existed, God would not identify himself as their God.</w:t>
      </w:r>
    </w:p>
    <w:p>
      <w:r/>
      <w:r>
        <w:t>In some languages it may be confusing to translate the clause “He is not the God of the dead” in a literal way. It may wrongly imply that God no longer cares for people who have died. God does care for people who worshiped him and who have died. Here are possible ways to translate 12:27a to avoid this wrong meaning:</w:t>
      </w:r>
    </w:p>
    <w:p>
      <w:r/>
      <w:r>
        <w:t>He is not the God of people who no longer exist! He is the God of people who still exist!</w:t>
      </w:r>
    </w:p>
    <w:p>
      <w:r/>
      <w:r>
        <w:rPr>
          <w:b/>
        </w:rPr>
        <w:t>He is not the God of the dead:</w:t>
      </w:r>
      <w:r>
        <w:t xml:space="preserve"> Jesus indicated here that God is not the God of people who have died and ceased to exist. If a person no longer exists, he does not have a god. Jesus explained to the Sadducees that they were wrong when they said that a person does not exist after his body dies. You may need to put a footnote in your translation to explain this strange belief of the Sadducees and how Jesus showed that there is life after death.</w:t>
      </w:r>
    </w:p>
    <w:p>
      <w:r/>
      <w:r>
        <w:t>Here are some other ways to translate this:</w:t>
      </w:r>
    </w:p>
    <w:p>
      <w:r/>
      <w:r>
        <w:t>He is not the God of people who have died</w:t>
      </w:r>
    </w:p>
    <w:p>
      <w:r/>
      <w:r>
        <w:t xml:space="preserve">He does not </w:t>
      </w:r>
      <w:r>
        <w:t>say to</w:t>
      </w:r>
      <w:r>
        <w:t xml:space="preserve"> the dead, “I am your God”</w:t>
      </w:r>
    </w:p>
    <w:p>
      <w:r/>
      <w:r>
        <w:rPr>
          <w:b/>
        </w:rPr>
        <w:t>but:</w:t>
      </w:r>
      <w:r>
        <w:t xml:space="preserve"> The Greek conjunction that the BSB translates as </w:t>
      </w:r>
      <w:r>
        <w:rPr>
          <w:i/>
        </w:rPr>
        <w:t>but</w:t>
      </w:r>
      <w:r>
        <w:t xml:space="preserve"> shows that there is a contrast between being God of dead people and God of living people. Use a natural way in your language to show this contrast. Another way to say this in English is:</w:t>
      </w:r>
    </w:p>
    <w:p>
      <w:r/>
      <w:r>
        <w:t>He is not the God of the dead. Rather, he is the God of the living.</w:t>
      </w:r>
    </w:p>
    <w:p>
      <w:r/>
      <w:r>
        <w:rPr>
          <w:b/>
        </w:rPr>
        <w:t>of the living:</w:t>
      </w:r>
      <w:r>
        <w:t xml:space="preserve"> God continues to be the God of his people, even of those who have died. He continues to relate to them as their God, and he will make their bodies alive again in the future. In some languages it may be helpful or even necessary to repeat the words “he is the God” in the second clause. (See the example above).</w:t>
      </w:r>
    </w:p>
    <w:p>
      <w:pPr>
        <w:pStyle w:val="Heading5"/>
      </w:pPr>
      <w:r>
        <w:rPr>
          <w:b/>
        </w:rPr>
        <w:t>General Comment on 12:26–27</w:t>
      </w:r>
    </w:p>
    <w:p>
      <w:r/>
      <w:r>
        <w:t>It is important for you to avoid two possible wrong meanings in 12:26–27. One wrong meaning could be that Abraham, Isaac, and Jacob did not really die. The other wrong meaning could be that God is the God only of people who have not died physically. So your translation may need a note to explain that God is the God of his people even after their bodies have died.</w:t>
      </w:r>
    </w:p>
    <w:p>
      <w:pPr>
        <w:pStyle w:val="Heading4"/>
      </w:pPr>
      <w:r>
        <w:t>12:27b</w:t>
      </w:r>
    </w:p>
    <w:p>
      <w:r/>
      <w:r>
        <w:rPr>
          <w:b/>
        </w:rPr>
        <w:t>You are badly mistaken!”</w:t>
      </w:r>
    </w:p>
    <w:p>
      <w:pPr>
        <w:pStyle w:val="ListBullet"/>
        <w:spacing w:line="240" w:lineRule="auto"/>
        <w:ind w:left="720"/>
      </w:pPr>
      <w:r/>
      <w:r>
        <w:t>You</w:t>
      </w:r>
      <w:r>
        <w:rPr>
          <w:vertAlign w:val="superscript"/>
        </w:rPr>
        <w:t>(plur)</w:t>
      </w:r>
      <w:r>
        <w:t xml:space="preserve"> are very wrong!”</w:t>
      </w:r>
    </w:p>
    <w:p>
      <w:pPr>
        <w:pStyle w:val="ListBullet"/>
        <w:spacing w:line="240" w:lineRule="auto"/>
        <w:ind w:left="720"/>
      </w:pPr>
      <w:r/>
      <w:r>
        <w:t>You</w:t>
      </w:r>
      <w:r>
        <w:rPr>
          <w:vertAlign w:val="superscript"/>
        </w:rPr>
        <w:t>(plur)</w:t>
      </w:r>
      <w:r>
        <w:t xml:space="preserve"> have made a terrible mistake </w:t>
      </w:r>
      <w:r>
        <w:t>to not believe that God raises dead people to life</w:t>
      </w:r>
      <w:r>
        <w:t>!”</w:t>
      </w:r>
    </w:p>
    <w:p>
      <w:r/>
      <w:r>
        <w:rPr>
          <w:b/>
        </w:rPr>
        <w:t>You are badly mistaken:</w:t>
      </w:r>
      <w:r>
        <w:t xml:space="preserve"> Jesus was saying that the Sadducees were very wrong to claim that dead people will not become alive again.</w:t>
      </w:r>
    </w:p>
    <w:p>
      <w:r/>
      <w:r>
        <w:rPr>
          <w:b/>
        </w:rPr>
        <w:t>mistaken:</w:t>
      </w:r>
      <w:r>
        <w:t xml:space="preserve"> The Greek word that the BSB translates as </w:t>
      </w:r>
      <w:r>
        <w:rPr>
          <w:i/>
        </w:rPr>
        <w:t>mistaken</w:t>
      </w:r>
      <w:r>
        <w:t xml:space="preserve"> is the same word that was translated as “mistaken” in 12:24a–c. If it is natural in your language, you can translate it in the same way here.</w:t>
      </w:r>
      <w:r/>
      <w:r/>
      <w:r/>
    </w:p>
    <w:p>
      <w:pPr>
        <w:pStyle w:val="Heading2"/>
      </w:pPr>
      <w:r>
        <w:t>Mark 12:28</w:t>
      </w:r>
      <w:r/>
    </w:p>
    <w:p>
      <w:pPr>
        <w:pStyle w:val="Heading3"/>
      </w:pPr>
      <w:r>
        <w:t>Section 12:28–34: Jesus taught people which command is the most important</w:t>
      </w:r>
    </w:p>
    <w:p>
      <w:r/>
      <w:r>
        <w:t>A scribe asked Jesus which was the greatest commandment in the law. Jesus said that there are two great commands: love the Lord your God with all your heart, and love your neighbor as yourself.</w:t>
      </w:r>
    </w:p>
    <w:p>
      <w:r/>
      <w:r>
        <w:t>The scribe in this section may have been honestly seeking the truth. Or he may have been trying to discredit Jesus by asking him a difficult question.</w:t>
      </w:r>
      <w:r>
        <w:t>Mark 12:34 may imply that the man truly wanted to know the answer. In the parallel passage in Matthew 22:34–40, a scribe asked this same question to test Jesus. Nothing in this section in Mark suggests that the scribe was testing Jesus.</w:t>
      </w:r>
      <w:r>
        <w:t xml:space="preserve"> It would be good to translate this section so that either interpretation is possible.</w:t>
      </w:r>
    </w:p>
    <w:p>
      <w:r/>
      <w:r>
        <w:t>It is good to translate this section before you decide on a heading for it.</w:t>
      </w:r>
    </w:p>
    <w:p>
      <w:r/>
      <w:r>
        <w:t>Here are some other possible headings for this section:</w:t>
      </w:r>
    </w:p>
    <w:p>
      <w:r/>
      <w:r>
        <w:t>The Most Important Commandment (CEV, NLT)</w:t>
      </w:r>
    </w:p>
    <w:p>
      <w:r/>
      <w:r>
        <w:t>God’s greatest command is to love him and our neighbors</w:t>
      </w:r>
    </w:p>
    <w:p>
      <w:r/>
      <w:r>
        <w:t>There is a parallel passage for this section in Matthew 22:34–40. Mark 12:30–31 is also parallel to Luke 10:27.</w:t>
      </w:r>
    </w:p>
    <w:p>
      <w:pPr>
        <w:pStyle w:val="Heading4"/>
      </w:pPr>
      <w:r>
        <w:t>12:28a</w:t>
      </w:r>
    </w:p>
    <w:p>
      <w:r/>
      <w:r>
        <w:rPr>
          <w:b/>
        </w:rPr>
        <w:t>Now one of the scribes had come up and heard their debate.</w:t>
      </w:r>
    </w:p>
    <w:p>
      <w:pPr>
        <w:pStyle w:val="ListBullet"/>
        <w:spacing w:line="240" w:lineRule="auto"/>
        <w:ind w:left="720"/>
      </w:pPr>
      <w:r/>
      <w:r>
        <w:t>¶ One of the teachers of the law was there listening to their debate/discussion.</w:t>
      </w:r>
    </w:p>
    <w:p>
      <w:pPr>
        <w:pStyle w:val="ListBullet"/>
        <w:spacing w:line="240" w:lineRule="auto"/>
        <w:ind w:left="720"/>
      </w:pPr>
      <w:r/>
      <w:r>
        <w:t xml:space="preserve">¶ One of the experts in the law had come </w:t>
      </w:r>
      <w:r>
        <w:t>there</w:t>
      </w:r>
      <w:r>
        <w:t xml:space="preserve"> and heard what </w:t>
      </w:r>
      <w:r>
        <w:t>Jesus and the Sadducees</w:t>
      </w:r>
      <w:r>
        <w:t xml:space="preserve"> were discussing with each other.</w:t>
      </w:r>
    </w:p>
    <w:p>
      <w:r/>
      <w:r>
        <w:rPr>
          <w:b/>
        </w:rPr>
        <w:t>Now one of the scribes had come up and heard:</w:t>
      </w:r>
      <w:r>
        <w:t xml:space="preserve"> The scribe had approached or arrived at the place where Jesus was. He had heard the discussion between Jesus and the Sadducees.</w:t>
      </w:r>
    </w:p>
    <w:p>
      <w:r/>
      <w:r>
        <w:t>In some languages it may be necessary to indicate that the scribe had arrived before the discussion took place. This may be done in several ways. For example:</w:t>
      </w:r>
    </w:p>
    <w:p>
      <w:r/>
      <w:r>
        <w:t>One of the teachers of religious law was standing there listening to the debate. (NLT)</w:t>
      </w:r>
    </w:p>
    <w:p>
      <w:r/>
      <w:r>
        <w:t>One of the teachers of the Law of Moses came up while Jesus and the Sadducees were arguing. (CEV)</w:t>
      </w:r>
    </w:p>
    <w:p>
      <w:r/>
      <w:r>
        <w:rPr>
          <w:b/>
        </w:rPr>
        <w:t>scribes:</w:t>
      </w:r>
      <w:r>
        <w:t xml:space="preserve"> The Greek word that the BSB translates as </w:t>
      </w:r>
      <w:r>
        <w:rPr>
          <w:i/>
        </w:rPr>
        <w:t>scribes</w:t>
      </w:r>
      <w:r>
        <w:t xml:space="preserve"> refers to men who studied, interpreted, and taught the law of Moses. These men are called </w:t>
      </w:r>
      <w:r>
        <w:rPr>
          <w:i/>
        </w:rPr>
        <w:t>scribes</w:t>
      </w:r>
      <w:r>
        <w:t xml:space="preserve"> because their original work was to copy the laws of Moses by hand. In New Testament times, this was no longer their main task. This word is sometimes translated as “teachers of the law,” as in the NIV.</w:t>
      </w:r>
    </w:p>
    <w:p>
      <w:r/>
      <w:r>
        <w:t>Here are some other ways to translate this term:</w:t>
      </w:r>
    </w:p>
    <w:p>
      <w:r/>
      <w:r>
        <w:t>teachers of the Law of Moses. (CEV)</w:t>
      </w:r>
    </w:p>
    <w:p>
      <w:r/>
      <w:r>
        <w:t>teachers of religious law. (NLT)</w:t>
      </w:r>
    </w:p>
    <w:p>
      <w:r/>
      <w:r>
        <w:t>experts on the law.</w:t>
      </w:r>
    </w:p>
    <w:p>
      <w:r/>
      <w:r>
        <w:t>See how you translated this in 11:27c. Also see teacher of the law in the Glossary.</w:t>
      </w:r>
    </w:p>
    <w:p>
      <w:r/>
      <w:r>
        <w:rPr>
          <w:b/>
        </w:rPr>
        <w:t>their:</w:t>
      </w:r>
      <w:r>
        <w:t xml:space="preserve"> The Greek word that the BSB translates as </w:t>
      </w:r>
      <w:r>
        <w:rPr>
          <w:i/>
        </w:rPr>
        <w:t>their</w:t>
      </w:r>
      <w:r>
        <w:t xml:space="preserve"> refers to the Sadducees and Jesus. In 12:18–27 they had been talking about whether or not God raised dead people to life.</w:t>
      </w:r>
    </w:p>
    <w:p>
      <w:r/>
      <w:r>
        <w:rPr>
          <w:b/>
        </w:rPr>
        <w:t>debate:</w:t>
      </w:r>
      <w:r>
        <w:t xml:space="preserve"> The Greek word that the BSB translates as </w:t>
      </w:r>
      <w:r>
        <w:rPr>
          <w:i/>
        </w:rPr>
        <w:t>debate</w:t>
      </w:r>
      <w:r>
        <w:t xml:space="preserve"> refers to an “argument” or “disagreement” about something.</w:t>
      </w:r>
    </w:p>
    <w:p>
      <w:r/>
      <w:r>
        <w:t>Here are some other ways to translate this:</w:t>
      </w:r>
    </w:p>
    <w:p>
      <w:r/>
      <w:r>
        <w:t>argument (GW)</w:t>
      </w:r>
    </w:p>
    <w:p>
      <w:r/>
      <w:r>
        <w:t>disagreement</w:t>
      </w:r>
    </w:p>
    <w:p>
      <w:pPr>
        <w:pStyle w:val="Heading4"/>
      </w:pPr>
      <w:r>
        <w:t>12:28b</w:t>
      </w:r>
    </w:p>
    <w:p>
      <w:r/>
      <w:r>
        <w:rPr>
          <w:b/>
        </w:rPr>
        <w:t>Noticing how well Jesus had answered them,</w:t>
      </w:r>
    </w:p>
    <w:p>
      <w:pPr>
        <w:pStyle w:val="ListBullet"/>
        <w:spacing w:line="240" w:lineRule="auto"/>
        <w:ind w:left="720"/>
      </w:pPr>
      <w:r/>
      <w:r>
        <w:t>When he realized that Jesus had answered their question well,</w:t>
      </w:r>
    </w:p>
    <w:p>
      <w:pPr>
        <w:pStyle w:val="ListBullet"/>
        <w:spacing w:line="240" w:lineRule="auto"/>
        <w:ind w:left="720"/>
      </w:pPr>
      <w:r/>
      <w:r>
        <w:t>When he noticed that Jesus had wisely answered their question,</w:t>
      </w:r>
    </w:p>
    <w:p>
      <w:pPr>
        <w:pStyle w:val="ListBullet"/>
        <w:spacing w:line="240" w:lineRule="auto"/>
        <w:ind w:left="720"/>
      </w:pPr>
      <w:r/>
      <w:r>
        <w:t>He heard Jesus reply well/wisely to the Sadducees, so</w:t>
      </w:r>
    </w:p>
    <w:p>
      <w:r/>
      <w:r>
        <w:rPr>
          <w:b/>
        </w:rPr>
        <w:t>Noticing how well Jesus had answered them:</w:t>
      </w:r>
      <w:r>
        <w:t xml:space="preserve"> The Greek word that the BSB translates as </w:t>
      </w:r>
      <w:r>
        <w:rPr>
          <w:i/>
        </w:rPr>
        <w:t>Noticing</w:t>
      </w:r>
      <w:r>
        <w:t xml:space="preserve"> is literally “seeing.” Here it means “realizing.” The scribe realized that Jesus had wisely answered the Sadducees’ question. The NLT says:</w:t>
      </w:r>
    </w:p>
    <w:p>
      <w:r/>
      <w:r>
        <w:t>He realized that Jesus had answered well.</w:t>
      </w:r>
    </w:p>
    <w:p>
      <w:pPr>
        <w:pStyle w:val="Heading5"/>
      </w:pPr>
      <w:r>
        <w:rPr>
          <w:b/>
        </w:rPr>
        <w:t>General Comment on 12:28a–b</w:t>
      </w:r>
    </w:p>
    <w:p>
      <w:r/>
      <w:r>
        <w:t>In some languages it may be necessary to reorder some of the information in 12:28a–b so that the order of events is clear. In the examples below, the action of coming closer to Jesus occurs after 12:28b:</w:t>
      </w:r>
    </w:p>
    <w:p>
      <w:r/>
      <w:r>
        <w:rPr>
          <w:vertAlign w:val="superscript"/>
        </w:rPr>
        <w:t>28a</w:t>
      </w:r>
      <w:r>
        <w:t xml:space="preserve">A teacher of the law heard their arguing. </w:t>
      </w:r>
      <w:r>
        <w:rPr>
          <w:vertAlign w:val="superscript"/>
        </w:rPr>
        <w:t>28b</w:t>
      </w:r>
      <w:r>
        <w:t xml:space="preserve">He realized that Jesus’ answer was good/correct, </w:t>
      </w:r>
      <w:r>
        <w:rPr>
          <w:vertAlign w:val="superscript"/>
        </w:rPr>
        <w:t>28a</w:t>
      </w:r>
      <w:r>
        <w:t>so he approached…</w:t>
      </w:r>
    </w:p>
    <w:p>
      <w:r/>
      <w:r>
        <w:rPr>
          <w:vertAlign w:val="superscript"/>
        </w:rPr>
        <w:t>28a</w:t>
      </w:r>
      <w:r>
        <w:t xml:space="preserve">A teacher of the law was standing there listening to their discussion. </w:t>
      </w:r>
      <w:r>
        <w:rPr>
          <w:vertAlign w:val="superscript"/>
        </w:rPr>
        <w:t>28b</w:t>
      </w:r>
      <w:r>
        <w:t xml:space="preserve">When he observed that Jesus’ answer to them was good, </w:t>
      </w:r>
      <w:r>
        <w:rPr>
          <w:vertAlign w:val="superscript"/>
        </w:rPr>
        <w:t>28a</w:t>
      </w:r>
      <w:r>
        <w:t>he went closer to Jesus…</w:t>
      </w:r>
    </w:p>
    <w:p>
      <w:pPr>
        <w:pStyle w:val="Heading4"/>
      </w:pPr>
      <w:r>
        <w:t>12:28c</w:t>
      </w:r>
    </w:p>
    <w:p>
      <w:r/>
      <w:r>
        <w:rPr>
          <w:b/>
        </w:rPr>
        <w:t>he asked Him, “Which commandment is the most important of all?”</w:t>
      </w:r>
    </w:p>
    <w:p>
      <w:pPr>
        <w:pStyle w:val="ListBullet"/>
        <w:spacing w:line="240" w:lineRule="auto"/>
        <w:ind w:left="720"/>
      </w:pPr>
      <w:r/>
      <w:r>
        <w:t xml:space="preserve">the teacher of the law asked Jesus, “Which command </w:t>
      </w:r>
      <w:r>
        <w:t>of God</w:t>
      </w:r>
      <w:r>
        <w:t xml:space="preserve"> is the most important one?”</w:t>
      </w:r>
    </w:p>
    <w:p>
      <w:pPr>
        <w:pStyle w:val="ListBullet"/>
        <w:spacing w:line="240" w:lineRule="auto"/>
        <w:ind w:left="720"/>
      </w:pPr>
      <w:r/>
      <w:r>
        <w:t xml:space="preserve">he asked him/Jesus, “Which of the commands </w:t>
      </w:r>
      <w:r>
        <w:t>that God gave to Moses</w:t>
      </w:r>
      <w:r>
        <w:t xml:space="preserve"> is more important than all the others?”</w:t>
      </w:r>
    </w:p>
    <w:p>
      <w:pPr>
        <w:pStyle w:val="ListBullet"/>
        <w:spacing w:line="240" w:lineRule="auto"/>
        <w:ind w:left="720"/>
      </w:pPr>
      <w:r/>
      <w:r>
        <w:t>he asked Jesus to tell him the commandment that was most important.</w:t>
      </w:r>
    </w:p>
    <w:p>
      <w:r/>
      <w:r>
        <w:rPr>
          <w:b/>
        </w:rPr>
        <w:t>he asked Him:</w:t>
      </w:r>
      <w:r>
        <w:t xml:space="preserve"> This phrase expresses a result of 12:28b. Some English versions use a connector like “so” here to indicate the connection. Others do not use a connector. Use a natural way to show the connection in your language.</w:t>
      </w:r>
    </w:p>
    <w:p>
      <w:r/>
      <w:r>
        <w:rPr>
          <w:b/>
        </w:rPr>
        <w:t>he…Him:</w:t>
      </w:r>
      <w:r>
        <w:t xml:space="preserve"> The pronoun </w:t>
      </w:r>
      <w:r>
        <w:rPr>
          <w:i/>
        </w:rPr>
        <w:t>he</w:t>
      </w:r>
      <w:r>
        <w:t xml:space="preserve"> refers to the scribe. The pronoun </w:t>
      </w:r>
      <w:r>
        <w:rPr>
          <w:i/>
        </w:rPr>
        <w:t>Him</w:t>
      </w:r>
      <w:r>
        <w:t xml:space="preserve"> refers to Jesus.</w:t>
      </w:r>
    </w:p>
    <w:p>
      <w:r/>
      <w:r>
        <w:rPr>
          <w:b/>
        </w:rPr>
        <w:t>asked:</w:t>
      </w:r>
      <w:r>
        <w:t xml:space="preserve"> The text does not indicate here whether the scribe asked his question in order to trick Jesus. Your translation also should not indicate this.</w:t>
      </w:r>
    </w:p>
    <w:p>
      <w:r/>
      <w:r>
        <w:rPr>
          <w:b/>
        </w:rPr>
        <w:t>Which commandment is the most important of all:</w:t>
      </w:r>
      <w:r>
        <w:t xml:space="preserve"> This question implies that Jesus should consider all the commands that God had given his people. Then Jesus should say which command was the most important. Jewish religious leaders often discussed which of God’s commands was the most important.</w:t>
      </w:r>
      <w:r>
        <w:t>They would say “Which is heavier (more important)?” or “Which is lighter (less important)?” (Keener, page 169).</w:t>
      </w:r>
      <w:r>
        <w:t xml:space="preserve"> They did not imply that some commands were not important. All were important, but some were more important than others.</w:t>
      </w:r>
    </w:p>
    <w:p>
      <w:r/>
      <w:r>
        <w:t>Here are some other ways to translate this question:</w:t>
      </w:r>
    </w:p>
    <w:p>
      <w:r/>
      <w:r>
        <w:t>Which commandment is the most important of all? (GNT)</w:t>
      </w:r>
    </w:p>
    <w:p>
      <w:r/>
      <w:r>
        <w:t>What is the most important commandment? (CEV)</w:t>
      </w:r>
    </w:p>
    <w:p>
      <w:r/>
      <w:r>
        <w:t>In some languages it may be helpful to include the implied information that the commandments were from God. For example:</w:t>
      </w:r>
    </w:p>
    <w:p>
      <w:r/>
      <w:r>
        <w:t>God gave us many</w:t>
      </w:r>
      <w:r>
        <w:t xml:space="preserve"> commandments. Which one is the most important?</w:t>
      </w:r>
    </w:p>
    <w:p>
      <w:r/>
      <w:r>
        <w:rPr>
          <w:b/>
        </w:rPr>
        <w:t>Which commandment:</w:t>
      </w:r>
      <w:r>
        <w:t xml:space="preserve"> The phrase </w:t>
      </w:r>
      <w:r>
        <w:rPr>
          <w:i/>
        </w:rPr>
        <w:t>Which commandment</w:t>
      </w:r>
      <w:r>
        <w:t xml:space="preserve"> asks about all the commands that God gave to his people. The scribe may have meant any command in the Old Testament. However, he probably referred primarily to the Law of Moses, the first five books of the Old Testament. The word “command” has the same meaning in English as </w:t>
      </w:r>
      <w:r>
        <w:rPr>
          <w:i/>
        </w:rPr>
        <w:t>commandment</w:t>
      </w:r>
      <w:r>
        <w:t>. It has the same meaning as “law.” In some languages there may not be separate words for “law” and “commandment.” In such languages, this phrase may be translated as:</w:t>
      </w:r>
    </w:p>
    <w:p>
      <w:r/>
      <w:r>
        <w:t>Which law</w:t>
      </w:r>
    </w:p>
    <w:p>
      <w:r/>
      <w:r>
        <w:rPr>
          <w:b/>
        </w:rPr>
        <w:t>commandment:</w:t>
      </w:r>
      <w:r>
        <w:t xml:space="preserve"> The word </w:t>
      </w:r>
      <w:r>
        <w:rPr>
          <w:i/>
        </w:rPr>
        <w:t>commandment</w:t>
      </w:r>
      <w:r>
        <w:t xml:space="preserve"> here refers to what God told the Jewish people to do and also to what he told them not to do. In some languages it may be necessary to use a more explicit expression for this idea. For example:</w:t>
      </w:r>
    </w:p>
    <w:p>
      <w:r/>
      <w:r>
        <w:t>God told us what we should do and what we should not do.</w:t>
      </w:r>
    </w:p>
    <w:p>
      <w:r/>
      <w:r>
        <w:rPr>
          <w:b/>
        </w:rPr>
        <w:t>is the most important of all:</w:t>
      </w:r>
      <w:r>
        <w:t xml:space="preserve"> The Greek word that the BSB translates as </w:t>
      </w:r>
      <w:r>
        <w:rPr>
          <w:i/>
        </w:rPr>
        <w:t>important</w:t>
      </w:r>
      <w:r>
        <w:t xml:space="preserve"> is literally “first.” In this context it means “first in importance” or “more important than all the rest.” In some languages it may be difficult to express this comparison. If that is true in your language, you may be able to say:</w:t>
      </w:r>
    </w:p>
    <w:p>
      <w:r/>
      <w:r>
        <w:t>is important surpassing all the others?</w:t>
      </w:r>
      <w:r/>
      <w:r/>
      <w:r/>
    </w:p>
    <w:p>
      <w:pPr>
        <w:pStyle w:val="Heading2"/>
      </w:pPr>
      <w:r>
        <w:t>Mark 12:29</w:t>
      </w:r>
      <w:r/>
    </w:p>
    <w:p>
      <w:pPr>
        <w:pStyle w:val="Heading3"/>
      </w:pPr>
      <w:r>
        <w:t>Section 12:28–34: Jesus taught people which command is the most important</w:t>
      </w:r>
    </w:p>
    <w:p>
      <w:r/>
      <w:r>
        <w:t>A scribe asked Jesus which was the greatest commandment in the law. Jesus said that there are two great commands: love the Lord your God with all your heart, and love your neighbor as yourself.</w:t>
      </w:r>
    </w:p>
    <w:p>
      <w:r/>
      <w:r>
        <w:t>The scribe in this section may have been honestly seeking the truth. Or he may have been trying to discredit Jesus by asking him a difficult question.</w:t>
      </w:r>
      <w:r>
        <w:t>Mark 12:34 may imply that the man truly wanted to know the answer. In the parallel passage in Matthew 22:34–40, a scribe asked this same question to test Jesus. Nothing in this section in Mark suggests that the scribe was testing Jesus.</w:t>
      </w:r>
      <w:r>
        <w:t xml:space="preserve"> It would be good to translate this section so that either interpretation is possible.</w:t>
      </w:r>
    </w:p>
    <w:p>
      <w:r/>
      <w:r>
        <w:t>It is good to translate this section before you decide on a heading for it.</w:t>
      </w:r>
    </w:p>
    <w:p>
      <w:r/>
      <w:r>
        <w:t>Here are some other possible headings for this section:</w:t>
      </w:r>
    </w:p>
    <w:p>
      <w:r/>
      <w:r>
        <w:t>The Most Important Commandment (CEV, NLT)</w:t>
      </w:r>
    </w:p>
    <w:p>
      <w:r/>
      <w:r>
        <w:t>God’s greatest command is to love him and our neighbors</w:t>
      </w:r>
    </w:p>
    <w:p>
      <w:r/>
      <w:r>
        <w:t>There is a parallel passage for this section in Matthew 22:34–40. Mark 12:30–31 is also parallel to Luke 10:27.</w:t>
      </w:r>
    </w:p>
    <w:p>
      <w:pPr>
        <w:pStyle w:val="Heading4"/>
      </w:pPr>
      <w:r>
        <w:t>12:29a–12:30</w:t>
      </w:r>
    </w:p>
    <w:p>
      <w:r/>
      <w:r>
        <w:rPr>
          <w:b/>
        </w:rPr>
        <w:t>This is the most important: ‘Hear…. Love…:</w:t>
      </w:r>
      <w:r>
        <w:t xml:space="preserve"> This clause introduces the command that follows. The </w:t>
      </w:r>
      <w:r>
        <w:rPr>
          <w:i/>
        </w:rPr>
        <w:t>most important</w:t>
      </w:r>
      <w:r>
        <w:t xml:space="preserve"> refers to the command to love the Lord in 12:30. Introduce it in a natural way in your language.</w:t>
      </w:r>
    </w:p>
    <w:p>
      <w:r/>
      <w:r>
        <w:t>Here is another way to translate this:</w:t>
      </w:r>
    </w:p>
    <w:p>
      <w:r/>
      <w:r>
        <w:t>The most important is, ‘Listen…you must love…. (GW)</w:t>
      </w:r>
    </w:p>
    <w:p>
      <w:r/>
      <w:r>
        <w:t>Your translation should not imply that</w:t>
      </w:r>
      <w:r>
        <w:rPr>
          <w:i/>
        </w:rPr>
        <w:t>most important</w:t>
      </w:r>
      <w:r>
        <w:t xml:space="preserve"> refers only to the command to </w:t>
      </w:r>
      <w:r>
        <w:rPr>
          <w:i/>
        </w:rPr>
        <w:t>Hear</w:t>
      </w:r>
      <w:r>
        <w:t xml:space="preserve"> in 12:29b. The word </w:t>
      </w:r>
      <w:r>
        <w:rPr>
          <w:i/>
        </w:rPr>
        <w:t>Hear</w:t>
      </w:r>
      <w:r>
        <w:t xml:space="preserve"> emphasizes the statement that follows. In some languages a command to “hear” may cause readers to misunderstand what Jesus said in this context. If that is true in your language, you may need to leave it implicit. For example, the CEV says:</w:t>
      </w:r>
    </w:p>
    <w:p>
      <w:r/>
      <w:r>
        <w:t xml:space="preserve">The most important one says: “People of Israel, you have only one Lord and God. </w:t>
      </w:r>
      <w:r>
        <w:rPr>
          <w:vertAlign w:val="superscript"/>
        </w:rPr>
        <w:t>30</w:t>
      </w:r>
      <w:r>
        <w:t>You must love him….”</w:t>
      </w:r>
    </w:p>
    <w:p>
      <w:pPr>
        <w:pStyle w:val="Heading4"/>
      </w:pPr>
      <w:r>
        <w:t>12:29a</w:t>
      </w:r>
    </w:p>
    <w:p>
      <w:r/>
      <w:r>
        <w:rPr>
          <w:b/>
        </w:rPr>
        <w:t>Jesus replied, “This is the most important:</w:t>
      </w:r>
    </w:p>
    <w:p>
      <w:pPr>
        <w:pStyle w:val="ListBullet"/>
        <w:spacing w:line="240" w:lineRule="auto"/>
        <w:ind w:left="720"/>
      </w:pPr>
      <w:r/>
      <w:r>
        <w:t xml:space="preserve">Jesus answered, “The most important command </w:t>
      </w:r>
      <w:r>
        <w:t>that God gave in the Scriptures</w:t>
      </w:r>
      <w:r>
        <w:t xml:space="preserve"> is this:</w:t>
      </w:r>
    </w:p>
    <w:p>
      <w:pPr>
        <w:pStyle w:val="ListBullet"/>
        <w:spacing w:line="240" w:lineRule="auto"/>
        <w:ind w:left="720"/>
      </w:pPr>
      <w:r/>
      <w:r>
        <w:t>Jesus said, “Here is the command/law that is more important than the others:</w:t>
      </w:r>
    </w:p>
    <w:p>
      <w:r/>
      <w:r>
        <w:rPr>
          <w:b/>
        </w:rPr>
        <w:t>the most important:</w:t>
      </w:r>
      <w:r>
        <w:t xml:space="preserve"> The phrase </w:t>
      </w:r>
      <w:r>
        <w:rPr>
          <w:i/>
        </w:rPr>
        <w:t>the most important</w:t>
      </w:r>
      <w:r>
        <w:t xml:space="preserve"> is literally “the first,” as in the RSV. It refers to the most important command. See how you translated the phrase “the most important” in 12:28.</w:t>
      </w:r>
    </w:p>
    <w:p>
      <w:pPr>
        <w:pStyle w:val="Heading4"/>
      </w:pPr>
      <w:r>
        <w:t>12:29b</w:t>
      </w:r>
    </w:p>
    <w:p>
      <w:r/>
      <w:r>
        <w:rPr>
          <w:b/>
        </w:rPr>
        <w:t>‘Hear O Israel, the Lord our God, the Lord is One.</w:t>
      </w:r>
    </w:p>
    <w:p>
      <w:pPr>
        <w:pStyle w:val="ListBullet"/>
        <w:spacing w:line="240" w:lineRule="auto"/>
        <w:ind w:left="720"/>
      </w:pPr>
      <w:r/>
      <w:r>
        <w:t xml:space="preserve">‘Listen, </w:t>
      </w:r>
      <w:r>
        <w:t>people of</w:t>
      </w:r>
      <w:r>
        <w:t xml:space="preserve"> Israel, the Lord our</w:t>
      </w:r>
      <w:r>
        <w:rPr>
          <w:vertAlign w:val="superscript"/>
        </w:rPr>
        <w:t>(incl)</w:t>
      </w:r>
      <w:r>
        <w:t xml:space="preserve"> God is the only Lord.</w:t>
      </w:r>
    </w:p>
    <w:p>
      <w:pPr>
        <w:pStyle w:val="ListBullet"/>
        <w:spacing w:line="240" w:lineRule="auto"/>
        <w:ind w:left="720"/>
      </w:pPr>
      <w:r/>
      <w:r>
        <w:t>‘</w:t>
      </w:r>
      <w:r>
        <w:t>You</w:t>
      </w:r>
      <w:r>
        <w:rPr>
          <w:vertAlign w:val="superscript"/>
        </w:rPr>
        <w:t>(plur)</w:t>
      </w:r>
      <w:r>
        <w:t xml:space="preserve"> </w:t>
      </w:r>
      <w:r>
        <w:t>people from</w:t>
      </w:r>
      <w:r>
        <w:t xml:space="preserve"> Israel, listen: the Lord God </w:t>
      </w:r>
      <w:r>
        <w:t>whom</w:t>
      </w:r>
      <w:r>
        <w:t xml:space="preserve"> we</w:t>
      </w:r>
      <w:r>
        <w:rPr>
          <w:vertAlign w:val="superscript"/>
        </w:rPr>
        <w:t>(incl)</w:t>
      </w:r>
      <w:r>
        <w:t xml:space="preserve"> </w:t>
      </w:r>
      <w:r>
        <w:t>worship</w:t>
      </w:r>
      <w:r>
        <w:t xml:space="preserve"> is the only Lord.</w:t>
      </w:r>
    </w:p>
    <w:p>
      <w:r/>
      <w:r>
        <w:t>In this verse Jesus quoted from Deuteronomy 6:4.</w:t>
      </w:r>
      <w:r>
        <w:t>This passage (Deuteronomy 6:4) was called by the Jews the “Shema,” which is based on the Hebrew word meaning “hear.” The religious Jews repeated it twice every day as the basis of their faith (UBS, page 382).</w:t>
      </w:r>
      <w:r>
        <w:t xml:space="preserve"> If you use footnotes, you may want to cross-reference that verse.</w:t>
      </w:r>
    </w:p>
    <w:p>
      <w:r/>
      <w:r>
        <w:rPr>
          <w:b/>
        </w:rPr>
        <w:t>Hear O Israel:</w:t>
      </w:r>
      <w:r>
        <w:t xml:space="preserve"> The words </w:t>
      </w:r>
      <w:r>
        <w:rPr>
          <w:i/>
        </w:rPr>
        <w:t>Hear O Israel</w:t>
      </w:r>
      <w:r>
        <w:t xml:space="preserve"> introduce something very important that Moses was about to tell the people of Israel about God.</w:t>
      </w:r>
    </w:p>
    <w:p>
      <w:r/>
      <w:r>
        <w:t>Here are some other ways to introduce this:</w:t>
      </w:r>
    </w:p>
    <w:p>
      <w:r/>
      <w:r>
        <w:t>Listen, Israel! (GNT)</w:t>
      </w:r>
    </w:p>
    <w:p>
      <w:r/>
      <w:r>
        <w:t xml:space="preserve">Israel </w:t>
      </w:r>
      <w:r>
        <w:t>people</w:t>
      </w:r>
      <w:r>
        <w:t xml:space="preserve">, listen </w:t>
      </w:r>
      <w:r>
        <w:t>to me</w:t>
      </w:r>
    </w:p>
    <w:p>
      <w:r/>
      <w:r>
        <w:t>Introduce Moses’ words in a way that emphasizes that what he was about to say was very important.</w:t>
      </w:r>
    </w:p>
    <w:p>
      <w:r/>
      <w:r>
        <w:rPr>
          <w:b/>
        </w:rPr>
        <w:t>the Lord our God, the Lord is One:</w:t>
      </w:r>
      <w:r>
        <w:t xml:space="preserve"> The words </w:t>
      </w:r>
      <w:r>
        <w:rPr>
          <w:i/>
        </w:rPr>
        <w:t>the Lord our God, the Lord is one</w:t>
      </w:r>
      <w:r>
        <w:t xml:space="preserve"> indicate that the Lord our God is unique, there is no other God like him.</w:t>
      </w:r>
      <w:r>
        <w:t xml:space="preserve">Jesus quoted these words from the LXX, the Greek translation of the Old Testament. In the Hebrew text of this verse, both occurrences of the word that the BSB translates here as </w:t>
      </w:r>
      <w:r>
        <w:rPr>
          <w:i/>
        </w:rPr>
        <w:t>Lord</w:t>
      </w:r>
      <w:r>
        <w:t xml:space="preserve"> refer to the personal name of God. In English, people sometimes write that name as Yahweh or Jehovah.</w:t>
      </w:r>
      <w:r>
        <w:t xml:space="preserve"> It also implies that he is the only God that Israel worships.</w:t>
      </w:r>
    </w:p>
    <w:p>
      <w:r/>
      <w:r>
        <w:t xml:space="preserve">Here are some other ways to translate </w:t>
      </w:r>
      <w:r>
        <w:rPr>
          <w:i/>
        </w:rPr>
        <w:t>the Lord our God, the Lord is one</w:t>
      </w:r>
      <w:r>
        <w:t>:</w:t>
      </w:r>
    </w:p>
    <w:p>
      <w:r/>
      <w:r>
        <w:t>The Lord our God is the only Lord. (GNT)</w:t>
      </w:r>
    </w:p>
    <w:p>
      <w:r/>
      <w:r>
        <w:t>The Lord is our God, and he is the only one like himself.</w:t>
      </w:r>
    </w:p>
    <w:p>
      <w:r/>
      <w:r>
        <w:t xml:space="preserve">God the Lord is the only God. He is the only one whom we </w:t>
      </w:r>
      <w:r>
        <w:t>worship</w:t>
      </w:r>
      <w:r>
        <w:t>.</w:t>
      </w:r>
    </w:p>
    <w:p>
      <w:r/>
      <w:r>
        <w:t>In some languages it is not possible to use the title “Lord” by itself. If that is true in your language, you may be able to say “our Lord.” For example:</w:t>
      </w:r>
    </w:p>
    <w:p>
      <w:r/>
      <w:r>
        <w:t>The Lord God who is our Lord is the only/unique one.</w:t>
      </w:r>
    </w:p>
    <w:p>
      <w:r/>
      <w:r>
        <w:t>See Lord, Context 2, in the Glossary.</w:t>
      </w:r>
    </w:p>
    <w:p>
      <w:r/>
      <w:r>
        <w:rPr>
          <w:b/>
        </w:rPr>
        <w:t>our God:</w:t>
      </w:r>
      <w:r>
        <w:t xml:space="preserve"> In some languages it may be necessary to make the meaning of our God more explicit. For example:</w:t>
      </w:r>
    </w:p>
    <w:p>
      <w:r/>
      <w:r>
        <w:t>the God whom we worship</w:t>
      </w:r>
    </w:p>
    <w:p>
      <w:r/>
      <w:r>
        <w:t xml:space="preserve">the God </w:t>
      </w:r>
      <w:r>
        <w:t>who cares</w:t>
      </w:r>
      <w:r>
        <w:t xml:space="preserve"> for us</w:t>
      </w:r>
    </w:p>
    <w:p>
      <w:r/>
      <w:r>
        <w:t>This “we” includes all the people of Israel.</w:t>
      </w:r>
    </w:p>
    <w:p>
      <w:r/>
      <w:r>
        <w:rPr>
          <w:b/>
        </w:rPr>
        <w:t>God:</w:t>
      </w:r>
      <w:r>
        <w:t xml:space="preserve"> The Greek word that the BSB translates as </w:t>
      </w:r>
      <w:r>
        <w:rPr>
          <w:i/>
        </w:rPr>
        <w:t>God</w:t>
      </w:r>
      <w:r>
        <w:t xml:space="preserve"> refers here to the eternal spirit who created everything. He is more powerful than any other spirit, and he is perfectly good and wise. He deserves to be worshiped. Here are some ways to translate </w:t>
      </w:r>
      <w:r>
        <w:rPr>
          <w:i/>
        </w:rPr>
        <w:t>God</w:t>
      </w:r>
      <w:r>
        <w:t>:</w:t>
      </w:r>
    </w:p>
    <w:p>
      <w:pPr>
        <w:pStyle w:val="ListBullet"/>
        <w:spacing w:line="240" w:lineRule="auto"/>
        <w:ind w:left="720"/>
      </w:pPr>
      <w:r/>
      <w:r>
        <w:t xml:space="preserve">Use a name or title for </w:t>
      </w:r>
      <w:r>
        <w:rPr>
          <w:i/>
        </w:rPr>
        <w:t>God</w:t>
      </w:r>
      <w:r>
        <w:t xml:space="preserve"> that people in your culture already use.</w:t>
      </w:r>
    </w:p>
    <w:p>
      <w:pPr>
        <w:pStyle w:val="ListBullet"/>
        <w:spacing w:line="240" w:lineRule="auto"/>
        <w:ind w:left="720"/>
      </w:pPr>
      <w:r/>
      <w:r>
        <w:t>Use a descriptive term that fits the truth about God that is revealed in the Bible. For example:</w:t>
      </w:r>
    </w:p>
    <w:p>
      <w:r/>
      <w:r>
        <w:t>Creator</w:t>
      </w:r>
    </w:p>
    <w:p>
      <w:r/>
      <w:r>
        <w:t>Great Spirit</w:t>
      </w:r>
    </w:p>
    <w:p>
      <w:r/>
      <w:r>
        <w:t>Ruler of the universe</w:t>
      </w:r>
    </w:p>
    <w:p>
      <w:pPr>
        <w:pStyle w:val="ListBullet"/>
        <w:spacing w:line="240" w:lineRule="auto"/>
        <w:ind w:left="720"/>
      </w:pPr>
      <w:r/>
      <w:r>
        <w:t>Use a borrowed word from the national or trade language Bible.</w:t>
      </w:r>
    </w:p>
    <w:p>
      <w:r/>
      <w:r>
        <w:t>Choose a term that is acceptable to the believers and churches in your area. For more detailed information, see God in the Glossary.</w:t>
      </w:r>
      <w:r/>
      <w:r/>
      <w:r/>
    </w:p>
    <w:p>
      <w:pPr>
        <w:pStyle w:val="Heading2"/>
      </w:pPr>
      <w:r>
        <w:t>Mark 12:30</w:t>
      </w:r>
      <w:r/>
    </w:p>
    <w:p>
      <w:pPr>
        <w:pStyle w:val="Heading3"/>
      </w:pPr>
      <w:r>
        <w:t>Section 12:28–34: Jesus taught people which command is the most important</w:t>
      </w:r>
    </w:p>
    <w:p>
      <w:r/>
      <w:r>
        <w:t>A scribe asked Jesus which was the greatest commandment in the law. Jesus said that there are two great commands: love the Lord your God with all your heart, and love your neighbor as yourself.</w:t>
      </w:r>
    </w:p>
    <w:p>
      <w:r/>
      <w:r>
        <w:t>The scribe in this section may have been honestly seeking the truth. Or he may have been trying to discredit Jesus by asking him a difficult question.</w:t>
      </w:r>
      <w:r>
        <w:t>Mark 12:34 may imply that the man truly wanted to know the answer. In the parallel passage in Matthew 22:34–40, a scribe asked this same question to test Jesus. Nothing in this section in Mark suggests that the scribe was testing Jesus.</w:t>
      </w:r>
      <w:r>
        <w:t xml:space="preserve"> It would be good to translate this section so that either interpretation is possible.</w:t>
      </w:r>
    </w:p>
    <w:p>
      <w:r/>
      <w:r>
        <w:t>It is good to translate this section before you decide on a heading for it.</w:t>
      </w:r>
    </w:p>
    <w:p>
      <w:r/>
      <w:r>
        <w:t>Here are some other possible headings for this section:</w:t>
      </w:r>
    </w:p>
    <w:p>
      <w:r/>
      <w:r>
        <w:t>The Most Important Commandment (CEV, NLT)</w:t>
      </w:r>
    </w:p>
    <w:p>
      <w:r/>
      <w:r>
        <w:t>God’s greatest command is to love him and our neighbors</w:t>
      </w:r>
    </w:p>
    <w:p>
      <w:r/>
      <w:r>
        <w:t>There is a parallel passage for this section in Matthew 22:34–40. Mark 12:30–31 is also parallel to Luke 10:27.</w:t>
      </w:r>
    </w:p>
    <w:p>
      <w:pPr>
        <w:pStyle w:val="Heading4"/>
      </w:pPr>
      <w:r>
        <w:t>12:30a–c</w:t>
      </w:r>
    </w:p>
    <w:p>
      <w:r/>
      <w:r>
        <w:t>In this verse Jesus was quoting from Deuteronomy 6:5, but he added the phrase “with all your mind” (see 12:30c). Both in Deuteronomy and here, the text indicates that a person should love God by devoting himself completely to God. For ways to translate this verse, see the General Comment on 12:30a–c at the end of 12:30c.</w:t>
      </w:r>
    </w:p>
    <w:p>
      <w:pPr>
        <w:pStyle w:val="Heading4"/>
      </w:pPr>
      <w:r>
        <w:t>12:30a</w:t>
      </w:r>
    </w:p>
    <w:p>
      <w:r/>
      <w:r>
        <w:rPr>
          <w:b/>
        </w:rPr>
        <w:t>Love the Lord your God</w:t>
      </w:r>
    </w:p>
    <w:p>
      <w:pPr>
        <w:pStyle w:val="ListBullet"/>
        <w:spacing w:line="240" w:lineRule="auto"/>
        <w:ind w:left="720"/>
      </w:pPr>
      <w:r/>
      <w:r>
        <w:t>Love the Lord your</w:t>
      </w:r>
      <w:r>
        <w:rPr>
          <w:vertAlign w:val="superscript"/>
        </w:rPr>
        <w:t>(sing)</w:t>
      </w:r>
      <w:r>
        <w:t xml:space="preserve"> God </w:t>
      </w:r>
      <w:r>
        <w:t>with your whole self. That is,</w:t>
      </w:r>
    </w:p>
    <w:p>
      <w:pPr>
        <w:pStyle w:val="ListBullet"/>
        <w:spacing w:line="240" w:lineRule="auto"/>
        <w:ind w:left="720"/>
      </w:pPr>
      <w:r/>
      <w:r>
        <w:t>You</w:t>
      </w:r>
      <w:r>
        <w:rPr>
          <w:vertAlign w:val="superscript"/>
        </w:rPr>
        <w:t>(plur)</w:t>
      </w:r>
      <w:r>
        <w:t xml:space="preserve"> must </w:t>
      </w:r>
      <w:r>
        <w:t>each</w:t>
      </w:r>
      <w:r>
        <w:t xml:space="preserve"> love </w:t>
      </w:r>
      <w:r>
        <w:t>completely</w:t>
      </w:r>
      <w:r>
        <w:t xml:space="preserve"> the Lord </w:t>
      </w:r>
      <w:r>
        <w:t>who is</w:t>
      </w:r>
      <w:r>
        <w:t xml:space="preserve"> your God.</w:t>
      </w:r>
    </w:p>
    <w:p>
      <w:r/>
      <w:r>
        <w:rPr>
          <w:b/>
        </w:rPr>
        <w:t>Love the Lord your God:</w:t>
      </w:r>
      <w:r>
        <w:t xml:space="preserve"> In Greek and Hebrew the form of this statement can be translated as either a command or a future event. In this context it is a command. For example:</w:t>
      </w:r>
    </w:p>
    <w:p>
      <w:r/>
      <w:r>
        <w:t>you must love the Lord your God (NJB)</w:t>
      </w:r>
    </w:p>
    <w:p>
      <w:r/>
      <w:r>
        <w:t>It is written in a singular form. This command is spoken to a group of people, and it applies to each person in the group. Use a natural way in your language to express such a command. In some languages you may need to use a plural form. See 12:30a in the Display.</w:t>
      </w:r>
    </w:p>
    <w:p>
      <w:r/>
      <w:r>
        <w:rPr>
          <w:b/>
        </w:rPr>
        <w:t>Love:</w:t>
      </w:r>
      <w:r>
        <w:t xml:space="preserve"> In this context the Greek word that the BSB translates as </w:t>
      </w:r>
      <w:r>
        <w:rPr>
          <w:i/>
        </w:rPr>
        <w:t>Love</w:t>
      </w:r>
      <w:r>
        <w:t xml:space="preserve"> refers to loving God. It means “to be devoted to him, to cherish him.” A person who loves God will value and reverence him with gratitude and affection. He will want to please God because he loves God. He will want to think about the things that God is interested in.</w:t>
      </w:r>
    </w:p>
    <w:p>
      <w:r/>
      <w:r>
        <w:rPr>
          <w:b/>
        </w:rPr>
        <w:t>the Lord your God:</w:t>
      </w:r>
      <w:r>
        <w:t xml:space="preserve"> The phrase </w:t>
      </w:r>
      <w:r>
        <w:rPr>
          <w:i/>
        </w:rPr>
        <w:t>the Lord your God</w:t>
      </w:r>
      <w:r>
        <w:t xml:space="preserve"> refers to the same Lord as the phrase “the Lord our God” in 12:29.</w:t>
      </w:r>
    </w:p>
    <w:p>
      <w:r/>
      <w:r>
        <w:t>See the notes in 12:29b for translation suggestions. See Lord, Context 2, in the Glossary.</w:t>
      </w:r>
    </w:p>
    <w:p>
      <w:pPr>
        <w:pStyle w:val="Heading4"/>
      </w:pPr>
      <w:r>
        <w:t>12:30b–c</w:t>
      </w:r>
    </w:p>
    <w:p>
      <w:r/>
      <w:r>
        <w:rPr>
          <w:b/>
        </w:rPr>
        <w:t>with all your heart…soul…mind…strength:</w:t>
      </w:r>
      <w:r>
        <w:t xml:space="preserve"> The four Greek terms that the BSB translates as </w:t>
      </w:r>
      <w:r>
        <w:rPr>
          <w:i/>
        </w:rPr>
        <w:t>heart</w:t>
      </w:r>
      <w:r>
        <w:t xml:space="preserve">, </w:t>
      </w:r>
      <w:r>
        <w:rPr>
          <w:i/>
        </w:rPr>
        <w:t>soul</w:t>
      </w:r>
      <w:r>
        <w:t xml:space="preserve">, </w:t>
      </w:r>
      <w:r>
        <w:rPr>
          <w:i/>
        </w:rPr>
        <w:t>mind</w:t>
      </w:r>
      <w:r>
        <w:t xml:space="preserve">, and </w:t>
      </w:r>
      <w:r>
        <w:rPr>
          <w:i/>
        </w:rPr>
        <w:t>strength</w:t>
      </w:r>
      <w:r>
        <w:t xml:space="preserve"> function together here to refer to a person’s entire being. Each of these terms is also preceded by the word </w:t>
      </w:r>
      <w:r>
        <w:rPr>
          <w:i/>
        </w:rPr>
        <w:t>all</w:t>
      </w:r>
      <w:r>
        <w:t>. This emphasizes that everyone should completely devote himself to loving the Lord. A person should use all his will, emotions, ability, and intelligence to love the Lord in every way that is possible.</w:t>
      </w:r>
    </w:p>
    <w:p>
      <w:r/>
      <w:r>
        <w:t>In some languages it may be helpful to make this clear by supplying a summary phrase. For example:</w:t>
      </w:r>
    </w:p>
    <w:p>
      <w:r/>
      <w:r>
        <w:t xml:space="preserve">with </w:t>
      </w:r>
      <w:r>
        <w:t>all your being:</w:t>
      </w:r>
      <w:r>
        <w:t xml:space="preserve"> heart, soul, mind, and strength</w:t>
      </w:r>
    </w:p>
    <w:p>
      <w:r/>
      <w:r>
        <w:t>In Greek these terms have many similarities. For example, the words translated as “heart” and “soul” both refer to a person’s inner being or inner life. The words translated as “heart” and “mind” are also very similar. Both are the source of a person’s thoughts and decisions.</w:t>
      </w:r>
      <w:r>
        <w:t>The Hebrew word for “heart” denotes primarily the mental faculties (mind and will) but also includes the emotions. So the primary meaning of the Hebrew word (mind and will) is synonymous with the word “mind” used here (Hooker 1991 page 287, Hendricksen pages 492–493). The Greek word for “heart” denotes the center of a person’s inner life. It includes his thinking, feeling and decision-making.</w:t>
      </w:r>
    </w:p>
    <w:p>
      <w:r/>
      <w:r>
        <w:t>It is important to understand that these terms are not intended to describe distinct parts of a human being. They function together to describe all of a person’s personality and abilities. In some languages, there may be more or less than four terms to describe this. Use natural terms in your language.</w:t>
      </w:r>
    </w:p>
    <w:p>
      <w:pPr>
        <w:pStyle w:val="Heading4"/>
      </w:pPr>
      <w:r>
        <w:t>12:30b</w:t>
      </w:r>
    </w:p>
    <w:p>
      <w:r/>
      <w:r>
        <w:rPr>
          <w:b/>
        </w:rPr>
        <w:t>with all your heart and with all your soul</w:t>
      </w:r>
    </w:p>
    <w:p>
      <w:pPr>
        <w:pStyle w:val="ListBullet"/>
        <w:spacing w:line="240" w:lineRule="auto"/>
        <w:ind w:left="720"/>
      </w:pPr>
      <w:r/>
      <w:r>
        <w:t>love him with all your</w:t>
      </w:r>
      <w:r>
        <w:rPr>
          <w:vertAlign w:val="superscript"/>
        </w:rPr>
        <w:t>(sing)</w:t>
      </w:r>
      <w:r>
        <w:t xml:space="preserve"> determination/will and feelings,</w:t>
      </w:r>
    </w:p>
    <w:p>
      <w:pPr>
        <w:pStyle w:val="ListBullet"/>
        <w:spacing w:line="240" w:lineRule="auto"/>
        <w:ind w:left="720"/>
      </w:pPr>
      <w:r/>
      <w:r>
        <w:t>You</w:t>
      </w:r>
      <w:r>
        <w:rPr>
          <w:vertAlign w:val="superscript"/>
        </w:rPr>
        <w:t>(plur)</w:t>
      </w:r>
      <w:r>
        <w:t xml:space="preserve"> must use all your being and all your emotions to love him.</w:t>
      </w:r>
    </w:p>
    <w:p>
      <w:r/>
      <w:r>
        <w:rPr>
          <w:b/>
        </w:rPr>
        <w:t>heart:</w:t>
      </w:r>
      <w:r>
        <w:t xml:space="preserve"> The Greek word that the BSB translates as </w:t>
      </w:r>
      <w:r>
        <w:rPr>
          <w:i/>
        </w:rPr>
        <w:t>heart</w:t>
      </w:r>
      <w:r>
        <w:t xml:space="preserve"> refers to the part of a person that has feelings and makes decisions. This includes a person’s intentions, purposes, thoughts and attitudes. See how you translated this word in 7:19a.</w:t>
      </w:r>
    </w:p>
    <w:p>
      <w:r/>
      <w:r>
        <w:rPr>
          <w:b/>
        </w:rPr>
        <w:t>soul:</w:t>
      </w:r>
      <w:r>
        <w:t xml:space="preserve"> The Greek word that the BSB translates as </w:t>
      </w:r>
      <w:r>
        <w:rPr>
          <w:i/>
        </w:rPr>
        <w:t>soul</w:t>
      </w:r>
      <w:r>
        <w:t xml:space="preserve"> refers to a person’s inner self or life. It includes his personality, his thinking and his feeling. The same Greek word occurs in 8:36a–b, but it may have a different focus in that context.</w:t>
      </w:r>
    </w:p>
    <w:p>
      <w:pPr>
        <w:pStyle w:val="Heading4"/>
      </w:pPr>
      <w:r>
        <w:t>12:30c</w:t>
      </w:r>
    </w:p>
    <w:p>
      <w:r/>
      <w:r>
        <w:rPr>
          <w:b/>
        </w:rPr>
        <w:t>and with all your mind and with all your strength.’</w:t>
      </w:r>
    </w:p>
    <w:p>
      <w:pPr>
        <w:pStyle w:val="ListBullet"/>
        <w:spacing w:line="240" w:lineRule="auto"/>
        <w:ind w:left="720"/>
      </w:pPr>
      <w:r/>
      <w:r>
        <w:t>with all your</w:t>
      </w:r>
      <w:r>
        <w:rPr>
          <w:vertAlign w:val="superscript"/>
        </w:rPr>
        <w:t>(sing)</w:t>
      </w:r>
      <w:r>
        <w:t xml:space="preserve"> understanding, and with all your strength.’</w:t>
      </w:r>
    </w:p>
    <w:p>
      <w:pPr>
        <w:pStyle w:val="ListBullet"/>
        <w:spacing w:line="240" w:lineRule="auto"/>
        <w:ind w:left="720"/>
      </w:pPr>
      <w:r/>
      <w:r>
        <w:t>You</w:t>
      </w:r>
      <w:r>
        <w:rPr>
          <w:vertAlign w:val="superscript"/>
        </w:rPr>
        <w:t>(plur)</w:t>
      </w:r>
      <w:r>
        <w:t xml:space="preserve"> must use all your thinking and all your power to love him.’</w:t>
      </w:r>
    </w:p>
    <w:p>
      <w:r/>
      <w:r>
        <w:rPr>
          <w:b/>
        </w:rPr>
        <w:t>mind:</w:t>
      </w:r>
      <w:r>
        <w:t xml:space="preserve"> The Greek word that the BSB translates as </w:t>
      </w:r>
      <w:r>
        <w:rPr>
          <w:i/>
        </w:rPr>
        <w:t>mind</w:t>
      </w:r>
      <w:r>
        <w:t xml:space="preserve"> refers to a person’s intellect or understanding, his ability to think and reason.</w:t>
      </w:r>
    </w:p>
    <w:p>
      <w:r/>
      <w:r>
        <w:rPr>
          <w:b/>
        </w:rPr>
        <w:t>strength:</w:t>
      </w:r>
      <w:r>
        <w:t xml:space="preserve"> The Greek word that the BSB translates as </w:t>
      </w:r>
      <w:r>
        <w:rPr>
          <w:i/>
        </w:rPr>
        <w:t>strength</w:t>
      </w:r>
      <w:r>
        <w:t xml:space="preserve"> refers to a person’s ability to do something. It may also include his physical strength or power.</w:t>
      </w:r>
    </w:p>
    <w:p>
      <w:pPr>
        <w:pStyle w:val="Heading5"/>
      </w:pPr>
      <w:r>
        <w:rPr>
          <w:b/>
        </w:rPr>
        <w:t>General Comment on 12:30a–c</w:t>
      </w:r>
    </w:p>
    <w:p>
      <w:r/>
      <w:r>
        <w:t xml:space="preserve">In some languages it may not be possible to speak of loving God </w:t>
      </w:r>
      <w:r>
        <w:rPr>
          <w:u w:val="single"/>
        </w:rPr>
        <w:t>with</w:t>
      </w:r>
      <w:r>
        <w:t xml:space="preserve"> various things. Here are some other ways to express this meaning:</w:t>
      </w:r>
    </w:p>
    <w:p>
      <w:r/>
      <w:r>
        <w:t>You must concentrate all your thoughts/mind, intelligence and strength in loving God who is your Lord.</w:t>
      </w:r>
    </w:p>
    <w:p>
      <w:r/>
      <w:r>
        <w:t>You must love the Lord your God in all of your life. In everything you think or feel or do, you must show that you love him very much.</w:t>
      </w:r>
      <w:r/>
      <w:r/>
      <w:r/>
    </w:p>
    <w:p>
      <w:pPr>
        <w:pStyle w:val="Heading2"/>
      </w:pPr>
      <w:r>
        <w:t>Mark 12:31</w:t>
      </w:r>
      <w:r/>
    </w:p>
    <w:p>
      <w:pPr>
        <w:pStyle w:val="Heading3"/>
      </w:pPr>
      <w:r>
        <w:t>Section 12:28–34: Jesus taught people which command is the most important</w:t>
      </w:r>
    </w:p>
    <w:p>
      <w:r/>
      <w:r>
        <w:t>A scribe asked Jesus which was the greatest commandment in the law. Jesus said that there are two great commands: love the Lord your God with all your heart, and love your neighbor as yourself.</w:t>
      </w:r>
    </w:p>
    <w:p>
      <w:r/>
      <w:r>
        <w:t>The scribe in this section may have been honestly seeking the truth. Or he may have been trying to discredit Jesus by asking him a difficult question.</w:t>
      </w:r>
      <w:r>
        <w:t>Mark 12:34 may imply that the man truly wanted to know the answer. In the parallel passage in Matthew 22:34–40, a scribe asked this same question to test Jesus. Nothing in this section in Mark suggests that the scribe was testing Jesus.</w:t>
      </w:r>
      <w:r>
        <w:t xml:space="preserve"> It would be good to translate this section so that either interpretation is possible.</w:t>
      </w:r>
    </w:p>
    <w:p>
      <w:r/>
      <w:r>
        <w:t>It is good to translate this section before you decide on a heading for it.</w:t>
      </w:r>
    </w:p>
    <w:p>
      <w:r/>
      <w:r>
        <w:t>Here are some other possible headings for this section:</w:t>
      </w:r>
    </w:p>
    <w:p>
      <w:r/>
      <w:r>
        <w:t>The Most Important Commandment (CEV, NLT)</w:t>
      </w:r>
    </w:p>
    <w:p>
      <w:r/>
      <w:r>
        <w:t>God’s greatest command is to love him and our neighbors</w:t>
      </w:r>
    </w:p>
    <w:p>
      <w:r/>
      <w:r>
        <w:t>There is a parallel passage for this section in Matthew 22:34–40. Mark 12:30–31 is also parallel to Luke 10:27.</w:t>
      </w:r>
    </w:p>
    <w:p>
      <w:pPr>
        <w:pStyle w:val="Heading4"/>
      </w:pPr>
      <w:r>
        <w:t>12:31a</w:t>
      </w:r>
    </w:p>
    <w:p>
      <w:r/>
      <w:r>
        <w:rPr>
          <w:b/>
        </w:rPr>
        <w:t>The second is this:</w:t>
      </w:r>
    </w:p>
    <w:p>
      <w:pPr>
        <w:pStyle w:val="ListBullet"/>
        <w:spacing w:line="240" w:lineRule="auto"/>
        <w:ind w:left="720"/>
      </w:pPr>
      <w:r/>
      <w:r>
        <w:t xml:space="preserve">And this is the second </w:t>
      </w:r>
      <w:r>
        <w:t>most important of God’s commands/laws</w:t>
      </w:r>
      <w:r>
        <w:t>:</w:t>
      </w:r>
    </w:p>
    <w:p>
      <w:pPr>
        <w:pStyle w:val="ListBullet"/>
        <w:spacing w:line="240" w:lineRule="auto"/>
        <w:ind w:left="720"/>
      </w:pPr>
      <w:r/>
      <w:r>
        <w:t xml:space="preserve">The next </w:t>
      </w:r>
      <w:r>
        <w:t>command/law that is</w:t>
      </w:r>
      <w:r>
        <w:t xml:space="preserve"> more important </w:t>
      </w:r>
      <w:r>
        <w:t>than others</w:t>
      </w:r>
      <w:r>
        <w:t xml:space="preserve"> is this:</w:t>
      </w:r>
    </w:p>
    <w:p>
      <w:r/>
      <w:r>
        <w:rPr>
          <w:b/>
        </w:rPr>
        <w:t>The second is this:</w:t>
      </w:r>
      <w:r>
        <w:t xml:space="preserve"> Here Jesus introduced the second most important of God’s commands. Here are some other ways to introduce this in English:</w:t>
      </w:r>
    </w:p>
    <w:p>
      <w:r/>
      <w:r>
        <w:t>The second most important commandment is this: (GW)</w:t>
      </w:r>
    </w:p>
    <w:p>
      <w:r/>
      <w:r>
        <w:t>Here is God’s command that is the next in importance:</w:t>
      </w:r>
    </w:p>
    <w:p>
      <w:r/>
      <w:r>
        <w:t>Introduce it in a natural way in your language.</w:t>
      </w:r>
    </w:p>
    <w:p>
      <w:pPr>
        <w:pStyle w:val="Heading4"/>
      </w:pPr>
      <w:r>
        <w:t>12:31b</w:t>
      </w:r>
    </w:p>
    <w:p>
      <w:r/>
      <w:r>
        <w:rPr>
          <w:b/>
        </w:rPr>
        <w:t>‘Love your neighbor as yourself.’</w:t>
      </w:r>
    </w:p>
    <w:p>
      <w:pPr>
        <w:pStyle w:val="ListBullet"/>
        <w:spacing w:line="240" w:lineRule="auto"/>
        <w:ind w:left="720"/>
      </w:pPr>
      <w:r/>
      <w:r>
        <w:t>‘Love</w:t>
      </w:r>
      <w:r>
        <w:rPr>
          <w:vertAlign w:val="superscript"/>
        </w:rPr>
        <w:t>(sing)</w:t>
      </w:r>
      <w:r>
        <w:t xml:space="preserve"> your fellow </w:t>
      </w:r>
      <w:r>
        <w:t>man</w:t>
      </w:r>
      <w:r>
        <w:t xml:space="preserve"> as </w:t>
      </w:r>
      <w:r>
        <w:t>you love</w:t>
      </w:r>
      <w:r>
        <w:t xml:space="preserve"> yourself.’</w:t>
      </w:r>
    </w:p>
    <w:p>
      <w:pPr>
        <w:pStyle w:val="ListBullet"/>
        <w:spacing w:line="240" w:lineRule="auto"/>
        <w:ind w:left="720"/>
      </w:pPr>
      <w:r/>
      <w:r>
        <w:t>‘You</w:t>
      </w:r>
      <w:r>
        <w:rPr>
          <w:vertAlign w:val="superscript"/>
        </w:rPr>
        <w:t>(plur)</w:t>
      </w:r>
      <w:r>
        <w:t xml:space="preserve"> must love other people in the same way that you love yourselves.’</w:t>
      </w:r>
    </w:p>
    <w:p>
      <w:r/>
      <w:r>
        <w:t>In this part of the verse Jesus was quoting from Leviticus 19:18. If you use footnotes, you may want to cross-reference this verse.</w:t>
      </w:r>
    </w:p>
    <w:p>
      <w:r/>
      <w:r>
        <w:rPr>
          <w:b/>
        </w:rPr>
        <w:t>Love your neighbor as yourself:</w:t>
      </w:r>
      <w:r>
        <w:t xml:space="preserve"> In both Hebrew and Greek, this command is in a singular form, like the command in 12:30. This indicates that it is a command to each person, but it applies to all people. Jesus made a general statement about how people should treat each other.</w:t>
      </w:r>
    </w:p>
    <w:p>
      <w:r/>
      <w:r>
        <w:t>Languages have different ways to express commands like this. In some languages it may be more natural to use words like “we” and “our” or “they” and “their.” For example:</w:t>
      </w:r>
    </w:p>
    <w:p>
      <w:r/>
      <w:r>
        <w:t>We</w:t>
      </w:r>
      <w:r>
        <w:rPr>
          <w:vertAlign w:val="superscript"/>
        </w:rPr>
        <w:t>(incl)</w:t>
      </w:r>
      <w:r>
        <w:t xml:space="preserve"> must love our fellow men in the same way that we love ourselves.</w:t>
      </w:r>
    </w:p>
    <w:p>
      <w:r/>
      <w:r>
        <w:t>People must love their neighbors in the same way that they love themselves.</w:t>
      </w:r>
    </w:p>
    <w:p>
      <w:r/>
      <w:r>
        <w:rPr>
          <w:b/>
        </w:rPr>
        <w:t>Love:</w:t>
      </w:r>
      <w:r>
        <w:t xml:space="preserve"> The Greek word that the BSB translates here as </w:t>
      </w:r>
      <w:r>
        <w:rPr>
          <w:i/>
        </w:rPr>
        <w:t>Love</w:t>
      </w:r>
      <w:r>
        <w:t xml:space="preserve"> is the same word that was used in 12:30a. In this context it refers to the concern and affection that people should have toward other people. They should treat them kindly and seek to help them.</w:t>
      </w:r>
    </w:p>
    <w:p>
      <w:r/>
      <w:r>
        <w:t>Consider the most appropriate term to describe this type of love. Some languages may have an idiom for it. It is possible that you may need to use different expressions to refer to love for people and love for God.</w:t>
      </w:r>
    </w:p>
    <w:p>
      <w:r/>
      <w:r>
        <w:rPr>
          <w:b/>
        </w:rPr>
        <w:t>your neighbor:</w:t>
      </w:r>
      <w:r>
        <w:t xml:space="preserve"> The word </w:t>
      </w:r>
      <w:r>
        <w:rPr>
          <w:i/>
        </w:rPr>
        <w:t>neighbor</w:t>
      </w:r>
      <w:r>
        <w:t xml:space="preserve"> is singular, but it refers to any and all neighbors. In some languages it may be more natural to use a plural form to express this. The word </w:t>
      </w:r>
      <w:r>
        <w:rPr>
          <w:i/>
        </w:rPr>
        <w:t>neighbor</w:t>
      </w:r>
      <w:r>
        <w:t xml:space="preserve"> means “someone who lives nearby.” It was also used to refer to people who were of the same social group or who spoke the same language. To the Jews the phrase “Love your neighbor” meant to love your fellow Jew.</w:t>
      </w:r>
    </w:p>
    <w:p>
      <w:r/>
      <w:r>
        <w:t xml:space="preserve">In his teaching Jesus expanded the meaning of </w:t>
      </w:r>
      <w:r>
        <w:rPr>
          <w:i/>
        </w:rPr>
        <w:t>neighbor</w:t>
      </w:r>
      <w:r>
        <w:t>. To Jesus, the phrase “Love your neighbor” meant to love anyone you meet. (See Luke 10:27–37.) In some languages you may want to include a footnote about this.</w:t>
      </w:r>
    </w:p>
    <w:p>
      <w:r/>
      <w:r>
        <w:t xml:space="preserve">Here are some other ways to translate the phrase </w:t>
      </w:r>
      <w:r>
        <w:rPr>
          <w:i/>
        </w:rPr>
        <w:t>your neighbor</w:t>
      </w:r>
      <w:r>
        <w:t>:</w:t>
      </w:r>
    </w:p>
    <w:p>
      <w:r/>
      <w:r>
        <w:t>others (CEV)</w:t>
      </w:r>
    </w:p>
    <w:p>
      <w:r/>
      <w:r>
        <w:t>your fellow people</w:t>
      </w:r>
    </w:p>
    <w:p>
      <w:pPr>
        <w:pStyle w:val="Heading4"/>
      </w:pPr>
      <w:r>
        <w:t>12:31c</w:t>
      </w:r>
    </w:p>
    <w:p>
      <w:r/>
      <w:r>
        <w:rPr>
          <w:b/>
        </w:rPr>
        <w:t>No other commandment is greater than these.”</w:t>
      </w:r>
    </w:p>
    <w:p>
      <w:pPr>
        <w:pStyle w:val="ListBullet"/>
        <w:spacing w:line="240" w:lineRule="auto"/>
        <w:ind w:left="720"/>
      </w:pPr>
      <w:r/>
      <w:r>
        <w:t xml:space="preserve">There is no other command </w:t>
      </w:r>
      <w:r>
        <w:t>of God</w:t>
      </w:r>
      <w:r>
        <w:t xml:space="preserve"> that is more important than these </w:t>
      </w:r>
      <w:r>
        <w:t>two commands</w:t>
      </w:r>
      <w:r>
        <w:t>.”</w:t>
      </w:r>
    </w:p>
    <w:p>
      <w:pPr>
        <w:pStyle w:val="ListBullet"/>
        <w:spacing w:line="240" w:lineRule="auto"/>
        <w:ind w:left="720"/>
      </w:pPr>
      <w:r/>
      <w:r>
        <w:t>God has given</w:t>
      </w:r>
      <w:r>
        <w:t xml:space="preserve"> no greater command than these </w:t>
      </w:r>
      <w:r>
        <w:t>two commands</w:t>
      </w:r>
      <w:r>
        <w:t>.”</w:t>
      </w:r>
    </w:p>
    <w:p>
      <w:pPr>
        <w:pStyle w:val="ListBullet"/>
        <w:spacing w:line="240" w:lineRule="auto"/>
        <w:ind w:left="720"/>
      </w:pPr>
      <w:r/>
      <w:r>
        <w:t>These are the greatest commandments of all.”</w:t>
      </w:r>
    </w:p>
    <w:p>
      <w:r/>
      <w:r>
        <w:rPr>
          <w:b/>
        </w:rPr>
        <w:t>No other commandment is greater than these:</w:t>
      </w:r>
      <w:r>
        <w:t xml:space="preserve"> This clause indicates that no other command of God is greater than the two commands that were mentioned in 12:30 and 12:31. In this context the word </w:t>
      </w:r>
      <w:r>
        <w:rPr>
          <w:i/>
        </w:rPr>
        <w:t>greater</w:t>
      </w:r>
      <w:r>
        <w:t xml:space="preserve"> means “more important.”</w:t>
      </w:r>
      <w:r>
        <w:t>In Matthew 22:40 Jesus said that all the Jewish Scriptures are based on these two commands.</w:t>
      </w:r>
    </w:p>
    <w:p>
      <w:r/>
      <w:r>
        <w:t>Here is another way to translate this sentence:</w:t>
      </w:r>
    </w:p>
    <w:p>
      <w:r/>
      <w:r>
        <w:t>Those two commands are more important than any others. (TRT)</w:t>
      </w:r>
      <w:r/>
      <w:r/>
      <w:r/>
    </w:p>
    <w:p>
      <w:pPr>
        <w:pStyle w:val="Heading2"/>
      </w:pPr>
      <w:r>
        <w:t>Mark 12:32</w:t>
      </w:r>
      <w:r/>
    </w:p>
    <w:p>
      <w:pPr>
        <w:pStyle w:val="Heading3"/>
      </w:pPr>
      <w:r>
        <w:t>Section 12:28–34: Jesus taught people which command is the most important</w:t>
      </w:r>
    </w:p>
    <w:p>
      <w:r/>
      <w:r>
        <w:t>A scribe asked Jesus which was the greatest commandment in the law. Jesus said that there are two great commands: love the Lord your God with all your heart, and love your neighbor as yourself.</w:t>
      </w:r>
    </w:p>
    <w:p>
      <w:r/>
      <w:r>
        <w:t>The scribe in this section may have been honestly seeking the truth. Or he may have been trying to discredit Jesus by asking him a difficult question.</w:t>
      </w:r>
      <w:r>
        <w:t>Mark 12:34 may imply that the man truly wanted to know the answer. In the parallel passage in Matthew 22:34–40, a scribe asked this same question to test Jesus. Nothing in this section in Mark suggests that the scribe was testing Jesus.</w:t>
      </w:r>
      <w:r>
        <w:t xml:space="preserve"> It would be good to translate this section so that either interpretation is possible.</w:t>
      </w:r>
    </w:p>
    <w:p>
      <w:r/>
      <w:r>
        <w:t>It is good to translate this section before you decide on a heading for it.</w:t>
      </w:r>
    </w:p>
    <w:p>
      <w:r/>
      <w:r>
        <w:t>Here are some other possible headings for this section:</w:t>
      </w:r>
    </w:p>
    <w:p>
      <w:r/>
      <w:r>
        <w:t>The Most Important Commandment (CEV, NLT)</w:t>
      </w:r>
    </w:p>
    <w:p>
      <w:r/>
      <w:r>
        <w:t>God’s greatest command is to love him and our neighbors</w:t>
      </w:r>
    </w:p>
    <w:p>
      <w:r/>
      <w:r>
        <w:t>There is a parallel passage for this section in Matthew 22:34–40. Mark 12:30–31 is also parallel to Luke 10:27.</w:t>
      </w:r>
    </w:p>
    <w:p>
      <w:pPr>
        <w:pStyle w:val="Heading4"/>
      </w:pPr>
      <w:r>
        <w:t>12:32a</w:t>
      </w:r>
    </w:p>
    <w:p>
      <w:r/>
      <w:r>
        <w:rPr>
          <w:b/>
        </w:rPr>
        <w:t>“Right, Teacher,” the scribe replied.</w:t>
      </w:r>
    </w:p>
    <w:p>
      <w:pPr>
        <w:pStyle w:val="ListBullet"/>
        <w:spacing w:line="240" w:lineRule="auto"/>
        <w:ind w:left="720"/>
      </w:pPr>
      <w:r/>
      <w:r>
        <w:t>¶ The man said, “Teacher, you have spoken wisely.</w:t>
      </w:r>
    </w:p>
    <w:p>
      <w:pPr>
        <w:pStyle w:val="ListBullet"/>
        <w:spacing w:line="240" w:lineRule="auto"/>
        <w:ind w:left="720"/>
      </w:pPr>
      <w:r/>
      <w:r>
        <w:t xml:space="preserve">¶ The teacher of the law said </w:t>
      </w:r>
      <w:r>
        <w:t>to Jesus</w:t>
      </w:r>
      <w:r>
        <w:t xml:space="preserve">, “Teacher, you have answered </w:t>
      </w:r>
      <w:r>
        <w:t>my question</w:t>
      </w:r>
      <w:r>
        <w:t xml:space="preserve"> well.</w:t>
      </w:r>
    </w:p>
    <w:p>
      <w:r/>
      <w:r>
        <w:rPr>
          <w:b/>
        </w:rPr>
        <w:t>“Right, Teacher,” the scribe replied:</w:t>
      </w:r>
      <w:r>
        <w:t xml:space="preserve"> The scribe recognized that Jesus had answered his question well.</w:t>
      </w:r>
    </w:p>
    <w:p>
      <w:r/>
      <w:r>
        <w:rPr>
          <w:b/>
        </w:rPr>
        <w:t>Right:</w:t>
      </w:r>
      <w:r>
        <w:t xml:space="preserve"> The Greek word that the BSB translates as </w:t>
      </w:r>
      <w:r>
        <w:rPr>
          <w:i/>
        </w:rPr>
        <w:t>Right</w:t>
      </w:r>
      <w:r>
        <w:t xml:space="preserve"> is literally, “Good!” The word means “fine, good, excellent.” It expresses agreement and satisfaction with Jesus’ answer. Use a natural expression in your language.</w:t>
      </w:r>
    </w:p>
    <w:p>
      <w:r/>
      <w:r>
        <w:rPr>
          <w:b/>
        </w:rPr>
        <w:t>Teacher:</w:t>
      </w:r>
      <w:r>
        <w:t xml:space="preserve"> The Greek word that the BSB translates as </w:t>
      </w:r>
      <w:r>
        <w:rPr>
          <w:i/>
        </w:rPr>
        <w:t>Teacher</w:t>
      </w:r>
      <w:r>
        <w:t xml:space="preserve"> was a polite title for a Jewish religious leader. It was a title of respect for a Jewish man who had authority to teach the things about God. In some languages the appropriate way to address a religious teacher may be:</w:t>
      </w:r>
    </w:p>
    <w:p>
      <w:r/>
      <w:r>
        <w:t>Sir Teacher</w:t>
      </w:r>
    </w:p>
    <w:p>
      <w:r/>
      <w:r>
        <w:t>Sir</w:t>
      </w:r>
    </w:p>
    <w:p>
      <w:r/>
      <w:r>
        <w:t>Master</w:t>
      </w:r>
    </w:p>
    <w:p>
      <w:r/>
      <w:r>
        <w:t>Be careful not to use a term that can refer only to a school teacher.</w:t>
      </w:r>
    </w:p>
    <w:p>
      <w:r/>
      <w:r>
        <w:rPr>
          <w:b/>
        </w:rPr>
        <w:t>the scribe replied:</w:t>
      </w:r>
      <w:r>
        <w:t xml:space="preserve"> In Greek the words that the BSB translates as </w:t>
      </w:r>
      <w:r>
        <w:rPr>
          <w:i/>
        </w:rPr>
        <w:t>the scribe replied</w:t>
      </w:r>
      <w:r>
        <w:t xml:space="preserve"> occur at the beginning of this verse. They introduce the man’s response to Jesus. Put the information in a natural place in your language.</w:t>
      </w:r>
    </w:p>
    <w:p>
      <w:r/>
      <w:r>
        <w:rPr>
          <w:b/>
        </w:rPr>
        <w:t>the scribe:</w:t>
      </w:r>
      <w:r>
        <w:t xml:space="preserve"> The phrase </w:t>
      </w:r>
      <w:r>
        <w:rPr>
          <w:i/>
        </w:rPr>
        <w:t>the scribe</w:t>
      </w:r>
      <w:r>
        <w:t xml:space="preserve"> refers to the scribe who was first mentioned in 12:28. Refer back to him here in a natural way in your language.</w:t>
      </w:r>
    </w:p>
    <w:p>
      <w:pPr>
        <w:pStyle w:val="Heading4"/>
      </w:pPr>
      <w:r>
        <w:t>12:32b</w:t>
      </w:r>
    </w:p>
    <w:p>
      <w:r/>
      <w:r>
        <w:rPr>
          <w:b/>
        </w:rPr>
        <w:t>“You have stated correctly that God is One</w:t>
      </w:r>
    </w:p>
    <w:p>
      <w:pPr>
        <w:pStyle w:val="ListBullet"/>
        <w:spacing w:line="240" w:lineRule="auto"/>
        <w:ind w:left="720"/>
      </w:pPr>
      <w:r/>
      <w:r>
        <w:t>You are correct to say that there is only one God,</w:t>
      </w:r>
    </w:p>
    <w:p>
      <w:pPr>
        <w:pStyle w:val="ListBullet"/>
        <w:spacing w:line="240" w:lineRule="auto"/>
        <w:ind w:left="720"/>
      </w:pPr>
      <w:r/>
      <w:r>
        <w:t xml:space="preserve">You speak the truth when you say that </w:t>
      </w:r>
      <w:r>
        <w:t>the Lord</w:t>
      </w:r>
      <w:r>
        <w:t xml:space="preserve"> is the only God,</w:t>
      </w:r>
    </w:p>
    <w:p>
      <w:pPr>
        <w:pStyle w:val="Heading4"/>
      </w:pPr>
      <w:r>
        <w:t>12:32c</w:t>
      </w:r>
    </w:p>
    <w:p>
      <w:r/>
      <w:r>
        <w:rPr>
          <w:b/>
        </w:rPr>
        <w:t>and there is no other but Him,</w:t>
      </w:r>
    </w:p>
    <w:p>
      <w:pPr>
        <w:pStyle w:val="ListBullet"/>
        <w:spacing w:line="240" w:lineRule="auto"/>
        <w:ind w:left="720"/>
      </w:pPr>
      <w:r/>
      <w:r>
        <w:t>and that there is no other god except him.</w:t>
      </w:r>
    </w:p>
    <w:p>
      <w:pPr>
        <w:pStyle w:val="ListBullet"/>
        <w:spacing w:line="240" w:lineRule="auto"/>
        <w:ind w:left="720"/>
      </w:pPr>
      <w:r/>
      <w:r>
        <w:t>and that no other god exists.</w:t>
      </w:r>
    </w:p>
    <w:p>
      <w:pPr>
        <w:pStyle w:val="Heading4"/>
      </w:pPr>
      <w:r>
        <w:t>12:32b–c</w:t>
      </w:r>
    </w:p>
    <w:p>
      <w:r/>
      <w:r>
        <w:rPr>
          <w:b/>
        </w:rPr>
        <w:t>You have stated correctly that God is One:</w:t>
      </w:r>
      <w:r>
        <w:t xml:space="preserve"> The scribe indicated here that Jesus was correct when he said that there is only one God. The teacher recognized that this statement agreed with what is written in God’s law.</w:t>
      </w:r>
    </w:p>
    <w:p>
      <w:r/>
      <w:r>
        <w:rPr>
          <w:b/>
        </w:rPr>
        <w:t>God is One and there is no other but Him:</w:t>
      </w:r>
      <w:r>
        <w:t xml:space="preserve"> In Greek this statement is literally, “there is one and there is not another except him.” Here the scribe referred back to the verse that Jesus quoted in 12:29b. He expressed the statement in two parts that are connected with “and” in English. The GNT has:</w:t>
      </w:r>
    </w:p>
    <w:p>
      <w:r/>
      <w:r>
        <w:t>only the Lord is God</w:t>
      </w:r>
    </w:p>
    <w:p>
      <w:r/>
      <w:r>
        <w:t>and…there is no other god but he.</w:t>
      </w:r>
    </w:p>
    <w:p>
      <w:r/>
      <w:r>
        <w:t>The two parts of this statement have the same meaning.</w:t>
      </w:r>
      <w:r>
        <w:t>The more literal versions (that read in 12:32b “he is one” or “God is one”) stay close to the structure of the Greek and could be interpreted either as “God is one God, not many” or as “God is the only God.” But the contemporary versions that translate in such a way as to make the meaning clearer all support the meaning here of “God is the only God.”</w:t>
      </w:r>
      <w:r>
        <w:t xml:space="preserve"> The meaning is repeated to emphasize that God is the only one like himself. There is no one else who is worthy to be worshiped as God.</w:t>
      </w:r>
    </w:p>
    <w:p>
      <w:r/>
      <w:r>
        <w:rPr>
          <w:b/>
        </w:rPr>
        <w:t>there is no other but Him:</w:t>
      </w:r>
      <w:r>
        <w:t xml:space="preserve"> The scribe may have been quoting Deuteronomy 4:35 in this part of the verse.</w:t>
      </w:r>
      <w:r/>
      <w:r/>
      <w:r/>
    </w:p>
    <w:p>
      <w:pPr>
        <w:pStyle w:val="Heading2"/>
      </w:pPr>
      <w:r>
        <w:t>Mark 12:33</w:t>
      </w:r>
      <w:r/>
    </w:p>
    <w:p>
      <w:pPr>
        <w:pStyle w:val="Heading3"/>
      </w:pPr>
      <w:r>
        <w:t>Section 12:28–34: Jesus taught people which command is the most important</w:t>
      </w:r>
    </w:p>
    <w:p>
      <w:r/>
      <w:r>
        <w:t>A scribe asked Jesus which was the greatest commandment in the law. Jesus said that there are two great commands: love the Lord your God with all your heart, and love your neighbor as yourself.</w:t>
      </w:r>
    </w:p>
    <w:p>
      <w:r/>
      <w:r>
        <w:t>The scribe in this section may have been honestly seeking the truth. Or he may have been trying to discredit Jesus by asking him a difficult question.</w:t>
      </w:r>
      <w:r>
        <w:t>Mark 12:34 may imply that the man truly wanted to know the answer. In the parallel passage in Matthew 22:34–40, a scribe asked this same question to test Jesus. Nothing in this section in Mark suggests that the scribe was testing Jesus.</w:t>
      </w:r>
      <w:r>
        <w:t xml:space="preserve"> It would be good to translate this section so that either interpretation is possible.</w:t>
      </w:r>
    </w:p>
    <w:p>
      <w:r/>
      <w:r>
        <w:t>It is good to translate this section before you decide on a heading for it.</w:t>
      </w:r>
    </w:p>
    <w:p>
      <w:r/>
      <w:r>
        <w:t>Here are some other possible headings for this section:</w:t>
      </w:r>
    </w:p>
    <w:p>
      <w:r/>
      <w:r>
        <w:t>The Most Important Commandment (CEV, NLT)</w:t>
      </w:r>
    </w:p>
    <w:p>
      <w:r/>
      <w:r>
        <w:t>God’s greatest command is to love him and our neighbors</w:t>
      </w:r>
    </w:p>
    <w:p>
      <w:r/>
      <w:r>
        <w:t>There is a parallel passage for this section in Matthew 22:34–40. Mark 12:30–31 is also parallel to Luke 10:27.</w:t>
      </w:r>
    </w:p>
    <w:p>
      <w:pPr>
        <w:pStyle w:val="Heading4"/>
      </w:pPr>
      <w:r>
        <w:t>12:33</w:t>
      </w:r>
    </w:p>
    <w:p>
      <w:r/>
      <w:r>
        <w:t>In this verse the scribe repeated the meaning of what Jesus said.</w:t>
      </w:r>
      <w:r>
        <w:t>Notice that the scribe repeated what Jesus said in a slightly different way. Both Jesus and the teacher were expressing the meaning of Deuteronomy 6:5. Here are the lists that were used in Deuteronomy and by Jesus and the teacher:Deuteronomy: heart, soul, strengthTeacher: heart, mind, strengthJesus: heart, soul, mind, strength</w:t>
      </w:r>
      <w:r>
        <w:t xml:space="preserve"> He emphasized that it was very important. In Greek he did this in one long sentence. In some languages it may be more natural to use a different way to express the meaning. For example:</w:t>
      </w:r>
    </w:p>
    <w:p>
      <w:r/>
      <w:r>
        <w:t>And you must love God with all your heart and with all your mind and with all your strength. You must love your neighbor as you love yourself. It is more important to do this than to offer all burnt offerings and other sacrifices to God.</w:t>
      </w:r>
    </w:p>
    <w:p>
      <w:r/>
      <w:r>
        <w:t>See the General Comment on 12:33a–d at the end of 12:33d for another suggestion.</w:t>
      </w:r>
    </w:p>
    <w:p>
      <w:pPr>
        <w:pStyle w:val="Heading4"/>
      </w:pPr>
      <w:r>
        <w:t>12:33a</w:t>
      </w:r>
    </w:p>
    <w:p>
      <w:r/>
      <w:r>
        <w:rPr>
          <w:b/>
        </w:rPr>
        <w:t>and to love Him with all your heart and with all your understanding</w:t>
      </w:r>
    </w:p>
    <w:p>
      <w:pPr>
        <w:pStyle w:val="ListBullet"/>
        <w:spacing w:line="240" w:lineRule="auto"/>
        <w:ind w:left="720"/>
      </w:pPr>
      <w:r/>
      <w:r>
        <w:t>God wants people</w:t>
      </w:r>
      <w:r>
        <w:t xml:space="preserve"> to love him with all their determination/will and with all their understanding.</w:t>
      </w:r>
    </w:p>
    <w:p>
      <w:pPr>
        <w:pStyle w:val="ListBullet"/>
        <w:spacing w:line="240" w:lineRule="auto"/>
        <w:ind w:left="720"/>
      </w:pPr>
      <w:r/>
      <w:r>
        <w:t>God wants us</w:t>
      </w:r>
      <w:r>
        <w:rPr>
          <w:vertAlign w:val="superscript"/>
        </w:rPr>
        <w:t>(incl)</w:t>
      </w:r>
      <w:r>
        <w:t xml:space="preserve"> to love him with all our being and with all our intelligence.</w:t>
      </w:r>
    </w:p>
    <w:p>
      <w:r/>
      <w:r>
        <w:rPr>
          <w:b/>
        </w:rPr>
        <w:t>to love Him with all your heart:</w:t>
      </w:r>
      <w:r>
        <w:t xml:space="preserve"> In Greek this phrase is literally “to love him from the whole of the heart.” It is almost the same expression that was used in 12:30a–b. You could translate in a similar way here.</w:t>
      </w:r>
    </w:p>
    <w:p>
      <w:r/>
      <w:r>
        <w:rPr>
          <w:b/>
        </w:rPr>
        <w:t>with all your understanding:</w:t>
      </w:r>
      <w:r>
        <w:t xml:space="preserve"> In Greek this is literally “from the whole of the intelligence.” The Greek word that the BSB translates as </w:t>
      </w:r>
      <w:r>
        <w:rPr>
          <w:i/>
        </w:rPr>
        <w:t>understanding</w:t>
      </w:r>
      <w:r>
        <w:t xml:space="preserve"> means “the ability to understand something.” It is a different word than the one Jesus used in 12:30c that the BSB translated as “mind.” However, these two words have almost the same meaning in this context.</w:t>
      </w:r>
    </w:p>
    <w:p>
      <w:pPr>
        <w:pStyle w:val="Heading4"/>
      </w:pPr>
      <w:r>
        <w:t>12:33b</w:t>
      </w:r>
    </w:p>
    <w:p>
      <w:r/>
      <w:r>
        <w:rPr>
          <w:b/>
        </w:rPr>
        <w:t>and with all your strength,</w:t>
      </w:r>
    </w:p>
    <w:p>
      <w:pPr>
        <w:pStyle w:val="ListBullet"/>
        <w:spacing w:line="240" w:lineRule="auto"/>
        <w:ind w:left="720"/>
      </w:pPr>
      <w:r/>
      <w:r>
        <w:t>He wants people</w:t>
      </w:r>
      <w:r>
        <w:t xml:space="preserve"> to love him with all their ability,</w:t>
      </w:r>
    </w:p>
    <w:p>
      <w:pPr>
        <w:pStyle w:val="ListBullet"/>
        <w:spacing w:line="240" w:lineRule="auto"/>
        <w:ind w:left="720"/>
      </w:pPr>
      <w:r/>
      <w:r>
        <w:t>God wants us</w:t>
      </w:r>
      <w:r>
        <w:rPr>
          <w:vertAlign w:val="superscript"/>
        </w:rPr>
        <w:t>(incl)</w:t>
      </w:r>
      <w:r>
        <w:t xml:space="preserve"> to love him with all our power/strength,</w:t>
      </w:r>
    </w:p>
    <w:p>
      <w:r/>
      <w:r>
        <w:rPr>
          <w:b/>
        </w:rPr>
        <w:t>and with all your strength:</w:t>
      </w:r>
      <w:r>
        <w:t xml:space="preserve"> The Greek word that the BSB translates as </w:t>
      </w:r>
      <w:r>
        <w:rPr>
          <w:i/>
        </w:rPr>
        <w:t>strength</w:t>
      </w:r>
      <w:r>
        <w:t xml:space="preserve"> is the same Greek word that is used in 12:30c. It refers to a person’s ability to do something. It may also include his physical strength or power.</w:t>
      </w:r>
    </w:p>
    <w:p>
      <w:pPr>
        <w:pStyle w:val="Heading4"/>
      </w:pPr>
      <w:r>
        <w:t>12:33c</w:t>
      </w:r>
    </w:p>
    <w:p>
      <w:r/>
      <w:r>
        <w:rPr>
          <w:b/>
        </w:rPr>
        <w:t>and to love your neighbor as yourself,</w:t>
      </w:r>
    </w:p>
    <w:p>
      <w:pPr>
        <w:pStyle w:val="ListBullet"/>
        <w:spacing w:line="240" w:lineRule="auto"/>
        <w:ind w:left="720"/>
      </w:pPr>
      <w:r/>
      <w:r>
        <w:t>and to love other people as they love themselves.</w:t>
      </w:r>
    </w:p>
    <w:p>
      <w:pPr>
        <w:pStyle w:val="ListBullet"/>
        <w:spacing w:line="240" w:lineRule="auto"/>
        <w:ind w:left="720"/>
      </w:pPr>
      <w:r/>
      <w:r>
        <w:t>and to love our</w:t>
      </w:r>
      <w:r>
        <w:rPr>
          <w:vertAlign w:val="superscript"/>
        </w:rPr>
        <w:t>(incl)</w:t>
      </w:r>
      <w:r>
        <w:t xml:space="preserve"> fellow men in the same way that we love ourselves.</w:t>
      </w:r>
    </w:p>
    <w:p>
      <w:r/>
      <w:r>
        <w:rPr>
          <w:b/>
        </w:rPr>
        <w:t>and to love your neighbor as yourself:</w:t>
      </w:r>
      <w:r>
        <w:t xml:space="preserve"> The Greek phrase that the BSB translates as </w:t>
      </w:r>
      <w:r>
        <w:rPr>
          <w:i/>
        </w:rPr>
        <w:t>love your neighbor as yourself</w:t>
      </w:r>
      <w:r>
        <w:t xml:space="preserve"> refers to loving another person in the same way that you love yourself. This has the same meaning as the same expression in 12:31b.</w:t>
      </w:r>
    </w:p>
    <w:p>
      <w:pPr>
        <w:pStyle w:val="Heading4"/>
      </w:pPr>
      <w:r>
        <w:t>12:33d</w:t>
      </w:r>
    </w:p>
    <w:p>
      <w:r/>
      <w:r>
        <w:rPr>
          <w:b/>
        </w:rPr>
        <w:t>which is more important than all burnt offerings and sacrifices.”</w:t>
      </w:r>
    </w:p>
    <w:p>
      <w:pPr>
        <w:pStyle w:val="ListBullet"/>
        <w:spacing w:line="240" w:lineRule="auto"/>
        <w:ind w:left="720"/>
      </w:pPr>
      <w:r/>
      <w:r>
        <w:t>Obeying these two commands</w:t>
      </w:r>
      <w:r>
        <w:t xml:space="preserve"> is more important than to offer </w:t>
      </w:r>
      <w:r>
        <w:t>to God</w:t>
      </w:r>
      <w:r>
        <w:t xml:space="preserve"> all the burnt offerings and sacrifices </w:t>
      </w:r>
      <w:r>
        <w:t>that our</w:t>
      </w:r>
      <w:r>
        <w:rPr>
          <w:vertAlign w:val="superscript"/>
        </w:rPr>
        <w:t>(incl)</w:t>
      </w:r>
      <w:r>
        <w:t xml:space="preserve"> </w:t>
      </w:r>
      <w:r>
        <w:t>law requires</w:t>
      </w:r>
      <w:r>
        <w:t>.”</w:t>
      </w:r>
    </w:p>
    <w:p>
      <w:pPr>
        <w:pStyle w:val="ListBullet"/>
        <w:spacing w:line="240" w:lineRule="auto"/>
        <w:ind w:left="720"/>
      </w:pPr>
      <w:r/>
      <w:r>
        <w:t>It is more important that we</w:t>
      </w:r>
      <w:r>
        <w:rPr>
          <w:vertAlign w:val="superscript"/>
        </w:rPr>
        <w:t>(incl)</w:t>
      </w:r>
      <w:r>
        <w:t xml:space="preserve"> obey these two commands than to give </w:t>
      </w:r>
      <w:r>
        <w:t>to God</w:t>
      </w:r>
      <w:r>
        <w:t xml:space="preserve"> all the burnt offerings and sacrifices that we offer.”</w:t>
      </w:r>
    </w:p>
    <w:p>
      <w:r/>
      <w:r>
        <w:t>This part of the verse implies that the scribe agreed with Jesus’ statement in 12:31c.</w:t>
      </w:r>
    </w:p>
    <w:p>
      <w:r/>
      <w:r>
        <w:rPr>
          <w:b/>
        </w:rPr>
        <w:t>which is more important than:</w:t>
      </w:r>
      <w:r>
        <w:t xml:space="preserve"> Here the scribe indicated that he was comparing two important commands in the law:</w:t>
      </w:r>
    </w:p>
    <w:p>
      <w:pPr>
        <w:pStyle w:val="ListNumber"/>
        <w:spacing w:line="240" w:lineRule="auto"/>
        <w:ind w:left="720"/>
      </w:pPr>
      <w:r/>
      <w:r>
        <w:t>It is important for a person to love God and his neighbor very much, and</w:t>
      </w:r>
    </w:p>
    <w:p>
      <w:pPr>
        <w:pStyle w:val="ListNumber"/>
        <w:spacing w:line="240" w:lineRule="auto"/>
        <w:ind w:left="720"/>
      </w:pPr>
      <w:r/>
      <w:r>
        <w:t>It is important for a person to offer burnt offerings and sacrifices.</w:t>
      </w:r>
    </w:p>
    <w:p>
      <w:r/>
      <w:r>
        <w:t>Of these two commands, it is more important for a person to love God and his neighbor. In some languages it may be difficult to express this comparison with a phrase like “more…than.” Use a natural way in your language. See the General Comment on 12:33a–d for a suggestion.</w:t>
      </w:r>
    </w:p>
    <w:p>
      <w:r/>
      <w:r>
        <w:rPr>
          <w:b/>
        </w:rPr>
        <w:t>all burnt offerings and sacrifices:</w:t>
      </w:r>
      <w:r>
        <w:t xml:space="preserve"> In the Old Testament God commanded the Jews to burn whole animals as offerings and to also offer other sacrifices to him. The phrase </w:t>
      </w:r>
      <w:r>
        <w:rPr>
          <w:i/>
        </w:rPr>
        <w:t>all burnt offerings and sacrifices</w:t>
      </w:r>
      <w:r>
        <w:t xml:space="preserve"> contains implied information. The word </w:t>
      </w:r>
      <w:r>
        <w:rPr>
          <w:i/>
        </w:rPr>
        <w:t>all</w:t>
      </w:r>
      <w:r>
        <w:t xml:space="preserve"> implies “all </w:t>
      </w:r>
      <w:r>
        <w:t>that the law requires</w:t>
      </w:r>
      <w:r>
        <w:t xml:space="preserve">” or “all </w:t>
      </w:r>
      <w:r>
        <w:t>that we have been offering</w:t>
      </w:r>
      <w:r>
        <w:t>.”</w:t>
      </w:r>
    </w:p>
    <w:p>
      <w:r/>
      <w:r>
        <w:rPr>
          <w:b/>
        </w:rPr>
        <w:t>burnt offerings:</w:t>
      </w:r>
      <w:r>
        <w:t xml:space="preserve"> The Greek word that the BSB translates as </w:t>
      </w:r>
      <w:r>
        <w:rPr>
          <w:i/>
        </w:rPr>
        <w:t>burnt offerings</w:t>
      </w:r>
      <w:r>
        <w:t xml:space="preserve"> is literally “whole burnt offerings.” This refers to animals that the priests sacrificed to God and completely burned up on the altar.</w:t>
      </w:r>
    </w:p>
    <w:p>
      <w:r/>
      <w:r>
        <w:t xml:space="preserve">Here are some other ways to translate </w:t>
      </w:r>
      <w:r>
        <w:rPr>
          <w:i/>
        </w:rPr>
        <w:t>burnt offerings</w:t>
      </w:r>
      <w:r>
        <w:t>:</w:t>
      </w:r>
    </w:p>
    <w:p>
      <w:r/>
      <w:r>
        <w:t>sacrificing animals to God by burning them</w:t>
      </w:r>
    </w:p>
    <w:p>
      <w:r/>
      <w:r>
        <w:t>to burn animals as a sacrifice to God</w:t>
      </w:r>
    </w:p>
    <w:p>
      <w:r/>
      <w:r>
        <w:rPr>
          <w:b/>
        </w:rPr>
        <w:t>and sacrifices:</w:t>
      </w:r>
      <w:r>
        <w:t xml:space="preserve"> The word that the BSB translates as </w:t>
      </w:r>
      <w:r>
        <w:rPr>
          <w:i/>
        </w:rPr>
        <w:t>sacrifices</w:t>
      </w:r>
      <w:r>
        <w:t xml:space="preserve"> is a general term that refers to different kinds of offerings. Here it includes other kinds of animal sacrifices (besides the burnt offerings). It also includes other things that people offered to God, such as wheat, oil and wine.</w:t>
      </w:r>
    </w:p>
    <w:p>
      <w:r/>
      <w:r>
        <w:t xml:space="preserve">If you need a more general way to translate the word </w:t>
      </w:r>
      <w:r>
        <w:rPr>
          <w:i/>
        </w:rPr>
        <w:t>sacrifices</w:t>
      </w:r>
      <w:r>
        <w:t>, you could say something like:</w:t>
      </w:r>
    </w:p>
    <w:p>
      <w:r/>
      <w:r>
        <w:t>other things that people give/offer to God</w:t>
      </w:r>
    </w:p>
    <w:p>
      <w:r/>
      <w:r>
        <w:t>Here is one way to translate this whole phrase:</w:t>
      </w:r>
    </w:p>
    <w:p>
      <w:r/>
      <w:r>
        <w:t>to offer on the altar animals and other sacrifices to God (GNT)</w:t>
      </w:r>
    </w:p>
    <w:p>
      <w:r/>
      <w:r>
        <w:t>The focus here is not on specific kinds of offerings. If it awkward to describe a “whole burnt offering” in your language, consider using a more general term. For example:</w:t>
      </w:r>
    </w:p>
    <w:p>
      <w:r/>
      <w:r>
        <w:t>all the animals and sacrifices we offer to God (NCV)</w:t>
      </w:r>
    </w:p>
    <w:p>
      <w:r/>
      <w:r>
        <w:t>all the sacrifices and offerings that we could possibly make (CEV)</w:t>
      </w:r>
    </w:p>
    <w:p>
      <w:r/>
      <w:r>
        <w:t>You may also want to add a footnote containing some of the preceding information about offerings and sacrifices.</w:t>
      </w:r>
    </w:p>
    <w:p>
      <w:pPr>
        <w:pStyle w:val="Heading5"/>
      </w:pPr>
      <w:r>
        <w:rPr>
          <w:b/>
        </w:rPr>
        <w:t>General Comment on 12:33a–d</w:t>
      </w:r>
    </w:p>
    <w:p>
      <w:r/>
      <w:r>
        <w:t>In some languages it may be helpful to change the order of some of the verse parts. It may also be helpful to include implied information. For example:</w:t>
      </w:r>
    </w:p>
    <w:p>
      <w:r/>
      <w:r>
        <w:t xml:space="preserve">It is important to offer </w:t>
      </w:r>
      <w:r>
        <w:t>God</w:t>
      </w:r>
      <w:r>
        <w:t xml:space="preserve"> all burnt offerings and sacrifices </w:t>
      </w:r>
      <w:r>
        <w:t>that he has commanded</w:t>
      </w:r>
      <w:r>
        <w:t xml:space="preserve">. </w:t>
      </w:r>
      <w:r>
        <w:t>But</w:t>
      </w:r>
      <w:r>
        <w:t xml:space="preserve"> it is more important </w:t>
      </w:r>
      <w:r>
        <w:t>that we</w:t>
      </w:r>
      <w:r>
        <w:t xml:space="preserve"> love him with all our heart, all our understanding, and all our strength. </w:t>
      </w:r>
      <w:r>
        <w:t>It is also more important</w:t>
      </w:r>
      <w:r>
        <w:t xml:space="preserve"> to love our neighbor as ourselves.</w:t>
      </w:r>
    </w:p>
    <w:p>
      <w:r/>
      <w:r>
        <w:t>Translate this verse in a way that is clear and natural in your language.</w:t>
      </w:r>
      <w:r/>
      <w:r/>
      <w:r/>
    </w:p>
    <w:p>
      <w:pPr>
        <w:pStyle w:val="Heading2"/>
      </w:pPr>
      <w:r>
        <w:t>Mark 12:34</w:t>
      </w:r>
      <w:r/>
    </w:p>
    <w:p>
      <w:pPr>
        <w:pStyle w:val="Heading3"/>
      </w:pPr>
      <w:r>
        <w:t>Section 12:28–34: Jesus taught people which command is the most important</w:t>
      </w:r>
    </w:p>
    <w:p>
      <w:r/>
      <w:r>
        <w:t>A scribe asked Jesus which was the greatest commandment in the law. Jesus said that there are two great commands: love the Lord your God with all your heart, and love your neighbor as yourself.</w:t>
      </w:r>
    </w:p>
    <w:p>
      <w:r/>
      <w:r>
        <w:t>The scribe in this section may have been honestly seeking the truth. Or he may have been trying to discredit Jesus by asking him a difficult question.</w:t>
      </w:r>
      <w:r>
        <w:t>Mark 12:34 may imply that the man truly wanted to know the answer. In the parallel passage in Matthew 22:34–40, a scribe asked this same question to test Jesus. Nothing in this section in Mark suggests that the scribe was testing Jesus.</w:t>
      </w:r>
      <w:r>
        <w:t xml:space="preserve"> It would be good to translate this section so that either interpretation is possible.</w:t>
      </w:r>
    </w:p>
    <w:p>
      <w:r/>
      <w:r>
        <w:t>It is good to translate this section before you decide on a heading for it.</w:t>
      </w:r>
    </w:p>
    <w:p>
      <w:r/>
      <w:r>
        <w:t>Here are some other possible headings for this section:</w:t>
      </w:r>
    </w:p>
    <w:p>
      <w:r/>
      <w:r>
        <w:t>The Most Important Commandment (CEV, NLT)</w:t>
      </w:r>
    </w:p>
    <w:p>
      <w:r/>
      <w:r>
        <w:t>God’s greatest command is to love him and our neighbors</w:t>
      </w:r>
    </w:p>
    <w:p>
      <w:r/>
      <w:r>
        <w:t>There is a parallel passage for this section in Matthew 22:34–40. Mark 12:30–31 is also parallel to Luke 10:27.</w:t>
      </w:r>
    </w:p>
    <w:p>
      <w:pPr>
        <w:pStyle w:val="Heading4"/>
      </w:pPr>
      <w:r>
        <w:t>12:34a</w:t>
      </w:r>
    </w:p>
    <w:p>
      <w:r/>
      <w:r>
        <w:rPr>
          <w:b/>
        </w:rPr>
        <w:t>When Jesus saw that the man had answered wisely, He said,</w:t>
      </w:r>
    </w:p>
    <w:p>
      <w:pPr>
        <w:pStyle w:val="ListBullet"/>
        <w:spacing w:line="240" w:lineRule="auto"/>
        <w:ind w:left="720"/>
      </w:pPr>
      <w:r/>
      <w:r>
        <w:t>When Jesus heard him speak so wisely, he said to him,</w:t>
      </w:r>
    </w:p>
    <w:p>
      <w:pPr>
        <w:pStyle w:val="ListBullet"/>
        <w:spacing w:line="240" w:lineRule="auto"/>
        <w:ind w:left="720"/>
      </w:pPr>
      <w:r/>
      <w:r>
        <w:t>Jesus noticed that the man had shown real wisdom in his answer, so he told him,</w:t>
      </w:r>
    </w:p>
    <w:p>
      <w:r/>
      <w:r>
        <w:rPr>
          <w:b/>
        </w:rPr>
        <w:t>When Jesus saw that the man had answered wisely:</w:t>
      </w:r>
      <w:r>
        <w:t xml:space="preserve"> Jesus realized that the scribe had spoken wisely.</w:t>
      </w:r>
    </w:p>
    <w:p>
      <w:r/>
      <w:r>
        <w:t>Here are some other ways to translate this phrase:</w:t>
      </w:r>
    </w:p>
    <w:p>
      <w:r/>
      <w:r>
        <w:t>When Jesus heard how wisely the man answered (GW)</w:t>
      </w:r>
    </w:p>
    <w:p>
      <w:r/>
      <w:r>
        <w:t>Realizing how much the man understood… (NLT)</w:t>
      </w:r>
    </w:p>
    <w:p>
      <w:r/>
      <w:r>
        <w:t>Jesus noticed how wise his answer was (GNT)</w:t>
      </w:r>
    </w:p>
    <w:p>
      <w:r/>
      <w:r>
        <w:t>The man’s answer showed that he was wise, so Jesus said to him</w:t>
      </w:r>
    </w:p>
    <w:p>
      <w:pPr>
        <w:pStyle w:val="Heading4"/>
      </w:pPr>
      <w:r>
        <w:t>12:34b</w:t>
      </w:r>
    </w:p>
    <w:p>
      <w:r/>
      <w:r>
        <w:rPr>
          <w:b/>
        </w:rPr>
        <w:t>“You are not far from the kingdom of God.”</w:t>
      </w:r>
    </w:p>
    <w:p>
      <w:pPr>
        <w:pStyle w:val="ListBullet"/>
        <w:spacing w:line="240" w:lineRule="auto"/>
        <w:ind w:left="720"/>
      </w:pPr>
      <w:r/>
      <w:r>
        <w:t>“You are close to entering the kingdom of God.”</w:t>
      </w:r>
    </w:p>
    <w:p>
      <w:pPr>
        <w:pStyle w:val="ListBullet"/>
        <w:spacing w:line="240" w:lineRule="auto"/>
        <w:ind w:left="720"/>
      </w:pPr>
      <w:r/>
      <w:r>
        <w:t>“You are almost ready to be one of the people whom God rules.”</w:t>
      </w:r>
    </w:p>
    <w:p>
      <w:r/>
      <w:r>
        <w:rPr>
          <w:b/>
        </w:rPr>
        <w:t>You are not far from the kingdom of God:</w:t>
      </w:r>
      <w:r>
        <w:t xml:space="preserve"> Here Jesus praised the man for the attitude and belief that he expressed in 12:32–33. The phrase </w:t>
      </w:r>
      <w:r>
        <w:rPr>
          <w:i/>
        </w:rPr>
        <w:t>not far from the kingdom of God</w:t>
      </w:r>
      <w:r>
        <w:t xml:space="preserve"> indicates the man was almost ready to submit to God’s rule and become one of the people whom God cares for as king. It does not refer to the location of the man or of the kingdom.</w:t>
      </w:r>
    </w:p>
    <w:p>
      <w:r/>
      <w:r>
        <w:t xml:space="preserve">Here are some other ways to translate </w:t>
      </w:r>
      <w:r>
        <w:rPr>
          <w:i/>
        </w:rPr>
        <w:t>You are not far from the kingdom of God</w:t>
      </w:r>
      <w:r>
        <w:t>:</w:t>
      </w:r>
    </w:p>
    <w:p>
      <w:r/>
      <w:r>
        <w:t>You are almost ready to know/acknowledge God as your king</w:t>
      </w:r>
    </w:p>
    <w:p>
      <w:r/>
      <w:r>
        <w:t>You are almost prepared to submit to God’s rule/chieftaincy</w:t>
      </w:r>
    </w:p>
    <w:p>
      <w:r/>
      <w:r>
        <w:t>You are nearly ready to become one of the people whom God rules.</w:t>
      </w:r>
    </w:p>
    <w:p>
      <w:r/>
      <w:r>
        <w:t>See the note on 9:47b for discussion of a similar context.</w:t>
      </w:r>
    </w:p>
    <w:p>
      <w:r/>
      <w:r>
        <w:rPr>
          <w:b/>
        </w:rPr>
        <w:t>kingdom of God:</w:t>
      </w:r>
      <w:r>
        <w:t xml:space="preserve"> The phrase </w:t>
      </w:r>
      <w:r>
        <w:rPr>
          <w:i/>
        </w:rPr>
        <w:t>kingdom of God</w:t>
      </w:r>
      <w:r>
        <w:t xml:space="preserve"> refers to God’s activity of ruling and caring for his people as their king. It does not refer to a land or country that he rules over. It refers to the relationship that he has with his people. He leads, protects, and cares for them. They obey, trust, and submit to him as their king.</w:t>
      </w:r>
    </w:p>
    <w:p>
      <w:r/>
      <w:r>
        <w:t>Here are some other ways to translate this:</w:t>
      </w:r>
    </w:p>
    <w:p>
      <w:pPr>
        <w:pStyle w:val="ListBullet"/>
        <w:spacing w:line="240" w:lineRule="auto"/>
        <w:ind w:left="720"/>
      </w:pPr>
      <w:r/>
      <w:r>
        <w:t>As a noun. For example:</w:t>
      </w:r>
    </w:p>
    <w:p>
      <w:r/>
      <w:r>
        <w:t>God’s rule/reign</w:t>
      </w:r>
    </w:p>
    <w:p>
      <w:r/>
      <w:r>
        <w:t>God’s kingship</w:t>
      </w:r>
    </w:p>
    <w:p>
      <w:r/>
      <w:r>
        <w:t>God’s chieftaincy</w:t>
      </w:r>
    </w:p>
    <w:p>
      <w:r/>
      <w:r>
        <w:t>God’s government</w:t>
      </w:r>
    </w:p>
    <w:p>
      <w:pPr>
        <w:pStyle w:val="ListBullet"/>
        <w:spacing w:line="240" w:lineRule="auto"/>
        <w:ind w:left="720"/>
      </w:pPr>
      <w:r/>
      <w:r>
        <w:t>As a verbal expression:</w:t>
      </w:r>
    </w:p>
    <w:p>
      <w:r/>
      <w:r>
        <w:t>God ruling his people</w:t>
      </w:r>
    </w:p>
    <w:p>
      <w:r/>
      <w:r>
        <w:t>God caring for his people as king</w:t>
      </w:r>
    </w:p>
    <w:p>
      <w:r/>
      <w:r>
        <w:t>See also kingdom of God, Context 1, in the Glossary.</w:t>
      </w:r>
    </w:p>
    <w:p>
      <w:pPr>
        <w:pStyle w:val="Heading4"/>
      </w:pPr>
      <w:r>
        <w:t>12:34c</w:t>
      </w:r>
    </w:p>
    <w:p>
      <w:r/>
      <w:r>
        <w:rPr>
          <w:b/>
        </w:rPr>
        <w:t>And no one dared to question Him any further.</w:t>
      </w:r>
    </w:p>
    <w:p>
      <w:pPr>
        <w:pStyle w:val="ListBullet"/>
        <w:spacing w:line="240" w:lineRule="auto"/>
        <w:ind w:left="720"/>
      </w:pPr>
      <w:r/>
      <w:r>
        <w:t>And after that, no one was bold enough to question Jesus further.</w:t>
      </w:r>
    </w:p>
    <w:p>
      <w:pPr>
        <w:pStyle w:val="ListBullet"/>
        <w:spacing w:line="240" w:lineRule="auto"/>
        <w:ind w:left="720"/>
      </w:pPr>
      <w:r/>
      <w:r>
        <w:t xml:space="preserve">From that time on, no one had the courage to ask Jesus any more </w:t>
      </w:r>
      <w:r>
        <w:t>tricky/difficult</w:t>
      </w:r>
      <w:r>
        <w:t xml:space="preserve"> questions.</w:t>
      </w:r>
    </w:p>
    <w:p>
      <w:r/>
      <w:r>
        <w:rPr>
          <w:b/>
        </w:rPr>
        <w:t>no one dared to question Him:</w:t>
      </w:r>
      <w:r>
        <w:t xml:space="preserve"> People were afraid to test Jesus with any more hard or tricky questions. They realized that he was very skillful at answering questions wisely. In the remainder of the book of Mark, Jesus’ disciples did ask him more questions, and some of them were rhetorical. But from this point on there is no record in Mark that anyone asked Jesus any more questions to try to trick him.</w:t>
      </w:r>
      <w:r>
        <w:t>When Jesus said “you are not far from the kingdom,” that seems to indicate that the man’s agreement in 12:32–33 with Jesus’ answer showed that the man was asking a sincere question in 12:28. Or perhaps it meant that the man could state what a Jewish person should do but did not personally do that himself. On the other hand, no one dared ask Jesus any more questions. Why? Perhaps this indicates that the man’s question was not sincere after all, but tricky.</w:t>
      </w:r>
    </w:p>
    <w:p>
      <w:r/>
      <w:r>
        <w:rPr>
          <w:b/>
        </w:rPr>
        <w:t>dared:</w:t>
      </w:r>
      <w:r>
        <w:t xml:space="preserve"> The word </w:t>
      </w:r>
      <w:r>
        <w:rPr>
          <w:i/>
        </w:rPr>
        <w:t>dared</w:t>
      </w:r>
      <w:r>
        <w:t xml:space="preserve"> indicates that no one felt bold enough to ask Jesus any more difficult questions. They felt unable to trick him because he had answered every question so wisely.</w:t>
      </w:r>
    </w:p>
    <w:p>
      <w:r/>
      <w:r>
        <w:rPr>
          <w:b/>
        </w:rPr>
        <w:t>any further:</w:t>
      </w:r>
      <w:r>
        <w:t xml:space="preserve"> The phrase </w:t>
      </w:r>
      <w:r>
        <w:rPr>
          <w:i/>
        </w:rPr>
        <w:t>any further</w:t>
      </w:r>
      <w:r>
        <w:t xml:space="preserve"> refers to the time period that began when Jesus said the words in 12:34a–b and continued into the future.</w:t>
      </w:r>
      <w:r/>
      <w:r/>
      <w:r/>
    </w:p>
    <w:p>
      <w:pPr>
        <w:pStyle w:val="Heading2"/>
      </w:pPr>
      <w:r>
        <w:t>Mark 12:35</w:t>
      </w:r>
      <w:r/>
    </w:p>
    <w:p>
      <w:pPr>
        <w:pStyle w:val="Heading3"/>
      </w:pPr>
      <w:r>
        <w:t>Section 12:35–37: The Christ is greater than King David</w:t>
      </w:r>
    </w:p>
    <w:p>
      <w:r/>
      <w:r>
        <w:t>In this section Jesus was still teaching in the courtyard of the temple. Many people listened to him there. When he taught, he asked them about the Christ (Messiah) and his relationship to King David. Jesus asked this because he wanted the people to think about two things that the Scriptures say about the Messiah:</w:t>
      </w:r>
    </w:p>
    <w:p>
      <w:pPr>
        <w:pStyle w:val="ListNumber"/>
        <w:spacing w:line="240" w:lineRule="auto"/>
        <w:ind w:left="720"/>
      </w:pPr>
      <w:r/>
      <w:r>
        <w:t>The Scriptures prophesied that the Messiah (Christ) would be a descendant of King David.</w:t>
      </w:r>
    </w:p>
    <w:p>
      <w:pPr>
        <w:pStyle w:val="ListNumber"/>
        <w:spacing w:line="240" w:lineRule="auto"/>
        <w:ind w:left="720"/>
      </w:pPr>
      <w:r/>
      <w:r>
        <w:t>In the Scriptures King David called the Messiah “Lord.” This showed that the Messiah would be much greater than King David.</w:t>
      </w:r>
    </w:p>
    <w:p>
      <w:r/>
      <w:r>
        <w:t>To Jewish people, it was difficult to explain how these two things could agree. They thought that an ancestor must be greater than his descendant. Jesus wanted them to know that the Messiah would be much greater than the earthly ruler that they expected him to be. He would be greater than David. The Messiah would be a descendant of David and would be a great ruler, but he would also share the throne of God.</w:t>
      </w:r>
      <w:r>
        <w:t xml:space="preserve">This section introduction includes a summary of statements by N. Geldenhuys, </w:t>
      </w:r>
      <w:r>
        <w:rPr>
          <w:i/>
        </w:rPr>
        <w:t>The Gospel of Luke</w:t>
      </w:r>
      <w:r>
        <w:t xml:space="preserve">, 1951; and Ray Summers, </w:t>
      </w:r>
      <w:r>
        <w:rPr>
          <w:i/>
        </w:rPr>
        <w:t>Commentary on Luke</w:t>
      </w:r>
      <w:r>
        <w:t xml:space="preserve">, 1972; and G. B Caird, </w:t>
      </w:r>
      <w:r>
        <w:rPr>
          <w:i/>
        </w:rPr>
        <w:t>Saint Luke</w:t>
      </w:r>
      <w:r>
        <w:t>, 1963.</w:t>
      </w:r>
    </w:p>
    <w:p>
      <w:r/>
      <w:r>
        <w:t>It is good to translate this section before you decide on a heading for it.</w:t>
      </w:r>
    </w:p>
    <w:p>
      <w:r/>
      <w:r>
        <w:t>Here are some other possible headings for this section:</w:t>
      </w:r>
    </w:p>
    <w:p>
      <w:r/>
      <w:r>
        <w:t>The Question about the Messiah (GNT)</w:t>
      </w:r>
    </w:p>
    <w:p>
      <w:r/>
      <w:r>
        <w:t>Whose Son Is the Christ? (ESV)</w:t>
      </w:r>
    </w:p>
    <w:p>
      <w:r/>
      <w:r>
        <w:t>There are parallel passages for this section in Matthew 22:41–46 and Luke 20:41–44.</w:t>
      </w:r>
    </w:p>
    <w:p>
      <w:pPr>
        <w:pStyle w:val="Heading4"/>
      </w:pPr>
      <w:r>
        <w:t>12:35a</w:t>
      </w:r>
    </w:p>
    <w:p>
      <w:r/>
      <w:r>
        <w:rPr>
          <w:b/>
        </w:rPr>
        <w:t>While Jesus was teaching in the temple courts,</w:t>
      </w:r>
    </w:p>
    <w:p>
      <w:pPr>
        <w:pStyle w:val="ListBullet"/>
        <w:spacing w:line="240" w:lineRule="auto"/>
        <w:ind w:left="720"/>
      </w:pPr>
      <w:r/>
      <w:r>
        <w:t xml:space="preserve">¶ When Jesus was teaching in the courtyard of the house </w:t>
      </w:r>
      <w:r>
        <w:t>of sacrifice/God</w:t>
      </w:r>
      <w:r>
        <w:t>,</w:t>
      </w:r>
    </w:p>
    <w:p>
      <w:pPr>
        <w:pStyle w:val="ListBullet"/>
        <w:spacing w:line="240" w:lineRule="auto"/>
        <w:ind w:left="720"/>
      </w:pPr>
      <w:r/>
      <w:r>
        <w:t xml:space="preserve">¶ While Jesus was teaching </w:t>
      </w:r>
      <w:r>
        <w:t>God’s word to people</w:t>
      </w:r>
      <w:r>
        <w:t xml:space="preserve"> in the area around the temple </w:t>
      </w:r>
      <w:r>
        <w:t>building</w:t>
      </w:r>
      <w:r>
        <w:t>,</w:t>
      </w:r>
    </w:p>
    <w:p>
      <w:r/>
      <w:r>
        <w:rPr>
          <w:b/>
        </w:rPr>
        <w:t>While:</w:t>
      </w:r>
      <w:r>
        <w:t xml:space="preserve"> This verse is the beginning of a new section. The events of this section probably happened soon after the events of the preceding section. In 11:27 Mark mentioned that Jesus was in the temple courts. In this section he was still teaching people there. Introduce the section in a natural way in your language.</w:t>
      </w:r>
    </w:p>
    <w:p>
      <w:r/>
      <w:r>
        <w:rPr>
          <w:b/>
        </w:rPr>
        <w:t>Jesus was teaching:</w:t>
      </w:r>
      <w:r>
        <w:t xml:space="preserve"> In 12:37 Mark indicated that a large crowd was listening to Jesus. Jesus was teaching them about God. In some languages it may be necessary to say whom Jesus was teaching and what he was teaching them. For example:</w:t>
      </w:r>
    </w:p>
    <w:p>
      <w:r/>
      <w:r>
        <w:t xml:space="preserve">Jesus was teaching </w:t>
      </w:r>
      <w:r>
        <w:t>God’s word to people</w:t>
      </w:r>
    </w:p>
    <w:p>
      <w:r/>
      <w:r>
        <w:rPr>
          <w:b/>
        </w:rPr>
        <w:t>temple courts:</w:t>
      </w:r>
      <w:r>
        <w:t xml:space="preserve"> The Greek word that the BSB translates as </w:t>
      </w:r>
      <w:r>
        <w:rPr>
          <w:i/>
        </w:rPr>
        <w:t>temple courts</w:t>
      </w:r>
      <w:r>
        <w:t xml:space="preserve"> is literally “temple,” as in most English versions. The temple consisted of the temple building itself and the walls and courtyards that surrounded it. Here “temple” refers specifically to the courtyard. People did not meet inside the temple building because only the priests could enter it.</w:t>
      </w:r>
    </w:p>
    <w:p>
      <w:r/>
      <w:r>
        <w:t xml:space="preserve">Some English versions have made this clear by translating “temple” as </w:t>
      </w:r>
      <w:r>
        <w:rPr>
          <w:i/>
        </w:rPr>
        <w:t>temple courts</w:t>
      </w:r>
      <w:r>
        <w:t xml:space="preserve"> (BSB, NIV, NET) or “temple courtyard” (GW). You may want to do this also if your word for “temple” would imply that Jesus and the crowd were inside the temple building.</w:t>
      </w:r>
    </w:p>
    <w:p>
      <w:r/>
      <w:r>
        <w:t xml:space="preserve">Here are some other ways to translate the term </w:t>
      </w:r>
      <w:r>
        <w:rPr>
          <w:i/>
        </w:rPr>
        <w:t>temple courts</w:t>
      </w:r>
      <w:r>
        <w:t>:</w:t>
      </w:r>
    </w:p>
    <w:p>
      <w:pPr>
        <w:pStyle w:val="ListBullet"/>
        <w:spacing w:line="240" w:lineRule="auto"/>
        <w:ind w:left="720"/>
      </w:pPr>
      <w:r/>
      <w:r>
        <w:t>Use a descriptive phrase. For example:</w:t>
      </w:r>
    </w:p>
    <w:p>
      <w:r/>
      <w:r>
        <w:t>courtyard of the house of God</w:t>
      </w:r>
    </w:p>
    <w:p>
      <w:r/>
      <w:r>
        <w:t>courtyard of the house of sacrifice</w:t>
      </w:r>
    </w:p>
    <w:p>
      <w:r/>
      <w:r>
        <w:t>holy/sacred house courtyard</w:t>
      </w:r>
    </w:p>
    <w:p>
      <w:pPr>
        <w:pStyle w:val="ListBullet"/>
        <w:spacing w:line="240" w:lineRule="auto"/>
        <w:ind w:left="720"/>
      </w:pPr>
      <w:r/>
      <w:r>
        <w:t>If your language has a word for “temple,” you could use it here. But you may need to modify it by saying something like:</w:t>
      </w:r>
    </w:p>
    <w:p>
      <w:r/>
      <w:r>
        <w:t>courtyard of the temple of the Jews/Lord</w:t>
      </w:r>
    </w:p>
    <w:p>
      <w:r/>
      <w:r>
        <w:t>big/great temple courtyard</w:t>
      </w:r>
    </w:p>
    <w:p>
      <w:r/>
      <w:r>
        <w:t>See how you translated this word in 11:16. See temple, Meaning 1, in the Glossary for more information about the temple and how to translate it.</w:t>
      </w:r>
    </w:p>
    <w:p>
      <w:pPr>
        <w:pStyle w:val="Heading4"/>
      </w:pPr>
      <w:r>
        <w:t>12:35b–c</w:t>
      </w:r>
    </w:p>
    <w:p>
      <w:r/>
      <w:r>
        <w:rPr>
          <w:b/>
        </w:rPr>
        <w:t>How can the scribes say that the Christ is the Son of David?:</w:t>
      </w:r>
      <w:r>
        <w:t xml:space="preserve"> Jesus asked this question in order to encourage the people who were listening to him to think carefully about who the Messiah was.</w:t>
      </w:r>
      <w:r>
        <w:t>It was not difficult for any Jew to understand that the Messiah was (or was to be) a descendant of King David. What was difficult was to be able to understand how David could refer to his own descendant as his Lord.</w:t>
      </w:r>
      <w:r>
        <w:t xml:space="preserve"> He wanted them to realize that the Messiah was even greater than they thought.</w:t>
      </w:r>
    </w:p>
    <w:p>
      <w:r/>
      <w:r>
        <w:t>Here are some other ways to translate this question:</w:t>
      </w:r>
    </w:p>
    <w:p>
      <w:r/>
      <w:r>
        <w:t xml:space="preserve">What do </w:t>
      </w:r>
      <w:r>
        <w:t>you understand</w:t>
      </w:r>
      <w:r>
        <w:t xml:space="preserve"> the experts in the law to mean </w:t>
      </w:r>
      <w:r>
        <w:t>when they teach</w:t>
      </w:r>
      <w:r>
        <w:t xml:space="preserve"> that the Christ is David’s son?</w:t>
      </w:r>
    </w:p>
    <w:p>
      <w:r/>
      <w:r>
        <w:t>The teachers of the law say that the Messiah is David’s son. What do they mean when they say that?</w:t>
      </w:r>
    </w:p>
    <w:p>
      <w:r/>
      <w:r>
        <w:t>Jesus wanted people to think about how this related to another Scripture that he quoted in 12:36b–d. Translate the question so that it will connect well with that verse also. For example:</w:t>
      </w:r>
    </w:p>
    <w:p>
      <w:r/>
      <w:r>
        <w:t>The reason I ask this question is because David himself…</w:t>
      </w:r>
    </w:p>
    <w:p>
      <w:pPr>
        <w:pStyle w:val="Heading4"/>
      </w:pPr>
      <w:r>
        <w:t>12:35b</w:t>
      </w:r>
    </w:p>
    <w:p>
      <w:r/>
      <w:r>
        <w:rPr>
          <w:b/>
        </w:rPr>
        <w:t>He asked, “How can the scribes say</w:t>
      </w:r>
    </w:p>
    <w:p>
      <w:pPr>
        <w:pStyle w:val="ListBullet"/>
        <w:spacing w:line="240" w:lineRule="auto"/>
        <w:ind w:left="720"/>
      </w:pPr>
      <w:r/>
      <w:r>
        <w:t xml:space="preserve">he asked </w:t>
      </w:r>
      <w:r>
        <w:t>them</w:t>
      </w:r>
      <w:r>
        <w:t xml:space="preserve">, “Can you explain what the teachers of the Law </w:t>
      </w:r>
      <w:r>
        <w:t>of Moses</w:t>
      </w:r>
      <w:r>
        <w:t xml:space="preserve"> mean by saying</w:t>
      </w:r>
    </w:p>
    <w:p>
      <w:pPr>
        <w:pStyle w:val="ListBullet"/>
        <w:spacing w:line="240" w:lineRule="auto"/>
        <w:ind w:left="720"/>
      </w:pPr>
      <w:r/>
      <w:r>
        <w:t xml:space="preserve">he said to </w:t>
      </w:r>
      <w:r>
        <w:t>the people</w:t>
      </w:r>
      <w:r>
        <w:t xml:space="preserve">, “What do the experts in the law </w:t>
      </w:r>
      <w:r>
        <w:t>mean when</w:t>
      </w:r>
      <w:r>
        <w:t xml:space="preserve"> they say,</w:t>
      </w:r>
    </w:p>
    <w:p>
      <w:r/>
      <w:r>
        <w:rPr>
          <w:b/>
        </w:rPr>
        <w:t>He asked:</w:t>
      </w:r>
      <w:r>
        <w:t xml:space="preserve"> Jesus asked the people who were listening to him. In some languages it may be necessary to make that explicit. See the 12:35b in the Display.</w:t>
      </w:r>
    </w:p>
    <w:p>
      <w:r/>
      <w:r>
        <w:rPr>
          <w:b/>
        </w:rPr>
        <w:t>the scribes:</w:t>
      </w:r>
      <w:r>
        <w:t xml:space="preserve"> The Greek word that the BSB translates as </w:t>
      </w:r>
      <w:r>
        <w:rPr>
          <w:i/>
        </w:rPr>
        <w:t>scribes</w:t>
      </w:r>
      <w:r>
        <w:t xml:space="preserve"> refers to men who studied, interpreted, and taught the law of Moses. These men are called </w:t>
      </w:r>
      <w:r>
        <w:rPr>
          <w:i/>
        </w:rPr>
        <w:t>scribes</w:t>
      </w:r>
      <w:r>
        <w:t xml:space="preserve"> because their original work was to copy the laws of Moses by hand. In New Testament times, this was no longer their main task. This word is sometimes translated as “teachers of the law,” as in the NIV.</w:t>
      </w:r>
    </w:p>
    <w:p>
      <w:r/>
      <w:r>
        <w:t>Here are some other ways to translate this term:</w:t>
      </w:r>
    </w:p>
    <w:p>
      <w:r/>
      <w:r>
        <w:t>teachers of the Law of Moses (CEV)</w:t>
      </w:r>
    </w:p>
    <w:p>
      <w:r/>
      <w:r>
        <w:t>teachers of religious law (NLT)</w:t>
      </w:r>
    </w:p>
    <w:p>
      <w:r/>
      <w:r>
        <w:t>experts on the law</w:t>
      </w:r>
    </w:p>
    <w:p>
      <w:r/>
      <w:r>
        <w:t>See teacher of the law in the Glossary.</w:t>
      </w:r>
    </w:p>
    <w:p>
      <w:r/>
      <w:r>
        <w:rPr>
          <w:b/>
        </w:rPr>
        <w:t>say:</w:t>
      </w:r>
      <w:r>
        <w:t xml:space="preserve"> In this context the verb </w:t>
      </w:r>
      <w:r>
        <w:rPr>
          <w:i/>
        </w:rPr>
        <w:t>say</w:t>
      </w:r>
      <w:r>
        <w:t xml:space="preserve"> refers to something that the scribes taught people about the Christ. They said it often in their teaching.</w:t>
      </w:r>
    </w:p>
    <w:p>
      <w:pPr>
        <w:pStyle w:val="Heading4"/>
      </w:pPr>
      <w:r>
        <w:t>12:35c</w:t>
      </w:r>
    </w:p>
    <w:p>
      <w:r/>
      <w:r>
        <w:rPr>
          <w:b/>
        </w:rPr>
        <w:t>that the Christ is the Son of David?</w:t>
      </w:r>
    </w:p>
    <w:p>
      <w:pPr>
        <w:pStyle w:val="ListBullet"/>
        <w:spacing w:line="240" w:lineRule="auto"/>
        <w:ind w:left="720"/>
      </w:pPr>
      <w:r/>
      <w:r>
        <w:t xml:space="preserve">that the Christ is a descendant of </w:t>
      </w:r>
      <w:r>
        <w:t>King</w:t>
      </w:r>
      <w:r>
        <w:t xml:space="preserve"> David?</w:t>
      </w:r>
    </w:p>
    <w:p>
      <w:pPr>
        <w:pStyle w:val="ListBullet"/>
        <w:spacing w:line="240" w:lineRule="auto"/>
        <w:ind w:left="720"/>
      </w:pPr>
      <w:r/>
      <w:r>
        <w:t xml:space="preserve">‘The Messiah </w:t>
      </w:r>
      <w:r>
        <w:t>will be</w:t>
      </w:r>
      <w:r>
        <w:t xml:space="preserve"> the descendant of </w:t>
      </w:r>
      <w:r>
        <w:t>King</w:t>
      </w:r>
      <w:r>
        <w:t xml:space="preserve"> David’?</w:t>
      </w:r>
    </w:p>
    <w:p>
      <w:r/>
      <w:r>
        <w:rPr>
          <w:b/>
        </w:rPr>
        <w:t>the Christ:</w:t>
      </w:r>
      <w:r>
        <w:t xml:space="preserve"> The Jews used the title </w:t>
      </w:r>
      <w:r>
        <w:rPr>
          <w:i/>
        </w:rPr>
        <w:t>Christ</w:t>
      </w:r>
      <w:r>
        <w:t xml:space="preserve"> to refer to the special person whom God had appointed and promised to send as king and savior. The title </w:t>
      </w:r>
      <w:r>
        <w:rPr>
          <w:i/>
        </w:rPr>
        <w:t>Christ</w:t>
      </w:r>
      <w:r>
        <w:t xml:space="preserve"> is the Greek translation of the Hebrew word “Messiah,” and the two words have the same meaning.</w:t>
      </w:r>
    </w:p>
    <w:p>
      <w:r/>
      <w:r>
        <w:t xml:space="preserve">Here are some other ways to translate </w:t>
      </w:r>
      <w:r>
        <w:rPr>
          <w:i/>
        </w:rPr>
        <w:t>Christ</w:t>
      </w:r>
      <w:r>
        <w:t>:</w:t>
      </w:r>
    </w:p>
    <w:p>
      <w:pPr>
        <w:pStyle w:val="ListBullet"/>
        <w:spacing w:line="240" w:lineRule="auto"/>
        <w:ind w:left="720"/>
      </w:pPr>
      <w:r/>
      <w:r>
        <w:t>Transliterate it according to the sounds of your language. For example:</w:t>
      </w:r>
    </w:p>
    <w:p>
      <w:r/>
      <w:r>
        <w:t>Krais</w:t>
      </w:r>
    </w:p>
    <w:p>
      <w:r/>
      <w:r>
        <w:t>Karisiti</w:t>
      </w:r>
    </w:p>
    <w:p>
      <w:pPr>
        <w:pStyle w:val="ListBullet"/>
        <w:spacing w:line="240" w:lineRule="auto"/>
        <w:ind w:left="720"/>
      </w:pPr>
      <w:r/>
      <w:r>
        <w:t>Transliterate it and indicate in some way that it is a title. For example:</w:t>
      </w:r>
    </w:p>
    <w:p>
      <w:r/>
      <w:r>
        <w:t>the Christ</w:t>
      </w:r>
    </w:p>
    <w:p>
      <w:r/>
      <w:r>
        <w:t>the Kirisita</w:t>
      </w:r>
    </w:p>
    <w:p>
      <w:pPr>
        <w:pStyle w:val="ListBullet"/>
        <w:spacing w:line="240" w:lineRule="auto"/>
        <w:ind w:left="720"/>
      </w:pPr>
      <w:r/>
      <w:r>
        <w:t xml:space="preserve">Transliterate </w:t>
      </w:r>
      <w:r>
        <w:rPr>
          <w:i/>
        </w:rPr>
        <w:t>Christ</w:t>
      </w:r>
      <w:r>
        <w:t xml:space="preserve"> and include a phrase that explains the meaning. For example:</w:t>
      </w:r>
    </w:p>
    <w:p>
      <w:r/>
      <w:r>
        <w:t>Christ, the appointed one</w:t>
      </w:r>
    </w:p>
    <w:p>
      <w:r/>
      <w:r>
        <w:t>Cristo, the savior God promised</w:t>
      </w:r>
    </w:p>
    <w:p>
      <w:r/>
      <w:r>
        <w:t>the Christ who comes from God</w:t>
      </w:r>
    </w:p>
    <w:p>
      <w:r/>
      <w:r>
        <w:t xml:space="preserve">If you do not indicate the meaning of </w:t>
      </w:r>
      <w:r>
        <w:rPr>
          <w:i/>
        </w:rPr>
        <w:t>Christ</w:t>
      </w:r>
      <w:r>
        <w:t xml:space="preserve"> in the text, you may want to include a footnote. For example:</w:t>
      </w:r>
    </w:p>
    <w:p>
      <w:r/>
      <w:r>
        <w:t>The word/title “Christ” refers to the King and Savior whom God had promised to send.</w:t>
      </w:r>
    </w:p>
    <w:p>
      <w:r/>
      <w:r>
        <w:t xml:space="preserve">See how you translated the word </w:t>
      </w:r>
      <w:r>
        <w:rPr>
          <w:i/>
        </w:rPr>
        <w:t>Christ</w:t>
      </w:r>
      <w:r>
        <w:t xml:space="preserve"> in 1:1. See also Christ in the Glossary.</w:t>
      </w:r>
    </w:p>
    <w:p>
      <w:r/>
      <w:r>
        <w:rPr>
          <w:b/>
        </w:rPr>
        <w:t>Son of David:</w:t>
      </w:r>
      <w:r>
        <w:t xml:space="preserve"> The phrase </w:t>
      </w:r>
      <w:r>
        <w:rPr>
          <w:i/>
        </w:rPr>
        <w:t>Son of David</w:t>
      </w:r>
      <w:r>
        <w:t xml:space="preserve"> is another title for the Messiah. It refers to the Messiah as a descendant of King David. The word </w:t>
      </w:r>
      <w:r>
        <w:rPr>
          <w:i/>
        </w:rPr>
        <w:t>Son</w:t>
      </w:r>
      <w:r>
        <w:t xml:space="preserve"> here means “descendant.” It does not mean that the Messiah would be David’s own son. David had been the king of Israel a thousand years before Jesus lived on earth. The GNT makes this clear by translating the phrase as:</w:t>
      </w:r>
    </w:p>
    <w:p>
      <w:r/>
      <w:r>
        <w:t>the descendant of David</w:t>
      </w:r>
      <w:r/>
      <w:r/>
      <w:r/>
    </w:p>
    <w:p>
      <w:pPr>
        <w:pStyle w:val="Heading2"/>
      </w:pPr>
      <w:r>
        <w:t>Mark 12:36</w:t>
      </w:r>
      <w:r/>
    </w:p>
    <w:p>
      <w:pPr>
        <w:pStyle w:val="Heading3"/>
      </w:pPr>
      <w:r>
        <w:t>Section 12:35–37: The Christ is greater than King David</w:t>
      </w:r>
    </w:p>
    <w:p>
      <w:r/>
      <w:r>
        <w:t>In this section Jesus was still teaching in the courtyard of the temple. Many people listened to him there. When he taught, he asked them about the Christ (Messiah) and his relationship to King David. Jesus asked this because he wanted the people to think about two things that the Scriptures say about the Messiah:</w:t>
      </w:r>
    </w:p>
    <w:p>
      <w:pPr>
        <w:pStyle w:val="ListNumber"/>
        <w:spacing w:line="240" w:lineRule="auto"/>
        <w:ind w:left="720"/>
      </w:pPr>
      <w:r/>
      <w:r>
        <w:t>The Scriptures prophesied that the Messiah (Christ) would be a descendant of King David.</w:t>
      </w:r>
    </w:p>
    <w:p>
      <w:pPr>
        <w:pStyle w:val="ListNumber"/>
        <w:spacing w:line="240" w:lineRule="auto"/>
        <w:ind w:left="720"/>
      </w:pPr>
      <w:r/>
      <w:r>
        <w:t>In the Scriptures King David called the Messiah “Lord.” This showed that the Messiah would be much greater than King David.</w:t>
      </w:r>
    </w:p>
    <w:p>
      <w:r/>
      <w:r>
        <w:t>To Jewish people, it was difficult to explain how these two things could agree. They thought that an ancestor must be greater than his descendant. Jesus wanted them to know that the Messiah would be much greater than the earthly ruler that they expected him to be. He would be greater than David. The Messiah would be a descendant of David and would be a great ruler, but he would also share the throne of God.</w:t>
      </w:r>
      <w:r>
        <w:t xml:space="preserve">This section introduction includes a summary of statements by N. Geldenhuys, </w:t>
      </w:r>
      <w:r>
        <w:rPr>
          <w:i/>
        </w:rPr>
        <w:t>The Gospel of Luke</w:t>
      </w:r>
      <w:r>
        <w:t xml:space="preserve">, 1951; and Ray Summers, </w:t>
      </w:r>
      <w:r>
        <w:rPr>
          <w:i/>
        </w:rPr>
        <w:t>Commentary on Luke</w:t>
      </w:r>
      <w:r>
        <w:t xml:space="preserve">, 1972; and G. B Caird, </w:t>
      </w:r>
      <w:r>
        <w:rPr>
          <w:i/>
        </w:rPr>
        <w:t>Saint Luke</w:t>
      </w:r>
      <w:r>
        <w:t>, 1963.</w:t>
      </w:r>
    </w:p>
    <w:p>
      <w:r/>
      <w:r>
        <w:t>It is good to translate this section before you decide on a heading for it.</w:t>
      </w:r>
    </w:p>
    <w:p>
      <w:r/>
      <w:r>
        <w:t>Here are some other possible headings for this section:</w:t>
      </w:r>
    </w:p>
    <w:p>
      <w:r/>
      <w:r>
        <w:t>The Question about the Messiah (GNT)</w:t>
      </w:r>
    </w:p>
    <w:p>
      <w:r/>
      <w:r>
        <w:t>Whose Son Is the Christ? (ESV)</w:t>
      </w:r>
    </w:p>
    <w:p>
      <w:r/>
      <w:r>
        <w:t>There are parallel passages for this section in Matthew 22:41–46 and Luke 20:41–44.</w:t>
      </w:r>
    </w:p>
    <w:p>
      <w:pPr>
        <w:pStyle w:val="Heading4"/>
      </w:pPr>
      <w:r>
        <w:t>12:36a</w:t>
      </w:r>
    </w:p>
    <w:p>
      <w:r/>
      <w:r>
        <w:rPr>
          <w:b/>
        </w:rPr>
        <w:t>Speaking by the Holy Spirit, David himself declared:</w:t>
      </w:r>
    </w:p>
    <w:p>
      <w:pPr>
        <w:pStyle w:val="ListBullet"/>
        <w:spacing w:line="240" w:lineRule="auto"/>
        <w:ind w:left="720"/>
      </w:pPr>
      <w:r/>
      <w:r>
        <w:t xml:space="preserve">David himself, as he spoke with the </w:t>
      </w:r>
      <w:r>
        <w:t>power of the</w:t>
      </w:r>
      <w:r>
        <w:t xml:space="preserve"> Holy Spirit, said,</w:t>
      </w:r>
    </w:p>
    <w:p>
      <w:pPr>
        <w:pStyle w:val="ListBullet"/>
        <w:spacing w:line="240" w:lineRule="auto"/>
        <w:ind w:left="720"/>
      </w:pPr>
      <w:r/>
      <w:r>
        <w:t xml:space="preserve">Even David, when the Holy Spirit </w:t>
      </w:r>
      <w:r>
        <w:t>of God</w:t>
      </w:r>
      <w:r>
        <w:t xml:space="preserve"> caused him to speak, said,</w:t>
      </w:r>
    </w:p>
    <w:p>
      <w:r/>
      <w:r>
        <w:rPr>
          <w:b/>
        </w:rPr>
        <w:t>Speaking by the Holy Spirit, David himself declared:</w:t>
      </w:r>
      <w:r>
        <w:t xml:space="preserve"> This part of the verse introduces what King David said. The Spirit of God enabled King David to say this. David then wrote it in Psalm 110. Jesus was quoting here from Psalm 110:1.</w:t>
      </w:r>
    </w:p>
    <w:p>
      <w:r/>
      <w:r>
        <w:t>Here are some other ways to translate this:</w:t>
      </w:r>
    </w:p>
    <w:p>
      <w:r/>
      <w:r>
        <w:t>The Holy Spirit inspired David to say (GNT)</w:t>
      </w:r>
    </w:p>
    <w:p>
      <w:r/>
      <w:r>
        <w:t>It was David himself who said, when inspired by the Holy Spirit (REB)</w:t>
      </w:r>
    </w:p>
    <w:p>
      <w:r/>
      <w:r>
        <w:t>David, guided by the Holy Spirit, said (GW)</w:t>
      </w:r>
    </w:p>
    <w:p>
      <w:r/>
      <w:r>
        <w:rPr>
          <w:b/>
        </w:rPr>
        <w:t>Speaking by the Holy Spirit:</w:t>
      </w:r>
      <w:r>
        <w:t xml:space="preserve"> The Greek phrase that the BSB translates as </w:t>
      </w:r>
      <w:r>
        <w:rPr>
          <w:i/>
        </w:rPr>
        <w:t>Speaking by the Holy Spirit</w:t>
      </w:r>
      <w:r>
        <w:t xml:space="preserve"> is literally “by/in the Holy Spirit.” The BSB has supplied the word </w:t>
      </w:r>
      <w:r>
        <w:rPr>
          <w:i/>
        </w:rPr>
        <w:t>Speaking</w:t>
      </w:r>
      <w:r>
        <w:t xml:space="preserve">. The phrase </w:t>
      </w:r>
      <w:r>
        <w:rPr>
          <w:i/>
        </w:rPr>
        <w:t>by the Holy Spirit</w:t>
      </w:r>
      <w:r>
        <w:t xml:space="preserve"> indicates that the Holy Spirit helped and guided David when he spoke.</w:t>
      </w:r>
    </w:p>
    <w:p>
      <w:r/>
      <w:r>
        <w:t>Here are some other ways to translate this phrase:</w:t>
      </w:r>
    </w:p>
    <w:p>
      <w:r/>
      <w:r>
        <w:t>inspired by the Holy Spirit (RSV)</w:t>
      </w:r>
    </w:p>
    <w:p>
      <w:r/>
      <w:r>
        <w:t>The Holy Spirit inspired David to say (GNT)</w:t>
      </w:r>
    </w:p>
    <w:p>
      <w:r/>
      <w:r>
        <w:rPr>
          <w:b/>
        </w:rPr>
        <w:t>Holy Spirit:</w:t>
      </w:r>
      <w:r>
        <w:t xml:space="preserve"> The Greek phrase that the BSB translates as </w:t>
      </w:r>
      <w:r>
        <w:rPr>
          <w:i/>
        </w:rPr>
        <w:t>Holy Spirit</w:t>
      </w:r>
      <w:r>
        <w:t xml:space="preserve"> refers to the Spirit of God. The </w:t>
      </w:r>
      <w:r>
        <w:rPr>
          <w:i/>
        </w:rPr>
        <w:t>Holy Spirit</w:t>
      </w:r>
      <w:r>
        <w:t xml:space="preserve"> is God, together with God the Father and God the Son. The </w:t>
      </w:r>
      <w:r>
        <w:rPr>
          <w:i/>
        </w:rPr>
        <w:t>Holy Spirit</w:t>
      </w:r>
      <w:r>
        <w:t xml:space="preserve"> is </w:t>
      </w:r>
      <w:r>
        <w:rPr>
          <w:i/>
        </w:rPr>
        <w:t>Spirit</w:t>
      </w:r>
      <w:r>
        <w:t xml:space="preserve"> in the sense that he is a living being who does not have a physical body. He is </w:t>
      </w:r>
      <w:r>
        <w:rPr>
          <w:i/>
        </w:rPr>
        <w:t>Holy</w:t>
      </w:r>
      <w:r>
        <w:t xml:space="preserve"> in the sense that he is God and unique from every other being. He is perfect in every way and is completely pure and sinless.</w:t>
      </w:r>
    </w:p>
    <w:p>
      <w:r/>
      <w:r>
        <w:t xml:space="preserve">Here are some other ways to translate </w:t>
      </w:r>
      <w:r>
        <w:rPr>
          <w:i/>
        </w:rPr>
        <w:t>Holy Spirit</w:t>
      </w:r>
      <w:r>
        <w:t>:</w:t>
      </w:r>
    </w:p>
    <w:p>
      <w:r/>
      <w:r>
        <w:t>Spirit/Breath of/from God</w:t>
      </w:r>
    </w:p>
    <w:p>
      <w:r/>
      <w:r>
        <w:t>Holy/Sacred Spirit</w:t>
      </w:r>
    </w:p>
    <w:p>
      <w:r/>
      <w:r>
        <w:t xml:space="preserve">Do not imply that the </w:t>
      </w:r>
      <w:r>
        <w:rPr>
          <w:i/>
        </w:rPr>
        <w:t>Holy Spirit</w:t>
      </w:r>
      <w:r>
        <w:t xml:space="preserve"> is like the ghost of a dead person or that God has died.</w:t>
      </w:r>
    </w:p>
    <w:p>
      <w:r/>
      <w:r>
        <w:t>See how you translated this term in 1:8b.</w:t>
      </w:r>
    </w:p>
    <w:p>
      <w:r/>
      <w:r>
        <w:rPr>
          <w:b/>
        </w:rPr>
        <w:t>David himself:</w:t>
      </w:r>
      <w:r>
        <w:t xml:space="preserve"> Here the word </w:t>
      </w:r>
      <w:r>
        <w:rPr>
          <w:i/>
        </w:rPr>
        <w:t>himself</w:t>
      </w:r>
      <w:r>
        <w:t xml:space="preserve"> emphasizes David. David himself spoke about the Messiah and called him “lord.” Express that emphasis in a natural way in your language. In some languages this emphasis may be implied by the context. Some English versions leave it implicit.</w:t>
      </w:r>
    </w:p>
    <w:p>
      <w:pPr>
        <w:pStyle w:val="Heading4"/>
      </w:pPr>
      <w:r>
        <w:t>12:36b</w:t>
      </w:r>
    </w:p>
    <w:p>
      <w:r/>
      <w:r>
        <w:rPr>
          <w:b/>
        </w:rPr>
        <w:t>‘The Lord said to my Lord,</w:t>
      </w:r>
    </w:p>
    <w:p>
      <w:pPr>
        <w:pStyle w:val="ListBullet"/>
        <w:spacing w:line="240" w:lineRule="auto"/>
        <w:ind w:left="720"/>
      </w:pPr>
      <w:r/>
      <w:r>
        <w:t xml:space="preserve">‘The Lord </w:t>
      </w:r>
      <w:r>
        <w:t>God</w:t>
      </w:r>
      <w:r>
        <w:t xml:space="preserve"> said to my Lord,</w:t>
      </w:r>
    </w:p>
    <w:p>
      <w:pPr>
        <w:pStyle w:val="ListBullet"/>
        <w:spacing w:line="240" w:lineRule="auto"/>
        <w:ind w:left="720"/>
      </w:pPr>
      <w:r/>
      <w:r>
        <w:t xml:space="preserve">‘The Lord </w:t>
      </w:r>
      <w:r>
        <w:t>God</w:t>
      </w:r>
      <w:r>
        <w:t xml:space="preserve"> told my Lord </w:t>
      </w:r>
      <w:r>
        <w:t>the Messiah</w:t>
      </w:r>
    </w:p>
    <w:p>
      <w:r/>
      <w:r>
        <w:rPr>
          <w:b/>
        </w:rPr>
        <w:t>The Lord said to my Lord:</w:t>
      </w:r>
      <w:r>
        <w:t xml:space="preserve"> This clause indicates that God spoke to the Messiah. In some languages it may be necessary to make the meaning more explicit. For example:</w:t>
      </w:r>
    </w:p>
    <w:p>
      <w:r/>
      <w:r>
        <w:t>The Lord said to my Master</w:t>
      </w:r>
    </w:p>
    <w:p>
      <w:r/>
      <w:r>
        <w:t>the Lord God said to my lord</w:t>
      </w:r>
    </w:p>
    <w:p>
      <w:r/>
      <w:r>
        <w:rPr>
          <w:b/>
        </w:rPr>
        <w:t>The Lord:</w:t>
      </w:r>
      <w:r>
        <w:t xml:space="preserve"> The phrase </w:t>
      </w:r>
      <w:r>
        <w:rPr>
          <w:i/>
        </w:rPr>
        <w:t>The Lord</w:t>
      </w:r>
      <w:r>
        <w:t xml:space="preserve"> refers to God. It is a translation of God’s personal name in Hebrew. Here are some other ways to translate </w:t>
      </w:r>
      <w:r>
        <w:rPr>
          <w:i/>
        </w:rPr>
        <w:t>Lord</w:t>
      </w:r>
      <w:r>
        <w:t>:</w:t>
      </w:r>
    </w:p>
    <w:p>
      <w:r/>
      <w:r>
        <w:t>Master/Chief</w:t>
      </w:r>
    </w:p>
    <w:p>
      <w:r/>
      <w:r>
        <w:t>Ruler</w:t>
      </w:r>
    </w:p>
    <w:p>
      <w:r/>
      <w:r>
        <w:t>In some languages people may not naturally use a word that means “master” to refer to God. If speakers of your language do not understand that your word for “Lord” refers to God in this context, here are other ways to translate it:</w:t>
      </w:r>
    </w:p>
    <w:p>
      <w:pPr>
        <w:pStyle w:val="ListBullet"/>
        <w:spacing w:line="240" w:lineRule="auto"/>
        <w:ind w:left="720"/>
      </w:pPr>
      <w:r/>
      <w:r>
        <w:t>Use your word for God.</w:t>
      </w:r>
    </w:p>
    <w:p>
      <w:pPr>
        <w:pStyle w:val="ListBullet"/>
        <w:spacing w:line="240" w:lineRule="auto"/>
        <w:ind w:left="720"/>
      </w:pPr>
      <w:r/>
      <w:r>
        <w:t>Use your word for God and indicates that he is the Lord. For example:</w:t>
      </w:r>
    </w:p>
    <w:p>
      <w:r/>
      <w:r>
        <w:t>God the Lord</w:t>
      </w:r>
    </w:p>
    <w:p>
      <w:r/>
      <w:r>
        <w:t>Master God</w:t>
      </w:r>
    </w:p>
    <w:p>
      <w:r/>
      <w:r>
        <w:t xml:space="preserve">If you include the word for God in your translation of </w:t>
      </w:r>
      <w:r>
        <w:rPr>
          <w:i/>
        </w:rPr>
        <w:t>Lord</w:t>
      </w:r>
      <w:r>
        <w:t>, you may want to include a footnote to give the literal Greek meaning. For example:</w:t>
      </w:r>
    </w:p>
    <w:p>
      <w:r/>
      <w:r>
        <w:t>Here the Greek text is literally “Lord.”</w:t>
      </w:r>
    </w:p>
    <w:p>
      <w:r/>
      <w:r>
        <w:t>See Lord, Context 2, in the Glossary.</w:t>
      </w:r>
    </w:p>
    <w:p>
      <w:r/>
      <w:r>
        <w:rPr>
          <w:b/>
        </w:rPr>
        <w:t>my Lord:</w:t>
      </w:r>
      <w:r>
        <w:t xml:space="preserve"> The phrase that the BSB translates as </w:t>
      </w:r>
      <w:r>
        <w:rPr>
          <w:i/>
        </w:rPr>
        <w:t>my Lord</w:t>
      </w:r>
      <w:r>
        <w:t xml:space="preserve"> means “my lord” or “my master.” Here are some other ways to translate </w:t>
      </w:r>
      <w:r>
        <w:rPr>
          <w:i/>
        </w:rPr>
        <w:t>my lord</w:t>
      </w:r>
      <w:r>
        <w:t>:</w:t>
      </w:r>
    </w:p>
    <w:p>
      <w:r/>
      <w:r>
        <w:t>my chief</w:t>
      </w:r>
    </w:p>
    <w:p>
      <w:r/>
      <w:r>
        <w:t>my ruler</w:t>
      </w:r>
    </w:p>
    <w:p>
      <w:r/>
      <w:r>
        <w:t>See Lord, Context 3, in the Glossary.</w:t>
      </w:r>
    </w:p>
    <w:p>
      <w:pPr>
        <w:pStyle w:val="Heading4"/>
      </w:pPr>
      <w:r>
        <w:t>12:36c</w:t>
      </w:r>
    </w:p>
    <w:p>
      <w:r/>
      <w:r>
        <w:rPr>
          <w:b/>
        </w:rPr>
        <w:t>“Sit at My right hand</w:t>
      </w:r>
    </w:p>
    <w:p>
      <w:pPr>
        <w:pStyle w:val="ListBullet"/>
        <w:spacing w:line="240" w:lineRule="auto"/>
        <w:ind w:left="720"/>
      </w:pPr>
      <w:r/>
      <w:r>
        <w:t xml:space="preserve">“Sit down at my right side </w:t>
      </w:r>
      <w:r>
        <w:t>and join me in ruling</w:t>
      </w:r>
      <w:r>
        <w:t>,</w:t>
      </w:r>
    </w:p>
    <w:p>
      <w:pPr>
        <w:pStyle w:val="ListBullet"/>
        <w:spacing w:line="240" w:lineRule="auto"/>
        <w:ind w:left="720"/>
      </w:pPr>
      <w:r/>
      <w:r>
        <w:t>to sit in the position of honor and authority next to him,</w:t>
      </w:r>
    </w:p>
    <w:p>
      <w:r/>
      <w:r>
        <w:rPr>
          <w:b/>
        </w:rPr>
        <w:t>Sit at My right hand:</w:t>
      </w:r>
      <w:r>
        <w:t xml:space="preserve"> In Jewish culture, if a king asked someone to sit beside him on the right, it symbolized both honor and authority. It meant that the king wanted people to honor this person in a special way. It also meant that this person had authority to rule along with the king.</w:t>
      </w:r>
    </w:p>
    <w:p>
      <w:r/>
      <w:r>
        <w:t>In this context, God was telling the Messiah to take this position of honor and to rule along with him (God).</w:t>
      </w:r>
      <w:r>
        <w:t>The meaning “authority to co-rule” is mentioned by several commentators. Edwards (page 376) explains that in the context of the Psalm, the king of Israel was crowned as God’s vice-regent. His power at God’s right hand symbolized his authority to rule.</w:t>
      </w:r>
      <w:r>
        <w:t xml:space="preserve"> In some languages, it may be necessary to make the meaning more explicit. For example:</w:t>
      </w:r>
    </w:p>
    <w:p>
      <w:r/>
      <w:r>
        <w:t xml:space="preserve">Sit here </w:t>
      </w:r>
      <w:r>
        <w:t>in the place of honor</w:t>
      </w:r>
      <w:r>
        <w:t xml:space="preserve"> at my right side</w:t>
      </w:r>
    </w:p>
    <w:p>
      <w:r/>
      <w:r>
        <w:t xml:space="preserve">Sit down here at the right </w:t>
      </w:r>
      <w:r>
        <w:t>to join me in ruling</w:t>
      </w:r>
    </w:p>
    <w:p>
      <w:r/>
      <w:r>
        <w:t>If you do not make this implied information explicit in the text itself, you may want to add a footnote that explains the meaning.</w:t>
      </w:r>
    </w:p>
    <w:p>
      <w:pPr>
        <w:pStyle w:val="Heading4"/>
      </w:pPr>
      <w:r>
        <w:t>12:36d</w:t>
      </w:r>
    </w:p>
    <w:p>
      <w:r/>
      <w:r>
        <w:rPr>
          <w:b/>
        </w:rPr>
        <w:t>until I put Your enemies under Your feet.”’</w:t>
      </w:r>
    </w:p>
    <w:p>
      <w:pPr>
        <w:pStyle w:val="ListBullet"/>
        <w:spacing w:line="240" w:lineRule="auto"/>
        <w:ind w:left="720"/>
      </w:pPr>
      <w:r/>
      <w:r>
        <w:t>and I will completely defeat/overcome your enemies.” ’</w:t>
      </w:r>
    </w:p>
    <w:p>
      <w:pPr>
        <w:pStyle w:val="ListBullet"/>
        <w:spacing w:line="240" w:lineRule="auto"/>
        <w:ind w:left="720"/>
      </w:pPr>
      <w:r/>
      <w:r>
        <w:t>while he caused all who hated the Messiah to submit completely to him.’</w:t>
      </w:r>
    </w:p>
    <w:p>
      <w:r/>
      <w:r>
        <w:rPr>
          <w:b/>
        </w:rPr>
        <w:t>until:</w:t>
      </w:r>
      <w:r>
        <w:t xml:space="preserve"> The Greek word that the BSB translates as </w:t>
      </w:r>
      <w:r>
        <w:rPr>
          <w:i/>
        </w:rPr>
        <w:t>until</w:t>
      </w:r>
      <w:r>
        <w:t xml:space="preserve"> here means “during the time that” or “while.” The word </w:t>
      </w:r>
      <w:r>
        <w:rPr>
          <w:i/>
        </w:rPr>
        <w:t>until</w:t>
      </w:r>
      <w:r>
        <w:t xml:space="preserve"> does not imply here that the Messiah would stop sitting at God’s right side after God had defeated his enemies.</w:t>
      </w:r>
    </w:p>
    <w:p>
      <w:r/>
      <w:r>
        <w:rPr>
          <w:b/>
        </w:rPr>
        <w:t>I put Your enemies under Your feet:</w:t>
      </w:r>
      <w:r>
        <w:t xml:space="preserve"> God spoke in a figurative way here. This clause describes a king who sits on his throne and rests his feet on the back or neck of an enemy king.</w:t>
      </w:r>
      <w:r>
        <w:t>Some Greek manuscripts have “under your feet” here, and other Greek manuscripts have “your footstool” here. But both phrases have basically the same meaning.</w:t>
      </w:r>
      <w:r>
        <w:t xml:space="preserve"> This action indicates that he has conquered the enemy king and completely controls him and his people. God was promising to do this to the enemies of the Messiah.</w:t>
      </w:r>
    </w:p>
    <w:p>
      <w:r/>
      <w:r>
        <w:t xml:space="preserve">If the phrase </w:t>
      </w:r>
      <w:r>
        <w:rPr>
          <w:i/>
        </w:rPr>
        <w:t>under Your feet</w:t>
      </w:r>
      <w:r>
        <w:t xml:space="preserve"> is not understood in your language, here are some other ways to translate this:</w:t>
      </w:r>
    </w:p>
    <w:p>
      <w:r/>
      <w:r>
        <w:t xml:space="preserve">while I put your enemies </w:t>
      </w:r>
      <w:r>
        <w:t>completely</w:t>
      </w:r>
      <w:r>
        <w:t xml:space="preserve"> under your control</w:t>
      </w:r>
    </w:p>
    <w:p>
      <w:r/>
      <w:r>
        <w:t>while I humble your enemies and make them like a stool for your feet</w:t>
      </w:r>
      <w:r/>
      <w:r/>
      <w:r/>
    </w:p>
    <w:p>
      <w:pPr>
        <w:pStyle w:val="Heading2"/>
      </w:pPr>
      <w:r>
        <w:t>Mark 12:37</w:t>
      </w:r>
      <w:r/>
    </w:p>
    <w:p>
      <w:pPr>
        <w:pStyle w:val="Heading3"/>
      </w:pPr>
      <w:r>
        <w:t>Section 12:35–37: The Christ is greater than King David</w:t>
      </w:r>
    </w:p>
    <w:p>
      <w:r/>
      <w:r>
        <w:t>In this section Jesus was still teaching in the courtyard of the temple. Many people listened to him there. When he taught, he asked them about the Christ (Messiah) and his relationship to King David. Jesus asked this because he wanted the people to think about two things that the Scriptures say about the Messiah:</w:t>
      </w:r>
    </w:p>
    <w:p>
      <w:pPr>
        <w:pStyle w:val="ListNumber"/>
        <w:spacing w:line="240" w:lineRule="auto"/>
        <w:ind w:left="720"/>
      </w:pPr>
      <w:r/>
      <w:r>
        <w:t>The Scriptures prophesied that the Messiah (Christ) would be a descendant of King David.</w:t>
      </w:r>
    </w:p>
    <w:p>
      <w:pPr>
        <w:pStyle w:val="ListNumber"/>
        <w:spacing w:line="240" w:lineRule="auto"/>
        <w:ind w:left="720"/>
      </w:pPr>
      <w:r/>
      <w:r>
        <w:t>In the Scriptures King David called the Messiah “Lord.” This showed that the Messiah would be much greater than King David.</w:t>
      </w:r>
    </w:p>
    <w:p>
      <w:r/>
      <w:r>
        <w:t>To Jewish people, it was difficult to explain how these two things could agree. They thought that an ancestor must be greater than his descendant. Jesus wanted them to know that the Messiah would be much greater than the earthly ruler that they expected him to be. He would be greater than David. The Messiah would be a descendant of David and would be a great ruler, but he would also share the throne of God.</w:t>
      </w:r>
      <w:r>
        <w:t xml:space="preserve">This section introduction includes a summary of statements by N. Geldenhuys, </w:t>
      </w:r>
      <w:r>
        <w:rPr>
          <w:i/>
        </w:rPr>
        <w:t>The Gospel of Luke</w:t>
      </w:r>
      <w:r>
        <w:t xml:space="preserve">, 1951; and Ray Summers, </w:t>
      </w:r>
      <w:r>
        <w:rPr>
          <w:i/>
        </w:rPr>
        <w:t>Commentary on Luke</w:t>
      </w:r>
      <w:r>
        <w:t xml:space="preserve">, 1972; and G. B Caird, </w:t>
      </w:r>
      <w:r>
        <w:rPr>
          <w:i/>
        </w:rPr>
        <w:t>Saint Luke</w:t>
      </w:r>
      <w:r>
        <w:t>, 1963.</w:t>
      </w:r>
    </w:p>
    <w:p>
      <w:r/>
      <w:r>
        <w:t>It is good to translate this section before you decide on a heading for it.</w:t>
      </w:r>
    </w:p>
    <w:p>
      <w:r/>
      <w:r>
        <w:t>Here are some other possible headings for this section:</w:t>
      </w:r>
    </w:p>
    <w:p>
      <w:r/>
      <w:r>
        <w:t>The Question about the Messiah (GNT)</w:t>
      </w:r>
    </w:p>
    <w:p>
      <w:r/>
      <w:r>
        <w:t>Whose Son Is the Christ? (ESV)</w:t>
      </w:r>
    </w:p>
    <w:p>
      <w:r/>
      <w:r>
        <w:t>There are parallel passages for this section in Matthew 22:41–46 and Luke 20:41–44.</w:t>
      </w:r>
    </w:p>
    <w:p>
      <w:pPr>
        <w:pStyle w:val="Heading4"/>
      </w:pPr>
      <w:r>
        <w:t>12:37a</w:t>
      </w:r>
    </w:p>
    <w:p>
      <w:r/>
      <w:r>
        <w:rPr>
          <w:b/>
        </w:rPr>
        <w:t>David himself calls Him ‘Lord.’</w:t>
      </w:r>
    </w:p>
    <w:p>
      <w:pPr>
        <w:pStyle w:val="ListBullet"/>
        <w:spacing w:line="240" w:lineRule="auto"/>
        <w:ind w:left="720"/>
      </w:pPr>
      <w:r/>
      <w:r>
        <w:t>King</w:t>
      </w:r>
      <w:r>
        <w:t xml:space="preserve"> David himself called him ‘Lord,’</w:t>
      </w:r>
    </w:p>
    <w:p>
      <w:pPr>
        <w:pStyle w:val="ListBullet"/>
        <w:spacing w:line="240" w:lineRule="auto"/>
        <w:ind w:left="720"/>
      </w:pPr>
      <w:r/>
      <w:r>
        <w:t>Since in that passage</w:t>
      </w:r>
      <w:r>
        <w:t xml:space="preserve"> even </w:t>
      </w:r>
      <w:r>
        <w:t>King</w:t>
      </w:r>
      <w:r>
        <w:t xml:space="preserve"> David referred to </w:t>
      </w:r>
      <w:r>
        <w:t>the Messiah</w:t>
      </w:r>
      <w:r>
        <w:t xml:space="preserve"> as Lord,</w:t>
      </w:r>
    </w:p>
    <w:p>
      <w:r/>
      <w:r>
        <w:rPr>
          <w:b/>
        </w:rPr>
        <w:t>David himself calls Him ‘Lord’:</w:t>
      </w:r>
      <w:r>
        <w:t xml:space="preserve"> David was a great king. Yet he referred to the Messiah as his Lord. So Jesus implied that the Messiah must be even greater than King David. In some languages it may be helpful to make it explicit that David was a king, a very important man:</w:t>
      </w:r>
    </w:p>
    <w:p>
      <w:r/>
      <w:r>
        <w:t>King</w:t>
      </w:r>
      <w:r>
        <w:t xml:space="preserve"> David himself called him ‘Lord.’</w:t>
      </w:r>
    </w:p>
    <w:p>
      <w:r/>
      <w:r>
        <w:t>See Lord, Context 2, in the Glossary.</w:t>
      </w:r>
    </w:p>
    <w:p>
      <w:r/>
      <w:r>
        <w:rPr>
          <w:b/>
        </w:rPr>
        <w:t>David himself:</w:t>
      </w:r>
      <w:r>
        <w:t xml:space="preserve"> See the note on “David himself” in 12:36a for translation suggestions.</w:t>
      </w:r>
    </w:p>
    <w:p>
      <w:pPr>
        <w:pStyle w:val="Heading4"/>
      </w:pPr>
      <w:r>
        <w:t>12:37b</w:t>
      </w:r>
    </w:p>
    <w:p>
      <w:r/>
      <w:r>
        <w:rPr>
          <w:b/>
        </w:rPr>
        <w:t>So how can He be David’s son?”</w:t>
      </w:r>
    </w:p>
    <w:p>
      <w:pPr>
        <w:pStyle w:val="ListBullet"/>
        <w:spacing w:line="240" w:lineRule="auto"/>
        <w:ind w:left="720"/>
      </w:pPr>
      <w:r/>
      <w:r>
        <w:t>so</w:t>
      </w:r>
      <w:r>
        <w:t xml:space="preserve"> how can </w:t>
      </w:r>
      <w:r>
        <w:t>the Messiah</w:t>
      </w:r>
      <w:r>
        <w:t xml:space="preserve"> be David’s descendant?”</w:t>
      </w:r>
    </w:p>
    <w:p>
      <w:pPr>
        <w:pStyle w:val="ListBullet"/>
        <w:spacing w:line="240" w:lineRule="auto"/>
        <w:ind w:left="720"/>
      </w:pPr>
      <w:r/>
      <w:r>
        <w:t xml:space="preserve">how can he </w:t>
      </w:r>
      <w:r>
        <w:t>also</w:t>
      </w:r>
      <w:r>
        <w:t xml:space="preserve"> be David’s descendant?”</w:t>
      </w:r>
    </w:p>
    <w:p>
      <w:pPr>
        <w:pStyle w:val="ListBullet"/>
        <w:spacing w:line="240" w:lineRule="auto"/>
        <w:ind w:left="720"/>
      </w:pPr>
      <w:r/>
      <w:r>
        <w:t xml:space="preserve">can he be </w:t>
      </w:r>
      <w:r>
        <w:t>merely</w:t>
      </w:r>
      <w:r>
        <w:t xml:space="preserve"> David’s descendant?”</w:t>
      </w:r>
    </w:p>
    <w:p>
      <w:r/>
      <w:r>
        <w:rPr>
          <w:b/>
        </w:rPr>
        <w:t>So how can He be David’s son?:</w:t>
      </w:r>
      <w:r>
        <w:t xml:space="preserve"> Here Jesus asked the people a question that was similar to the one that he asked in 12:35c. Even though Jesus knew the answer to his own question, he wanted his listeners to think about who the Messiah was.</w:t>
      </w:r>
    </w:p>
    <w:p>
      <w:r/>
      <w:r>
        <w:t>The answer to this question is that the Messiah was both a descendant of David and David’s Lord. This suggests that the Messiah must be God as well as man. Jesus did not imply here that the Messiah was not David’s descendant. You may need to include a footnote here to show what Jesus was implying.</w:t>
      </w:r>
    </w:p>
    <w:p>
      <w:pPr>
        <w:pStyle w:val="Heading4"/>
      </w:pPr>
      <w:r>
        <w:t>12:37c</w:t>
      </w:r>
    </w:p>
    <w:p>
      <w:r/>
      <w:r>
        <w:rPr>
          <w:b/>
        </w:rPr>
        <w:t>And the large crowd listened to Him with delight.</w:t>
      </w:r>
    </w:p>
    <w:p>
      <w:pPr>
        <w:pStyle w:val="ListBullet"/>
        <w:spacing w:line="240" w:lineRule="auto"/>
        <w:ind w:left="720"/>
      </w:pPr>
      <w:r/>
      <w:r>
        <w:t xml:space="preserve">The large number of people </w:t>
      </w:r>
      <w:r>
        <w:t>who were there</w:t>
      </w:r>
      <w:r>
        <w:t xml:space="preserve"> were delighted as they listened to him.</w:t>
      </w:r>
    </w:p>
    <w:p>
      <w:pPr>
        <w:pStyle w:val="ListBullet"/>
        <w:spacing w:line="240" w:lineRule="auto"/>
        <w:ind w:left="720"/>
      </w:pPr>
      <w:r/>
      <w:r>
        <w:t xml:space="preserve">The many people who heard </w:t>
      </w:r>
      <w:r>
        <w:t>Jesus</w:t>
      </w:r>
      <w:r>
        <w:t xml:space="preserve"> enjoyed listening to him </w:t>
      </w:r>
      <w:r>
        <w:t>teach</w:t>
      </w:r>
      <w:r>
        <w:t>.</w:t>
      </w:r>
    </w:p>
    <w:p>
      <w:r/>
      <w:r>
        <w:rPr>
          <w:b/>
        </w:rPr>
        <w:t>the large crowd:</w:t>
      </w:r>
      <w:r>
        <w:t xml:space="preserve"> There were very many people listening to Jesus at that time.</w:t>
      </w:r>
    </w:p>
    <w:p>
      <w:r/>
      <w:r>
        <w:rPr>
          <w:b/>
        </w:rPr>
        <w:t>listened to Him with delight:</w:t>
      </w:r>
      <w:r>
        <w:t xml:space="preserve"> The Greek word that the BSB translates as </w:t>
      </w:r>
      <w:r>
        <w:rPr>
          <w:i/>
        </w:rPr>
        <w:t>with delight</w:t>
      </w:r>
      <w:r>
        <w:t xml:space="preserve"> is literally “gladly” or “happily.” It means that the people felt pleasure or delight when they listened to Jesus.</w:t>
      </w:r>
    </w:p>
    <w:p>
      <w:r/>
      <w:r>
        <w:t>Here are some other ways to translate this sentence:</w:t>
      </w:r>
    </w:p>
    <w:p>
      <w:r/>
      <w:r>
        <w:t>The large crowd enjoyed listening to Jesus teach. (CEV)</w:t>
      </w:r>
    </w:p>
    <w:p>
      <w:r/>
      <w:r>
        <w:t>A large crowd was listening to Jesus gladly. (GNT)</w:t>
      </w:r>
    </w:p>
    <w:p>
      <w:pPr>
        <w:pStyle w:val="Heading5"/>
      </w:pPr>
      <w:r>
        <w:rPr>
          <w:b/>
        </w:rPr>
        <w:t>General Comment on 12:35–37</w:t>
      </w:r>
    </w:p>
    <w:p>
      <w:r/>
      <w:r>
        <w:t>Notice that in these verses the BSB uses a quote which comes within another quote which itself comes in Jesus’ speech that Mark quoted. In 12:35b Mark began to quote the words of Jesus. In 12:36b Jesus began to quote what the psalm writer said. Then the psalm writer told what God himself had said (12:36c–d).</w:t>
      </w:r>
    </w:p>
    <w:p>
      <w:r/>
      <w:r>
        <w:t>In some languages it may be confusing to use three sets of quote marks. If this is a problem in your language, you may be able to change some of the direct quotes to indirect quotes. See the second meaning line for each verse part in the Display for 12:35a-37c. Another solution may be to indent the Old Testament quotation and to use a colon instead of quotation marks. For example:</w:t>
      </w:r>
    </w:p>
    <w:p>
      <w:r/>
      <w:r>
        <w:t>Because David himself said what the Holy Spirit caused him to speak, and this is what he said.</w:t>
      </w:r>
    </w:p>
    <w:p>
      <w:r/>
      <w:r>
        <w:t>The Lord God said to my Lord: Sit here in the place of honor at my right side…</w:t>
      </w:r>
      <w:r/>
      <w:r/>
      <w:r/>
    </w:p>
    <w:p>
      <w:pPr>
        <w:pStyle w:val="Heading2"/>
      </w:pPr>
      <w:r>
        <w:t>Mark 12:38</w:t>
      </w:r>
      <w:r/>
    </w:p>
    <w:p>
      <w:pPr>
        <w:pStyle w:val="Heading3"/>
      </w:pPr>
      <w:r>
        <w:t>Section 12:38–40: Jesus warned the people about the teachers of the law</w:t>
      </w:r>
    </w:p>
    <w:p>
      <w:r/>
      <w:r>
        <w:t>In this section Jesus continued to teach people in the temple courtyard. He warned the people about the teachers of the law (or “scribes”). He told them that the scribes were very proud. They wanted people to notice them and to admire and praise them. Jesus warned the people not to follow the bad example of these scribes or act the way they acted.</w:t>
      </w:r>
    </w:p>
    <w:p>
      <w:r/>
      <w:r>
        <w:t>It is good to translate this section before you decide on a heading for it.</w:t>
      </w:r>
    </w:p>
    <w:p>
      <w:r/>
      <w:r>
        <w:t>Here are some other possible headings for this section:</w:t>
      </w:r>
    </w:p>
    <w:p>
      <w:r/>
      <w:r>
        <w:t>Jesus denounces the teachers of the law</w:t>
      </w:r>
    </w:p>
    <w:p>
      <w:r/>
      <w:r>
        <w:t>Beware of the Scribes (ESV)</w:t>
      </w:r>
    </w:p>
    <w:p>
      <w:r/>
      <w:r>
        <w:t>There are parallel passages for Mark 12:38–40 in Matthew 23:1–8 and Luke 20:45–47.</w:t>
      </w:r>
    </w:p>
    <w:p>
      <w:pPr>
        <w:pStyle w:val="Heading4"/>
      </w:pPr>
      <w:r>
        <w:t>12:38a</w:t>
      </w:r>
    </w:p>
    <w:p>
      <w:r/>
      <w:r>
        <w:rPr>
          <w:b/>
        </w:rPr>
        <w:t>In His teaching Jesus also said,</w:t>
      </w:r>
    </w:p>
    <w:p>
      <w:pPr>
        <w:pStyle w:val="ListBullet"/>
        <w:spacing w:line="240" w:lineRule="auto"/>
        <w:ind w:left="720"/>
      </w:pPr>
      <w:r/>
      <w:r>
        <w:t xml:space="preserve">¶ While Jesus was teaching </w:t>
      </w:r>
      <w:r>
        <w:t>the people,</w:t>
      </w:r>
      <w:r>
        <w:t xml:space="preserve"> he said,</w:t>
      </w:r>
    </w:p>
    <w:p>
      <w:pPr>
        <w:pStyle w:val="ListBullet"/>
        <w:spacing w:line="240" w:lineRule="auto"/>
        <w:ind w:left="720"/>
      </w:pPr>
      <w:r/>
      <w:r>
        <w:t xml:space="preserve">¶ Jesus continued to teach </w:t>
      </w:r>
      <w:r>
        <w:t>the people.</w:t>
      </w:r>
      <w:r>
        <w:t xml:space="preserve"> He said,</w:t>
      </w:r>
    </w:p>
    <w:p>
      <w:r/>
      <w:r>
        <w:rPr>
          <w:b/>
        </w:rPr>
        <w:t>In His teaching Jesus also said:</w:t>
      </w:r>
      <w:r>
        <w:t xml:space="preserve"> Jesus had been teaching the people. While he was teaching, he said what is in 12:38–40.</w:t>
      </w:r>
    </w:p>
    <w:p>
      <w:pPr>
        <w:pStyle w:val="Heading4"/>
      </w:pPr>
      <w:r>
        <w:t>12:38b</w:t>
      </w:r>
    </w:p>
    <w:p>
      <w:r/>
      <w:r>
        <w:rPr>
          <w:b/>
        </w:rPr>
        <w:t>“Watch out for the scribes.</w:t>
      </w:r>
    </w:p>
    <w:p>
      <w:pPr>
        <w:pStyle w:val="ListBullet"/>
        <w:spacing w:line="240" w:lineRule="auto"/>
        <w:ind w:left="720"/>
      </w:pPr>
      <w:r/>
      <w:r>
        <w:t>“Be careful of the teachers of the law.</w:t>
      </w:r>
    </w:p>
    <w:p>
      <w:pPr>
        <w:pStyle w:val="ListBullet"/>
        <w:spacing w:line="240" w:lineRule="auto"/>
        <w:ind w:left="720"/>
      </w:pPr>
      <w:r/>
      <w:r>
        <w:t xml:space="preserve">“Beware </w:t>
      </w:r>
      <w:r>
        <w:t>that you do not think/act like</w:t>
      </w:r>
      <w:r>
        <w:t xml:space="preserve"> the experts in the law.</w:t>
      </w:r>
    </w:p>
    <w:p>
      <w:r/>
      <w:r>
        <w:rPr>
          <w:b/>
        </w:rPr>
        <w:t>Watch out for the scribes:</w:t>
      </w:r>
      <w:r>
        <w:t xml:space="preserve"> Here Jesus warned the people to be careful not to follow the example of the scribes.</w:t>
      </w:r>
    </w:p>
    <w:p>
      <w:r/>
      <w:r>
        <w:t>Here are some other ways to translate this warning:</w:t>
      </w:r>
    </w:p>
    <w:p>
      <w:r/>
      <w:r>
        <w:t>Be careful not to act like the scribes.</w:t>
      </w:r>
    </w:p>
    <w:p>
      <w:r/>
      <w:r>
        <w:t>Do not follow the example of the scribes.</w:t>
      </w:r>
    </w:p>
    <w:p>
      <w:r/>
      <w:r>
        <w:t>Do not let the scribes deceive you.</w:t>
      </w:r>
    </w:p>
    <w:p>
      <w:r/>
      <w:r>
        <w:rPr>
          <w:b/>
        </w:rPr>
        <w:t>Watch out:</w:t>
      </w:r>
      <w:r>
        <w:t xml:space="preserve"> In this context the words </w:t>
      </w:r>
      <w:r>
        <w:rPr>
          <w:i/>
        </w:rPr>
        <w:t>Watch out</w:t>
      </w:r>
      <w:r>
        <w:t xml:space="preserve"> imply that the scribes did or said things that could harm the people. If the people followed their example, they would not please God.</w:t>
      </w:r>
    </w:p>
    <w:p>
      <w:r/>
      <w:r>
        <w:rPr>
          <w:b/>
        </w:rPr>
        <w:t>the scribes:</w:t>
      </w:r>
      <w:r>
        <w:t xml:space="preserve"> The Greek word that the BSB translates as </w:t>
      </w:r>
      <w:r>
        <w:rPr>
          <w:i/>
        </w:rPr>
        <w:t>scribes</w:t>
      </w:r>
      <w:r>
        <w:t xml:space="preserve"> refers to men who studied, interpreted, and taught the law of Moses. These men are called </w:t>
      </w:r>
      <w:r>
        <w:rPr>
          <w:i/>
        </w:rPr>
        <w:t>scribes</w:t>
      </w:r>
      <w:r>
        <w:t xml:space="preserve"> because their original work was to copy the laws of Moses by hand. In New Testament times, this was no longer their main task. This word is sometimes translated as “teachers of the law,” as in the NIV.</w:t>
      </w:r>
    </w:p>
    <w:p>
      <w:r/>
      <w:r>
        <w:t xml:space="preserve">See how you translated </w:t>
      </w:r>
      <w:r>
        <w:rPr>
          <w:i/>
        </w:rPr>
        <w:t>scribes</w:t>
      </w:r>
      <w:r>
        <w:t xml:space="preserve"> in 12:35b.</w:t>
      </w:r>
    </w:p>
    <w:p>
      <w:r/>
      <w:r>
        <w:t>See also teacher of the law in the Glossary.</w:t>
      </w:r>
    </w:p>
    <w:p>
      <w:pPr>
        <w:pStyle w:val="Heading4"/>
      </w:pPr>
      <w:r>
        <w:t>12:38c</w:t>
      </w:r>
    </w:p>
    <w:p>
      <w:r/>
      <w:r>
        <w:rPr>
          <w:b/>
        </w:rPr>
        <w:t>They like to walk around in long robes,</w:t>
      </w:r>
    </w:p>
    <w:p>
      <w:pPr>
        <w:pStyle w:val="ListBullet"/>
        <w:spacing w:line="240" w:lineRule="auto"/>
        <w:ind w:left="720"/>
      </w:pPr>
      <w:r/>
      <w:r>
        <w:t xml:space="preserve">They enjoy walking around in long, fancy robes </w:t>
      </w:r>
      <w:r>
        <w:t>in public places</w:t>
      </w:r>
      <w:r>
        <w:t>,</w:t>
      </w:r>
    </w:p>
    <w:p>
      <w:pPr>
        <w:pStyle w:val="ListBullet"/>
        <w:spacing w:line="240" w:lineRule="auto"/>
        <w:ind w:left="720"/>
      </w:pPr>
      <w:r/>
      <w:r>
        <w:t xml:space="preserve">They like </w:t>
      </w:r>
      <w:r>
        <w:t>people to see them</w:t>
      </w:r>
      <w:r>
        <w:t xml:space="preserve"> wearing expensive clothes,</w:t>
      </w:r>
    </w:p>
    <w:p>
      <w:r/>
      <w:r>
        <w:rPr>
          <w:b/>
        </w:rPr>
        <w:t>They like to walk around in long robes:</w:t>
      </w:r>
      <w:r>
        <w:t xml:space="preserve"> </w:t>
      </w:r>
      <w:r>
        <w:t>In Greek, this part of the verse does not begin a new sentence. It is literally “the ones desiring to walk about.” This has led to two interpretations: (1) This is a nonrestrictive clause. It describes the scribes as a group. This interpretation is followed by most versions and commentaries and in the notes. (2) This is a restrictive clause. Jesus was warning people about a particular group of the scribes, specifically, those who liked to walk around in flowing robes, etc. This interpretation is followed by the NASB, NJB and JBP. It is also supported by UBS (page 390) and others.</w:t>
      </w:r>
      <w:r>
        <w:t xml:space="preserve"> The Greek word that the BSB translates as </w:t>
      </w:r>
      <w:r>
        <w:rPr>
          <w:i/>
        </w:rPr>
        <w:t>long robes</w:t>
      </w:r>
      <w:r>
        <w:t xml:space="preserve"> refers to fancy, expensive clothes. The scribes liked to wear these clothes to show how important they were. The text implies that they like to </w:t>
      </w:r>
      <w:r>
        <w:rPr>
          <w:i/>
        </w:rPr>
        <w:t>walk around</w:t>
      </w:r>
      <w:r>
        <w:t xml:space="preserve"> so that many people could see them. If you must say where the scribes walked, you could supply “in public places” or “where people can see them.”</w:t>
      </w:r>
    </w:p>
    <w:p>
      <w:pPr>
        <w:pStyle w:val="Heading4"/>
      </w:pPr>
      <w:r>
        <w:t>12:38d</w:t>
      </w:r>
    </w:p>
    <w:p>
      <w:r/>
      <w:r>
        <w:rPr>
          <w:b/>
        </w:rPr>
        <w:t>to receive greetings in the marketplaces,</w:t>
      </w:r>
    </w:p>
    <w:p>
      <w:pPr>
        <w:pStyle w:val="ListBullet"/>
        <w:spacing w:line="240" w:lineRule="auto"/>
        <w:ind w:left="720"/>
      </w:pPr>
      <w:r/>
      <w:r>
        <w:t xml:space="preserve">and they love for people in the markets to speak to them </w:t>
      </w:r>
      <w:r>
        <w:t>respectfully</w:t>
      </w:r>
      <w:r>
        <w:t>.</w:t>
      </w:r>
    </w:p>
    <w:p>
      <w:pPr>
        <w:pStyle w:val="ListBullet"/>
        <w:spacing w:line="240" w:lineRule="auto"/>
        <w:ind w:left="720"/>
      </w:pPr>
      <w:r/>
      <w:r>
        <w:t xml:space="preserve">and they like people to greet them </w:t>
      </w:r>
      <w:r>
        <w:t>with honor</w:t>
      </w:r>
      <w:r>
        <w:t xml:space="preserve"> in the marketplaces.</w:t>
      </w:r>
    </w:p>
    <w:p>
      <w:r/>
      <w:r>
        <w:rPr>
          <w:b/>
        </w:rPr>
        <w:t>to receive greetings:</w:t>
      </w:r>
      <w:r>
        <w:t xml:space="preserve"> The scribes wanted people to greet them with respect and honor. In some languages it may be more natural to express the verb </w:t>
      </w:r>
      <w:r>
        <w:rPr>
          <w:i/>
        </w:rPr>
        <w:t>to receive greetings</w:t>
      </w:r>
      <w:r>
        <w:t xml:space="preserve"> as a direct quote. For example:</w:t>
      </w:r>
    </w:p>
    <w:p>
      <w:r/>
      <w:r>
        <w:t>for people to speak to them, saying, “Good morning, sir.”</w:t>
      </w:r>
    </w:p>
    <w:p>
      <w:r/>
      <w:r>
        <w:t>If you use a direct quote here, use a respectful greeting that is common in your language.</w:t>
      </w:r>
    </w:p>
    <w:p>
      <w:r/>
      <w:r>
        <w:rPr>
          <w:b/>
        </w:rPr>
        <w:t>in the marketplaces:</w:t>
      </w:r>
      <w:r>
        <w:t xml:space="preserve"> The Greek word that the BSB translates as </w:t>
      </w:r>
      <w:r>
        <w:rPr>
          <w:i/>
        </w:rPr>
        <w:t>marketplaces</w:t>
      </w:r>
      <w:r>
        <w:t xml:space="preserve"> refers to large, open areas where many people came to buy and sell things. See how you translated this word in 7:4a.</w:t>
      </w:r>
      <w:r/>
      <w:r/>
      <w:r/>
    </w:p>
    <w:p>
      <w:pPr>
        <w:pStyle w:val="Heading2"/>
      </w:pPr>
      <w:r>
        <w:t>Mark 12:39</w:t>
      </w:r>
      <w:r/>
    </w:p>
    <w:p>
      <w:pPr>
        <w:pStyle w:val="Heading3"/>
      </w:pPr>
      <w:r>
        <w:t>Section 12:38–40: Jesus warned the people about the teachers of the law</w:t>
      </w:r>
    </w:p>
    <w:p>
      <w:r/>
      <w:r>
        <w:t>In this section Jesus continued to teach people in the temple courtyard. He warned the people about the teachers of the law (or “scribes”). He told them that the scribes were very proud. They wanted people to notice them and to admire and praise them. Jesus warned the people not to follow the bad example of these scribes or act the way they acted.</w:t>
      </w:r>
    </w:p>
    <w:p>
      <w:r/>
      <w:r>
        <w:t>It is good to translate this section before you decide on a heading for it.</w:t>
      </w:r>
    </w:p>
    <w:p>
      <w:r/>
      <w:r>
        <w:t>Here are some other possible headings for this section:</w:t>
      </w:r>
    </w:p>
    <w:p>
      <w:r/>
      <w:r>
        <w:t>Jesus denounces the teachers of the law</w:t>
      </w:r>
    </w:p>
    <w:p>
      <w:r/>
      <w:r>
        <w:t>Beware of the Scribes (ESV)</w:t>
      </w:r>
    </w:p>
    <w:p>
      <w:r/>
      <w:r>
        <w:t>There are parallel passages for Mark 12:38–40 in Matthew 23:1–8 and Luke 20:45–47.</w:t>
      </w:r>
    </w:p>
    <w:p>
      <w:pPr>
        <w:pStyle w:val="Heading4"/>
      </w:pPr>
      <w:r>
        <w:t>12:39a</w:t>
      </w:r>
    </w:p>
    <w:p>
      <w:r/>
      <w:r>
        <w:rPr>
          <w:b/>
        </w:rPr>
        <w:t>and to have the chief seats in the synagogues</w:t>
      </w:r>
    </w:p>
    <w:p>
      <w:pPr>
        <w:pStyle w:val="ListBullet"/>
        <w:spacing w:line="240" w:lineRule="auto"/>
        <w:ind w:left="720"/>
      </w:pPr>
      <w:r/>
      <w:r>
        <w:t>They like to sit in the places of honor in the synagogue buildings,</w:t>
      </w:r>
    </w:p>
    <w:p>
      <w:pPr>
        <w:pStyle w:val="ListBullet"/>
        <w:spacing w:line="240" w:lineRule="auto"/>
        <w:ind w:left="720"/>
      </w:pPr>
      <w:r/>
      <w:r>
        <w:t>They like to sit where the most important men sit in the Jewish meeting places</w:t>
      </w:r>
    </w:p>
    <w:p>
      <w:r/>
      <w:r>
        <w:rPr>
          <w:b/>
        </w:rPr>
        <w:t>and to have the chief seats in the synagogues:</w:t>
      </w:r>
      <w:r>
        <w:t xml:space="preserve"> When the people gathered to worship in the synagogues, the scribes loved to sit in the places where the most important men sat. They were happy when others treated them as important people.</w:t>
      </w:r>
    </w:p>
    <w:p>
      <w:r/>
      <w:r>
        <w:rPr>
          <w:b/>
        </w:rPr>
        <w:t>the chief seats:</w:t>
      </w:r>
      <w:r>
        <w:t xml:space="preserve"> There was a bench in front of the Jewish synagogue that was in the shape of a half circle. It was large enough for several men to sit on it. When men sat on this bench, they faced the rest of the people in the room. The people could easily see them. People considered the men who sat on that bench to be important.</w:t>
      </w:r>
    </w:p>
    <w:p>
      <w:r/>
      <w:r>
        <w:rPr>
          <w:b/>
        </w:rPr>
        <w:t>synagogues:</w:t>
      </w:r>
      <w:r>
        <w:t xml:space="preserve"> A </w:t>
      </w:r>
      <w:r>
        <w:rPr>
          <w:i/>
        </w:rPr>
        <w:t>synagogue</w:t>
      </w:r>
      <w:r>
        <w:t xml:space="preserve"> was a building where Jews gathered to pray, read scripture, teach their beliefs, and worship. The Jews also gathered there for cultural activities. There was only one temple (in Jerusalem), but each Jewish community had a synagogue.</w:t>
      </w:r>
    </w:p>
    <w:p>
      <w:r/>
      <w:r>
        <w:t xml:space="preserve">Here are some other ways to translate </w:t>
      </w:r>
      <w:r>
        <w:rPr>
          <w:i/>
        </w:rPr>
        <w:t>synagogue</w:t>
      </w:r>
      <w:r>
        <w:t>:</w:t>
      </w:r>
    </w:p>
    <w:p>
      <w:r/>
      <w:r>
        <w:t>prayer-house of the Jews</w:t>
      </w:r>
    </w:p>
    <w:p>
      <w:r/>
      <w:r>
        <w:t>meeting-place of the Jews</w:t>
      </w:r>
    </w:p>
    <w:p>
      <w:r/>
      <w:r>
        <w:t>worship building</w:t>
      </w:r>
    </w:p>
    <w:p>
      <w:r/>
      <w:r>
        <w:t>house for gathering together</w:t>
      </w:r>
    </w:p>
    <w:p>
      <w:r/>
      <w:r>
        <w:t>If you make explicit a phrase such as “of the Jews,” be sure that it does not imply that Jesus was not a Jew.</w:t>
      </w:r>
    </w:p>
    <w:p>
      <w:r/>
      <w:r>
        <w:t xml:space="preserve">If the word </w:t>
      </w:r>
      <w:r>
        <w:rPr>
          <w:i/>
        </w:rPr>
        <w:t>synagogue</w:t>
      </w:r>
      <w:r>
        <w:t xml:space="preserve"> is already known in your area, you may write it according to the sounds of your language. You may want to include a word or phrase to explain the meaning. For example:</w:t>
      </w:r>
    </w:p>
    <w:p>
      <w:r/>
      <w:r>
        <w:t>sinagog house/building</w:t>
      </w:r>
    </w:p>
    <w:p>
      <w:r/>
      <w:r>
        <w:t>Consider using a footnote that contains some of the information above. See synagogue in the Glossary.</w:t>
      </w:r>
    </w:p>
    <w:p>
      <w:pPr>
        <w:pStyle w:val="Heading4"/>
      </w:pPr>
      <w:r>
        <w:t>12:39b</w:t>
      </w:r>
    </w:p>
    <w:p>
      <w:r/>
      <w:r>
        <w:rPr>
          <w:b/>
        </w:rPr>
        <w:t>and the places of honor at banquets.</w:t>
      </w:r>
    </w:p>
    <w:p>
      <w:pPr>
        <w:pStyle w:val="ListBullet"/>
        <w:spacing w:line="240" w:lineRule="auto"/>
        <w:ind w:left="720"/>
      </w:pPr>
      <w:r/>
      <w:r>
        <w:t>and they love for people to treat them as guests of honor at feasts.</w:t>
      </w:r>
    </w:p>
    <w:p>
      <w:pPr>
        <w:pStyle w:val="ListBullet"/>
        <w:spacing w:line="240" w:lineRule="auto"/>
        <w:ind w:left="720"/>
      </w:pPr>
      <w:r/>
      <w:r>
        <w:t>and at fancy dinners.</w:t>
      </w:r>
    </w:p>
    <w:p>
      <w:r/>
      <w:r>
        <w:rPr>
          <w:b/>
        </w:rPr>
        <w:t>and the places of honor at banquets:</w:t>
      </w:r>
      <w:r>
        <w:t xml:space="preserve"> The Greek phrase that the BSB translates as </w:t>
      </w:r>
      <w:r>
        <w:rPr>
          <w:i/>
        </w:rPr>
        <w:t>the places of honor</w:t>
      </w:r>
      <w:r>
        <w:t xml:space="preserve"> means “the seats for the most honored guests” or “the best seats.” These were the seats that were nearest the host.</w:t>
      </w:r>
    </w:p>
    <w:p>
      <w:r/>
      <w:r>
        <w:rPr>
          <w:b/>
        </w:rPr>
        <w:t>banquets:</w:t>
      </w:r>
      <w:r>
        <w:t xml:space="preserve"> The word </w:t>
      </w:r>
      <w:r>
        <w:rPr>
          <w:i/>
        </w:rPr>
        <w:t>banquets</w:t>
      </w:r>
      <w:r>
        <w:t xml:space="preserve"> refers here to feasts where people gathered to eat and celebrate together.</w:t>
      </w:r>
      <w:r/>
      <w:r/>
      <w:r/>
    </w:p>
    <w:p>
      <w:pPr>
        <w:pStyle w:val="Heading2"/>
      </w:pPr>
      <w:r>
        <w:t>Mark 12:40</w:t>
      </w:r>
      <w:r/>
    </w:p>
    <w:p>
      <w:pPr>
        <w:pStyle w:val="Heading3"/>
      </w:pPr>
      <w:r>
        <w:t>Section 12:38–40: Jesus warned the people about the teachers of the law</w:t>
      </w:r>
    </w:p>
    <w:p>
      <w:r/>
      <w:r>
        <w:t>In this section Jesus continued to teach people in the temple courtyard. He warned the people about the teachers of the law (or “scribes”). He told them that the scribes were very proud. They wanted people to notice them and to admire and praise them. Jesus warned the people not to follow the bad example of these scribes or act the way they acted.</w:t>
      </w:r>
    </w:p>
    <w:p>
      <w:r/>
      <w:r>
        <w:t>It is good to translate this section before you decide on a heading for it.</w:t>
      </w:r>
    </w:p>
    <w:p>
      <w:r/>
      <w:r>
        <w:t>Here are some other possible headings for this section:</w:t>
      </w:r>
    </w:p>
    <w:p>
      <w:r/>
      <w:r>
        <w:t>Jesus denounces the teachers of the law</w:t>
      </w:r>
    </w:p>
    <w:p>
      <w:r/>
      <w:r>
        <w:t>Beware of the Scribes (ESV)</w:t>
      </w:r>
    </w:p>
    <w:p>
      <w:r/>
      <w:r>
        <w:t>There are parallel passages for Mark 12:38–40 in Matthew 23:1–8 and Luke 20:45–47.</w:t>
      </w:r>
    </w:p>
    <w:p>
      <w:pPr>
        <w:pStyle w:val="Heading4"/>
      </w:pPr>
      <w:r>
        <w:t>12:40</w:t>
      </w:r>
    </w:p>
    <w:p>
      <w:r/>
      <w:r>
        <w:t>There is a contrast in this verse. The scribes cheated widows. Then these same scribes prayed long prayers to impress people. Express this contrast clearly in your language. For example:</w:t>
      </w:r>
    </w:p>
    <w:p>
      <w:r/>
      <w:r>
        <w:t>They rob widows by taking their houses and then say long prayers to make themselves look good. (GW)</w:t>
      </w:r>
    </w:p>
    <w:p>
      <w:r/>
      <w:r>
        <w:t>But they shamelessly cheat widows out of their property, and then, to cover up the kind of people they really are, they make long prayers in public. (NLT96)</w:t>
      </w:r>
    </w:p>
    <w:p>
      <w:pPr>
        <w:pStyle w:val="Heading4"/>
      </w:pPr>
      <w:r>
        <w:t>12:40a</w:t>
      </w:r>
    </w:p>
    <w:p>
      <w:r/>
      <w:r>
        <w:rPr>
          <w:b/>
        </w:rPr>
        <w:t>They defraud widows of their houses,</w:t>
      </w:r>
    </w:p>
    <w:p>
      <w:pPr>
        <w:pStyle w:val="ListBullet"/>
        <w:spacing w:line="240" w:lineRule="auto"/>
        <w:ind w:left="720"/>
      </w:pPr>
      <w:r/>
      <w:r>
        <w:t>They consume the property/estate of widows.</w:t>
      </w:r>
    </w:p>
    <w:p>
      <w:pPr>
        <w:pStyle w:val="ListBullet"/>
        <w:spacing w:line="240" w:lineRule="auto"/>
        <w:ind w:left="720"/>
      </w:pPr>
      <w:r/>
      <w:r>
        <w:t>They cheat and take the homes/property of widows.</w:t>
      </w:r>
    </w:p>
    <w:p>
      <w:pPr>
        <w:pStyle w:val="ListBullet"/>
        <w:spacing w:line="240" w:lineRule="auto"/>
        <w:ind w:left="720"/>
      </w:pPr>
      <w:r/>
      <w:r>
        <w:t xml:space="preserve">They deceitfully/dishonestly take possession of </w:t>
      </w:r>
      <w:r>
        <w:t>everything</w:t>
      </w:r>
      <w:r>
        <w:t xml:space="preserve"> that belongs to widows.</w:t>
      </w:r>
    </w:p>
    <w:p>
      <w:r/>
      <w:r>
        <w:rPr>
          <w:b/>
        </w:rPr>
        <w:t>They defraud widows of their houses:</w:t>
      </w:r>
      <w:r>
        <w:t xml:space="preserve"> The clause that the BSB translates as </w:t>
      </w:r>
      <w:r>
        <w:rPr>
          <w:i/>
        </w:rPr>
        <w:t>They defraud widows of their houses</w:t>
      </w:r>
      <w:r>
        <w:t xml:space="preserve"> is literally “they devour widows’ houses.” This is a Greek idiom. The idiom means that the scribes often tried to get as much money as they could from widows. They probably persuaded the widows to give them generous gifts. They used their status as scribes for their own profit, and this resulted in harm for some poor widows.</w:t>
      </w:r>
    </w:p>
    <w:p>
      <w:r/>
      <w:r>
        <w:t>Here are some other ways to translate this:</w:t>
      </w:r>
    </w:p>
    <w:p>
      <w:r/>
      <w:r>
        <w:t>They take advantage of widows and rob them of their homes (GNT)</w:t>
      </w:r>
    </w:p>
    <w:p>
      <w:r/>
      <w:r>
        <w:t>They rob widows by taking their houses.</w:t>
      </w:r>
    </w:p>
    <w:p>
      <w:r/>
      <w:r>
        <w:t>But they shamelessly cheat widows out of their property. (NLT96)</w:t>
      </w:r>
    </w:p>
    <w:p>
      <w:r/>
      <w:r>
        <w:rPr>
          <w:b/>
        </w:rPr>
        <w:t>widows:</w:t>
      </w:r>
      <w:r>
        <w:t xml:space="preserve">Women whose husbands have died are called </w:t>
      </w:r>
      <w:r>
        <w:rPr>
          <w:i/>
        </w:rPr>
        <w:t>widows</w:t>
      </w:r>
      <w:r>
        <w:t>.</w:t>
      </w:r>
    </w:p>
    <w:p>
      <w:r/>
      <w:r>
        <w:rPr>
          <w:b/>
        </w:rPr>
        <w:t>houses:</w:t>
      </w:r>
      <w:r>
        <w:t xml:space="preserve"> The word </w:t>
      </w:r>
      <w:r>
        <w:rPr>
          <w:i/>
        </w:rPr>
        <w:t>houses</w:t>
      </w:r>
      <w:r>
        <w:t xml:space="preserve"> is a figure of speech. It includes not only the homes of the widows, but their money and other possessions too.</w:t>
      </w:r>
    </w:p>
    <w:p>
      <w:pPr>
        <w:pStyle w:val="Heading4"/>
      </w:pPr>
      <w:r>
        <w:t>12:40b</w:t>
      </w:r>
    </w:p>
    <w:p>
      <w:r/>
      <w:r>
        <w:rPr>
          <w:b/>
        </w:rPr>
        <w:t>and for a show make lengthy prayers.</w:t>
      </w:r>
    </w:p>
    <w:p>
      <w:pPr>
        <w:pStyle w:val="ListBullet"/>
        <w:spacing w:line="240" w:lineRule="auto"/>
        <w:ind w:left="720"/>
      </w:pPr>
      <w:r/>
      <w:r>
        <w:t xml:space="preserve">And </w:t>
      </w:r>
      <w:r>
        <w:t>then</w:t>
      </w:r>
      <w:r>
        <w:t xml:space="preserve">, to pretend </w:t>
      </w:r>
      <w:r>
        <w:t>that they are righteous</w:t>
      </w:r>
      <w:r>
        <w:t xml:space="preserve">, they pray long prayers </w:t>
      </w:r>
      <w:r>
        <w:t>publicly</w:t>
      </w:r>
      <w:r>
        <w:t>.</w:t>
      </w:r>
    </w:p>
    <w:p>
      <w:pPr>
        <w:pStyle w:val="ListBullet"/>
        <w:spacing w:line="240" w:lineRule="auto"/>
        <w:ind w:left="720"/>
      </w:pPr>
      <w:r/>
      <w:r>
        <w:t xml:space="preserve">And </w:t>
      </w:r>
      <w:r>
        <w:t>then</w:t>
      </w:r>
      <w:r>
        <w:t xml:space="preserve">, they pray for a long time to make people think </w:t>
      </w:r>
      <w:r>
        <w:t>they are good</w:t>
      </w:r>
      <w:r>
        <w:t>.</w:t>
      </w:r>
    </w:p>
    <w:p>
      <w:r/>
      <w:r>
        <w:rPr>
          <w:b/>
        </w:rPr>
        <w:t>and for a show make lengthy prayers:</w:t>
      </w:r>
      <w:r>
        <w:t xml:space="preserve"> The Greek word that the BSB translates as </w:t>
      </w:r>
      <w:r>
        <w:rPr>
          <w:i/>
        </w:rPr>
        <w:t>show</w:t>
      </w:r>
      <w:r>
        <w:t xml:space="preserve"> means “pretense.” The scribes were pretending to be righteous and to love God. They prayed long prayers in public so that people would hear them. The teachers did this in order to impress people so that the people would think that the teachers were righteous.</w:t>
      </w:r>
    </w:p>
    <w:p>
      <w:r/>
      <w:r>
        <w:rPr>
          <w:b/>
        </w:rPr>
        <w:t>make lengthy prayers:</w:t>
      </w:r>
      <w:r>
        <w:t xml:space="preserve"> The Greek word that the BSB translates as </w:t>
      </w:r>
      <w:r>
        <w:rPr>
          <w:i/>
        </w:rPr>
        <w:t>make…prayers</w:t>
      </w:r>
      <w:r>
        <w:t xml:space="preserve"> is literally “praying.” It refers to speaking to God. The phrase </w:t>
      </w:r>
      <w:r>
        <w:rPr>
          <w:i/>
        </w:rPr>
        <w:t>make lengthy prayers</w:t>
      </w:r>
      <w:r>
        <w:t xml:space="preserve"> indicates that when the teachers prayed in public, they prayed for a long time. In some languages it is necessary to translate </w:t>
      </w:r>
      <w:r>
        <w:rPr>
          <w:i/>
        </w:rPr>
        <w:t>prayers</w:t>
      </w:r>
      <w:r>
        <w:t xml:space="preserve"> as a verb. For example:</w:t>
      </w:r>
    </w:p>
    <w:p>
      <w:r/>
      <w:r>
        <w:t>pray for a long time</w:t>
      </w:r>
    </w:p>
    <w:p>
      <w:r/>
      <w:r>
        <w:t>Some languages may use different words to refer to specific kinds of prayer, such as requests, thanks, or praise. Here you should use a word or expression that has a general meaning.</w:t>
      </w:r>
    </w:p>
    <w:p>
      <w:pPr>
        <w:pStyle w:val="Heading4"/>
      </w:pPr>
      <w:r>
        <w:t>12:40c</w:t>
      </w:r>
    </w:p>
    <w:p>
      <w:r/>
      <w:r>
        <w:rPr>
          <w:b/>
        </w:rPr>
        <w:t>These men will receive greater condemnation.”</w:t>
      </w:r>
    </w:p>
    <w:p>
      <w:pPr>
        <w:pStyle w:val="ListBullet"/>
        <w:spacing w:line="240" w:lineRule="auto"/>
        <w:ind w:left="720"/>
      </w:pPr>
      <w:r/>
      <w:r>
        <w:t xml:space="preserve">These men will receive a heavier punishment </w:t>
      </w:r>
      <w:r>
        <w:t>than other people will</w:t>
      </w:r>
      <w:r>
        <w:t>.”</w:t>
      </w:r>
    </w:p>
    <w:p>
      <w:pPr>
        <w:pStyle w:val="ListBullet"/>
        <w:spacing w:line="240" w:lineRule="auto"/>
        <w:ind w:left="720"/>
      </w:pPr>
      <w:r/>
      <w:r>
        <w:t>God</w:t>
      </w:r>
      <w:r>
        <w:t xml:space="preserve"> will punish these people more </w:t>
      </w:r>
      <w:r>
        <w:t>than he will punish others</w:t>
      </w:r>
      <w:r>
        <w:t>.”</w:t>
      </w:r>
    </w:p>
    <w:p>
      <w:r/>
      <w:r>
        <w:rPr>
          <w:b/>
        </w:rPr>
        <w:t>These men will receive greater condemnation:</w:t>
      </w:r>
      <w:r>
        <w:t xml:space="preserve"> The Greek expression that the BSB translates as </w:t>
      </w:r>
      <w:r>
        <w:rPr>
          <w:i/>
        </w:rPr>
        <w:t>These men will receive greater condemnation</w:t>
      </w:r>
      <w:r>
        <w:t xml:space="preserve"> includes an implied comparison. The clause implies that other people will receive less condemnation. In some languages it may be necessary to make the comparison explicit. For example:</w:t>
      </w:r>
    </w:p>
    <w:p>
      <w:r/>
      <w:r>
        <w:t xml:space="preserve">They will be punished more severely </w:t>
      </w:r>
      <w:r>
        <w:t>than other people</w:t>
      </w:r>
      <w:r>
        <w:t>.</w:t>
      </w:r>
    </w:p>
    <w:p>
      <w:r/>
      <w:r>
        <w:t>In some languages it may be necessary to indicate who will punish the scribes. If that is true in your language, you should indicate that God will punish them. For example:</w:t>
      </w:r>
    </w:p>
    <w:p>
      <w:r/>
      <w:r>
        <w:t>God</w:t>
      </w:r>
      <w:r>
        <w:t xml:space="preserve"> will punish them more severely </w:t>
      </w:r>
      <w:r>
        <w:t>than he will punish others</w:t>
      </w:r>
      <w:r>
        <w:t>.</w:t>
      </w:r>
    </w:p>
    <w:p>
      <w:r/>
      <w:r>
        <w:rPr>
          <w:b/>
        </w:rPr>
        <w:t>These men:</w:t>
      </w:r>
      <w:r>
        <w:t xml:space="preserve"> The Greek word that the BSB translates as </w:t>
      </w:r>
      <w:r>
        <w:rPr>
          <w:i/>
        </w:rPr>
        <w:t>These men</w:t>
      </w:r>
      <w:r>
        <w:t xml:space="preserve"> is literally “these.” It refers to the scribes who cheat widows and make long prayers.</w:t>
      </w:r>
      <w:r/>
      <w:r/>
      <w:r/>
    </w:p>
    <w:p>
      <w:pPr>
        <w:pStyle w:val="Heading2"/>
      </w:pPr>
      <w:r>
        <w:t>Mark 12:41</w:t>
      </w:r>
      <w:r/>
    </w:p>
    <w:p>
      <w:pPr>
        <w:pStyle w:val="Heading3"/>
      </w:pPr>
      <w:r>
        <w:t>Section 12:41–44: Jesus praised a poor widow who gave all that she had to God</w:t>
      </w:r>
    </w:p>
    <w:p>
      <w:r/>
      <w:r>
        <w:t>In this section, a poor widow gave everything she had as an offering to God. Jesus praised her for doing this. He contrasted what many rich people were doing with what she did. This contrast is an example of the difference between those who truly worship God and those who only pretend to worship him.</w:t>
      </w:r>
    </w:p>
    <w:p>
      <w:r/>
      <w:r>
        <w:t>It is good to translate this section before you decide on a heading for it.</w:t>
      </w:r>
    </w:p>
    <w:p>
      <w:r/>
      <w:r>
        <w:t>Here are some other possible headings for this section:</w:t>
      </w:r>
    </w:p>
    <w:p>
      <w:r/>
      <w:r>
        <w:t>The Widow’s Offering (ESV, GNT)</w:t>
      </w:r>
    </w:p>
    <w:p>
      <w:r/>
      <w:r>
        <w:t>A poor widow gave a generous gift to/for the temple</w:t>
      </w:r>
    </w:p>
    <w:p>
      <w:r/>
      <w:r>
        <w:t>There is a parallel passage for this section in Luke 21:1–4.</w:t>
      </w:r>
    </w:p>
    <w:p>
      <w:pPr>
        <w:pStyle w:val="Heading4"/>
      </w:pPr>
      <w:r>
        <w:t>12:41a</w:t>
      </w:r>
    </w:p>
    <w:p>
      <w:r/>
      <w:r>
        <w:rPr>
          <w:b/>
        </w:rPr>
        <w:t>As Jesus was sitting opposite the treasury,</w:t>
      </w:r>
    </w:p>
    <w:p>
      <w:pPr>
        <w:pStyle w:val="ListBullet"/>
        <w:spacing w:line="240" w:lineRule="auto"/>
        <w:ind w:left="720"/>
      </w:pPr>
      <w:r/>
      <w:r>
        <w:t xml:space="preserve">¶ </w:t>
      </w:r>
      <w:r>
        <w:t>Then</w:t>
      </w:r>
      <w:r>
        <w:t xml:space="preserve"> Jesus sat down across from the place </w:t>
      </w:r>
      <w:r>
        <w:t>in the temple area</w:t>
      </w:r>
      <w:r>
        <w:t xml:space="preserve"> where people gave their offerings </w:t>
      </w:r>
      <w:r>
        <w:t>to God</w:t>
      </w:r>
      <w:r>
        <w:t>.</w:t>
      </w:r>
    </w:p>
    <w:p>
      <w:pPr>
        <w:pStyle w:val="ListBullet"/>
        <w:spacing w:line="240" w:lineRule="auto"/>
        <w:ind w:left="720"/>
      </w:pPr>
      <w:r/>
      <w:r>
        <w:t xml:space="preserve">¶ </w:t>
      </w:r>
      <w:r>
        <w:t>After that,</w:t>
      </w:r>
      <w:r>
        <w:t xml:space="preserve"> Jesus sat near the place where people offered </w:t>
      </w:r>
      <w:r>
        <w:t>money to God</w:t>
      </w:r>
      <w:r>
        <w:t>.</w:t>
      </w:r>
    </w:p>
    <w:p>
      <w:pPr>
        <w:pStyle w:val="ListBullet"/>
        <w:spacing w:line="240" w:lineRule="auto"/>
        <w:ind w:left="720"/>
      </w:pPr>
      <w:r/>
      <w:r>
        <w:t xml:space="preserve">¶ </w:t>
      </w:r>
      <w:r>
        <w:t>Later</w:t>
      </w:r>
      <w:r>
        <w:t xml:space="preserve"> Jesus sat </w:t>
      </w:r>
      <w:r>
        <w:t>in the temple</w:t>
      </w:r>
      <w:r>
        <w:t xml:space="preserve"> facing the boxes where people put </w:t>
      </w:r>
      <w:r>
        <w:t>money</w:t>
      </w:r>
      <w:r>
        <w:t xml:space="preserve"> as an offering </w:t>
      </w:r>
      <w:r>
        <w:t>for God</w:t>
      </w:r>
      <w:r>
        <w:t>.</w:t>
      </w:r>
    </w:p>
    <w:p>
      <w:r/>
      <w:r>
        <w:t>The events in this section probably happened sometime after Jesus taught people in the temple area in the preceding sections. If you need to begin this section with a time word or phrase in your language, use a general expression. For example:</w:t>
      </w:r>
    </w:p>
    <w:p>
      <w:r/>
      <w:r>
        <w:t>Later</w:t>
      </w:r>
    </w:p>
    <w:p>
      <w:r/>
      <w:r>
        <w:t>After that</w:t>
      </w:r>
    </w:p>
    <w:p>
      <w:r/>
      <w:r>
        <w:rPr>
          <w:b/>
        </w:rPr>
        <w:t>As Jesus was sitting opposite the treasury:</w:t>
      </w:r>
      <w:r>
        <w:t xml:space="preserve"> The word </w:t>
      </w:r>
      <w:r>
        <w:rPr>
          <w:i/>
        </w:rPr>
        <w:t>opposite</w:t>
      </w:r>
      <w:r>
        <w:t xml:space="preserve"> indicates that Jesus sat where he could see the place where people came to give offerings to God. From his seat he could watch the people as they gave their offerings.</w:t>
      </w:r>
    </w:p>
    <w:p>
      <w:r/>
      <w:r>
        <w:t>Here are some other ways to translate this:</w:t>
      </w:r>
    </w:p>
    <w:p>
      <w:r/>
      <w:r>
        <w:t>As Jesus sat facing the temple offering boxes</w:t>
      </w:r>
    </w:p>
    <w:p>
      <w:r/>
      <w:r>
        <w:t>Jesus was sitting in the temple courts near the collection boxes.</w:t>
      </w:r>
    </w:p>
    <w:p>
      <w:r/>
      <w:r>
        <w:rPr>
          <w:b/>
        </w:rPr>
        <w:t>the treasury:</w:t>
      </w:r>
      <w:r>
        <w:t xml:space="preserve"> The Greek phrase that the BSB translates as </w:t>
      </w:r>
      <w:r>
        <w:rPr>
          <w:i/>
        </w:rPr>
        <w:t>the treasury</w:t>
      </w:r>
      <w:r>
        <w:t xml:space="preserve"> is used twice in this verse. In 12:41b the BSB translates this phrase as “it.” This </w:t>
      </w:r>
      <w:r>
        <w:rPr>
          <w:i/>
        </w:rPr>
        <w:t>treasury</w:t>
      </w:r>
      <w:r>
        <w:t xml:space="preserve"> was one of several boxes or receptacles where people could put money as an offering for God. They were located in a special place in the temple courtyard, not in the temple building itself. Use a natural word or phrase in your language to describe this treasury. For example:</w:t>
      </w:r>
    </w:p>
    <w:p>
      <w:r/>
      <w:r>
        <w:t xml:space="preserve">the place where the </w:t>
      </w:r>
      <w:r>
        <w:t>temple</w:t>
      </w:r>
      <w:r>
        <w:t xml:space="preserve"> money boxes were</w:t>
      </w:r>
    </w:p>
    <w:p>
      <w:r/>
      <w:r>
        <w:t xml:space="preserve">the place where people offered money </w:t>
      </w:r>
      <w:r>
        <w:t>to God</w:t>
      </w:r>
    </w:p>
    <w:p>
      <w:pPr>
        <w:pStyle w:val="Heading4"/>
      </w:pPr>
      <w:r>
        <w:t>12:41b</w:t>
      </w:r>
    </w:p>
    <w:p>
      <w:r/>
      <w:r>
        <w:rPr>
          <w:b/>
        </w:rPr>
        <w:t>He watched the crowd putting money into it.</w:t>
      </w:r>
    </w:p>
    <w:p>
      <w:pPr>
        <w:pStyle w:val="ListBullet"/>
        <w:spacing w:line="240" w:lineRule="auto"/>
        <w:ind w:left="720"/>
      </w:pPr>
      <w:r/>
      <w:r>
        <w:t>He watched the people as they put their money into the money boxes.</w:t>
      </w:r>
    </w:p>
    <w:p>
      <w:pPr>
        <w:pStyle w:val="ListBullet"/>
        <w:spacing w:line="240" w:lineRule="auto"/>
        <w:ind w:left="720"/>
      </w:pPr>
      <w:r/>
      <w:r>
        <w:t xml:space="preserve">He observed as people </w:t>
      </w:r>
      <w:r>
        <w:t>came one by one and</w:t>
      </w:r>
      <w:r>
        <w:t xml:space="preserve"> dropped their money into the boxes.</w:t>
      </w:r>
    </w:p>
    <w:p>
      <w:r/>
      <w:r>
        <w:rPr>
          <w:b/>
        </w:rPr>
        <w:t>He watched the crowd putting money into it:</w:t>
      </w:r>
      <w:r>
        <w:t xml:space="preserve"> Jesus watched the people putting money into special boxes that religious leaders had placed there to receive their offering. The people came individually and dropped coins into the boxes. They gave this money as an offering to God. Later the priests used it to pay for keeping the temple clean and in good condition.</w:t>
      </w:r>
    </w:p>
    <w:p>
      <w:r/>
      <w:r>
        <w:t>Here are some other ways to translate this:</w:t>
      </w:r>
    </w:p>
    <w:p>
      <w:r/>
      <w:r>
        <w:t>watched the crowd putting money into the collection boxes</w:t>
      </w:r>
    </w:p>
    <w:p>
      <w:r/>
      <w:r>
        <w:t>watching people put in their gifts (CEV)</w:t>
      </w:r>
    </w:p>
    <w:p>
      <w:r/>
      <w:r>
        <w:t>Notice that the example from the CEV does not repeat the word “treasury,” because it is already clear from the context. Translate this verse in a way that is clear but not redundant in your language.</w:t>
      </w:r>
    </w:p>
    <w:p>
      <w:r/>
      <w:r>
        <w:rPr>
          <w:b/>
        </w:rPr>
        <w:t>putting:</w:t>
      </w:r>
      <w:r>
        <w:t xml:space="preserve"> The word </w:t>
      </w:r>
      <w:r>
        <w:rPr>
          <w:i/>
        </w:rPr>
        <w:t>putting</w:t>
      </w:r>
      <w:r>
        <w:t xml:space="preserve"> refers here to the action of placing offerings into offering boxes. Each box had an opening where people dropped in their coins, so several English versions use some form of the word “dropping” here. In some languages there may be an idiom to describe giving offerings. In many languages it will be good to use a general word like “putting” or “placing,” as most English versions do.</w:t>
      </w:r>
    </w:p>
    <w:p>
      <w:r/>
      <w:r>
        <w:rPr>
          <w:b/>
        </w:rPr>
        <w:t>money:</w:t>
      </w:r>
      <w:r>
        <w:t xml:space="preserve"> The Greek word that the BSB translates as </w:t>
      </w:r>
      <w:r>
        <w:rPr>
          <w:i/>
        </w:rPr>
        <w:t>money</w:t>
      </w:r>
      <w:r>
        <w:t xml:space="preserve"> refers here to copper or bronze coins. These coins were not as valuable as gold or silver coins.</w:t>
      </w:r>
      <w:r>
        <w:t>Some people may have put the more valuable silver or even gold coins into the treasury. But the Greek word used here refers to the less valuable copper and bronze coins.</w:t>
      </w:r>
      <w:r>
        <w:t xml:space="preserve"> Most English versions use a general word like “money” or “coins” to translate this word. This fits with 12:41c, which indicates that many rich people gave large amounts of money.</w:t>
      </w:r>
    </w:p>
    <w:p>
      <w:r/>
      <w:r>
        <w:rPr>
          <w:b/>
        </w:rPr>
        <w:t>it:</w:t>
      </w:r>
      <w:r>
        <w:t xml:space="preserve"> The Greek word that the BSB translates as </w:t>
      </w:r>
      <w:r>
        <w:rPr>
          <w:i/>
        </w:rPr>
        <w:t>it</w:t>
      </w:r>
      <w:r>
        <w:t xml:space="preserve"> is the same word as “the treasury” in 12:41a. See the note there. See temple, Meaning 1, in the Glossary for more information about the temple and how to translate it.</w:t>
      </w:r>
    </w:p>
    <w:p>
      <w:r/>
      <w:r>
        <w:t>In some languages, it will be natural to say “it.” In other languages it will be natural to repeat the word or phrase from 12:41a here. For example:</w:t>
      </w:r>
    </w:p>
    <w:p>
      <w:r/>
      <w:r>
        <w:t>…watched the multitude putting money into the treasury. (RSV)</w:t>
      </w:r>
    </w:p>
    <w:p>
      <w:pPr>
        <w:pStyle w:val="Heading4"/>
      </w:pPr>
      <w:r>
        <w:t>12:41c</w:t>
      </w:r>
    </w:p>
    <w:p>
      <w:r/>
      <w:r>
        <w:rPr>
          <w:b/>
        </w:rPr>
        <w:t>And many rich people put in large amounts.</w:t>
      </w:r>
    </w:p>
    <w:p>
      <w:pPr>
        <w:pStyle w:val="ListBullet"/>
        <w:spacing w:line="240" w:lineRule="auto"/>
        <w:ind w:left="720"/>
      </w:pPr>
      <w:r/>
      <w:r>
        <w:t xml:space="preserve">Many rich people dropped in a lot </w:t>
      </w:r>
      <w:r>
        <w:t>of money</w:t>
      </w:r>
      <w:r>
        <w:t>.</w:t>
      </w:r>
    </w:p>
    <w:p>
      <w:pPr>
        <w:pStyle w:val="ListBullet"/>
        <w:spacing w:line="240" w:lineRule="auto"/>
        <w:ind w:left="720"/>
      </w:pPr>
      <w:r/>
      <w:r>
        <w:t xml:space="preserve">Many rich people </w:t>
      </w:r>
      <w:r>
        <w:t>came</w:t>
      </w:r>
      <w:r>
        <w:t xml:space="preserve">, and </w:t>
      </w:r>
      <w:r>
        <w:t>each</w:t>
      </w:r>
      <w:r>
        <w:t xml:space="preserve"> put a lot </w:t>
      </w:r>
      <w:r>
        <w:t>of money</w:t>
      </w:r>
      <w:r>
        <w:t xml:space="preserve"> into </w:t>
      </w:r>
      <w:r>
        <w:t>the boxes</w:t>
      </w:r>
      <w:r>
        <w:t>.</w:t>
      </w:r>
    </w:p>
    <w:p>
      <w:r/>
      <w:r>
        <w:rPr>
          <w:b/>
        </w:rPr>
        <w:t>And many rich people put in large amounts:</w:t>
      </w:r>
      <w:r>
        <w:t xml:space="preserve"> The Greek phrase that the BSB translates as </w:t>
      </w:r>
      <w:r>
        <w:rPr>
          <w:i/>
        </w:rPr>
        <w:t>put in</w:t>
      </w:r>
      <w:r>
        <w:t xml:space="preserve"> refers to the action of placing offerings into offering boxes. Here are some other ways to translate this phrase:</w:t>
      </w:r>
    </w:p>
    <w:p>
      <w:r/>
      <w:r>
        <w:t xml:space="preserve">Many rich people </w:t>
      </w:r>
      <w:r>
        <w:rPr>
          <w:u w:val="single"/>
        </w:rPr>
        <w:t>tossed/dropped in</w:t>
      </w:r>
      <w:r>
        <w:t xml:space="preserve"> large amounts.</w:t>
      </w:r>
    </w:p>
    <w:p>
      <w:r/>
      <w:r>
        <w:t xml:space="preserve">…many rich people </w:t>
      </w:r>
      <w:r>
        <w:rPr>
          <w:u w:val="single"/>
        </w:rPr>
        <w:t>were giving</w:t>
      </w:r>
      <w:r>
        <w:t xml:space="preserve"> a lot of money. (CEV)</w:t>
      </w:r>
    </w:p>
    <w:p>
      <w:r/>
      <w:r>
        <w:t xml:space="preserve">…many that were rich </w:t>
      </w:r>
      <w:r>
        <w:rPr>
          <w:u w:val="single"/>
        </w:rPr>
        <w:t>cast</w:t>
      </w:r>
      <w:r>
        <w:t xml:space="preserve"> in much. (GW)</w:t>
      </w:r>
    </w:p>
    <w:p>
      <w:r/>
      <w:r>
        <w:rPr>
          <w:b/>
        </w:rPr>
        <w:t>large amounts:</w:t>
      </w:r>
      <w:r>
        <w:t xml:space="preserve"> The Greek term that the BSB translates as </w:t>
      </w:r>
      <w:r>
        <w:rPr>
          <w:i/>
        </w:rPr>
        <w:t>large amounts</w:t>
      </w:r>
      <w:r>
        <w:t xml:space="preserve"> literally means “a large quantity.” This phrase refers to the large value of the gifts. This may imply that the rich people put in silver and even gold coins, which were worth more than copper and bronze coins.</w:t>
      </w:r>
      <w:r>
        <w:t>Putting in a lot of coins or several big coins would fit in well with the attitude of the religious leaders, many of whom were rich. They were happy to make a lot of noise in their giving so that many people would observe their generosity.</w:t>
      </w:r>
      <w:r/>
      <w:r/>
      <w:r/>
    </w:p>
    <w:p>
      <w:pPr>
        <w:pStyle w:val="Heading2"/>
      </w:pPr>
      <w:r>
        <w:t>Mark 12:42</w:t>
      </w:r>
      <w:r/>
    </w:p>
    <w:p>
      <w:pPr>
        <w:pStyle w:val="Heading3"/>
      </w:pPr>
      <w:r>
        <w:t>Section 12:41–44: Jesus praised a poor widow who gave all that she had to God</w:t>
      </w:r>
    </w:p>
    <w:p>
      <w:r/>
      <w:r>
        <w:t>In this section, a poor widow gave everything she had as an offering to God. Jesus praised her for doing this. He contrasted what many rich people were doing with what she did. This contrast is an example of the difference between those who truly worship God and those who only pretend to worship him.</w:t>
      </w:r>
    </w:p>
    <w:p>
      <w:r/>
      <w:r>
        <w:t>It is good to translate this section before you decide on a heading for it.</w:t>
      </w:r>
    </w:p>
    <w:p>
      <w:r/>
      <w:r>
        <w:t>Here are some other possible headings for this section:</w:t>
      </w:r>
    </w:p>
    <w:p>
      <w:r/>
      <w:r>
        <w:t>The Widow’s Offering (ESV, GNT)</w:t>
      </w:r>
    </w:p>
    <w:p>
      <w:r/>
      <w:r>
        <w:t>A poor widow gave a generous gift to/for the temple</w:t>
      </w:r>
    </w:p>
    <w:p>
      <w:r/>
      <w:r>
        <w:t>There is a parallel passage for this section in Luke 21:1–4.</w:t>
      </w:r>
    </w:p>
    <w:p>
      <w:pPr>
        <w:pStyle w:val="Heading4"/>
      </w:pPr>
      <w:r>
        <w:t>12:42a</w:t>
      </w:r>
    </w:p>
    <w:p>
      <w:r/>
      <w:r>
        <w:rPr>
          <w:b/>
        </w:rPr>
        <w:t>Then one poor widow came</w:t>
      </w:r>
    </w:p>
    <w:p>
      <w:pPr>
        <w:pStyle w:val="ListBullet"/>
        <w:spacing w:line="240" w:lineRule="auto"/>
        <w:ind w:left="720"/>
      </w:pPr>
      <w:r/>
      <w:r>
        <w:t>Then</w:t>
      </w:r>
      <w:r>
        <w:t xml:space="preserve"> a poor widow arrived </w:t>
      </w:r>
      <w:r>
        <w:t>at that place</w:t>
      </w:r>
      <w:r>
        <w:t>.</w:t>
      </w:r>
    </w:p>
    <w:p>
      <w:pPr>
        <w:pStyle w:val="ListBullet"/>
        <w:spacing w:line="240" w:lineRule="auto"/>
        <w:ind w:left="720"/>
      </w:pPr>
      <w:r/>
      <w:r>
        <w:t>Then</w:t>
      </w:r>
      <w:r>
        <w:t xml:space="preserve"> a woman who was poor and whose husband had died came </w:t>
      </w:r>
      <w:r>
        <w:t>into that area</w:t>
      </w:r>
      <w:r>
        <w:t>,</w:t>
      </w:r>
    </w:p>
    <w:p>
      <w:r/>
      <w:r>
        <w:rPr>
          <w:b/>
        </w:rPr>
        <w:t>Then:</w:t>
      </w:r>
      <w:r>
        <w:t xml:space="preserve"> The Greek conjunction that the BSB translates as </w:t>
      </w:r>
      <w:r>
        <w:rPr>
          <w:i/>
        </w:rPr>
        <w:t>Then</w:t>
      </w:r>
      <w:r>
        <w:t xml:space="preserve"> is often translated in English versions as “And,” as in the RSV. The BSB uses </w:t>
      </w:r>
      <w:r>
        <w:rPr>
          <w:i/>
        </w:rPr>
        <w:t>Then</w:t>
      </w:r>
      <w:r>
        <w:t xml:space="preserve"> because the widow gave her two coins after the rich people in 12:41c gave large amounts of money. Some English versions begin 12:42 with “but,” and some versions have no conjunction here. Connect 12:41 and 12:42 in a natural way in your language.</w:t>
      </w:r>
    </w:p>
    <w:p>
      <w:r/>
      <w:r>
        <w:rPr>
          <w:b/>
        </w:rPr>
        <w:t>poor widow:</w:t>
      </w:r>
      <w:r>
        <w:t xml:space="preserve"> A </w:t>
      </w:r>
      <w:r>
        <w:rPr>
          <w:i/>
        </w:rPr>
        <w:t>widow</w:t>
      </w:r>
      <w:r>
        <w:t xml:space="preserve"> is a woman whose husband has died. Widows were often very poor.</w:t>
      </w:r>
    </w:p>
    <w:p>
      <w:pPr>
        <w:pStyle w:val="Heading4"/>
      </w:pPr>
      <w:r>
        <w:t>12:42b</w:t>
      </w:r>
    </w:p>
    <w:p>
      <w:r/>
      <w:r>
        <w:rPr>
          <w:b/>
        </w:rPr>
        <w:t>and put in two small copper coins,</w:t>
      </w:r>
    </w:p>
    <w:p>
      <w:pPr>
        <w:pStyle w:val="ListBullet"/>
        <w:spacing w:line="240" w:lineRule="auto"/>
        <w:ind w:left="720"/>
      </w:pPr>
      <w:r/>
      <w:r>
        <w:t>She put in two tiny copper coins,</w:t>
      </w:r>
    </w:p>
    <w:p>
      <w:pPr>
        <w:pStyle w:val="ListBullet"/>
        <w:spacing w:line="240" w:lineRule="auto"/>
        <w:ind w:left="720"/>
      </w:pPr>
      <w:r/>
      <w:r>
        <w:t xml:space="preserve">and she dropped two very little coins into </w:t>
      </w:r>
      <w:r>
        <w:t>a money box as her offering to God</w:t>
      </w:r>
      <w:r>
        <w:t>.</w:t>
      </w:r>
    </w:p>
    <w:p>
      <w:r/>
      <w:r>
        <w:rPr>
          <w:b/>
        </w:rPr>
        <w:t>put in:</w:t>
      </w:r>
      <w:r>
        <w:t xml:space="preserve"> The context implies that the widow put the coins into one of the same collection boxes where the rich people had put their gifts. The BSB has not made this explicit. In some languages you may need to make explicit the place where the widow put the coins. See the second meaning line in the Display for 12:42b for a way to do this.</w:t>
      </w:r>
    </w:p>
    <w:p>
      <w:r/>
      <w:r>
        <w:rPr>
          <w:b/>
        </w:rPr>
        <w:t>two small copper coins:</w:t>
      </w:r>
      <w:r>
        <w:t xml:space="preserve"> The Greek word that the BSB translates as </w:t>
      </w:r>
      <w:r>
        <w:rPr>
          <w:i/>
        </w:rPr>
        <w:t>small copper coins</w:t>
      </w:r>
      <w:r>
        <w:t xml:space="preserve"> refers to the smallest type of coin that people used at that time.</w:t>
      </w:r>
      <w:r>
        <w:t xml:space="preserve">The name of this copper coin was </w:t>
      </w:r>
      <w:r>
        <w:rPr>
          <w:i/>
        </w:rPr>
        <w:t>leptos</w:t>
      </w:r>
      <w:r>
        <w:t>. It would take 128 of these coins to pay a laborer to work for one day. It is not clear whether this was a Roman coin or a Jewish coin.</w:t>
      </w:r>
      <w:r>
        <w:t xml:space="preserve"> You may have a word for a very small coin that you could use here, such as “penny” in English.</w:t>
      </w:r>
    </w:p>
    <w:p>
      <w:pPr>
        <w:pStyle w:val="Heading4"/>
      </w:pPr>
      <w:r>
        <w:t>12:42c</w:t>
      </w:r>
    </w:p>
    <w:p>
      <w:r/>
      <w:r>
        <w:rPr>
          <w:b/>
        </w:rPr>
        <w:t>which amounted to a small fraction of a denarius.</w:t>
      </w:r>
    </w:p>
    <w:p>
      <w:pPr>
        <w:pStyle w:val="ListBullet"/>
        <w:spacing w:line="240" w:lineRule="auto"/>
        <w:ind w:left="720"/>
      </w:pPr>
      <w:r/>
      <w:r>
        <w:t>each</w:t>
      </w:r>
      <w:r>
        <w:t xml:space="preserve"> of which were worth only part of a penny.</w:t>
      </w:r>
    </w:p>
    <w:p>
      <w:pPr>
        <w:pStyle w:val="ListBullet"/>
        <w:spacing w:line="240" w:lineRule="auto"/>
        <w:ind w:left="720"/>
      </w:pPr>
      <w:r/>
      <w:r>
        <w:t>The coins were not valuable at all.</w:t>
      </w:r>
    </w:p>
    <w:p>
      <w:r/>
      <w:r>
        <w:rPr>
          <w:b/>
        </w:rPr>
        <w:t>which amounted to a small fraction of a denarius:</w:t>
      </w:r>
      <w:r>
        <w:t xml:space="preserve"> The value of one of the coins that the widow gave was so small that together two of these coins were only worth </w:t>
      </w:r>
      <w:r>
        <w:rPr>
          <w:i/>
        </w:rPr>
        <w:t>a small fraction of a denarius</w:t>
      </w:r>
      <w:r>
        <w:t>.</w:t>
      </w:r>
    </w:p>
    <w:p>
      <w:r/>
      <w:r>
        <w:t>Here is another way to translate this:</w:t>
      </w:r>
    </w:p>
    <w:p>
      <w:r/>
      <w:r>
        <w:t>each</w:t>
      </w:r>
      <w:r>
        <w:t xml:space="preserve"> worth not even a small fraction of a denarius</w:t>
      </w:r>
    </w:p>
    <w:p>
      <w:r/>
      <w:r>
        <w:rPr>
          <w:b/>
        </w:rPr>
        <w:t>a small fraction of a denarius:</w:t>
      </w:r>
      <w:r>
        <w:t xml:space="preserve"> The Greek word that the BSB translates as </w:t>
      </w:r>
      <w:r>
        <w:rPr>
          <w:i/>
        </w:rPr>
        <w:t>a small fraction of a denarius</w:t>
      </w:r>
      <w:r>
        <w:t xml:space="preserve"> is more literally “a quadrans,” as in the NASB. A “quadrans” was a Roman coin that was worth about one-eighth of a </w:t>
      </w:r>
      <w:r>
        <w:rPr>
          <w:i/>
        </w:rPr>
        <w:t>denarius</w:t>
      </w:r>
      <w:r>
        <w:t>. It would take 64 of these “quadrans” coins to equal one day’s wage for a laborer. Two of the small copper coins that the widow gave were worth one “quadrans.” Use a term in your language that refers to a small amount of money. For example:</w:t>
      </w:r>
    </w:p>
    <w:p>
      <w:r/>
      <w:r>
        <w:t>a fraction of a penny (NIV)</w:t>
      </w:r>
    </w:p>
    <w:p>
      <w:r/>
      <w:r>
        <w:t>only a few pennies (NIRV)</w:t>
      </w:r>
      <w:r/>
      <w:r/>
      <w:r/>
    </w:p>
    <w:p>
      <w:pPr>
        <w:pStyle w:val="Heading2"/>
      </w:pPr>
      <w:r>
        <w:t>Mark 12:43</w:t>
      </w:r>
      <w:r/>
    </w:p>
    <w:p>
      <w:pPr>
        <w:pStyle w:val="Heading3"/>
      </w:pPr>
      <w:r>
        <w:t>Section 12:41–44: Jesus praised a poor widow who gave all that she had to God</w:t>
      </w:r>
    </w:p>
    <w:p>
      <w:r/>
      <w:r>
        <w:t>In this section, a poor widow gave everything she had as an offering to God. Jesus praised her for doing this. He contrasted what many rich people were doing with what she did. This contrast is an example of the difference between those who truly worship God and those who only pretend to worship him.</w:t>
      </w:r>
    </w:p>
    <w:p>
      <w:r/>
      <w:r>
        <w:t>It is good to translate this section before you decide on a heading for it.</w:t>
      </w:r>
    </w:p>
    <w:p>
      <w:r/>
      <w:r>
        <w:t>Here are some other possible headings for this section:</w:t>
      </w:r>
    </w:p>
    <w:p>
      <w:r/>
      <w:r>
        <w:t>The Widow’s Offering (ESV, GNT)</w:t>
      </w:r>
    </w:p>
    <w:p>
      <w:r/>
      <w:r>
        <w:t>A poor widow gave a generous gift to/for the temple</w:t>
      </w:r>
    </w:p>
    <w:p>
      <w:r/>
      <w:r>
        <w:t>There is a parallel passage for this section in Luke 21:1–4.</w:t>
      </w:r>
    </w:p>
    <w:p>
      <w:pPr>
        <w:pStyle w:val="Heading4"/>
      </w:pPr>
      <w:r>
        <w:t>12:43a</w:t>
      </w:r>
    </w:p>
    <w:p>
      <w:r/>
      <w:r>
        <w:rPr>
          <w:b/>
        </w:rPr>
        <w:t>Jesus called His disciples to Him and said,</w:t>
      </w:r>
    </w:p>
    <w:p>
      <w:pPr>
        <w:pStyle w:val="ListBullet"/>
        <w:spacing w:line="240" w:lineRule="auto"/>
        <w:ind w:left="720"/>
      </w:pPr>
      <w:r/>
      <w:r>
        <w:t>Then</w:t>
      </w:r>
      <w:r>
        <w:t xml:space="preserve"> Jesus told his disciples to come </w:t>
      </w:r>
      <w:r>
        <w:t>close</w:t>
      </w:r>
      <w:r>
        <w:t xml:space="preserve"> to him. He said to them,</w:t>
      </w:r>
    </w:p>
    <w:p>
      <w:pPr>
        <w:pStyle w:val="ListBullet"/>
        <w:spacing w:line="240" w:lineRule="auto"/>
        <w:ind w:left="720"/>
      </w:pPr>
      <w:r/>
      <w:r>
        <w:t xml:space="preserve">Jesus </w:t>
      </w:r>
      <w:r>
        <w:t>saw this and</w:t>
      </w:r>
      <w:r>
        <w:t xml:space="preserve"> called his followers to </w:t>
      </w:r>
      <w:r>
        <w:t>gather around</w:t>
      </w:r>
      <w:r>
        <w:t xml:space="preserve"> him. </w:t>
      </w:r>
      <w:r>
        <w:t>When they did,</w:t>
      </w:r>
      <w:r>
        <w:t xml:space="preserve"> he said,</w:t>
      </w:r>
    </w:p>
    <w:p>
      <w:r/>
      <w:r>
        <w:rPr>
          <w:b/>
        </w:rPr>
        <w:t>Jesus called His disciples to Him and said:</w:t>
      </w:r>
      <w:r>
        <w:t xml:space="preserve"> There is implied information here. </w:t>
      </w:r>
      <w:r>
        <w:rPr>
          <w:u w:val="single"/>
        </w:rPr>
        <w:t>Jesus saw</w:t>
      </w:r>
      <w:r>
        <w:t xml:space="preserve"> what the poor widow gave to God. In some languages it may be helpful to make this explicit. For example:</w:t>
      </w:r>
    </w:p>
    <w:p>
      <w:r/>
      <w:r>
        <w:t>When Jesus saw this,</w:t>
      </w:r>
      <w:r>
        <w:t xml:space="preserve"> he called his disciples to him and said</w:t>
      </w:r>
    </w:p>
    <w:p>
      <w:r/>
      <w:r>
        <w:t>Use a natural way in your language to connect this verse with 12:42.</w:t>
      </w:r>
    </w:p>
    <w:p>
      <w:r/>
      <w:r>
        <w:rPr>
          <w:b/>
        </w:rPr>
        <w:t>called:</w:t>
      </w:r>
      <w:r>
        <w:t xml:space="preserve"> The word </w:t>
      </w:r>
      <w:r>
        <w:rPr>
          <w:i/>
        </w:rPr>
        <w:t>called</w:t>
      </w:r>
      <w:r>
        <w:t xml:space="preserve"> does not indicate that Jesus shouted to his disciples. They were probably right there with him. He asked them to come near to him so that he could tell them something.</w:t>
      </w:r>
    </w:p>
    <w:p>
      <w:r/>
      <w:r>
        <w:rPr>
          <w:b/>
        </w:rPr>
        <w:t>disciples:</w:t>
      </w:r>
      <w:r>
        <w:t xml:space="preserve"> The Greek word that the BSB translates as </w:t>
      </w:r>
      <w:r>
        <w:rPr>
          <w:i/>
        </w:rPr>
        <w:t>disciples</w:t>
      </w:r>
      <w:r>
        <w:t xml:space="preserve"> means “learners” who are in a relationship with a teacher. The learners commit themselves to their teacher in order to learn from him and live according to his teaching and example. In the New Testament disciples often lived with their teacher and followed him wherever he went.</w:t>
      </w:r>
    </w:p>
    <w:p>
      <w:r/>
      <w:r>
        <w:t>Here are some other ways to translate this:</w:t>
      </w:r>
    </w:p>
    <w:p>
      <w:r/>
      <w:r>
        <w:t>students/learners</w:t>
      </w:r>
    </w:p>
    <w:p>
      <w:r/>
      <w:r>
        <w:t>apprentices</w:t>
      </w:r>
    </w:p>
    <w:p>
      <w:r/>
      <w:r>
        <w:t>followers</w:t>
      </w:r>
    </w:p>
    <w:p>
      <w:r/>
      <w:r>
        <w:t>See how you translated this term at 2:15b. See also disciple in the Glossary for more information.</w:t>
      </w:r>
    </w:p>
    <w:p>
      <w:pPr>
        <w:pStyle w:val="Heading4"/>
      </w:pPr>
      <w:r>
        <w:t>12:43b</w:t>
      </w:r>
    </w:p>
    <w:p>
      <w:r/>
      <w:r>
        <w:rPr>
          <w:b/>
        </w:rPr>
        <w:t>“Truly I tell you,</w:t>
      </w:r>
    </w:p>
    <w:p>
      <w:pPr>
        <w:pStyle w:val="ListBullet"/>
        <w:spacing w:line="240" w:lineRule="auto"/>
        <w:ind w:left="720"/>
      </w:pPr>
      <w:r/>
      <w:r>
        <w:t>“I tell you the truth, (NIV)</w:t>
      </w:r>
    </w:p>
    <w:p>
      <w:pPr>
        <w:pStyle w:val="ListBullet"/>
        <w:spacing w:line="240" w:lineRule="auto"/>
        <w:ind w:left="720"/>
      </w:pPr>
      <w:r/>
      <w:r>
        <w:t>“I assure you that</w:t>
      </w:r>
    </w:p>
    <w:p>
      <w:pPr>
        <w:pStyle w:val="ListBullet"/>
        <w:spacing w:line="240" w:lineRule="auto"/>
        <w:ind w:left="720"/>
      </w:pPr>
      <w:r/>
      <w:r>
        <w:t>“I tell you this:</w:t>
      </w:r>
    </w:p>
    <w:p>
      <w:r/>
      <w:r>
        <w:rPr>
          <w:b/>
        </w:rPr>
        <w:t>Truly I tell you:</w:t>
      </w:r>
      <w:r>
        <w:t xml:space="preserve"> Jesus often used the phrase that the BSB translates as </w:t>
      </w:r>
      <w:r>
        <w:rPr>
          <w:i/>
        </w:rPr>
        <w:t>Truly I tell you</w:t>
      </w:r>
      <w:r>
        <w:t xml:space="preserve"> to begin a statement that he wanted to emphasize. When he began a statement with these words, he was asking people to listen closely.</w:t>
      </w:r>
    </w:p>
    <w:p>
      <w:r/>
      <w:r>
        <w:t>Here are some other ways to show this emphasis:</w:t>
      </w:r>
    </w:p>
    <w:p>
      <w:r/>
      <w:r>
        <w:t>Listen to this!</w:t>
      </w:r>
    </w:p>
    <w:p>
      <w:r/>
      <w:r>
        <w:t>I tell you this:</w:t>
      </w:r>
    </w:p>
    <w:p>
      <w:r/>
      <w:r>
        <w:t>I assure you</w:t>
      </w:r>
    </w:p>
    <w:p>
      <w:r/>
      <w:r>
        <w:t>See how you translated this phrase in 3:28a. In addition to the translation options given there, you may be able to use an emphatic word within Jesus’ statement. For example:</w:t>
      </w:r>
    </w:p>
    <w:p>
      <w:r/>
      <w:r>
        <w:t xml:space="preserve">This widow has </w:t>
      </w:r>
      <w:r>
        <w:rPr>
          <w:u w:val="single"/>
        </w:rPr>
        <w:t>truly/really</w:t>
      </w:r>
      <w:r>
        <w:t xml:space="preserve"> put in more than all the others.</w:t>
      </w:r>
    </w:p>
    <w:p>
      <w:r/>
      <w:r>
        <w:rPr>
          <w:b/>
        </w:rPr>
        <w:t>this poor widow has put more than all the others into the treasury:</w:t>
      </w:r>
      <w:r>
        <w:t xml:space="preserve"> Here Jesus used a figurative way to praise the widow and her gift. She did not literally give more than the others, but what she gave had more value to God than all the other gifts. Jesus explained the reason for that in 12:44. She was more generous than the others, because she gave all that she had. This made her gift more valuable than all the other gifts, even though the actual amount was much less than the other people gave.</w:t>
      </w:r>
    </w:p>
    <w:p>
      <w:r/>
      <w:r>
        <w:t>If people in your language do not understand the meaning correctly, you may want to express the meaning literally. For example:</w:t>
      </w:r>
    </w:p>
    <w:p>
      <w:r/>
      <w:r>
        <w:t xml:space="preserve">What this poor widow gave has more </w:t>
      </w:r>
      <w:r>
        <w:t>value to God</w:t>
      </w:r>
      <w:r>
        <w:t xml:space="preserve"> than all the money that the others have given.</w:t>
      </w:r>
    </w:p>
    <w:p>
      <w:r/>
      <w:r>
        <w:rPr>
          <w:b/>
        </w:rPr>
        <w:t>more than all the others:</w:t>
      </w:r>
      <w:r>
        <w:t xml:space="preserve"> This phrase implies that the widow gave more than </w:t>
      </w:r>
      <w:r>
        <w:rPr>
          <w:u w:val="single"/>
        </w:rPr>
        <w:t>all</w:t>
      </w:r>
      <w:r>
        <w:t xml:space="preserve"> of the others put together.</w:t>
      </w:r>
      <w:r>
        <w:t xml:space="preserve">Most English versions translate this Greek word literally as “all.” Several commentators also suggest that “all the others put together” could have been Jesus’ meaning. However, another possible interpretation would be that the widow gave more than </w:t>
      </w:r>
      <w:r>
        <w:rPr>
          <w:u w:val="single"/>
        </w:rPr>
        <w:t>any</w:t>
      </w:r>
      <w:r>
        <w:t xml:space="preserve"> of the other people. Turner &amp; Bock (vol 2, page 15) supports this interpretation.</w:t>
      </w:r>
    </w:p>
    <w:p>
      <w:r/>
      <w:r>
        <w:rPr>
          <w:b/>
        </w:rPr>
        <w:t>the others:</w:t>
      </w:r>
      <w:r>
        <w:t xml:space="preserve"> The phrase </w:t>
      </w:r>
      <w:r>
        <w:rPr>
          <w:i/>
        </w:rPr>
        <w:t>the others</w:t>
      </w:r>
      <w:r>
        <w:t xml:space="preserve"> refers to the other people who put money into the treasury.</w:t>
      </w:r>
    </w:p>
    <w:p>
      <w:pPr>
        <w:pStyle w:val="Heading4"/>
      </w:pPr>
      <w:r>
        <w:t>12:43c</w:t>
      </w:r>
    </w:p>
    <w:p>
      <w:r/>
      <w:r>
        <w:rPr>
          <w:b/>
        </w:rPr>
        <w:t>this poor widow has put more than all the others into the treasury.</w:t>
      </w:r>
    </w:p>
    <w:p>
      <w:pPr>
        <w:pStyle w:val="ListBullet"/>
        <w:spacing w:line="240" w:lineRule="auto"/>
        <w:ind w:left="720"/>
      </w:pPr>
      <w:r/>
      <w:r>
        <w:t xml:space="preserve">this poor widow has put more </w:t>
      </w:r>
      <w:r>
        <w:t>money</w:t>
      </w:r>
      <w:r>
        <w:t xml:space="preserve"> into the offering boxes than all the other people did.</w:t>
      </w:r>
    </w:p>
    <w:p>
      <w:pPr>
        <w:pStyle w:val="ListBullet"/>
        <w:spacing w:line="240" w:lineRule="auto"/>
        <w:ind w:left="720"/>
      </w:pPr>
      <w:r/>
      <w:r>
        <w:t xml:space="preserve">what this poor widow gave to </w:t>
      </w:r>
      <w:r>
        <w:t>God</w:t>
      </w:r>
      <w:r>
        <w:t xml:space="preserve"> is </w:t>
      </w:r>
      <w:r>
        <w:t>worth</w:t>
      </w:r>
      <w:r>
        <w:t xml:space="preserve"> more than all the </w:t>
      </w:r>
      <w:r>
        <w:t>money</w:t>
      </w:r>
      <w:r>
        <w:t xml:space="preserve"> that the other people gave.</w:t>
      </w:r>
    </w:p>
    <w:p>
      <w:pPr>
        <w:pStyle w:val="ListBullet"/>
        <w:spacing w:line="240" w:lineRule="auto"/>
        <w:ind w:left="720"/>
      </w:pPr>
      <w:r/>
      <w:r>
        <w:t xml:space="preserve">the </w:t>
      </w:r>
      <w:r>
        <w:t>money</w:t>
      </w:r>
      <w:r>
        <w:t xml:space="preserve"> that this poor widow put into the boxes has more value </w:t>
      </w:r>
      <w:r>
        <w:t>to God</w:t>
      </w:r>
      <w:r>
        <w:t xml:space="preserve"> than the </w:t>
      </w:r>
      <w:r>
        <w:t>money</w:t>
      </w:r>
      <w:r>
        <w:t xml:space="preserve"> that all of the other people put in </w:t>
      </w:r>
      <w:r>
        <w:t>combined</w:t>
      </w:r>
      <w:r>
        <w:t>.</w:t>
      </w:r>
      <w:r/>
      <w:r/>
      <w:r/>
    </w:p>
    <w:p>
      <w:pPr>
        <w:pStyle w:val="Heading2"/>
      </w:pPr>
      <w:r>
        <w:t>Mark 12:44</w:t>
      </w:r>
      <w:r/>
    </w:p>
    <w:p>
      <w:pPr>
        <w:pStyle w:val="Heading3"/>
      </w:pPr>
      <w:r>
        <w:t>Section 12:41–44: Jesus praised a poor widow who gave all that she had to God</w:t>
      </w:r>
    </w:p>
    <w:p>
      <w:r/>
      <w:r>
        <w:t>In this section, a poor widow gave everything she had as an offering to God. Jesus praised her for doing this. He contrasted what many rich people were doing with what she did. This contrast is an example of the difference between those who truly worship God and those who only pretend to worship him.</w:t>
      </w:r>
    </w:p>
    <w:p>
      <w:r/>
      <w:r>
        <w:t>It is good to translate this section before you decide on a heading for it.</w:t>
      </w:r>
    </w:p>
    <w:p>
      <w:r/>
      <w:r>
        <w:t>Here are some other possible headings for this section:</w:t>
      </w:r>
    </w:p>
    <w:p>
      <w:r/>
      <w:r>
        <w:t>The Widow’s Offering (ESV, GNT)</w:t>
      </w:r>
    </w:p>
    <w:p>
      <w:r/>
      <w:r>
        <w:t>A poor widow gave a generous gift to/for the temple</w:t>
      </w:r>
    </w:p>
    <w:p>
      <w:r/>
      <w:r>
        <w:t>There is a parallel passage for this section in Luke 21:1–4.</w:t>
      </w:r>
    </w:p>
    <w:p>
      <w:pPr>
        <w:pStyle w:val="Heading4"/>
      </w:pPr>
      <w:r>
        <w:t>12:44a</w:t>
      </w:r>
    </w:p>
    <w:p>
      <w:r/>
      <w:r>
        <w:rPr>
          <w:b/>
        </w:rPr>
        <w:t>For they all contributed out of their surplus,</w:t>
      </w:r>
    </w:p>
    <w:p>
      <w:pPr>
        <w:pStyle w:val="ListBullet"/>
        <w:spacing w:line="240" w:lineRule="auto"/>
        <w:ind w:left="720"/>
      </w:pPr>
      <w:r/>
      <w:r>
        <w:t>I say this because</w:t>
      </w:r>
      <w:r>
        <w:t xml:space="preserve"> they gave some of their surplus/extra money,</w:t>
      </w:r>
    </w:p>
    <w:p>
      <w:pPr>
        <w:pStyle w:val="ListBullet"/>
        <w:spacing w:line="240" w:lineRule="auto"/>
        <w:ind w:left="720"/>
      </w:pPr>
      <w:r/>
      <w:r>
        <w:t>What I mean is that</w:t>
      </w:r>
      <w:r>
        <w:t xml:space="preserve"> they are rich and gave only some of what they did not need.</w:t>
      </w:r>
    </w:p>
    <w:p>
      <w:r/>
      <w:r>
        <w:rPr>
          <w:b/>
        </w:rPr>
        <w:t>For:</w:t>
      </w:r>
      <w:r>
        <w:t xml:space="preserve"> The Greek connector that the BSB translates as </w:t>
      </w:r>
      <w:r>
        <w:rPr>
          <w:i/>
        </w:rPr>
        <w:t>For</w:t>
      </w:r>
      <w:r>
        <w:t xml:space="preserve"> introduces an explanation of 12:43. Some English versions do not use a connector. Use a natural way to connect 12:43 and 12:44 in your language.</w:t>
      </w:r>
    </w:p>
    <w:p>
      <w:r/>
      <w:r>
        <w:rPr>
          <w:b/>
        </w:rPr>
        <w:t>they all contributed out of their surplus:</w:t>
      </w:r>
      <w:r>
        <w:t xml:space="preserve"> This clause indicates that all of the rich people gave some money to God, but they still had plenty of money left. They had all the money they needed for food, clothes, and other things, even after they gave their offering. They did not give God any money that they really needed.</w:t>
      </w:r>
    </w:p>
    <w:p>
      <w:r/>
      <w:r>
        <w:t>Here are some other ways to translate this:</w:t>
      </w:r>
    </w:p>
    <w:p>
      <w:r/>
      <w:r>
        <w:t>They gave only what they did not need. (NCV)</w:t>
      </w:r>
    </w:p>
    <w:p>
      <w:r/>
      <w:r>
        <w:t>they gave a tiny part of their surplus. (NLT)</w:t>
      </w:r>
    </w:p>
    <w:p>
      <w:pPr>
        <w:pStyle w:val="Heading4"/>
      </w:pPr>
      <w:r>
        <w:t>12:44b</w:t>
      </w:r>
    </w:p>
    <w:p>
      <w:r/>
      <w:r>
        <w:rPr>
          <w:b/>
        </w:rPr>
        <w:t>but she out of her poverty has put in all she had to live on.”</w:t>
      </w:r>
    </w:p>
    <w:p>
      <w:pPr>
        <w:pStyle w:val="ListBullet"/>
        <w:spacing w:line="240" w:lineRule="auto"/>
        <w:ind w:left="720"/>
      </w:pPr>
      <w:r/>
      <w:r>
        <w:t>but she is poor and gave everything that she had. She put in all the money that she could have used for her needs!”</w:t>
      </w:r>
    </w:p>
    <w:p>
      <w:pPr>
        <w:pStyle w:val="ListBullet"/>
        <w:spacing w:line="240" w:lineRule="auto"/>
        <w:ind w:left="720"/>
      </w:pPr>
      <w:r/>
      <w:r>
        <w:t xml:space="preserve">But </w:t>
      </w:r>
      <w:r>
        <w:t>even though</w:t>
      </w:r>
      <w:r>
        <w:t xml:space="preserve"> this widow is poor, she gave all that she had left, even what she needed to survive!”</w:t>
      </w:r>
    </w:p>
    <w:p>
      <w:r/>
      <w:r>
        <w:rPr>
          <w:b/>
        </w:rPr>
        <w:t>but:</w:t>
      </w:r>
      <w:r>
        <w:t xml:space="preserve"> The Greek conjunction that the BSB translates as </w:t>
      </w:r>
      <w:r>
        <w:rPr>
          <w:i/>
        </w:rPr>
        <w:t>but</w:t>
      </w:r>
      <w:r>
        <w:t xml:space="preserve"> indicates a contrast with the previous clause. Try to make the contrast between the widow and the rich givers very clear in your language.</w:t>
      </w:r>
    </w:p>
    <w:p>
      <w:r/>
      <w:r>
        <w:rPr>
          <w:b/>
        </w:rPr>
        <w:t>she out of her poverty has put in all she had:</w:t>
      </w:r>
      <w:r>
        <w:t xml:space="preserve"> This clause indicates that the poor widow did not have any extra money. She did not even have enough money to buy the things that she really needed. She gave everything that she had to God.</w:t>
      </w:r>
    </w:p>
    <w:p>
      <w:r/>
      <w:r>
        <w:rPr>
          <w:b/>
        </w:rPr>
        <w:t>out of her poverty:</w:t>
      </w:r>
      <w:r>
        <w:t xml:space="preserve"> The Greek phrase that the BSB translates as </w:t>
      </w:r>
      <w:r>
        <w:rPr>
          <w:i/>
        </w:rPr>
        <w:t>out of her poverty</w:t>
      </w:r>
      <w:r>
        <w:t xml:space="preserve"> is literally “out of her lack.” “Lack” is the opposite of abundance. The phrase means that the woman did not have all the things that she needed. Try to use a word or phrase that contrasts with the wealth or abundance of the other givers. In some languages it may be necessary to follow the CEV and make this into a separate clause:</w:t>
      </w:r>
    </w:p>
    <w:p>
      <w:r/>
      <w:r>
        <w:t>she is very poor</w:t>
      </w:r>
    </w:p>
    <w:p>
      <w:r/>
      <w:r>
        <w:rPr>
          <w:b/>
        </w:rPr>
        <w:t>put in all she had to live on:</w:t>
      </w:r>
      <w:r>
        <w:t xml:space="preserve"> The Greek clause that the BSB translates as </w:t>
      </w:r>
      <w:r>
        <w:rPr>
          <w:i/>
        </w:rPr>
        <w:t>put in all that she had to live on</w:t>
      </w:r>
      <w:r>
        <w:t xml:space="preserve"> is more literally “put in all, as much as she had, her whole life.” This clause emphasizes that the widow gave everything that she had that she needed to survive. Use an emphatic way to express this in your language. For example, the NIV says:</w:t>
      </w:r>
    </w:p>
    <w:p>
      <w:r/>
      <w:r>
        <w:t>put in everything—all she had to live on</w:t>
      </w:r>
    </w:p>
    <w:p>
      <w:r/>
      <w:r>
        <w:rPr>
          <w:b/>
        </w:rPr>
        <w:t>all she had to live on:</w:t>
      </w:r>
      <w:r>
        <w:t xml:space="preserve"> The phrase </w:t>
      </w:r>
      <w:r>
        <w:rPr>
          <w:i/>
        </w:rPr>
        <w:t>all she had to live on</w:t>
      </w:r>
      <w:r>
        <w:t xml:space="preserve"> refers to the money that the widow could have used to buy food. She had no other savings.</w:t>
      </w:r>
      <w:r/>
      <w:r/>
      <w:r/>
    </w:p>
    <w:p>
      <w:pPr>
        <w:pStyle w:val="Heading2"/>
      </w:pPr>
      <w:r>
        <w:t>Mark 13:1</w:t>
      </w:r>
      <w:r/>
    </w:p>
    <w:p>
      <w:pPr>
        <w:pStyle w:val="Heading3"/>
      </w:pPr>
      <w:r>
        <w:t>Section 13:1–8: Jesus told his disciples that enemies would destroy the temple</w:t>
      </w:r>
    </w:p>
    <w:p>
      <w:r/>
      <w:r>
        <w:t>In 11:27 Jesus entered the temple courts, and he and his disciples probably remained there through chapter 12. Then they left the temple (13:1), and one of the disciples exclaimed about how beautiful the temple was. Jesus told him that the Jews’ enemies would one day destroy the temple. The other disciples overheard this conversation. Some of them came to Jesus with some questions about what he had said. Jesus told them to be prepared for times of trouble in the future.</w:t>
      </w:r>
    </w:p>
    <w:p>
      <w:r/>
      <w:r>
        <w:t>It is good to translate this section before you decide on a heading for it.</w:t>
      </w:r>
    </w:p>
    <w:p>
      <w:r/>
      <w:r>
        <w:t>Here are some other possible headings for this section:</w:t>
      </w:r>
    </w:p>
    <w:p>
      <w:r/>
      <w:r>
        <w:t>The Jerusalem temple would soon be destroyed</w:t>
      </w:r>
    </w:p>
    <w:p>
      <w:r/>
      <w:r>
        <w:t>The destruction of the temple and the coming times of trouble</w:t>
      </w:r>
    </w:p>
    <w:p>
      <w:r/>
      <w:r>
        <w:t>There are parallel passages for this section in Matthew 24:1–8 and Luke 21:5–11.</w:t>
      </w:r>
    </w:p>
    <w:p>
      <w:pPr>
        <w:pStyle w:val="Heading4"/>
      </w:pPr>
      <w:r>
        <w:t>13:1–2</w:t>
      </w:r>
    </w:p>
    <w:p>
      <w:r/>
      <w:r>
        <w:t>Jesus left the temple with his disciples. Only one disciple is mentioned in 13:1–2, but it is clear from 13:3–4 that other disciples were there. They also heard the conversation between Jesus and that disciple.</w:t>
      </w:r>
    </w:p>
    <w:p>
      <w:pPr>
        <w:pStyle w:val="Heading4"/>
      </w:pPr>
      <w:r>
        <w:t>13:1a</w:t>
      </w:r>
    </w:p>
    <w:p>
      <w:r/>
      <w:r>
        <w:rPr>
          <w:b/>
        </w:rPr>
        <w:t>As Jesus was leaving the temple,</w:t>
      </w:r>
    </w:p>
    <w:p>
      <w:pPr>
        <w:pStyle w:val="ListBullet"/>
        <w:spacing w:line="240" w:lineRule="auto"/>
        <w:ind w:left="720"/>
      </w:pPr>
      <w:r/>
      <w:r>
        <w:t>¶ As he/Jesus was leaving the temple,</w:t>
      </w:r>
    </w:p>
    <w:p>
      <w:pPr>
        <w:pStyle w:val="ListBullet"/>
        <w:spacing w:line="240" w:lineRule="auto"/>
        <w:ind w:left="720"/>
      </w:pPr>
      <w:r/>
      <w:r>
        <w:t xml:space="preserve">¶ Jesus was going out of the temple </w:t>
      </w:r>
      <w:r>
        <w:t>area</w:t>
      </w:r>
      <w:r>
        <w:t xml:space="preserve"> </w:t>
      </w:r>
      <w:r>
        <w:t>with his disciples</w:t>
      </w:r>
      <w:r>
        <w:t>,</w:t>
      </w:r>
    </w:p>
    <w:p>
      <w:pPr>
        <w:pStyle w:val="ListBullet"/>
        <w:spacing w:line="240" w:lineRule="auto"/>
        <w:ind w:left="720"/>
      </w:pPr>
      <w:r/>
      <w:r>
        <w:t xml:space="preserve">¶ Then Jesus </w:t>
      </w:r>
      <w:r>
        <w:t>and his disciples/followers</w:t>
      </w:r>
      <w:r>
        <w:t xml:space="preserve"> left the temple </w:t>
      </w:r>
      <w:r>
        <w:t>courtyard</w:t>
      </w:r>
      <w:r>
        <w:t>. As they were leaving,</w:t>
      </w:r>
    </w:p>
    <w:p>
      <w:r/>
      <w:r>
        <w:rPr>
          <w:b/>
        </w:rPr>
        <w:t>As Jesus was leaving the temple:</w:t>
      </w:r>
      <w:r>
        <w:t xml:space="preserve"> The following verses (13:2–3) show that Jesus was not alone as he left the temple courtyard. It may therefore be necessary to say:</w:t>
      </w:r>
    </w:p>
    <w:p>
      <w:r/>
      <w:r>
        <w:t xml:space="preserve">As Jesus </w:t>
      </w:r>
      <w:r>
        <w:t>and his disciples</w:t>
      </w:r>
      <w:r>
        <w:t xml:space="preserve"> were leaving the temple courtyard</w:t>
      </w:r>
    </w:p>
    <w:p>
      <w:r/>
      <w:r>
        <w:t xml:space="preserve">Jesus was leaving the temple courts </w:t>
      </w:r>
      <w:r>
        <w:t>with his disciples</w:t>
      </w:r>
    </w:p>
    <w:p>
      <w:r/>
      <w:r>
        <w:t>If you choose to use the word “disciples” here, translate it the same way as you did in 12:43a.</w:t>
      </w:r>
    </w:p>
    <w:p>
      <w:r/>
      <w:r>
        <w:rPr>
          <w:b/>
        </w:rPr>
        <w:t>temple:</w:t>
      </w:r>
      <w:r>
        <w:t xml:space="preserve"> In this context, the word </w:t>
      </w:r>
      <w:r>
        <w:rPr>
          <w:i/>
        </w:rPr>
        <w:t>temple</w:t>
      </w:r>
      <w:r>
        <w:t xml:space="preserve"> refers to the large, outer courtyard of the temple. It does not refer to the temple building itself. (The temple consisted of the temple building and the walls and courtyards that surrounded it. People did not meet inside the temple building because only the priests could go there.)</w:t>
      </w:r>
    </w:p>
    <w:p>
      <w:r/>
      <w:r>
        <w:t xml:space="preserve">If people understand the word </w:t>
      </w:r>
      <w:r>
        <w:rPr>
          <w:i/>
        </w:rPr>
        <w:t>temple</w:t>
      </w:r>
      <w:r>
        <w:t xml:space="preserve"> to refer only to the temple building, you may need to use a term like “temple courtyard” (as in the GW).</w:t>
      </w:r>
    </w:p>
    <w:p>
      <w:r/>
      <w:r>
        <w:t xml:space="preserve">Here are some ways to translate the term </w:t>
      </w:r>
      <w:r>
        <w:rPr>
          <w:i/>
        </w:rPr>
        <w:t>temple</w:t>
      </w:r>
      <w:r>
        <w:t xml:space="preserve"> in this context:</w:t>
      </w:r>
    </w:p>
    <w:p>
      <w:pPr>
        <w:pStyle w:val="ListBullet"/>
        <w:spacing w:line="240" w:lineRule="auto"/>
        <w:ind w:left="720"/>
      </w:pPr>
      <w:r/>
      <w:r>
        <w:t>Use a descriptive phrase. For example:</w:t>
      </w:r>
    </w:p>
    <w:p>
      <w:r/>
      <w:r>
        <w:t>courtyard of the house of God</w:t>
      </w:r>
    </w:p>
    <w:p>
      <w:r/>
      <w:r>
        <w:t>courtyard of the house of sacrifice</w:t>
      </w:r>
    </w:p>
    <w:p>
      <w:r/>
      <w:r>
        <w:t>holy/sacred house courtyard</w:t>
      </w:r>
    </w:p>
    <w:p>
      <w:pPr>
        <w:pStyle w:val="ListBullet"/>
        <w:spacing w:line="240" w:lineRule="auto"/>
        <w:ind w:left="720"/>
      </w:pPr>
      <w:r/>
      <w:r>
        <w:t>If your language has a word for “temple,” consider using it. But you may need to modify it by saying:</w:t>
      </w:r>
    </w:p>
    <w:p>
      <w:r/>
      <w:r>
        <w:t xml:space="preserve">courtyard of the temple </w:t>
      </w:r>
      <w:r>
        <w:rPr>
          <w:u w:val="single"/>
        </w:rPr>
        <w:t>of the Jews/Lord</w:t>
      </w:r>
    </w:p>
    <w:p>
      <w:r/>
      <w:r>
        <w:rPr>
          <w:u w:val="single"/>
        </w:rPr>
        <w:t>big/great</w:t>
      </w:r>
      <w:r>
        <w:t xml:space="preserve"> temple courtyard</w:t>
      </w:r>
    </w:p>
    <w:p>
      <w:r/>
      <w:r>
        <w:t>Translate this term as you did in 12:35a. See temple, Meaning 1, in the Glossary for more information about the temple and how to translate it.</w:t>
      </w:r>
    </w:p>
    <w:p>
      <w:pPr>
        <w:pStyle w:val="Heading4"/>
      </w:pPr>
      <w:r>
        <w:t>13:1b</w:t>
      </w:r>
    </w:p>
    <w:p>
      <w:r/>
      <w:r>
        <w:rPr>
          <w:b/>
        </w:rPr>
        <w:t>one of His disciples said to Him, “Teacher, look at</w:t>
      </w:r>
    </w:p>
    <w:p>
      <w:pPr>
        <w:pStyle w:val="ListBullet"/>
        <w:spacing w:line="240" w:lineRule="auto"/>
        <w:ind w:left="720"/>
      </w:pPr>
      <w:r/>
      <w:r>
        <w:t>one of his disciples said to him, “Teacher, look!</w:t>
      </w:r>
    </w:p>
    <w:p>
      <w:pPr>
        <w:pStyle w:val="ListBullet"/>
        <w:spacing w:line="240" w:lineRule="auto"/>
        <w:ind w:left="720"/>
      </w:pPr>
      <w:r/>
      <w:r>
        <w:t>and one of his followers exclaimed, “Teacher, look!</w:t>
      </w:r>
    </w:p>
    <w:p>
      <w:pPr>
        <w:pStyle w:val="ListBullet"/>
        <w:spacing w:line="240" w:lineRule="auto"/>
        <w:ind w:left="720"/>
      </w:pPr>
      <w:r/>
      <w:r>
        <w:t>one of them exclaimed, “Teacher, look at</w:t>
      </w:r>
    </w:p>
    <w:p>
      <w:r/>
      <w:r>
        <w:rPr>
          <w:b/>
        </w:rPr>
        <w:t>one of His disciples:</w:t>
      </w:r>
      <w:r>
        <w:t xml:space="preserve"> If you mentioned the </w:t>
      </w:r>
      <w:r>
        <w:rPr>
          <w:i/>
        </w:rPr>
        <w:t>disciples</w:t>
      </w:r>
      <w:r>
        <w:t xml:space="preserve"> in 13:1a, you could now use the word “them.” For example:</w:t>
      </w:r>
    </w:p>
    <w:p>
      <w:r/>
      <w:r>
        <w:t>one of them</w:t>
      </w:r>
    </w:p>
    <w:p>
      <w:r/>
      <w:r>
        <w:rPr>
          <w:b/>
        </w:rPr>
        <w:t>said to Him:</w:t>
      </w:r>
      <w:r>
        <w:t xml:space="preserve"> The disciple’s words in 13:1b–c are an exclamation. In some languages it may be more natural to use a different verb like “exclaimed,” as in the REB.</w:t>
      </w:r>
    </w:p>
    <w:p>
      <w:r/>
      <w:r>
        <w:rPr>
          <w:b/>
        </w:rPr>
        <w:t>Teacher, look:</w:t>
      </w:r>
      <w:r>
        <w:t xml:space="preserve"> The NIV translates this phrase as “Look, Teacher!” You should place the word </w:t>
      </w:r>
      <w:r>
        <w:rPr>
          <w:i/>
        </w:rPr>
        <w:t>Teacher</w:t>
      </w:r>
      <w:r>
        <w:t xml:space="preserve"> in the position that is most natural in your language.</w:t>
      </w:r>
    </w:p>
    <w:p>
      <w:r/>
      <w:r>
        <w:rPr>
          <w:b/>
        </w:rPr>
        <w:t>Teacher:</w:t>
      </w:r>
      <w:r>
        <w:t xml:space="preserve"> The Greek word that the BSB translates as </w:t>
      </w:r>
      <w:r>
        <w:rPr>
          <w:i/>
        </w:rPr>
        <w:t>Teacher</w:t>
      </w:r>
      <w:r>
        <w:t xml:space="preserve"> was a polite title for a Jewish religious leader. It was a title of respect for a Jewish man who had authority to teach the things about God. In some languages the appropriate way to address a religious teacher may be:</w:t>
      </w:r>
    </w:p>
    <w:p>
      <w:r/>
      <w:r>
        <w:t>Sir Teacher</w:t>
      </w:r>
    </w:p>
    <w:p>
      <w:r/>
      <w:r>
        <w:t>Sir</w:t>
      </w:r>
    </w:p>
    <w:p>
      <w:r/>
      <w:r>
        <w:t>Master</w:t>
      </w:r>
    </w:p>
    <w:p>
      <w:r/>
      <w:r>
        <w:t>Be careful not to use a term that can refer only to a school teacher.</w:t>
      </w:r>
    </w:p>
    <w:p>
      <w:r/>
      <w:r>
        <w:t>See how you translated this term in 12:32a.</w:t>
      </w:r>
    </w:p>
    <w:p>
      <w:r/>
      <w:r>
        <w:rPr>
          <w:b/>
        </w:rPr>
        <w:t>look:</w:t>
      </w:r>
      <w:r>
        <w:t xml:space="preserve"> The Greek word that the BSB translates here as </w:t>
      </w:r>
      <w:r>
        <w:rPr>
          <w:i/>
        </w:rPr>
        <w:t>look</w:t>
      </w:r>
      <w:r>
        <w:t xml:space="preserve"> means “look” or “see.” It draws attention to what follows.</w:t>
      </w:r>
    </w:p>
    <w:p>
      <w:pPr>
        <w:pStyle w:val="Heading4"/>
      </w:pPr>
      <w:r>
        <w:t>13:1c</w:t>
      </w:r>
    </w:p>
    <w:p>
      <w:r/>
      <w:r>
        <w:rPr>
          <w:b/>
        </w:rPr>
        <w:t>the magnificent stones and buildings!”</w:t>
      </w:r>
    </w:p>
    <w:p>
      <w:pPr>
        <w:pStyle w:val="ListBullet"/>
        <w:spacing w:line="240" w:lineRule="auto"/>
        <w:ind w:left="720"/>
      </w:pPr>
      <w:r/>
      <w:r>
        <w:t xml:space="preserve">What huge stones </w:t>
      </w:r>
      <w:r>
        <w:t>the builders used</w:t>
      </w:r>
      <w:r>
        <w:t>! What beautiful buildings!”</w:t>
      </w:r>
    </w:p>
    <w:p>
      <w:pPr>
        <w:pStyle w:val="ListBullet"/>
        <w:spacing w:line="240" w:lineRule="auto"/>
        <w:ind w:left="720"/>
      </w:pPr>
      <w:r/>
      <w:r>
        <w:t>These are extremely beautiful buildings! These are enormous stones!”</w:t>
      </w:r>
    </w:p>
    <w:p>
      <w:pPr>
        <w:pStyle w:val="ListBullet"/>
        <w:spacing w:line="240" w:lineRule="auto"/>
        <w:ind w:left="720"/>
      </w:pPr>
      <w:r/>
      <w:r>
        <w:t>these tremendous stones and buildings!” (NET)</w:t>
      </w:r>
    </w:p>
    <w:p>
      <w:r/>
      <w:r>
        <w:rPr>
          <w:b/>
        </w:rPr>
        <w:t>at the magnificent stones and buildings!:</w:t>
      </w:r>
      <w:r>
        <w:t xml:space="preserve"> The clause </w:t>
      </w:r>
      <w:r>
        <w:rPr>
          <w:i/>
        </w:rPr>
        <w:t>at the magnificent stones and buildings!</w:t>
      </w:r>
      <w:r>
        <w:t xml:space="preserve"> is an exclamation. Other languages express exclamations in different ways. For example:</w:t>
      </w:r>
    </w:p>
    <w:p>
      <w:r/>
      <w:r>
        <w:t>Look at these massive stones! Look at these magnificent buildings!</w:t>
      </w:r>
    </w:p>
    <w:p>
      <w:r/>
      <w:r>
        <w:t>These are extremely massive stones! These are extremely magnificent buildings!</w:t>
      </w:r>
    </w:p>
    <w:p>
      <w:r/>
      <w:r>
        <w:t>You should express these exclamations in a way that is natural in your language.</w:t>
      </w:r>
    </w:p>
    <w:p>
      <w:r/>
      <w:r>
        <w:rPr>
          <w:b/>
        </w:rPr>
        <w:t>magnificent:</w:t>
      </w:r>
      <w:r>
        <w:t xml:space="preserve"> The Greek word is literally “what type/manner of.” In a context like this, it shows admiration and means something like “how great.” For example:</w:t>
      </w:r>
    </w:p>
    <w:p>
      <w:r/>
      <w:r>
        <w:t>huge (REB)</w:t>
      </w:r>
    </w:p>
    <w:p>
      <w:r/>
      <w:r>
        <w:t>massive (NIV)</w:t>
      </w:r>
    </w:p>
    <w:p>
      <w:r/>
      <w:r>
        <w:t>wonderful (RSV)</w:t>
      </w:r>
    </w:p>
    <w:p>
      <w:r/>
      <w:r>
        <w:t>beautiful (GW)</w:t>
      </w:r>
    </w:p>
    <w:p>
      <w:r/>
      <w:r>
        <w:rPr>
          <w:b/>
        </w:rPr>
        <w:t>stones:</w:t>
      </w:r>
      <w:r>
        <w:t xml:space="preserve"> The word </w:t>
      </w:r>
      <w:r>
        <w:rPr>
          <w:i/>
        </w:rPr>
        <w:t>stones</w:t>
      </w:r>
      <w:r>
        <w:t xml:space="preserve"> refers to the stone blocks of which the temple was made. Workers had to cut these stones to be the right shape for the building.</w:t>
      </w:r>
    </w:p>
    <w:p>
      <w:r/>
      <w:r>
        <w:t>Here is another way to translate this:</w:t>
      </w:r>
    </w:p>
    <w:p>
      <w:r/>
      <w:r>
        <w:t xml:space="preserve">What huge stones </w:t>
      </w:r>
      <w:r>
        <w:t>the builders used</w:t>
      </w:r>
      <w:r>
        <w:t>!</w:t>
      </w:r>
    </w:p>
    <w:p>
      <w:r/>
      <w:r>
        <w:t>In some languages it may be helpful to mention the buildings before mentioning the stones. See the General Comment below for an example.</w:t>
      </w:r>
    </w:p>
    <w:p>
      <w:r/>
      <w:r>
        <w:rPr>
          <w:b/>
        </w:rPr>
        <w:t>buildings:</w:t>
      </w:r>
      <w:r>
        <w:t xml:space="preserve"> The word </w:t>
      </w:r>
      <w:r>
        <w:rPr>
          <w:i/>
        </w:rPr>
        <w:t>buildings</w:t>
      </w:r>
      <w:r>
        <w:t xml:space="preserve"> refers to the temple building itself, the other buildings in the temple courtyards, and the outer walls.</w:t>
      </w:r>
    </w:p>
    <w:p>
      <w:pPr>
        <w:pStyle w:val="Heading5"/>
      </w:pPr>
      <w:r>
        <w:rPr>
          <w:b/>
        </w:rPr>
        <w:t>General Comment on 13:1c</w:t>
      </w:r>
    </w:p>
    <w:p>
      <w:r/>
      <w:r>
        <w:t>In some languages it may be natural to mention the buildings before mentioning the stones of which the buildings were made. For example:</w:t>
      </w:r>
    </w:p>
    <w:p>
      <w:r/>
      <w:r>
        <w:t xml:space="preserve">What magnificent buildings! What massive stones </w:t>
      </w:r>
      <w:r>
        <w:t>they are built with</w:t>
      </w:r>
      <w:r>
        <w:t>!</w:t>
      </w:r>
      <w:r/>
      <w:r/>
      <w:r/>
    </w:p>
    <w:p>
      <w:pPr>
        <w:pStyle w:val="Heading2"/>
      </w:pPr>
      <w:r>
        <w:t>Mark 13:2</w:t>
      </w:r>
      <w:r/>
    </w:p>
    <w:p>
      <w:pPr>
        <w:pStyle w:val="Heading3"/>
      </w:pPr>
      <w:r>
        <w:t>Section 13:1–8: Jesus told his disciples that enemies would destroy the temple</w:t>
      </w:r>
    </w:p>
    <w:p>
      <w:r/>
      <w:r>
        <w:t>In 11:27 Jesus entered the temple courts, and he and his disciples probably remained there through chapter 12. Then they left the temple (13:1), and one of the disciples exclaimed about how beautiful the temple was. Jesus told him that the Jews’ enemies would one day destroy the temple. The other disciples overheard this conversation. Some of them came to Jesus with some questions about what he had said. Jesus told them to be prepared for times of trouble in the future.</w:t>
      </w:r>
    </w:p>
    <w:p>
      <w:r/>
      <w:r>
        <w:t>It is good to translate this section before you decide on a heading for it.</w:t>
      </w:r>
    </w:p>
    <w:p>
      <w:r/>
      <w:r>
        <w:t>Here are some other possible headings for this section:</w:t>
      </w:r>
    </w:p>
    <w:p>
      <w:r/>
      <w:r>
        <w:t>The Jerusalem temple would soon be destroyed</w:t>
      </w:r>
    </w:p>
    <w:p>
      <w:r/>
      <w:r>
        <w:t>The destruction of the temple and the coming times of trouble</w:t>
      </w:r>
    </w:p>
    <w:p>
      <w:r/>
      <w:r>
        <w:t>There are parallel passages for this section in Matthew 24:1–8 and Luke 21:5–11.</w:t>
      </w:r>
    </w:p>
    <w:p>
      <w:pPr>
        <w:pStyle w:val="Heading4"/>
      </w:pPr>
      <w:r>
        <w:t>13:2a</w:t>
      </w:r>
    </w:p>
    <w:p>
      <w:r/>
      <w:r>
        <w:rPr>
          <w:b/>
        </w:rPr>
        <w:t>“Do you see all these great buildings?” Jesus replied.</w:t>
      </w:r>
    </w:p>
    <w:p>
      <w:pPr>
        <w:pStyle w:val="ListBullet"/>
        <w:spacing w:line="240" w:lineRule="auto"/>
        <w:ind w:left="720"/>
      </w:pPr>
      <w:r/>
      <w:r>
        <w:t>Jesus replied, “You</w:t>
      </w:r>
      <w:r>
        <w:rPr>
          <w:vertAlign w:val="superscript"/>
        </w:rPr>
        <w:t>(sing)</w:t>
      </w:r>
      <w:r>
        <w:t xml:space="preserve"> see these great buildings?</w:t>
      </w:r>
    </w:p>
    <w:p>
      <w:pPr>
        <w:pStyle w:val="ListBullet"/>
        <w:spacing w:line="240" w:lineRule="auto"/>
        <w:ind w:left="720"/>
      </w:pPr>
      <w:r/>
      <w:r>
        <w:t>Jesus said to him, “Yes indeed, look</w:t>
      </w:r>
      <w:r>
        <w:rPr>
          <w:vertAlign w:val="superscript"/>
        </w:rPr>
        <w:t>(sing)</w:t>
      </w:r>
      <w:r>
        <w:t xml:space="preserve"> at these great buildings.</w:t>
      </w:r>
    </w:p>
    <w:p>
      <w:pPr>
        <w:pStyle w:val="ListBullet"/>
        <w:spacing w:line="240" w:lineRule="auto"/>
        <w:ind w:left="720"/>
      </w:pPr>
      <w:r/>
      <w:r>
        <w:t>Jesus said, “As for these great buildings that you</w:t>
      </w:r>
      <w:r>
        <w:rPr>
          <w:vertAlign w:val="superscript"/>
        </w:rPr>
        <w:t>(sing)</w:t>
      </w:r>
      <w:r>
        <w:t xml:space="preserve"> see,</w:t>
      </w:r>
    </w:p>
    <w:p>
      <w:r/>
      <w:r>
        <w:rPr>
          <w:b/>
        </w:rPr>
        <w:t>Do you see all these great buildings?:</w:t>
      </w:r>
      <w:r>
        <w:t xml:space="preserve"> This is a rhetorical question. Jesus used it to introduce a new fact. This fact is in 13:2b: the temple and its buildings will be completely destroyed. The rhetorical question focuses attention on the fact as surprising and dreadful. There are at least three ways to translate it:</w:t>
      </w:r>
    </w:p>
    <w:p>
      <w:pPr>
        <w:pStyle w:val="ListBullet"/>
        <w:spacing w:line="240" w:lineRule="auto"/>
        <w:ind w:left="720"/>
      </w:pPr>
      <w:r/>
      <w:r>
        <w:t>As a rhetorical question. For example, the BSB and the NIV say:</w:t>
      </w:r>
    </w:p>
    <w:p>
      <w:r/>
      <w:r>
        <w:t>Do you see all these great buildings?</w:t>
      </w:r>
    </w:p>
    <w:p>
      <w:pPr>
        <w:pStyle w:val="ListBullet"/>
        <w:spacing w:line="240" w:lineRule="auto"/>
        <w:ind w:left="720"/>
      </w:pPr>
      <w:r/>
      <w:r>
        <w:t>As a repetition of what the disciple said in 13:1. For example, the NLT says:</w:t>
      </w:r>
    </w:p>
    <w:p>
      <w:r/>
      <w:r>
        <w:t>Yes, look at these great buildings.</w:t>
      </w:r>
    </w:p>
    <w:p>
      <w:pPr>
        <w:pStyle w:val="ListBullet"/>
        <w:spacing w:line="240" w:lineRule="auto"/>
        <w:ind w:left="720"/>
      </w:pPr>
      <w:r/>
      <w:r>
        <w:t>As a clause that introduces a new thought about a subject. For example:</w:t>
      </w:r>
    </w:p>
    <w:p>
      <w:r/>
      <w:r>
        <w:t>As for these big buildings which you are looking at now…</w:t>
      </w:r>
    </w:p>
    <w:p>
      <w:r/>
      <w:r>
        <w:t>Use a form that is natural in your language.</w:t>
      </w:r>
    </w:p>
    <w:p>
      <w:r/>
      <w:r>
        <w:rPr>
          <w:b/>
        </w:rPr>
        <w:t>you:</w:t>
      </w:r>
      <w:r>
        <w:t xml:space="preserve"> The word </w:t>
      </w:r>
      <w:r>
        <w:rPr>
          <w:i/>
        </w:rPr>
        <w:t>you</w:t>
      </w:r>
      <w:r>
        <w:t xml:space="preserve"> refers to the disciple who exclaimed about the beauty of the temple. The form in Greek is singular.</w:t>
      </w:r>
    </w:p>
    <w:p>
      <w:r/>
      <w:r>
        <w:rPr>
          <w:b/>
        </w:rPr>
        <w:t>Jesus replied:</w:t>
      </w:r>
      <w:r>
        <w:t xml:space="preserve"> The BSB places the expression </w:t>
      </w:r>
      <w:r>
        <w:rPr>
          <w:i/>
        </w:rPr>
        <w:t>Jesus replied</w:t>
      </w:r>
      <w:r>
        <w:t xml:space="preserve"> at the end of the sentence:</w:t>
      </w:r>
    </w:p>
    <w:p>
      <w:r/>
      <w:r>
        <w:t>“Do you see all these great buildings?” Jesus replied.</w:t>
      </w:r>
    </w:p>
    <w:p>
      <w:r/>
      <w:r>
        <w:t>In Greek, this expression occurs at the beginning of 13:2a, before Jesus’ words. Place it where it is natural in your language.</w:t>
      </w:r>
    </w:p>
    <w:p>
      <w:pPr>
        <w:pStyle w:val="Heading4"/>
      </w:pPr>
      <w:r>
        <w:t>13:2b</w:t>
      </w:r>
    </w:p>
    <w:p>
      <w:r/>
      <w:r>
        <w:rPr>
          <w:b/>
        </w:rPr>
        <w:t>“Not one stone here will be left on another;</w:t>
      </w:r>
    </w:p>
    <w:p>
      <w:pPr>
        <w:pStyle w:val="ListBullet"/>
        <w:spacing w:line="240" w:lineRule="auto"/>
        <w:ind w:left="720"/>
      </w:pPr>
      <w:r/>
      <w:r>
        <w:t>I tell you,</w:t>
      </w:r>
      <w:r>
        <w:rPr>
          <w:vertAlign w:val="superscript"/>
        </w:rPr>
        <w:t>(sing)</w:t>
      </w:r>
      <w:r>
        <w:t xml:space="preserve"> not one stone </w:t>
      </w:r>
      <w:r>
        <w:t>of these buildings</w:t>
      </w:r>
      <w:r>
        <w:t xml:space="preserve"> will remain in its present place.</w:t>
      </w:r>
    </w:p>
    <w:p>
      <w:pPr>
        <w:pStyle w:val="ListBullet"/>
        <w:spacing w:line="240" w:lineRule="auto"/>
        <w:ind w:left="720"/>
      </w:pPr>
      <w:r/>
      <w:r>
        <w:t>But,</w:t>
      </w:r>
      <w:r>
        <w:t xml:space="preserve"> </w:t>
      </w:r>
      <w:r>
        <w:t>I tell you,</w:t>
      </w:r>
      <w:r>
        <w:rPr>
          <w:vertAlign w:val="superscript"/>
        </w:rPr>
        <w:t>(sing)</w:t>
      </w:r>
      <w:r>
        <w:t xml:space="preserve"> enemies will not leave one stone in its present place.</w:t>
      </w:r>
    </w:p>
    <w:p>
      <w:pPr>
        <w:pStyle w:val="ListBullet"/>
        <w:spacing w:line="240" w:lineRule="auto"/>
        <w:ind w:left="720"/>
      </w:pPr>
      <w:r/>
      <w:r>
        <w:t>not one of its stones will remain on top of another.</w:t>
      </w:r>
    </w:p>
    <w:p>
      <w:r/>
      <w:r>
        <w:t>In some languages, it may be clearer to put 13:2b after 13:2c. See the General Comment on 13:2b–c below.</w:t>
      </w:r>
    </w:p>
    <w:p>
      <w:r/>
      <w:r>
        <w:rPr>
          <w:b/>
        </w:rPr>
        <w:t>Not one stone here will be left on another:</w:t>
      </w:r>
      <w:r>
        <w:t xml:space="preserve"> The phrase </w:t>
      </w:r>
      <w:r>
        <w:rPr>
          <w:i/>
        </w:rPr>
        <w:t>Not one stone here will be left on another</w:t>
      </w:r>
      <w:r>
        <w:t xml:space="preserve"> means that all the stones in the temple would be knocked to the ground. No stone would remain on top of another stone. This indicates that the temple would be completely demolished.</w:t>
      </w:r>
    </w:p>
    <w:p>
      <w:r/>
      <w:r>
        <w:t>Here is another way to translate this phrase:</w:t>
      </w:r>
    </w:p>
    <w:p>
      <w:r/>
      <w:r>
        <w:t>Not one stone will remain in its present place.</w:t>
      </w:r>
    </w:p>
    <w:p>
      <w:r/>
      <w:r>
        <w:t>In some languages it may be necessary to say who would not leave one stone on another. Jesus did not say who it was, but it is clear from the context that it would be the enemies of the Jews.</w:t>
      </w:r>
    </w:p>
    <w:p>
      <w:r/>
      <w:r>
        <w:t>Here are some other ways to translate this:</w:t>
      </w:r>
    </w:p>
    <w:p>
      <w:r/>
      <w:r>
        <w:t>Enemies/soldiers will not leave one stone in its present place.</w:t>
      </w:r>
    </w:p>
    <w:p>
      <w:r/>
      <w:r>
        <w:t>Enemies will knock down all the stones.</w:t>
      </w:r>
    </w:p>
    <w:p>
      <w:pPr>
        <w:pStyle w:val="Heading4"/>
      </w:pPr>
      <w:r>
        <w:t>13:2c</w:t>
      </w:r>
    </w:p>
    <w:p>
      <w:r/>
      <w:r>
        <w:rPr>
          <w:b/>
        </w:rPr>
        <w:t>every one will be thrown down.”</w:t>
      </w:r>
    </w:p>
    <w:p>
      <w:pPr>
        <w:pStyle w:val="ListBullet"/>
        <w:spacing w:line="240" w:lineRule="auto"/>
        <w:ind w:left="720"/>
      </w:pPr>
      <w:r/>
      <w:r>
        <w:t>They will all be destroyed.”</w:t>
      </w:r>
    </w:p>
    <w:p>
      <w:pPr>
        <w:pStyle w:val="ListBullet"/>
        <w:spacing w:line="240" w:lineRule="auto"/>
        <w:ind w:left="720"/>
      </w:pPr>
      <w:r/>
      <w:r>
        <w:t>They will cause them all to fall down.”</w:t>
      </w:r>
    </w:p>
    <w:p>
      <w:pPr>
        <w:pStyle w:val="ListBullet"/>
        <w:spacing w:line="240" w:lineRule="auto"/>
        <w:ind w:left="720"/>
      </w:pPr>
      <w:r/>
      <w:r>
        <w:t xml:space="preserve">Every stone will be thrown/pushed down </w:t>
      </w:r>
      <w:r>
        <w:t>on the ground</w:t>
      </w:r>
      <w:r>
        <w:t>.”</w:t>
      </w:r>
    </w:p>
    <w:p>
      <w:r/>
      <w:r>
        <w:t>Jesus restated here what he had just said in 13:2b in order to emphasize it.</w:t>
      </w:r>
    </w:p>
    <w:p>
      <w:r/>
      <w:r>
        <w:rPr>
          <w:b/>
        </w:rPr>
        <w:t>every one will be thrown down:</w:t>
      </w:r>
      <w:r>
        <w:t xml:space="preserve"> The Greek phrase that the BSB translates as </w:t>
      </w:r>
      <w:r>
        <w:rPr>
          <w:i/>
        </w:rPr>
        <w:t>every one will be thrown down</w:t>
      </w:r>
      <w:r>
        <w:t xml:space="preserve"> here means “every stone will be torn from its place.” It indicates that soldiers would push to the ground every stone that was on top of another. For example, the NET says:</w:t>
      </w:r>
    </w:p>
    <w:p>
      <w:r/>
      <w:r>
        <w:t>All will be torn down!</w:t>
      </w:r>
    </w:p>
    <w:p>
      <w:r/>
      <w:r>
        <w:t>In some languages it may be necessary to say explicitly who would tear the stones down. For example:</w:t>
      </w:r>
    </w:p>
    <w:p>
      <w:r/>
      <w:r>
        <w:t>They will cause them all to fall down.</w:t>
      </w:r>
    </w:p>
    <w:p>
      <w:r/>
      <w:r>
        <w:t>Your enemies</w:t>
      </w:r>
      <w:r>
        <w:t xml:space="preserve"> will knock them all down.</w:t>
      </w:r>
    </w:p>
    <w:p>
      <w:pPr>
        <w:pStyle w:val="Heading5"/>
      </w:pPr>
      <w:r>
        <w:rPr>
          <w:b/>
        </w:rPr>
        <w:t>General Comment on 13:2b–c</w:t>
      </w:r>
    </w:p>
    <w:p>
      <w:r/>
      <w:r>
        <w:t>In some languages, it may be more natural to change the order of 13:2b and 13:2c. For example:</w:t>
      </w:r>
    </w:p>
    <w:p>
      <w:r/>
      <w:r>
        <w:rPr>
          <w:vertAlign w:val="superscript"/>
        </w:rPr>
        <w:t>2c</w:t>
      </w:r>
      <w:r>
        <w:t xml:space="preserve">Every stone will be thrown/pushed down. </w:t>
      </w:r>
      <w:r>
        <w:rPr>
          <w:vertAlign w:val="superscript"/>
        </w:rPr>
        <w:t>2b</w:t>
      </w:r>
      <w:r>
        <w:t>Not one stone will remain on another!</w:t>
      </w:r>
      <w:r/>
      <w:r/>
      <w:r/>
    </w:p>
    <w:p>
      <w:pPr>
        <w:pStyle w:val="Heading2"/>
      </w:pPr>
      <w:r>
        <w:t>Mark 13:3</w:t>
      </w:r>
      <w:r/>
    </w:p>
    <w:p>
      <w:pPr>
        <w:pStyle w:val="Heading3"/>
      </w:pPr>
      <w:r>
        <w:t>Section 13:1–8: Jesus told his disciples that enemies would destroy the temple</w:t>
      </w:r>
    </w:p>
    <w:p>
      <w:r/>
      <w:r>
        <w:t>In 11:27 Jesus entered the temple courts, and he and his disciples probably remained there through chapter 12. Then they left the temple (13:1), and one of the disciples exclaimed about how beautiful the temple was. Jesus told him that the Jews’ enemies would one day destroy the temple. The other disciples overheard this conversation. Some of them came to Jesus with some questions about what he had said. Jesus told them to be prepared for times of trouble in the future.</w:t>
      </w:r>
    </w:p>
    <w:p>
      <w:r/>
      <w:r>
        <w:t>It is good to translate this section before you decide on a heading for it.</w:t>
      </w:r>
    </w:p>
    <w:p>
      <w:r/>
      <w:r>
        <w:t>Here are some other possible headings for this section:</w:t>
      </w:r>
    </w:p>
    <w:p>
      <w:r/>
      <w:r>
        <w:t>The Jerusalem temple would soon be destroyed</w:t>
      </w:r>
    </w:p>
    <w:p>
      <w:r/>
      <w:r>
        <w:t>The destruction of the temple and the coming times of trouble</w:t>
      </w:r>
    </w:p>
    <w:p>
      <w:r/>
      <w:r>
        <w:t>There are parallel passages for this section in Matthew 24:1–8 and Luke 21:5–11.</w:t>
      </w:r>
    </w:p>
    <w:p>
      <w:pPr>
        <w:pStyle w:val="Heading3"/>
      </w:pPr>
      <w:r>
        <w:t>Paragraph 13:3–4</w:t>
      </w:r>
    </w:p>
    <w:p>
      <w:r/>
      <w:r>
        <w:t>After Jesus and his disciples left the temple, they went down into a valley and climbed up the other side onto the Mount of Olives. Jesus sat down, and from there he could look across the valley to the temple.</w:t>
      </w:r>
    </w:p>
    <w:p>
      <w:pPr>
        <w:pStyle w:val="Heading4"/>
      </w:pPr>
      <w:r>
        <w:t>13:3a</w:t>
      </w:r>
    </w:p>
    <w:p>
      <w:r/>
      <w:r>
        <w:rPr>
          <w:b/>
        </w:rPr>
        <w:t>While Jesus was sitting on the Mount of Olives</w:t>
      </w:r>
    </w:p>
    <w:p>
      <w:pPr>
        <w:pStyle w:val="ListBullet"/>
        <w:spacing w:line="240" w:lineRule="auto"/>
        <w:ind w:left="720"/>
      </w:pPr>
      <w:r/>
      <w:r>
        <w:t xml:space="preserve">¶ </w:t>
      </w:r>
      <w:r>
        <w:t>Soon after,</w:t>
      </w:r>
      <w:r>
        <w:t xml:space="preserve"> Jesus was sitting on the Mount of Olives</w:t>
      </w:r>
    </w:p>
    <w:p>
      <w:pPr>
        <w:pStyle w:val="ListBullet"/>
        <w:spacing w:line="240" w:lineRule="auto"/>
        <w:ind w:left="720"/>
      </w:pPr>
      <w:r/>
      <w:r>
        <w:t xml:space="preserve">¶ </w:t>
      </w:r>
      <w:r>
        <w:t>Then</w:t>
      </w:r>
      <w:r>
        <w:t xml:space="preserve"> Jesus </w:t>
      </w:r>
      <w:r>
        <w:t>went over to</w:t>
      </w:r>
      <w:r>
        <w:t xml:space="preserve"> the Mount of Olives and sat down</w:t>
      </w:r>
    </w:p>
    <w:p>
      <w:r/>
      <w:r>
        <w:rPr>
          <w:b/>
        </w:rPr>
        <w:t>While Jesus was sitting on the Mount of Olives:</w:t>
      </w:r>
      <w:r>
        <w:t xml:space="preserve"> This part of the verse gives the location for the rest of this chapter.</w:t>
      </w:r>
    </w:p>
    <w:p>
      <w:r/>
      <w:r>
        <w:t>Here is another way to translate this:</w:t>
      </w:r>
    </w:p>
    <w:p>
      <w:r/>
      <w:r>
        <w:t>Soon after,</w:t>
      </w:r>
      <w:r>
        <w:t xml:space="preserve"> Jesus was sitting on the Mount of Olives</w:t>
      </w:r>
    </w:p>
    <w:p>
      <w:r/>
      <w:r>
        <w:t>It may also be natural to make explicit the fact that Jesus went/walked over to the Mount of Olives. For example:</w:t>
      </w:r>
    </w:p>
    <w:p>
      <w:r/>
      <w:r>
        <w:t>Then</w:t>
      </w:r>
      <w:r>
        <w:t xml:space="preserve"> Jesus </w:t>
      </w:r>
      <w:r>
        <w:t>went over to</w:t>
      </w:r>
      <w:r>
        <w:t xml:space="preserve"> the Mount of Olives and sat down</w:t>
      </w:r>
    </w:p>
    <w:p>
      <w:r/>
      <w:r>
        <w:rPr>
          <w:b/>
        </w:rPr>
        <w:t>the Mount of Olives:</w:t>
      </w:r>
      <w:r>
        <w:t xml:space="preserve"> The </w:t>
      </w:r>
      <w:r>
        <w:rPr>
          <w:i/>
        </w:rPr>
        <w:t>Mount of Olives</w:t>
      </w:r>
      <w:r>
        <w:t xml:space="preserve"> was a hill on the east side of Jerusalem. This hill had olive trees growing on it. The summit/top of this hill was higher than the hill on which the temple was built. So someone who was on the top of the Mount of Olives could see the temple on the other hill. Mark first introduced the expression </w:t>
      </w:r>
      <w:r>
        <w:rPr>
          <w:i/>
        </w:rPr>
        <w:t>the Mount of Olives</w:t>
      </w:r>
      <w:r>
        <w:t xml:space="preserve"> in 11:1b. See how you translated it there.</w:t>
      </w:r>
    </w:p>
    <w:p>
      <w:pPr>
        <w:pStyle w:val="Heading4"/>
      </w:pPr>
      <w:r>
        <w:t>13:3b</w:t>
      </w:r>
    </w:p>
    <w:p>
      <w:r/>
      <w:r>
        <w:rPr>
          <w:b/>
        </w:rPr>
        <w:t>opposite the temple,</w:t>
      </w:r>
    </w:p>
    <w:p>
      <w:pPr>
        <w:pStyle w:val="ListBullet"/>
        <w:spacing w:line="240" w:lineRule="auto"/>
        <w:ind w:left="720"/>
      </w:pPr>
      <w:r/>
      <w:r>
        <w:t xml:space="preserve">across </w:t>
      </w:r>
      <w:r>
        <w:t>the valley</w:t>
      </w:r>
      <w:r>
        <w:t xml:space="preserve"> from the temple.</w:t>
      </w:r>
    </w:p>
    <w:p>
      <w:pPr>
        <w:pStyle w:val="ListBullet"/>
        <w:spacing w:line="240" w:lineRule="auto"/>
        <w:ind w:left="720"/>
      </w:pPr>
      <w:r/>
      <w:r>
        <w:t>facing the temple.</w:t>
      </w:r>
    </w:p>
    <w:p>
      <w:r/>
      <w:r>
        <w:rPr>
          <w:b/>
        </w:rPr>
        <w:t>opposite the temple:</w:t>
      </w:r>
      <w:r>
        <w:t xml:space="preserve"> The word </w:t>
      </w:r>
      <w:r>
        <w:rPr>
          <w:i/>
        </w:rPr>
        <w:t>opposite</w:t>
      </w:r>
      <w:r>
        <w:t xml:space="preserve"> indicates that the temple was “across the valley from” or “facing” the Mount of Olives. When Jesus sat on the Mount of Olives, he would be able to see the temple and the whole city of Jerusalem.</w:t>
      </w:r>
    </w:p>
    <w:p>
      <w:r/>
      <w:r>
        <w:t>Here are some other ways to translate this:</w:t>
      </w:r>
    </w:p>
    <w:p>
      <w:r/>
      <w:r>
        <w:t>facing the Temple (NJB)</w:t>
      </w:r>
    </w:p>
    <w:p>
      <w:r/>
      <w:r>
        <w:t>across the valley from the Temple (NLT)</w:t>
      </w:r>
    </w:p>
    <w:p>
      <w:r/>
      <w:r>
        <w:rPr>
          <w:b/>
        </w:rPr>
        <w:t>temple:</w:t>
      </w:r>
      <w:r>
        <w:t xml:space="preserve"> The Greek word that the BSB translates as </w:t>
      </w:r>
      <w:r>
        <w:rPr>
          <w:i/>
        </w:rPr>
        <w:t>temple</w:t>
      </w:r>
      <w:r>
        <w:t xml:space="preserve"> is the same word as in 13:1a. If you translated this word as “temple courtyard” in 13:1a, you can translate it here as simply “temple.” See temple, Meaning 1, in the Glossary.</w:t>
      </w:r>
    </w:p>
    <w:p>
      <w:pPr>
        <w:pStyle w:val="Heading4"/>
      </w:pPr>
      <w:r>
        <w:t>13:3c</w:t>
      </w:r>
    </w:p>
    <w:p>
      <w:r/>
      <w:r>
        <w:rPr>
          <w:b/>
        </w:rPr>
        <w:t>Peter, James, John, and Andrew asked Him privately,</w:t>
      </w:r>
    </w:p>
    <w:p>
      <w:pPr>
        <w:pStyle w:val="ListBullet"/>
        <w:spacing w:line="240" w:lineRule="auto"/>
        <w:ind w:left="720"/>
      </w:pPr>
      <w:r/>
      <w:r>
        <w:t xml:space="preserve">Peter, James, John, and Andrew </w:t>
      </w:r>
      <w:r>
        <w:t>came to him</w:t>
      </w:r>
      <w:r>
        <w:t xml:space="preserve"> privately and asked him,</w:t>
      </w:r>
    </w:p>
    <w:p>
      <w:pPr>
        <w:pStyle w:val="ListBullet"/>
        <w:spacing w:line="240" w:lineRule="auto"/>
        <w:ind w:left="720"/>
      </w:pPr>
      <w:r/>
      <w:r>
        <w:t xml:space="preserve">Peter, James, John, and Andrew </w:t>
      </w:r>
      <w:r>
        <w:t>went over to him</w:t>
      </w:r>
      <w:r>
        <w:t xml:space="preserve"> when no one else was with him and said to him,</w:t>
      </w:r>
    </w:p>
    <w:p>
      <w:r/>
      <w:r>
        <w:rPr>
          <w:b/>
        </w:rPr>
        <w:t>Peter, James, John, and Andrew asked Him privately:</w:t>
      </w:r>
      <w:r>
        <w:t xml:space="preserve"> The four disciples </w:t>
      </w:r>
      <w:r>
        <w:rPr>
          <w:i/>
        </w:rPr>
        <w:t>Peter, James, John and Andrew</w:t>
      </w:r>
      <w:r>
        <w:t xml:space="preserve"> came to Jesus as he was sitting on the Mount of Olives (13:3a). They wanted to ask him about what he had said in 13:2. The word </w:t>
      </w:r>
      <w:r>
        <w:rPr>
          <w:i/>
        </w:rPr>
        <w:t>privately</w:t>
      </w:r>
      <w:r>
        <w:t xml:space="preserve"> indicates that they did not want anyone else to hear their question. The four disciples probably sat close to Jesus. His other disciples also may have been nearby but not close enough to hear what was said.</w:t>
      </w:r>
    </w:p>
    <w:p>
      <w:r/>
      <w:r>
        <w:t>In some languages it may be natural to mention that the four disciples came/went near to Jesus. For example:</w:t>
      </w:r>
    </w:p>
    <w:p>
      <w:r/>
      <w:r>
        <w:t xml:space="preserve">Peter, James, John, and Andrew </w:t>
      </w:r>
      <w:r>
        <w:t>went over</w:t>
      </w:r>
      <w:r>
        <w:t xml:space="preserve"> to talk to Jesus privately. They asked him….</w:t>
      </w:r>
    </w:p>
    <w:p>
      <w:r/>
      <w:r>
        <w:t xml:space="preserve">Peter, James, John, and Andrew </w:t>
      </w:r>
      <w:r>
        <w:t>came to Jesus</w:t>
      </w:r>
      <w:r>
        <w:t xml:space="preserve"> when no one else was with him and asked him…</w:t>
      </w:r>
      <w:r/>
      <w:r/>
      <w:r/>
    </w:p>
    <w:p>
      <w:pPr>
        <w:pStyle w:val="Heading2"/>
      </w:pPr>
      <w:r>
        <w:t>Mark 13:4</w:t>
      </w:r>
      <w:r/>
    </w:p>
    <w:p>
      <w:pPr>
        <w:pStyle w:val="Heading3"/>
      </w:pPr>
      <w:r>
        <w:t>Section 13:1–8: Jesus told his disciples that enemies would destroy the temple</w:t>
      </w:r>
    </w:p>
    <w:p>
      <w:r/>
      <w:r>
        <w:t>In 11:27 Jesus entered the temple courts, and he and his disciples probably remained there through chapter 12. Then they left the temple (13:1), and one of the disciples exclaimed about how beautiful the temple was. Jesus told him that the Jews’ enemies would one day destroy the temple. The other disciples overheard this conversation. Some of them came to Jesus with some questions about what he had said. Jesus told them to be prepared for times of trouble in the future.</w:t>
      </w:r>
    </w:p>
    <w:p>
      <w:r/>
      <w:r>
        <w:t>It is good to translate this section before you decide on a heading for it.</w:t>
      </w:r>
    </w:p>
    <w:p>
      <w:r/>
      <w:r>
        <w:t>Here are some other possible headings for this section:</w:t>
      </w:r>
    </w:p>
    <w:p>
      <w:r/>
      <w:r>
        <w:t>The Jerusalem temple would soon be destroyed</w:t>
      </w:r>
    </w:p>
    <w:p>
      <w:r/>
      <w:r>
        <w:t>The destruction of the temple and the coming times of trouble</w:t>
      </w:r>
    </w:p>
    <w:p>
      <w:r/>
      <w:r>
        <w:t>There are parallel passages for this section in Matthew 24:1–8 and Luke 21:5–11.</w:t>
      </w:r>
    </w:p>
    <w:p>
      <w:pPr>
        <w:pStyle w:val="Heading3"/>
      </w:pPr>
      <w:r>
        <w:t>Paragraph 13:3–4</w:t>
      </w:r>
    </w:p>
    <w:p>
      <w:r/>
      <w:r>
        <w:t>After Jesus and his disciples left the temple, they went down into a valley and climbed up the other side onto the Mount of Olives. Jesus sat down, and from there he could look across the valley to the temple.</w:t>
      </w:r>
    </w:p>
    <w:p>
      <w:pPr>
        <w:pStyle w:val="Heading4"/>
      </w:pPr>
      <w:r>
        <w:t>13:4a</w:t>
      </w:r>
    </w:p>
    <w:p>
      <w:r/>
      <w:r>
        <w:rPr>
          <w:b/>
        </w:rPr>
        <w:t>“Tell us, when will these things happen?</w:t>
      </w:r>
    </w:p>
    <w:p>
      <w:pPr>
        <w:pStyle w:val="ListBullet"/>
        <w:spacing w:line="240" w:lineRule="auto"/>
        <w:ind w:left="720"/>
      </w:pPr>
      <w:r/>
      <w:r>
        <w:t>“Tell us,</w:t>
      </w:r>
      <w:r>
        <w:rPr>
          <w:vertAlign w:val="superscript"/>
        </w:rPr>
        <w:t>(excl)</w:t>
      </w:r>
      <w:r>
        <w:t xml:space="preserve"> when will these things happen/occur?</w:t>
      </w:r>
    </w:p>
    <w:p>
      <w:pPr>
        <w:pStyle w:val="ListBullet"/>
        <w:spacing w:line="240" w:lineRule="auto"/>
        <w:ind w:left="720"/>
      </w:pPr>
      <w:r/>
      <w:r>
        <w:t>“When will they do this? Please tell us about it.</w:t>
      </w:r>
    </w:p>
    <w:p>
      <w:r/>
      <w:r>
        <w:rPr>
          <w:b/>
        </w:rPr>
        <w:t>Tell us:</w:t>
      </w:r>
      <w:r>
        <w:t xml:space="preserve"> The disciples were politely addressing Jesus, their respected teacher. They did not demand information. Express the phrase </w:t>
      </w:r>
      <w:r>
        <w:rPr>
          <w:i/>
        </w:rPr>
        <w:t>Tell us</w:t>
      </w:r>
      <w:r>
        <w:t xml:space="preserve"> in a way that shows respect. For example:</w:t>
      </w:r>
    </w:p>
    <w:p>
      <w:r/>
      <w:r>
        <w:t>Tell us,</w:t>
      </w:r>
      <w:r>
        <w:rPr>
          <w:vertAlign w:val="superscript"/>
        </w:rPr>
        <w:t>(excl)</w:t>
      </w:r>
      <w:r>
        <w:t xml:space="preserve"> </w:t>
      </w:r>
      <w:r>
        <w:t>we beg</w:t>
      </w:r>
    </w:p>
    <w:p>
      <w:r/>
      <w:r>
        <w:t>Teacher,</w:t>
      </w:r>
      <w:r>
        <w:t xml:space="preserve"> </w:t>
      </w:r>
      <w:r>
        <w:t>please</w:t>
      </w:r>
      <w:r>
        <w:t xml:space="preserve"> tell us</w:t>
      </w:r>
    </w:p>
    <w:p>
      <w:r/>
      <w:r>
        <w:rPr>
          <w:b/>
        </w:rPr>
        <w:t>when will these things happen?:</w:t>
      </w:r>
      <w:r>
        <w:t xml:space="preserve"> Here, the phrase </w:t>
      </w:r>
      <w:r>
        <w:rPr>
          <w:i/>
        </w:rPr>
        <w:t>when will these things happen?</w:t>
      </w:r>
      <w:r>
        <w:t xml:space="preserve"> refers back to what Jesus said in 13:2. The question means, “when will the temple/buildings be destroyed?” If in 13:2b or 2c you supplied a subject such as “enemy” or “soldiers,” you may need to translate this as:</w:t>
      </w:r>
    </w:p>
    <w:p>
      <w:r/>
      <w:r>
        <w:t>…when will they do this?</w:t>
      </w:r>
    </w:p>
    <w:p>
      <w:r/>
      <w:r>
        <w:rPr>
          <w:b/>
        </w:rPr>
        <w:t>these things:</w:t>
      </w:r>
      <w:r>
        <w:t xml:space="preserve"> The Greek word that the BSB translates as </w:t>
      </w:r>
      <w:r>
        <w:rPr>
          <w:i/>
        </w:rPr>
        <w:t>these things</w:t>
      </w:r>
      <w:r>
        <w:t xml:space="preserve"> refers mainly to the destruction of the temple that Jesus talked about in 13:2. It also may include other events connected with the destruction. In some languages you may need to use a more specific word or phrase. For example:</w:t>
      </w:r>
    </w:p>
    <w:p>
      <w:r/>
      <w:r>
        <w:t xml:space="preserve">…when will </w:t>
      </w:r>
      <w:r>
        <w:rPr>
          <w:u w:val="single"/>
        </w:rPr>
        <w:t>these events</w:t>
      </w:r>
      <w:r>
        <w:t xml:space="preserve"> occur?</w:t>
      </w:r>
    </w:p>
    <w:p>
      <w:pPr>
        <w:pStyle w:val="Heading4"/>
      </w:pPr>
      <w:r>
        <w:t>13:4b</w:t>
      </w:r>
    </w:p>
    <w:p>
      <w:r/>
      <w:r>
        <w:rPr>
          <w:b/>
        </w:rPr>
        <w:t>And what will be the sign that they are about to be fulfilled?”</w:t>
      </w:r>
    </w:p>
    <w:p>
      <w:pPr>
        <w:pStyle w:val="ListBullet"/>
        <w:spacing w:line="240" w:lineRule="auto"/>
        <w:ind w:left="720"/>
      </w:pPr>
      <w:r/>
      <w:r>
        <w:t>What will be the sign that they are about to happen?”</w:t>
      </w:r>
    </w:p>
    <w:p>
      <w:pPr>
        <w:pStyle w:val="ListBullet"/>
        <w:spacing w:line="240" w:lineRule="auto"/>
        <w:ind w:left="720"/>
      </w:pPr>
      <w:r/>
      <w:r>
        <w:t>What will show that these events will soon happen?”</w:t>
      </w:r>
    </w:p>
    <w:p>
      <w:r/>
      <w:r>
        <w:rPr>
          <w:b/>
        </w:rPr>
        <w:t>And what will be the sign:</w:t>
      </w:r>
      <w:r>
        <w:t xml:space="preserve"> The Greek word that the BSB translates as </w:t>
      </w:r>
      <w:r>
        <w:rPr>
          <w:i/>
        </w:rPr>
        <w:t>sign</w:t>
      </w:r>
      <w:r>
        <w:t xml:space="preserve"> refers to a signal or indication that something is true or that something will happen. In this context the sign would be a warning. The disciples believed that God would warn his people when these terrible events were about to happen. See how you translated </w:t>
      </w:r>
      <w:r>
        <w:rPr>
          <w:i/>
        </w:rPr>
        <w:t>sign</w:t>
      </w:r>
      <w:r>
        <w:t xml:space="preserve"> in 8:11b.</w:t>
      </w:r>
    </w:p>
    <w:p>
      <w:r/>
      <w:r>
        <w:t xml:space="preserve">Here are some other ways to translate </w:t>
      </w:r>
      <w:r>
        <w:rPr>
          <w:i/>
        </w:rPr>
        <w:t>what will be the sign</w:t>
      </w:r>
      <w:r>
        <w:t>:</w:t>
      </w:r>
    </w:p>
    <w:p>
      <w:r/>
      <w:r>
        <w:t>…what will happen to show that…. (GNT)</w:t>
      </w:r>
    </w:p>
    <w:p>
      <w:r/>
      <w:r>
        <w:t>What will we see, so that we may know…?</w:t>
      </w:r>
    </w:p>
    <w:p>
      <w:r/>
      <w:r>
        <w:rPr>
          <w:b/>
        </w:rPr>
        <w:t>that they are about to be fulfilled?:</w:t>
      </w:r>
      <w:r>
        <w:t xml:space="preserve"> The phrase </w:t>
      </w:r>
      <w:r>
        <w:rPr>
          <w:i/>
        </w:rPr>
        <w:t>they are about to be fulfilled</w:t>
      </w:r>
      <w:r>
        <w:t xml:space="preserve"> is literally “that they will very-soon be-accomplished.” It indicates that these events would soon happen. The word “be-accomplished” is different from the one that means “fulfilled.”</w:t>
      </w:r>
    </w:p>
    <w:p>
      <w:r/>
      <w:r>
        <w:t>Here are some other ways to translate this clause:</w:t>
      </w:r>
    </w:p>
    <w:p>
      <w:r/>
      <w:r>
        <w:t>that they will happen soon</w:t>
      </w:r>
    </w:p>
    <w:p>
      <w:r/>
      <w:r>
        <w:t>that they are going to happen (NCV)</w:t>
      </w:r>
    </w:p>
    <w:p>
      <w:r/>
      <w:r>
        <w:t>that they are about to take place (CEV)</w:t>
      </w:r>
    </w:p>
    <w:p>
      <w:r/>
      <w:r>
        <w:t>If you used the subject “they” (to represent soldiers/enemies) in the previous verse part, you may need to use it here also:</w:t>
      </w:r>
    </w:p>
    <w:p>
      <w:r/>
      <w:r>
        <w:t>What will be the sign that they are about to do these acts/actions?</w:t>
      </w:r>
      <w:r/>
      <w:r/>
      <w:r/>
    </w:p>
    <w:p>
      <w:pPr>
        <w:pStyle w:val="Heading2"/>
      </w:pPr>
      <w:r>
        <w:t>Mark 13:5</w:t>
      </w:r>
      <w:r/>
    </w:p>
    <w:p>
      <w:pPr>
        <w:pStyle w:val="Heading3"/>
      </w:pPr>
      <w:r>
        <w:t>Section 13:1–8: Jesus told his disciples that enemies would destroy the temple</w:t>
      </w:r>
    </w:p>
    <w:p>
      <w:r/>
      <w:r>
        <w:t>In 11:27 Jesus entered the temple courts, and he and his disciples probably remained there through chapter 12. Then they left the temple (13:1), and one of the disciples exclaimed about how beautiful the temple was. Jesus told him that the Jews’ enemies would one day destroy the temple. The other disciples overheard this conversation. Some of them came to Jesus with some questions about what he had said. Jesus told them to be prepared for times of trouble in the future.</w:t>
      </w:r>
    </w:p>
    <w:p>
      <w:r/>
      <w:r>
        <w:t>It is good to translate this section before you decide on a heading for it.</w:t>
      </w:r>
    </w:p>
    <w:p>
      <w:r/>
      <w:r>
        <w:t>Here are some other possible headings for this section:</w:t>
      </w:r>
    </w:p>
    <w:p>
      <w:r/>
      <w:r>
        <w:t>The Jerusalem temple would soon be destroyed</w:t>
      </w:r>
    </w:p>
    <w:p>
      <w:r/>
      <w:r>
        <w:t>The destruction of the temple and the coming times of trouble</w:t>
      </w:r>
    </w:p>
    <w:p>
      <w:r/>
      <w:r>
        <w:t>There are parallel passages for this section in Matthew 24:1–8 and Luke 21:5–11.</w:t>
      </w:r>
    </w:p>
    <w:p>
      <w:pPr>
        <w:pStyle w:val="Heading3"/>
      </w:pPr>
      <w:r>
        <w:t>Paragraph 13:5–8</w:t>
      </w:r>
    </w:p>
    <w:p>
      <w:r/>
      <w:r>
        <w:t>In this paragraph, Jesus warned his disciples that terrible events would occur sometime after he died and before he returned to earth. He told them to be careful not to let anyone deceive them, because false messiahs would come. There would also be wars, famines, and earthquakes.</w:t>
      </w:r>
    </w:p>
    <w:p>
      <w:pPr>
        <w:pStyle w:val="Heading4"/>
      </w:pPr>
      <w:r>
        <w:t>13:5</w:t>
      </w:r>
    </w:p>
    <w:p>
      <w:r/>
      <w:r>
        <w:rPr>
          <w:b/>
        </w:rPr>
        <w:t>Jesus began by telling them, “See to it that no one deceives you.</w:t>
      </w:r>
    </w:p>
    <w:p>
      <w:pPr>
        <w:pStyle w:val="ListBullet"/>
        <w:spacing w:line="240" w:lineRule="auto"/>
        <w:ind w:left="720"/>
      </w:pPr>
      <w:r/>
      <w:r>
        <w:t>¶ Jesus answered them, “Be</w:t>
      </w:r>
      <w:r>
        <w:rPr>
          <w:vertAlign w:val="superscript"/>
        </w:rPr>
        <w:t>(plur)</w:t>
      </w:r>
      <w:r>
        <w:t xml:space="preserve"> careful so that no one deceives you.</w:t>
      </w:r>
    </w:p>
    <w:p>
      <w:pPr>
        <w:pStyle w:val="ListBullet"/>
        <w:spacing w:line="240" w:lineRule="auto"/>
        <w:ind w:left="720"/>
      </w:pPr>
      <w:r/>
      <w:r>
        <w:t>¶ Jesus answered them, “Take</w:t>
      </w:r>
      <w:r>
        <w:rPr>
          <w:vertAlign w:val="superscript"/>
        </w:rPr>
        <w:t>(plur)</w:t>
      </w:r>
      <w:r>
        <w:t xml:space="preserve"> care and do not let anyone deceive you </w:t>
      </w:r>
      <w:r>
        <w:t>who are my disciples</w:t>
      </w:r>
      <w:r>
        <w:t>.</w:t>
      </w:r>
    </w:p>
    <w:p>
      <w:pPr>
        <w:pStyle w:val="ListBullet"/>
        <w:spacing w:line="240" w:lineRule="auto"/>
        <w:ind w:left="720"/>
      </w:pPr>
      <w:r/>
      <w:r>
        <w:t>¶ He replied, “Be</w:t>
      </w:r>
      <w:r>
        <w:rPr>
          <w:vertAlign w:val="superscript"/>
        </w:rPr>
        <w:t>(plur)</w:t>
      </w:r>
      <w:r>
        <w:t xml:space="preserve"> alert and do not let anyone cause you</w:t>
      </w:r>
      <w:r>
        <w:rPr>
          <w:vertAlign w:val="superscript"/>
        </w:rPr>
        <w:t>(plur)</w:t>
      </w:r>
      <w:r>
        <w:t xml:space="preserve"> to believe something false.</w:t>
      </w:r>
    </w:p>
    <w:p>
      <w:r/>
      <w:r>
        <w:rPr>
          <w:b/>
        </w:rPr>
        <w:t>Jesus began by telling them:</w:t>
      </w:r>
      <w:r>
        <w:t xml:space="preserve"> The Greek expression that the BSB translates as </w:t>
      </w:r>
      <w:r>
        <w:rPr>
          <w:i/>
        </w:rPr>
        <w:t>began by telling them</w:t>
      </w:r>
      <w:r>
        <w:t xml:space="preserve"> is literally “began to say.” Here it may indicate that Jesus was beginning a long speech, and he began with the words in 13:5.</w:t>
      </w:r>
    </w:p>
    <w:p>
      <w:r/>
      <w:r>
        <w:t xml:space="preserve">In some languages it may not be natural to use a word like “began.” Several English versions translate the verb simply as </w:t>
      </w:r>
      <w:r>
        <w:rPr>
          <w:i/>
        </w:rPr>
        <w:t>said</w:t>
      </w:r>
      <w:r>
        <w:t>, as the NIV does. Consider how you would introduce a long speech in your language.</w:t>
      </w:r>
    </w:p>
    <w:p>
      <w:r/>
      <w:r>
        <w:rPr>
          <w:b/>
        </w:rPr>
        <w:t>See to it that no one deceives you:</w:t>
      </w:r>
      <w:r>
        <w:t xml:space="preserve"> The clause </w:t>
      </w:r>
      <w:r>
        <w:rPr>
          <w:i/>
        </w:rPr>
        <w:t>See to it that no one deceives you</w:t>
      </w:r>
      <w:r>
        <w:t xml:space="preserve"> means that the disciples should be careful so that no one would be able to deceive them. It implies that other people would try to deceive them, but that the disciples should not believe them.</w:t>
      </w:r>
    </w:p>
    <w:p>
      <w:r/>
      <w:r>
        <w:rPr>
          <w:b/>
        </w:rPr>
        <w:t>See to it:</w:t>
      </w:r>
      <w:r>
        <w:t xml:space="preserve"> The Greek word that the BSB translates as </w:t>
      </w:r>
      <w:r>
        <w:rPr>
          <w:i/>
        </w:rPr>
        <w:t>See to it</w:t>
      </w:r>
      <w:r>
        <w:t xml:space="preserve"> is a key word in this chapter. It literally means “See” or “Watch.” It indicates that the disciples should be alert. They should beware of what was happening around them. The same Greek word occurs in 13:9a, 13:23a, and 13:33a where the BSB translates it each time as “Be on your guard.”</w:t>
      </w:r>
    </w:p>
    <w:p>
      <w:r/>
      <w:r>
        <w:rPr>
          <w:b/>
        </w:rPr>
        <w:t>deceives:</w:t>
      </w:r>
      <w:r>
        <w:t xml:space="preserve"> The Greek verb that the BSB translates as </w:t>
      </w:r>
      <w:r>
        <w:rPr>
          <w:i/>
        </w:rPr>
        <w:t>deceives</w:t>
      </w:r>
      <w:r>
        <w:t xml:space="preserve"> means “fools/tricks” or “causes [someone] to believe something that is not true.” The specific way that people might deceive the disciples is mentioned in 13:6. In some languages it may be necessary to make explicit what Jesus did not want his disciples to believe. If that is true in your language, you may want to use a general expression. For example:</w:t>
      </w:r>
    </w:p>
    <w:p>
      <w:r/>
      <w:r>
        <w:t>deceives you</w:t>
      </w:r>
      <w:r>
        <w:rPr>
          <w:vertAlign w:val="superscript"/>
        </w:rPr>
        <w:t>(plur)</w:t>
      </w:r>
      <w:r>
        <w:t xml:space="preserve"> </w:t>
      </w:r>
      <w:r>
        <w:t>into believing something that is not true</w:t>
      </w:r>
    </w:p>
    <w:p>
      <w:r/>
      <w:r>
        <w:t>See the General Comment on 13:5–6 after the note on 13:6c for further discussion.</w:t>
      </w:r>
    </w:p>
    <w:p>
      <w:r/>
      <w:r>
        <w:rPr>
          <w:b/>
        </w:rPr>
        <w:t>you:</w:t>
      </w:r>
      <w:r>
        <w:t xml:space="preserve"> The pronoun </w:t>
      </w:r>
      <w:r>
        <w:rPr>
          <w:i/>
        </w:rPr>
        <w:t>you</w:t>
      </w:r>
      <w:r>
        <w:t xml:space="preserve"> refers back to the four disciples who were talking to Jesus. However, Jesus’ words apply to all of the people who followed him then and in the future.</w:t>
      </w:r>
      <w:r/>
      <w:r/>
      <w:r/>
    </w:p>
    <w:p>
      <w:pPr>
        <w:pStyle w:val="Heading2"/>
      </w:pPr>
      <w:r>
        <w:t>Mark 13:6</w:t>
      </w:r>
      <w:r/>
    </w:p>
    <w:p>
      <w:pPr>
        <w:pStyle w:val="Heading3"/>
      </w:pPr>
      <w:r>
        <w:t>Section 13:1–8: Jesus told his disciples that enemies would destroy the temple</w:t>
      </w:r>
    </w:p>
    <w:p>
      <w:r/>
      <w:r>
        <w:t>In 11:27 Jesus entered the temple courts, and he and his disciples probably remained there through chapter 12. Then they left the temple (13:1), and one of the disciples exclaimed about how beautiful the temple was. Jesus told him that the Jews’ enemies would one day destroy the temple. The other disciples overheard this conversation. Some of them came to Jesus with some questions about what he had said. Jesus told them to be prepared for times of trouble in the future.</w:t>
      </w:r>
    </w:p>
    <w:p>
      <w:r/>
      <w:r>
        <w:t>It is good to translate this section before you decide on a heading for it.</w:t>
      </w:r>
    </w:p>
    <w:p>
      <w:r/>
      <w:r>
        <w:t>Here are some other possible headings for this section:</w:t>
      </w:r>
    </w:p>
    <w:p>
      <w:r/>
      <w:r>
        <w:t>The Jerusalem temple would soon be destroyed</w:t>
      </w:r>
    </w:p>
    <w:p>
      <w:r/>
      <w:r>
        <w:t>The destruction of the temple and the coming times of trouble</w:t>
      </w:r>
    </w:p>
    <w:p>
      <w:r/>
      <w:r>
        <w:t>There are parallel passages for this section in Matthew 24:1–8 and Luke 21:5–11.</w:t>
      </w:r>
    </w:p>
    <w:p>
      <w:pPr>
        <w:pStyle w:val="Heading3"/>
      </w:pPr>
      <w:r>
        <w:t>Paragraph 13:5–8</w:t>
      </w:r>
    </w:p>
    <w:p>
      <w:r/>
      <w:r>
        <w:t>In this paragraph, Jesus warned his disciples that terrible events would occur sometime after he died and before he returned to earth. He told them to be careful not to let anyone deceive them, because false messiahs would come. There would also be wars, famines, and earthquakes.</w:t>
      </w:r>
    </w:p>
    <w:p>
      <w:pPr>
        <w:pStyle w:val="Heading4"/>
      </w:pPr>
      <w:r>
        <w:t>13:6</w:t>
      </w:r>
    </w:p>
    <w:p>
      <w:r/>
      <w:r>
        <w:t>In some languages it may be more natural to state 13:6 before giving the command in 13:5. See the reordered verses in the General Comment on 13:5–6 after the note on 13:6c.</w:t>
      </w:r>
    </w:p>
    <w:p>
      <w:pPr>
        <w:pStyle w:val="Heading4"/>
      </w:pPr>
      <w:r>
        <w:t>13:6a</w:t>
      </w:r>
    </w:p>
    <w:p>
      <w:r/>
      <w:r>
        <w:rPr>
          <w:b/>
        </w:rPr>
        <w:t>Many will come</w:t>
      </w:r>
    </w:p>
    <w:p>
      <w:pPr>
        <w:pStyle w:val="ListBullet"/>
        <w:spacing w:line="240" w:lineRule="auto"/>
        <w:ind w:left="720"/>
      </w:pPr>
      <w:r/>
      <w:r>
        <w:t>For</w:t>
      </w:r>
      <w:r>
        <w:t xml:space="preserve"> many </w:t>
      </w:r>
      <w:r>
        <w:t>people</w:t>
      </w:r>
      <w:r>
        <w:t xml:space="preserve"> will come/appear,</w:t>
      </w:r>
    </w:p>
    <w:p>
      <w:pPr>
        <w:pStyle w:val="ListBullet"/>
        <w:spacing w:line="240" w:lineRule="auto"/>
        <w:ind w:left="720"/>
      </w:pPr>
      <w:r/>
      <w:r>
        <w:t>I say this because</w:t>
      </w:r>
      <w:r>
        <w:t xml:space="preserve"> there will be many </w:t>
      </w:r>
      <w:r>
        <w:t>men</w:t>
      </w:r>
      <w:r>
        <w:t xml:space="preserve"> who will say untrue things,</w:t>
      </w:r>
    </w:p>
    <w:p>
      <w:r/>
      <w:r>
        <w:t>This verse gives the reason why Jesus said “See to it that no one deceives you” in 13:5.</w:t>
      </w:r>
    </w:p>
    <w:p>
      <w:r/>
      <w:r>
        <w:rPr>
          <w:b/>
        </w:rPr>
        <w:t>Many will come:</w:t>
      </w:r>
      <w:r>
        <w:t xml:space="preserve"> The word </w:t>
      </w:r>
      <w:r>
        <w:rPr>
          <w:i/>
        </w:rPr>
        <w:t>Many</w:t>
      </w:r>
      <w:r>
        <w:t xml:space="preserve"> here means “Many people” (as in the NCV) or “Many men,” as in the GNT. The phrase </w:t>
      </w:r>
      <w:r>
        <w:rPr>
          <w:i/>
        </w:rPr>
        <w:t>will come</w:t>
      </w:r>
      <w:r>
        <w:t xml:space="preserve"> introduces them as people who will do (or say) things in the future. It does not indicate that they will come to any particular place.</w:t>
      </w:r>
    </w:p>
    <w:p>
      <w:r/>
      <w:r>
        <w:t>Here is another way to translate this:</w:t>
      </w:r>
    </w:p>
    <w:p>
      <w:r/>
      <w:r>
        <w:t>There will be many men who will come…</w:t>
      </w:r>
    </w:p>
    <w:p>
      <w:pPr>
        <w:pStyle w:val="Heading4"/>
      </w:pPr>
      <w:r>
        <w:t>13:6b</w:t>
      </w:r>
    </w:p>
    <w:p>
      <w:r/>
      <w:r>
        <w:rPr>
          <w:b/>
        </w:rPr>
        <w:t>in My name, claiming, ‘I am He,’</w:t>
      </w:r>
    </w:p>
    <w:p>
      <w:pPr>
        <w:pStyle w:val="ListBullet"/>
        <w:spacing w:line="240" w:lineRule="auto"/>
        <w:ind w:left="720"/>
      </w:pPr>
      <w:r/>
      <w:r>
        <w:t xml:space="preserve">using my title </w:t>
      </w:r>
      <w:r>
        <w:t>‘the Christ’</w:t>
      </w:r>
      <w:r>
        <w:t>, and each one claiming about himself: ‘I am the one.’</w:t>
      </w:r>
    </w:p>
    <w:p>
      <w:pPr>
        <w:pStyle w:val="ListBullet"/>
        <w:spacing w:line="240" w:lineRule="auto"/>
        <w:ind w:left="720"/>
      </w:pPr>
      <w:r/>
      <w:r>
        <w:t xml:space="preserve">and </w:t>
      </w:r>
      <w:r>
        <w:t>each one</w:t>
      </w:r>
      <w:r>
        <w:t xml:space="preserve"> will state/say </w:t>
      </w:r>
      <w:r>
        <w:t>falsely</w:t>
      </w:r>
      <w:r>
        <w:t xml:space="preserve"> that he himself is </w:t>
      </w:r>
      <w:r>
        <w:t>the Christ/Messiah</w:t>
      </w:r>
      <w:r>
        <w:t>.</w:t>
      </w:r>
    </w:p>
    <w:p>
      <w:r/>
      <w:r>
        <w:rPr>
          <w:b/>
        </w:rPr>
        <w:t>in My name, claiming, ‘I am He’:</w:t>
      </w:r>
      <w:r>
        <w:t xml:space="preserve"> The phrase </w:t>
      </w:r>
      <w:r>
        <w:rPr>
          <w:i/>
        </w:rPr>
        <w:t>in my name, claiming, ‘I am He’</w:t>
      </w:r>
      <w:r>
        <w:t xml:space="preserve"> indicates that people would say that they were “the Christ” or “the Anointed One.” They would say (falsely) that they were the Savior promised by God, the One whom the Jews were waiting for. Actually, it was Jesus who was the Christ.</w:t>
      </w:r>
    </w:p>
    <w:p>
      <w:r/>
      <w:r>
        <w:rPr>
          <w:b/>
        </w:rPr>
        <w:t>I am He:</w:t>
      </w:r>
      <w:r>
        <w:t xml:space="preserve"> In the Greek, the word </w:t>
      </w:r>
      <w:r>
        <w:rPr>
          <w:i/>
        </w:rPr>
        <w:t>I</w:t>
      </w:r>
      <w:r>
        <w:t xml:space="preserve"> is emphatic and the word </w:t>
      </w:r>
      <w:r>
        <w:rPr>
          <w:i/>
        </w:rPr>
        <w:t>He</w:t>
      </w:r>
      <w:r>
        <w:t xml:space="preserve"> implies “the Christ/Messiah.” When translating the words </w:t>
      </w:r>
      <w:r>
        <w:rPr>
          <w:i/>
        </w:rPr>
        <w:t>I am He</w:t>
      </w:r>
      <w:r>
        <w:t>, you may:</w:t>
      </w:r>
    </w:p>
    <w:p>
      <w:pPr>
        <w:pStyle w:val="ListBullet"/>
        <w:spacing w:line="240" w:lineRule="auto"/>
        <w:ind w:left="720"/>
      </w:pPr>
      <w:r/>
      <w:r>
        <w:t>Use direct speech. For example:</w:t>
      </w:r>
    </w:p>
    <w:p>
      <w:r/>
      <w:r>
        <w:t>claiming ‘I am he’ (NIV)</w:t>
      </w:r>
    </w:p>
    <w:p>
      <w:r/>
      <w:r>
        <w:t xml:space="preserve">and </w:t>
      </w:r>
      <w:r>
        <w:t>each one</w:t>
      </w:r>
      <w:r>
        <w:t xml:space="preserve"> will say, ‘I, I am </w:t>
      </w:r>
      <w:r>
        <w:t>the Christ/Messiah</w:t>
      </w:r>
      <w:r>
        <w:t>’</w:t>
      </w:r>
    </w:p>
    <w:p>
      <w:pPr>
        <w:pStyle w:val="ListBullet"/>
        <w:spacing w:line="240" w:lineRule="auto"/>
        <w:ind w:left="720"/>
      </w:pPr>
      <w:r/>
      <w:r>
        <w:t>Use indirect speech. For example:</w:t>
      </w:r>
    </w:p>
    <w:p>
      <w:r/>
      <w:r>
        <w:t>each one</w:t>
      </w:r>
      <w:r>
        <w:t xml:space="preserve"> will claim that it is he who is </w:t>
      </w:r>
      <w:r>
        <w:t>the Christ/Messiah</w:t>
      </w:r>
    </w:p>
    <w:p>
      <w:r/>
      <w:r>
        <w:t xml:space="preserve">and they will </w:t>
      </w:r>
      <w:r>
        <w:t>all</w:t>
      </w:r>
      <w:r>
        <w:t xml:space="preserve"> say that they are the </w:t>
      </w:r>
      <w:r>
        <w:t>Christ/Messiah</w:t>
      </w:r>
    </w:p>
    <w:p>
      <w:r/>
      <w:r>
        <w:t>If you use the word “Christ” or “Messiah” here, use the same expression that you used in 12:35c.</w:t>
      </w:r>
    </w:p>
    <w:p>
      <w:pPr>
        <w:pStyle w:val="Heading4"/>
      </w:pPr>
      <w:r>
        <w:t>13:6c</w:t>
      </w:r>
    </w:p>
    <w:p>
      <w:r/>
      <w:r>
        <w:rPr>
          <w:b/>
        </w:rPr>
        <w:t>and will deceive many.</w:t>
      </w:r>
    </w:p>
    <w:p>
      <w:pPr>
        <w:pStyle w:val="ListBullet"/>
        <w:spacing w:line="240" w:lineRule="auto"/>
        <w:ind w:left="720"/>
      </w:pPr>
      <w:r/>
      <w:r>
        <w:t>When they say this,</w:t>
      </w:r>
      <w:r>
        <w:t xml:space="preserve"> they will deceive many </w:t>
      </w:r>
      <w:r>
        <w:t>people</w:t>
      </w:r>
      <w:r>
        <w:t>.</w:t>
      </w:r>
    </w:p>
    <w:p>
      <w:pPr>
        <w:pStyle w:val="ListBullet"/>
        <w:spacing w:line="240" w:lineRule="auto"/>
        <w:ind w:left="720"/>
      </w:pPr>
      <w:r/>
      <w:r>
        <w:t xml:space="preserve">They will cause many </w:t>
      </w:r>
      <w:r>
        <w:t>people</w:t>
      </w:r>
      <w:r>
        <w:t xml:space="preserve"> to believe their lies.</w:t>
      </w:r>
    </w:p>
    <w:p>
      <w:r/>
      <w:r>
        <w:rPr>
          <w:b/>
        </w:rPr>
        <w:t>and will deceive many:</w:t>
      </w:r>
      <w:r>
        <w:t xml:space="preserve"> The subject of this clause is “Many (people)” in 13:6a. The people who will come and claim to be the Christ (13:6a–b) will deceive many other people. In this context the word </w:t>
      </w:r>
      <w:r>
        <w:rPr>
          <w:i/>
        </w:rPr>
        <w:t>deceive</w:t>
      </w:r>
      <w:r>
        <w:t xml:space="preserve"> implies that people will believe the lies that the deceivers are telling them. They will believe that these men are truly the Messiah. It may be clearer to start a new sentence in this part of the verse. For example:</w:t>
      </w:r>
    </w:p>
    <w:p>
      <w:r/>
      <w:r>
        <w:t>When they say this,</w:t>
      </w:r>
      <w:r>
        <w:t xml:space="preserve"> they will deceive many </w:t>
      </w:r>
      <w:r>
        <w:t>people</w:t>
      </w:r>
      <w:r>
        <w:t xml:space="preserve"> </w:t>
      </w:r>
      <w:r>
        <w:t>into thinking that they are truly the Messiah</w:t>
      </w:r>
      <w:r>
        <w:t>.</w:t>
      </w:r>
    </w:p>
    <w:p>
      <w:r/>
      <w:r>
        <w:t>By saying this,</w:t>
      </w:r>
      <w:r>
        <w:t xml:space="preserve"> they will trick many people into believing them.</w:t>
      </w:r>
    </w:p>
    <w:p>
      <w:pPr>
        <w:pStyle w:val="Heading5"/>
      </w:pPr>
      <w:r>
        <w:rPr>
          <w:b/>
        </w:rPr>
        <w:t>General Comment on 13:5–6</w:t>
      </w:r>
    </w:p>
    <w:p>
      <w:r/>
      <w:r>
        <w:t>In some languages, it may be more natural to place Jesus’ command in 13:5 at the end of 13:6. For example:</w:t>
      </w:r>
    </w:p>
    <w:p>
      <w:r/>
      <w:r>
        <w:rPr>
          <w:vertAlign w:val="superscript"/>
        </w:rPr>
        <w:t>5</w:t>
      </w:r>
      <w:r>
        <w:t xml:space="preserve">Jesus said to them, </w:t>
      </w:r>
      <w:r>
        <w:rPr>
          <w:vertAlign w:val="superscript"/>
        </w:rPr>
        <w:t>6a</w:t>
      </w:r>
      <w:r>
        <w:t xml:space="preserve">“Many </w:t>
      </w:r>
      <w:r>
        <w:t>people</w:t>
      </w:r>
      <w:r>
        <w:t xml:space="preserve"> will come </w:t>
      </w:r>
      <w:r>
        <w:rPr>
          <w:vertAlign w:val="superscript"/>
        </w:rPr>
        <w:t>6b</w:t>
      </w:r>
      <w:r>
        <w:t xml:space="preserve">using my title, and will claim, ‘I am </w:t>
      </w:r>
      <w:r>
        <w:t>the Christ/Messiah</w:t>
      </w:r>
      <w:r>
        <w:t xml:space="preserve">.’ </w:t>
      </w:r>
      <w:r>
        <w:rPr>
          <w:vertAlign w:val="superscript"/>
        </w:rPr>
        <w:t>6c</w:t>
      </w:r>
      <w:r>
        <w:t xml:space="preserve">They will deceive many people. </w:t>
      </w:r>
      <w:r>
        <w:rPr>
          <w:vertAlign w:val="superscript"/>
        </w:rPr>
        <w:t>5</w:t>
      </w:r>
      <w:r>
        <w:t>But see to it that no one deceives you….”</w:t>
      </w:r>
      <w:r/>
      <w:r/>
      <w:r/>
    </w:p>
    <w:p>
      <w:pPr>
        <w:pStyle w:val="Heading2"/>
      </w:pPr>
      <w:r>
        <w:t>Mark 13:7</w:t>
      </w:r>
      <w:r/>
    </w:p>
    <w:p>
      <w:pPr>
        <w:pStyle w:val="Heading3"/>
      </w:pPr>
      <w:r>
        <w:t>Section 13:1–8: Jesus told his disciples that enemies would destroy the temple</w:t>
      </w:r>
    </w:p>
    <w:p>
      <w:r/>
      <w:r>
        <w:t>In 11:27 Jesus entered the temple courts, and he and his disciples probably remained there through chapter 12. Then they left the temple (13:1), and one of the disciples exclaimed about how beautiful the temple was. Jesus told him that the Jews’ enemies would one day destroy the temple. The other disciples overheard this conversation. Some of them came to Jesus with some questions about what he had said. Jesus told them to be prepared for times of trouble in the future.</w:t>
      </w:r>
    </w:p>
    <w:p>
      <w:r/>
      <w:r>
        <w:t>It is good to translate this section before you decide on a heading for it.</w:t>
      </w:r>
    </w:p>
    <w:p>
      <w:r/>
      <w:r>
        <w:t>Here are some other possible headings for this section:</w:t>
      </w:r>
    </w:p>
    <w:p>
      <w:r/>
      <w:r>
        <w:t>The Jerusalem temple would soon be destroyed</w:t>
      </w:r>
    </w:p>
    <w:p>
      <w:r/>
      <w:r>
        <w:t>The destruction of the temple and the coming times of trouble</w:t>
      </w:r>
    </w:p>
    <w:p>
      <w:r/>
      <w:r>
        <w:t>There are parallel passages for this section in Matthew 24:1–8 and Luke 21:5–11.</w:t>
      </w:r>
    </w:p>
    <w:p>
      <w:pPr>
        <w:pStyle w:val="Heading3"/>
      </w:pPr>
      <w:r>
        <w:t>Paragraph 13:5–8</w:t>
      </w:r>
    </w:p>
    <w:p>
      <w:r/>
      <w:r>
        <w:t>In this paragraph, Jesus warned his disciples that terrible events would occur sometime after he died and before he returned to earth. He told them to be careful not to let anyone deceive them, because false messiahs would come. There would also be wars, famines, and earthquakes.</w:t>
      </w:r>
    </w:p>
    <w:p>
      <w:pPr>
        <w:pStyle w:val="Heading4"/>
      </w:pPr>
      <w:r>
        <w:t>13:7a</w:t>
      </w:r>
    </w:p>
    <w:p>
      <w:r/>
      <w:r>
        <w:rPr>
          <w:b/>
        </w:rPr>
        <w:t>When you hear of wars and rumors of wars,</w:t>
      </w:r>
    </w:p>
    <w:p>
      <w:pPr>
        <w:pStyle w:val="ListBullet"/>
        <w:spacing w:line="240" w:lineRule="auto"/>
        <w:ind w:left="720"/>
      </w:pPr>
      <w:r/>
      <w:r>
        <w:t>When you</w:t>
      </w:r>
      <w:r>
        <w:rPr>
          <w:vertAlign w:val="superscript"/>
        </w:rPr>
        <w:t>(plur)</w:t>
      </w:r>
      <w:r>
        <w:t xml:space="preserve"> hear about wars and the news of battles,</w:t>
      </w:r>
    </w:p>
    <w:p>
      <w:pPr>
        <w:pStyle w:val="ListBullet"/>
        <w:spacing w:line="240" w:lineRule="auto"/>
        <w:ind w:left="720"/>
      </w:pPr>
      <w:r/>
      <w:r>
        <w:t>You</w:t>
      </w:r>
      <w:r>
        <w:rPr>
          <w:vertAlign w:val="superscript"/>
        </w:rPr>
        <w:t>(plur)</w:t>
      </w:r>
      <w:r>
        <w:t xml:space="preserve"> will </w:t>
      </w:r>
      <w:r>
        <w:t>also</w:t>
      </w:r>
      <w:r>
        <w:t xml:space="preserve"> hear that </w:t>
      </w:r>
      <w:r>
        <w:t>peoples/tribes/countries</w:t>
      </w:r>
      <w:r>
        <w:t xml:space="preserve"> are fighting each other and you will hear reports about the fights,</w:t>
      </w:r>
    </w:p>
    <w:p>
      <w:r/>
      <w:r>
        <w:t>In this verse Jesus mentioned another event that would happen before the end (13:7d): there will be wars. Connect 13:7a to 13:6c in a way that is natural in your language.</w:t>
      </w:r>
    </w:p>
    <w:p>
      <w:r/>
      <w:r>
        <w:t>In some languages it may be more natural to place 13:7b before 13:7a. See the General Comment on 13:7a–b at the end of 13:7b for a suggestion.</w:t>
      </w:r>
    </w:p>
    <w:p>
      <w:r/>
      <w:r>
        <w:rPr>
          <w:b/>
        </w:rPr>
        <w:t>When you hear of wars:</w:t>
      </w:r>
      <w:r>
        <w:t xml:space="preserve"> The Greek phrase that the BSB translates as </w:t>
      </w:r>
      <w:r>
        <w:rPr>
          <w:i/>
        </w:rPr>
        <w:t>When you hear of wars</w:t>
      </w:r>
      <w:r>
        <w:t xml:space="preserve"> is literally “When you hear wars.” There are two ways to interpret this clause:</w:t>
      </w:r>
    </w:p>
    <w:p>
      <w:pPr>
        <w:pStyle w:val="ListNumber"/>
        <w:spacing w:line="240" w:lineRule="auto"/>
        <w:ind w:left="720"/>
      </w:pPr>
      <w:r/>
      <w:r>
        <w:t>It indicates that the disciples would hear about wars. For example:</w:t>
      </w:r>
    </w:p>
    <w:p>
      <w:r/>
      <w:r>
        <w:t xml:space="preserve">When you hear about wars (NCV) </w:t>
      </w:r>
      <w:r>
        <w:rPr>
          <w:i/>
        </w:rPr>
        <w:t>(BSB, NIV, CEV, GW, RSV, NASB, KJV, NCV, NET, NLT, REB, JBP, ESV)</w:t>
      </w:r>
    </w:p>
    <w:p>
      <w:pPr>
        <w:pStyle w:val="ListNumber"/>
        <w:spacing w:line="240" w:lineRule="auto"/>
        <w:ind w:left="720"/>
      </w:pPr>
      <w:r/>
      <w:r>
        <w:t>It indicates that the disciples would hear the “sound” or “noise” of wars. If you can hear the sound of fighting, that indicates that it is taking place close by. For example, the GNT says:</w:t>
      </w:r>
    </w:p>
    <w:p>
      <w:r/>
      <w:r>
        <w:t>when you hear the noise of battles close by (GNT)</w:t>
      </w:r>
    </w:p>
    <w:p>
      <w:r/>
      <w:r>
        <w:t>It is recommended that you follow interpretation (1).</w:t>
      </w:r>
    </w:p>
    <w:p>
      <w:r/>
      <w:r>
        <w:rPr>
          <w:b/>
        </w:rPr>
        <w:t>you hear of wars:</w:t>
      </w:r>
      <w:r>
        <w:t xml:space="preserve"> The phrase </w:t>
      </w:r>
      <w:r>
        <w:rPr>
          <w:i/>
        </w:rPr>
        <w:t>you hear of</w:t>
      </w:r>
      <w:r>
        <w:t xml:space="preserve"> implies that people would tell the disciples about the wars. In some languages it may be natural to make this explicit. For example:</w:t>
      </w:r>
    </w:p>
    <w:p>
      <w:r/>
      <w:r>
        <w:t>People will tell</w:t>
      </w:r>
      <w:r>
        <w:t xml:space="preserve"> you of wars and you will hear reports about battles</w:t>
      </w:r>
    </w:p>
    <w:p>
      <w:r/>
      <w:r>
        <w:rPr>
          <w:b/>
        </w:rPr>
        <w:t>wars:</w:t>
      </w:r>
      <w:r>
        <w:t xml:space="preserve"> The word </w:t>
      </w:r>
      <w:r>
        <w:rPr>
          <w:i/>
        </w:rPr>
        <w:t>wars</w:t>
      </w:r>
      <w:r>
        <w:t xml:space="preserve"> refers to battles. These battles usually involve different groups of people, for example, countries, cities, or tribes. In some languages it may be necessary to express the word </w:t>
      </w:r>
      <w:r>
        <w:rPr>
          <w:i/>
        </w:rPr>
        <w:t>wars</w:t>
      </w:r>
      <w:r>
        <w:t xml:space="preserve"> as a verb and indicate who is fighting. For example:</w:t>
      </w:r>
    </w:p>
    <w:p>
      <w:r/>
      <w:r>
        <w:t>people(s) fighting each other</w:t>
      </w:r>
    </w:p>
    <w:p>
      <w:r/>
      <w:r>
        <w:rPr>
          <w:b/>
        </w:rPr>
        <w:t>hear of wars and rumors of wars:</w:t>
      </w:r>
      <w:r>
        <w:t xml:space="preserve"> In this context, the Greek word that the BSB translates as </w:t>
      </w:r>
      <w:r>
        <w:rPr>
          <w:i/>
        </w:rPr>
        <w:t>rumors</w:t>
      </w:r>
      <w:r>
        <w:t xml:space="preserve"> means “news” or “reports.” The phrase </w:t>
      </w:r>
      <w:r>
        <w:rPr>
          <w:i/>
        </w:rPr>
        <w:t>rumors of wars</w:t>
      </w:r>
      <w:r>
        <w:t xml:space="preserve"> indicates that the disciples would hear reports about wars that were happening.</w:t>
      </w:r>
    </w:p>
    <w:p>
      <w:r/>
      <w:r>
        <w:t xml:space="preserve">The phrases </w:t>
      </w:r>
      <w:r>
        <w:rPr>
          <w:i/>
        </w:rPr>
        <w:t>of wars</w:t>
      </w:r>
      <w:r>
        <w:t xml:space="preserve"> and </w:t>
      </w:r>
      <w:r>
        <w:rPr>
          <w:i/>
        </w:rPr>
        <w:t>rumors of wars</w:t>
      </w:r>
      <w:r>
        <w:t xml:space="preserve"> have similar meanings. Some scholars believe that the word </w:t>
      </w:r>
      <w:r>
        <w:rPr>
          <w:i/>
        </w:rPr>
        <w:t>rumors</w:t>
      </w:r>
      <w:r>
        <w:t xml:space="preserve"> implies that the wars were far away or that they had not yet begun. Since the text is not specific about this, it is good to translate in a general way. For example:</w:t>
      </w:r>
    </w:p>
    <w:p>
      <w:r/>
      <w:r>
        <w:t>You will hear about wars and receive news of wars</w:t>
      </w:r>
    </w:p>
    <w:p>
      <w:pPr>
        <w:pStyle w:val="Heading4"/>
      </w:pPr>
      <w:r>
        <w:t>13:7b</w:t>
      </w:r>
    </w:p>
    <w:p>
      <w:r/>
      <w:r>
        <w:rPr>
          <w:b/>
        </w:rPr>
        <w:t>do not be alarmed.</w:t>
      </w:r>
    </w:p>
    <w:p>
      <w:pPr>
        <w:pStyle w:val="ListBullet"/>
        <w:spacing w:line="240" w:lineRule="auto"/>
        <w:ind w:left="720"/>
      </w:pPr>
      <w:r/>
      <w:r>
        <w:t>do</w:t>
      </w:r>
      <w:r>
        <w:rPr>
          <w:vertAlign w:val="superscript"/>
        </w:rPr>
        <w:t>(plur)</w:t>
      </w:r>
      <w:r>
        <w:t xml:space="preserve"> not be afraid/terrified.</w:t>
      </w:r>
    </w:p>
    <w:p>
      <w:pPr>
        <w:pStyle w:val="ListBullet"/>
        <w:spacing w:line="240" w:lineRule="auto"/>
        <w:ind w:left="720"/>
      </w:pPr>
      <w:r/>
      <w:r>
        <w:t>but</w:t>
      </w:r>
      <w:r>
        <w:t xml:space="preserve"> do</w:t>
      </w:r>
      <w:r>
        <w:rPr>
          <w:vertAlign w:val="superscript"/>
        </w:rPr>
        <w:t>(plur)</w:t>
      </w:r>
      <w:r>
        <w:t xml:space="preserve"> not be troubled/disturbed.</w:t>
      </w:r>
    </w:p>
    <w:p>
      <w:r/>
      <w:r>
        <w:rPr>
          <w:b/>
        </w:rPr>
        <w:t>do not be alarmed:</w:t>
      </w:r>
      <w:r>
        <w:t xml:space="preserve"> The Greek word that the BSB translates as </w:t>
      </w:r>
      <w:r>
        <w:rPr>
          <w:i/>
        </w:rPr>
        <w:t>alarmed</w:t>
      </w:r>
      <w:r>
        <w:t xml:space="preserve"> means to be both frightened and surprised.</w:t>
      </w:r>
    </w:p>
    <w:p>
      <w:r/>
      <w:r>
        <w:t>Here are some other ways to translate this:</w:t>
      </w:r>
    </w:p>
    <w:p>
      <w:r/>
      <w:r>
        <w:t>do not be terrified</w:t>
      </w:r>
    </w:p>
    <w:p>
      <w:r/>
      <w:r>
        <w:t>do not be upset</w:t>
      </w:r>
    </w:p>
    <w:p>
      <w:r/>
      <w:r>
        <w:t>Jesus was telling the disciples not to be frightened when they heard about people fighting in various places.</w:t>
      </w:r>
    </w:p>
    <w:p>
      <w:pPr>
        <w:pStyle w:val="Heading5"/>
      </w:pPr>
      <w:r>
        <w:rPr>
          <w:b/>
        </w:rPr>
        <w:t>General Comment on 13:7a–b</w:t>
      </w:r>
    </w:p>
    <w:p>
      <w:r/>
      <w:r>
        <w:t>In some languages, it may be more natural to change the order of 13:7a and 13:7b. For example:</w:t>
      </w:r>
    </w:p>
    <w:p>
      <w:r/>
      <w:r>
        <w:rPr>
          <w:vertAlign w:val="superscript"/>
        </w:rPr>
        <w:t>7b</w:t>
      </w:r>
      <w:r>
        <w:t>Do</w:t>
      </w:r>
      <w:r>
        <w:rPr>
          <w:vertAlign w:val="superscript"/>
        </w:rPr>
        <w:t>(plur)</w:t>
      </w:r>
      <w:r>
        <w:t xml:space="preserve"> not be afraid/terrified </w:t>
      </w:r>
      <w:r>
        <w:rPr>
          <w:vertAlign w:val="superscript"/>
        </w:rPr>
        <w:t>7a</w:t>
      </w:r>
      <w:r>
        <w:t>when you hear about wars and receive news of battles.</w:t>
      </w:r>
    </w:p>
    <w:p>
      <w:pPr>
        <w:pStyle w:val="Heading4"/>
      </w:pPr>
      <w:r>
        <w:t>13:7c</w:t>
      </w:r>
    </w:p>
    <w:p>
      <w:r/>
      <w:r>
        <w:rPr>
          <w:b/>
        </w:rPr>
        <w:t>These things must happen,</w:t>
      </w:r>
    </w:p>
    <w:p>
      <w:pPr>
        <w:pStyle w:val="ListBullet"/>
        <w:spacing w:line="240" w:lineRule="auto"/>
        <w:ind w:left="720"/>
      </w:pPr>
      <w:r/>
      <w:r>
        <w:t>Such things/events must occur,</w:t>
      </w:r>
    </w:p>
    <w:p>
      <w:pPr>
        <w:pStyle w:val="ListBullet"/>
        <w:spacing w:line="240" w:lineRule="auto"/>
        <w:ind w:left="720"/>
      </w:pPr>
      <w:r/>
      <w:r>
        <w:t xml:space="preserve">These </w:t>
      </w:r>
      <w:r>
        <w:t>wars</w:t>
      </w:r>
      <w:r>
        <w:t xml:space="preserve"> must take place,</w:t>
      </w:r>
    </w:p>
    <w:p>
      <w:pPr>
        <w:pStyle w:val="ListBullet"/>
        <w:spacing w:line="240" w:lineRule="auto"/>
        <w:ind w:left="720"/>
      </w:pPr>
      <w:r/>
      <w:r>
        <w:t>People</w:t>
      </w:r>
      <w:r>
        <w:t xml:space="preserve"> will most certainly </w:t>
      </w:r>
      <w:r>
        <w:t>fight against each other</w:t>
      </w:r>
      <w:r>
        <w:t>,</w:t>
      </w:r>
    </w:p>
    <w:p>
      <w:r/>
      <w:r>
        <w:rPr>
          <w:b/>
        </w:rPr>
        <w:t>These things:</w:t>
      </w:r>
      <w:r>
        <w:t xml:space="preserve"> The phrase </w:t>
      </w:r>
      <w:r>
        <w:rPr>
          <w:i/>
        </w:rPr>
        <w:t>These things</w:t>
      </w:r>
      <w:r>
        <w:t xml:space="preserve"> refers to the wars of 13:7a. In some languages, it will be necessary to refer back to them in a different way. For example:</w:t>
      </w:r>
    </w:p>
    <w:p>
      <w:r/>
      <w:r>
        <w:t>these events</w:t>
      </w:r>
    </w:p>
    <w:p>
      <w:r/>
      <w:r>
        <w:t>these wars</w:t>
      </w:r>
    </w:p>
    <w:p>
      <w:r/>
      <w:r>
        <w:rPr>
          <w:b/>
        </w:rPr>
        <w:t>must happen:</w:t>
      </w:r>
      <w:r>
        <w:t xml:space="preserve"> In this context the phrase </w:t>
      </w:r>
      <w:r>
        <w:rPr>
          <w:i/>
        </w:rPr>
        <w:t>must happen</w:t>
      </w:r>
      <w:r>
        <w:t xml:space="preserve"> indicates that it is unavoidable that people will fight against each other.</w:t>
      </w:r>
    </w:p>
    <w:p>
      <w:r/>
      <w:r>
        <w:t>Here are some other ways to translate this phrase:</w:t>
      </w:r>
    </w:p>
    <w:p>
      <w:r/>
      <w:r>
        <w:t>these things must come (NLT96)</w:t>
      </w:r>
    </w:p>
    <w:p>
      <w:r/>
      <w:r>
        <w:t>These things will have to happen first (CEV)</w:t>
      </w:r>
    </w:p>
    <w:p>
      <w:r/>
      <w:r>
        <w:t>These wars must take place.</w:t>
      </w:r>
    </w:p>
    <w:p>
      <w:r/>
      <w:r>
        <w:t>People</w:t>
      </w:r>
      <w:r>
        <w:t xml:space="preserve"> will most certainly </w:t>
      </w:r>
      <w:r>
        <w:t>fight against each other</w:t>
      </w:r>
    </w:p>
    <w:p>
      <w:pPr>
        <w:pStyle w:val="Heading4"/>
      </w:pPr>
      <w:r>
        <w:t>13:7d</w:t>
      </w:r>
    </w:p>
    <w:p>
      <w:r/>
      <w:r>
        <w:rPr>
          <w:b/>
        </w:rPr>
        <w:t>but the end is still to come.</w:t>
      </w:r>
    </w:p>
    <w:p>
      <w:pPr>
        <w:pStyle w:val="ListBullet"/>
        <w:spacing w:line="240" w:lineRule="auto"/>
        <w:ind w:left="720"/>
      </w:pPr>
      <w:r/>
      <w:r>
        <w:t xml:space="preserve">but it is not yet the end </w:t>
      </w:r>
      <w:r>
        <w:t>of the world</w:t>
      </w:r>
      <w:r>
        <w:t>.</w:t>
      </w:r>
    </w:p>
    <w:p>
      <w:pPr>
        <w:pStyle w:val="ListBullet"/>
        <w:spacing w:line="240" w:lineRule="auto"/>
        <w:ind w:left="720"/>
      </w:pPr>
      <w:r/>
      <w:r>
        <w:t xml:space="preserve">but </w:t>
      </w:r>
      <w:r>
        <w:t>this does not indicate</w:t>
      </w:r>
      <w:r>
        <w:t xml:space="preserve"> that </w:t>
      </w:r>
      <w:r>
        <w:t>everything</w:t>
      </w:r>
      <w:r>
        <w:t xml:space="preserve"> will end soon.</w:t>
      </w:r>
    </w:p>
    <w:p>
      <w:r/>
      <w:r>
        <w:rPr>
          <w:b/>
        </w:rPr>
        <w:t>but:</w:t>
      </w:r>
      <w:r>
        <w:t xml:space="preserve"> The Greek connector that the BSB translates as </w:t>
      </w:r>
      <w:r>
        <w:rPr>
          <w:i/>
        </w:rPr>
        <w:t>but</w:t>
      </w:r>
      <w:r>
        <w:t xml:space="preserve"> indicates that 13:7c contrasts with 13:7d. The wars that were mentioned in 13:7c might cause the disciples to expect that the end would come immediately. However, 13:7d indicates that the end would come sometime after those wars. Show this contrast in a natural way in your language.</w:t>
      </w:r>
    </w:p>
    <w:p>
      <w:r/>
      <w:r>
        <w:rPr>
          <w:b/>
        </w:rPr>
        <w:t>the end is still to come:</w:t>
      </w:r>
      <w:r>
        <w:t xml:space="preserve"> The phrase </w:t>
      </w:r>
      <w:r>
        <w:rPr>
          <w:i/>
        </w:rPr>
        <w:t>the end is still to come</w:t>
      </w:r>
      <w:r>
        <w:t xml:space="preserve"> means that the world would continue to exist for some time. It would not end immediately after the disciples heard about the wars in 13:7c.</w:t>
      </w:r>
    </w:p>
    <w:p>
      <w:r/>
      <w:r>
        <w:t>Here are some other ways to translate this:</w:t>
      </w:r>
    </w:p>
    <w:p>
      <w:r/>
      <w:r>
        <w:t>those wars</w:t>
      </w:r>
      <w:r>
        <w:t xml:space="preserve"> are not the end</w:t>
      </w:r>
    </w:p>
    <w:p>
      <w:r/>
      <w:r>
        <w:t>the end will not happen immediately</w:t>
      </w:r>
    </w:p>
    <w:p>
      <w:r/>
      <w:r>
        <w:rPr>
          <w:b/>
        </w:rPr>
        <w:t>the end:</w:t>
      </w:r>
      <w:r>
        <w:t xml:space="preserve"> The Greek phrase that the BSB translates literally as </w:t>
      </w:r>
      <w:r>
        <w:rPr>
          <w:i/>
        </w:rPr>
        <w:t>the end</w:t>
      </w:r>
      <w:r>
        <w:t xml:space="preserve"> here may refer specifically to </w:t>
      </w:r>
      <w:r>
        <w:rPr>
          <w:i/>
        </w:rPr>
        <w:t>the end</w:t>
      </w:r>
      <w:r>
        <w:t xml:space="preserve"> of the temple. However, it also refers more generally to the end of this age of the world (see Matthew 24:3, 24:6).</w:t>
      </w:r>
    </w:p>
    <w:p>
      <w:r/>
      <w:r>
        <w:t>In some languages you may need to specify what will end. If that is true in your language, it is good to translate the general meaning that will include the more specific one. For example:</w:t>
      </w:r>
    </w:p>
    <w:p>
      <w:r/>
      <w:r>
        <w:t xml:space="preserve">but </w:t>
      </w:r>
      <w:r>
        <w:t>this does not indicate that</w:t>
      </w:r>
      <w:r>
        <w:t xml:space="preserve"> everything will end soon</w:t>
      </w:r>
    </w:p>
    <w:p>
      <w:r/>
      <w:r>
        <w:t xml:space="preserve">but it is not the end </w:t>
      </w:r>
      <w:r>
        <w:t>of the world</w:t>
      </w:r>
      <w:r>
        <w:t xml:space="preserve"> yet</w:t>
      </w:r>
      <w:r/>
      <w:r/>
      <w:r/>
    </w:p>
    <w:p>
      <w:pPr>
        <w:pStyle w:val="Heading2"/>
      </w:pPr>
      <w:r>
        <w:t>Mark 13:8</w:t>
      </w:r>
      <w:r/>
    </w:p>
    <w:p>
      <w:pPr>
        <w:pStyle w:val="Heading3"/>
      </w:pPr>
      <w:r>
        <w:t>Section 13:1–8: Jesus told his disciples that enemies would destroy the temple</w:t>
      </w:r>
    </w:p>
    <w:p>
      <w:r/>
      <w:r>
        <w:t>In 11:27 Jesus entered the temple courts, and he and his disciples probably remained there through chapter 12. Then they left the temple (13:1), and one of the disciples exclaimed about how beautiful the temple was. Jesus told him that the Jews’ enemies would one day destroy the temple. The other disciples overheard this conversation. Some of them came to Jesus with some questions about what he had said. Jesus told them to be prepared for times of trouble in the future.</w:t>
      </w:r>
    </w:p>
    <w:p>
      <w:r/>
      <w:r>
        <w:t>It is good to translate this section before you decide on a heading for it.</w:t>
      </w:r>
    </w:p>
    <w:p>
      <w:r/>
      <w:r>
        <w:t>Here are some other possible headings for this section:</w:t>
      </w:r>
    </w:p>
    <w:p>
      <w:r/>
      <w:r>
        <w:t>The Jerusalem temple would soon be destroyed</w:t>
      </w:r>
    </w:p>
    <w:p>
      <w:r/>
      <w:r>
        <w:t>The destruction of the temple and the coming times of trouble</w:t>
      </w:r>
    </w:p>
    <w:p>
      <w:r/>
      <w:r>
        <w:t>There are parallel passages for this section in Matthew 24:1–8 and Luke 21:5–11.</w:t>
      </w:r>
    </w:p>
    <w:p>
      <w:pPr>
        <w:pStyle w:val="Heading3"/>
      </w:pPr>
      <w:r>
        <w:t>Paragraph 13:5–8</w:t>
      </w:r>
    </w:p>
    <w:p>
      <w:r/>
      <w:r>
        <w:t>In this paragraph, Jesus warned his disciples that terrible events would occur sometime after he died and before he returned to earth. He told them to be careful not to let anyone deceive them, because false messiahs would come. There would also be wars, famines, and earthquakes.</w:t>
      </w:r>
    </w:p>
    <w:p>
      <w:pPr>
        <w:pStyle w:val="Heading4"/>
      </w:pPr>
      <w:r>
        <w:t>13:8a</w:t>
      </w:r>
    </w:p>
    <w:p>
      <w:r/>
      <w:r>
        <w:rPr>
          <w:b/>
        </w:rPr>
        <w:t>Nation will rise against nation,</w:t>
      </w:r>
    </w:p>
    <w:p>
      <w:pPr>
        <w:pStyle w:val="ListBullet"/>
        <w:spacing w:line="240" w:lineRule="auto"/>
        <w:ind w:left="720"/>
      </w:pPr>
      <w:r/>
      <w:r>
        <w:t>Countries will fight each other; (GNT)</w:t>
      </w:r>
    </w:p>
    <w:p>
      <w:pPr>
        <w:pStyle w:val="ListBullet"/>
        <w:spacing w:line="240" w:lineRule="auto"/>
        <w:ind w:left="720"/>
      </w:pPr>
      <w:r/>
      <w:r>
        <w:t>People in one country will fight against people in another country,</w:t>
      </w:r>
    </w:p>
    <w:p>
      <w:pPr>
        <w:pStyle w:val="ListBullet"/>
        <w:spacing w:line="240" w:lineRule="auto"/>
        <w:ind w:left="720"/>
      </w:pPr>
      <w:r/>
      <w:r>
        <w:t>People from one ethnic group are going to attack people from another ethnic group,</w:t>
      </w:r>
    </w:p>
    <w:p>
      <w:r/>
      <w:r>
        <w:rPr>
          <w:b/>
        </w:rPr>
        <w:t>Nation will rise against nation:</w:t>
      </w:r>
      <w:r>
        <w:t xml:space="preserve"> The Greek word that the BSB translates as </w:t>
      </w:r>
      <w:r>
        <w:rPr>
          <w:i/>
        </w:rPr>
        <w:t>Nation</w:t>
      </w:r>
      <w:r>
        <w:t xml:space="preserve"> means “the people of one country.” In this context it is also possible to translate </w:t>
      </w:r>
      <w:r>
        <w:rPr>
          <w:i/>
        </w:rPr>
        <w:t>nation</w:t>
      </w:r>
      <w:r>
        <w:t xml:space="preserve"> as “tribe” or “ethnic group.”</w:t>
      </w:r>
    </w:p>
    <w:p>
      <w:r/>
      <w:r>
        <w:rPr>
          <w:b/>
        </w:rPr>
        <w:t>rise against:</w:t>
      </w:r>
      <w:r>
        <w:t xml:space="preserve"> The expression </w:t>
      </w:r>
      <w:r>
        <w:rPr>
          <w:i/>
        </w:rPr>
        <w:t>rise against</w:t>
      </w:r>
      <w:r>
        <w:t xml:space="preserve"> means “start to make war against” or “attack.”</w:t>
      </w:r>
    </w:p>
    <w:p>
      <w:r/>
      <w:r>
        <w:t>Here are some other ways to translate this expression:</w:t>
      </w:r>
    </w:p>
    <w:p>
      <w:r/>
      <w:r>
        <w:t>Countries will fight each other (GNT)</w:t>
      </w:r>
    </w:p>
    <w:p>
      <w:r/>
      <w:r>
        <w:t>People from one tribe will attack people from another tribe.</w:t>
      </w:r>
    </w:p>
    <w:p>
      <w:pPr>
        <w:pStyle w:val="Heading4"/>
      </w:pPr>
      <w:r>
        <w:t>13:8b</w:t>
      </w:r>
    </w:p>
    <w:p>
      <w:r/>
      <w:r>
        <w:rPr>
          <w:b/>
        </w:rPr>
        <w:t>and kingdom against kingdom.</w:t>
      </w:r>
    </w:p>
    <w:p>
      <w:pPr>
        <w:pStyle w:val="ListBullet"/>
        <w:spacing w:line="240" w:lineRule="auto"/>
        <w:ind w:left="720"/>
      </w:pPr>
      <w:r/>
      <w:r>
        <w:t>kingdoms will attack one another. (GNT)</w:t>
      </w:r>
    </w:p>
    <w:p>
      <w:pPr>
        <w:pStyle w:val="ListBullet"/>
        <w:spacing w:line="240" w:lineRule="auto"/>
        <w:ind w:left="720"/>
      </w:pPr>
      <w:r/>
      <w:r>
        <w:t xml:space="preserve">and </w:t>
      </w:r>
      <w:r>
        <w:t>the people from one</w:t>
      </w:r>
      <w:r>
        <w:t xml:space="preserve"> kingdom/region </w:t>
      </w:r>
      <w:r>
        <w:t>will fight</w:t>
      </w:r>
      <w:r>
        <w:t xml:space="preserve"> against </w:t>
      </w:r>
      <w:r>
        <w:t>the people of another</w:t>
      </w:r>
      <w:r>
        <w:t xml:space="preserve"> kingdom/region.</w:t>
      </w:r>
    </w:p>
    <w:p>
      <w:pPr>
        <w:pStyle w:val="ListBullet"/>
        <w:spacing w:line="240" w:lineRule="auto"/>
        <w:ind w:left="720"/>
      </w:pPr>
      <w:r/>
      <w:r>
        <w:t xml:space="preserve">and people who are under one ruler/chief </w:t>
      </w:r>
      <w:r>
        <w:t>will fight</w:t>
      </w:r>
      <w:r>
        <w:t xml:space="preserve"> against people who are under another ruler/chief.</w:t>
      </w:r>
    </w:p>
    <w:p>
      <w:r/>
      <w:r>
        <w:rPr>
          <w:b/>
        </w:rPr>
        <w:t>and kingdom against kingdom:</w:t>
      </w:r>
      <w:r>
        <w:t xml:space="preserve"> The phrase </w:t>
      </w:r>
      <w:r>
        <w:rPr>
          <w:i/>
        </w:rPr>
        <w:t>and kingdom against kingdom</w:t>
      </w:r>
      <w:r>
        <w:t xml:space="preserve"> implies the verb that the BSB translates as “will rise” in 13:8a. In many languages it is necessary to supply this verb or another verb with the same meaning here in 13:8b, as well. For example:</w:t>
      </w:r>
    </w:p>
    <w:p>
      <w:r/>
      <w:r>
        <w:t>kingdoms will attack one another (GNT)</w:t>
      </w:r>
    </w:p>
    <w:p>
      <w:r/>
      <w:r>
        <w:t xml:space="preserve">and the people of one kingdom </w:t>
      </w:r>
      <w:r>
        <w:t>will march</w:t>
      </w:r>
      <w:r>
        <w:t xml:space="preserve"> against those of another</w:t>
      </w:r>
    </w:p>
    <w:p>
      <w:r/>
      <w:r>
        <w:rPr>
          <w:b/>
        </w:rPr>
        <w:t>kingdom:</w:t>
      </w:r>
      <w:r>
        <w:t xml:space="preserve"> A </w:t>
      </w:r>
      <w:r>
        <w:rPr>
          <w:i/>
        </w:rPr>
        <w:t>kingdom</w:t>
      </w:r>
      <w:r>
        <w:t xml:space="preserve"> is the territory that a king rules. Here it refers to the people who live in the kingdom.</w:t>
      </w:r>
    </w:p>
    <w:p>
      <w:r/>
      <w:r>
        <w:t>Here is another way to translate this phrase:</w:t>
      </w:r>
    </w:p>
    <w:p>
      <w:r/>
      <w:r>
        <w:t>and people who are under one ruler/chief will fight against people who are under another ruler/chief</w:t>
      </w:r>
    </w:p>
    <w:p>
      <w:pPr>
        <w:pStyle w:val="Heading5"/>
      </w:pPr>
      <w:r>
        <w:rPr>
          <w:b/>
        </w:rPr>
        <w:t>General Comment on 13:8a–b</w:t>
      </w:r>
    </w:p>
    <w:p>
      <w:r/>
      <w:r>
        <w:t>The statements in 13:8a and 13:8b are very similar. In some languages it may be natural to combine these statements. For example, the CEV says:</w:t>
      </w:r>
    </w:p>
    <w:p>
      <w:r/>
      <w:r>
        <w:t>Nations and kingdoms will go to war against each other.</w:t>
      </w:r>
    </w:p>
    <w:p>
      <w:pPr>
        <w:pStyle w:val="Heading4"/>
      </w:pPr>
      <w:r>
        <w:t>13:8c</w:t>
      </w:r>
    </w:p>
    <w:p>
      <w:r/>
      <w:r>
        <w:rPr>
          <w:b/>
        </w:rPr>
        <w:t>There will be earthquakes in various places,</w:t>
      </w:r>
    </w:p>
    <w:p>
      <w:pPr>
        <w:pStyle w:val="ListBullet"/>
        <w:spacing w:line="240" w:lineRule="auto"/>
        <w:ind w:left="720"/>
      </w:pPr>
      <w:r/>
      <w:r>
        <w:t>The earth will shake violently in various places.</w:t>
      </w:r>
    </w:p>
    <w:p>
      <w:pPr>
        <w:pStyle w:val="ListBullet"/>
        <w:spacing w:line="240" w:lineRule="auto"/>
        <w:ind w:left="720"/>
      </w:pPr>
      <w:r/>
      <w:r>
        <w:t>In many parts of the world earthquakes will happen,</w:t>
      </w:r>
    </w:p>
    <w:p>
      <w:r/>
      <w:r>
        <w:rPr>
          <w:b/>
        </w:rPr>
        <w:t>There will be earthquakes in various places:</w:t>
      </w:r>
      <w:r>
        <w:t xml:space="preserve"> The Greek word that the BSB translates as </w:t>
      </w:r>
      <w:r>
        <w:rPr>
          <w:i/>
        </w:rPr>
        <w:t>earthquakes</w:t>
      </w:r>
      <w:r>
        <w:t xml:space="preserve"> refers to sudden and violent movements of the ground. When the ground shakes like this, it often destroys buildings. Jesus said that the earth would shake at different times and in different places. He implied that this would cause much damage and suffering.</w:t>
      </w:r>
    </w:p>
    <w:p>
      <w:r/>
      <w:r>
        <w:t>Here are some other ways to translate this clause:</w:t>
      </w:r>
    </w:p>
    <w:p>
      <w:r/>
      <w:r>
        <w:t>The earth will shake violently in various places.</w:t>
      </w:r>
    </w:p>
    <w:p>
      <w:r/>
      <w:r>
        <w:t>In various places earthquakes will happen.</w:t>
      </w:r>
    </w:p>
    <w:p>
      <w:r/>
      <w:r>
        <w:rPr>
          <w:b/>
        </w:rPr>
        <w:t>in various places:</w:t>
      </w:r>
      <w:r>
        <w:t xml:space="preserve"> This phrase means “in different places” or “in many parts of the world.”</w:t>
      </w:r>
    </w:p>
    <w:p>
      <w:pPr>
        <w:pStyle w:val="Heading4"/>
      </w:pPr>
      <w:r>
        <w:t>13:8d</w:t>
      </w:r>
    </w:p>
    <w:p>
      <w:r/>
      <w:r>
        <w:rPr>
          <w:b/>
        </w:rPr>
        <w:t>as well as famines.</w:t>
      </w:r>
    </w:p>
    <w:p>
      <w:pPr>
        <w:pStyle w:val="ListBullet"/>
        <w:spacing w:line="240" w:lineRule="auto"/>
        <w:ind w:left="720"/>
      </w:pPr>
      <w:r/>
      <w:r>
        <w:t>There will also be famines.</w:t>
      </w:r>
    </w:p>
    <w:p>
      <w:pPr>
        <w:pStyle w:val="ListBullet"/>
        <w:spacing w:line="240" w:lineRule="auto"/>
        <w:ind w:left="720"/>
      </w:pPr>
      <w:r/>
      <w:r>
        <w:t xml:space="preserve">and there will be </w:t>
      </w:r>
      <w:r>
        <w:t>long</w:t>
      </w:r>
      <w:r>
        <w:t xml:space="preserve"> times when there is no food for people to eat.</w:t>
      </w:r>
    </w:p>
    <w:p>
      <w:r/>
      <w:r>
        <w:rPr>
          <w:b/>
        </w:rPr>
        <w:t>as well as famines:</w:t>
      </w:r>
      <w:r>
        <w:t xml:space="preserve"> The Greek word that the BSB translates as </w:t>
      </w:r>
      <w:r>
        <w:rPr>
          <w:i/>
        </w:rPr>
        <w:t>famines</w:t>
      </w:r>
      <w:r>
        <w:t xml:space="preserve"> refers to prolonged periods when people do not have enough food to eat. They become very hungry and many die of hunger.</w:t>
      </w:r>
    </w:p>
    <w:p>
      <w:r/>
      <w:r>
        <w:t xml:space="preserve">The word </w:t>
      </w:r>
      <w:r>
        <w:rPr>
          <w:i/>
        </w:rPr>
        <w:t>famines</w:t>
      </w:r>
      <w:r>
        <w:t xml:space="preserve"> should be distinguished from annual periods when food is usually in short supply. It should also be distinguished from the daily experience of hunger which shows someone that it is time to eat again.</w:t>
      </w:r>
    </w:p>
    <w:p>
      <w:r/>
      <w:r>
        <w:t>Here is another way to translate this:</w:t>
      </w:r>
    </w:p>
    <w:p>
      <w:r/>
      <w:r>
        <w:t>…and some people will die of hunger.</w:t>
      </w:r>
    </w:p>
    <w:p>
      <w:pPr>
        <w:pStyle w:val="Heading4"/>
      </w:pPr>
      <w:r>
        <w:t>13:8e</w:t>
      </w:r>
    </w:p>
    <w:p>
      <w:r/>
      <w:r>
        <w:rPr>
          <w:b/>
        </w:rPr>
        <w:t>These are the beginning of birth pains.</w:t>
      </w:r>
    </w:p>
    <w:p>
      <w:pPr>
        <w:pStyle w:val="ListBullet"/>
        <w:spacing w:line="240" w:lineRule="auto"/>
        <w:ind w:left="720"/>
      </w:pPr>
      <w:r/>
      <w:r>
        <w:t>These sufferings are like the first pains of childbirth.</w:t>
      </w:r>
    </w:p>
    <w:p>
      <w:pPr>
        <w:pStyle w:val="ListBullet"/>
        <w:spacing w:line="240" w:lineRule="auto"/>
        <w:ind w:left="720"/>
      </w:pPr>
      <w:r/>
      <w:r>
        <w:t xml:space="preserve">These events are like the first pains of a woman before she gives birth. </w:t>
      </w:r>
      <w:r>
        <w:t>They show that greater sufferings are coming.</w:t>
      </w:r>
    </w:p>
    <w:p>
      <w:r/>
      <w:r>
        <w:rPr>
          <w:b/>
        </w:rPr>
        <w:t>These are the beginning of birth pains:</w:t>
      </w:r>
      <w:r>
        <w:t xml:space="preserve"> The clause </w:t>
      </w:r>
      <w:r>
        <w:rPr>
          <w:i/>
        </w:rPr>
        <w:t>These are the beginning of birth pains</w:t>
      </w:r>
      <w:r>
        <w:t xml:space="preserve"> is a metaphor. The word </w:t>
      </w:r>
      <w:r>
        <w:rPr>
          <w:i/>
        </w:rPr>
        <w:t>These</w:t>
      </w:r>
      <w:r>
        <w:t xml:space="preserve"> refers to the terrible events that Jesus predicted in 13:6–8. They would be like the pains that a woman first feels when her child is about to be born. These pains increase until the moment when the child is born. In the same way, these terrible events would be a sign that there would be even more severe suffering in the future. See 13:14–22.</w:t>
      </w:r>
    </w:p>
    <w:p>
      <w:r/>
      <w:r>
        <w:t>Here are some other ways to translate this clause:</w:t>
      </w:r>
    </w:p>
    <w:p>
      <w:r/>
      <w:r>
        <w:t>These sufferings are like the first pains of childbirth.</w:t>
      </w:r>
    </w:p>
    <w:p>
      <w:r/>
      <w:r>
        <w:t xml:space="preserve">These events are like the first pains of a woman before she gives birth. </w:t>
      </w:r>
      <w:r>
        <w:t>They show that greater suffering is coming.</w:t>
      </w:r>
      <w:r/>
      <w:r/>
      <w:r/>
    </w:p>
    <w:p>
      <w:pPr>
        <w:pStyle w:val="Heading2"/>
      </w:pPr>
      <w:r>
        <w:t>Mark 13:9</w:t>
      </w:r>
      <w:r/>
    </w:p>
    <w:p>
      <w:pPr>
        <w:pStyle w:val="Heading3"/>
      </w:pPr>
      <w:r>
        <w:t>Section 13:9–13: Jesus warned his disciples that people would persecute them</w:t>
      </w:r>
    </w:p>
    <w:p>
      <w:r/>
      <w:r>
        <w:t>In 13:9–13 Jesus warned his disciples that people would persecute them because they were his followers. They would suffer persecution from their fellow Jews (13:9a–c) and from other people (13:9d–e). He told them to always be prepared for opposition or persecution.</w:t>
      </w:r>
    </w:p>
    <w:p>
      <w:r/>
      <w:r>
        <w:t>It is good to translate this section before you decide on a heading for it.</w:t>
      </w:r>
    </w:p>
    <w:p>
      <w:r/>
      <w:r>
        <w:t>Here are some other possible headings for this section:</w:t>
      </w:r>
    </w:p>
    <w:p>
      <w:r/>
      <w:r>
        <w:t>The disciples must remain firm in their faith</w:t>
      </w:r>
    </w:p>
    <w:p>
      <w:r/>
      <w:r>
        <w:t>The disciples must follow Christ even if others cause them to suffer for it</w:t>
      </w:r>
    </w:p>
    <w:p>
      <w:r/>
      <w:r>
        <w:t>There are parallel passages for this section in Matthew 24:9–14 and Luke 21:12–19.</w:t>
      </w:r>
    </w:p>
    <w:p>
      <w:pPr>
        <w:pStyle w:val="Heading4"/>
      </w:pPr>
      <w:r>
        <w:t>13:9</w:t>
      </w:r>
    </w:p>
    <w:p>
      <w:r/>
      <w:r>
        <w:t>Because this is a new paragraph, you may need to remind readers that Jesus was still speaking to his disciples. For example:</w:t>
      </w:r>
    </w:p>
    <w:p>
      <w:r/>
      <w:r>
        <w:t>Jesus continued speaking</w:t>
      </w:r>
      <w:r>
        <w:t xml:space="preserve"> </w:t>
      </w:r>
      <w:r>
        <w:t>to his disciples</w:t>
      </w:r>
      <w:r>
        <w:t xml:space="preserve">. </w:t>
      </w:r>
      <w:r>
        <w:t>He said…</w:t>
      </w:r>
    </w:p>
    <w:p>
      <w:pPr>
        <w:pStyle w:val="Heading4"/>
      </w:pPr>
      <w:r>
        <w:t>13:9a</w:t>
      </w:r>
    </w:p>
    <w:p>
      <w:r/>
      <w:r>
        <w:rPr>
          <w:b/>
        </w:rPr>
        <w:t>So be on your guard.</w:t>
      </w:r>
    </w:p>
    <w:p>
      <w:pPr>
        <w:pStyle w:val="ListBullet"/>
        <w:spacing w:line="240" w:lineRule="auto"/>
        <w:ind w:left="720"/>
      </w:pPr>
      <w:r/>
      <w:r>
        <w:t>¶ “As for you, you</w:t>
      </w:r>
      <w:r>
        <w:rPr>
          <w:vertAlign w:val="superscript"/>
        </w:rPr>
        <w:t>(plur)</w:t>
      </w:r>
      <w:r>
        <w:t xml:space="preserve"> must </w:t>
      </w:r>
      <w:r>
        <w:t>always</w:t>
      </w:r>
      <w:r>
        <w:t xml:space="preserve"> be watching/careful.</w:t>
      </w:r>
    </w:p>
    <w:p>
      <w:pPr>
        <w:pStyle w:val="ListBullet"/>
        <w:spacing w:line="240" w:lineRule="auto"/>
        <w:ind w:left="720"/>
      </w:pPr>
      <w:r/>
      <w:r>
        <w:t xml:space="preserve">¶ </w:t>
      </w:r>
      <w:r>
        <w:t>Jesus continued speaking. He said,</w:t>
      </w:r>
      <w:r>
        <w:t xml:space="preserve"> “</w:t>
      </w:r>
      <w:r>
        <w:t>My disciples,</w:t>
      </w:r>
      <w:r>
        <w:t xml:space="preserve"> be careful/watchful.</w:t>
      </w:r>
    </w:p>
    <w:p>
      <w:pPr>
        <w:pStyle w:val="ListBullet"/>
        <w:spacing w:line="240" w:lineRule="auto"/>
        <w:ind w:left="720"/>
      </w:pPr>
      <w:r/>
      <w:r>
        <w:t>¶ “As for you,</w:t>
      </w:r>
      <w:r>
        <w:rPr>
          <w:vertAlign w:val="superscript"/>
        </w:rPr>
        <w:t>(plur)</w:t>
      </w:r>
      <w:r>
        <w:t xml:space="preserve"> always be alert </w:t>
      </w:r>
      <w:r>
        <w:t>because people will oppose you</w:t>
      </w:r>
      <w:r>
        <w:t>.</w:t>
      </w:r>
    </w:p>
    <w:p>
      <w:r/>
      <w:r>
        <w:rPr>
          <w:b/>
        </w:rPr>
        <w:t>So be on your guard:</w:t>
      </w:r>
      <w:r>
        <w:t xml:space="preserve"> The Greek phrase that the BSB translates as </w:t>
      </w:r>
      <w:r>
        <w:rPr>
          <w:i/>
        </w:rPr>
        <w:t>So be on your guard</w:t>
      </w:r>
      <w:r>
        <w:t xml:space="preserve"> is literally “you yourselves be looking/watching.” This phrase emphasizes the pronoun “you.” The same Greek verb occurs in 13:5, 13:23a, and 13:33a.</w:t>
      </w:r>
    </w:p>
    <w:p>
      <w:r/>
      <w:r>
        <w:t>Here is another way to translate this:</w:t>
      </w:r>
    </w:p>
    <w:p>
      <w:r/>
      <w:r>
        <w:t>As for you,</w:t>
      </w:r>
      <w:r>
        <w:rPr>
          <w:vertAlign w:val="superscript"/>
        </w:rPr>
        <w:t>(plur)</w:t>
      </w:r>
      <w:r>
        <w:t xml:space="preserve"> you must </w:t>
      </w:r>
      <w:r>
        <w:t>always</w:t>
      </w:r>
      <w:r>
        <w:t xml:space="preserve"> be/stay watching.</w:t>
      </w:r>
    </w:p>
    <w:p>
      <w:r/>
      <w:r>
        <w:t>In some languages it may be necessary to indicate what to watch out for. For example:</w:t>
      </w:r>
    </w:p>
    <w:p>
      <w:r/>
      <w:r>
        <w:t>Always</w:t>
      </w:r>
      <w:r>
        <w:t xml:space="preserve"> watch</w:t>
      </w:r>
      <w:r>
        <w:rPr>
          <w:vertAlign w:val="superscript"/>
        </w:rPr>
        <w:t>(plur)</w:t>
      </w:r>
      <w:r>
        <w:t xml:space="preserve"> out </w:t>
      </w:r>
      <w:r>
        <w:t>for people who will oppose you</w:t>
      </w:r>
      <w:r>
        <w:t>.</w:t>
      </w:r>
    </w:p>
    <w:p>
      <w:r/>
      <w:r>
        <w:t xml:space="preserve">The idea </w:t>
      </w:r>
      <w:r>
        <w:rPr>
          <w:i/>
        </w:rPr>
        <w:t>be on your guard</w:t>
      </w:r>
      <w:r>
        <w:t xml:space="preserve"> is a theme of this chapter. To make the theme clear, it is natural in some languages to use the </w:t>
      </w:r>
      <w:r>
        <w:rPr>
          <w:u w:val="single"/>
        </w:rPr>
        <w:t>same</w:t>
      </w:r>
      <w:r>
        <w:t xml:space="preserve"> words in each verse where this expression occurs. In other languages it is natural to use </w:t>
      </w:r>
      <w:r>
        <w:rPr>
          <w:u w:val="single"/>
        </w:rPr>
        <w:t>similar</w:t>
      </w:r>
      <w:r>
        <w:t xml:space="preserve"> expressions (synonyms) instead. Express this theme in a way that is natural in your language.</w:t>
      </w:r>
    </w:p>
    <w:p>
      <w:pPr>
        <w:pStyle w:val="Heading4"/>
      </w:pPr>
      <w:r>
        <w:t>13:9b</w:t>
      </w:r>
    </w:p>
    <w:p>
      <w:r/>
      <w:r>
        <w:rPr>
          <w:b/>
        </w:rPr>
        <w:t>You will be delivered over to the councils</w:t>
      </w:r>
    </w:p>
    <w:p>
      <w:pPr>
        <w:pStyle w:val="ListBullet"/>
        <w:spacing w:line="240" w:lineRule="auto"/>
        <w:ind w:left="720"/>
      </w:pPr>
      <w:r/>
      <w:r>
        <w:t xml:space="preserve">They will hand </w:t>
      </w:r>
      <w:r>
        <w:t>some of</w:t>
      </w:r>
      <w:r>
        <w:t xml:space="preserve"> you</w:t>
      </w:r>
      <w:r>
        <w:rPr>
          <w:vertAlign w:val="superscript"/>
        </w:rPr>
        <w:t>(plur)</w:t>
      </w:r>
      <w:r>
        <w:t xml:space="preserve"> over to the local councils/courts,</w:t>
      </w:r>
    </w:p>
    <w:p>
      <w:pPr>
        <w:pStyle w:val="ListBullet"/>
        <w:spacing w:line="240" w:lineRule="auto"/>
        <w:ind w:left="720"/>
      </w:pPr>
      <w:r/>
      <w:r>
        <w:t>For/Because</w:t>
      </w:r>
      <w:r>
        <w:t xml:space="preserve"> your</w:t>
      </w:r>
      <w:r>
        <w:rPr>
          <w:vertAlign w:val="superscript"/>
        </w:rPr>
        <w:t>(plur)</w:t>
      </w:r>
      <w:r>
        <w:t xml:space="preserve"> enemies will arrest </w:t>
      </w:r>
      <w:r>
        <w:t>some of</w:t>
      </w:r>
      <w:r>
        <w:t xml:space="preserve"> you and accuse you before the town leaders/judges,</w:t>
      </w:r>
    </w:p>
    <w:p>
      <w:r/>
      <w:r>
        <w:t>Verse 13:9b–e gives the reasons for Jesus’ warning in 13:9a. The Greek has no conjunction at the beginning of 13:9b, but this connection is implied. The RSV expresses the connection as:</w:t>
      </w:r>
    </w:p>
    <w:p>
      <w:r/>
      <w:r>
        <w:t>for they will deliver you up</w:t>
      </w:r>
    </w:p>
    <w:p>
      <w:r/>
      <w:r>
        <w:t>Connect 13:9b to 13:9a in the most natural way in your language.</w:t>
      </w:r>
    </w:p>
    <w:p>
      <w:r/>
      <w:r>
        <w:rPr>
          <w:b/>
        </w:rPr>
        <w:t>You will be delivered over:</w:t>
      </w:r>
      <w:r>
        <w:t xml:space="preserve"> The Greek phrase that the BSB translates as </w:t>
      </w:r>
      <w:r>
        <w:rPr>
          <w:i/>
        </w:rPr>
        <w:t>You will be delivered over</w:t>
      </w:r>
      <w:r>
        <w:t xml:space="preserve"> is literally “they will hand you over.” The Greek uses an active verb, but the BSB translates it with a passive verb.</w:t>
      </w:r>
    </w:p>
    <w:p>
      <w:r/>
      <w:r>
        <w:t>In many languages it may be natural to use an active clause here, as the Greek text does. For example:</w:t>
      </w:r>
    </w:p>
    <w:p>
      <w:r/>
      <w:r>
        <w:t xml:space="preserve">They will hand </w:t>
      </w:r>
      <w:r>
        <w:t>some of</w:t>
      </w:r>
      <w:r>
        <w:t xml:space="preserve"> you over to stand trial</w:t>
      </w:r>
    </w:p>
    <w:p>
      <w:r/>
      <w:r>
        <w:t xml:space="preserve">They will arrest </w:t>
      </w:r>
      <w:r>
        <w:t>some of</w:t>
      </w:r>
      <w:r>
        <w:t xml:space="preserve"> you and accuse you</w:t>
      </w:r>
    </w:p>
    <w:p>
      <w:r/>
      <w:r>
        <w:t>The people who would hand over the disciples would be certain Jews. They would say that the disciples were guilty of some crime against the Jewish religion. In some languages it may also be necessary to use a noun for the subject, instead of a form like “they.” For example:</w:t>
      </w:r>
    </w:p>
    <w:p>
      <w:r/>
      <w:r>
        <w:t>Your enemies</w:t>
      </w:r>
      <w:r>
        <w:t xml:space="preserve"> will hand you over</w:t>
      </w:r>
    </w:p>
    <w:p>
      <w:r/>
      <w:r>
        <w:rPr>
          <w:b/>
        </w:rPr>
        <w:t>You:</w:t>
      </w:r>
      <w:r>
        <w:t xml:space="preserve"> The Greek text uses a plural form here. It refers to some of the disciples. It probably does not imply that all the disciples would suffer in this way. If necessary, you may make this explicit:</w:t>
      </w:r>
    </w:p>
    <w:p>
      <w:r/>
      <w:r>
        <w:t>Some of</w:t>
      </w:r>
      <w:r>
        <w:t xml:space="preserve"> you</w:t>
      </w:r>
    </w:p>
    <w:p>
      <w:r/>
      <w:r>
        <w:rPr>
          <w:b/>
        </w:rPr>
        <w:t>delivered over:</w:t>
      </w:r>
      <w:r>
        <w:t xml:space="preserve"> The Greek word that the BSB translates as </w:t>
      </w:r>
      <w:r>
        <w:rPr>
          <w:i/>
        </w:rPr>
        <w:t>delivered over</w:t>
      </w:r>
      <w:r>
        <w:t xml:space="preserve"> here means “delivered into the power and control of the authorities.” The word implies that the enemies would accuse the disciples of something, and that the authorities would try them in court. In 13:12a the BSB translates this same Greek word as “betray.”</w:t>
      </w:r>
    </w:p>
    <w:p>
      <w:r/>
      <w:r>
        <w:rPr>
          <w:b/>
        </w:rPr>
        <w:t>councils:</w:t>
      </w:r>
      <w:r>
        <w:t xml:space="preserve"> The Greek word that the BSB translates as </w:t>
      </w:r>
      <w:r>
        <w:rPr>
          <w:i/>
        </w:rPr>
        <w:t>councils</w:t>
      </w:r>
      <w:r>
        <w:t xml:space="preserve"> refers to the groups of Jewish elders/leaders who served as judges in civil and criminal affairs. The Jews had these councils/groups in all their towns.</w:t>
      </w:r>
    </w:p>
    <w:p>
      <w:r/>
      <w:r>
        <w:t>Here are some other ways to translate this phrase:</w:t>
      </w:r>
    </w:p>
    <w:p>
      <w:r/>
      <w:r>
        <w:t>in the local councils/courts</w:t>
      </w:r>
    </w:p>
    <w:p>
      <w:r/>
      <w:r>
        <w:t>before the town leaders/judges</w:t>
      </w:r>
    </w:p>
    <w:p>
      <w:pPr>
        <w:pStyle w:val="Heading4"/>
      </w:pPr>
      <w:r>
        <w:t>13:9c</w:t>
      </w:r>
    </w:p>
    <w:p>
      <w:r/>
      <w:r>
        <w:rPr>
          <w:b/>
        </w:rPr>
        <w:t>and beaten in the synagogues.</w:t>
      </w:r>
    </w:p>
    <w:p>
      <w:pPr>
        <w:pStyle w:val="ListBullet"/>
        <w:spacing w:line="240" w:lineRule="auto"/>
        <w:ind w:left="720"/>
      </w:pPr>
      <w:r/>
      <w:r>
        <w:t xml:space="preserve">and </w:t>
      </w:r>
      <w:r>
        <w:t>they will cause people to</w:t>
      </w:r>
      <w:r>
        <w:t xml:space="preserve"> whip you</w:t>
      </w:r>
      <w:r>
        <w:rPr>
          <w:vertAlign w:val="superscript"/>
        </w:rPr>
        <w:t>(plur)</w:t>
      </w:r>
      <w:r>
        <w:t xml:space="preserve"> in the synagogue buildings.</w:t>
      </w:r>
    </w:p>
    <w:p>
      <w:pPr>
        <w:pStyle w:val="ListBullet"/>
        <w:spacing w:line="240" w:lineRule="auto"/>
        <w:ind w:left="720"/>
      </w:pPr>
      <w:r/>
      <w:r>
        <w:t xml:space="preserve">and </w:t>
      </w:r>
      <w:r>
        <w:t>they will order people to</w:t>
      </w:r>
      <w:r>
        <w:t xml:space="preserve"> beat you</w:t>
      </w:r>
      <w:r>
        <w:rPr>
          <w:vertAlign w:val="superscript"/>
        </w:rPr>
        <w:t>(plur)</w:t>
      </w:r>
      <w:r>
        <w:t xml:space="preserve"> in the meeting places.</w:t>
      </w:r>
    </w:p>
    <w:p>
      <w:r/>
      <w:r>
        <w:rPr>
          <w:b/>
        </w:rPr>
        <w:t>beaten:</w:t>
      </w:r>
      <w:r>
        <w:t xml:space="preserve"> The word </w:t>
      </w:r>
      <w:r>
        <w:rPr>
          <w:i/>
        </w:rPr>
        <w:t>beaten</w:t>
      </w:r>
      <w:r>
        <w:t xml:space="preserve"> means “and you will be beaten.” The Greek word means “beat repeatedly with a whip.” The Romans used whips that had leather thongs and a wooden handle. They tied sharp pieces of metal into the leather thongs. When they beat a man with this whip, it could badly cut him up with just a few strokes. They beat him both on his back and on his chest.</w:t>
      </w:r>
    </w:p>
    <w:p>
      <w:r/>
      <w:r>
        <w:t>There is a similar Greek word that the BSB translates as “flog” in 10:34b. See how you translated the term there.</w:t>
      </w:r>
    </w:p>
    <w:p>
      <w:r/>
      <w:r>
        <w:t>Here are some other ways to translate this:</w:t>
      </w:r>
    </w:p>
    <w:p>
      <w:r/>
      <w:r>
        <w:t xml:space="preserve">and they will </w:t>
      </w:r>
      <w:r>
        <w:t>cause people to</w:t>
      </w:r>
      <w:r>
        <w:t xml:space="preserve"> whip you</w:t>
      </w:r>
    </w:p>
    <w:p>
      <w:r/>
      <w:r>
        <w:t xml:space="preserve">and they will </w:t>
      </w:r>
      <w:r>
        <w:t>order people to</w:t>
      </w:r>
      <w:r>
        <w:t xml:space="preserve"> beat you</w:t>
      </w:r>
    </w:p>
    <w:p>
      <w:r/>
      <w:r>
        <w:rPr>
          <w:b/>
        </w:rPr>
        <w:t>synagogues:</w:t>
      </w:r>
      <w:r>
        <w:t xml:space="preserve"> The </w:t>
      </w:r>
      <w:r>
        <w:rPr>
          <w:i/>
        </w:rPr>
        <w:t>synagogues</w:t>
      </w:r>
      <w:r>
        <w:t xml:space="preserve"> were buildings where Jews gathered to pray, read scripture, teach their beliefs, and worship. The Jews also gathered there for cultural activities. There was only one temple (in Jerusalem), but each Jewish community had a synagogue.</w:t>
      </w:r>
    </w:p>
    <w:p>
      <w:r/>
      <w:r>
        <w:t xml:space="preserve">Here are some other ways to translate </w:t>
      </w:r>
      <w:r>
        <w:rPr>
          <w:i/>
        </w:rPr>
        <w:t>synagogue</w:t>
      </w:r>
      <w:r>
        <w:t>:</w:t>
      </w:r>
    </w:p>
    <w:p>
      <w:r/>
      <w:r>
        <w:t>prayer-house of the Jews</w:t>
      </w:r>
    </w:p>
    <w:p>
      <w:r/>
      <w:r>
        <w:t>meeting-place of the Jews</w:t>
      </w:r>
    </w:p>
    <w:p>
      <w:r/>
      <w:r>
        <w:t>worship building</w:t>
      </w:r>
    </w:p>
    <w:p>
      <w:r/>
      <w:r>
        <w:t>house for gathering together</w:t>
      </w:r>
    </w:p>
    <w:p>
      <w:r/>
      <w:r>
        <w:t>If you make explicit a phrase such as “of the Jews,” be sure that it does not imply that Jesus was not a Jew.</w:t>
      </w:r>
    </w:p>
    <w:p>
      <w:r/>
      <w:r>
        <w:t xml:space="preserve">If the word </w:t>
      </w:r>
      <w:r>
        <w:rPr>
          <w:i/>
        </w:rPr>
        <w:t>synagogue</w:t>
      </w:r>
      <w:r>
        <w:t xml:space="preserve"> is already known in your area, you may write it according to the sounds of your language. You may want to include a word or phrase to explain the meaning. For example:</w:t>
      </w:r>
    </w:p>
    <w:p>
      <w:r/>
      <w:r>
        <w:t>sinagog house/building</w:t>
      </w:r>
    </w:p>
    <w:p>
      <w:r/>
      <w:r>
        <w:t>Consider using a footnote that contains some of the information above. See synagogue in the Glossary.</w:t>
      </w:r>
    </w:p>
    <w:p>
      <w:pPr>
        <w:pStyle w:val="Heading4"/>
      </w:pPr>
      <w:r>
        <w:t>13:9d–e</w:t>
      </w:r>
    </w:p>
    <w:p>
      <w:r/>
      <w:r>
        <w:t>The BSB changes the order of the Greek phrases in 13:9d–e. The NLT follows the Greek order:</w:t>
      </w:r>
    </w:p>
    <w:p>
      <w:r/>
      <w:r>
        <w:rPr>
          <w:vertAlign w:val="superscript"/>
        </w:rPr>
        <w:t>9e</w:t>
      </w:r>
      <w:r>
        <w:t xml:space="preserve">You will stand trial before governors and kings </w:t>
      </w:r>
      <w:r>
        <w:rPr>
          <w:vertAlign w:val="superscript"/>
        </w:rPr>
        <w:t>9d</w:t>
      </w:r>
      <w:r>
        <w:t>because you are my followers.</w:t>
      </w:r>
    </w:p>
    <w:p>
      <w:r/>
      <w:r>
        <w:t>The meaning is the same in the two versions. You should order these phrases in the way that is most natural in your language.</w:t>
      </w:r>
    </w:p>
    <w:p>
      <w:pPr>
        <w:pStyle w:val="Heading4"/>
      </w:pPr>
      <w:r>
        <w:t>13:9d</w:t>
      </w:r>
    </w:p>
    <w:p>
      <w:r/>
      <w:r>
        <w:rPr>
          <w:b/>
        </w:rPr>
        <w:t>On My account</w:t>
      </w:r>
    </w:p>
    <w:p>
      <w:pPr>
        <w:pStyle w:val="ListBullet"/>
        <w:spacing w:line="240" w:lineRule="auto"/>
        <w:ind w:left="720"/>
      </w:pPr>
      <w:r/>
      <w:r>
        <w:t>Because of me,</w:t>
      </w:r>
    </w:p>
    <w:p>
      <w:pPr>
        <w:pStyle w:val="ListBullet"/>
        <w:spacing w:line="240" w:lineRule="auto"/>
        <w:ind w:left="720"/>
      </w:pPr>
      <w:r/>
      <w:r>
        <w:t xml:space="preserve">Because </w:t>
      </w:r>
      <w:r>
        <w:t>you</w:t>
      </w:r>
      <w:r>
        <w:rPr>
          <w:vertAlign w:val="superscript"/>
        </w:rPr>
        <w:t>(plur)</w:t>
      </w:r>
      <w:r>
        <w:t xml:space="preserve"> </w:t>
      </w:r>
      <w:r>
        <w:t>follow</w:t>
      </w:r>
      <w:r>
        <w:t xml:space="preserve"> me,</w:t>
      </w:r>
    </w:p>
    <w:p>
      <w:pPr>
        <w:pStyle w:val="ListBullet"/>
        <w:spacing w:line="240" w:lineRule="auto"/>
        <w:ind w:left="720"/>
      </w:pPr>
      <w:r/>
      <w:r>
        <w:t>Because you</w:t>
      </w:r>
      <w:r>
        <w:rPr>
          <w:vertAlign w:val="superscript"/>
        </w:rPr>
        <w:t>(plur)</w:t>
      </w:r>
      <w:r>
        <w:t xml:space="preserve"> are my </w:t>
      </w:r>
      <w:r>
        <w:t>disciples</w:t>
      </w:r>
      <w:r>
        <w:t>,</w:t>
      </w:r>
    </w:p>
    <w:p>
      <w:r/>
      <w:r>
        <w:rPr>
          <w:b/>
        </w:rPr>
        <w:t>On My account:</w:t>
      </w:r>
      <w:r>
        <w:t xml:space="preserve"> The phrase </w:t>
      </w:r>
      <w:r>
        <w:rPr>
          <w:i/>
        </w:rPr>
        <w:t>On My account</w:t>
      </w:r>
      <w:r>
        <w:t xml:space="preserve"> means “because of me,” “because you are loyal to me” or “because you follow me.” For example:</w:t>
      </w:r>
    </w:p>
    <w:p>
      <w:r/>
      <w:r>
        <w:t>because of me (CEV)</w:t>
      </w:r>
    </w:p>
    <w:p>
      <w:r/>
      <w:r>
        <w:t>because you follow me (NCV)</w:t>
      </w:r>
    </w:p>
    <w:p>
      <w:pPr>
        <w:pStyle w:val="Heading4"/>
      </w:pPr>
      <w:r>
        <w:t>13:9e</w:t>
      </w:r>
    </w:p>
    <w:p>
      <w:r/>
      <w:r>
        <w:rPr>
          <w:b/>
        </w:rPr>
        <w:t>you will stand before governors and kings</w:t>
      </w:r>
    </w:p>
    <w:p>
      <w:pPr>
        <w:pStyle w:val="ListBullet"/>
        <w:spacing w:line="240" w:lineRule="auto"/>
        <w:ind w:left="720"/>
      </w:pPr>
      <w:r/>
      <w:r>
        <w:t>you</w:t>
      </w:r>
      <w:r>
        <w:rPr>
          <w:vertAlign w:val="superscript"/>
        </w:rPr>
        <w:t>(plur)</w:t>
      </w:r>
      <w:r>
        <w:t xml:space="preserve"> will stand </w:t>
      </w:r>
      <w:r>
        <w:t>trial</w:t>
      </w:r>
      <w:r>
        <w:t xml:space="preserve"> before governors and kings.</w:t>
      </w:r>
    </w:p>
    <w:p>
      <w:pPr>
        <w:pStyle w:val="ListBullet"/>
        <w:spacing w:line="240" w:lineRule="auto"/>
        <w:ind w:left="720"/>
      </w:pPr>
      <w:r/>
      <w:r>
        <w:t>you</w:t>
      </w:r>
      <w:r>
        <w:rPr>
          <w:vertAlign w:val="superscript"/>
        </w:rPr>
        <w:t>(plur)</w:t>
      </w:r>
      <w:r>
        <w:t xml:space="preserve"> will </w:t>
      </w:r>
      <w:r>
        <w:t>be forced to</w:t>
      </w:r>
      <w:r>
        <w:t xml:space="preserve"> go before governors and rulers </w:t>
      </w:r>
      <w:r>
        <w:t>who will judge you</w:t>
      </w:r>
      <w:r>
        <w:t>.</w:t>
      </w:r>
    </w:p>
    <w:p>
      <w:r/>
      <w:r>
        <w:rPr>
          <w:b/>
        </w:rPr>
        <w:t>you will stand before governors and kings:</w:t>
      </w:r>
      <w:r>
        <w:t xml:space="preserve"> In this context, the Greek phrase that the BSB translates as </w:t>
      </w:r>
      <w:r>
        <w:rPr>
          <w:i/>
        </w:rPr>
        <w:t>stand before</w:t>
      </w:r>
      <w:r>
        <w:t xml:space="preserve"> means “to stand in the presence of a judge in order to be accused and judged.” The text implies that people will bring the disciples to rulers to be judged. In some languages it may be necessary to make the meaning more explicit. For example:</w:t>
      </w:r>
    </w:p>
    <w:p>
      <w:r/>
      <w:r>
        <w:t>you will stand trial (NLT)</w:t>
      </w:r>
    </w:p>
    <w:p>
      <w:r/>
      <w:r>
        <w:t>you will be forced to stand (NCV)</w:t>
      </w:r>
    </w:p>
    <w:p>
      <w:r/>
      <w:r>
        <w:t>people will bring</w:t>
      </w:r>
      <w:r>
        <w:t xml:space="preserve"> you to governors and kings and </w:t>
      </w:r>
      <w:r>
        <w:t>accuse</w:t>
      </w:r>
      <w:r>
        <w:t xml:space="preserve"> you</w:t>
      </w:r>
    </w:p>
    <w:p>
      <w:r/>
      <w:r>
        <w:rPr>
          <w:b/>
        </w:rPr>
        <w:t>before governors and kings:</w:t>
      </w:r>
      <w:r>
        <w:t xml:space="preserve"> The words</w:t>
      </w:r>
      <w:r>
        <w:rPr>
          <w:i/>
        </w:rPr>
        <w:t>governors</w:t>
      </w:r>
      <w:r>
        <w:t xml:space="preserve"> and </w:t>
      </w:r>
      <w:r>
        <w:rPr>
          <w:i/>
        </w:rPr>
        <w:t>kings</w:t>
      </w:r>
      <w:r>
        <w:t xml:space="preserve"> are names for two types of rulers. See the next notes for specific details.</w:t>
      </w:r>
    </w:p>
    <w:p>
      <w:r/>
      <w:r>
        <w:rPr>
          <w:b/>
        </w:rPr>
        <w:t>governors:</w:t>
      </w:r>
      <w:r>
        <w:t xml:space="preserve"> A “governor” was a man who was appointed by a greater leader, or by the government of a country, to rule a particular area. For example, Pilate was governor of Judea (Mark 15:1). He was a Roman, appointed by the Roman emperor to govern the Jews. If you have translated the Gospel of Luke, see how you translated the word “governor” in Luke 2:2a–b.</w:t>
      </w:r>
    </w:p>
    <w:p>
      <w:r/>
      <w:r>
        <w:t>In some languages there may be a borrowed word that is already used to describe such a ruler. If there is no such word in your language, you may need to use a more general term such as:</w:t>
      </w:r>
    </w:p>
    <w:p>
      <w:r/>
      <w:r>
        <w:t>leaders</w:t>
      </w:r>
    </w:p>
    <w:p>
      <w:r/>
      <w:r>
        <w:rPr>
          <w:b/>
        </w:rPr>
        <w:t>kings:</w:t>
      </w:r>
      <w:r>
        <w:t xml:space="preserve"> The word </w:t>
      </w:r>
      <w:r>
        <w:rPr>
          <w:i/>
        </w:rPr>
        <w:t>kings</w:t>
      </w:r>
      <w:r>
        <w:t xml:space="preserve"> refers to rulers of a country or other area. Kings normally have absolute power within the areas that they rule. Often, a king inherits his position from his father. A king was considered more important than a governor.</w:t>
      </w:r>
    </w:p>
    <w:p>
      <w:r/>
      <w:r>
        <w:t>The word “king” is used to refer to King Herod in 6:22c. If you used the word “king” there, you should use a plural form of the same word here.</w:t>
      </w:r>
    </w:p>
    <w:p>
      <w:r/>
      <w:r>
        <w:t xml:space="preserve">Here are some other ways to translate </w:t>
      </w:r>
      <w:r>
        <w:rPr>
          <w:i/>
        </w:rPr>
        <w:t>kings</w:t>
      </w:r>
      <w:r>
        <w:t>:</w:t>
      </w:r>
    </w:p>
    <w:p>
      <w:r/>
      <w:r>
        <w:t>rulers</w:t>
      </w:r>
    </w:p>
    <w:p>
      <w:r/>
      <w:r>
        <w:t>chiefs</w:t>
      </w:r>
    </w:p>
    <w:p>
      <w:pPr>
        <w:pStyle w:val="Heading4"/>
      </w:pPr>
      <w:r>
        <w:t>13:9f</w:t>
      </w:r>
    </w:p>
    <w:p>
      <w:r/>
      <w:r>
        <w:rPr>
          <w:b/>
        </w:rPr>
        <w:t>as witnesses to them.</w:t>
      </w:r>
    </w:p>
    <w:p>
      <w:pPr>
        <w:pStyle w:val="ListBullet"/>
        <w:spacing w:line="240" w:lineRule="auto"/>
        <w:ind w:left="720"/>
      </w:pPr>
      <w:r/>
      <w:r>
        <w:t>Then you</w:t>
      </w:r>
      <w:r>
        <w:rPr>
          <w:vertAlign w:val="superscript"/>
        </w:rPr>
        <w:t>(plur)</w:t>
      </w:r>
      <w:r>
        <w:t xml:space="preserve"> will witness to them </w:t>
      </w:r>
      <w:r>
        <w:t>about me</w:t>
      </w:r>
      <w:r>
        <w:t>.</w:t>
      </w:r>
    </w:p>
    <w:p>
      <w:pPr>
        <w:pStyle w:val="ListBullet"/>
        <w:spacing w:line="240" w:lineRule="auto"/>
        <w:ind w:left="720"/>
      </w:pPr>
      <w:r/>
      <w:r>
        <w:t>As a result,</w:t>
      </w:r>
      <w:r>
        <w:t xml:space="preserve"> you</w:t>
      </w:r>
      <w:r>
        <w:rPr>
          <w:vertAlign w:val="superscript"/>
        </w:rPr>
        <w:t>(plur)</w:t>
      </w:r>
      <w:r>
        <w:t xml:space="preserve"> will be able to tell them </w:t>
      </w:r>
      <w:r>
        <w:t>the good news</w:t>
      </w:r>
      <w:r>
        <w:t xml:space="preserve"> </w:t>
      </w:r>
      <w:r>
        <w:t>about me</w:t>
      </w:r>
      <w:r>
        <w:t>,</w:t>
      </w:r>
    </w:p>
    <w:p>
      <w:r/>
      <w:r>
        <w:rPr>
          <w:b/>
        </w:rPr>
        <w:t>as witnesses to them:</w:t>
      </w:r>
      <w:r>
        <w:t xml:space="preserve"> The phrase </w:t>
      </w:r>
      <w:r>
        <w:rPr>
          <w:i/>
        </w:rPr>
        <w:t>as witnesses to them</w:t>
      </w:r>
      <w:r>
        <w:t xml:space="preserve"> indicates that this persecution would give the disciples an opportunity to testify to their faith in Jesus. They would do this in front of governors and kings.</w:t>
      </w:r>
    </w:p>
    <w:p>
      <w:r/>
      <w:r>
        <w:t>Here are some other ways to translate this phrase:</w:t>
      </w:r>
    </w:p>
    <w:p>
      <w:r/>
      <w:r>
        <w:t>to tell them the Good News (GNT)</w:t>
      </w:r>
    </w:p>
    <w:p>
      <w:r/>
      <w:r>
        <w:t>As a result,</w:t>
      </w:r>
      <w:r>
        <w:t xml:space="preserve"> you will be able to tell them </w:t>
      </w:r>
      <w:r>
        <w:t>the good news about me</w:t>
      </w:r>
      <w:r>
        <w:t>.</w:t>
      </w:r>
      <w:r/>
      <w:r/>
      <w:r/>
    </w:p>
    <w:p>
      <w:pPr>
        <w:pStyle w:val="Heading2"/>
      </w:pPr>
      <w:r>
        <w:t>Mark 13:10</w:t>
      </w:r>
      <w:r/>
    </w:p>
    <w:p>
      <w:pPr>
        <w:pStyle w:val="Heading3"/>
      </w:pPr>
      <w:r>
        <w:t>Section 13:9–13: Jesus warned his disciples that people would persecute them</w:t>
      </w:r>
    </w:p>
    <w:p>
      <w:r/>
      <w:r>
        <w:t>In 13:9–13 Jesus warned his disciples that people would persecute them because they were his followers. They would suffer persecution from their fellow Jews (13:9a–c) and from other people (13:9d–e). He told them to always be prepared for opposition or persecution.</w:t>
      </w:r>
    </w:p>
    <w:p>
      <w:r/>
      <w:r>
        <w:t>It is good to translate this section before you decide on a heading for it.</w:t>
      </w:r>
    </w:p>
    <w:p>
      <w:r/>
      <w:r>
        <w:t>Here are some other possible headings for this section:</w:t>
      </w:r>
    </w:p>
    <w:p>
      <w:r/>
      <w:r>
        <w:t>The disciples must remain firm in their faith</w:t>
      </w:r>
    </w:p>
    <w:p>
      <w:r/>
      <w:r>
        <w:t>The disciples must follow Christ even if others cause them to suffer for it</w:t>
      </w:r>
    </w:p>
    <w:p>
      <w:r/>
      <w:r>
        <w:t>There are parallel passages for this section in Matthew 24:9–14 and Luke 21:12–19.</w:t>
      </w:r>
    </w:p>
    <w:p>
      <w:pPr>
        <w:pStyle w:val="Heading4"/>
      </w:pPr>
      <w:r>
        <w:t>13:10</w:t>
      </w:r>
    </w:p>
    <w:p>
      <w:r/>
      <w:r>
        <w:rPr>
          <w:b/>
        </w:rPr>
        <w:t>And the gospel must first be proclaimed to all the nations.</w:t>
      </w:r>
    </w:p>
    <w:p>
      <w:pPr>
        <w:pStyle w:val="ListBullet"/>
        <w:spacing w:line="240" w:lineRule="auto"/>
        <w:ind w:left="720"/>
      </w:pPr>
      <w:r/>
      <w:r>
        <w:t xml:space="preserve">Furthermore, the good news </w:t>
      </w:r>
      <w:r>
        <w:t>about me</w:t>
      </w:r>
      <w:r>
        <w:t xml:space="preserve"> must be preached to </w:t>
      </w:r>
      <w:r>
        <w:t>people in</w:t>
      </w:r>
      <w:r>
        <w:t xml:space="preserve"> all nations before </w:t>
      </w:r>
      <w:r>
        <w:t>the end</w:t>
      </w:r>
      <w:r>
        <w:t xml:space="preserve"> </w:t>
      </w:r>
      <w:r>
        <w:t>of the world</w:t>
      </w:r>
      <w:r>
        <w:t>.</w:t>
      </w:r>
    </w:p>
    <w:p>
      <w:pPr>
        <w:pStyle w:val="ListBullet"/>
        <w:spacing w:line="240" w:lineRule="auto"/>
        <w:ind w:left="720"/>
      </w:pPr>
      <w:r/>
      <w:r>
        <w:t xml:space="preserve">and in all nations </w:t>
      </w:r>
      <w:r>
        <w:t>you</w:t>
      </w:r>
      <w:r>
        <w:rPr>
          <w:vertAlign w:val="superscript"/>
        </w:rPr>
        <w:t>(plur)</w:t>
      </w:r>
      <w:r>
        <w:t xml:space="preserve"> </w:t>
      </w:r>
      <w:r>
        <w:t>and others who believe in me</w:t>
      </w:r>
      <w:r>
        <w:t xml:space="preserve"> must proclaim the good news to </w:t>
      </w:r>
      <w:r>
        <w:t>people</w:t>
      </w:r>
      <w:r>
        <w:t xml:space="preserve"> before </w:t>
      </w:r>
      <w:r>
        <w:t>the end comes</w:t>
      </w:r>
      <w:r>
        <w:t>.</w:t>
      </w:r>
    </w:p>
    <w:p>
      <w:pPr>
        <w:pStyle w:val="ListBullet"/>
        <w:spacing w:line="240" w:lineRule="auto"/>
        <w:ind w:left="720"/>
      </w:pPr>
      <w:r/>
      <w:r>
        <w:t xml:space="preserve">And also, before </w:t>
      </w:r>
      <w:r>
        <w:t>everything ends</w:t>
      </w:r>
      <w:r>
        <w:t xml:space="preserve">, </w:t>
      </w:r>
      <w:r>
        <w:t>people</w:t>
      </w:r>
      <w:r>
        <w:t xml:space="preserve"> must announce the good news to all tribes/nations </w:t>
      </w:r>
      <w:r>
        <w:t>in the world</w:t>
      </w:r>
      <w:r>
        <w:t>.</w:t>
      </w:r>
    </w:p>
    <w:p>
      <w:r/>
      <w:r>
        <w:t>In 13:9 Mark wrote about the disciples being persecuted. In 13:10 he showed that persecution could give the disciples opportunities to preach the gospel. They would be able to preach not only to the Jews but to all the nations.</w:t>
      </w:r>
    </w:p>
    <w:p>
      <w:r/>
      <w:r>
        <w:rPr>
          <w:b/>
        </w:rPr>
        <w:t>And:</w:t>
      </w:r>
      <w:r>
        <w:t xml:space="preserve"> In Greek this verse begins with the common conjunction that is often translated as </w:t>
      </w:r>
      <w:r>
        <w:rPr>
          <w:i/>
        </w:rPr>
        <w:t>And</w:t>
      </w:r>
      <w:r>
        <w:t>, as in the BSB. Scholars differ about exactly what connection this verse has to the context. However, it is clear that it introduces more information about being witnesses (13:9f). Here are some ways to connect 13:9 and 13:10:</w:t>
      </w:r>
    </w:p>
    <w:p>
      <w:pPr>
        <w:pStyle w:val="ListBullet"/>
        <w:spacing w:line="240" w:lineRule="auto"/>
        <w:ind w:left="720"/>
      </w:pPr>
      <w:r/>
      <w:r>
        <w:t>Do not use a conjunction.</w:t>
      </w:r>
    </w:p>
    <w:p>
      <w:pPr>
        <w:pStyle w:val="ListBullet"/>
        <w:spacing w:line="240" w:lineRule="auto"/>
        <w:ind w:left="720"/>
      </w:pPr>
      <w:r/>
      <w:r>
        <w:t>Use a general conjunction or another way to introduce additional information. For example:</w:t>
      </w:r>
    </w:p>
    <w:p>
      <w:r/>
      <w:r>
        <w:t>Furthermore</w:t>
      </w:r>
    </w:p>
    <w:p>
      <w:r/>
      <w:r>
        <w:t>And also</w:t>
      </w:r>
    </w:p>
    <w:p>
      <w:r/>
      <w:r>
        <w:t>Connect the verses in a natural way in your language.</w:t>
      </w:r>
    </w:p>
    <w:p>
      <w:r/>
      <w:r>
        <w:rPr>
          <w:b/>
        </w:rPr>
        <w:t>the gospel:</w:t>
      </w:r>
      <w:r>
        <w:t xml:space="preserve"> The Greek word that the BSB translates as </w:t>
      </w:r>
      <w:r>
        <w:rPr>
          <w:i/>
        </w:rPr>
        <w:t>gospel</w:t>
      </w:r>
      <w:r>
        <w:t xml:space="preserve"> means “good news.” In Mark, this word refers to the good news about Jesus Christ and the kingdom of God.</w:t>
      </w:r>
    </w:p>
    <w:p>
      <w:r/>
      <w:r>
        <w:t>Here are some other ways to translate this word:</w:t>
      </w:r>
    </w:p>
    <w:p>
      <w:r/>
      <w:r>
        <w:t>good/sweet news</w:t>
      </w:r>
    </w:p>
    <w:p>
      <w:r/>
      <w:r>
        <w:t xml:space="preserve">good news </w:t>
      </w:r>
      <w:r>
        <w:t>about Jesus Christ</w:t>
      </w:r>
    </w:p>
    <w:p>
      <w:r/>
      <w:r>
        <w:t xml:space="preserve">good news </w:t>
      </w:r>
      <w:r>
        <w:t>from God</w:t>
      </w:r>
    </w:p>
    <w:p>
      <w:r/>
      <w:r>
        <w:t>message/report that causes joy</w:t>
      </w:r>
    </w:p>
    <w:p>
      <w:r/>
      <w:r>
        <w:t>Be sure that the term you choose does not refer only to a news report or to a story that is not true.</w:t>
      </w:r>
    </w:p>
    <w:p>
      <w:r/>
      <w:r>
        <w:t>See how you translated this word in Mark 1:1.</w:t>
      </w:r>
    </w:p>
    <w:p>
      <w:r/>
      <w:r>
        <w:rPr>
          <w:b/>
        </w:rPr>
        <w:t>must...be proclaimed:</w:t>
      </w:r>
      <w:r>
        <w:t xml:space="preserve"> This is a passive phrase. In some languages it may be more natural to use an active clause and supply a subject. For example:</w:t>
      </w:r>
    </w:p>
    <w:p>
      <w:r/>
      <w:r>
        <w:t>my disciples</w:t>
      </w:r>
      <w:r>
        <w:t xml:space="preserve"> must proclaim/preach</w:t>
      </w:r>
    </w:p>
    <w:p>
      <w:r/>
      <w:r>
        <w:rPr>
          <w:b/>
        </w:rPr>
        <w:t>proclaimed:</w:t>
      </w:r>
      <w:r>
        <w:t xml:space="preserve"> The Greek word that the BSB translates as </w:t>
      </w:r>
      <w:r>
        <w:rPr>
          <w:i/>
        </w:rPr>
        <w:t>proclaimed</w:t>
      </w:r>
      <w:r>
        <w:t xml:space="preserve"> means announced something important. Here it refers specifically to telling the gospel to other people.</w:t>
      </w:r>
    </w:p>
    <w:p>
      <w:r/>
      <w:r>
        <w:t>Here are some other ways to translate it:</w:t>
      </w:r>
    </w:p>
    <w:p>
      <w:r/>
      <w:r>
        <w:t>announced</w:t>
      </w:r>
    </w:p>
    <w:p>
      <w:r/>
      <w:r>
        <w:t>told/spoken</w:t>
      </w:r>
    </w:p>
    <w:p>
      <w:r/>
      <w:r>
        <w:rPr>
          <w:b/>
        </w:rPr>
        <w:t>first:</w:t>
      </w:r>
      <w:r>
        <w:t xml:space="preserve"> In this context, the word </w:t>
      </w:r>
      <w:r>
        <w:rPr>
          <w:i/>
        </w:rPr>
        <w:t>first</w:t>
      </w:r>
      <w:r>
        <w:t xml:space="preserve"> means “before the end.” Jesus mentioned “the end” in 13:7d. The notes on that verse explained that “the end” could refer to both the end of the temple and the end of the world. Therefore you should translate </w:t>
      </w:r>
      <w:r>
        <w:rPr>
          <w:i/>
        </w:rPr>
        <w:t>first</w:t>
      </w:r>
      <w:r>
        <w:t xml:space="preserve"> in a general way. For example:</w:t>
      </w:r>
    </w:p>
    <w:p>
      <w:r/>
      <w:r>
        <w:t>before the end comes (GNT)</w:t>
      </w:r>
    </w:p>
    <w:p>
      <w:r/>
      <w:r>
        <w:t>before these things happen (NCV)</w:t>
      </w:r>
    </w:p>
    <w:p>
      <w:r/>
      <w:r>
        <w:rPr>
          <w:b/>
        </w:rPr>
        <w:t>all the nations:</w:t>
      </w:r>
      <w:r>
        <w:t xml:space="preserve"> The phrase </w:t>
      </w:r>
      <w:r>
        <w:rPr>
          <w:i/>
        </w:rPr>
        <w:t>all the nations</w:t>
      </w:r>
      <w:r>
        <w:t xml:space="preserve"> represents the people of all nations. In some languages this may need to be made explicit. For example:</w:t>
      </w:r>
    </w:p>
    <w:p>
      <w:r/>
      <w:r>
        <w:t xml:space="preserve">to </w:t>
      </w:r>
      <w:r>
        <w:t>people in</w:t>
      </w:r>
      <w:r>
        <w:t xml:space="preserve"> every nation</w:t>
      </w:r>
    </w:p>
    <w:p>
      <w:r/>
      <w:r>
        <w:t>Even before the destruction of the temple, Paul and others were spreading the gospel to many different ethnic groups. They preached throughout all the world that people knew about at that time (see Romans 16:26 and Colossians 1:6, 23).</w:t>
      </w:r>
    </w:p>
    <w:p>
      <w:r/>
      <w:r>
        <w:rPr>
          <w:b/>
        </w:rPr>
        <w:t>nations:</w:t>
      </w:r>
      <w:r>
        <w:t xml:space="preserve"> The Greek word that the BSB translates as </w:t>
      </w:r>
      <w:r>
        <w:rPr>
          <w:i/>
        </w:rPr>
        <w:t>nations</w:t>
      </w:r>
      <w:r>
        <w:t xml:space="preserve"> refers to “ethnic groups” or “people groups.” In New Testament times it referred to smaller groups than we think of today when we use the English word </w:t>
      </w:r>
      <w:r>
        <w:rPr>
          <w:i/>
        </w:rPr>
        <w:t>nations</w:t>
      </w:r>
      <w:r>
        <w:t>.</w:t>
      </w:r>
      <w:r/>
      <w:r/>
      <w:r/>
    </w:p>
    <w:p>
      <w:pPr>
        <w:pStyle w:val="Heading2"/>
      </w:pPr>
      <w:r>
        <w:t>Mark 13:11</w:t>
      </w:r>
      <w:r/>
    </w:p>
    <w:p>
      <w:pPr>
        <w:pStyle w:val="Heading3"/>
      </w:pPr>
      <w:r>
        <w:t>Section 13:9–13: Jesus warned his disciples that people would persecute them</w:t>
      </w:r>
    </w:p>
    <w:p>
      <w:r/>
      <w:r>
        <w:t>In 13:9–13 Jesus warned his disciples that people would persecute them because they were his followers. They would suffer persecution from their fellow Jews (13:9a–c) and from other people (13:9d–e). He told them to always be prepared for opposition or persecution.</w:t>
      </w:r>
    </w:p>
    <w:p>
      <w:r/>
      <w:r>
        <w:t>It is good to translate this section before you decide on a heading for it.</w:t>
      </w:r>
    </w:p>
    <w:p>
      <w:r/>
      <w:r>
        <w:t>Here are some other possible headings for this section:</w:t>
      </w:r>
    </w:p>
    <w:p>
      <w:r/>
      <w:r>
        <w:t>The disciples must remain firm in their faith</w:t>
      </w:r>
    </w:p>
    <w:p>
      <w:r/>
      <w:r>
        <w:t>The disciples must follow Christ even if others cause them to suffer for it</w:t>
      </w:r>
    </w:p>
    <w:p>
      <w:r/>
      <w:r>
        <w:t>There are parallel passages for this section in Matthew 24:9–14 and Luke 21:12–19.</w:t>
      </w:r>
    </w:p>
    <w:p>
      <w:pPr>
        <w:pStyle w:val="Heading4"/>
      </w:pPr>
      <w:r>
        <w:t>13:11a</w:t>
      </w:r>
    </w:p>
    <w:p>
      <w:r/>
      <w:r>
        <w:rPr>
          <w:b/>
        </w:rPr>
        <w:t>But when they arrest you and hand you over,</w:t>
      </w:r>
    </w:p>
    <w:p>
      <w:pPr>
        <w:pStyle w:val="ListBullet"/>
        <w:spacing w:line="240" w:lineRule="auto"/>
        <w:ind w:left="720"/>
      </w:pPr>
      <w:r/>
      <w:r>
        <w:t>Whenever they arrest you</w:t>
      </w:r>
      <w:r>
        <w:rPr>
          <w:vertAlign w:val="superscript"/>
        </w:rPr>
        <w:t>(plur)</w:t>
      </w:r>
      <w:r>
        <w:t xml:space="preserve"> and accuse you,</w:t>
      </w:r>
    </w:p>
    <w:p>
      <w:pPr>
        <w:pStyle w:val="ListBullet"/>
        <w:spacing w:line="240" w:lineRule="auto"/>
        <w:ind w:left="720"/>
      </w:pPr>
      <w:r/>
      <w:r>
        <w:t>Whenever they bring/take you</w:t>
      </w:r>
      <w:r>
        <w:rPr>
          <w:vertAlign w:val="superscript"/>
        </w:rPr>
        <w:t>(plur)</w:t>
      </w:r>
      <w:r>
        <w:t xml:space="preserve"> to court and hand you over to the judges </w:t>
      </w:r>
      <w:r>
        <w:t>in this way</w:t>
      </w:r>
      <w:r>
        <w:t>,</w:t>
      </w:r>
    </w:p>
    <w:p>
      <w:pPr>
        <w:pStyle w:val="ListBullet"/>
        <w:spacing w:line="240" w:lineRule="auto"/>
        <w:ind w:left="720"/>
      </w:pPr>
      <w:r/>
      <w:r>
        <w:t xml:space="preserve">If they hand </w:t>
      </w:r>
      <w:r>
        <w:t>some of</w:t>
      </w:r>
      <w:r>
        <w:t xml:space="preserve"> you over to be judged </w:t>
      </w:r>
      <w:r>
        <w:t>in this way</w:t>
      </w:r>
      <w:r>
        <w:t>,</w:t>
      </w:r>
    </w:p>
    <w:p>
      <w:r/>
      <w:r>
        <w:rPr>
          <w:b/>
        </w:rPr>
        <w:t>But when they arrest you and hand you over:</w:t>
      </w:r>
      <w:r>
        <w:t xml:space="preserve"> The Greek clause that the BSB translates as </w:t>
      </w:r>
      <w:r>
        <w:rPr>
          <w:i/>
        </w:rPr>
        <w:t>But when they arrest you and hand you over</w:t>
      </w:r>
      <w:r>
        <w:t xml:space="preserve"> is literally “and when they lead you, handing you over.”</w:t>
      </w:r>
    </w:p>
    <w:p>
      <w:r/>
      <w:r>
        <w:rPr>
          <w:b/>
        </w:rPr>
        <w:t>arrest you and hand you over:</w:t>
      </w:r>
      <w:r>
        <w:t xml:space="preserve"> The two verbs translated </w:t>
      </w:r>
      <w:r>
        <w:rPr>
          <w:i/>
        </w:rPr>
        <w:t>arrest</w:t>
      </w:r>
      <w:r>
        <w:t xml:space="preserve"> and </w:t>
      </w:r>
      <w:r>
        <w:rPr>
          <w:i/>
        </w:rPr>
        <w:t>hand you over</w:t>
      </w:r>
      <w:r>
        <w:t xml:space="preserve"> describe the action of taking the disciples to the authorities so that the authorities can judge them. The same Greek verb for </w:t>
      </w:r>
      <w:r>
        <w:rPr>
          <w:i/>
        </w:rPr>
        <w:t>hand you over</w:t>
      </w:r>
      <w:r>
        <w:t xml:space="preserve"> was also used in 13:9b. You may want to use the same verb here that you used there. Describe the action in a natural way in your language.</w:t>
      </w:r>
    </w:p>
    <w:p>
      <w:pPr>
        <w:pStyle w:val="Heading4"/>
      </w:pPr>
      <w:r>
        <w:t>13:11b</w:t>
      </w:r>
    </w:p>
    <w:p>
      <w:r/>
      <w:r>
        <w:rPr>
          <w:b/>
        </w:rPr>
        <w:t>do not worry beforehand what to say.</w:t>
      </w:r>
    </w:p>
    <w:p>
      <w:pPr>
        <w:pStyle w:val="ListBullet"/>
        <w:spacing w:line="240" w:lineRule="auto"/>
        <w:ind w:left="720"/>
      </w:pPr>
      <w:r/>
      <w:r>
        <w:t>do</w:t>
      </w:r>
      <w:r>
        <w:rPr>
          <w:vertAlign w:val="superscript"/>
        </w:rPr>
        <w:t>(plur)</w:t>
      </w:r>
      <w:r>
        <w:t xml:space="preserve"> not be anxious ahead of time about speaking.</w:t>
      </w:r>
    </w:p>
    <w:p>
      <w:pPr>
        <w:pStyle w:val="ListBullet"/>
        <w:spacing w:line="240" w:lineRule="auto"/>
        <w:ind w:left="720"/>
      </w:pPr>
      <w:r/>
      <w:r>
        <w:t>do</w:t>
      </w:r>
      <w:r>
        <w:rPr>
          <w:vertAlign w:val="superscript"/>
        </w:rPr>
        <w:t>(plur)</w:t>
      </w:r>
      <w:r>
        <w:t xml:space="preserve"> not ask yourself, ‘What should I say?’ before they tell you to speak.</w:t>
      </w:r>
    </w:p>
    <w:p>
      <w:pPr>
        <w:pStyle w:val="ListBullet"/>
        <w:spacing w:line="240" w:lineRule="auto"/>
        <w:ind w:left="720"/>
      </w:pPr>
      <w:r/>
      <w:r>
        <w:t xml:space="preserve">when </w:t>
      </w:r>
      <w:r>
        <w:t>they have not yet told you to</w:t>
      </w:r>
      <w:r>
        <w:t xml:space="preserve"> speak, do not ask </w:t>
      </w:r>
      <w:r>
        <w:t>yourself</w:t>
      </w:r>
      <w:r>
        <w:t>, ‘What can I say?’</w:t>
      </w:r>
    </w:p>
    <w:p>
      <w:r/>
      <w:r>
        <w:rPr>
          <w:b/>
        </w:rPr>
        <w:t>do not worry beforehand what to say:</w:t>
      </w:r>
      <w:r>
        <w:t xml:space="preserve"> The phrase </w:t>
      </w:r>
      <w:r>
        <w:rPr>
          <w:i/>
        </w:rPr>
        <w:t>do not worry beforehand</w:t>
      </w:r>
      <w:r>
        <w:t xml:space="preserve"> indicates that the disciples should not be anxious about what they will say. The phrase </w:t>
      </w:r>
      <w:r>
        <w:rPr>
          <w:i/>
        </w:rPr>
        <w:t>what to say</w:t>
      </w:r>
      <w:r>
        <w:t xml:space="preserve"> refers to what they should say at their trial.</w:t>
      </w:r>
    </w:p>
    <w:p>
      <w:r/>
      <w:r>
        <w:t xml:space="preserve">The two verbs </w:t>
      </w:r>
      <w:r>
        <w:rPr>
          <w:i/>
        </w:rPr>
        <w:t>do not worry</w:t>
      </w:r>
      <w:r>
        <w:t xml:space="preserve"> and </w:t>
      </w:r>
      <w:r>
        <w:rPr>
          <w:i/>
        </w:rPr>
        <w:t>say</w:t>
      </w:r>
      <w:r>
        <w:t xml:space="preserve"> can be ordered in two ways:</w:t>
      </w:r>
    </w:p>
    <w:p>
      <w:r/>
      <w:r>
        <w:t>Do</w:t>
      </w:r>
      <w:r>
        <w:rPr>
          <w:vertAlign w:val="superscript"/>
        </w:rPr>
        <w:t>(plur)</w:t>
      </w:r>
      <w:r>
        <w:t xml:space="preserve"> not worry beforehand about what you will say.</w:t>
      </w:r>
    </w:p>
    <w:p>
      <w:r/>
      <w:r>
        <w:t>Before you</w:t>
      </w:r>
      <w:r>
        <w:rPr>
          <w:vertAlign w:val="superscript"/>
        </w:rPr>
        <w:t>(plur)</w:t>
      </w:r>
      <w:r>
        <w:t xml:space="preserve"> </w:t>
      </w:r>
      <w:r>
        <w:t>are told to</w:t>
      </w:r>
      <w:r>
        <w:t xml:space="preserve"> speak </w:t>
      </w:r>
      <w:r>
        <w:t>in court</w:t>
      </w:r>
      <w:r>
        <w:t xml:space="preserve">, do not be anxious </w:t>
      </w:r>
      <w:r>
        <w:t>about speaking</w:t>
      </w:r>
      <w:r>
        <w:t>.</w:t>
      </w:r>
    </w:p>
    <w:p>
      <w:r/>
      <w:r>
        <w:t>If you have no direct way to say “be anxious” or “be worried,” you may need to express this in direct speech. For example:</w:t>
      </w:r>
    </w:p>
    <w:p>
      <w:r/>
      <w:r>
        <w:t xml:space="preserve">Do not ask </w:t>
      </w:r>
      <w:r>
        <w:t>yourself</w:t>
      </w:r>
      <w:r>
        <w:t xml:space="preserve">, “Whatever can I say?” before </w:t>
      </w:r>
      <w:r>
        <w:t>they tell you to</w:t>
      </w:r>
      <w:r>
        <w:t xml:space="preserve"> speak.</w:t>
      </w:r>
    </w:p>
    <w:p>
      <w:r/>
      <w:r>
        <w:rPr>
          <w:b/>
        </w:rPr>
        <w:t>beforehand:</w:t>
      </w:r>
      <w:r>
        <w:t xml:space="preserve"> The word </w:t>
      </w:r>
      <w:r>
        <w:rPr>
          <w:i/>
        </w:rPr>
        <w:t>beforehand</w:t>
      </w:r>
      <w:r>
        <w:t xml:space="preserve"> indicates that the disciples should not worry before the trial started or before the judge gave them permission to speak. You can translate this as either a single word or a phrase. For example, the GNT says:</w:t>
      </w:r>
    </w:p>
    <w:p>
      <w:r/>
      <w:r>
        <w:t>ahead of time</w:t>
      </w:r>
    </w:p>
    <w:p>
      <w:r/>
      <w:r>
        <w:t>In some languages it may be more natural to put the time word or phrase before the instruction not to worry. For example:</w:t>
      </w:r>
    </w:p>
    <w:p>
      <w:r/>
      <w:r>
        <w:t xml:space="preserve">Before </w:t>
      </w:r>
      <w:r>
        <w:t>they tell you to</w:t>
      </w:r>
      <w:r>
        <w:t xml:space="preserve"> speak, do not ask </w:t>
      </w:r>
      <w:r>
        <w:t>yourself</w:t>
      </w:r>
      <w:r>
        <w:t>, “Whatever can I say?”</w:t>
      </w:r>
    </w:p>
    <w:p>
      <w:r/>
      <w:r>
        <w:t>Translate in a way that is most natural in your language.</w:t>
      </w:r>
    </w:p>
    <w:p>
      <w:pPr>
        <w:pStyle w:val="Heading4"/>
      </w:pPr>
      <w:r>
        <w:t>13:11c</w:t>
      </w:r>
    </w:p>
    <w:p>
      <w:r/>
      <w:r>
        <w:rPr>
          <w:b/>
        </w:rPr>
        <w:t>Instead, speak whatever you are given at that time,</w:t>
      </w:r>
    </w:p>
    <w:p>
      <w:pPr>
        <w:pStyle w:val="ListBullet"/>
        <w:spacing w:line="240" w:lineRule="auto"/>
        <w:ind w:left="720"/>
      </w:pPr>
      <w:r/>
      <w:r>
        <w:t>Say</w:t>
      </w:r>
      <w:r>
        <w:rPr>
          <w:vertAlign w:val="superscript"/>
        </w:rPr>
        <w:t>(plur)</w:t>
      </w:r>
      <w:r>
        <w:t xml:space="preserve"> whatever </w:t>
      </w:r>
      <w:r>
        <w:t>God</w:t>
      </w:r>
      <w:r>
        <w:t xml:space="preserve"> tells you when that time comes,</w:t>
      </w:r>
    </w:p>
    <w:p>
      <w:pPr>
        <w:pStyle w:val="ListBullet"/>
        <w:spacing w:line="240" w:lineRule="auto"/>
        <w:ind w:left="720"/>
      </w:pPr>
      <w:r/>
      <w:r>
        <w:t xml:space="preserve">At the </w:t>
      </w:r>
      <w:r>
        <w:t>right/appointed</w:t>
      </w:r>
      <w:r>
        <w:t xml:space="preserve"> time, just say</w:t>
      </w:r>
      <w:r>
        <w:rPr>
          <w:vertAlign w:val="superscript"/>
        </w:rPr>
        <w:t>(plur)</w:t>
      </w:r>
      <w:r>
        <w:t xml:space="preserve"> what </w:t>
      </w:r>
      <w:r>
        <w:t>God</w:t>
      </w:r>
      <w:r>
        <w:t xml:space="preserve"> puts into your </w:t>
      </w:r>
      <w:r>
        <w:t>mind/heart</w:t>
      </w:r>
      <w:r>
        <w:t>.</w:t>
      </w:r>
    </w:p>
    <w:p>
      <w:r/>
      <w:r>
        <w:rPr>
          <w:b/>
        </w:rPr>
        <w:t>Instead, speak whatever you are given:</w:t>
      </w:r>
      <w:r>
        <w:t xml:space="preserve"> The Greek clause that the BSB translates as </w:t>
      </w:r>
      <w:r>
        <w:rPr>
          <w:i/>
        </w:rPr>
        <w:t>Instead, speak whatever you are given</w:t>
      </w:r>
      <w:r>
        <w:t xml:space="preserve"> is literally “but whatever is given you, say</w:t>
      </w:r>
      <w:r>
        <w:rPr>
          <w:vertAlign w:val="superscript"/>
        </w:rPr>
        <w:t>(plur)</w:t>
      </w:r>
      <w:r>
        <w:t xml:space="preserve"> that.” In this clause Jesus told his disciples what they should do instead of worrying, which he told them not to do in 13:11b. Use a natural way to express this in your language.</w:t>
      </w:r>
    </w:p>
    <w:p>
      <w:r/>
      <w:r>
        <w:t>In Greek, the clause begins with the word “but.” In the BSB it begins with the word “Instead.” It is also possible to start the sentence with no conjunction. For example, the NCV says:</w:t>
      </w:r>
    </w:p>
    <w:p>
      <w:r/>
      <w:r>
        <w:t>Say whatever is given you to say</w:t>
      </w:r>
    </w:p>
    <w:p>
      <w:r/>
      <w:r>
        <w:rPr>
          <w:b/>
        </w:rPr>
        <w:t>whatever you are given:</w:t>
      </w:r>
      <w:r>
        <w:t xml:space="preserve"> The phrase </w:t>
      </w:r>
      <w:r>
        <w:rPr>
          <w:i/>
        </w:rPr>
        <w:t>whatever you are given you</w:t>
      </w:r>
      <w:r>
        <w:t xml:space="preserve"> is a passive phrase that means “what God gives you.” If you need to use an active verb, you could say:</w:t>
      </w:r>
    </w:p>
    <w:p>
      <w:r/>
      <w:r>
        <w:t>what God tells you (NLT)</w:t>
      </w:r>
    </w:p>
    <w:p>
      <w:r/>
      <w:r>
        <w:t xml:space="preserve">what </w:t>
      </w:r>
      <w:r>
        <w:t>God</w:t>
      </w:r>
      <w:r>
        <w:t xml:space="preserve"> puts into your</w:t>
      </w:r>
      <w:r>
        <w:rPr>
          <w:vertAlign w:val="superscript"/>
        </w:rPr>
        <w:t>(plur)</w:t>
      </w:r>
      <w:r>
        <w:t xml:space="preserve"> </w:t>
      </w:r>
      <w:r>
        <w:t>mind/heart</w:t>
      </w:r>
    </w:p>
    <w:p>
      <w:r/>
      <w:r>
        <w:rPr>
          <w:b/>
        </w:rPr>
        <w:t>at that time:</w:t>
      </w:r>
    </w:p>
    <w:p>
      <w:r/>
      <w:r>
        <w:t>Here is another way to translate this:</w:t>
      </w:r>
    </w:p>
    <w:p>
      <w:r/>
      <w:r>
        <w:t>when the time comes (NJB)</w:t>
      </w:r>
    </w:p>
    <w:p>
      <w:r/>
      <w:r>
        <w:t>when that time comes</w:t>
      </w:r>
    </w:p>
    <w:p>
      <w:pPr>
        <w:pStyle w:val="Heading4"/>
      </w:pPr>
      <w:r>
        <w:t>13:11d</w:t>
      </w:r>
    </w:p>
    <w:p>
      <w:r/>
      <w:r>
        <w:rPr>
          <w:b/>
        </w:rPr>
        <w:t>for it will not be you speaking,</w:t>
      </w:r>
    </w:p>
    <w:p>
      <w:pPr>
        <w:pStyle w:val="ListBullet"/>
        <w:spacing w:line="240" w:lineRule="auto"/>
        <w:ind w:left="720"/>
      </w:pPr>
      <w:r/>
      <w:r>
        <w:t xml:space="preserve">for </w:t>
      </w:r>
      <w:r>
        <w:t>the words</w:t>
      </w:r>
      <w:r>
        <w:t xml:space="preserve"> that you</w:t>
      </w:r>
      <w:r>
        <w:rPr>
          <w:vertAlign w:val="superscript"/>
        </w:rPr>
        <w:t>(plur)</w:t>
      </w:r>
      <w:r>
        <w:t xml:space="preserve"> will speak will not be your own </w:t>
      </w:r>
      <w:r>
        <w:t>words</w:t>
      </w:r>
      <w:r>
        <w:t>,</w:t>
      </w:r>
    </w:p>
    <w:p>
      <w:pPr>
        <w:pStyle w:val="ListBullet"/>
        <w:spacing w:line="240" w:lineRule="auto"/>
        <w:ind w:left="720"/>
      </w:pPr>
      <w:r/>
      <w:r>
        <w:t>I say that</w:t>
      </w:r>
      <w:r>
        <w:t xml:space="preserve"> because you will not be speaking </w:t>
      </w:r>
      <w:r>
        <w:t>your own thoughts</w:t>
      </w:r>
      <w:r>
        <w:t>.</w:t>
      </w:r>
    </w:p>
    <w:p>
      <w:pPr>
        <w:pStyle w:val="ListBullet"/>
        <w:spacing w:line="240" w:lineRule="auto"/>
        <w:ind w:left="720"/>
      </w:pPr>
      <w:r/>
      <w:r>
        <w:t>Do</w:t>
      </w:r>
      <w:r>
        <w:rPr>
          <w:vertAlign w:val="superscript"/>
        </w:rPr>
        <w:t>(plur)</w:t>
      </w:r>
      <w:r>
        <w:t xml:space="preserve"> </w:t>
      </w:r>
      <w:r>
        <w:t>that,</w:t>
      </w:r>
      <w:r>
        <w:t xml:space="preserve"> because the words that you will speak will not come from you.</w:t>
      </w:r>
    </w:p>
    <w:p>
      <w:pPr>
        <w:pStyle w:val="Heading4"/>
      </w:pPr>
      <w:r>
        <w:t>13:11e</w:t>
      </w:r>
    </w:p>
    <w:p>
      <w:r/>
      <w:r>
        <w:rPr>
          <w:b/>
        </w:rPr>
        <w:t>but the Holy Spirit.</w:t>
      </w:r>
    </w:p>
    <w:p>
      <w:pPr>
        <w:pStyle w:val="ListBullet"/>
        <w:spacing w:line="240" w:lineRule="auto"/>
        <w:ind w:left="720"/>
      </w:pPr>
      <w:r/>
      <w:r>
        <w:t xml:space="preserve">but the Holy Spirit’s </w:t>
      </w:r>
      <w:r>
        <w:t>words</w:t>
      </w:r>
      <w:r>
        <w:t>.</w:t>
      </w:r>
    </w:p>
    <w:p>
      <w:pPr>
        <w:pStyle w:val="ListBullet"/>
        <w:spacing w:line="240" w:lineRule="auto"/>
        <w:ind w:left="720"/>
      </w:pPr>
      <w:r/>
      <w:r>
        <w:t xml:space="preserve">No! </w:t>
      </w:r>
      <w:r>
        <w:t>You will speak</w:t>
      </w:r>
      <w:r>
        <w:t xml:space="preserve"> what the Holy Spirit </w:t>
      </w:r>
      <w:r>
        <w:t>enables</w:t>
      </w:r>
      <w:r>
        <w:t xml:space="preserve"> you to speak.</w:t>
      </w:r>
    </w:p>
    <w:p>
      <w:pPr>
        <w:pStyle w:val="ListBullet"/>
        <w:spacing w:line="240" w:lineRule="auto"/>
        <w:ind w:left="720"/>
      </w:pPr>
      <w:r/>
      <w:r>
        <w:t>They will come</w:t>
      </w:r>
      <w:r>
        <w:t xml:space="preserve"> from the Holy Spirit.</w:t>
      </w:r>
    </w:p>
    <w:p>
      <w:pPr>
        <w:pStyle w:val="Heading4"/>
      </w:pPr>
      <w:r>
        <w:t>13:11d–e</w:t>
      </w:r>
    </w:p>
    <w:p>
      <w:r/>
      <w:r>
        <w:rPr>
          <w:b/>
        </w:rPr>
        <w:t>for:</w:t>
      </w:r>
      <w:r>
        <w:t xml:space="preserve"> The Greek conjunction that the BSB translates as </w:t>
      </w:r>
      <w:r>
        <w:rPr>
          <w:i/>
        </w:rPr>
        <w:t>for</w:t>
      </w:r>
      <w:r>
        <w:t xml:space="preserve"> introduces the reason for what Jesus commanded in 13:11c.</w:t>
      </w:r>
    </w:p>
    <w:p>
      <w:r/>
      <w:r>
        <w:t>Here are some other ways to translate this word:</w:t>
      </w:r>
    </w:p>
    <w:p>
      <w:r/>
      <w:r>
        <w:t>because (NJB)</w:t>
      </w:r>
    </w:p>
    <w:p>
      <w:r/>
      <w:r>
        <w:t>I say this</w:t>
      </w:r>
      <w:r>
        <w:t xml:space="preserve"> because</w:t>
      </w:r>
    </w:p>
    <w:p>
      <w:r/>
      <w:r>
        <w:t>In some languages, it may not be necessary to translate this word. It may be left implicit.</w:t>
      </w:r>
    </w:p>
    <w:p>
      <w:r/>
      <w:r>
        <w:rPr>
          <w:b/>
        </w:rPr>
        <w:t>it will not be you speaking, but the Holy Spirit:</w:t>
      </w:r>
      <w:r>
        <w:t xml:space="preserve"> The words </w:t>
      </w:r>
      <w:r>
        <w:rPr>
          <w:i/>
        </w:rPr>
        <w:t>but the Holy Spirit</w:t>
      </w:r>
      <w:r>
        <w:t xml:space="preserve"> is not a complete clause. The complete sentence would be:</w:t>
      </w:r>
    </w:p>
    <w:p>
      <w:r/>
      <w:r>
        <w:t>…it will not be you speaking, but the Holy Spirit who will be speaking.</w:t>
      </w:r>
    </w:p>
    <w:p>
      <w:r/>
      <w:r>
        <w:t>This sentence does not imply that the disciples would be silent. It implies that they would speak whatever the Holy Spirit guided them to speak.</w:t>
      </w:r>
    </w:p>
    <w:p>
      <w:r/>
      <w:r>
        <w:t>Here are some other ways to translate this:</w:t>
      </w:r>
    </w:p>
    <w:p>
      <w:r/>
      <w:r>
        <w:t>…the words you speak will not be yours; they will come from the Holy Spirit. (GNT)</w:t>
      </w:r>
    </w:p>
    <w:p>
      <w:r/>
      <w:r>
        <w:t xml:space="preserve">You will not be speaking </w:t>
      </w:r>
      <w:r>
        <w:t>your own thoughts</w:t>
      </w:r>
      <w:r>
        <w:t xml:space="preserve">. No! </w:t>
      </w:r>
      <w:r>
        <w:t>You will speak thoughts that</w:t>
      </w:r>
      <w:r>
        <w:t xml:space="preserve"> the Holy Spirit gives you.</w:t>
      </w:r>
    </w:p>
    <w:p>
      <w:r/>
      <w:r>
        <w:t>In some languages, it may be more natural to place the positive statement before the negative statement. For example:</w:t>
      </w:r>
    </w:p>
    <w:p>
      <w:r/>
      <w:r>
        <w:t>…you will be speaking words that the Holy Spirit will give you. The words will not come from you.</w:t>
      </w:r>
    </w:p>
    <w:p>
      <w:r/>
      <w:r>
        <w:rPr>
          <w:b/>
        </w:rPr>
        <w:t>Holy Spirit:</w:t>
      </w:r>
      <w:r>
        <w:t xml:space="preserve"> The Greek phrase that the BSB translates as </w:t>
      </w:r>
      <w:r>
        <w:rPr>
          <w:i/>
        </w:rPr>
        <w:t>Holy Spirit</w:t>
      </w:r>
      <w:r>
        <w:t xml:space="preserve"> refers to the Spirit of God. The </w:t>
      </w:r>
      <w:r>
        <w:rPr>
          <w:i/>
        </w:rPr>
        <w:t>Holy Spirit</w:t>
      </w:r>
      <w:r>
        <w:t xml:space="preserve"> is God, together with God the Father and God the Son. The </w:t>
      </w:r>
      <w:r>
        <w:rPr>
          <w:i/>
        </w:rPr>
        <w:t>Holy Spirit</w:t>
      </w:r>
      <w:r>
        <w:t xml:space="preserve"> is </w:t>
      </w:r>
      <w:r>
        <w:rPr>
          <w:i/>
        </w:rPr>
        <w:t>Spirit</w:t>
      </w:r>
      <w:r>
        <w:t xml:space="preserve"> in the sense that he is a living being who does not have a physical body. He is </w:t>
      </w:r>
      <w:r>
        <w:rPr>
          <w:i/>
        </w:rPr>
        <w:t>Holy</w:t>
      </w:r>
      <w:r>
        <w:t xml:space="preserve"> in the sense that he is God and unique from every other being. He is perfect in every way and is completely pure and sinless.</w:t>
      </w:r>
    </w:p>
    <w:p>
      <w:r/>
      <w:r>
        <w:t xml:space="preserve">Here are some other ways to translate </w:t>
      </w:r>
      <w:r>
        <w:rPr>
          <w:i/>
        </w:rPr>
        <w:t>Holy Spirit</w:t>
      </w:r>
      <w:r>
        <w:t>:</w:t>
      </w:r>
    </w:p>
    <w:p>
      <w:r/>
      <w:r>
        <w:t>Spirit/Breath of/from God</w:t>
      </w:r>
    </w:p>
    <w:p>
      <w:r/>
      <w:r>
        <w:t>Holy/Sacred Spirit</w:t>
      </w:r>
    </w:p>
    <w:p>
      <w:r/>
      <w:r>
        <w:t xml:space="preserve">Do not imply that the </w:t>
      </w:r>
      <w:r>
        <w:rPr>
          <w:i/>
        </w:rPr>
        <w:t>Holy Spirit</w:t>
      </w:r>
      <w:r>
        <w:t xml:space="preserve"> is like the ghost of a dead person or that God has died.</w:t>
      </w:r>
    </w:p>
    <w:p>
      <w:r/>
      <w:r>
        <w:t xml:space="preserve">The term </w:t>
      </w:r>
      <w:r>
        <w:rPr>
          <w:i/>
        </w:rPr>
        <w:t>Holy Spirit</w:t>
      </w:r>
      <w:r>
        <w:t xml:space="preserve"> also occurs in 1:8b, 3:29a, and 12:36a. See how you translated this term there.</w:t>
      </w:r>
      <w:r/>
      <w:r/>
      <w:r/>
    </w:p>
    <w:p>
      <w:pPr>
        <w:pStyle w:val="Heading2"/>
      </w:pPr>
      <w:r>
        <w:t>Mark 13:12</w:t>
      </w:r>
      <w:r/>
    </w:p>
    <w:p>
      <w:pPr>
        <w:pStyle w:val="Heading3"/>
      </w:pPr>
      <w:r>
        <w:t>Section 13:9–13: Jesus warned his disciples that people would persecute them</w:t>
      </w:r>
    </w:p>
    <w:p>
      <w:r/>
      <w:r>
        <w:t>In 13:9–13 Jesus warned his disciples that people would persecute them because they were his followers. They would suffer persecution from their fellow Jews (13:9a–c) and from other people (13:9d–e). He told them to always be prepared for opposition or persecution.</w:t>
      </w:r>
    </w:p>
    <w:p>
      <w:r/>
      <w:r>
        <w:t>It is good to translate this section before you decide on a heading for it.</w:t>
      </w:r>
    </w:p>
    <w:p>
      <w:r/>
      <w:r>
        <w:t>Here are some other possible headings for this section:</w:t>
      </w:r>
    </w:p>
    <w:p>
      <w:r/>
      <w:r>
        <w:t>The disciples must remain firm in their faith</w:t>
      </w:r>
    </w:p>
    <w:p>
      <w:r/>
      <w:r>
        <w:t>The disciples must follow Christ even if others cause them to suffer for it</w:t>
      </w:r>
    </w:p>
    <w:p>
      <w:r/>
      <w:r>
        <w:t>There are parallel passages for this section in Matthew 24:9–14 and Luke 21:12–19.</w:t>
      </w:r>
    </w:p>
    <w:p>
      <w:pPr>
        <w:pStyle w:val="Heading3"/>
      </w:pPr>
      <w:r>
        <w:t>Paragraph 13:12–13</w:t>
      </w:r>
    </w:p>
    <w:p>
      <w:r/>
      <w:r>
        <w:t xml:space="preserve">In this paragraph Jesus gave another example of something that would happen at the future time he was talking about. In 13:9 and 13:11, Jesus said that his disciples/followers would be betrayed by people </w:t>
      </w:r>
      <w:r>
        <w:rPr>
          <w:u w:val="single"/>
        </w:rPr>
        <w:t>outside</w:t>
      </w:r>
      <w:r>
        <w:t xml:space="preserve"> their own families. Here in 13:12, he warned that the situation would become even worse: his followers would be betrayed by family members too.</w:t>
      </w:r>
    </w:p>
    <w:p>
      <w:r/>
      <w:r>
        <w:t>In Greek 13:12 is introduced by the common conjunction that is often translated as “and.” In some languages it may be necessary to indicate more specifically how this paragraph is related to the context. For example:</w:t>
      </w:r>
    </w:p>
    <w:p>
      <w:r/>
      <w:r>
        <w:t>Be watchful</w:t>
      </w:r>
      <w:r>
        <w:t xml:space="preserve"> also </w:t>
      </w:r>
      <w:r>
        <w:t>because</w:t>
      </w:r>
    </w:p>
    <w:p>
      <w:r/>
      <w:r>
        <w:t>At that time</w:t>
      </w:r>
    </w:p>
    <w:p>
      <w:pPr>
        <w:pStyle w:val="Heading4"/>
      </w:pPr>
      <w:r>
        <w:t>13:12a</w:t>
      </w:r>
    </w:p>
    <w:p>
      <w:r/>
      <w:r>
        <w:rPr>
          <w:b/>
        </w:rPr>
        <w:t>Brother will betray brother to death,</w:t>
      </w:r>
    </w:p>
    <w:p>
      <w:pPr>
        <w:pStyle w:val="ListBullet"/>
        <w:spacing w:line="240" w:lineRule="auto"/>
        <w:ind w:left="720"/>
      </w:pPr>
      <w:r/>
      <w:r>
        <w:t xml:space="preserve">¶ “At that time some people will be betrayed by their own brothers </w:t>
      </w:r>
      <w:r>
        <w:t>to the authorities</w:t>
      </w:r>
      <w:r>
        <w:t xml:space="preserve"> to be killed.</w:t>
      </w:r>
    </w:p>
    <w:p>
      <w:pPr>
        <w:pStyle w:val="ListBullet"/>
        <w:spacing w:line="240" w:lineRule="auto"/>
        <w:ind w:left="720"/>
      </w:pPr>
      <w:r/>
      <w:r>
        <w:t>¶ “</w:t>
      </w:r>
      <w:r>
        <w:t>Be watchful</w:t>
      </w:r>
      <w:r>
        <w:t xml:space="preserve"> also </w:t>
      </w:r>
      <w:r>
        <w:t>because</w:t>
      </w:r>
      <w:r>
        <w:t xml:space="preserve"> people will cause </w:t>
      </w:r>
      <w:r>
        <w:t>the authorities</w:t>
      </w:r>
      <w:r>
        <w:t xml:space="preserve"> to arrest their own siblings </w:t>
      </w:r>
      <w:r>
        <w:t>who believe in me</w:t>
      </w:r>
      <w:r>
        <w:t xml:space="preserve">. Then </w:t>
      </w:r>
      <w:r>
        <w:t>the authorities</w:t>
      </w:r>
      <w:r>
        <w:t xml:space="preserve"> will kill them.</w:t>
      </w:r>
    </w:p>
    <w:p>
      <w:r/>
      <w:r>
        <w:rPr>
          <w:b/>
        </w:rPr>
        <w:t>Brother will betray brother:</w:t>
      </w:r>
      <w:r>
        <w:t xml:space="preserve"> In this context the word </w:t>
      </w:r>
      <w:r>
        <w:rPr>
          <w:i/>
        </w:rPr>
        <w:t>brother</w:t>
      </w:r>
      <w:r>
        <w:t xml:space="preserve"> is used in a literal way. It does not refer here to a fellow Christian. The clause </w:t>
      </w:r>
      <w:r>
        <w:rPr>
          <w:i/>
        </w:rPr>
        <w:t>Brother will betray brother</w:t>
      </w:r>
      <w:r>
        <w:t xml:space="preserve"> indicates that the brother who does not believe in Jesus will betray his brother who does believe in Jesus.</w:t>
      </w:r>
    </w:p>
    <w:p>
      <w:r/>
      <w:r>
        <w:t>This is a general statement, which includes both brothers and sisters. Your language may have a word like “sibling” which includes male and female. There may also be different words for older and younger siblings. In some languages it may be necessary to express this phrase in the plural. For example:</w:t>
      </w:r>
    </w:p>
    <w:p>
      <w:r/>
      <w:r>
        <w:t xml:space="preserve">People will betray their brothers and sisters </w:t>
      </w:r>
      <w:r>
        <w:t>because they follow me</w:t>
      </w:r>
    </w:p>
    <w:p>
      <w:r/>
      <w:r>
        <w:t xml:space="preserve">Older siblings will betray their younger siblings </w:t>
      </w:r>
      <w:r>
        <w:t>who believe in me</w:t>
      </w:r>
      <w:r>
        <w:t xml:space="preserve">, and younger siblings will betray their older siblings </w:t>
      </w:r>
      <w:r>
        <w:t>who believe in me</w:t>
      </w:r>
    </w:p>
    <w:p>
      <w:r/>
      <w:r>
        <w:t>It may not be necessary to add the clause “and younger brothers will betray their older siblings.” That meaning can be understood from the first part of the sentence.</w:t>
      </w:r>
    </w:p>
    <w:p>
      <w:r/>
      <w:r>
        <w:rPr>
          <w:b/>
        </w:rPr>
        <w:t>betray:</w:t>
      </w:r>
      <w:r>
        <w:t xml:space="preserve"> The Greek word that the BSB translates as </w:t>
      </w:r>
      <w:r>
        <w:rPr>
          <w:i/>
        </w:rPr>
        <w:t>betray</w:t>
      </w:r>
      <w:r>
        <w:t xml:space="preserve"> means “to hand over </w:t>
      </w:r>
      <w:r>
        <w:t>to the authorities</w:t>
      </w:r>
      <w:r>
        <w:t>.” The same Greek word occurs in 13:9b (here the BSB translates it as “will be delivered over”) and in 13:11a (here the BSB translates it as “hand you over”). This means that people would cause the authorities to arrest their brothers and sisters who were disciples of Jesus. These same people would also speak against their brothers and sisters in court. As a result, the believing brothers and sisters would be put to death.</w:t>
      </w:r>
    </w:p>
    <w:p>
      <w:r/>
      <w:r>
        <w:rPr>
          <w:b/>
        </w:rPr>
        <w:t>to death:</w:t>
      </w:r>
      <w:r>
        <w:t xml:space="preserve"> The context implies that the killing would be a legal act, an execution.</w:t>
      </w:r>
    </w:p>
    <w:p>
      <w:r/>
      <w:r>
        <w:t>Here are some other ways to translate this:</w:t>
      </w:r>
    </w:p>
    <w:p>
      <w:r/>
      <w:r>
        <w:t xml:space="preserve">and they will cause </w:t>
      </w:r>
      <w:r>
        <w:t>the authorities</w:t>
      </w:r>
      <w:r>
        <w:t xml:space="preserve"> to kill them</w:t>
      </w:r>
    </w:p>
    <w:p>
      <w:r/>
      <w:r>
        <w:t>so that the authorities will kill them</w:t>
      </w:r>
    </w:p>
    <w:p>
      <w:r/>
      <w:r>
        <w:t>If your language uses passive verbs, you could say:</w:t>
      </w:r>
    </w:p>
    <w:p>
      <w:r/>
      <w:r>
        <w:t>and they will have them killed/executed</w:t>
      </w:r>
    </w:p>
    <w:p>
      <w:pPr>
        <w:pStyle w:val="Heading4"/>
      </w:pPr>
      <w:r>
        <w:t>13:12b</w:t>
      </w:r>
    </w:p>
    <w:p>
      <w:r/>
      <w:r>
        <w:rPr>
          <w:b/>
        </w:rPr>
        <w:t>and a father his child.</w:t>
      </w:r>
    </w:p>
    <w:p>
      <w:pPr>
        <w:pStyle w:val="ListBullet"/>
        <w:spacing w:line="240" w:lineRule="auto"/>
        <w:ind w:left="720"/>
      </w:pPr>
      <w:r/>
      <w:r>
        <w:t xml:space="preserve">A father </w:t>
      </w:r>
      <w:r>
        <w:t>will betray</w:t>
      </w:r>
      <w:r>
        <w:t xml:space="preserve"> his child </w:t>
      </w:r>
      <w:r>
        <w:t>and cause him to be killed/executed</w:t>
      </w:r>
      <w:r>
        <w:t>.</w:t>
      </w:r>
    </w:p>
    <w:p>
      <w:pPr>
        <w:pStyle w:val="ListBullet"/>
        <w:spacing w:line="240" w:lineRule="auto"/>
        <w:ind w:left="720"/>
      </w:pPr>
      <w:r/>
      <w:r>
        <w:t>Parents will do the same to their children.</w:t>
      </w:r>
    </w:p>
    <w:p>
      <w:r/>
      <w:r>
        <w:t>The Greek sentence continues from 13:12a, but in some languages, it may be good to begin a new sentence here.</w:t>
      </w:r>
    </w:p>
    <w:p>
      <w:r/>
      <w:r>
        <w:rPr>
          <w:b/>
        </w:rPr>
        <w:t>and a father his child:</w:t>
      </w:r>
      <w:r>
        <w:t xml:space="preserve"> The words </w:t>
      </w:r>
      <w:r>
        <w:rPr>
          <w:i/>
        </w:rPr>
        <w:t>and a father his child</w:t>
      </w:r>
      <w:r>
        <w:t xml:space="preserve"> imply words from the previous clause:</w:t>
      </w:r>
    </w:p>
    <w:p>
      <w:r/>
      <w:r>
        <w:t xml:space="preserve">and a father </w:t>
      </w:r>
      <w:r>
        <w:t>will betray</w:t>
      </w:r>
      <w:r>
        <w:t xml:space="preserve"> his child </w:t>
      </w:r>
      <w:r>
        <w:t>to death</w:t>
      </w:r>
      <w:r>
        <w:t>.</w:t>
      </w:r>
    </w:p>
    <w:p>
      <w:r/>
      <w:r>
        <w:t>This statement indicates that the unbelieving father will betray the believing child. Again, it is a general statement that includes fathers and mothers (see 13:12c, where the word “parents” occurs). In some languages it may be more natural to express this phrase in the plural. For example:</w:t>
      </w:r>
    </w:p>
    <w:p>
      <w:r/>
      <w:r>
        <w:t xml:space="preserve">and fathers </w:t>
      </w:r>
      <w:r>
        <w:t>and mothers</w:t>
      </w:r>
      <w:r>
        <w:t xml:space="preserve"> will betray their children </w:t>
      </w:r>
      <w:r>
        <w:t>and cause others to kill them</w:t>
      </w:r>
    </w:p>
    <w:p>
      <w:r/>
      <w:r>
        <w:t xml:space="preserve">and parents will hand over their children, </w:t>
      </w:r>
      <w:r>
        <w:t>so that others will kill them</w:t>
      </w:r>
    </w:p>
    <w:p>
      <w:r/>
      <w:r>
        <w:t>In some languages, it may be possible simply to say:</w:t>
      </w:r>
    </w:p>
    <w:p>
      <w:r/>
      <w:r>
        <w:t>and fathers/parents will do the same to their children</w:t>
      </w:r>
    </w:p>
    <w:p>
      <w:pPr>
        <w:pStyle w:val="Heading4"/>
      </w:pPr>
      <w:r>
        <w:t>13:12c</w:t>
      </w:r>
    </w:p>
    <w:p>
      <w:r/>
      <w:r>
        <w:rPr>
          <w:b/>
        </w:rPr>
        <w:t>Children will rise against their parents</w:t>
      </w:r>
    </w:p>
    <w:p>
      <w:pPr>
        <w:pStyle w:val="ListBullet"/>
        <w:spacing w:line="240" w:lineRule="auto"/>
        <w:ind w:left="720"/>
      </w:pPr>
      <w:r/>
      <w:r>
        <w:t>Children will oppose their father and mother</w:t>
      </w:r>
    </w:p>
    <w:p>
      <w:pPr>
        <w:pStyle w:val="ListBullet"/>
        <w:spacing w:line="240" w:lineRule="auto"/>
        <w:ind w:left="720"/>
      </w:pPr>
      <w:r/>
      <w:r>
        <w:t>Children will turn against their mothers and fathers</w:t>
      </w:r>
    </w:p>
    <w:p>
      <w:r/>
      <w:r>
        <w:rPr>
          <w:b/>
        </w:rPr>
        <w:t>Children will rise against their parents:</w:t>
      </w:r>
      <w:r>
        <w:t xml:space="preserve"> The phrase </w:t>
      </w:r>
      <w:r>
        <w:rPr>
          <w:i/>
        </w:rPr>
        <w:t>rise against</w:t>
      </w:r>
      <w:r>
        <w:t xml:space="preserve"> indicates that the children act in a hostile way toward their parents. It can also be translated as “rebel,” “oppose,” “combat,” or “turn against.”</w:t>
      </w:r>
    </w:p>
    <w:p>
      <w:r/>
      <w:r>
        <w:rPr>
          <w:b/>
        </w:rPr>
        <w:t>parents:</w:t>
      </w:r>
      <w:r>
        <w:t xml:space="preserve"> The Greek word that the BSB translates as </w:t>
      </w:r>
      <w:r>
        <w:rPr>
          <w:i/>
        </w:rPr>
        <w:t>parents</w:t>
      </w:r>
      <w:r>
        <w:t xml:space="preserve"> is literally “begetters.” It refers to a person’s mother and father, specifically to the woman who bore the child and the man who fathered the child.</w:t>
      </w:r>
    </w:p>
    <w:p>
      <w:r/>
      <w:r>
        <w:t>Here are some other ways to translate this:</w:t>
      </w:r>
    </w:p>
    <w:p>
      <w:r/>
      <w:r>
        <w:t>their father and mother</w:t>
      </w:r>
    </w:p>
    <w:p>
      <w:r/>
      <w:r>
        <w:t>their mothers and fathers</w:t>
      </w:r>
    </w:p>
    <w:p>
      <w:r/>
      <w:r>
        <w:t>Use the expression that is most natural in your language.</w:t>
      </w:r>
    </w:p>
    <w:p>
      <w:pPr>
        <w:pStyle w:val="Heading4"/>
      </w:pPr>
      <w:r>
        <w:t>13:12d</w:t>
      </w:r>
    </w:p>
    <w:p>
      <w:r/>
      <w:r>
        <w:rPr>
          <w:b/>
        </w:rPr>
        <w:t>and have them put to death.</w:t>
      </w:r>
    </w:p>
    <w:p>
      <w:pPr>
        <w:pStyle w:val="ListBullet"/>
        <w:spacing w:line="240" w:lineRule="auto"/>
        <w:ind w:left="720"/>
      </w:pPr>
      <w:r/>
      <w:r>
        <w:t>and cause them to be killed.</w:t>
      </w:r>
    </w:p>
    <w:p>
      <w:pPr>
        <w:pStyle w:val="ListBullet"/>
        <w:spacing w:line="240" w:lineRule="auto"/>
        <w:ind w:left="720"/>
      </w:pPr>
      <w:r/>
      <w:r>
        <w:t xml:space="preserve">and cause </w:t>
      </w:r>
      <w:r>
        <w:t>other people</w:t>
      </w:r>
      <w:r>
        <w:t xml:space="preserve"> to kill/execute them.</w:t>
      </w:r>
    </w:p>
    <w:p>
      <w:r/>
      <w:r>
        <w:rPr>
          <w:b/>
        </w:rPr>
        <w:t>and have them put to death:</w:t>
      </w:r>
      <w:r>
        <w:t xml:space="preserve"> The phrase </w:t>
      </w:r>
      <w:r>
        <w:rPr>
          <w:i/>
        </w:rPr>
        <w:t>and have them put to death</w:t>
      </w:r>
      <w:r>
        <w:t xml:space="preserve"> means “and cause them to be killed/executed.”</w:t>
      </w:r>
    </w:p>
    <w:p>
      <w:r/>
      <w:r>
        <w:t>Here is another way to translate this:</w:t>
      </w:r>
    </w:p>
    <w:p>
      <w:r/>
      <w:r>
        <w:t xml:space="preserve">and cause </w:t>
      </w:r>
      <w:r>
        <w:t>other</w:t>
      </w:r>
      <w:r>
        <w:t xml:space="preserve"> </w:t>
      </w:r>
      <w:r>
        <w:t>people</w:t>
      </w:r>
      <w:r>
        <w:t xml:space="preserve"> to kill/execute them</w:t>
      </w:r>
      <w:r/>
      <w:r/>
      <w:r/>
    </w:p>
    <w:p>
      <w:pPr>
        <w:pStyle w:val="Heading2"/>
      </w:pPr>
      <w:r>
        <w:t>Mark 13:13</w:t>
      </w:r>
      <w:r/>
    </w:p>
    <w:p>
      <w:pPr>
        <w:pStyle w:val="Heading3"/>
      </w:pPr>
      <w:r>
        <w:t>Section 13:9–13: Jesus warned his disciples that people would persecute them</w:t>
      </w:r>
    </w:p>
    <w:p>
      <w:r/>
      <w:r>
        <w:t>In 13:9–13 Jesus warned his disciples that people would persecute them because they were his followers. They would suffer persecution from their fellow Jews (13:9a–c) and from other people (13:9d–e). He told them to always be prepared for opposition or persecution.</w:t>
      </w:r>
    </w:p>
    <w:p>
      <w:r/>
      <w:r>
        <w:t>It is good to translate this section before you decide on a heading for it.</w:t>
      </w:r>
    </w:p>
    <w:p>
      <w:r/>
      <w:r>
        <w:t>Here are some other possible headings for this section:</w:t>
      </w:r>
    </w:p>
    <w:p>
      <w:r/>
      <w:r>
        <w:t>The disciples must remain firm in their faith</w:t>
      </w:r>
    </w:p>
    <w:p>
      <w:r/>
      <w:r>
        <w:t>The disciples must follow Christ even if others cause them to suffer for it</w:t>
      </w:r>
    </w:p>
    <w:p>
      <w:r/>
      <w:r>
        <w:t>There are parallel passages for this section in Matthew 24:9–14 and Luke 21:12–19.</w:t>
      </w:r>
    </w:p>
    <w:p>
      <w:pPr>
        <w:pStyle w:val="Heading3"/>
      </w:pPr>
      <w:r>
        <w:t>Paragraph 13:12–13</w:t>
      </w:r>
    </w:p>
    <w:p>
      <w:r/>
      <w:r>
        <w:t xml:space="preserve">In this paragraph Jesus gave another example of something that would happen at the future time he was talking about. In 13:9 and 13:11, Jesus said that his disciples/followers would be betrayed by people </w:t>
      </w:r>
      <w:r>
        <w:rPr>
          <w:u w:val="single"/>
        </w:rPr>
        <w:t>outside</w:t>
      </w:r>
      <w:r>
        <w:t xml:space="preserve"> their own families. Here in 13:12, he warned that the situation would become even worse: his followers would be betrayed by family members too.</w:t>
      </w:r>
    </w:p>
    <w:p>
      <w:r/>
      <w:r>
        <w:t>In Greek 13:12 is introduced by the common conjunction that is often translated as “and.” In some languages it may be necessary to indicate more specifically how this paragraph is related to the context. For example:</w:t>
      </w:r>
    </w:p>
    <w:p>
      <w:r/>
      <w:r>
        <w:t>Be watchful</w:t>
      </w:r>
      <w:r>
        <w:t xml:space="preserve"> also </w:t>
      </w:r>
      <w:r>
        <w:t>because</w:t>
      </w:r>
    </w:p>
    <w:p>
      <w:r/>
      <w:r>
        <w:t>At that time</w:t>
      </w:r>
    </w:p>
    <w:p>
      <w:pPr>
        <w:pStyle w:val="Heading4"/>
      </w:pPr>
      <w:r>
        <w:t>13:13a</w:t>
      </w:r>
    </w:p>
    <w:p>
      <w:r/>
      <w:r>
        <w:rPr>
          <w:b/>
        </w:rPr>
        <w:t>You will be hated by everyone because of My name,</w:t>
      </w:r>
    </w:p>
    <w:p>
      <w:pPr>
        <w:pStyle w:val="ListBullet"/>
        <w:spacing w:line="240" w:lineRule="auto"/>
        <w:ind w:left="720"/>
      </w:pPr>
      <w:r/>
      <w:r>
        <w:t>Everyone will hate you</w:t>
      </w:r>
      <w:r>
        <w:rPr>
          <w:vertAlign w:val="superscript"/>
        </w:rPr>
        <w:t>(plur)</w:t>
      </w:r>
      <w:r>
        <w:t xml:space="preserve"> because </w:t>
      </w:r>
      <w:r>
        <w:t>you follow</w:t>
      </w:r>
      <w:r>
        <w:t xml:space="preserve"> me,</w:t>
      </w:r>
    </w:p>
    <w:p>
      <w:pPr>
        <w:pStyle w:val="ListBullet"/>
        <w:spacing w:line="240" w:lineRule="auto"/>
        <w:ind w:left="720"/>
      </w:pPr>
      <w:r/>
      <w:r>
        <w:t>And people everywhere will hate you</w:t>
      </w:r>
      <w:r>
        <w:rPr>
          <w:vertAlign w:val="superscript"/>
        </w:rPr>
        <w:t>(plur)</w:t>
      </w:r>
      <w:r>
        <w:t xml:space="preserve"> because </w:t>
      </w:r>
      <w:r>
        <w:t>you are faithful to</w:t>
      </w:r>
      <w:r>
        <w:t xml:space="preserve"> me.</w:t>
      </w:r>
    </w:p>
    <w:p>
      <w:r/>
      <w:r>
        <w:rPr>
          <w:b/>
        </w:rPr>
        <w:t>You will be hated by everyone:</w:t>
      </w:r>
      <w:r>
        <w:t xml:space="preserve"> This phrase uses a passive verb. Use an active or a passive verb, whichever is more natural in your language.</w:t>
      </w:r>
    </w:p>
    <w:p>
      <w:r/>
      <w:r>
        <w:rPr>
          <w:b/>
        </w:rPr>
        <w:t>everyone:</w:t>
      </w:r>
      <w:r>
        <w:t xml:space="preserve"> The phrase </w:t>
      </w:r>
      <w:r>
        <w:rPr>
          <w:i/>
        </w:rPr>
        <w:t>everyone</w:t>
      </w:r>
      <w:r>
        <w:t xml:space="preserve"> means “all people.” Here Jesus used hyperbole (deliberate exaggeration) for emphasis. He did not literally mean every person in every place.</w:t>
      </w:r>
    </w:p>
    <w:p>
      <w:r/>
      <w:r>
        <w:t>If this hyperbole will not be correctly understood in your language, here are some other ways to translate this:</w:t>
      </w:r>
    </w:p>
    <w:p>
      <w:r/>
      <w:r>
        <w:t>Many people</w:t>
      </w:r>
    </w:p>
    <w:p>
      <w:r/>
      <w:r>
        <w:t>People everywhere</w:t>
      </w:r>
    </w:p>
    <w:p>
      <w:r/>
      <w:r>
        <w:rPr>
          <w:b/>
        </w:rPr>
        <w:t>because of My name:</w:t>
      </w:r>
      <w:r>
        <w:t xml:space="preserve"> This phrase is very similar to the phrase in 13:9d.</w:t>
      </w:r>
    </w:p>
    <w:p>
      <w:r/>
      <w:r>
        <w:t>Here are some other ways to translate this phrase:</w:t>
      </w:r>
    </w:p>
    <w:p>
      <w:r/>
      <w:r>
        <w:t>because you follow me (NCV)</w:t>
      </w:r>
    </w:p>
    <w:p>
      <w:r/>
      <w:r>
        <w:t>for your allegiance to me (REB)</w:t>
      </w:r>
    </w:p>
    <w:p>
      <w:pPr>
        <w:pStyle w:val="Heading4"/>
      </w:pPr>
      <w:r>
        <w:t>13:13b</w:t>
      </w:r>
    </w:p>
    <w:p>
      <w:r/>
      <w:r>
        <w:rPr>
          <w:b/>
        </w:rPr>
        <w:t>but the one who perseveres to the end will be saved.</w:t>
      </w:r>
    </w:p>
    <w:p>
      <w:pPr>
        <w:pStyle w:val="ListBullet"/>
        <w:spacing w:line="240" w:lineRule="auto"/>
        <w:ind w:left="720"/>
      </w:pPr>
      <w:r/>
      <w:r>
        <w:t>but if you</w:t>
      </w:r>
      <w:r>
        <w:rPr>
          <w:vertAlign w:val="superscript"/>
        </w:rPr>
        <w:t>(plur)</w:t>
      </w:r>
      <w:r>
        <w:t xml:space="preserve"> continue to follow </w:t>
      </w:r>
      <w:r>
        <w:t>me</w:t>
      </w:r>
      <w:r>
        <w:t xml:space="preserve"> to the end </w:t>
      </w:r>
      <w:r>
        <w:t>of your life</w:t>
      </w:r>
      <w:r>
        <w:t>, you will be saved.</w:t>
      </w:r>
    </w:p>
    <w:p>
      <w:pPr>
        <w:pStyle w:val="ListBullet"/>
        <w:spacing w:line="240" w:lineRule="auto"/>
        <w:ind w:left="720"/>
      </w:pPr>
      <w:r/>
      <w:r>
        <w:t xml:space="preserve">But </w:t>
      </w:r>
      <w:r>
        <w:t>God</w:t>
      </w:r>
      <w:r>
        <w:t xml:space="preserve"> will deliver </w:t>
      </w:r>
      <w:r>
        <w:t>from his judgment</w:t>
      </w:r>
      <w:r>
        <w:t xml:space="preserve"> those of you</w:t>
      </w:r>
      <w:r>
        <w:rPr>
          <w:vertAlign w:val="superscript"/>
        </w:rPr>
        <w:t>(plur)</w:t>
      </w:r>
      <w:r>
        <w:t xml:space="preserve"> who remain faithful </w:t>
      </w:r>
      <w:r>
        <w:t>to me</w:t>
      </w:r>
      <w:r>
        <w:t xml:space="preserve"> until </w:t>
      </w:r>
      <w:r>
        <w:t>your life</w:t>
      </w:r>
      <w:r>
        <w:t xml:space="preserve"> is finished.”</w:t>
      </w:r>
    </w:p>
    <w:p>
      <w:r/>
      <w:r>
        <w:rPr>
          <w:b/>
        </w:rPr>
        <w:t>but the one who perseveres:</w:t>
      </w:r>
      <w:r>
        <w:t xml:space="preserve"> The phrase that the BSB translates as </w:t>
      </w:r>
      <w:r>
        <w:rPr>
          <w:i/>
        </w:rPr>
        <w:t>the one who perseveres</w:t>
      </w:r>
      <w:r>
        <w:t xml:space="preserve"> here refers to anyone who remains faithful to Jesus. It does not refer to a specific person so in some languages it is natural to use another general form like “you,” “whoever,” or “people who.” For example:</w:t>
      </w:r>
    </w:p>
    <w:p>
      <w:r/>
      <w:r>
        <w:t>But if you keep on being faithful (CEV)</w:t>
      </w:r>
    </w:p>
    <w:p>
      <w:r/>
      <w:r>
        <w:t>but those people who keep their faith (NCV)</w:t>
      </w:r>
    </w:p>
    <w:p>
      <w:r/>
      <w:r>
        <w:t>but whoever endures (REB)</w:t>
      </w:r>
    </w:p>
    <w:p>
      <w:r/>
      <w:r>
        <w:rPr>
          <w:b/>
        </w:rPr>
        <w:t>perseveres:</w:t>
      </w:r>
      <w:r>
        <w:t xml:space="preserve"> The verb that the BSB translates as </w:t>
      </w:r>
      <w:r>
        <w:rPr>
          <w:i/>
        </w:rPr>
        <w:t xml:space="preserve">perseveres </w:t>
      </w:r>
      <w:r>
        <w:t>indicates that a person continues to be loyal to Jesus even though people hate him and cause him to suffer. In some languages it may be necessary to make the meaning more explicit. For example:</w:t>
      </w:r>
    </w:p>
    <w:p>
      <w:r/>
      <w:r>
        <w:t xml:space="preserve">continues to be faithful </w:t>
      </w:r>
      <w:r>
        <w:t>to me</w:t>
      </w:r>
    </w:p>
    <w:p>
      <w:r/>
      <w:r>
        <w:rPr>
          <w:b/>
        </w:rPr>
        <w:t>to the end:</w:t>
      </w:r>
      <w:r>
        <w:t xml:space="preserve"> The Greek phrase that the BSB translates as </w:t>
      </w:r>
      <w:r>
        <w:rPr>
          <w:i/>
        </w:rPr>
        <w:t>to the end</w:t>
      </w:r>
      <w:r>
        <w:t xml:space="preserve"> probably means “to the end of his life.”</w:t>
      </w:r>
      <w:r>
        <w:t>All English versions have the literal “to the end.” There are three ways to interpret this phrase: (1) to the end of one’s life; (2) completely, as long as it takes; (3) to the end of the suffering. Since the first and second interpretations largely overlap, the notes have given only the first interpretation.</w:t>
      </w:r>
    </w:p>
    <w:p>
      <w:r/>
      <w:r>
        <w:rPr>
          <w:b/>
        </w:rPr>
        <w:t>will be saved:</w:t>
      </w:r>
      <w:r>
        <w:t xml:space="preserve"> The verb </w:t>
      </w:r>
      <w:r>
        <w:rPr>
          <w:i/>
        </w:rPr>
        <w:t>will be saved</w:t>
      </w:r>
      <w:r>
        <w:t xml:space="preserve"> is passive. In some languages it may be more natural to use an active expression. For example:</w:t>
      </w:r>
    </w:p>
    <w:p>
      <w:r/>
      <w:r>
        <w:t>God</w:t>
      </w:r>
      <w:r>
        <w:t xml:space="preserve"> will save you</w:t>
      </w:r>
      <w:r>
        <w:rPr>
          <w:vertAlign w:val="superscript"/>
        </w:rPr>
        <w:t>(plur)</w:t>
      </w:r>
    </w:p>
    <w:p>
      <w:r/>
      <w:r>
        <w:rPr>
          <w:b/>
        </w:rPr>
        <w:t>be saved:</w:t>
      </w:r>
      <w:r>
        <w:t xml:space="preserve"> The Greek word that the BSB translates as </w:t>
      </w:r>
      <w:r>
        <w:rPr>
          <w:i/>
        </w:rPr>
        <w:t>be saved</w:t>
      </w:r>
      <w:r>
        <w:t xml:space="preserve"> means “to be rescued or preserved from harm.” In this context it refers to being rescued from God’s judgment and allowed to enter heaven.</w:t>
      </w:r>
    </w:p>
    <w:p>
      <w:r/>
      <w:r>
        <w:t>In some languages, it may be necessary to make explicit what people are saved from. For example:</w:t>
      </w:r>
    </w:p>
    <w:p>
      <w:r/>
      <w:r>
        <w:t xml:space="preserve">rescued </w:t>
      </w:r>
      <w:r>
        <w:t>from God’s judgment</w:t>
      </w:r>
    </w:p>
    <w:p>
      <w:r/>
      <w:r>
        <w:t xml:space="preserve">saved </w:t>
      </w:r>
      <w:r>
        <w:t>from judgment and allowed to enter heaven</w:t>
      </w:r>
    </w:p>
    <w:p>
      <w:r/>
      <w:r>
        <w:t>Do not indicate here that people would be saved from physical death. In 13:12 Jesus indicated that some disciples would indeed die because of persecution.</w:t>
      </w:r>
    </w:p>
    <w:p>
      <w:r/>
      <w:r>
        <w:t xml:space="preserve">The expression </w:t>
      </w:r>
      <w:r>
        <w:rPr>
          <w:i/>
        </w:rPr>
        <w:t>be saved</w:t>
      </w:r>
      <w:r>
        <w:t xml:space="preserve"> also occurs in 10:26b.</w:t>
      </w:r>
    </w:p>
    <w:p>
      <w:pPr>
        <w:pStyle w:val="Heading5"/>
      </w:pPr>
      <w:r>
        <w:rPr>
          <w:b/>
        </w:rPr>
        <w:t>General Comment on 13:13a–b</w:t>
      </w:r>
    </w:p>
    <w:p>
      <w:r/>
      <w:r>
        <w:t>The BSB uses the pronoun “you” in 13:13a and “the one” in 13:13b. These pronouns refer to the same group of people. In some languages it may be natural to use the same pronoun in both verse parts, as the CEV has done:</w:t>
      </w:r>
    </w:p>
    <w:p>
      <w:r/>
      <w:r>
        <w:t>Everyone will hate you because of me. But if you keep on being faithful right to the end, you will be saved.</w:t>
      </w:r>
      <w:r/>
      <w:r/>
      <w:r/>
    </w:p>
    <w:p>
      <w:pPr>
        <w:pStyle w:val="Heading2"/>
      </w:pPr>
      <w:r>
        <w:t>Mark 13:14</w:t>
      </w:r>
      <w:r/>
    </w:p>
    <w:p>
      <w:pPr>
        <w:pStyle w:val="Heading3"/>
      </w:pPr>
      <w:r>
        <w:t>Section 13:14–23: Jesus told what will happen when the horrible thing defiles God’s temple</w:t>
      </w:r>
    </w:p>
    <w:p>
      <w:r/>
      <w:r>
        <w:t>In this section Jesus told about a horrible thing that would defile God’s temple. Then God and his people would no longer meet there, and it would be left desolate (13:14). Jesus told his disciples that when they saw that defiling horror, they must flee. It would be a time of great misery for them. Some people would falsely claim to be a prophet or Christ himself. Jesus warned that his disciples must be careful not to believe people who made those claims.</w:t>
      </w:r>
    </w:p>
    <w:p>
      <w:r/>
      <w:r>
        <w:t>It is good to translate this section before you decide on a heading for it.</w:t>
      </w:r>
    </w:p>
    <w:p>
      <w:r/>
      <w:r>
        <w:t>Here are some other possible headings for this section:</w:t>
      </w:r>
    </w:p>
    <w:p>
      <w:r/>
      <w:r>
        <w:t>Jesus warned his disciples about the future distress</w:t>
      </w:r>
    </w:p>
    <w:p>
      <w:r/>
      <w:r>
        <w:t>The coming time of great trouble</w:t>
      </w:r>
    </w:p>
    <w:p>
      <w:r/>
      <w:r>
        <w:t>The detestable thing that causes people to abandon the temple</w:t>
      </w:r>
    </w:p>
    <w:p>
      <w:r/>
      <w:r>
        <w:t>There are parallel passages for this section in Matthew 24:15–28 and Luke 21:20–24.</w:t>
      </w:r>
    </w:p>
    <w:p>
      <w:pPr>
        <w:pStyle w:val="Heading3"/>
      </w:pPr>
      <w:r>
        <w:t>Paragraph 13:14–20</w:t>
      </w:r>
    </w:p>
    <w:p>
      <w:r/>
      <w:r>
        <w:t>The speech that Jesus began in 13:5 continues in this paragraph. In some languages it may be helpful to remind the listeners or readers from time to time who is speaking. For example:</w:t>
      </w:r>
    </w:p>
    <w:p>
      <w:r/>
      <w:r>
        <w:t>Jesus continued to say to his disciples</w:t>
      </w:r>
    </w:p>
    <w:p>
      <w:pPr>
        <w:pStyle w:val="Heading4"/>
      </w:pPr>
      <w:r>
        <w:t>13:14a–b</w:t>
      </w:r>
    </w:p>
    <w:p>
      <w:r/>
      <w:r>
        <w:t>In Greek 13:14a–b is a clause that introduces the rest of the sentence. However, it contains a lot of new information. In some languages it may be clearer and more natural to translate this as one or more separate sentences. Consider how to introduce the information in a natural way in your language. For example:</w:t>
      </w:r>
    </w:p>
    <w:p>
      <w:r/>
      <w:r>
        <w:rPr>
          <w:vertAlign w:val="superscript"/>
        </w:rPr>
        <w:t>14a</w:t>
      </w:r>
      <w:r>
        <w:t xml:space="preserve">Some day you will see the abomination </w:t>
      </w:r>
      <w:r>
        <w:rPr>
          <w:vertAlign w:val="superscript"/>
        </w:rPr>
        <w:t>14b</w:t>
      </w:r>
      <w:r>
        <w:t>that causes desolation standing where it does not belong.</w:t>
      </w:r>
    </w:p>
    <w:p>
      <w:r/>
      <w:r>
        <w:rPr>
          <w:vertAlign w:val="superscript"/>
        </w:rPr>
        <w:t>14a</w:t>
      </w:r>
      <w:r>
        <w:t xml:space="preserve">One day there will appear/come the abomination </w:t>
      </w:r>
      <w:r>
        <w:rPr>
          <w:vertAlign w:val="superscript"/>
        </w:rPr>
        <w:t>14b</w:t>
      </w:r>
      <w:r>
        <w:t>that causes desolation. It will be standing where it should not be.</w:t>
      </w:r>
    </w:p>
    <w:p>
      <w:r/>
      <w:r>
        <w:t>See the General Comment on 13:14a–d at the end of 13:14d for more translation suggestions.</w:t>
      </w:r>
    </w:p>
    <w:p>
      <w:pPr>
        <w:pStyle w:val="Heading4"/>
      </w:pPr>
      <w:r>
        <w:t>13:14a</w:t>
      </w:r>
    </w:p>
    <w:p>
      <w:r/>
      <w:r>
        <w:rPr>
          <w:b/>
        </w:rPr>
        <w:t>So when you see the abomination of desolation</w:t>
      </w:r>
    </w:p>
    <w:p>
      <w:pPr>
        <w:pStyle w:val="ListBullet"/>
        <w:spacing w:line="240" w:lineRule="auto"/>
        <w:ind w:left="720"/>
      </w:pPr>
      <w:r/>
      <w:r>
        <w:t>¶ “</w:t>
      </w:r>
      <w:r>
        <w:t>One day</w:t>
      </w:r>
      <w:r>
        <w:t xml:space="preserve"> you</w:t>
      </w:r>
      <w:r>
        <w:rPr>
          <w:vertAlign w:val="superscript"/>
        </w:rPr>
        <w:t>(plur)</w:t>
      </w:r>
      <w:r>
        <w:t xml:space="preserve"> will see the detestable </w:t>
      </w:r>
      <w:r>
        <w:t>thing/person</w:t>
      </w:r>
      <w:r>
        <w:t xml:space="preserve"> that causes </w:t>
      </w:r>
      <w:r>
        <w:t>the temple</w:t>
      </w:r>
      <w:r>
        <w:t xml:space="preserve"> to be abandoned.</w:t>
      </w:r>
    </w:p>
    <w:p>
      <w:pPr>
        <w:pStyle w:val="ListBullet"/>
        <w:spacing w:line="240" w:lineRule="auto"/>
        <w:ind w:left="720"/>
      </w:pPr>
      <w:r/>
      <w:r>
        <w:t xml:space="preserve">¶ </w:t>
      </w:r>
      <w:r>
        <w:t>Jesus continued to say to his disciples,</w:t>
      </w:r>
      <w:r>
        <w:t xml:space="preserve"> “You</w:t>
      </w:r>
      <w:r>
        <w:rPr>
          <w:vertAlign w:val="superscript"/>
        </w:rPr>
        <w:t>(plur)</w:t>
      </w:r>
      <w:r>
        <w:t xml:space="preserve"> will see the offensive/horrible </w:t>
      </w:r>
      <w:r>
        <w:t>thing</w:t>
      </w:r>
      <w:r>
        <w:t xml:space="preserve"> that defiles </w:t>
      </w:r>
      <w:r>
        <w:t>the temple</w:t>
      </w:r>
      <w:r>
        <w:t xml:space="preserve"> and causes </w:t>
      </w:r>
      <w:r>
        <w:t>people</w:t>
      </w:r>
      <w:r>
        <w:t xml:space="preserve"> to desert it.</w:t>
      </w:r>
    </w:p>
    <w:p>
      <w:r/>
      <w:r>
        <w:t>This verse quotes words from a prophecy in the book of Daniel. The prophecy occurs in Daniel 9:27, 11:31, 12:11. You could put a footnote with these references in your translation.</w:t>
      </w:r>
    </w:p>
    <w:p>
      <w:r/>
      <w:r>
        <w:rPr>
          <w:b/>
        </w:rPr>
        <w:t>the abomination of desolation:</w:t>
      </w:r>
      <w:r>
        <w:t xml:space="preserve"> The phrase </w:t>
      </w:r>
      <w:r>
        <w:rPr>
          <w:i/>
        </w:rPr>
        <w:t>the abomination of desolation</w:t>
      </w:r>
      <w:r>
        <w:t xml:space="preserve"> is a quotation from the book of Daniel. In Daniel these words occur in several verses. The verses indicate that an idol would be placed in the temple of the true God in Jerusalem. This would defile the temple and cause it to be abandoned. Daniel’s prophecy came true in 167 B.C. when a ruler defiled the temple with an idol.</w:t>
      </w:r>
    </w:p>
    <w:p>
      <w:r/>
      <w:r>
        <w:t xml:space="preserve">Jesus indicated here that an event like the event in Daniel’s prophecy would happen again. There are two events that </w:t>
      </w:r>
      <w:r>
        <w:rPr>
          <w:i/>
        </w:rPr>
        <w:t>the abomination of desolation</w:t>
      </w:r>
      <w:r>
        <w:t xml:space="preserve"> may refer to here:</w:t>
      </w:r>
    </w:p>
    <w:p>
      <w:pPr>
        <w:pStyle w:val="ListNumber"/>
        <w:spacing w:line="240" w:lineRule="auto"/>
        <w:ind w:left="720"/>
      </w:pPr>
      <w:r/>
      <w:r>
        <w:t>It may refer to the time when the Roman army defiled the temple in A.D. 70. Soon after that, the temple was destroyed.</w:t>
      </w:r>
    </w:p>
    <w:p>
      <w:pPr>
        <w:pStyle w:val="ListNumber"/>
        <w:spacing w:line="240" w:lineRule="auto"/>
        <w:ind w:left="720"/>
      </w:pPr>
      <w:r/>
      <w:r>
        <w:t>It may refer to the time when the antichrist will come to the temple. This has not yet happened. See 2 Thessalonians 2:3–10.</w:t>
      </w:r>
    </w:p>
    <w:p>
      <w:r/>
      <w:r>
        <w:t>It is probable that Jesus’ prophecy refers to both events. The prophecy was fulfilled in A.D. 70, and it will again be fulfilled in the future.</w:t>
      </w:r>
    </w:p>
    <w:p>
      <w:r/>
      <w:r>
        <w:t>In your translation, use an expression that readers could understand as referring to both events. If you must choose between the two options, it is recommended that you choose option (a).</w:t>
      </w:r>
    </w:p>
    <w:p>
      <w:r/>
      <w:r>
        <w:rPr>
          <w:b/>
        </w:rPr>
        <w:t>abomination:</w:t>
      </w:r>
      <w:r>
        <w:t xml:space="preserve"> The word </w:t>
      </w:r>
      <w:r>
        <w:rPr>
          <w:i/>
        </w:rPr>
        <w:t>abomination</w:t>
      </w:r>
      <w:r>
        <w:t xml:space="preserve"> refers to something that is hated intensely because it is disgusting and detestable. In this context it is also hated because it defiles a sacred place.</w:t>
      </w:r>
    </w:p>
    <w:p>
      <w:r/>
      <w:r>
        <w:rPr>
          <w:b/>
        </w:rPr>
        <w:t>of desolation:</w:t>
      </w:r>
      <w:r>
        <w:t xml:space="preserve"> The phrase </w:t>
      </w:r>
      <w:r>
        <w:rPr>
          <w:i/>
        </w:rPr>
        <w:t>of desolation</w:t>
      </w:r>
      <w:r>
        <w:t xml:space="preserve"> indicates that the abominable thing or person causes a certain place to be left desolate. It causes people to abandon the place and stay away from it.</w:t>
      </w:r>
    </w:p>
    <w:p>
      <w:r/>
      <w:r>
        <w:t>The text in Mark does not state that this place is the temple. However, this is clear from the parallel passage in Matthew and from the book of Daniel, which many of Mark’s readers knew.</w:t>
      </w:r>
    </w:p>
    <w:p>
      <w:r/>
      <w:r>
        <w:t>In some languages it may be necessary to specify what is desolated. For example:</w:t>
      </w:r>
    </w:p>
    <w:p>
      <w:r/>
      <w:r>
        <w:t xml:space="preserve">that causes </w:t>
      </w:r>
      <w:r>
        <w:t>the temple to become</w:t>
      </w:r>
      <w:r>
        <w:t xml:space="preserve"> deserted/abandoned</w:t>
      </w:r>
    </w:p>
    <w:p>
      <w:r/>
      <w:r>
        <w:t xml:space="preserve">that spoils/defiles </w:t>
      </w:r>
      <w:r>
        <w:t>the temple</w:t>
      </w:r>
      <w:r>
        <w:t xml:space="preserve">, </w:t>
      </w:r>
      <w:r>
        <w:t>so that people have to abandon it</w:t>
      </w:r>
    </w:p>
    <w:p>
      <w:r/>
      <w:r>
        <w:t>If you do not make “the temple” explicit in your translation, you may want to include a footnote to explain this. For example:</w:t>
      </w:r>
    </w:p>
    <w:p>
      <w:r/>
      <w:r>
        <w:t>The place that would become desolate is the temple in Jerusalem.</w:t>
      </w:r>
    </w:p>
    <w:p>
      <w:pPr>
        <w:pStyle w:val="Heading4"/>
      </w:pPr>
      <w:r>
        <w:t>13:14b</w:t>
      </w:r>
    </w:p>
    <w:p>
      <w:r/>
      <w:r>
        <w:rPr>
          <w:b/>
        </w:rPr>
        <w:t>standing where it should not be</w:t>
      </w:r>
    </w:p>
    <w:p>
      <w:pPr>
        <w:pStyle w:val="ListBullet"/>
        <w:spacing w:line="240" w:lineRule="auto"/>
        <w:ind w:left="720"/>
      </w:pPr>
      <w:r/>
      <w:r>
        <w:t>It/He will be</w:t>
      </w:r>
      <w:r>
        <w:t xml:space="preserve"> standing in the place where it/he has no right to be.”</w:t>
      </w:r>
    </w:p>
    <w:p>
      <w:pPr>
        <w:pStyle w:val="ListBullet"/>
        <w:spacing w:line="240" w:lineRule="auto"/>
        <w:ind w:left="720"/>
      </w:pPr>
      <w:r/>
      <w:r>
        <w:t>It will be erected in a place where it ought not to be.”</w:t>
      </w:r>
    </w:p>
    <w:p>
      <w:r/>
      <w:r>
        <w:rPr>
          <w:b/>
        </w:rPr>
        <w:t>standing:</w:t>
      </w:r>
      <w:r>
        <w:t xml:space="preserve"> In some languages a verb like standing may not be used about an idol or statue. It may be used only for a person. Try to use a word that could also refer to an idol or statue or other religious symbol. For example:</w:t>
      </w:r>
    </w:p>
    <w:p>
      <w:r/>
      <w:r>
        <w:t>erect/upright</w:t>
      </w:r>
    </w:p>
    <w:p>
      <w:r/>
      <w:r>
        <w:rPr>
          <w:b/>
        </w:rPr>
        <w:t>where it should not be:</w:t>
      </w:r>
      <w:r>
        <w:t xml:space="preserve"> This phrase probably refers to the holy place in the temple (as in Matthew 24:15). Mark does not give these details. If you wish to make a footnote here you could say:</w:t>
      </w:r>
    </w:p>
    <w:p>
      <w:r/>
      <w:r>
        <w:t>The phrase “where it does not belong” probably refers to the Holy Place in the temple. See Matthew 24:15.</w:t>
      </w:r>
    </w:p>
    <w:p>
      <w:pPr>
        <w:pStyle w:val="Heading4"/>
      </w:pPr>
      <w:r>
        <w:t>13:14c</w:t>
      </w:r>
    </w:p>
    <w:p>
      <w:r/>
      <w:r>
        <w:rPr>
          <w:b/>
        </w:rPr>
        <w:t>(let the reader understand),</w:t>
      </w:r>
    </w:p>
    <w:p>
      <w:pPr>
        <w:pStyle w:val="ListBullet"/>
        <w:spacing w:line="240" w:lineRule="auto"/>
        <w:ind w:left="720"/>
      </w:pPr>
      <w:r/>
      <w:r>
        <w:t>Note to the reader: understand</w:t>
      </w:r>
      <w:r>
        <w:rPr>
          <w:vertAlign w:val="superscript"/>
        </w:rPr>
        <w:t>(sing)</w:t>
      </w:r>
      <w:r>
        <w:t xml:space="preserve"> what this means!</w:t>
      </w:r>
    </w:p>
    <w:p>
      <w:pPr>
        <w:pStyle w:val="ListBullet"/>
        <w:spacing w:line="240" w:lineRule="auto"/>
        <w:ind w:left="720"/>
      </w:pPr>
      <w:r/>
      <w:r>
        <w:t xml:space="preserve">(Everyone who reads this must </w:t>
      </w:r>
      <w:r>
        <w:t>consider it so that he will</w:t>
      </w:r>
      <w:r>
        <w:t xml:space="preserve"> understand </w:t>
      </w:r>
      <w:r>
        <w:t>what it means</w:t>
      </w:r>
      <w:r>
        <w:t>!)</w:t>
      </w:r>
    </w:p>
    <w:p>
      <w:r/>
      <w:r>
        <w:rPr>
          <w:b/>
        </w:rPr>
        <w:t>(let the reader understand):</w:t>
      </w:r>
      <w:r>
        <w:t xml:space="preserve"> The clause </w:t>
      </w:r>
      <w:r>
        <w:rPr>
          <w:i/>
        </w:rPr>
        <w:t>let the reader understand</w:t>
      </w:r>
      <w:r>
        <w:t xml:space="preserve"> is a command. This command interrupts the thought that begins in 13:14a–b and finishes in 13:14e.</w:t>
      </w:r>
    </w:p>
    <w:p>
      <w:r/>
      <w:r>
        <w:rPr>
          <w:b/>
        </w:rPr>
        <w:t>reader:</w:t>
      </w:r>
      <w:r>
        <w:t xml:space="preserve"> The word </w:t>
      </w:r>
      <w:r>
        <w:rPr>
          <w:i/>
        </w:rPr>
        <w:t>reader</w:t>
      </w:r>
      <w:r>
        <w:t xml:space="preserve"> may be understood in two ways:</w:t>
      </w:r>
    </w:p>
    <w:p>
      <w:pPr>
        <w:pStyle w:val="ListNumber"/>
        <w:spacing w:line="240" w:lineRule="auto"/>
        <w:ind w:left="720"/>
      </w:pPr>
      <w:r/>
      <w:r>
        <w:rPr>
          <w:u w:val="single"/>
        </w:rPr>
        <w:t>Mark</w:t>
      </w:r>
      <w:r>
        <w:t xml:space="preserve"> is making a comment to any person who reads </w:t>
      </w:r>
      <w:r>
        <w:rPr>
          <w:u w:val="single"/>
        </w:rPr>
        <w:t>his Gospel</w:t>
      </w:r>
      <w:r>
        <w:t>. For example, the GNT says:</w:t>
      </w:r>
    </w:p>
    <w:p>
      <w:r/>
      <w:r>
        <w:t xml:space="preserve">(Note to the reader: understand what this means!) </w:t>
      </w:r>
      <w:r>
        <w:rPr>
          <w:i/>
        </w:rPr>
        <w:t>(GNT, NCV, NLT)</w:t>
      </w:r>
      <w:r>
        <w:rPr>
          <w:i/>
        </w:rPr>
        <w:t>These versions indicate that they follow interpretation (1) by the way they use quotation marks. For example, the GNT puts closing quotation marks at the end of the phrase “where he should not be.” The note in parentheses have no quotation marks. After this note, the next sentence begins with quotation marks, showing that Mark is beginning again to quote Jesus’ words.</w:t>
      </w:r>
    </w:p>
    <w:p>
      <w:pPr>
        <w:pStyle w:val="ListNumber"/>
        <w:spacing w:line="240" w:lineRule="auto"/>
        <w:ind w:left="720"/>
      </w:pPr>
      <w:r/>
      <w:r>
        <w:rPr>
          <w:u w:val="single"/>
        </w:rPr>
        <w:t>Jesus</w:t>
      </w:r>
      <w:r>
        <w:t xml:space="preserve"> is making a comment to any person who reads </w:t>
      </w:r>
      <w:r>
        <w:rPr>
          <w:u w:val="single"/>
        </w:rPr>
        <w:t>the book of Daniel</w:t>
      </w:r>
      <w:r>
        <w:t>.</w:t>
      </w:r>
    </w:p>
    <w:p>
      <w:r/>
      <w:r>
        <w:t>Many English versions are ambiguous. It is recommended that you follow interpretation (1). Most commentaries follow this view. Mark wanted his readers to understand the new and terrible meaning now given to the words “the abomination of desolation.”</w:t>
      </w:r>
    </w:p>
    <w:p>
      <w:r/>
      <w:r>
        <w:t>Here are two ways to translate this phrase:</w:t>
      </w:r>
    </w:p>
    <w:p>
      <w:r/>
      <w:r>
        <w:t>(Note to the reader: understand what this means!) (GNT)</w:t>
      </w:r>
    </w:p>
    <w:p>
      <w:r/>
      <w:r>
        <w:t>Everyone who reads this must try to understand! (CEV)</w:t>
      </w:r>
    </w:p>
    <w:p>
      <w:r/>
      <w:r>
        <w:t xml:space="preserve">Consider whether you have a special way in your language for an author to make a comment like this to readers. Notice that this phrase </w:t>
      </w:r>
      <w:r>
        <w:rPr>
          <w:i/>
        </w:rPr>
        <w:t>let the reader understand</w:t>
      </w:r>
      <w:r>
        <w:t xml:space="preserve"> is also found in Matthew 24:15. See the General Comment on 13:14a–d for a suggestion about reordering.</w:t>
      </w:r>
    </w:p>
    <w:p>
      <w:pPr>
        <w:pStyle w:val="Heading4"/>
      </w:pPr>
      <w:r>
        <w:t>13:14d</w:t>
      </w:r>
    </w:p>
    <w:p>
      <w:r/>
      <w:r>
        <w:rPr>
          <w:b/>
        </w:rPr>
        <w:t>then let those who are in Judea flee to the mountains.</w:t>
      </w:r>
    </w:p>
    <w:p>
      <w:pPr>
        <w:pStyle w:val="ListBullet"/>
        <w:spacing w:line="240" w:lineRule="auto"/>
        <w:ind w:left="720"/>
      </w:pPr>
      <w:r/>
      <w:r>
        <w:t>“</w:t>
      </w:r>
      <w:r>
        <w:t>When that time comes,</w:t>
      </w:r>
      <w:r>
        <w:t xml:space="preserve"> those who are in </w:t>
      </w:r>
      <w:r>
        <w:t>the region of</w:t>
      </w:r>
      <w:r>
        <w:t xml:space="preserve"> Judea must run away to the mountains.</w:t>
      </w:r>
    </w:p>
    <w:p>
      <w:pPr>
        <w:pStyle w:val="ListBullet"/>
        <w:spacing w:line="240" w:lineRule="auto"/>
        <w:ind w:left="720"/>
      </w:pPr>
      <w:r/>
      <w:r>
        <w:t>“</w:t>
      </w:r>
      <w:r>
        <w:t>When you</w:t>
      </w:r>
      <w:r>
        <w:rPr>
          <w:vertAlign w:val="superscript"/>
        </w:rPr>
        <w:t>(plur)</w:t>
      </w:r>
      <w:r>
        <w:t xml:space="preserve"> </w:t>
      </w:r>
      <w:r>
        <w:t>see that abominable thing,</w:t>
      </w:r>
      <w:r>
        <w:t xml:space="preserve"> then those </w:t>
      </w:r>
      <w:r>
        <w:t>of you my disciples living</w:t>
      </w:r>
      <w:r>
        <w:t xml:space="preserve"> in </w:t>
      </w:r>
      <w:r>
        <w:t>the towns of</w:t>
      </w:r>
      <w:r>
        <w:t xml:space="preserve"> Judea </w:t>
      </w:r>
      <w:r>
        <w:t>at that time</w:t>
      </w:r>
      <w:r>
        <w:t xml:space="preserve"> must escape to the mountains.</w:t>
      </w:r>
    </w:p>
    <w:p>
      <w:r/>
      <w:r>
        <w:rPr>
          <w:b/>
        </w:rPr>
        <w:t>then:</w:t>
      </w:r>
      <w:r>
        <w:t xml:space="preserve"> The word </w:t>
      </w:r>
      <w:r>
        <w:rPr>
          <w:i/>
        </w:rPr>
        <w:t>then</w:t>
      </w:r>
      <w:r>
        <w:t xml:space="preserve"> indicates that the thought in 13:14a–b resumes after the interruption of 13:14c. In some languages it may be good to repeat information from 13:14a. For example:</w:t>
      </w:r>
    </w:p>
    <w:p>
      <w:r/>
      <w:r>
        <w:t>When you</w:t>
      </w:r>
      <w:r>
        <w:t xml:space="preserve"> </w:t>
      </w:r>
      <w:r>
        <w:rPr>
          <w:vertAlign w:val="superscript"/>
        </w:rPr>
        <w:t>(plur)</w:t>
      </w:r>
      <w:r>
        <w:t xml:space="preserve"> </w:t>
      </w:r>
      <w:r>
        <w:t>see this abomination,</w:t>
      </w:r>
      <w:r>
        <w:t xml:space="preserve"> then…</w:t>
      </w:r>
    </w:p>
    <w:p>
      <w:r/>
      <w:r>
        <w:rPr>
          <w:b/>
        </w:rPr>
        <w:t>let those who are in Judea flee to the mountains:</w:t>
      </w:r>
      <w:r>
        <w:t xml:space="preserve"> The clause </w:t>
      </w:r>
      <w:r>
        <w:rPr>
          <w:i/>
        </w:rPr>
        <w:t>let those who are in Judea flee to the mountains</w:t>
      </w:r>
      <w:r>
        <w:t xml:space="preserve"> is a command. Jesus was saying that his followers who lived in the region of Judea must/should flee. They should leave the towns of that region and seek safety in more remote places in the mountains.</w:t>
      </w:r>
    </w:p>
    <w:p>
      <w:r/>
      <w:r>
        <w:t>Here are some other ways to translate this:</w:t>
      </w:r>
    </w:p>
    <w:p>
      <w:r/>
      <w:r>
        <w:t>those who are in Judea must flee/escape to the mountains</w:t>
      </w:r>
    </w:p>
    <w:p>
      <w:r/>
      <w:r>
        <w:t xml:space="preserve">those </w:t>
      </w:r>
      <w:r>
        <w:t>of you</w:t>
      </w:r>
      <w:r>
        <w:t xml:space="preserve"> who are </w:t>
      </w:r>
      <w:r>
        <w:t>living</w:t>
      </w:r>
      <w:r>
        <w:t xml:space="preserve"> in </w:t>
      </w:r>
      <w:r>
        <w:t>the towns of</w:t>
      </w:r>
      <w:r>
        <w:t xml:space="preserve"> Judea must run away to </w:t>
      </w:r>
      <w:r>
        <w:t>hide in</w:t>
      </w:r>
      <w:r>
        <w:t xml:space="preserve"> the mountains</w:t>
      </w:r>
    </w:p>
    <w:p>
      <w:pPr>
        <w:pStyle w:val="Heading5"/>
      </w:pPr>
      <w:r>
        <w:rPr>
          <w:b/>
        </w:rPr>
        <w:t>General Comment on 13:14a–d</w:t>
      </w:r>
    </w:p>
    <w:p>
      <w:r/>
      <w:r>
        <w:t>In some languages it may be more natural to change the order of some of the parts of this verse. For example:</w:t>
      </w:r>
    </w:p>
    <w:p>
      <w:r/>
      <w:r>
        <w:rPr>
          <w:vertAlign w:val="superscript"/>
        </w:rPr>
        <w:t>14c</w:t>
      </w:r>
      <w:r>
        <w:t xml:space="preserve">Let the reader understand what I am about to write: </w:t>
      </w:r>
      <w:r>
        <w:rPr>
          <w:vertAlign w:val="superscript"/>
        </w:rPr>
        <w:t>14a</w:t>
      </w:r>
      <w:r>
        <w:t xml:space="preserve">One day you will see the abomination </w:t>
      </w:r>
      <w:r>
        <w:rPr>
          <w:vertAlign w:val="superscript"/>
        </w:rPr>
        <w:t>14b</w:t>
      </w:r>
      <w:r>
        <w:t xml:space="preserve">standing </w:t>
      </w:r>
      <w:r>
        <w:t>in the temple</w:t>
      </w:r>
      <w:r>
        <w:t xml:space="preserve"> where it should not be </w:t>
      </w:r>
      <w:r>
        <w:rPr>
          <w:vertAlign w:val="superscript"/>
        </w:rPr>
        <w:t>14a</w:t>
      </w:r>
      <w:r>
        <w:t xml:space="preserve">so that it causes </w:t>
      </w:r>
      <w:r>
        <w:t>the temple</w:t>
      </w:r>
      <w:r>
        <w:t xml:space="preserve"> to be abandoned. </w:t>
      </w:r>
      <w:r>
        <w:rPr>
          <w:vertAlign w:val="superscript"/>
        </w:rPr>
        <w:t>14d</w:t>
      </w:r>
      <w:r>
        <w:t>Then those in Judea must flee to the mountains.</w:t>
      </w:r>
      <w:r/>
      <w:r/>
      <w:r/>
    </w:p>
    <w:p>
      <w:pPr>
        <w:pStyle w:val="Heading2"/>
      </w:pPr>
      <w:r>
        <w:t>Mark 13:15</w:t>
      </w:r>
      <w:r/>
    </w:p>
    <w:p>
      <w:pPr>
        <w:pStyle w:val="Heading3"/>
      </w:pPr>
      <w:r>
        <w:t>Section 13:14–23: Jesus told what will happen when the horrible thing defiles God’s temple</w:t>
      </w:r>
    </w:p>
    <w:p>
      <w:r/>
      <w:r>
        <w:t>In this section Jesus told about a horrible thing that would defile God’s temple. Then God and his people would no longer meet there, and it would be left desolate (13:14). Jesus told his disciples that when they saw that defiling horror, they must flee. It would be a time of great misery for them. Some people would falsely claim to be a prophet or Christ himself. Jesus warned that his disciples must be careful not to believe people who made those claims.</w:t>
      </w:r>
    </w:p>
    <w:p>
      <w:r/>
      <w:r>
        <w:t>It is good to translate this section before you decide on a heading for it.</w:t>
      </w:r>
    </w:p>
    <w:p>
      <w:r/>
      <w:r>
        <w:t>Here are some other possible headings for this section:</w:t>
      </w:r>
    </w:p>
    <w:p>
      <w:r/>
      <w:r>
        <w:t>Jesus warned his disciples about the future distress</w:t>
      </w:r>
    </w:p>
    <w:p>
      <w:r/>
      <w:r>
        <w:t>The coming time of great trouble</w:t>
      </w:r>
    </w:p>
    <w:p>
      <w:r/>
      <w:r>
        <w:t>The detestable thing that causes people to abandon the temple</w:t>
      </w:r>
    </w:p>
    <w:p>
      <w:r/>
      <w:r>
        <w:t>There are parallel passages for this section in Matthew 24:15–28 and Luke 21:20–24.</w:t>
      </w:r>
    </w:p>
    <w:p>
      <w:pPr>
        <w:pStyle w:val="Heading3"/>
      </w:pPr>
      <w:r>
        <w:t>Paragraph 13:14–20</w:t>
      </w:r>
    </w:p>
    <w:p>
      <w:r/>
      <w:r>
        <w:t>The speech that Jesus began in 13:5 continues in this paragraph. In some languages it may be helpful to remind the listeners or readers from time to time who is speaking. For example:</w:t>
      </w:r>
    </w:p>
    <w:p>
      <w:r/>
      <w:r>
        <w:t>Jesus continued to say to his disciples</w:t>
      </w:r>
    </w:p>
    <w:p>
      <w:pPr>
        <w:pStyle w:val="Heading4"/>
      </w:pPr>
      <w:r>
        <w:t>13:15–16</w:t>
      </w:r>
    </w:p>
    <w:p>
      <w:r/>
      <w:r>
        <w:t xml:space="preserve">The commands in 13:15–16 mean that a person should not delay at all. He should not take the time to enter his house to pick up his belongings. He must escape to the mountains at once. To show that the commands apply to the moments </w:t>
      </w:r>
      <w:r>
        <w:rPr>
          <w:u w:val="single"/>
        </w:rPr>
        <w:t>before</w:t>
      </w:r>
      <w:r>
        <w:t xml:space="preserve"> running away, it may be helpful to begin 13:15 in this way:</w:t>
      </w:r>
    </w:p>
    <w:p>
      <w:r/>
      <w:r>
        <w:t>There must be no delay.</w:t>
      </w:r>
    </w:p>
    <w:p>
      <w:r/>
      <w:r>
        <w:t>Do</w:t>
      </w:r>
      <w:r>
        <w:t xml:space="preserve"> </w:t>
      </w:r>
      <w:r>
        <w:rPr>
          <w:vertAlign w:val="superscript"/>
        </w:rPr>
        <w:t>(plur)</w:t>
      </w:r>
      <w:r>
        <w:t xml:space="preserve"> </w:t>
      </w:r>
      <w:r>
        <w:t>not dawdle.</w:t>
      </w:r>
    </w:p>
    <w:p>
      <w:pPr>
        <w:pStyle w:val="Heading4"/>
      </w:pPr>
      <w:r>
        <w:t>13:15a</w:t>
      </w:r>
    </w:p>
    <w:p>
      <w:r/>
      <w:r>
        <w:rPr>
          <w:b/>
        </w:rPr>
        <w:t>Let no one on the housetop</w:t>
      </w:r>
    </w:p>
    <w:p>
      <w:pPr>
        <w:pStyle w:val="ListBullet"/>
        <w:spacing w:line="240" w:lineRule="auto"/>
        <w:ind w:left="720"/>
      </w:pPr>
      <w:r/>
      <w:r>
        <w:t xml:space="preserve">The person who is on the </w:t>
      </w:r>
      <w:r>
        <w:t>flat</w:t>
      </w:r>
      <w:r>
        <w:t xml:space="preserve"> roof of his house</w:t>
      </w:r>
    </w:p>
    <w:p>
      <w:pPr>
        <w:pStyle w:val="ListBullet"/>
        <w:spacing w:line="240" w:lineRule="auto"/>
        <w:ind w:left="720"/>
      </w:pPr>
      <w:r/>
      <w:r>
        <w:t>If anyone is on his roof/housetop,</w:t>
      </w:r>
    </w:p>
    <w:p>
      <w:pPr>
        <w:pStyle w:val="ListBullet"/>
        <w:spacing w:line="240" w:lineRule="auto"/>
        <w:ind w:left="720"/>
      </w:pPr>
      <w:r/>
      <w:r>
        <w:t>If you</w:t>
      </w:r>
      <w:r>
        <w:rPr>
          <w:vertAlign w:val="superscript"/>
        </w:rPr>
        <w:t>(plur)</w:t>
      </w:r>
      <w:r>
        <w:t xml:space="preserve"> are </w:t>
      </w:r>
      <w:r>
        <w:t>sitting</w:t>
      </w:r>
      <w:r>
        <w:t xml:space="preserve"> on the upstairs </w:t>
      </w:r>
      <w:r>
        <w:t>verandah/porch</w:t>
      </w:r>
      <w:r>
        <w:t xml:space="preserve"> of your house,</w:t>
      </w:r>
    </w:p>
    <w:p>
      <w:r/>
      <w:r>
        <w:rPr>
          <w:b/>
        </w:rPr>
        <w:t>Let no one on the housetop:</w:t>
      </w:r>
      <w:r>
        <w:t xml:space="preserve"> In some languages it may be more natural to translate this in a positive way, as the REB has done:</w:t>
      </w:r>
    </w:p>
    <w:p>
      <w:r/>
      <w:r>
        <w:t>If anyone is on the roof of his house, [he must not….]</w:t>
      </w:r>
    </w:p>
    <w:p>
      <w:r/>
      <w:r>
        <w:t>If you have used a plural form in 13:14d, it may be more natural to continue to use plural forms here. For example:</w:t>
      </w:r>
    </w:p>
    <w:p>
      <w:r/>
      <w:r>
        <w:t>If you</w:t>
      </w:r>
      <w:r>
        <w:rPr>
          <w:vertAlign w:val="superscript"/>
        </w:rPr>
        <w:t>(plur)</w:t>
      </w:r>
      <w:r>
        <w:t xml:space="preserve"> are on the roof of your house, [you must not….]</w:t>
      </w:r>
    </w:p>
    <w:p>
      <w:r/>
      <w:r>
        <w:rPr>
          <w:b/>
        </w:rPr>
        <w:t>on the housetop:</w:t>
      </w:r>
      <w:r>
        <w:t xml:space="preserve"> Jewish houses had flat roofs. People often would sit on their roof in the cool evening and talk with neighbors who also were on their roofs. There were steps </w:t>
      </w:r>
      <w:r>
        <w:rPr>
          <w:u w:val="single"/>
        </w:rPr>
        <w:t>outside</w:t>
      </w:r>
      <w:r>
        <w:t xml:space="preserve"> the house, leading to the flat roof.</w:t>
      </w:r>
    </w:p>
    <w:p>
      <w:r/>
      <w:r>
        <w:t>It may be helpful to put a picture or a footnote here in your translation to show that Jewish houses had flat roofs.</w:t>
      </w:r>
    </w:p>
    <w:p>
      <w:r/>
      <w:r>
        <w:t>Here are some other ways to express this:</w:t>
      </w:r>
    </w:p>
    <w:p>
      <w:r/>
      <w:r>
        <w:t xml:space="preserve">on the </w:t>
      </w:r>
      <w:r>
        <w:t>flat</w:t>
      </w:r>
      <w:r>
        <w:t xml:space="preserve"> roof of his house</w:t>
      </w:r>
    </w:p>
    <w:p>
      <w:r/>
      <w:r>
        <w:t xml:space="preserve">on his </w:t>
      </w:r>
      <w:r>
        <w:t>flat</w:t>
      </w:r>
      <w:r>
        <w:t xml:space="preserve"> housetop</w:t>
      </w:r>
    </w:p>
    <w:p>
      <w:r/>
      <w:r>
        <w:t>on the upstairs porch/verandah of your</w:t>
      </w:r>
      <w:r>
        <w:rPr>
          <w:vertAlign w:val="superscript"/>
        </w:rPr>
        <w:t>(plur)</w:t>
      </w:r>
      <w:r>
        <w:t xml:space="preserve"> house</w:t>
      </w:r>
    </w:p>
    <w:p>
      <w:pPr>
        <w:pStyle w:val="Heading4"/>
      </w:pPr>
      <w:r>
        <w:t>13:15b</w:t>
      </w:r>
    </w:p>
    <w:p>
      <w:r/>
      <w:r>
        <w:rPr>
          <w:b/>
        </w:rPr>
        <w:t>go back inside to retrieve anything from his house.</w:t>
      </w:r>
    </w:p>
    <w:p>
      <w:pPr>
        <w:pStyle w:val="ListBullet"/>
        <w:spacing w:line="240" w:lineRule="auto"/>
        <w:ind w:left="720"/>
      </w:pPr>
      <w:r/>
      <w:r>
        <w:t>must not go down into the house to collect anything.</w:t>
      </w:r>
    </w:p>
    <w:p>
      <w:pPr>
        <w:pStyle w:val="ListBullet"/>
        <w:spacing w:line="240" w:lineRule="auto"/>
        <w:ind w:left="720"/>
      </w:pPr>
      <w:r/>
      <w:r>
        <w:t xml:space="preserve">he should not enter the house to pick up his belongings </w:t>
      </w:r>
      <w:r>
        <w:t>before fleeing</w:t>
      </w:r>
      <w:r>
        <w:t>.</w:t>
      </w:r>
    </w:p>
    <w:p>
      <w:pPr>
        <w:pStyle w:val="ListBullet"/>
        <w:spacing w:line="240" w:lineRule="auto"/>
        <w:ind w:left="720"/>
      </w:pPr>
      <w:r/>
      <w:r>
        <w:t>you</w:t>
      </w:r>
      <w:r>
        <w:rPr>
          <w:vertAlign w:val="superscript"/>
        </w:rPr>
        <w:t>(plur)</w:t>
      </w:r>
      <w:r>
        <w:t xml:space="preserve"> must </w:t>
      </w:r>
      <w:r>
        <w:t>just flee</w:t>
      </w:r>
      <w:r>
        <w:t xml:space="preserve">, and not </w:t>
      </w:r>
      <w:r>
        <w:t>waste time</w:t>
      </w:r>
      <w:r>
        <w:t xml:space="preserve"> going into your house to fetch your </w:t>
      </w:r>
      <w:r>
        <w:t>belongings</w:t>
      </w:r>
      <w:r>
        <w:t>.</w:t>
      </w:r>
    </w:p>
    <w:p>
      <w:r/>
      <w:r>
        <w:rPr>
          <w:b/>
        </w:rPr>
        <w:t>go back inside:</w:t>
      </w:r>
      <w:r>
        <w:t xml:space="preserve"> The Greek phrase that the BSB translates as </w:t>
      </w:r>
      <w:r>
        <w:rPr>
          <w:i/>
        </w:rPr>
        <w:t xml:space="preserve">go back inside </w:t>
      </w:r>
      <w:r>
        <w:t>here means “go down into the house.” The man would have to go down from the roof by means of the outside stairway in order to flee. Jesus warned him not to waste time by going inside the house.</w:t>
      </w:r>
    </w:p>
    <w:p>
      <w:r/>
      <w:r>
        <w:rPr>
          <w:b/>
        </w:rPr>
        <w:t>to retrieve anything from his house:</w:t>
      </w:r>
      <w:r>
        <w:t xml:space="preserve"> A person might want to take his valuable possessions out of the house. Jesus emphasized that he must not delay in order to pick up his belongings. He must escape immediately.</w:t>
      </w:r>
    </w:p>
    <w:p>
      <w:pPr>
        <w:pStyle w:val="Heading5"/>
      </w:pPr>
      <w:r>
        <w:rPr>
          <w:b/>
        </w:rPr>
        <w:t>General Comment on 13:15a–b</w:t>
      </w:r>
    </w:p>
    <w:p>
      <w:r/>
      <w:r>
        <w:t>In some languages the command in this part of the verse may be difficult to understand because of the implied information about rooftops and outside stairways. It may also be awkward to make this implied information explicit in the text. If that is true in your language, you may want to use a more general statement. For example:</w:t>
      </w:r>
    </w:p>
    <w:p>
      <w:r/>
      <w:r>
        <w:t xml:space="preserve">The person who is </w:t>
      </w:r>
      <w:r>
        <w:rPr>
          <w:u w:val="single"/>
        </w:rPr>
        <w:t>outside his house</w:t>
      </w:r>
      <w:r>
        <w:t xml:space="preserve"> must not delay by entering the house to get his belongings.</w:t>
      </w:r>
    </w:p>
    <w:p>
      <w:r/>
      <w:r>
        <w:t>If you use this option, you may want to add the literal translation in a footnote, along with an explanation about rooftops.</w:t>
      </w:r>
    </w:p>
    <w:p>
      <w:pPr>
        <w:pStyle w:val="Heading5"/>
      </w:pPr>
      <w:r>
        <w:rPr>
          <w:b/>
        </w:rPr>
        <w:t>General Comment on 13:15a–b</w:t>
      </w:r>
    </w:p>
    <w:p>
      <w:r/>
      <w:r>
        <w:t xml:space="preserve">In 13:15a–b Jesus told the disciples what they should </w:t>
      </w:r>
      <w:r>
        <w:rPr>
          <w:u w:val="single"/>
        </w:rPr>
        <w:t>not</w:t>
      </w:r>
      <w:r>
        <w:t xml:space="preserve"> do. In some languages it may be necessary to add what they </w:t>
      </w:r>
      <w:r>
        <w:rPr>
          <w:u w:val="single"/>
        </w:rPr>
        <w:t>should</w:t>
      </w:r>
      <w:r>
        <w:t xml:space="preserve"> do. For example:</w:t>
      </w:r>
    </w:p>
    <w:p>
      <w:r/>
      <w:r>
        <w:t xml:space="preserve">you must </w:t>
      </w:r>
      <w:r>
        <w:t>just flee</w:t>
      </w:r>
      <w:r/>
      <w:r/>
      <w:r/>
    </w:p>
    <w:p>
      <w:pPr>
        <w:pStyle w:val="Heading2"/>
      </w:pPr>
      <w:r>
        <w:t>Mark 13:16</w:t>
      </w:r>
      <w:r/>
    </w:p>
    <w:p>
      <w:pPr>
        <w:pStyle w:val="Heading3"/>
      </w:pPr>
      <w:r>
        <w:t>Section 13:14–23: Jesus told what will happen when the horrible thing defiles God’s temple</w:t>
      </w:r>
    </w:p>
    <w:p>
      <w:r/>
      <w:r>
        <w:t>In this section Jesus told about a horrible thing that would defile God’s temple. Then God and his people would no longer meet there, and it would be left desolate (13:14). Jesus told his disciples that when they saw that defiling horror, they must flee. It would be a time of great misery for them. Some people would falsely claim to be a prophet or Christ himself. Jesus warned that his disciples must be careful not to believe people who made those claims.</w:t>
      </w:r>
    </w:p>
    <w:p>
      <w:r/>
      <w:r>
        <w:t>It is good to translate this section before you decide on a heading for it.</w:t>
      </w:r>
    </w:p>
    <w:p>
      <w:r/>
      <w:r>
        <w:t>Here are some other possible headings for this section:</w:t>
      </w:r>
    </w:p>
    <w:p>
      <w:r/>
      <w:r>
        <w:t>Jesus warned his disciples about the future distress</w:t>
      </w:r>
    </w:p>
    <w:p>
      <w:r/>
      <w:r>
        <w:t>The coming time of great trouble</w:t>
      </w:r>
    </w:p>
    <w:p>
      <w:r/>
      <w:r>
        <w:t>The detestable thing that causes people to abandon the temple</w:t>
      </w:r>
    </w:p>
    <w:p>
      <w:r/>
      <w:r>
        <w:t>There are parallel passages for this section in Matthew 24:15–28 and Luke 21:20–24.</w:t>
      </w:r>
    </w:p>
    <w:p>
      <w:pPr>
        <w:pStyle w:val="Heading3"/>
      </w:pPr>
      <w:r>
        <w:t>Paragraph 13:14–20</w:t>
      </w:r>
    </w:p>
    <w:p>
      <w:r/>
      <w:r>
        <w:t>The speech that Jesus began in 13:5 continues in this paragraph. In some languages it may be helpful to remind the listeners or readers from time to time who is speaking. For example:</w:t>
      </w:r>
    </w:p>
    <w:p>
      <w:r/>
      <w:r>
        <w:t>Jesus continued to say to his disciples</w:t>
      </w:r>
    </w:p>
    <w:p>
      <w:pPr>
        <w:pStyle w:val="Heading4"/>
      </w:pPr>
      <w:r>
        <w:t>13:16</w:t>
      </w:r>
    </w:p>
    <w:p>
      <w:r/>
      <w:r>
        <w:rPr>
          <w:b/>
        </w:rPr>
        <w:t>And let no one in the field return for his cloak.</w:t>
      </w:r>
    </w:p>
    <w:p>
      <w:pPr>
        <w:pStyle w:val="ListBullet"/>
        <w:spacing w:line="240" w:lineRule="auto"/>
        <w:ind w:left="720"/>
      </w:pPr>
      <w:r/>
      <w:r>
        <w:t xml:space="preserve">The person </w:t>
      </w:r>
      <w:r>
        <w:t>who is</w:t>
      </w:r>
      <w:r>
        <w:t xml:space="preserve"> out in the fields must not go back </w:t>
      </w:r>
      <w:r>
        <w:t>home</w:t>
      </w:r>
      <w:r>
        <w:t xml:space="preserve"> to get his cloak.</w:t>
      </w:r>
    </w:p>
    <w:p>
      <w:pPr>
        <w:pStyle w:val="ListBullet"/>
        <w:spacing w:line="240" w:lineRule="auto"/>
        <w:ind w:left="720"/>
      </w:pPr>
      <w:r/>
      <w:r>
        <w:t xml:space="preserve">Those </w:t>
      </w:r>
      <w:r>
        <w:t>who are working</w:t>
      </w:r>
      <w:r>
        <w:t xml:space="preserve"> in the fields must not go back </w:t>
      </w:r>
      <w:r>
        <w:t>to the house</w:t>
      </w:r>
      <w:r>
        <w:t xml:space="preserve"> to fetch their coats.</w:t>
      </w:r>
    </w:p>
    <w:p>
      <w:pPr>
        <w:pStyle w:val="ListBullet"/>
        <w:spacing w:line="240" w:lineRule="auto"/>
        <w:ind w:left="720"/>
      </w:pPr>
      <w:r/>
      <w:r>
        <w:t>If you</w:t>
      </w:r>
      <w:r>
        <w:rPr>
          <w:vertAlign w:val="superscript"/>
        </w:rPr>
        <w:t>(plur)</w:t>
      </w:r>
      <w:r>
        <w:t xml:space="preserve"> are in the fields, do not go back </w:t>
      </w:r>
      <w:r>
        <w:t>home</w:t>
      </w:r>
      <w:r>
        <w:t xml:space="preserve"> to collect your jackets.</w:t>
      </w:r>
    </w:p>
    <w:p>
      <w:r/>
      <w:r>
        <w:rPr>
          <w:b/>
        </w:rPr>
        <w:t>And let no one in the field return:</w:t>
      </w:r>
      <w:r>
        <w:t xml:space="preserve"> This clause is a command.</w:t>
      </w:r>
    </w:p>
    <w:p>
      <w:r/>
      <w:r>
        <w:t>Here are some other ways to translate this clause:</w:t>
      </w:r>
    </w:p>
    <w:p>
      <w:r/>
      <w:r>
        <w:t>No one in the field should go back.</w:t>
      </w:r>
    </w:p>
    <w:p>
      <w:r/>
      <w:r>
        <w:t>If you</w:t>
      </w:r>
      <w:r>
        <w:rPr>
          <w:vertAlign w:val="superscript"/>
        </w:rPr>
        <w:t>(plur)</w:t>
      </w:r>
      <w:r>
        <w:t xml:space="preserve"> are in the field, do not go back.</w:t>
      </w:r>
    </w:p>
    <w:p>
      <w:r/>
      <w:r>
        <w:rPr>
          <w:b/>
        </w:rPr>
        <w:t>in the field:</w:t>
      </w:r>
      <w:r>
        <w:t xml:space="preserve"> The phrase </w:t>
      </w:r>
      <w:r>
        <w:rPr>
          <w:i/>
        </w:rPr>
        <w:t>in the field</w:t>
      </w:r>
      <w:r>
        <w:t xml:space="preserve"> implies “working in the field.”</w:t>
      </w:r>
    </w:p>
    <w:p>
      <w:r/>
      <w:r>
        <w:t>Here are some other ways to translate this:</w:t>
      </w:r>
    </w:p>
    <w:p>
      <w:r/>
      <w:r>
        <w:t xml:space="preserve">No one </w:t>
      </w:r>
      <w:r>
        <w:t>who is working</w:t>
      </w:r>
      <w:r>
        <w:t xml:space="preserve"> in the field</w:t>
      </w:r>
    </w:p>
    <w:p>
      <w:r/>
      <w:r>
        <w:t>If you</w:t>
      </w:r>
      <w:r>
        <w:rPr>
          <w:vertAlign w:val="superscript"/>
        </w:rPr>
        <w:t>(plur)</w:t>
      </w:r>
      <w:r>
        <w:t xml:space="preserve"> are </w:t>
      </w:r>
      <w:r>
        <w:t>working</w:t>
      </w:r>
      <w:r>
        <w:t xml:space="preserve"> in the field</w:t>
      </w:r>
    </w:p>
    <w:p>
      <w:r/>
      <w:r>
        <w:rPr>
          <w:b/>
        </w:rPr>
        <w:t>field:</w:t>
      </w:r>
      <w:r>
        <w:t xml:space="preserve"> The word that the BSB translates as </w:t>
      </w:r>
      <w:r>
        <w:rPr>
          <w:i/>
        </w:rPr>
        <w:t>field</w:t>
      </w:r>
      <w:r>
        <w:t xml:space="preserve"> refers to cultivated land or land where animals could graze.</w:t>
      </w:r>
    </w:p>
    <w:p>
      <w:r/>
      <w:r>
        <w:rPr>
          <w:b/>
        </w:rPr>
        <w:t>return:</w:t>
      </w:r>
      <w:r>
        <w:t xml:space="preserve"> The verb </w:t>
      </w:r>
      <w:r>
        <w:rPr>
          <w:i/>
        </w:rPr>
        <w:t>return</w:t>
      </w:r>
      <w:r>
        <w:t xml:space="preserve"> implies “go back home” or “return to his house.”</w:t>
      </w:r>
    </w:p>
    <w:p>
      <w:r/>
      <w:r>
        <w:rPr>
          <w:b/>
        </w:rPr>
        <w:t>for his cloak:</w:t>
      </w:r>
      <w:r>
        <w:t xml:space="preserve"> The Greek word that the BSB translates as </w:t>
      </w:r>
      <w:r>
        <w:rPr>
          <w:i/>
        </w:rPr>
        <w:t>cloak</w:t>
      </w:r>
      <w:r>
        <w:t xml:space="preserve"> was an outer garment like a coat. People wore cloaks, especially at night, to keep warm.</w:t>
      </w:r>
      <w:r/>
      <w:r/>
      <w:r/>
    </w:p>
    <w:p>
      <w:pPr>
        <w:pStyle w:val="Heading2"/>
      </w:pPr>
      <w:r>
        <w:t>Mark 13:17</w:t>
      </w:r>
      <w:r/>
    </w:p>
    <w:p>
      <w:pPr>
        <w:pStyle w:val="Heading3"/>
      </w:pPr>
      <w:r>
        <w:t>Section 13:14–23: Jesus told what will happen when the horrible thing defiles God’s temple</w:t>
      </w:r>
    </w:p>
    <w:p>
      <w:r/>
      <w:r>
        <w:t>In this section Jesus told about a horrible thing that would defile God’s temple. Then God and his people would no longer meet there, and it would be left desolate (13:14). Jesus told his disciples that when they saw that defiling horror, they must flee. It would be a time of great misery for them. Some people would falsely claim to be a prophet or Christ himself. Jesus warned that his disciples must be careful not to believe people who made those claims.</w:t>
      </w:r>
    </w:p>
    <w:p>
      <w:r/>
      <w:r>
        <w:t>It is good to translate this section before you decide on a heading for it.</w:t>
      </w:r>
    </w:p>
    <w:p>
      <w:r/>
      <w:r>
        <w:t>Here are some other possible headings for this section:</w:t>
      </w:r>
    </w:p>
    <w:p>
      <w:r/>
      <w:r>
        <w:t>Jesus warned his disciples about the future distress</w:t>
      </w:r>
    </w:p>
    <w:p>
      <w:r/>
      <w:r>
        <w:t>The coming time of great trouble</w:t>
      </w:r>
    </w:p>
    <w:p>
      <w:r/>
      <w:r>
        <w:t>The detestable thing that causes people to abandon the temple</w:t>
      </w:r>
    </w:p>
    <w:p>
      <w:r/>
      <w:r>
        <w:t>There are parallel passages for this section in Matthew 24:15–28 and Luke 21:20–24.</w:t>
      </w:r>
    </w:p>
    <w:p>
      <w:pPr>
        <w:pStyle w:val="Heading3"/>
      </w:pPr>
      <w:r>
        <w:t>Paragraph 13:14–20</w:t>
      </w:r>
    </w:p>
    <w:p>
      <w:r/>
      <w:r>
        <w:t>The speech that Jesus began in 13:5 continues in this paragraph. In some languages it may be helpful to remind the listeners or readers from time to time who is speaking. For example:</w:t>
      </w:r>
    </w:p>
    <w:p>
      <w:r/>
      <w:r>
        <w:t>Jesus continued to say to his disciples</w:t>
      </w:r>
    </w:p>
    <w:p>
      <w:pPr>
        <w:pStyle w:val="Heading4"/>
      </w:pPr>
      <w:r>
        <w:t>13:17</w:t>
      </w:r>
    </w:p>
    <w:p>
      <w:r/>
      <w:r>
        <w:rPr>
          <w:b/>
        </w:rPr>
        <w:t>How miserable those days will be for pregnant and nursing mothers!</w:t>
      </w:r>
    </w:p>
    <w:p>
      <w:pPr>
        <w:pStyle w:val="ListBullet"/>
        <w:spacing w:line="240" w:lineRule="auto"/>
        <w:ind w:left="720"/>
      </w:pPr>
      <w:r/>
      <w:r>
        <w:t>How difficult it will be for women who are pregnant and for those who are breast-feeding babies at that time!</w:t>
      </w:r>
    </w:p>
    <w:p>
      <w:pPr>
        <w:pStyle w:val="ListBullet"/>
        <w:spacing w:line="240" w:lineRule="auto"/>
        <w:ind w:left="720"/>
      </w:pPr>
      <w:r/>
      <w:r>
        <w:t xml:space="preserve">What a terrible time it will be for women who are pregnant and for those who are breast-feeding babies! It will be very difficult for them </w:t>
      </w:r>
      <w:r>
        <w:t>to flee</w:t>
      </w:r>
      <w:r>
        <w:t>.</w:t>
      </w:r>
    </w:p>
    <w:p>
      <w:pPr>
        <w:pStyle w:val="ListBullet"/>
        <w:spacing w:line="240" w:lineRule="auto"/>
        <w:ind w:left="720"/>
      </w:pPr>
      <w:r/>
      <w:r>
        <w:t xml:space="preserve">In those days, pity the women who are expecting babies or who are nursing infants, because they will have great difficulty </w:t>
      </w:r>
      <w:r>
        <w:t>in running away</w:t>
      </w:r>
      <w:r>
        <w:t>!</w:t>
      </w:r>
    </w:p>
    <w:p>
      <w:r/>
      <w:r>
        <w:rPr>
          <w:b/>
        </w:rPr>
        <w:t>How miserable those days will be for pregnant and nursing mothers!:</w:t>
      </w:r>
      <w:r>
        <w:t xml:space="preserve"> The Greek word that the BSB translates as </w:t>
      </w:r>
      <w:r>
        <w:rPr>
          <w:i/>
        </w:rPr>
        <w:t>How miserable</w:t>
      </w:r>
      <w:r>
        <w:t xml:space="preserve"> is an exclamation that expresses pity. Jesus expressed compassion for the suffering that many women would experience. It would be a bad time for them, because it would be very difficult for them to run and escape.</w:t>
      </w:r>
    </w:p>
    <w:p>
      <w:r/>
      <w:r>
        <w:t xml:space="preserve">Here are some other ways to translate </w:t>
      </w:r>
      <w:r>
        <w:rPr>
          <w:i/>
        </w:rPr>
        <w:t>How miserable</w:t>
      </w:r>
      <w:r>
        <w:t>:</w:t>
      </w:r>
    </w:p>
    <w:p>
      <w:r/>
      <w:r>
        <w:t>How terrible (GNT)</w:t>
      </w:r>
    </w:p>
    <w:p>
      <w:r/>
      <w:r>
        <w:t>How horrible (GW)</w:t>
      </w:r>
    </w:p>
    <w:p>
      <w:r/>
      <w:r>
        <w:t>It will be an awful time (CEV)</w:t>
      </w:r>
    </w:p>
    <w:p>
      <w:r/>
      <w:r>
        <w:rPr>
          <w:b/>
        </w:rPr>
        <w:t>those days:</w:t>
      </w:r>
      <w:r>
        <w:t xml:space="preserve"> The phrase </w:t>
      </w:r>
      <w:r>
        <w:rPr>
          <w:i/>
        </w:rPr>
        <w:t>those days</w:t>
      </w:r>
      <w:r>
        <w:t xml:space="preserve"> refers to the time when the abomination of desolation would stand where it should not, in the temple.</w:t>
      </w:r>
    </w:p>
    <w:p>
      <w:r/>
      <w:r>
        <w:t>Here is another way to translate this:</w:t>
      </w:r>
    </w:p>
    <w:p>
      <w:r/>
      <w:r>
        <w:t>at that time</w:t>
      </w:r>
    </w:p>
    <w:p>
      <w:r/>
      <w:r>
        <w:rPr>
          <w:b/>
        </w:rPr>
        <w:t>pregnant and nursing mothers:</w:t>
      </w:r>
      <w:r>
        <w:t xml:space="preserve"> In some cultures, it may be natural to use euphemisms for the phrases </w:t>
      </w:r>
      <w:r>
        <w:rPr>
          <w:i/>
        </w:rPr>
        <w:t xml:space="preserve">pregnant </w:t>
      </w:r>
      <w:r>
        <w:t xml:space="preserve">women and </w:t>
      </w:r>
      <w:r>
        <w:rPr>
          <w:i/>
        </w:rPr>
        <w:t>nursing mothers</w:t>
      </w:r>
      <w:r>
        <w:t>. It is important to use expressions that are acceptable and appropriate for someone to say or read in public.</w:t>
      </w:r>
    </w:p>
    <w:p>
      <w:r/>
      <w:r>
        <w:rPr>
          <w:b/>
        </w:rPr>
        <w:t>pregnant:</w:t>
      </w:r>
      <w:r>
        <w:t xml:space="preserve"> Another way to say </w:t>
      </w:r>
      <w:r>
        <w:rPr>
          <w:i/>
        </w:rPr>
        <w:t xml:space="preserve">pregnant </w:t>
      </w:r>
      <w:r>
        <w:t>women is:</w:t>
      </w:r>
    </w:p>
    <w:p>
      <w:r/>
      <w:r>
        <w:t>women who are expecting babies (CEV)</w:t>
      </w:r>
    </w:p>
    <w:p>
      <w:r/>
      <w:r>
        <w:rPr>
          <w:b/>
        </w:rPr>
        <w:t>nursing mothers:</w:t>
      </w:r>
      <w:r>
        <w:t xml:space="preserve"> The Greek word that the BSB translates as </w:t>
      </w:r>
      <w:r>
        <w:rPr>
          <w:i/>
        </w:rPr>
        <w:t>nursing mothers</w:t>
      </w:r>
      <w:r>
        <w:t xml:space="preserve"> refers to mothers who are breast-feeding their young children.</w:t>
      </w:r>
      <w:r/>
      <w:r/>
      <w:r/>
    </w:p>
    <w:p>
      <w:pPr>
        <w:pStyle w:val="Heading2"/>
      </w:pPr>
      <w:r>
        <w:t>Mark 13:18</w:t>
      </w:r>
      <w:r/>
    </w:p>
    <w:p>
      <w:pPr>
        <w:pStyle w:val="Heading3"/>
      </w:pPr>
      <w:r>
        <w:t>Section 13:14–23: Jesus told what will happen when the horrible thing defiles God’s temple</w:t>
      </w:r>
    </w:p>
    <w:p>
      <w:r/>
      <w:r>
        <w:t>In this section Jesus told about a horrible thing that would defile God’s temple. Then God and his people would no longer meet there, and it would be left desolate (13:14). Jesus told his disciples that when they saw that defiling horror, they must flee. It would be a time of great misery for them. Some people would falsely claim to be a prophet or Christ himself. Jesus warned that his disciples must be careful not to believe people who made those claims.</w:t>
      </w:r>
    </w:p>
    <w:p>
      <w:r/>
      <w:r>
        <w:t>It is good to translate this section before you decide on a heading for it.</w:t>
      </w:r>
    </w:p>
    <w:p>
      <w:r/>
      <w:r>
        <w:t>Here are some other possible headings for this section:</w:t>
      </w:r>
    </w:p>
    <w:p>
      <w:r/>
      <w:r>
        <w:t>Jesus warned his disciples about the future distress</w:t>
      </w:r>
    </w:p>
    <w:p>
      <w:r/>
      <w:r>
        <w:t>The coming time of great trouble</w:t>
      </w:r>
    </w:p>
    <w:p>
      <w:r/>
      <w:r>
        <w:t>The detestable thing that causes people to abandon the temple</w:t>
      </w:r>
    </w:p>
    <w:p>
      <w:r/>
      <w:r>
        <w:t>There are parallel passages for this section in Matthew 24:15–28 and Luke 21:20–24.</w:t>
      </w:r>
    </w:p>
    <w:p>
      <w:pPr>
        <w:pStyle w:val="Heading3"/>
      </w:pPr>
      <w:r>
        <w:t>Paragraph 13:14–20</w:t>
      </w:r>
    </w:p>
    <w:p>
      <w:r/>
      <w:r>
        <w:t>The speech that Jesus began in 13:5 continues in this paragraph. In some languages it may be helpful to remind the listeners or readers from time to time who is speaking. For example:</w:t>
      </w:r>
    </w:p>
    <w:p>
      <w:r/>
      <w:r>
        <w:t>Jesus continued to say to his disciples</w:t>
      </w:r>
    </w:p>
    <w:p>
      <w:pPr>
        <w:pStyle w:val="Heading4"/>
      </w:pPr>
      <w:r>
        <w:t>13:18–19a</w:t>
      </w:r>
    </w:p>
    <w:p>
      <w:r/>
      <w:r>
        <w:t>In some languages, it may be more natural to place the command to pray (13:18) as a conclusion after 13:19a. See the General Comment on 13:18–19a at the end of 13:19a.</w:t>
      </w:r>
    </w:p>
    <w:p>
      <w:pPr>
        <w:pStyle w:val="Heading4"/>
      </w:pPr>
      <w:r>
        <w:t>13:18</w:t>
      </w:r>
    </w:p>
    <w:p>
      <w:r/>
      <w:r>
        <w:rPr>
          <w:b/>
        </w:rPr>
        <w:t>Pray that this will not occur in the winter.</w:t>
      </w:r>
    </w:p>
    <w:p>
      <w:pPr>
        <w:pStyle w:val="ListBullet"/>
        <w:spacing w:line="240" w:lineRule="auto"/>
        <w:ind w:left="720"/>
      </w:pPr>
      <w:r/>
      <w:r>
        <w:t>Pray</w:t>
      </w:r>
      <w:r>
        <w:rPr>
          <w:vertAlign w:val="superscript"/>
        </w:rPr>
        <w:t>(plur)</w:t>
      </w:r>
      <w:r>
        <w:t xml:space="preserve"> </w:t>
      </w:r>
      <w:r>
        <w:t>to God</w:t>
      </w:r>
      <w:r>
        <w:t xml:space="preserve"> that this will not take place in the cold/rainy season.</w:t>
      </w:r>
    </w:p>
    <w:p>
      <w:pPr>
        <w:pStyle w:val="ListBullet"/>
        <w:spacing w:line="240" w:lineRule="auto"/>
        <w:ind w:left="720"/>
      </w:pPr>
      <w:r/>
      <w:r>
        <w:t>You</w:t>
      </w:r>
      <w:r>
        <w:rPr>
          <w:vertAlign w:val="superscript"/>
        </w:rPr>
        <w:t>(plur)</w:t>
      </w:r>
      <w:r>
        <w:t xml:space="preserve"> must ask/request God </w:t>
      </w:r>
      <w:r>
        <w:t>earnestly</w:t>
      </w:r>
      <w:r>
        <w:t xml:space="preserve"> that this </w:t>
      </w:r>
      <w:r>
        <w:t>event</w:t>
      </w:r>
      <w:r>
        <w:t xml:space="preserve"> will not happen in the season of bad weather, </w:t>
      </w:r>
      <w:r>
        <w:t>when it is difficult to flee/travel</w:t>
      </w:r>
      <w:r>
        <w:t>.</w:t>
      </w:r>
    </w:p>
    <w:p>
      <w:r/>
      <w:r>
        <w:rPr>
          <w:b/>
        </w:rPr>
        <w:t>Pray:</w:t>
      </w:r>
      <w:r>
        <w:t xml:space="preserve"> The Greek word that the BSB translates as </w:t>
      </w:r>
      <w:r>
        <w:rPr>
          <w:i/>
        </w:rPr>
        <w:t>Pray</w:t>
      </w:r>
      <w:r>
        <w:t xml:space="preserve"> means “speak to God.” Some languages use different words to refer to specific kinds of prayer, such as requests, thanks, or praise. If your language has different words for pray, here you should use the word that means “request.” For example:</w:t>
      </w:r>
    </w:p>
    <w:p>
      <w:r/>
      <w:r>
        <w:t>Ask/Beg God</w:t>
      </w:r>
    </w:p>
    <w:p>
      <w:r/>
      <w:r>
        <w:t>Request from/of God</w:t>
      </w:r>
    </w:p>
    <w:p>
      <w:r/>
      <w:r>
        <w:t>Avoid a term that may imply magical or meaningless words.</w:t>
      </w:r>
    </w:p>
    <w:p>
      <w:r/>
      <w:r>
        <w:t xml:space="preserve">The Greek word that the BSB translates as </w:t>
      </w:r>
      <w:r>
        <w:rPr>
          <w:i/>
        </w:rPr>
        <w:t>Pray</w:t>
      </w:r>
      <w:r>
        <w:t xml:space="preserve"> implies a repeated action. You could say:</w:t>
      </w:r>
    </w:p>
    <w:p>
      <w:r/>
      <w:r>
        <w:t>You</w:t>
      </w:r>
      <w:r>
        <w:rPr>
          <w:vertAlign w:val="superscript"/>
        </w:rPr>
        <w:t>(plur)</w:t>
      </w:r>
      <w:r>
        <w:t xml:space="preserve"> must pray </w:t>
      </w:r>
      <w:r>
        <w:t>earnestly</w:t>
      </w:r>
    </w:p>
    <w:p>
      <w:r/>
      <w:r>
        <w:t>Continue</w:t>
      </w:r>
      <w:r>
        <w:t xml:space="preserve"> </w:t>
      </w:r>
      <w:r>
        <w:rPr>
          <w:vertAlign w:val="superscript"/>
        </w:rPr>
        <w:t>(plur)</w:t>
      </w:r>
      <w:r>
        <w:t xml:space="preserve"> </w:t>
      </w:r>
      <w:r>
        <w:t>to</w:t>
      </w:r>
      <w:r>
        <w:t xml:space="preserve"> ask/beg </w:t>
      </w:r>
      <w:r>
        <w:t>God</w:t>
      </w:r>
    </w:p>
    <w:p>
      <w:r/>
      <w:r>
        <w:rPr>
          <w:b/>
        </w:rPr>
        <w:t>this:</w:t>
      </w:r>
      <w:r>
        <w:t xml:space="preserve"> The word </w:t>
      </w:r>
      <w:r>
        <w:rPr>
          <w:i/>
        </w:rPr>
        <w:t>this</w:t>
      </w:r>
      <w:r>
        <w:t xml:space="preserve"> refers either to the time of fleeing (13:14d) or to the time of suffering caused by the abominable person (13:14a–b). If you need to make the word </w:t>
      </w:r>
      <w:r>
        <w:rPr>
          <w:i/>
        </w:rPr>
        <w:t>this</w:t>
      </w:r>
      <w:r>
        <w:t xml:space="preserve"> more explicit, you can say:</w:t>
      </w:r>
    </w:p>
    <w:p>
      <w:r/>
      <w:r>
        <w:t>this event</w:t>
      </w:r>
    </w:p>
    <w:p>
      <w:r/>
      <w:r>
        <w:t>this suffering</w:t>
      </w:r>
    </w:p>
    <w:p>
      <w:r/>
      <w:r>
        <w:rPr>
          <w:b/>
        </w:rPr>
        <w:t>will not occur in the winter:</w:t>
      </w:r>
      <w:r>
        <w:t xml:space="preserve"> The Greek word that the BSB translates as </w:t>
      </w:r>
      <w:r>
        <w:rPr>
          <w:i/>
        </w:rPr>
        <w:t>winter</w:t>
      </w:r>
      <w:r>
        <w:t xml:space="preserve"> refers to the season of bad weather. It is the season when the rains and cold would make it difficult to flee and find food and shelter.</w:t>
      </w:r>
    </w:p>
    <w:p>
      <w:r/>
      <w:r>
        <w:t>Here is another way to translate this:</w:t>
      </w:r>
    </w:p>
    <w:p>
      <w:r/>
      <w:r>
        <w:t>in the rainy/cold/bad season</w:t>
      </w:r>
    </w:p>
    <w:p>
      <w:r/>
      <w:r>
        <w:t>If readers cannot easily understand why Jesus said “not…in winter,” you could make the reason explicit:</w:t>
      </w:r>
    </w:p>
    <w:p>
      <w:r/>
      <w:r>
        <w:t>when it is difficult to travel</w:t>
      </w:r>
      <w:r/>
      <w:r/>
      <w:r/>
    </w:p>
    <w:p>
      <w:pPr>
        <w:pStyle w:val="Heading2"/>
      </w:pPr>
      <w:r>
        <w:t>Mark 13:19</w:t>
      </w:r>
      <w:r/>
    </w:p>
    <w:p>
      <w:pPr>
        <w:pStyle w:val="Heading3"/>
      </w:pPr>
      <w:r>
        <w:t>Section 13:14–23: Jesus told what will happen when the horrible thing defiles God’s temple</w:t>
      </w:r>
    </w:p>
    <w:p>
      <w:r/>
      <w:r>
        <w:t>In this section Jesus told about a horrible thing that would defile God’s temple. Then God and his people would no longer meet there, and it would be left desolate (13:14). Jesus told his disciples that when they saw that defiling horror, they must flee. It would be a time of great misery for them. Some people would falsely claim to be a prophet or Christ himself. Jesus warned that his disciples must be careful not to believe people who made those claims.</w:t>
      </w:r>
    </w:p>
    <w:p>
      <w:r/>
      <w:r>
        <w:t>It is good to translate this section before you decide on a heading for it.</w:t>
      </w:r>
    </w:p>
    <w:p>
      <w:r/>
      <w:r>
        <w:t>Here are some other possible headings for this section:</w:t>
      </w:r>
    </w:p>
    <w:p>
      <w:r/>
      <w:r>
        <w:t>Jesus warned his disciples about the future distress</w:t>
      </w:r>
    </w:p>
    <w:p>
      <w:r/>
      <w:r>
        <w:t>The coming time of great trouble</w:t>
      </w:r>
    </w:p>
    <w:p>
      <w:r/>
      <w:r>
        <w:t>The detestable thing that causes people to abandon the temple</w:t>
      </w:r>
    </w:p>
    <w:p>
      <w:r/>
      <w:r>
        <w:t>There are parallel passages for this section in Matthew 24:15–28 and Luke 21:20–24.</w:t>
      </w:r>
    </w:p>
    <w:p>
      <w:pPr>
        <w:pStyle w:val="Heading3"/>
      </w:pPr>
      <w:r>
        <w:t>Paragraph 13:14–20</w:t>
      </w:r>
    </w:p>
    <w:p>
      <w:r/>
      <w:r>
        <w:t>The speech that Jesus began in 13:5 continues in this paragraph. In some languages it may be helpful to remind the listeners or readers from time to time who is speaking. For example:</w:t>
      </w:r>
    </w:p>
    <w:p>
      <w:r/>
      <w:r>
        <w:t>Jesus continued to say to his disciples</w:t>
      </w:r>
    </w:p>
    <w:p>
      <w:pPr>
        <w:pStyle w:val="Heading4"/>
      </w:pPr>
      <w:r>
        <w:t>13:19a</w:t>
      </w:r>
    </w:p>
    <w:p>
      <w:r/>
      <w:r>
        <w:rPr>
          <w:b/>
        </w:rPr>
        <w:t>For those will be days of tribulation</w:t>
      </w:r>
    </w:p>
    <w:p>
      <w:pPr>
        <w:pStyle w:val="ListBullet"/>
        <w:spacing w:line="240" w:lineRule="auto"/>
        <w:ind w:left="720"/>
      </w:pPr>
      <w:r/>
      <w:r>
        <w:t>I say that,</w:t>
      </w:r>
      <w:r>
        <w:t xml:space="preserve"> because in those days </w:t>
      </w:r>
      <w:r>
        <w:t>people</w:t>
      </w:r>
      <w:r>
        <w:t xml:space="preserve"> will suffer very severely/much</w:t>
      </w:r>
    </w:p>
    <w:p>
      <w:pPr>
        <w:pStyle w:val="ListBullet"/>
        <w:spacing w:line="240" w:lineRule="auto"/>
        <w:ind w:left="720"/>
      </w:pPr>
      <w:r/>
      <w:r>
        <w:t>For there will be many troubles at that time.</w:t>
      </w:r>
    </w:p>
    <w:p>
      <w:r/>
      <w:r>
        <w:rPr>
          <w:b/>
        </w:rPr>
        <w:t>For:</w:t>
      </w:r>
    </w:p>
    <w:p>
      <w:r/>
      <w:r>
        <w:t>It may be more natural to say:</w:t>
      </w:r>
    </w:p>
    <w:p>
      <w:r/>
      <w:r>
        <w:t>I say that</w:t>
      </w:r>
      <w:r>
        <w:t xml:space="preserve"> because…</w:t>
      </w:r>
    </w:p>
    <w:p>
      <w:r/>
      <w:r>
        <w:t>In some languages, it will be more natural to put the basis for praying before the command to pray in 13:18. See the General Comment below for an example.</w:t>
      </w:r>
    </w:p>
    <w:p>
      <w:r/>
      <w:r>
        <w:rPr>
          <w:b/>
        </w:rPr>
        <w:t>those will be days of tribulation:</w:t>
      </w:r>
      <w:r>
        <w:t xml:space="preserve"> The phrase </w:t>
      </w:r>
      <w:r>
        <w:rPr>
          <w:i/>
        </w:rPr>
        <w:t>those will be days of tribulation</w:t>
      </w:r>
      <w:r>
        <w:t xml:space="preserve"> refers to days of much trouble or a time of severe distress or suffering.</w:t>
      </w:r>
    </w:p>
    <w:p>
      <w:r/>
      <w:r>
        <w:t>Here are some other ways to translate this clause:</w:t>
      </w:r>
    </w:p>
    <w:p>
      <w:r/>
      <w:r>
        <w:t>because those will be days of distress (NIV)</w:t>
      </w:r>
    </w:p>
    <w:p>
      <w:r/>
      <w:r>
        <w:t xml:space="preserve">because in those days </w:t>
      </w:r>
      <w:r>
        <w:t>people</w:t>
      </w:r>
      <w:r>
        <w:t xml:space="preserve"> will suffer severely</w:t>
      </w:r>
    </w:p>
    <w:p>
      <w:r/>
      <w:r>
        <w:t>because at that time there will be very much/many troubles</w:t>
      </w:r>
    </w:p>
    <w:p>
      <w:pPr>
        <w:pStyle w:val="Heading5"/>
      </w:pPr>
      <w:r>
        <w:rPr>
          <w:b/>
        </w:rPr>
        <w:t>General Comment on 13:18–19a</w:t>
      </w:r>
    </w:p>
    <w:p>
      <w:r/>
      <w:r>
        <w:t>In some languages it may be more natural to place the command “Pray…” (13:18) after the basis given in 13:19a. For example:</w:t>
      </w:r>
    </w:p>
    <w:p>
      <w:r/>
      <w:r>
        <w:rPr>
          <w:vertAlign w:val="superscript"/>
        </w:rPr>
        <w:t>19a</w:t>
      </w:r>
      <w:r>
        <w:t xml:space="preserve">In those days </w:t>
      </w:r>
      <w:r>
        <w:t>people</w:t>
      </w:r>
      <w:r>
        <w:t xml:space="preserve"> will suffer very severely. </w:t>
      </w:r>
      <w:r>
        <w:rPr>
          <w:vertAlign w:val="superscript"/>
        </w:rPr>
        <w:t>18</w:t>
      </w:r>
      <w:r>
        <w:t>So pray</w:t>
      </w:r>
      <w:r>
        <w:rPr>
          <w:vertAlign w:val="superscript"/>
        </w:rPr>
        <w:t>(plur)</w:t>
      </w:r>
      <w:r>
        <w:t xml:space="preserve"> that this </w:t>
      </w:r>
      <w:r>
        <w:t>painful time</w:t>
      </w:r>
      <w:r>
        <w:t xml:space="preserve"> will not happen in winter.</w:t>
      </w:r>
    </w:p>
    <w:p>
      <w:r/>
      <w:r>
        <w:rPr>
          <w:vertAlign w:val="superscript"/>
        </w:rPr>
        <w:t>19a</w:t>
      </w:r>
      <w:r>
        <w:t xml:space="preserve">There will be many troubles at that time. </w:t>
      </w:r>
      <w:r>
        <w:rPr>
          <w:vertAlign w:val="superscript"/>
        </w:rPr>
        <w:t>18</w:t>
      </w:r>
      <w:r>
        <w:t>That is the reason why you</w:t>
      </w:r>
      <w:r>
        <w:rPr>
          <w:vertAlign w:val="superscript"/>
        </w:rPr>
        <w:t>(plur)</w:t>
      </w:r>
      <w:r>
        <w:t xml:space="preserve"> should pray that this </w:t>
      </w:r>
      <w:r>
        <w:t>painful time</w:t>
      </w:r>
      <w:r>
        <w:t xml:space="preserve"> will not happen in winter.</w:t>
      </w:r>
    </w:p>
    <w:p>
      <w:pPr>
        <w:pStyle w:val="Heading4"/>
      </w:pPr>
      <w:r>
        <w:t>13:19b</w:t>
      </w:r>
    </w:p>
    <w:p>
      <w:r/>
      <w:r>
        <w:rPr>
          <w:b/>
        </w:rPr>
        <w:t>unmatched from the beginning of God’s creation until now,</w:t>
      </w:r>
    </w:p>
    <w:p>
      <w:pPr>
        <w:pStyle w:val="ListBullet"/>
        <w:spacing w:line="240" w:lineRule="auto"/>
        <w:ind w:left="720"/>
      </w:pPr>
      <w:r/>
      <w:r>
        <w:t>more than people have suffered since the beginning when God created the world,</w:t>
      </w:r>
    </w:p>
    <w:p>
      <w:pPr>
        <w:pStyle w:val="ListBullet"/>
        <w:spacing w:line="240" w:lineRule="auto"/>
        <w:ind w:left="720"/>
      </w:pPr>
      <w:r/>
      <w:r>
        <w:t>They will be</w:t>
      </w:r>
      <w:r>
        <w:t xml:space="preserve"> far worse than </w:t>
      </w:r>
      <w:r>
        <w:t>the sufferings that people have seen/known</w:t>
      </w:r>
      <w:r>
        <w:t xml:space="preserve"> ever since the time that God created the world.</w:t>
      </w:r>
    </w:p>
    <w:p>
      <w:r/>
      <w:r>
        <w:rPr>
          <w:b/>
        </w:rPr>
        <w:t>unmatched:</w:t>
      </w:r>
      <w:r>
        <w:t xml:space="preserve"> The word </w:t>
      </w:r>
      <w:r>
        <w:rPr>
          <w:i/>
        </w:rPr>
        <w:t>unmatched</w:t>
      </w:r>
      <w:r>
        <w:t xml:space="preserve"> means “unlike” or “not the same as.” In this context it implies that the sufferings to which Jesus referred would be worse than any previous sufferings that people had ever experienced. For example, the GNT says:</w:t>
      </w:r>
    </w:p>
    <w:p>
      <w:r/>
      <w:r>
        <w:t>The trouble of those days will be far worse.</w:t>
      </w:r>
    </w:p>
    <w:p>
      <w:r/>
      <w:r>
        <w:rPr>
          <w:b/>
        </w:rPr>
        <w:t>from the beginning of God’s creation:</w:t>
      </w:r>
      <w:r>
        <w:t xml:space="preserve"> The phrase </w:t>
      </w:r>
      <w:r>
        <w:rPr>
          <w:i/>
        </w:rPr>
        <w:t>the beginning</w:t>
      </w:r>
      <w:r>
        <w:t xml:space="preserve"> refers to the time when God created the world. Refer to your translation of Genesis 1:1.</w:t>
      </w:r>
    </w:p>
    <w:p>
      <w:r/>
      <w:r>
        <w:rPr>
          <w:b/>
        </w:rPr>
        <w:t>until now:</w:t>
      </w:r>
      <w:r>
        <w:t xml:space="preserve"> The word </w:t>
      </w:r>
      <w:r>
        <w:rPr>
          <w:i/>
        </w:rPr>
        <w:t>now</w:t>
      </w:r>
      <w:r>
        <w:t xml:space="preserve"> refers to the time at which Jesus was speaking.</w:t>
      </w:r>
    </w:p>
    <w:p>
      <w:pPr>
        <w:pStyle w:val="Heading4"/>
      </w:pPr>
      <w:r>
        <w:t>13:19c</w:t>
      </w:r>
    </w:p>
    <w:p>
      <w:r/>
      <w:r>
        <w:rPr>
          <w:b/>
        </w:rPr>
        <w:t>and never to be seen again.</w:t>
      </w:r>
    </w:p>
    <w:p>
      <w:pPr>
        <w:pStyle w:val="ListBullet"/>
        <w:spacing w:line="240" w:lineRule="auto"/>
        <w:ind w:left="720"/>
      </w:pPr>
      <w:r/>
      <w:r>
        <w:t xml:space="preserve">and more than people will ever </w:t>
      </w:r>
      <w:r>
        <w:t>suffer</w:t>
      </w:r>
      <w:r>
        <w:t xml:space="preserve"> again.</w:t>
      </w:r>
    </w:p>
    <w:p>
      <w:pPr>
        <w:pStyle w:val="ListBullet"/>
        <w:spacing w:line="240" w:lineRule="auto"/>
        <w:ind w:left="720"/>
      </w:pPr>
      <w:r/>
      <w:r>
        <w:t xml:space="preserve">Also they will be far worse than any </w:t>
      </w:r>
      <w:r>
        <w:t>sufferings that people will experience/undergo</w:t>
      </w:r>
      <w:r>
        <w:t xml:space="preserve"> in the future.</w:t>
      </w:r>
    </w:p>
    <w:p>
      <w:r/>
      <w:r>
        <w:rPr>
          <w:b/>
        </w:rPr>
        <w:t>and never to be seen again:</w:t>
      </w:r>
      <w:r>
        <w:t xml:space="preserve"> This clause began in 13:19a, so in its complete form it would be “and those days of distress will never be seen again.” Some English versions begin a new sentence here.</w:t>
      </w:r>
    </w:p>
    <w:p>
      <w:r/>
      <w:r>
        <w:rPr>
          <w:b/>
        </w:rPr>
        <w:t>never…again:</w:t>
      </w:r>
      <w:r>
        <w:t xml:space="preserve"> The expression </w:t>
      </w:r>
      <w:r>
        <w:rPr>
          <w:i/>
        </w:rPr>
        <w:t>never…again</w:t>
      </w:r>
      <w:r>
        <w:t xml:space="preserve"> refers to the future time </w:t>
      </w:r>
      <w:r>
        <w:rPr>
          <w:u w:val="single"/>
        </w:rPr>
        <w:t>after</w:t>
      </w:r>
      <w:r>
        <w:t xml:space="preserve"> the time of suffering that Jesus was talking about.</w:t>
      </w:r>
    </w:p>
    <w:p>
      <w:r/>
      <w:r>
        <w:t>Here is another way to translate this:</w:t>
      </w:r>
    </w:p>
    <w:p>
      <w:r/>
      <w:r>
        <w:t xml:space="preserve">and </w:t>
      </w:r>
      <w:r>
        <w:t>people</w:t>
      </w:r>
      <w:r>
        <w:t xml:space="preserve"> will never again </w:t>
      </w:r>
      <w:r>
        <w:t>suffer</w:t>
      </w:r>
      <w:r>
        <w:t xml:space="preserve"> in the same degree/measure</w:t>
      </w:r>
      <w:r/>
      <w:r/>
      <w:r/>
    </w:p>
    <w:p>
      <w:pPr>
        <w:pStyle w:val="Heading2"/>
      </w:pPr>
      <w:r>
        <w:t>Mark 13:20</w:t>
      </w:r>
      <w:r/>
    </w:p>
    <w:p>
      <w:pPr>
        <w:pStyle w:val="Heading3"/>
      </w:pPr>
      <w:r>
        <w:t>Section 13:14–23: Jesus told what will happen when the horrible thing defiles God’s temple</w:t>
      </w:r>
    </w:p>
    <w:p>
      <w:r/>
      <w:r>
        <w:t>In this section Jesus told about a horrible thing that would defile God’s temple. Then God and his people would no longer meet there, and it would be left desolate (13:14). Jesus told his disciples that when they saw that defiling horror, they must flee. It would be a time of great misery for them. Some people would falsely claim to be a prophet or Christ himself. Jesus warned that his disciples must be careful not to believe people who made those claims.</w:t>
      </w:r>
    </w:p>
    <w:p>
      <w:r/>
      <w:r>
        <w:t>It is good to translate this section before you decide on a heading for it.</w:t>
      </w:r>
    </w:p>
    <w:p>
      <w:r/>
      <w:r>
        <w:t>Here are some other possible headings for this section:</w:t>
      </w:r>
    </w:p>
    <w:p>
      <w:r/>
      <w:r>
        <w:t>Jesus warned his disciples about the future distress</w:t>
      </w:r>
    </w:p>
    <w:p>
      <w:r/>
      <w:r>
        <w:t>The coming time of great trouble</w:t>
      </w:r>
    </w:p>
    <w:p>
      <w:r/>
      <w:r>
        <w:t>The detestable thing that causes people to abandon the temple</w:t>
      </w:r>
    </w:p>
    <w:p>
      <w:r/>
      <w:r>
        <w:t>There are parallel passages for this section in Matthew 24:15–28 and Luke 21:20–24.</w:t>
      </w:r>
    </w:p>
    <w:p>
      <w:pPr>
        <w:pStyle w:val="Heading3"/>
      </w:pPr>
      <w:r>
        <w:t>Paragraph 13:14–20</w:t>
      </w:r>
    </w:p>
    <w:p>
      <w:r/>
      <w:r>
        <w:t>The speech that Jesus began in 13:5 continues in this paragraph. In some languages it may be helpful to remind the listeners or readers from time to time who is speaking. For example:</w:t>
      </w:r>
    </w:p>
    <w:p>
      <w:r/>
      <w:r>
        <w:t>Jesus continued to say to his disciples</w:t>
      </w:r>
    </w:p>
    <w:p>
      <w:pPr>
        <w:pStyle w:val="Heading4"/>
      </w:pPr>
      <w:r>
        <w:t>13:20a–b</w:t>
      </w:r>
    </w:p>
    <w:p>
      <w:r/>
      <w:r>
        <w:rPr>
          <w:b/>
        </w:rPr>
        <w:t>If the Lord had not cut short those days, nobody would be saved:</w:t>
      </w:r>
      <w:r>
        <w:t xml:space="preserve"> In 13:20a–b, Jesus spoke as though the Lord had already cut short the days. It was common in Old Testament prophecy to refer to future events as if they had already happened. That implied that the events were sure to happen, because God had already decided that they would happen. See the NCV example below.</w:t>
      </w:r>
    </w:p>
    <w:p>
      <w:r/>
      <w:r>
        <w:t xml:space="preserve">In the Greek text the sentence begins with the word </w:t>
      </w:r>
      <w:r>
        <w:rPr>
          <w:i/>
        </w:rPr>
        <w:t>If</w:t>
      </w:r>
      <w:r>
        <w:t xml:space="preserve"> and the expression is negative: </w:t>
      </w:r>
      <w:r>
        <w:rPr>
          <w:i/>
        </w:rPr>
        <w:t>had not cut short</w:t>
      </w:r>
      <w:r>
        <w:t>. Many English versions translate it with a negative expression. It is also possible to express this sentence in a positive way, as in the NCV:</w:t>
      </w:r>
    </w:p>
    <w:p>
      <w:r/>
      <w:r>
        <w:t>God has decided to make that terrible time short. Otherwise, no one would go on living.</w:t>
      </w:r>
    </w:p>
    <w:p>
      <w:r/>
      <w:r>
        <w:t>The NCV has supplied the verb “has decided,” which is implied in the Greek statement.</w:t>
      </w:r>
    </w:p>
    <w:p>
      <w:pPr>
        <w:pStyle w:val="Heading4"/>
      </w:pPr>
      <w:r>
        <w:t>13:20a</w:t>
      </w:r>
    </w:p>
    <w:p>
      <w:r/>
      <w:r>
        <w:rPr>
          <w:b/>
        </w:rPr>
        <w:t>If the Lord had not cut short those days,</w:t>
      </w:r>
    </w:p>
    <w:p>
      <w:pPr>
        <w:pStyle w:val="ListBullet"/>
        <w:spacing w:line="240" w:lineRule="auto"/>
        <w:ind w:left="720"/>
      </w:pPr>
      <w:r/>
      <w:r>
        <w:t>If the Lord had not lessened the number of those days,</w:t>
      </w:r>
    </w:p>
    <w:p>
      <w:pPr>
        <w:pStyle w:val="ListBullet"/>
        <w:spacing w:line="240" w:lineRule="auto"/>
        <w:ind w:left="720"/>
      </w:pPr>
      <w:r/>
      <w:r>
        <w:t xml:space="preserve">If the Lord had not decided to reduce that time </w:t>
      </w:r>
      <w:r>
        <w:t>of suffering</w:t>
      </w:r>
      <w:r>
        <w:t>,</w:t>
      </w:r>
    </w:p>
    <w:p>
      <w:pPr>
        <w:pStyle w:val="ListBullet"/>
        <w:spacing w:line="240" w:lineRule="auto"/>
        <w:ind w:left="720"/>
      </w:pPr>
      <w:r/>
      <w:r>
        <w:t xml:space="preserve">God </w:t>
      </w:r>
      <w:r>
        <w:t>has decided to</w:t>
      </w:r>
      <w:r>
        <w:t xml:space="preserve"> make that time </w:t>
      </w:r>
      <w:r>
        <w:t>of trouble</w:t>
      </w:r>
      <w:r>
        <w:t xml:space="preserve"> end quickly.</w:t>
      </w:r>
    </w:p>
    <w:p>
      <w:r/>
      <w:r>
        <w:rPr>
          <w:b/>
        </w:rPr>
        <w:t>If the Lord:</w:t>
      </w:r>
      <w:r>
        <w:t xml:space="preserve"> The expression </w:t>
      </w:r>
      <w:r>
        <w:rPr>
          <w:i/>
        </w:rPr>
        <w:t>the Lord</w:t>
      </w:r>
      <w:r>
        <w:t xml:space="preserve"> refers here to “God,” as in the NCV. See the two terms you used to translate “the Lord” in 12:36b. One term referred to Jesus and the other term referred to God. Use the same term for the Lord (God) here in 13:20a that you used in 12:36b. See Lord, Context 2, in the Glossary.</w:t>
      </w:r>
    </w:p>
    <w:p>
      <w:r/>
      <w:r>
        <w:rPr>
          <w:b/>
        </w:rPr>
        <w:t>had not cut short those days:</w:t>
      </w:r>
      <w:r>
        <w:t xml:space="preserve"> The expression </w:t>
      </w:r>
      <w:r>
        <w:rPr>
          <w:i/>
        </w:rPr>
        <w:t>cut short those days</w:t>
      </w:r>
      <w:r>
        <w:t xml:space="preserve"> is an idiom. It refers to reducing the time of suffering. Jesus was not talking about shortening the length of each day.</w:t>
      </w:r>
    </w:p>
    <w:p>
      <w:r/>
      <w:r>
        <w:t>Here are some other ways to translate this:</w:t>
      </w:r>
    </w:p>
    <w:p>
      <w:r/>
      <w:r>
        <w:t xml:space="preserve">make that time </w:t>
      </w:r>
      <w:r>
        <w:t>of suffering</w:t>
      </w:r>
      <w:r>
        <w:t xml:space="preserve"> end sooner</w:t>
      </w:r>
    </w:p>
    <w:p>
      <w:r/>
      <w:r>
        <w:t>make that terrible time shorter</w:t>
      </w:r>
    </w:p>
    <w:p>
      <w:r/>
      <w:r>
        <w:t>reduce that time (GW)</w:t>
      </w:r>
    </w:p>
    <w:p>
      <w:pPr>
        <w:pStyle w:val="Heading4"/>
      </w:pPr>
      <w:r>
        <w:t>13:20b</w:t>
      </w:r>
    </w:p>
    <w:p>
      <w:r/>
      <w:r>
        <w:rPr>
          <w:b/>
        </w:rPr>
        <w:t>nobody would be saved.</w:t>
      </w:r>
    </w:p>
    <w:p>
      <w:pPr>
        <w:pStyle w:val="ListBullet"/>
        <w:spacing w:line="240" w:lineRule="auto"/>
        <w:ind w:left="720"/>
      </w:pPr>
      <w:r/>
      <w:r>
        <w:t>no one would continue to live.</w:t>
      </w:r>
    </w:p>
    <w:p>
      <w:pPr>
        <w:pStyle w:val="ListBullet"/>
        <w:spacing w:line="240" w:lineRule="auto"/>
        <w:ind w:left="720"/>
      </w:pPr>
      <w:r/>
      <w:r>
        <w:t>not a single person would survive.</w:t>
      </w:r>
    </w:p>
    <w:p>
      <w:pPr>
        <w:pStyle w:val="ListBullet"/>
        <w:spacing w:line="240" w:lineRule="auto"/>
        <w:ind w:left="720"/>
      </w:pPr>
      <w:r/>
      <w:r>
        <w:t>Otherwise, everyone would die.</w:t>
      </w:r>
    </w:p>
    <w:p>
      <w:r/>
      <w:r>
        <w:rPr>
          <w:b/>
        </w:rPr>
        <w:t>nobody would be saved:</w:t>
      </w:r>
      <w:r>
        <w:t xml:space="preserve"> In the context of 13:14–20, the Greek word that the BSB translates as </w:t>
      </w:r>
      <w:r>
        <w:rPr>
          <w:i/>
        </w:rPr>
        <w:t>be saved</w:t>
      </w:r>
      <w:r>
        <w:t xml:space="preserve"> refers to being saved from physical distress/sufferings. Many English versions translate this with a word or phrase that means “survive.” It is recommended that you use a similar word.</w:t>
      </w:r>
    </w:p>
    <w:p>
      <w:r/>
      <w:r>
        <w:t>Here are some other ways to translate this:</w:t>
      </w:r>
    </w:p>
    <w:p>
      <w:r/>
      <w:r>
        <w:t>continue to live</w:t>
      </w:r>
    </w:p>
    <w:p>
      <w:r/>
      <w:r>
        <w:t>not die</w:t>
      </w:r>
    </w:p>
    <w:p>
      <w:pPr>
        <w:pStyle w:val="Heading4"/>
      </w:pPr>
      <w:r>
        <w:t>13:20c</w:t>
      </w:r>
    </w:p>
    <w:p>
      <w:r/>
      <w:r>
        <w:rPr>
          <w:b/>
        </w:rPr>
        <w:t>But for the sake of the elect, whom He has chosen, He has cut them short.</w:t>
      </w:r>
    </w:p>
    <w:p>
      <w:pPr>
        <w:pStyle w:val="ListBullet"/>
        <w:spacing w:line="240" w:lineRule="auto"/>
        <w:ind w:left="720"/>
      </w:pPr>
      <w:r/>
      <w:r>
        <w:t xml:space="preserve">But because of his own/selected </w:t>
      </w:r>
      <w:r>
        <w:t>people</w:t>
      </w:r>
      <w:r>
        <w:t xml:space="preserve">, </w:t>
      </w:r>
      <w:r>
        <w:t>those</w:t>
      </w:r>
      <w:r>
        <w:t xml:space="preserve"> whom he has chosen, he will shorten the time.</w:t>
      </w:r>
    </w:p>
    <w:p>
      <w:pPr>
        <w:pStyle w:val="ListBullet"/>
        <w:spacing w:line="240" w:lineRule="auto"/>
        <w:ind w:left="720"/>
      </w:pPr>
      <w:r/>
      <w:r>
        <w:t xml:space="preserve">He will lessen the number of those days in order to help the </w:t>
      </w:r>
      <w:r>
        <w:t>people</w:t>
      </w:r>
      <w:r>
        <w:t xml:space="preserve"> whom he has chosen.</w:t>
      </w:r>
    </w:p>
    <w:p>
      <w:r/>
      <w:r>
        <w:rPr>
          <w:b/>
        </w:rPr>
        <w:t>But for the sake of the elect, whom He has chosen:</w:t>
      </w:r>
      <w:r>
        <w:t xml:space="preserve"> The phrase </w:t>
      </w:r>
      <w:r>
        <w:rPr>
          <w:i/>
        </w:rPr>
        <w:t>for the sake of the elect</w:t>
      </w:r>
      <w:r>
        <w:t xml:space="preserve"> means “because of the elect.”</w:t>
      </w:r>
    </w:p>
    <w:p>
      <w:r/>
      <w:r>
        <w:t>Here are some other ways to translate this:</w:t>
      </w:r>
    </w:p>
    <w:p>
      <w:r/>
      <w:r>
        <w:t>But because of the elect, whom he chose (NET)</w:t>
      </w:r>
    </w:p>
    <w:p>
      <w:r/>
      <w:r>
        <w:t>But…to help the people he has chosen. (NCV)</w:t>
      </w:r>
    </w:p>
    <w:p>
      <w:r/>
      <w:r>
        <w:rPr>
          <w:b/>
        </w:rPr>
        <w:t>the elect, whom He has chosen:</w:t>
      </w:r>
      <w:r>
        <w:t xml:space="preserve"> The phrases </w:t>
      </w:r>
      <w:r>
        <w:rPr>
          <w:i/>
        </w:rPr>
        <w:t>the elect</w:t>
      </w:r>
      <w:r>
        <w:t xml:space="preserve"> and </w:t>
      </w:r>
      <w:r>
        <w:rPr>
          <w:i/>
        </w:rPr>
        <w:t>whom He has chosen</w:t>
      </w:r>
      <w:r>
        <w:t xml:space="preserve"> have the same meaning.</w:t>
      </w:r>
    </w:p>
    <w:p>
      <w:r/>
      <w:r>
        <w:t>Here are some other ways to translate this:</w:t>
      </w:r>
    </w:p>
    <w:p>
      <w:pPr>
        <w:pStyle w:val="ListBullet"/>
        <w:spacing w:line="240" w:lineRule="auto"/>
        <w:ind w:left="720"/>
      </w:pPr>
      <w:r/>
      <w:r>
        <w:t>Use two expressions with the same meaning. For example:</w:t>
      </w:r>
    </w:p>
    <w:p>
      <w:r/>
      <w:r>
        <w:t>the selected people, the ones whom he has chosen</w:t>
      </w:r>
    </w:p>
    <w:p>
      <w:r/>
      <w:r>
        <w:t>his chosen people, those whom he has selected</w:t>
      </w:r>
    </w:p>
    <w:p>
      <w:pPr>
        <w:pStyle w:val="ListBullet"/>
        <w:spacing w:line="240" w:lineRule="auto"/>
        <w:ind w:left="720"/>
      </w:pPr>
      <w:r/>
      <w:r>
        <w:t>Use only one expression with this meaning. For example:</w:t>
      </w:r>
    </w:p>
    <w:p>
      <w:r/>
      <w:r>
        <w:t>his chosen people (GNT)</w:t>
      </w:r>
    </w:p>
    <w:p>
      <w:r/>
      <w:r>
        <w:t>those whom he has chosen (GW)</w:t>
      </w:r>
    </w:p>
    <w:p>
      <w:r/>
      <w:r>
        <w:rPr>
          <w:b/>
        </w:rPr>
        <w:t>the elect:</w:t>
      </w:r>
      <w:r>
        <w:t xml:space="preserve"> The expression </w:t>
      </w:r>
      <w:r>
        <w:rPr>
          <w:i/>
        </w:rPr>
        <w:t>the elect</w:t>
      </w:r>
      <w:r>
        <w:t xml:space="preserve"> refers to the people whom God has chosen. Mark was referring here to Christians, that is, to people who trust in Jesus. However, he did not say that explicitly. He used the phrase </w:t>
      </w:r>
      <w:r>
        <w:rPr>
          <w:i/>
        </w:rPr>
        <w:t>the elect</w:t>
      </w:r>
      <w:r>
        <w:t xml:space="preserve"> as a title to refer to them.</w:t>
      </w:r>
    </w:p>
    <w:p>
      <w:r/>
      <w:r>
        <w:t>Here are some other ways to translate this:</w:t>
      </w:r>
    </w:p>
    <w:p>
      <w:r/>
      <w:r>
        <w:t xml:space="preserve">the elected/chosen </w:t>
      </w:r>
      <w:r>
        <w:t>people</w:t>
      </w:r>
    </w:p>
    <w:p>
      <w:r/>
      <w:r>
        <w:t xml:space="preserve">the selected </w:t>
      </w:r>
      <w:r>
        <w:t>people</w:t>
      </w:r>
    </w:p>
    <w:p>
      <w:r/>
      <w:r>
        <w:t xml:space="preserve">the </w:t>
      </w:r>
      <w:r>
        <w:t>people</w:t>
      </w:r>
      <w:r>
        <w:t xml:space="preserve"> </w:t>
      </w:r>
      <w:r>
        <w:t>whom God</w:t>
      </w:r>
      <w:r>
        <w:t xml:space="preserve"> elected/chose</w:t>
      </w:r>
    </w:p>
    <w:p>
      <w:r/>
      <w:r>
        <w:t>In this context the text does not specify the purpose for which the people were chosen. In some languages a verb like “chose” or “elect” requires a purpose. If that is true in your language, you may need to supply a general purpose. For example:</w:t>
      </w:r>
    </w:p>
    <w:p>
      <w:r/>
      <w:r>
        <w:t xml:space="preserve">the people whom God </w:t>
      </w:r>
      <w:r>
        <w:rPr>
          <w:u w:val="single"/>
        </w:rPr>
        <w:t>chose to be his own</w:t>
      </w:r>
    </w:p>
    <w:p>
      <w:r/>
      <w:r>
        <w:rPr>
          <w:b/>
        </w:rPr>
        <w:t>He has cut them short:</w:t>
      </w:r>
      <w:r>
        <w:t xml:space="preserve"> The clause </w:t>
      </w:r>
      <w:r>
        <w:rPr>
          <w:i/>
        </w:rPr>
        <w:t>He has cut them short</w:t>
      </w:r>
      <w:r>
        <w:t xml:space="preserve"> means “The Lord has shortened those days.” This means that the Lord has decided to make the length of time that his people will suffer shorter. This is the positive way to say, “If he had not cut short those days” in 13:20a.</w:t>
      </w:r>
      <w:r/>
      <w:r/>
      <w:r/>
    </w:p>
    <w:p>
      <w:pPr>
        <w:pStyle w:val="Heading2"/>
      </w:pPr>
      <w:r>
        <w:t>Mark 13:21</w:t>
      </w:r>
      <w:r/>
    </w:p>
    <w:p>
      <w:pPr>
        <w:pStyle w:val="Heading3"/>
      </w:pPr>
      <w:r>
        <w:t>Section 13:14–23: Jesus told what will happen when the horrible thing defiles God’s temple</w:t>
      </w:r>
    </w:p>
    <w:p>
      <w:r/>
      <w:r>
        <w:t>In this section Jesus told about a horrible thing that would defile God’s temple. Then God and his people would no longer meet there, and it would be left desolate (13:14). Jesus told his disciples that when they saw that defiling horror, they must flee. It would be a time of great misery for them. Some people would falsely claim to be a prophet or Christ himself. Jesus warned that his disciples must be careful not to believe people who made those claims.</w:t>
      </w:r>
    </w:p>
    <w:p>
      <w:r/>
      <w:r>
        <w:t>It is good to translate this section before you decide on a heading for it.</w:t>
      </w:r>
    </w:p>
    <w:p>
      <w:r/>
      <w:r>
        <w:t>Here are some other possible headings for this section:</w:t>
      </w:r>
    </w:p>
    <w:p>
      <w:r/>
      <w:r>
        <w:t>Jesus warned his disciples about the future distress</w:t>
      </w:r>
    </w:p>
    <w:p>
      <w:r/>
      <w:r>
        <w:t>The coming time of great trouble</w:t>
      </w:r>
    </w:p>
    <w:p>
      <w:r/>
      <w:r>
        <w:t>The detestable thing that causes people to abandon the temple</w:t>
      </w:r>
    </w:p>
    <w:p>
      <w:r/>
      <w:r>
        <w:t>There are parallel passages for this section in Matthew 24:15–28 and Luke 21:20–24.</w:t>
      </w:r>
    </w:p>
    <w:p>
      <w:pPr>
        <w:pStyle w:val="Heading4"/>
      </w:pPr>
      <w:r>
        <w:t>13:21a</w:t>
      </w:r>
    </w:p>
    <w:p>
      <w:r/>
      <w:r>
        <w:rPr>
          <w:b/>
        </w:rPr>
        <w:t>At that time</w:t>
      </w:r>
    </w:p>
    <w:p>
      <w:pPr>
        <w:pStyle w:val="ListBullet"/>
        <w:spacing w:line="240" w:lineRule="auto"/>
        <w:ind w:left="720"/>
      </w:pPr>
      <w:r/>
      <w:r>
        <w:t>¶ “During that time,</w:t>
      </w:r>
    </w:p>
    <w:p>
      <w:pPr>
        <w:pStyle w:val="ListBullet"/>
        <w:spacing w:line="240" w:lineRule="auto"/>
        <w:ind w:left="720"/>
      </w:pPr>
      <w:r/>
      <w:r>
        <w:t xml:space="preserve">¶ “In those days </w:t>
      </w:r>
      <w:r>
        <w:t>of distress/suffering</w:t>
      </w:r>
      <w:r>
        <w:t>,</w:t>
      </w:r>
    </w:p>
    <w:p>
      <w:r/>
      <w:r>
        <w:rPr>
          <w:b/>
        </w:rPr>
        <w:t>At that time:</w:t>
      </w:r>
      <w:r>
        <w:t xml:space="preserve"> The phrase </w:t>
      </w:r>
      <w:r>
        <w:rPr>
          <w:i/>
        </w:rPr>
        <w:t>At that time</w:t>
      </w:r>
      <w:r>
        <w:t xml:space="preserve"> refers to the time of extreme suffering that Jesus has been talking about (13:19).</w:t>
      </w:r>
    </w:p>
    <w:p>
      <w:pPr>
        <w:pStyle w:val="Heading4"/>
      </w:pPr>
      <w:r>
        <w:t>13:21b</w:t>
      </w:r>
    </w:p>
    <w:p>
      <w:r/>
      <w:r>
        <w:rPr>
          <w:b/>
        </w:rPr>
        <w:t>if anyone says to you,</w:t>
      </w:r>
    </w:p>
    <w:p>
      <w:pPr>
        <w:pStyle w:val="ListBullet"/>
        <w:spacing w:line="240" w:lineRule="auto"/>
        <w:ind w:left="720"/>
      </w:pPr>
      <w:r/>
      <w:r>
        <w:t>if someone says to you,</w:t>
      </w:r>
      <w:r>
        <w:rPr>
          <w:vertAlign w:val="superscript"/>
        </w:rPr>
        <w:t>(plur)</w:t>
      </w:r>
    </w:p>
    <w:p>
      <w:pPr>
        <w:pStyle w:val="ListBullet"/>
        <w:spacing w:line="240" w:lineRule="auto"/>
        <w:ind w:left="720"/>
      </w:pPr>
      <w:r/>
      <w:r>
        <w:t>some people might say to you</w:t>
      </w:r>
      <w:r>
        <w:rPr>
          <w:vertAlign w:val="superscript"/>
        </w:rPr>
        <w:t>(plur)</w:t>
      </w:r>
    </w:p>
    <w:p>
      <w:r/>
      <w:r>
        <w:rPr>
          <w:b/>
        </w:rPr>
        <w:t>if anyone says to you:</w:t>
      </w:r>
      <w:r>
        <w:t xml:space="preserve"> This clause is a condition, that is, something that might happen. Express this condition in a natural way in your language.</w:t>
      </w:r>
    </w:p>
    <w:p>
      <w:r/>
      <w:r>
        <w:t>Here is another way to translate this:</w:t>
      </w:r>
    </w:p>
    <w:p>
      <w:r/>
      <w:r>
        <w:t>someone might say to you (NCV)</w:t>
      </w:r>
    </w:p>
    <w:p>
      <w:pPr>
        <w:pStyle w:val="Heading4"/>
      </w:pPr>
      <w:r>
        <w:t>13:21c</w:t>
      </w:r>
    </w:p>
    <w:p>
      <w:r/>
      <w:r>
        <w:rPr>
          <w:b/>
        </w:rPr>
        <w:t>‘Look, here is the Christ!’ or ‘There He is!’</w:t>
      </w:r>
    </w:p>
    <w:p>
      <w:pPr>
        <w:pStyle w:val="ListBullet"/>
        <w:spacing w:line="240" w:lineRule="auto"/>
        <w:ind w:left="720"/>
      </w:pPr>
      <w:r/>
      <w:r>
        <w:t>‘Look, here is the Christ!’ or ‘Look, there he is!’</w:t>
      </w:r>
    </w:p>
    <w:p>
      <w:pPr>
        <w:pStyle w:val="ListBullet"/>
        <w:spacing w:line="240" w:lineRule="auto"/>
        <w:ind w:left="720"/>
      </w:pPr>
      <w:r/>
      <w:r>
        <w:t>that the Messiah has come to this place or that place.</w:t>
      </w:r>
    </w:p>
    <w:p>
      <w:r/>
      <w:r>
        <w:t>In 13:21c, the Greek uses direct speech. In some languages it may be more natural to use indirect speech. See the General Comment on 13:21c below.</w:t>
      </w:r>
    </w:p>
    <w:p>
      <w:r/>
      <w:r>
        <w:rPr>
          <w:b/>
        </w:rPr>
        <w:t>Look:</w:t>
      </w:r>
      <w:r>
        <w:t xml:space="preserve"> The word </w:t>
      </w:r>
      <w:r>
        <w:rPr>
          <w:i/>
        </w:rPr>
        <w:t>Look</w:t>
      </w:r>
      <w:r>
        <w:t xml:space="preserve"> is used to get the attention of the hearers. It indicates to the hearers that the information that follows is important. In some languages people may use a word like “Hey!” or “Say!” It is similar to the word “behold” in 1:2b–c. You may want to translate these two words the same way.</w:t>
      </w:r>
    </w:p>
    <w:p>
      <w:r/>
      <w:r>
        <w:rPr>
          <w:b/>
        </w:rPr>
        <w:t>here is the Christ:</w:t>
      </w:r>
      <w:r>
        <w:t xml:space="preserve"> The expression </w:t>
      </w:r>
      <w:r>
        <w:rPr>
          <w:i/>
        </w:rPr>
        <w:t>here is the Christ</w:t>
      </w:r>
      <w:r>
        <w:t xml:space="preserve"> indicates that someone is pointing out a person as the Messiah.</w:t>
      </w:r>
    </w:p>
    <w:p>
      <w:r/>
      <w:r>
        <w:rPr>
          <w:b/>
        </w:rPr>
        <w:t>the Christ:</w:t>
      </w:r>
      <w:r>
        <w:t xml:space="preserve"> The phrase </w:t>
      </w:r>
      <w:r>
        <w:rPr>
          <w:i/>
        </w:rPr>
        <w:t>the Christ</w:t>
      </w:r>
      <w:r>
        <w:t xml:space="preserve"> is used here as a title. In this verse it does not refer to Jesus. The people were pointing to someone else as the Christ. The Jews used the title </w:t>
      </w:r>
      <w:r>
        <w:rPr>
          <w:i/>
        </w:rPr>
        <w:t>Christ</w:t>
      </w:r>
      <w:r>
        <w:t xml:space="preserve"> to refer to the special person whom God had appointed and promised to send as king and savior. The title </w:t>
      </w:r>
      <w:r>
        <w:rPr>
          <w:i/>
        </w:rPr>
        <w:t>Christ</w:t>
      </w:r>
      <w:r>
        <w:t xml:space="preserve"> is the Greek translation of the Hebrew word “Messiah,” and the two words have the same meaning.</w:t>
      </w:r>
    </w:p>
    <w:p>
      <w:r/>
      <w:r>
        <w:t xml:space="preserve">Some ways to translate </w:t>
      </w:r>
      <w:r>
        <w:rPr>
          <w:i/>
        </w:rPr>
        <w:t>Christ</w:t>
      </w:r>
      <w:r>
        <w:t xml:space="preserve"> are:</w:t>
      </w:r>
    </w:p>
    <w:p>
      <w:pPr>
        <w:pStyle w:val="ListBullet"/>
        <w:spacing w:line="240" w:lineRule="auto"/>
        <w:ind w:left="720"/>
      </w:pPr>
      <w:r/>
      <w:r>
        <w:t>Transliterate it according to the sounds of your language. For example:</w:t>
      </w:r>
    </w:p>
    <w:p>
      <w:r/>
      <w:r>
        <w:t>Krais</w:t>
      </w:r>
    </w:p>
    <w:p>
      <w:r/>
      <w:r>
        <w:t>Karisiti</w:t>
      </w:r>
    </w:p>
    <w:p>
      <w:pPr>
        <w:pStyle w:val="ListBullet"/>
        <w:spacing w:line="240" w:lineRule="auto"/>
        <w:ind w:left="720"/>
      </w:pPr>
      <w:r/>
      <w:r>
        <w:t>Transliterate it and indicate in some way that it is a title. For example:</w:t>
      </w:r>
    </w:p>
    <w:p>
      <w:r/>
      <w:r>
        <w:t>the Christ</w:t>
      </w:r>
    </w:p>
    <w:p>
      <w:r/>
      <w:r>
        <w:t>the Kirisita</w:t>
      </w:r>
    </w:p>
    <w:p>
      <w:pPr>
        <w:pStyle w:val="ListBullet"/>
        <w:spacing w:line="240" w:lineRule="auto"/>
        <w:ind w:left="720"/>
      </w:pPr>
      <w:r/>
      <w:r>
        <w:t xml:space="preserve">Transliterate </w:t>
      </w:r>
      <w:r>
        <w:rPr>
          <w:i/>
        </w:rPr>
        <w:t>Christ</w:t>
      </w:r>
      <w:r>
        <w:t xml:space="preserve"> and include a phrase that explains the meaning. For example:</w:t>
      </w:r>
    </w:p>
    <w:p>
      <w:r/>
      <w:r>
        <w:t>Christ, the appointed one</w:t>
      </w:r>
    </w:p>
    <w:p>
      <w:r/>
      <w:r>
        <w:t>Cristo, the savior God promised</w:t>
      </w:r>
    </w:p>
    <w:p>
      <w:r/>
      <w:r>
        <w:t>the Christ who comes from God</w:t>
      </w:r>
    </w:p>
    <w:p>
      <w:r/>
      <w:r>
        <w:t xml:space="preserve">If you do not indicate the meaning of </w:t>
      </w:r>
      <w:r>
        <w:rPr>
          <w:i/>
        </w:rPr>
        <w:t>Christ</w:t>
      </w:r>
      <w:r>
        <w:t xml:space="preserve"> in the text, you may want to include a footnote. For example:</w:t>
      </w:r>
    </w:p>
    <w:p>
      <w:r/>
      <w:r>
        <w:t>The word/title “Christ” refers to the King and Savior whom God had promised to send.</w:t>
      </w:r>
    </w:p>
    <w:p>
      <w:r/>
      <w:r>
        <w:t xml:space="preserve">See how you translated </w:t>
      </w:r>
      <w:r>
        <w:rPr>
          <w:i/>
        </w:rPr>
        <w:t>the Christ</w:t>
      </w:r>
      <w:r>
        <w:t xml:space="preserve"> in 12:35c. See also Christ in the Glossary.</w:t>
      </w:r>
    </w:p>
    <w:p>
      <w:r/>
      <w:r>
        <w:rPr>
          <w:b/>
        </w:rPr>
        <w:t>or:</w:t>
      </w:r>
      <w:r>
        <w:t xml:space="preserve"> The word </w:t>
      </w:r>
      <w:r>
        <w:rPr>
          <w:i/>
        </w:rPr>
        <w:t>or</w:t>
      </w:r>
      <w:r>
        <w:t xml:space="preserve"> is not in the Greek. In the Greek there is no joining word. The BSB has added this word because it is good English style. Another way to join the two exclamations in English is with “and.”</w:t>
      </w:r>
    </w:p>
    <w:p>
      <w:r/>
      <w:r>
        <w:rPr>
          <w:b/>
        </w:rPr>
        <w:t>There He is!:</w:t>
      </w:r>
      <w:r>
        <w:t xml:space="preserve"> The Greek phrase that the BSB translates as </w:t>
      </w:r>
      <w:r>
        <w:rPr>
          <w:i/>
        </w:rPr>
        <w:t>There He is!</w:t>
      </w:r>
      <w:r>
        <w:t xml:space="preserve"> is spoken by a different person from the person mentioned in 13:21b. One way to translate this is to introduce the phrase in the following way:</w:t>
      </w:r>
    </w:p>
    <w:p>
      <w:r/>
      <w:r>
        <w:t xml:space="preserve">…or </w:t>
      </w:r>
      <w:r>
        <w:t>if someone else says,</w:t>
      </w:r>
      <w:r>
        <w:t xml:space="preserve"> ‘Look, there he is!’</w:t>
      </w:r>
    </w:p>
    <w:p>
      <w:r/>
      <w:r>
        <w:t xml:space="preserve">And </w:t>
      </w:r>
      <w:r>
        <w:t>others might say</w:t>
      </w:r>
      <w:r>
        <w:t>, ‘There he is!’</w:t>
      </w:r>
    </w:p>
    <w:p>
      <w:pPr>
        <w:pStyle w:val="Heading5"/>
      </w:pPr>
      <w:r>
        <w:rPr>
          <w:b/>
        </w:rPr>
        <w:t>General Comment on 13:21c</w:t>
      </w:r>
    </w:p>
    <w:p>
      <w:r/>
      <w:r>
        <w:t>In some languages, it may be more natural to use indirect speech here. For example:</w:t>
      </w:r>
    </w:p>
    <w:p>
      <w:r/>
      <w:r>
        <w:t>If people say that the Messiah has come to this place or that place</w:t>
      </w:r>
    </w:p>
    <w:p>
      <w:pPr>
        <w:pStyle w:val="Heading4"/>
      </w:pPr>
      <w:r>
        <w:t>13:21d</w:t>
      </w:r>
    </w:p>
    <w:p>
      <w:r/>
      <w:r>
        <w:rPr>
          <w:b/>
        </w:rPr>
        <w:t>do not believe it.</w:t>
      </w:r>
    </w:p>
    <w:p>
      <w:pPr>
        <w:pStyle w:val="ListBullet"/>
        <w:spacing w:line="240" w:lineRule="auto"/>
        <w:ind w:left="720"/>
      </w:pPr>
      <w:r/>
      <w:r>
        <w:t>do</w:t>
      </w:r>
      <w:r>
        <w:rPr>
          <w:vertAlign w:val="superscript"/>
        </w:rPr>
        <w:t>(plur)</w:t>
      </w:r>
      <w:r>
        <w:t xml:space="preserve"> not believe it/him.</w:t>
      </w:r>
    </w:p>
    <w:p>
      <w:pPr>
        <w:pStyle w:val="ListBullet"/>
        <w:spacing w:line="240" w:lineRule="auto"/>
        <w:ind w:left="720"/>
      </w:pPr>
      <w:r/>
      <w:r>
        <w:t>But</w:t>
      </w:r>
      <w:r>
        <w:t xml:space="preserve"> you</w:t>
      </w:r>
      <w:r>
        <w:rPr>
          <w:vertAlign w:val="superscript"/>
        </w:rPr>
        <w:t>(plur)</w:t>
      </w:r>
      <w:r>
        <w:t xml:space="preserve"> must not believe </w:t>
      </w:r>
      <w:r>
        <w:t>what they say</w:t>
      </w:r>
      <w:r>
        <w:t>.</w:t>
      </w:r>
    </w:p>
    <w:p>
      <w:r/>
      <w:r>
        <w:rPr>
          <w:b/>
        </w:rPr>
        <w:t>do not believe it:</w:t>
      </w:r>
      <w:r>
        <w:t xml:space="preserve"> The Greek phrase that the BSB translates as </w:t>
      </w:r>
      <w:r>
        <w:rPr>
          <w:i/>
        </w:rPr>
        <w:t>do not believe it</w:t>
      </w:r>
      <w:r>
        <w:t xml:space="preserve"> is literally “do not believe,” without an object. In some languages, as in English, it is necessary to specify what they should not believe. The BSB supplies the word </w:t>
      </w:r>
      <w:r>
        <w:rPr>
          <w:i/>
        </w:rPr>
        <w:t>it</w:t>
      </w:r>
      <w:r>
        <w:t>, but some other versions say “him” (NASB) or “them” (NCV). In some languages it may be natural to say:</w:t>
      </w:r>
    </w:p>
    <w:p>
      <w:r/>
      <w:r>
        <w:t>do</w:t>
      </w:r>
      <w:r>
        <w:rPr>
          <w:vertAlign w:val="superscript"/>
        </w:rPr>
        <w:t>(plur)</w:t>
      </w:r>
      <w:r>
        <w:t xml:space="preserve"> not believe </w:t>
      </w:r>
      <w:r>
        <w:t>what they say</w:t>
      </w:r>
    </w:p>
    <w:p>
      <w:r/>
      <w:r>
        <w:t>See also believe, meaning 1, in the Glossary.</w:t>
      </w:r>
    </w:p>
    <w:p>
      <w:pPr>
        <w:pStyle w:val="Heading5"/>
      </w:pPr>
      <w:r>
        <w:rPr>
          <w:b/>
        </w:rPr>
        <w:t>General Comment on 13:21a–d</w:t>
      </w:r>
    </w:p>
    <w:p>
      <w:r/>
      <w:r>
        <w:t>In some languages it may be more natural to place the verb phrase “do not believe” (13:21d) immediately after the phrase “At that time” (13:21a). For example, the GW says:</w:t>
      </w:r>
    </w:p>
    <w:p>
      <w:r/>
      <w:r>
        <w:rPr>
          <w:vertAlign w:val="superscript"/>
        </w:rPr>
        <w:t>21a</w:t>
      </w:r>
      <w:r>
        <w:t xml:space="preserve">At that time </w:t>
      </w:r>
      <w:r>
        <w:rPr>
          <w:vertAlign w:val="superscript"/>
        </w:rPr>
        <w:t>21d</w:t>
      </w:r>
      <w:r>
        <w:t xml:space="preserve">don’t believe </w:t>
      </w:r>
      <w:r>
        <w:rPr>
          <w:vertAlign w:val="superscript"/>
        </w:rPr>
        <w:t>21b</w:t>
      </w:r>
      <w:r>
        <w:t xml:space="preserve">anyone who tells you, </w:t>
      </w:r>
      <w:r>
        <w:rPr>
          <w:vertAlign w:val="superscript"/>
        </w:rPr>
        <w:t>21c</w:t>
      </w:r>
      <w:r>
        <w:t>’Here is the Messiah!’ or ‘There he is!’</w:t>
      </w:r>
      <w:r/>
      <w:r/>
      <w:r/>
    </w:p>
    <w:p>
      <w:pPr>
        <w:pStyle w:val="Heading2"/>
      </w:pPr>
      <w:r>
        <w:t>Mark 13:22</w:t>
      </w:r>
      <w:r/>
    </w:p>
    <w:p>
      <w:pPr>
        <w:pStyle w:val="Heading3"/>
      </w:pPr>
      <w:r>
        <w:t>Section 13:14–23: Jesus told what will happen when the horrible thing defiles God’s temple</w:t>
      </w:r>
    </w:p>
    <w:p>
      <w:r/>
      <w:r>
        <w:t>In this section Jesus told about a horrible thing that would defile God’s temple. Then God and his people would no longer meet there, and it would be left desolate (13:14). Jesus told his disciples that when they saw that defiling horror, they must flee. It would be a time of great misery for them. Some people would falsely claim to be a prophet or Christ himself. Jesus warned that his disciples must be careful not to believe people who made those claims.</w:t>
      </w:r>
    </w:p>
    <w:p>
      <w:r/>
      <w:r>
        <w:t>It is good to translate this section before you decide on a heading for it.</w:t>
      </w:r>
    </w:p>
    <w:p>
      <w:r/>
      <w:r>
        <w:t>Here are some other possible headings for this section:</w:t>
      </w:r>
    </w:p>
    <w:p>
      <w:r/>
      <w:r>
        <w:t>Jesus warned his disciples about the future distress</w:t>
      </w:r>
    </w:p>
    <w:p>
      <w:r/>
      <w:r>
        <w:t>The coming time of great trouble</w:t>
      </w:r>
    </w:p>
    <w:p>
      <w:r/>
      <w:r>
        <w:t>The detestable thing that causes people to abandon the temple</w:t>
      </w:r>
    </w:p>
    <w:p>
      <w:r/>
      <w:r>
        <w:t>There are parallel passages for this section in Matthew 24:15–28 and Luke 21:20–24.</w:t>
      </w:r>
    </w:p>
    <w:p>
      <w:pPr>
        <w:pStyle w:val="Heading4"/>
      </w:pPr>
      <w:r>
        <w:t>13:22a</w:t>
      </w:r>
    </w:p>
    <w:p>
      <w:r/>
      <w:r>
        <w:rPr>
          <w:b/>
        </w:rPr>
        <w:t>For false Christs and false prophets will appear</w:t>
      </w:r>
    </w:p>
    <w:p>
      <w:pPr>
        <w:pStyle w:val="ListBullet"/>
        <w:spacing w:line="240" w:lineRule="auto"/>
        <w:ind w:left="720"/>
      </w:pPr>
      <w:r/>
      <w:r>
        <w:t>For people will appear and falsely claim to be Messiahs or prophets.</w:t>
      </w:r>
    </w:p>
    <w:p>
      <w:pPr>
        <w:pStyle w:val="ListBullet"/>
        <w:spacing w:line="240" w:lineRule="auto"/>
        <w:ind w:left="720"/>
      </w:pPr>
      <w:r/>
      <w:r>
        <w:t xml:space="preserve">Because people </w:t>
      </w:r>
      <w:r>
        <w:t>who will</w:t>
      </w:r>
      <w:r>
        <w:t xml:space="preserve"> falsely </w:t>
      </w:r>
      <w:r>
        <w:t>say that they are</w:t>
      </w:r>
      <w:r>
        <w:t xml:space="preserve"> Messiahs and prophets will come </w:t>
      </w:r>
      <w:r>
        <w:t>to various places and at various times</w:t>
      </w:r>
      <w:r>
        <w:t>.</w:t>
      </w:r>
    </w:p>
    <w:p>
      <w:r/>
      <w:r>
        <w:rPr>
          <w:b/>
        </w:rPr>
        <w:t>For:</w:t>
      </w:r>
      <w:r>
        <w:t xml:space="preserve"> The Greek word that the BSB translates as </w:t>
      </w:r>
      <w:r>
        <w:rPr>
          <w:i/>
        </w:rPr>
        <w:t>For</w:t>
      </w:r>
      <w:r>
        <w:t xml:space="preserve"> introduces the basis for the command in 13:21d. In some languages it may be more natural to arrange the information in 13:21–22 in a different order. See the General Comment on 13:21–22 at the end of 13:22d.</w:t>
      </w:r>
    </w:p>
    <w:p>
      <w:r/>
      <w:r>
        <w:rPr>
          <w:b/>
        </w:rPr>
        <w:t>false Christs and false prophets will appear:</w:t>
      </w:r>
      <w:r>
        <w:t xml:space="preserve"> The Greek phrase that the BSB translates as </w:t>
      </w:r>
      <w:r>
        <w:rPr>
          <w:i/>
        </w:rPr>
        <w:t>false Christs</w:t>
      </w:r>
      <w:r>
        <w:t xml:space="preserve"> refers to people who say that they are the Messiah but are not. The Greek phrase that the BSB translates as </w:t>
      </w:r>
      <w:r>
        <w:rPr>
          <w:i/>
        </w:rPr>
        <w:t>false prophets</w:t>
      </w:r>
      <w:r>
        <w:t xml:space="preserve"> refers to people who say that they are God’s prophets but are not.</w:t>
      </w:r>
    </w:p>
    <w:p>
      <w:r/>
      <w:r>
        <w:rPr>
          <w:b/>
        </w:rPr>
        <w:t>false prophets:</w:t>
      </w:r>
      <w:r>
        <w:t xml:space="preserve"> The term </w:t>
      </w:r>
      <w:r>
        <w:rPr>
          <w:i/>
        </w:rPr>
        <w:t>false prophets</w:t>
      </w:r>
      <w:r>
        <w:t xml:space="preserve"> refers to people who claimed to speak messages from God but did not really receive their messages from God. They were not true prophets.</w:t>
      </w:r>
    </w:p>
    <w:p>
      <w:r/>
      <w:r>
        <w:t xml:space="preserve">Some languages may not have a word for </w:t>
      </w:r>
      <w:r>
        <w:rPr>
          <w:i/>
        </w:rPr>
        <w:t>false</w:t>
      </w:r>
      <w:r>
        <w:t xml:space="preserve"> or “untrue” that can naturally be used with “prophet.”</w:t>
      </w:r>
    </w:p>
    <w:p>
      <w:r/>
      <w:r>
        <w:t>Here are some other ways to translate this:</w:t>
      </w:r>
    </w:p>
    <w:p>
      <w:r/>
      <w:r>
        <w:t>those who are not true prophets</w:t>
      </w:r>
    </w:p>
    <w:p>
      <w:r/>
      <w:r>
        <w:t>lying prophets</w:t>
      </w:r>
    </w:p>
    <w:p>
      <w:r/>
      <w:r>
        <w:t>people who claim/pretend to be God’s prophets (but really are not)</w:t>
      </w:r>
    </w:p>
    <w:p>
      <w:r/>
      <w:r>
        <w:t>See how you translated “prophet” in 1:2a. Also see prophet in the Glossary.</w:t>
      </w:r>
    </w:p>
    <w:p>
      <w:r/>
      <w:r>
        <w:rPr>
          <w:b/>
        </w:rPr>
        <w:t>will appear:</w:t>
      </w:r>
      <w:r>
        <w:t xml:space="preserve"> The phrase </w:t>
      </w:r>
      <w:r>
        <w:rPr>
          <w:i/>
        </w:rPr>
        <w:t>will appear</w:t>
      </w:r>
      <w:r>
        <w:t xml:space="preserve"> means that these people will begin to speak in public. They will not suddenly become visible by doing some miracle or magic. Different individuals </w:t>
      </w:r>
      <w:r>
        <w:rPr>
          <w:i/>
        </w:rPr>
        <w:t>will appear</w:t>
      </w:r>
      <w:r>
        <w:t xml:space="preserve"> at various times and in various places. The CEV says this another way:</w:t>
      </w:r>
    </w:p>
    <w:p>
      <w:r/>
      <w:r>
        <w:t>will come</w:t>
      </w:r>
    </w:p>
    <w:p>
      <w:pPr>
        <w:pStyle w:val="Heading4"/>
      </w:pPr>
      <w:r>
        <w:t>13:22b</w:t>
      </w:r>
    </w:p>
    <w:p>
      <w:r/>
      <w:r>
        <w:rPr>
          <w:b/>
        </w:rPr>
        <w:t>and perform signs and wonders</w:t>
      </w:r>
    </w:p>
    <w:p>
      <w:pPr>
        <w:pStyle w:val="ListBullet"/>
        <w:spacing w:line="240" w:lineRule="auto"/>
        <w:ind w:left="720"/>
      </w:pPr>
      <w:r/>
      <w:r>
        <w:t>They will perform/work signs and miracles,</w:t>
      </w:r>
    </w:p>
    <w:p>
      <w:pPr>
        <w:pStyle w:val="ListBullet"/>
        <w:spacing w:line="240" w:lineRule="auto"/>
        <w:ind w:left="720"/>
      </w:pPr>
      <w:r/>
      <w:r>
        <w:t>They will do many kinds of miracles,</w:t>
      </w:r>
    </w:p>
    <w:p>
      <w:pPr>
        <w:pStyle w:val="ListBullet"/>
        <w:spacing w:line="240" w:lineRule="auto"/>
        <w:ind w:left="720"/>
      </w:pPr>
      <w:r/>
      <w:r>
        <w:t>They will show signs and do amazing deeds,</w:t>
      </w:r>
    </w:p>
    <w:p>
      <w:r/>
      <w:r>
        <w:rPr>
          <w:b/>
        </w:rPr>
        <w:t>and perform signs and wonders:</w:t>
      </w:r>
      <w:r>
        <w:t xml:space="preserve"> The Greek words that the BSB translates as </w:t>
      </w:r>
      <w:r>
        <w:rPr>
          <w:i/>
        </w:rPr>
        <w:t>signs</w:t>
      </w:r>
      <w:r>
        <w:t xml:space="preserve"> and </w:t>
      </w:r>
      <w:r>
        <w:rPr>
          <w:i/>
        </w:rPr>
        <w:t>wonders</w:t>
      </w:r>
      <w:r>
        <w:t xml:space="preserve"> both refer to actions that require great power to accomplish. The text does not mention how these false Christs and false prophets would be able to do such powerful actions. They may have used power from evil spirits or from Satan.</w:t>
      </w:r>
    </w:p>
    <w:p>
      <w:r/>
      <w:r>
        <w:t xml:space="preserve">Here are some other ways to translate the phrase </w:t>
      </w:r>
      <w:r>
        <w:rPr>
          <w:i/>
        </w:rPr>
        <w:t>perform signs and wonders</w:t>
      </w:r>
      <w:r>
        <w:t>:</w:t>
      </w:r>
    </w:p>
    <w:p>
      <w:pPr>
        <w:pStyle w:val="ListBullet"/>
        <w:spacing w:line="240" w:lineRule="auto"/>
        <w:ind w:left="720"/>
      </w:pPr>
      <w:r/>
      <w:r>
        <w:t>As two words/phrases. For example:</w:t>
      </w:r>
    </w:p>
    <w:p>
      <w:r/>
      <w:r>
        <w:t>show signs and do amazing deeds</w:t>
      </w:r>
    </w:p>
    <w:p>
      <w:pPr>
        <w:pStyle w:val="ListBullet"/>
        <w:spacing w:line="240" w:lineRule="auto"/>
        <w:ind w:left="720"/>
      </w:pPr>
      <w:r/>
      <w:r>
        <w:t>As one word/phrase. For example:</w:t>
      </w:r>
    </w:p>
    <w:p>
      <w:r/>
      <w:r>
        <w:t>do/work many kinds of miracles</w:t>
      </w:r>
    </w:p>
    <w:p>
      <w:r/>
      <w:r>
        <w:rPr>
          <w:b/>
        </w:rPr>
        <w:t>signs:</w:t>
      </w:r>
      <w:r>
        <w:t xml:space="preserve"> The word </w:t>
      </w:r>
      <w:r>
        <w:rPr>
          <w:i/>
        </w:rPr>
        <w:t>signs</w:t>
      </w:r>
      <w:r>
        <w:t xml:space="preserve"> refers to miracles that have a meaning. The word “sign” also occurs in 8:11b and 8:12d. See how you translated it there.</w:t>
      </w:r>
    </w:p>
    <w:p>
      <w:r/>
      <w:r>
        <w:rPr>
          <w:b/>
        </w:rPr>
        <w:t>wonders:</w:t>
      </w:r>
      <w:r>
        <w:t xml:space="preserve"> The Greek word that the BSB translates here as </w:t>
      </w:r>
      <w:r>
        <w:rPr>
          <w:i/>
        </w:rPr>
        <w:t xml:space="preserve">wonders </w:t>
      </w:r>
      <w:r>
        <w:t>refers to an amazing action or event that indicates something.</w:t>
      </w:r>
    </w:p>
    <w:p>
      <w:r/>
      <w:r>
        <w:t>Here are some other ways to translate this word:</w:t>
      </w:r>
    </w:p>
    <w:p>
      <w:r/>
      <w:r>
        <w:t>amazing deeds/signs</w:t>
      </w:r>
    </w:p>
    <w:p>
      <w:r/>
      <w:r>
        <w:t>portents</w:t>
      </w:r>
    </w:p>
    <w:p>
      <w:pPr>
        <w:pStyle w:val="Heading4"/>
      </w:pPr>
      <w:r>
        <w:t>13:22c</w:t>
      </w:r>
    </w:p>
    <w:p>
      <w:r/>
      <w:r>
        <w:rPr>
          <w:b/>
        </w:rPr>
        <w:t>that would deceive even the elect,</w:t>
      </w:r>
    </w:p>
    <w:p>
      <w:pPr>
        <w:pStyle w:val="ListBullet"/>
        <w:spacing w:line="240" w:lineRule="auto"/>
        <w:ind w:left="720"/>
      </w:pPr>
      <w:r/>
      <w:r>
        <w:t xml:space="preserve">in order to deceive the people </w:t>
      </w:r>
      <w:r>
        <w:t>whom God has</w:t>
      </w:r>
      <w:r>
        <w:t xml:space="preserve"> chosen/elected,</w:t>
      </w:r>
    </w:p>
    <w:p>
      <w:pPr>
        <w:pStyle w:val="ListBullet"/>
        <w:spacing w:line="240" w:lineRule="auto"/>
        <w:ind w:left="720"/>
      </w:pPr>
      <w:r/>
      <w:r>
        <w:t xml:space="preserve">in order to </w:t>
      </w:r>
      <w:r>
        <w:t>try to</w:t>
      </w:r>
      <w:r>
        <w:t xml:space="preserve"> lead astray God’s chosen people,</w:t>
      </w:r>
    </w:p>
    <w:p>
      <w:pPr>
        <w:pStyle w:val="ListBullet"/>
        <w:spacing w:line="240" w:lineRule="auto"/>
        <w:ind w:left="720"/>
      </w:pPr>
      <w:r/>
      <w:r>
        <w:t xml:space="preserve">in order to </w:t>
      </w:r>
      <w:r>
        <w:t>try to</w:t>
      </w:r>
      <w:r>
        <w:t xml:space="preserve"> cause you</w:t>
      </w:r>
      <w:r>
        <w:rPr>
          <w:vertAlign w:val="superscript"/>
        </w:rPr>
        <w:t>(plur)</w:t>
      </w:r>
      <w:r>
        <w:t xml:space="preserve"> people </w:t>
      </w:r>
      <w:r>
        <w:t>whom God has</w:t>
      </w:r>
      <w:r>
        <w:t xml:space="preserve"> chosen, to go astray,</w:t>
      </w:r>
    </w:p>
    <w:p>
      <w:r/>
      <w:r>
        <w:rPr>
          <w:b/>
        </w:rPr>
        <w:t>that would deceive:</w:t>
      </w:r>
      <w:r>
        <w:t xml:space="preserve"> The Greek word that the BSB translates as </w:t>
      </w:r>
      <w:r>
        <w:rPr>
          <w:i/>
        </w:rPr>
        <w:t>that would deceive</w:t>
      </w:r>
      <w:r>
        <w:t xml:space="preserve"> means “to lead astray” or “to cause to believe lies.” This word also occurs in 13:5 and 13:6c. See how you translated it there.</w:t>
      </w:r>
    </w:p>
    <w:p>
      <w:r/>
      <w:r>
        <w:rPr>
          <w:b/>
        </w:rPr>
        <w:t>the elect:</w:t>
      </w:r>
      <w:r>
        <w:t xml:space="preserve"> The Greek word that the BSB translates as </w:t>
      </w:r>
      <w:r>
        <w:rPr>
          <w:i/>
        </w:rPr>
        <w:t>the elect</w:t>
      </w:r>
      <w:r>
        <w:t xml:space="preserve"> refers to the people whom God has elected or chosen. This word also occurs in 13:20c. See how you translated it there.</w:t>
      </w:r>
    </w:p>
    <w:p>
      <w:r/>
      <w:r>
        <w:t>In some languages, it may be natural to use a word like “those” or “the previously mentioned” to refer back to a group of people. Consider whether that is the right thing to do here. For example:</w:t>
      </w:r>
    </w:p>
    <w:p>
      <w:r/>
      <w:r>
        <w:t>deceive those people that God has chosen</w:t>
      </w:r>
    </w:p>
    <w:p>
      <w:r/>
      <w:r>
        <w:t>deceive the previously mentioned people that God has chosen</w:t>
      </w:r>
    </w:p>
    <w:p>
      <w:pPr>
        <w:pStyle w:val="Heading4"/>
      </w:pPr>
      <w:r>
        <w:t>13:22d</w:t>
      </w:r>
    </w:p>
    <w:p>
      <w:r/>
      <w:r>
        <w:rPr>
          <w:b/>
        </w:rPr>
        <w:t>if that were possible.</w:t>
      </w:r>
    </w:p>
    <w:p>
      <w:pPr>
        <w:pStyle w:val="ListBullet"/>
        <w:spacing w:line="240" w:lineRule="auto"/>
        <w:ind w:left="720"/>
      </w:pPr>
      <w:r/>
      <w:r>
        <w:t>if that is possible.</w:t>
      </w:r>
    </w:p>
    <w:p>
      <w:r/>
      <w:r>
        <w:t>In Greek the phrase in 13:22d occurs in the middle of 13:22c, as in the RSV. The NIV introduces this phrase with a dash, while the BSB and GNT use a comma. You may use the order and punctuation that is natural in your language.</w:t>
      </w:r>
    </w:p>
    <w:p>
      <w:r/>
      <w:r>
        <w:rPr>
          <w:b/>
        </w:rPr>
        <w:t>if that were possible:</w:t>
      </w:r>
      <w:r>
        <w:t xml:space="preserve"> The Greek expression that the BSB translates as </w:t>
      </w:r>
      <w:r>
        <w:rPr>
          <w:i/>
        </w:rPr>
        <w:t>if that were possible</w:t>
      </w:r>
      <w:r>
        <w:t xml:space="preserve"> implies that something will not be possible. It will not be possible for these false Christs and false prophets to deceive God’s chosen people.</w:t>
      </w:r>
    </w:p>
    <w:p>
      <w:r/>
      <w:r>
        <w:t>Here are some other ways to translate this:</w:t>
      </w:r>
    </w:p>
    <w:p>
      <w:r/>
      <w:r>
        <w:t>if that is possible</w:t>
      </w:r>
    </w:p>
    <w:p>
      <w:r/>
      <w:r>
        <w:t xml:space="preserve">if they can </w:t>
      </w:r>
      <w:r>
        <w:t>do so</w:t>
      </w:r>
    </w:p>
    <w:p>
      <w:pPr>
        <w:pStyle w:val="Heading5"/>
      </w:pPr>
      <w:r>
        <w:rPr>
          <w:b/>
        </w:rPr>
        <w:t>General Comment on 13:21–22</w:t>
      </w:r>
    </w:p>
    <w:p>
      <w:r/>
      <w:r>
        <w:t>Another way to arrange 13:21–22 is to place the conclusion “So…do not believe him” nearer the end. For example:</w:t>
      </w:r>
    </w:p>
    <w:p>
      <w:r/>
      <w:r>
        <w:rPr>
          <w:vertAlign w:val="superscript"/>
        </w:rPr>
        <w:t>21a</w:t>
      </w:r>
      <w:r>
        <w:t xml:space="preserve">At that time </w:t>
      </w:r>
      <w:r>
        <w:rPr>
          <w:vertAlign w:val="superscript"/>
        </w:rPr>
        <w:t>22a</w:t>
      </w:r>
      <w:r>
        <w:t xml:space="preserve">false Christs and false prophets will appear </w:t>
      </w:r>
      <w:r>
        <w:rPr>
          <w:vertAlign w:val="superscript"/>
        </w:rPr>
        <w:t>22b</w:t>
      </w:r>
      <w:r>
        <w:t xml:space="preserve">and perform signs and miracles </w:t>
      </w:r>
      <w:r>
        <w:rPr>
          <w:vertAlign w:val="superscript"/>
        </w:rPr>
        <w:t>22c</w:t>
      </w:r>
      <w:r>
        <w:t xml:space="preserve">to deceive the elect, if they can. </w:t>
      </w:r>
      <w:r>
        <w:rPr>
          <w:vertAlign w:val="superscript"/>
        </w:rPr>
        <w:t>21b</w:t>
      </w:r>
      <w:r>
        <w:t xml:space="preserve">So, if anyone says to you, </w:t>
      </w:r>
      <w:r>
        <w:rPr>
          <w:vertAlign w:val="superscript"/>
        </w:rPr>
        <w:t>21c</w:t>
      </w:r>
      <w:r>
        <w:t xml:space="preserve">’Look, here is the Messiah!’ or if anyone says ‘Look, there he is!’ </w:t>
      </w:r>
      <w:r>
        <w:rPr>
          <w:vertAlign w:val="superscript"/>
        </w:rPr>
        <w:t>21d</w:t>
      </w:r>
      <w:r>
        <w:t>do not believe him.</w:t>
      </w:r>
      <w:r/>
      <w:r/>
      <w:r/>
    </w:p>
    <w:p>
      <w:pPr>
        <w:pStyle w:val="Heading2"/>
      </w:pPr>
      <w:r>
        <w:t>Mark 13:23</w:t>
      </w:r>
      <w:r/>
    </w:p>
    <w:p>
      <w:pPr>
        <w:pStyle w:val="Heading3"/>
      </w:pPr>
      <w:r>
        <w:t>Section 13:14–23: Jesus told what will happen when the horrible thing defiles God’s temple</w:t>
      </w:r>
    </w:p>
    <w:p>
      <w:r/>
      <w:r>
        <w:t>In this section Jesus told about a horrible thing that would defile God’s temple. Then God and his people would no longer meet there, and it would be left desolate (13:14). Jesus told his disciples that when they saw that defiling horror, they must flee. It would be a time of great misery for them. Some people would falsely claim to be a prophet or Christ himself. Jesus warned that his disciples must be careful not to believe people who made those claims.</w:t>
      </w:r>
    </w:p>
    <w:p>
      <w:r/>
      <w:r>
        <w:t>It is good to translate this section before you decide on a heading for it.</w:t>
      </w:r>
    </w:p>
    <w:p>
      <w:r/>
      <w:r>
        <w:t>Here are some other possible headings for this section:</w:t>
      </w:r>
    </w:p>
    <w:p>
      <w:r/>
      <w:r>
        <w:t>Jesus warned his disciples about the future distress</w:t>
      </w:r>
    </w:p>
    <w:p>
      <w:r/>
      <w:r>
        <w:t>The coming time of great trouble</w:t>
      </w:r>
    </w:p>
    <w:p>
      <w:r/>
      <w:r>
        <w:t>The detestable thing that causes people to abandon the temple</w:t>
      </w:r>
    </w:p>
    <w:p>
      <w:r/>
      <w:r>
        <w:t>There are parallel passages for this section in Matthew 24:15–28 and Luke 21:20–24.</w:t>
      </w:r>
    </w:p>
    <w:p>
      <w:pPr>
        <w:pStyle w:val="Heading4"/>
      </w:pPr>
      <w:r>
        <w:t>13:23a</w:t>
      </w:r>
    </w:p>
    <w:p>
      <w:r/>
      <w:r>
        <w:rPr>
          <w:b/>
        </w:rPr>
        <w:t>So be on your guard;</w:t>
      </w:r>
    </w:p>
    <w:p>
      <w:pPr>
        <w:pStyle w:val="ListBullet"/>
        <w:spacing w:line="240" w:lineRule="auto"/>
        <w:ind w:left="720"/>
      </w:pPr>
      <w:r/>
      <w:r>
        <w:t>So you</w:t>
      </w:r>
      <w:r>
        <w:rPr>
          <w:vertAlign w:val="superscript"/>
        </w:rPr>
        <w:t>(plur)</w:t>
      </w:r>
      <w:r>
        <w:t xml:space="preserve"> must be on your guard.</w:t>
      </w:r>
    </w:p>
    <w:p>
      <w:pPr>
        <w:pStyle w:val="ListBullet"/>
        <w:spacing w:line="240" w:lineRule="auto"/>
        <w:ind w:left="720"/>
      </w:pPr>
      <w:r/>
      <w:r>
        <w:t xml:space="preserve">So/Therefore </w:t>
      </w:r>
      <w:r>
        <w:t>as for you,</w:t>
      </w:r>
      <w:r>
        <w:rPr>
          <w:vertAlign w:val="superscript"/>
        </w:rPr>
        <w:t>(plur)</w:t>
      </w:r>
      <w:r>
        <w:t xml:space="preserve"> watch</w:t>
      </w:r>
      <w:r>
        <w:rPr>
          <w:vertAlign w:val="superscript"/>
        </w:rPr>
        <w:t>(plur)</w:t>
      </w:r>
      <w:r>
        <w:t xml:space="preserve"> out </w:t>
      </w:r>
      <w:r>
        <w:t>for what will happen</w:t>
      </w:r>
      <w:r>
        <w:t>.</w:t>
      </w:r>
    </w:p>
    <w:p>
      <w:r/>
      <w:r>
        <w:rPr>
          <w:b/>
        </w:rPr>
        <w:t>So:</w:t>
      </w:r>
      <w:r>
        <w:t xml:space="preserve"> This verse concludes Jesus’ statement in 13:21–22. The BSB introduces it with the word </w:t>
      </w:r>
      <w:r>
        <w:rPr>
          <w:i/>
        </w:rPr>
        <w:t>So</w:t>
      </w:r>
      <w:r>
        <w:t>. Use a natural way in your language to connect this conclusion to the context.</w:t>
      </w:r>
    </w:p>
    <w:p>
      <w:r/>
      <w:r>
        <w:rPr>
          <w:b/>
        </w:rPr>
        <w:t>be on your guard:</w:t>
      </w:r>
      <w:r>
        <w:t xml:space="preserve"> In the Greek, this sentence begins with an emphatic form of the word “you,</w:t>
      </w:r>
      <w:r>
        <w:rPr>
          <w:vertAlign w:val="superscript"/>
        </w:rPr>
        <w:t>(plur)</w:t>
      </w:r>
      <w:r>
        <w:t>” which the BSB and the other versions do not translate. Here is the meaning:</w:t>
      </w:r>
    </w:p>
    <w:p>
      <w:r/>
      <w:r>
        <w:t>as for you,</w:t>
      </w:r>
      <w:r>
        <w:t xml:space="preserve"> </w:t>
      </w:r>
      <w:r>
        <w:rPr>
          <w:vertAlign w:val="superscript"/>
        </w:rPr>
        <w:t>(plur)</w:t>
      </w:r>
      <w:r>
        <w:t xml:space="preserve"> be on your guard</w:t>
      </w:r>
    </w:p>
    <w:p>
      <w:r/>
      <w:r>
        <w:t xml:space="preserve">The Greek word that the BSB translates as </w:t>
      </w:r>
      <w:r>
        <w:rPr>
          <w:i/>
        </w:rPr>
        <w:t>be on your guard</w:t>
      </w:r>
      <w:r>
        <w:t xml:space="preserve"> means “be/remain watching.” This word also occurs in 13:5, 13:9a, and 13:33a. See how you translated it in 13:9a. Jesus was telling his disciples to be aware of future hardships and dangers. In some languages you may need to specify what to guard yourselves from. For example:</w:t>
      </w:r>
    </w:p>
    <w:p>
      <w:r/>
      <w:r>
        <w:t>be</w:t>
      </w:r>
      <w:r>
        <w:rPr>
          <w:vertAlign w:val="superscript"/>
        </w:rPr>
        <w:t>(plur)</w:t>
      </w:r>
      <w:r>
        <w:t xml:space="preserve"> on your guard </w:t>
      </w:r>
      <w:r>
        <w:t>about what will happen</w:t>
      </w:r>
    </w:p>
    <w:p>
      <w:pPr>
        <w:pStyle w:val="Heading4"/>
      </w:pPr>
      <w:r>
        <w:t>13:23b</w:t>
      </w:r>
    </w:p>
    <w:p>
      <w:r/>
      <w:r>
        <w:rPr>
          <w:b/>
        </w:rPr>
        <w:t>I have told you everything in advance.</w:t>
      </w:r>
    </w:p>
    <w:p>
      <w:pPr>
        <w:pStyle w:val="ListBullet"/>
        <w:spacing w:line="240" w:lineRule="auto"/>
        <w:ind w:left="720"/>
      </w:pPr>
      <w:r/>
      <w:r>
        <w:t>I have warned you</w:t>
      </w:r>
      <w:r>
        <w:rPr>
          <w:vertAlign w:val="superscript"/>
        </w:rPr>
        <w:t>(plur)</w:t>
      </w:r>
      <w:r>
        <w:t xml:space="preserve"> about all these </w:t>
      </w:r>
      <w:r>
        <w:t>events</w:t>
      </w:r>
      <w:r>
        <w:t xml:space="preserve"> before </w:t>
      </w:r>
      <w:r>
        <w:t>they happen</w:t>
      </w:r>
      <w:r>
        <w:t>.</w:t>
      </w:r>
    </w:p>
    <w:p>
      <w:pPr>
        <w:pStyle w:val="ListBullet"/>
        <w:spacing w:line="240" w:lineRule="auto"/>
        <w:ind w:left="720"/>
      </w:pPr>
      <w:r/>
      <w:r>
        <w:t xml:space="preserve">I have </w:t>
      </w:r>
      <w:r>
        <w:t>just now</w:t>
      </w:r>
      <w:r>
        <w:t xml:space="preserve"> warned you</w:t>
      </w:r>
      <w:r>
        <w:rPr>
          <w:vertAlign w:val="superscript"/>
        </w:rPr>
        <w:t>(plur)</w:t>
      </w:r>
      <w:r>
        <w:t xml:space="preserve"> about all these </w:t>
      </w:r>
      <w:r>
        <w:t>events</w:t>
      </w:r>
      <w:r>
        <w:t xml:space="preserve"> before </w:t>
      </w:r>
      <w:r>
        <w:t>they happen</w:t>
      </w:r>
      <w:r>
        <w:t>.</w:t>
      </w:r>
    </w:p>
    <w:p>
      <w:r/>
      <w:r>
        <w:rPr>
          <w:b/>
        </w:rPr>
        <w:t>I have told you everything in advance:</w:t>
      </w:r>
      <w:r>
        <w:t xml:space="preserve"> The Greek word that the BSB translates as </w:t>
      </w:r>
      <w:r>
        <w:rPr>
          <w:i/>
        </w:rPr>
        <w:t>told…in advance</w:t>
      </w:r>
      <w:r>
        <w:t xml:space="preserve"> means “warned” or “forewarned.” For example, the NCV says:</w:t>
      </w:r>
    </w:p>
    <w:p>
      <w:r/>
      <w:r>
        <w:t>I have warned you about all this before it happens.</w:t>
      </w:r>
    </w:p>
    <w:p>
      <w:r/>
      <w:r>
        <w:t xml:space="preserve">Some readers may wrongly think that Jesus was reminding the disciples of an </w:t>
      </w:r>
      <w:r>
        <w:rPr>
          <w:u w:val="single"/>
        </w:rPr>
        <w:t>earlier</w:t>
      </w:r>
      <w:r>
        <w:t xml:space="preserve"> time when he warned them. However, he was referring to the warnings that he has </w:t>
      </w:r>
      <w:r>
        <w:rPr>
          <w:u w:val="single"/>
        </w:rPr>
        <w:t>just</w:t>
      </w:r>
      <w:r>
        <w:t xml:space="preserve"> given. Try to make this clear in your language. For example:</w:t>
      </w:r>
    </w:p>
    <w:p>
      <w:r/>
      <w:r>
        <w:t xml:space="preserve">I have </w:t>
      </w:r>
      <w:r>
        <w:t>just now</w:t>
      </w:r>
      <w:r>
        <w:t xml:space="preserve"> told you everything ahead of time.</w:t>
      </w:r>
    </w:p>
    <w:p>
      <w:r/>
      <w:r>
        <w:t>With these words</w:t>
      </w:r>
      <w:r>
        <w:t xml:space="preserve"> I am telling you everything ahead of time.</w:t>
      </w:r>
    </w:p>
    <w:p>
      <w:pPr>
        <w:pStyle w:val="Heading5"/>
      </w:pPr>
      <w:r>
        <w:rPr>
          <w:b/>
        </w:rPr>
        <w:t>General Comment on 13:23a–b</w:t>
      </w:r>
    </w:p>
    <w:p>
      <w:r/>
      <w:r>
        <w:t>In some languages it may be more natural to place the conclusion of 13:23a after 13:23b. For example:</w:t>
      </w:r>
    </w:p>
    <w:p>
      <w:r/>
      <w:r>
        <w:rPr>
          <w:vertAlign w:val="superscript"/>
        </w:rPr>
        <w:t>23b</w:t>
      </w:r>
      <w:r>
        <w:t xml:space="preserve">I have told you about all these </w:t>
      </w:r>
      <w:r>
        <w:t>events</w:t>
      </w:r>
      <w:r>
        <w:t xml:space="preserve"> before </w:t>
      </w:r>
      <w:r>
        <w:t>they happen</w:t>
      </w:r>
      <w:r>
        <w:t xml:space="preserve">. </w:t>
      </w:r>
      <w:r>
        <w:rPr>
          <w:vertAlign w:val="superscript"/>
        </w:rPr>
        <w:t>23a</w:t>
      </w:r>
      <w:r>
        <w:t xml:space="preserve">So </w:t>
      </w:r>
      <w:r>
        <w:t>you, my disciples, must</w:t>
      </w:r>
      <w:r>
        <w:t xml:space="preserve"> be on your guard.</w:t>
      </w:r>
      <w:r/>
      <w:r/>
      <w:r/>
    </w:p>
    <w:p>
      <w:pPr>
        <w:pStyle w:val="Heading2"/>
      </w:pPr>
      <w:r>
        <w:t>Mark 13:24</w:t>
      </w:r>
      <w:r/>
    </w:p>
    <w:p>
      <w:pPr>
        <w:pStyle w:val="Heading3"/>
      </w:pPr>
      <w:r>
        <w:t>Section 13:24–27: Jesus told his disciples about his return to earth</w:t>
      </w:r>
    </w:p>
    <w:p>
      <w:r/>
      <w:r>
        <w:t>In the preceding section Jesus told about some terrible events that would happen. In 13:24–27 he told about other future events which would be even more terrible. Then he said that the Son of Man would come “in clouds with great power and glory.” This phrase is also found in Daniel 7:13, a passage that speaks of the Son of Man coming in glory. Jesus used the title “the Son of Man” here to refer to himself.</w:t>
      </w:r>
    </w:p>
    <w:p>
      <w:r/>
      <w:r>
        <w:t>It is good to translate this section before you decide on a heading for it.</w:t>
      </w:r>
    </w:p>
    <w:p>
      <w:r/>
      <w:r>
        <w:t>Here are some other possible headings for this section:</w:t>
      </w:r>
    </w:p>
    <w:p>
      <w:r/>
      <w:r>
        <w:t>The coming of the Son of Man</w:t>
      </w:r>
    </w:p>
    <w:p>
      <w:r/>
      <w:r>
        <w:t>The Son of Man will receive great glory</w:t>
      </w:r>
    </w:p>
    <w:p>
      <w:r/>
      <w:r>
        <w:t>There are parallel passages for this section in Matthew 24:29–31 and Luke 21:25–28.</w:t>
      </w:r>
    </w:p>
    <w:p>
      <w:pPr>
        <w:pStyle w:val="Heading4"/>
      </w:pPr>
      <w:r>
        <w:t>13:24a</w:t>
      </w:r>
    </w:p>
    <w:p>
      <w:r/>
      <w:r>
        <w:rPr>
          <w:b/>
        </w:rPr>
        <w:t>But in those days, after that tribulation:</w:t>
      </w:r>
    </w:p>
    <w:p>
      <w:pPr>
        <w:pStyle w:val="ListBullet"/>
        <w:spacing w:line="240" w:lineRule="auto"/>
        <w:ind w:left="720"/>
      </w:pPr>
      <w:r/>
      <w:r>
        <w:t xml:space="preserve">¶ “But in those days, after that </w:t>
      </w:r>
      <w:r>
        <w:t>time of</w:t>
      </w:r>
      <w:r>
        <w:t xml:space="preserve"> distress/trouble,</w:t>
      </w:r>
    </w:p>
    <w:p>
      <w:pPr>
        <w:pStyle w:val="ListBullet"/>
        <w:spacing w:line="240" w:lineRule="auto"/>
        <w:ind w:left="720"/>
      </w:pPr>
      <w:r/>
      <w:r>
        <w:t xml:space="preserve">¶ “And then, after </w:t>
      </w:r>
      <w:r>
        <w:t>the people</w:t>
      </w:r>
      <w:r>
        <w:t xml:space="preserve"> have suffered greatly,</w:t>
      </w:r>
    </w:p>
    <w:p>
      <w:pPr>
        <w:pStyle w:val="ListBullet"/>
        <w:spacing w:line="240" w:lineRule="auto"/>
        <w:ind w:left="720"/>
      </w:pPr>
      <w:r/>
      <w:r>
        <w:t xml:space="preserve">¶ “After that </w:t>
      </w:r>
      <w:r>
        <w:t>time of</w:t>
      </w:r>
      <w:r>
        <w:t xml:space="preserve"> great suffering </w:t>
      </w:r>
      <w:r>
        <w:t>is finished</w:t>
      </w:r>
      <w:r>
        <w:t>,</w:t>
      </w:r>
    </w:p>
    <w:p>
      <w:r/>
      <w:r>
        <w:rPr>
          <w:b/>
        </w:rPr>
        <w:t>But:</w:t>
      </w:r>
      <w:r>
        <w:t xml:space="preserve"> The Greek word that the BSB translates as </w:t>
      </w:r>
      <w:r>
        <w:rPr>
          <w:i/>
        </w:rPr>
        <w:t>But</w:t>
      </w:r>
      <w:r>
        <w:t xml:space="preserve"> indicates a contrast. It is not clear exactly what the contrast is. Here are two possibilities:</w:t>
      </w:r>
    </w:p>
    <w:p>
      <w:pPr>
        <w:pStyle w:val="ListNumber"/>
        <w:spacing w:line="240" w:lineRule="auto"/>
        <w:ind w:left="720"/>
      </w:pPr>
      <w:r/>
      <w:r>
        <w:t>The contrast is between the distress of the people in Judea (in 13:19–22) and the powerful coming of the Son of man (in 13:24–26).</w:t>
      </w:r>
    </w:p>
    <w:p>
      <w:pPr>
        <w:pStyle w:val="ListNumber"/>
        <w:spacing w:line="240" w:lineRule="auto"/>
        <w:ind w:left="720"/>
      </w:pPr>
      <w:r/>
      <w:r>
        <w:t>The contrast is between the false Christs (13:22) and the coming of the true Christ. (13:26)</w:t>
      </w:r>
    </w:p>
    <w:p>
      <w:r/>
      <w:r>
        <w:t>It is good not to make the contrast too explicit in your translation.</w:t>
      </w:r>
    </w:p>
    <w:p>
      <w:r/>
      <w:r>
        <w:rPr>
          <w:b/>
        </w:rPr>
        <w:t>in those days, after that tribulation:</w:t>
      </w:r>
      <w:r>
        <w:t xml:space="preserve"> The Greek phrase that the BSB translates as </w:t>
      </w:r>
      <w:r>
        <w:rPr>
          <w:i/>
        </w:rPr>
        <w:t>in those days, after that tribulation</w:t>
      </w:r>
      <w:r>
        <w:t xml:space="preserve"> refers back to the events that Jesus described in 13:14–22. This was the time when the abomination of desolation would appear and when the people of Judea would have to flee.</w:t>
      </w:r>
    </w:p>
    <w:p>
      <w:r/>
      <w:r>
        <w:rPr>
          <w:b/>
        </w:rPr>
        <w:t>after that tribulation:</w:t>
      </w:r>
    </w:p>
    <w:p>
      <w:r/>
      <w:r>
        <w:t>Here are some other ways to translate this phrase:</w:t>
      </w:r>
    </w:p>
    <w:p>
      <w:r/>
      <w:r>
        <w:t>after that time of trouble (GNT)</w:t>
      </w:r>
    </w:p>
    <w:p>
      <w:r/>
      <w:r>
        <w:t>after that time of suffering (CEV)</w:t>
      </w:r>
    </w:p>
    <w:p>
      <w:r/>
      <w:r>
        <w:t xml:space="preserve">after </w:t>
      </w:r>
      <w:r>
        <w:t>the people</w:t>
      </w:r>
      <w:r>
        <w:t xml:space="preserve"> have suffered</w:t>
      </w:r>
    </w:p>
    <w:p>
      <w:pPr>
        <w:pStyle w:val="Heading4"/>
      </w:pPr>
      <w:r>
        <w:t>13:24b–25b</w:t>
      </w:r>
    </w:p>
    <w:p>
      <w:r/>
      <w:r>
        <w:t>Some scholars think that 13:24b–25b refers to future events that will happen before Christ returns. Other scholars think these verses use figurative language to describe the terrible events that happened during the destruction of the temple and Jerusalem around A.D. 70.</w:t>
      </w:r>
    </w:p>
    <w:p>
      <w:r/>
      <w:r>
        <w:t>In 13:24b–25b Jesus used words from several Old Testament verses, but he did not quote any of these verses exactly. There are different ways to indicate this in your translation:</w:t>
      </w:r>
    </w:p>
    <w:p>
      <w:pPr>
        <w:pStyle w:val="ListBullet"/>
        <w:spacing w:line="240" w:lineRule="auto"/>
        <w:ind w:left="720"/>
      </w:pPr>
      <w:r/>
      <w:r>
        <w:t>Indent these words and use poetry format for them. For example, the NRSV has:</w:t>
      </w:r>
    </w:p>
    <w:p>
      <w:r/>
      <w:r>
        <w:t>the sun will be darkened,</w:t>
      </w:r>
    </w:p>
    <w:p>
      <w:r/>
      <w:r>
        <w:t>and the moon will not give its light,</w:t>
      </w:r>
    </w:p>
    <w:p>
      <w:r/>
      <w:r>
        <w:rPr>
          <w:vertAlign w:val="superscript"/>
        </w:rPr>
        <w:t>25</w:t>
      </w:r>
      <w:r>
        <w:t>and the stars will be falling from heaven,</w:t>
      </w:r>
    </w:p>
    <w:p>
      <w:r/>
      <w:r>
        <w:t>and the powers in the heavens will be shaken.</w:t>
      </w:r>
    </w:p>
    <w:p>
      <w:pPr>
        <w:pStyle w:val="ListBullet"/>
        <w:spacing w:line="240" w:lineRule="auto"/>
        <w:ind w:left="720"/>
      </w:pPr>
      <w:r/>
      <w:r>
        <w:t>Use a different font. For example, the NET uses italics and the NASB uses bold type.</w:t>
      </w:r>
    </w:p>
    <w:p>
      <w:pPr>
        <w:pStyle w:val="ListBullet"/>
        <w:spacing w:line="240" w:lineRule="auto"/>
        <w:ind w:left="720"/>
      </w:pPr>
      <w:r/>
      <w:r>
        <w:t>Use either single quotation marks (NCV) or double quotation marks (CEV).</w:t>
      </w:r>
    </w:p>
    <w:p>
      <w:r/>
      <w:r>
        <w:t>Some English versions use a combination of these options. For example, the BSB uses quotation marks and also indents the words. Some versions do not use any of these options, but have a footnote to tell the verses that Jesus quoted from. The words in 13:25b are not found in any particular Old Testament passage. Therefore, the footnote should be placed at the end of the words in 13:25a.</w:t>
      </w:r>
    </w:p>
    <w:p>
      <w:r/>
      <w:r>
        <w:t>Here is an example footnote:</w:t>
      </w:r>
    </w:p>
    <w:p>
      <w:r/>
      <w:r>
        <w:t>See Isaiah 13:10 and 34:4, Joel 2:10, and Amos 8:9.</w:t>
      </w:r>
    </w:p>
    <w:p>
      <w:r/>
      <w:r>
        <w:rPr>
          <w:b/>
        </w:rPr>
        <w:t>The sun will be darkened:</w:t>
      </w:r>
      <w:r>
        <w:t xml:space="preserve"> The phrase </w:t>
      </w:r>
      <w:r>
        <w:rPr>
          <w:i/>
        </w:rPr>
        <w:t>will be darkened</w:t>
      </w:r>
      <w:r>
        <w:t xml:space="preserve"> is a passive phrase. However, it does not necessarily imply a subject.</w:t>
      </w:r>
    </w:p>
    <w:p>
      <w:r/>
      <w:r>
        <w:t>Here are some other ways to translate this:</w:t>
      </w:r>
    </w:p>
    <w:p>
      <w:r/>
      <w:r>
        <w:t>The sun will become dark</w:t>
      </w:r>
    </w:p>
    <w:p>
      <w:r/>
      <w:r>
        <w:t>The sun will no longer shine</w:t>
      </w:r>
    </w:p>
    <w:p>
      <w:r/>
      <w:r>
        <w:t>The sun will stop shining</w:t>
      </w:r>
    </w:p>
    <w:p>
      <w:r/>
      <w:r>
        <w:rPr>
          <w:b/>
        </w:rPr>
        <w:t>and the moon will not give its light:</w:t>
      </w:r>
      <w:r>
        <w:t xml:space="preserve"> The phrase </w:t>
      </w:r>
      <w:r>
        <w:rPr>
          <w:i/>
        </w:rPr>
        <w:t>will not give its light</w:t>
      </w:r>
      <w:r>
        <w:t xml:space="preserve"> has the same meaning as the phrase </w:t>
      </w:r>
      <w:r>
        <w:rPr>
          <w:i/>
        </w:rPr>
        <w:t>will be darkened.</w:t>
      </w:r>
      <w:r>
        <w:t xml:space="preserve"> In some languages it may be more natural to combine the phrases about </w:t>
      </w:r>
      <w:r>
        <w:rPr>
          <w:i/>
        </w:rPr>
        <w:t>the sun</w:t>
      </w:r>
      <w:r>
        <w:t xml:space="preserve"> and </w:t>
      </w:r>
      <w:r>
        <w:rPr>
          <w:i/>
        </w:rPr>
        <w:t>the moon</w:t>
      </w:r>
      <w:r>
        <w:t>. For example:</w:t>
      </w:r>
    </w:p>
    <w:p>
      <w:r/>
      <w:r>
        <w:t>the sun and the moon will both stop shining</w:t>
      </w:r>
    </w:p>
    <w:p>
      <w:r/>
      <w:r>
        <w:t xml:space="preserve">the sun will stop shining </w:t>
      </w:r>
      <w:r>
        <w:t>in the day</w:t>
      </w:r>
      <w:r>
        <w:t xml:space="preserve">; the moon will stop shining </w:t>
      </w:r>
      <w:r>
        <w:t>at night</w:t>
      </w:r>
    </w:p>
    <w:p>
      <w:pPr>
        <w:pStyle w:val="Heading4"/>
      </w:pPr>
      <w:r>
        <w:t>13:24b</w:t>
      </w:r>
    </w:p>
    <w:p>
      <w:r/>
      <w:r>
        <w:rPr>
          <w:b/>
        </w:rPr>
        <w:t>‘The sun will be darkened, and the moon will not give its light;</w:t>
      </w:r>
    </w:p>
    <w:p>
      <w:pPr>
        <w:pStyle w:val="ListBullet"/>
        <w:spacing w:line="240" w:lineRule="auto"/>
        <w:ind w:left="720"/>
      </w:pPr>
      <w:r/>
      <w:r>
        <w:t>‘the sun will become dark, and the moon will not shine.</w:t>
      </w:r>
    </w:p>
    <w:p>
      <w:pPr>
        <w:pStyle w:val="ListBullet"/>
        <w:spacing w:line="240" w:lineRule="auto"/>
        <w:ind w:left="720"/>
      </w:pPr>
      <w:r/>
      <w:r>
        <w:t xml:space="preserve">‘The sun will stop shining </w:t>
      </w:r>
      <w:r>
        <w:t>in the day</w:t>
      </w:r>
      <w:r>
        <w:t xml:space="preserve">; the moon will stop shining </w:t>
      </w:r>
      <w:r>
        <w:t>at night</w:t>
      </w:r>
      <w:r>
        <w:t>.</w:t>
      </w:r>
      <w:r/>
      <w:r/>
      <w:r/>
    </w:p>
    <w:p>
      <w:pPr>
        <w:pStyle w:val="Heading2"/>
      </w:pPr>
      <w:r>
        <w:t>Mark 13:25</w:t>
      </w:r>
      <w:r/>
    </w:p>
    <w:p>
      <w:pPr>
        <w:pStyle w:val="Heading3"/>
      </w:pPr>
      <w:r>
        <w:t>Section 13:24–27: Jesus told his disciples about his return to earth</w:t>
      </w:r>
    </w:p>
    <w:p>
      <w:r/>
      <w:r>
        <w:t>In the preceding section Jesus told about some terrible events that would happen. In 13:24–27 he told about other future events which would be even more terrible. Then he said that the Son of Man would come “in clouds with great power and glory.” This phrase is also found in Daniel 7:13, a passage that speaks of the Son of Man coming in glory. Jesus used the title “the Son of Man” here to refer to himself.</w:t>
      </w:r>
    </w:p>
    <w:p>
      <w:r/>
      <w:r>
        <w:t>It is good to translate this section before you decide on a heading for it.</w:t>
      </w:r>
    </w:p>
    <w:p>
      <w:r/>
      <w:r>
        <w:t>Here are some other possible headings for this section:</w:t>
      </w:r>
    </w:p>
    <w:p>
      <w:r/>
      <w:r>
        <w:t>The coming of the Son of Man</w:t>
      </w:r>
    </w:p>
    <w:p>
      <w:r/>
      <w:r>
        <w:t>The Son of Man will receive great glory</w:t>
      </w:r>
    </w:p>
    <w:p>
      <w:r/>
      <w:r>
        <w:t>There are parallel passages for this section in Matthew 24:29–31 and Luke 21:25–28.</w:t>
      </w:r>
    </w:p>
    <w:p>
      <w:pPr>
        <w:pStyle w:val="Heading4"/>
      </w:pPr>
      <w:r>
        <w:t>13:25a</w:t>
      </w:r>
    </w:p>
    <w:p>
      <w:r/>
      <w:r>
        <w:rPr>
          <w:b/>
        </w:rPr>
        <w:t>the stars will fall from the sky,</w:t>
      </w:r>
    </w:p>
    <w:p>
      <w:pPr>
        <w:pStyle w:val="ListBullet"/>
        <w:spacing w:line="240" w:lineRule="auto"/>
        <w:ind w:left="720"/>
      </w:pPr>
      <w:r/>
      <w:r>
        <w:t>The stars will fall out of the sky,</w:t>
      </w:r>
    </w:p>
    <w:p>
      <w:pPr>
        <w:pStyle w:val="ListBullet"/>
        <w:spacing w:line="240" w:lineRule="auto"/>
        <w:ind w:left="720"/>
      </w:pPr>
      <w:r/>
      <w:r>
        <w:t>The stars will fall,</w:t>
      </w:r>
    </w:p>
    <w:p>
      <w:r/>
      <w:r>
        <w:rPr>
          <w:b/>
        </w:rPr>
        <w:t>the stars will fall from the sky:</w:t>
      </w:r>
      <w:r>
        <w:t xml:space="preserve"> The clause </w:t>
      </w:r>
      <w:r>
        <w:rPr>
          <w:i/>
        </w:rPr>
        <w:t>the stars will fall from the sky</w:t>
      </w:r>
      <w:r>
        <w:t xml:space="preserve"> indicates that the stars will fall out of their positions in the sky. It is not clear whether they will fall all the way to the earth.</w:t>
      </w:r>
    </w:p>
    <w:p>
      <w:r/>
      <w:r>
        <w:t>Here are some other ways to translate this:</w:t>
      </w:r>
    </w:p>
    <w:p>
      <w:r/>
      <w:r>
        <w:t>The stars will fall out of the sky</w:t>
      </w:r>
    </w:p>
    <w:p>
      <w:r/>
      <w:r>
        <w:t xml:space="preserve">The stars will fall from </w:t>
      </w:r>
      <w:r>
        <w:t>their positions</w:t>
      </w:r>
      <w:r>
        <w:t xml:space="preserve"> in the sky</w:t>
      </w:r>
    </w:p>
    <w:p>
      <w:r/>
      <w:r>
        <w:t xml:space="preserve">In some languages it may be unnaturally redundant to say that stars fall </w:t>
      </w:r>
      <w:r>
        <w:rPr>
          <w:u w:val="single"/>
        </w:rPr>
        <w:t>from the sky</w:t>
      </w:r>
      <w:r>
        <w:t xml:space="preserve">. If that is true in your language, you may make the phrase </w:t>
      </w:r>
      <w:r>
        <w:rPr>
          <w:i/>
        </w:rPr>
        <w:t>from the sky</w:t>
      </w:r>
      <w:r>
        <w:t xml:space="preserve"> implicit. For example:</w:t>
      </w:r>
    </w:p>
    <w:p>
      <w:r/>
      <w:r>
        <w:t>The stars will fall</w:t>
      </w:r>
    </w:p>
    <w:p>
      <w:pPr>
        <w:pStyle w:val="Heading4"/>
      </w:pPr>
      <w:r>
        <w:t>13:25b</w:t>
      </w:r>
    </w:p>
    <w:p>
      <w:r/>
      <w:r>
        <w:rPr>
          <w:b/>
        </w:rPr>
        <w:t>and the powers of the heavens will be shaken.’</w:t>
      </w:r>
    </w:p>
    <w:p>
      <w:pPr>
        <w:pStyle w:val="ListBullet"/>
        <w:spacing w:line="240" w:lineRule="auto"/>
        <w:ind w:left="720"/>
      </w:pPr>
      <w:r/>
      <w:r>
        <w:t xml:space="preserve">and all </w:t>
      </w:r>
      <w:r>
        <w:t>these</w:t>
      </w:r>
      <w:r>
        <w:t xml:space="preserve"> things that shine in the sky will be shaken.’</w:t>
      </w:r>
    </w:p>
    <w:p>
      <w:pPr>
        <w:pStyle w:val="ListBullet"/>
        <w:spacing w:line="240" w:lineRule="auto"/>
        <w:ind w:left="720"/>
      </w:pPr>
      <w:r/>
      <w:r>
        <w:t xml:space="preserve">and </w:t>
      </w:r>
      <w:r>
        <w:t>these</w:t>
      </w:r>
      <w:r>
        <w:t xml:space="preserve"> heavenly lights will shift violently out of their positions.’</w:t>
      </w:r>
    </w:p>
    <w:p>
      <w:r/>
      <w:r>
        <w:rPr>
          <w:b/>
        </w:rPr>
        <w:t>and the powers of the heavens:</w:t>
      </w:r>
      <w:r>
        <w:t xml:space="preserve"> The Greek phrase that the BSB translates as </w:t>
      </w:r>
      <w:r>
        <w:rPr>
          <w:i/>
        </w:rPr>
        <w:t>powers of the heavens</w:t>
      </w:r>
      <w:r>
        <w:t xml:space="preserve"> is probably a poetic way to refer to the stars and other lights in the sky. It may also refer figuratively to spiritual forces that controlled the stars and other heavenly lights. These forces include Satan and his evil spirits.</w:t>
      </w:r>
      <w:r>
        <w:t>This interpretation is mentioned as a possibility by UBS (page 414), TRT (page 180), and others. Greek writers sometimes referred to these lights as the “armies” or “powers” of the heavens. Other scholars understand “powers in the heavens” to refer to the stars as the armies of heaven. Still others, including Edwards (page 402), speak of the other heavenly bodies as being included.</w:t>
      </w:r>
    </w:p>
    <w:p>
      <w:r/>
      <w:r>
        <w:t>In most languages it will not be possible to find an expression that refers both to stars and to powerful beings in the sky. If that is true in your language, you may use an expression that refers to the stars or to all the lights in the sky. You may also want to add a footnote that gives the figurative meaning along with an explanation. For example:</w:t>
      </w:r>
    </w:p>
    <w:p>
      <w:r/>
      <w:r>
        <w:t>Literally, the “powers” or “armies” in the sky. This phrase probably refers figuratively to the stars and other lights in the sky. It may also refer to evil spirits. Many people thought that evil spirits controlled the stars.</w:t>
      </w:r>
    </w:p>
    <w:p>
      <w:r/>
      <w:r>
        <w:rPr>
          <w:b/>
        </w:rPr>
        <w:t>heavens:</w:t>
      </w:r>
      <w:r>
        <w:t xml:space="preserve"> The Greek phrase that the BSB translates as </w:t>
      </w:r>
      <w:r>
        <w:rPr>
          <w:i/>
        </w:rPr>
        <w:t>heavens</w:t>
      </w:r>
      <w:r>
        <w:t xml:space="preserve"> means “in the sky.” This is the same Greek word as the word that the BSB translates as “sky” in 13:25a. It does not refer to heaven where God lives. For example, the CEV says:</w:t>
      </w:r>
    </w:p>
    <w:p>
      <w:r/>
      <w:r>
        <w:t>in the sky</w:t>
      </w:r>
    </w:p>
    <w:p>
      <w:r/>
      <w:r>
        <w:t>See also heaven, Meaning 1, in the Glossary.</w:t>
      </w:r>
    </w:p>
    <w:p>
      <w:r/>
      <w:r>
        <w:rPr>
          <w:b/>
        </w:rPr>
        <w:t>will be shaken:</w:t>
      </w:r>
      <w:r>
        <w:t xml:space="preserve"> The phrase </w:t>
      </w:r>
      <w:r>
        <w:rPr>
          <w:i/>
        </w:rPr>
        <w:t>will be shaken</w:t>
      </w:r>
      <w:r>
        <w:t xml:space="preserve"> means “will be shaken violently/strongly,” so that they fall from their positions.</w:t>
      </w:r>
    </w:p>
    <w:p>
      <w:r/>
      <w:r>
        <w:t>Here is another way to translate this phrase:</w:t>
      </w:r>
    </w:p>
    <w:p>
      <w:r/>
      <w:r>
        <w:t>will be driven from their courses (GNT)</w:t>
      </w:r>
    </w:p>
    <w:p>
      <w:r/>
      <w:r>
        <w:t>The verb is passive. In some languages it may not be natural to use a passive verb here. If that is true in your language, here are some options to consider:</w:t>
      </w:r>
    </w:p>
    <w:p>
      <w:pPr>
        <w:pStyle w:val="ListBullet"/>
        <w:spacing w:line="240" w:lineRule="auto"/>
        <w:ind w:left="720"/>
      </w:pPr>
      <w:r/>
      <w:r>
        <w:t>Choose a verb that does not need to indicate an actor. For example:</w:t>
      </w:r>
    </w:p>
    <w:p>
      <w:r/>
      <w:r>
        <w:t>will move/shift chaotically</w:t>
      </w:r>
    </w:p>
    <w:p>
      <w:pPr>
        <w:pStyle w:val="ListBullet"/>
        <w:spacing w:line="240" w:lineRule="auto"/>
        <w:ind w:left="720"/>
      </w:pPr>
      <w:r/>
      <w:r>
        <w:t>Use an impersonal expression. For example:</w:t>
      </w:r>
    </w:p>
    <w:p>
      <w:r/>
      <w:r>
        <w:t>something</w:t>
      </w:r>
      <w:r>
        <w:t xml:space="preserve"> will force [the heavenly bodies] from their normal places</w:t>
      </w:r>
    </w:p>
    <w:p>
      <w:pPr>
        <w:pStyle w:val="ListBullet"/>
        <w:spacing w:line="240" w:lineRule="auto"/>
        <w:ind w:left="720"/>
      </w:pPr>
      <w:r/>
      <w:r>
        <w:t>Supply God as the actor. This option should only be used if it is necessary. For example:</w:t>
      </w:r>
    </w:p>
    <w:p>
      <w:r/>
      <w:r>
        <w:t xml:space="preserve">and </w:t>
      </w:r>
      <w:r>
        <w:t>God</w:t>
      </w:r>
      <w:r>
        <w:t xml:space="preserve"> will </w:t>
      </w:r>
      <w:r>
        <w:t>violently</w:t>
      </w:r>
      <w:r>
        <w:t xml:space="preserve"> shake all these things in the sky</w:t>
      </w:r>
      <w:r/>
      <w:r/>
      <w:r/>
    </w:p>
    <w:p>
      <w:pPr>
        <w:pStyle w:val="Heading2"/>
      </w:pPr>
      <w:r>
        <w:t>Mark 13:26</w:t>
      </w:r>
      <w:r/>
    </w:p>
    <w:p>
      <w:pPr>
        <w:pStyle w:val="Heading3"/>
      </w:pPr>
      <w:r>
        <w:t>Section 13:24–27: Jesus told his disciples about his return to earth</w:t>
      </w:r>
    </w:p>
    <w:p>
      <w:r/>
      <w:r>
        <w:t>In the preceding section Jesus told about some terrible events that would happen. In 13:24–27 he told about other future events which would be even more terrible. Then he said that the Son of Man would come “in clouds with great power and glory.” This phrase is also found in Daniel 7:13, a passage that speaks of the Son of Man coming in glory. Jesus used the title “the Son of Man” here to refer to himself.</w:t>
      </w:r>
    </w:p>
    <w:p>
      <w:r/>
      <w:r>
        <w:t>It is good to translate this section before you decide on a heading for it.</w:t>
      </w:r>
    </w:p>
    <w:p>
      <w:r/>
      <w:r>
        <w:t>Here are some other possible headings for this section:</w:t>
      </w:r>
    </w:p>
    <w:p>
      <w:r/>
      <w:r>
        <w:t>The coming of the Son of Man</w:t>
      </w:r>
    </w:p>
    <w:p>
      <w:r/>
      <w:r>
        <w:t>The Son of Man will receive great glory</w:t>
      </w:r>
    </w:p>
    <w:p>
      <w:r/>
      <w:r>
        <w:t>There are parallel passages for this section in Matthew 24:29–31 and Luke 21:25–28.</w:t>
      </w:r>
    </w:p>
    <w:p>
      <w:pPr>
        <w:pStyle w:val="Heading4"/>
      </w:pPr>
      <w:r>
        <w:t>13:26a</w:t>
      </w:r>
    </w:p>
    <w:p>
      <w:r/>
      <w:r>
        <w:rPr>
          <w:b/>
        </w:rPr>
        <w:t>At that time they will see the Son of Man</w:t>
      </w:r>
    </w:p>
    <w:p>
      <w:pPr>
        <w:pStyle w:val="ListBullet"/>
        <w:spacing w:line="240" w:lineRule="auto"/>
        <w:ind w:left="720"/>
      </w:pPr>
      <w:r/>
      <w:r>
        <w:t xml:space="preserve">¶ “At that time </w:t>
      </w:r>
      <w:r>
        <w:t>people</w:t>
      </w:r>
      <w:r>
        <w:t xml:space="preserve"> will see </w:t>
      </w:r>
      <w:r>
        <w:t>me</w:t>
      </w:r>
      <w:r>
        <w:t xml:space="preserve"> the Son of Man</w:t>
      </w:r>
    </w:p>
    <w:p>
      <w:pPr>
        <w:pStyle w:val="ListBullet"/>
        <w:spacing w:line="240" w:lineRule="auto"/>
        <w:ind w:left="720"/>
      </w:pPr>
      <w:r/>
      <w:r>
        <w:t xml:space="preserve">¶ “Then </w:t>
      </w:r>
      <w:r>
        <w:t>I,</w:t>
      </w:r>
      <w:r>
        <w:t xml:space="preserve"> the Son of Man, will appear.</w:t>
      </w:r>
    </w:p>
    <w:p>
      <w:r/>
      <w:r>
        <w:rPr>
          <w:b/>
        </w:rPr>
        <w:t>At that time:</w:t>
      </w:r>
      <w:r>
        <w:t xml:space="preserve"> The Greek phrase that the BSB translates as </w:t>
      </w:r>
      <w:r>
        <w:rPr>
          <w:i/>
        </w:rPr>
        <w:t>At that time</w:t>
      </w:r>
      <w:r>
        <w:t xml:space="preserve"> is literally “And then,” as in the RSV. This phrase introduces a very important event in Jesus’ prophecy: the Son of Man will appear in power and glory. Introduce it in a natural way in your language.</w:t>
      </w:r>
    </w:p>
    <w:p>
      <w:r/>
      <w:r>
        <w:rPr>
          <w:b/>
        </w:rPr>
        <w:t>they will see the Son of Man:</w:t>
      </w:r>
      <w:r>
        <w:t xml:space="preserve"> The pronoun </w:t>
      </w:r>
      <w:r>
        <w:rPr>
          <w:i/>
        </w:rPr>
        <w:t>they</w:t>
      </w:r>
      <w:r>
        <w:t xml:space="preserve"> refers to people in general, so you could say:</w:t>
      </w:r>
    </w:p>
    <w:p>
      <w:r/>
      <w:r>
        <w:t>people</w:t>
      </w:r>
      <w:r>
        <w:t xml:space="preserve"> will see the Son of Man</w:t>
      </w:r>
    </w:p>
    <w:p>
      <w:r/>
      <w:r>
        <w:t xml:space="preserve">It is </w:t>
      </w:r>
      <w:r>
        <w:rPr>
          <w:i/>
        </w:rPr>
        <w:t>the Son of Man</w:t>
      </w:r>
      <w:r>
        <w:t xml:space="preserve"> who is in focus, not the people. In some languages it may be natural to translate in a way that does not mention who will see him. For example:</w:t>
      </w:r>
    </w:p>
    <w:p>
      <w:r/>
      <w:r>
        <w:t>the Son of Man will be seen (CEV)</w:t>
      </w:r>
    </w:p>
    <w:p>
      <w:r/>
      <w:r>
        <w:t>the Son of Man will appear (GNT)</w:t>
      </w:r>
    </w:p>
    <w:p>
      <w:r/>
      <w:r>
        <w:rPr>
          <w:b/>
        </w:rPr>
        <w:t>the Son of Man:</w:t>
      </w:r>
      <w:r>
        <w:t xml:space="preserve"> The Greek phrase that the BSB translates as </w:t>
      </w:r>
      <w:r>
        <w:rPr>
          <w:i/>
        </w:rPr>
        <w:t>the Son of Man</w:t>
      </w:r>
      <w:r>
        <w:t xml:space="preserve"> is literally “the Son of the human/person.” Jesus used this title to imply that:</w:t>
      </w:r>
    </w:p>
    <w:p>
      <w:pPr>
        <w:pStyle w:val="ListNumber"/>
        <w:spacing w:line="240" w:lineRule="auto"/>
        <w:ind w:left="720"/>
      </w:pPr>
      <w:r/>
      <w:r>
        <w:t>he was a true human being, and he represented all people.</w:t>
      </w:r>
    </w:p>
    <w:p>
      <w:pPr>
        <w:pStyle w:val="ListNumber"/>
        <w:spacing w:line="240" w:lineRule="auto"/>
        <w:ind w:left="720"/>
      </w:pPr>
      <w:r/>
      <w:r>
        <w:t>he came from God and had authority from God.</w:t>
      </w:r>
    </w:p>
    <w:p>
      <w:r/>
      <w:r>
        <w:t>Try to use an expression that implies both meanings.</w:t>
      </w:r>
    </w:p>
    <w:p>
      <w:r/>
      <w:r>
        <w:t>Here are some other ways to translate this title:</w:t>
      </w:r>
    </w:p>
    <w:p>
      <w:r/>
      <w:r>
        <w:t>the Man whom God Sent</w:t>
      </w:r>
    </w:p>
    <w:p>
      <w:r/>
      <w:r>
        <w:t>the True Man from God/Heaven</w:t>
      </w:r>
    </w:p>
    <w:p>
      <w:r/>
      <w:r>
        <w:t>the Representative of Mankind</w:t>
      </w:r>
    </w:p>
    <w:p>
      <w:r/>
      <w:r>
        <w:t>The Older Brother of All People</w:t>
      </w:r>
    </w:p>
    <w:p>
      <w:r/>
      <w:r>
        <w:t>In some cases, an unusual title may correctly suggest a deeper meaning. For example:</w:t>
      </w:r>
    </w:p>
    <w:p>
      <w:r/>
      <w:r>
        <w:t>the Child of a Person</w:t>
      </w:r>
    </w:p>
    <w:p>
      <w:r/>
      <w:r>
        <w:t>the One who was Born as a Human</w:t>
      </w:r>
    </w:p>
    <w:p>
      <w:r/>
      <w:r>
        <w:t>Translators have also used expressions that are more literal. These more literal expressions may be appropriate where readers are familiar with a literal title in another version.</w:t>
      </w:r>
    </w:p>
    <w:p>
      <w:r/>
      <w:r>
        <w:t>In some languages it may be necessary to use a form like “I” or “me” to indicate that Jesus was referring to himself. For example:</w:t>
      </w:r>
    </w:p>
    <w:p>
      <w:r/>
      <w:r>
        <w:rPr>
          <w:u w:val="single"/>
        </w:rPr>
        <w:t>me</w:t>
      </w:r>
      <w:r>
        <w:t>, the Son of Man</w:t>
      </w:r>
    </w:p>
    <w:p>
      <w:r/>
      <w:r>
        <w:rPr>
          <w:u w:val="single"/>
        </w:rPr>
        <w:t>I</w:t>
      </w:r>
      <w:r>
        <w:t xml:space="preserve"> who became man/human</w:t>
      </w:r>
    </w:p>
    <w:p>
      <w:r/>
      <w:r>
        <w:t>See how you translated this term in 2:10a and 9:9c.</w:t>
      </w:r>
    </w:p>
    <w:p>
      <w:pPr>
        <w:pStyle w:val="Heading4"/>
      </w:pPr>
      <w:r>
        <w:t>13:26b</w:t>
      </w:r>
    </w:p>
    <w:p>
      <w:r/>
      <w:r>
        <w:rPr>
          <w:b/>
        </w:rPr>
        <w:t>coming in the clouds with great power and glory.</w:t>
      </w:r>
    </w:p>
    <w:p>
      <w:pPr>
        <w:pStyle w:val="ListBullet"/>
        <w:spacing w:line="240" w:lineRule="auto"/>
        <w:ind w:left="720"/>
      </w:pPr>
      <w:r/>
      <w:r>
        <w:t xml:space="preserve">coming in clouds </w:t>
      </w:r>
      <w:r>
        <w:t>toward the earth</w:t>
      </w:r>
      <w:r>
        <w:t xml:space="preserve">. </w:t>
      </w:r>
      <w:r>
        <w:t>They will see my</w:t>
      </w:r>
      <w:r>
        <w:t xml:space="preserve"> great power and glory/godlikeness.</w:t>
      </w:r>
    </w:p>
    <w:p>
      <w:pPr>
        <w:pStyle w:val="ListBullet"/>
        <w:spacing w:line="240" w:lineRule="auto"/>
        <w:ind w:left="720"/>
      </w:pPr>
      <w:r/>
      <w:r>
        <w:t>I will be</w:t>
      </w:r>
      <w:r>
        <w:t xml:space="preserve"> arriving surrounded by clouds. </w:t>
      </w:r>
      <w:r>
        <w:t>I will show my</w:t>
      </w:r>
      <w:r>
        <w:t xml:space="preserve"> sovereign power and bright majesty.</w:t>
      </w:r>
    </w:p>
    <w:p>
      <w:r/>
      <w:r>
        <w:rPr>
          <w:b/>
        </w:rPr>
        <w:t>coming in the clouds with great power and glory:</w:t>
      </w:r>
      <w:r>
        <w:t xml:space="preserve"> The Greek phrase that the BSB translates as </w:t>
      </w:r>
      <w:r>
        <w:rPr>
          <w:i/>
        </w:rPr>
        <w:t>coming in the clouds</w:t>
      </w:r>
      <w:r>
        <w:t xml:space="preserve"> also occurs in Daniel 7:13 and in Mark 14:62. There is another statement about Jesus’ coming in 8:38: “when he comes in his Father’s glory with the holy angels.”</w:t>
      </w:r>
    </w:p>
    <w:p>
      <w:r/>
      <w:r>
        <w:t>In the Old Testament a cloud often symbolized God’s presence, power, and glory. The verses in Daniel indicate that the clouds were near the throne of God, and Mark 14:62 indicates that Jesus comes on clouds of heaven.</w:t>
      </w:r>
      <w:r>
        <w:t>Some scholars believe that the clouds refer to God’s presence in heaven. The phrase “coming in the clouds” then refers to the time when the Son of Man ascended to heaven after his work on earth was finished. Then he was enthroned with God. There is support for this view in the parallel passage in Daniel. However, most scholars believe that the passages in Mark refer to Jesus’ coming back from heaven to earth.</w:t>
      </w:r>
    </w:p>
    <w:p>
      <w:r/>
      <w:r>
        <w:t>Here are some other ways to translate this:</w:t>
      </w:r>
    </w:p>
    <w:p>
      <w:r/>
      <w:r>
        <w:t>as he comes surrounded by clouds and with majestic power and glory</w:t>
      </w:r>
    </w:p>
    <w:p>
      <w:r/>
      <w:r>
        <w:t xml:space="preserve">coming with clouds, </w:t>
      </w:r>
      <w:r>
        <w:t>showing</w:t>
      </w:r>
      <w:r>
        <w:t xml:space="preserve"> his power and glory</w:t>
      </w:r>
    </w:p>
    <w:p>
      <w:r/>
      <w:r>
        <w:rPr>
          <w:b/>
        </w:rPr>
        <w:t>coming:</w:t>
      </w:r>
      <w:r>
        <w:t xml:space="preserve"> The word </w:t>
      </w:r>
      <w:r>
        <w:rPr>
          <w:i/>
        </w:rPr>
        <w:t>coming</w:t>
      </w:r>
      <w:r>
        <w:t xml:space="preserve"> can also be translated as “arriving” or “approaching.”</w:t>
      </w:r>
    </w:p>
    <w:p>
      <w:r/>
      <w:r>
        <w:t xml:space="preserve">If you need to supply a destination for the verb </w:t>
      </w:r>
      <w:r>
        <w:rPr>
          <w:i/>
        </w:rPr>
        <w:t>coming</w:t>
      </w:r>
      <w:r>
        <w:t>, you may use “toward the earth” or “downward” or a similar expression. For example:</w:t>
      </w:r>
    </w:p>
    <w:p>
      <w:r/>
      <w:r>
        <w:t xml:space="preserve">coming </w:t>
      </w:r>
      <w:r>
        <w:t>downward</w:t>
      </w:r>
      <w:r>
        <w:t xml:space="preserve"> in clouds</w:t>
      </w:r>
    </w:p>
    <w:p>
      <w:r/>
      <w:r>
        <w:t xml:space="preserve">coming </w:t>
      </w:r>
      <w:r>
        <w:t>toward the earth</w:t>
      </w:r>
    </w:p>
    <w:p>
      <w:r/>
      <w:r>
        <w:rPr>
          <w:b/>
        </w:rPr>
        <w:t xml:space="preserve">in the clouds: </w:t>
      </w:r>
      <w:r>
        <w:t>Here are some other ways to translate this phrase:</w:t>
      </w:r>
    </w:p>
    <w:p>
      <w:r/>
      <w:r>
        <w:t>surrounded by clouds</w:t>
      </w:r>
    </w:p>
    <w:p>
      <w:r/>
      <w:r>
        <w:t>on the clouds (NLT)</w:t>
      </w:r>
    </w:p>
    <w:p>
      <w:r/>
      <w:r>
        <w:rPr>
          <w:b/>
        </w:rPr>
        <w:t>with great power and glory:</w:t>
      </w:r>
      <w:r>
        <w:t xml:space="preserve"> The word </w:t>
      </w:r>
      <w:r>
        <w:rPr>
          <w:i/>
        </w:rPr>
        <w:t>great</w:t>
      </w:r>
      <w:r>
        <w:t xml:space="preserve"> describes both </w:t>
      </w:r>
      <w:r>
        <w:rPr>
          <w:i/>
        </w:rPr>
        <w:t>power</w:t>
      </w:r>
      <w:r>
        <w:t xml:space="preserve"> and </w:t>
      </w:r>
      <w:r>
        <w:rPr>
          <w:i/>
        </w:rPr>
        <w:t>glory</w:t>
      </w:r>
      <w:r>
        <w:t xml:space="preserve">. The whole phrase means “with great power and great glory.” In some languages it may be necessary to use a different expression for the word </w:t>
      </w:r>
      <w:r>
        <w:rPr>
          <w:i/>
        </w:rPr>
        <w:t>great</w:t>
      </w:r>
      <w:r>
        <w:t xml:space="preserve"> each time. For example:</w:t>
      </w:r>
    </w:p>
    <w:p>
      <w:r/>
      <w:r>
        <w:t xml:space="preserve">his power </w:t>
      </w:r>
      <w:r>
        <w:t>will be</w:t>
      </w:r>
      <w:r>
        <w:t xml:space="preserve"> very </w:t>
      </w:r>
      <w:r>
        <w:rPr>
          <w:u w:val="single"/>
        </w:rPr>
        <w:t>great</w:t>
      </w:r>
      <w:r>
        <w:t xml:space="preserve"> and his glory </w:t>
      </w:r>
      <w:r>
        <w:t>will be</w:t>
      </w:r>
      <w:r>
        <w:t xml:space="preserve"> very </w:t>
      </w:r>
      <w:r>
        <w:rPr>
          <w:u w:val="single"/>
        </w:rPr>
        <w:t>bright</w:t>
      </w:r>
    </w:p>
    <w:p>
      <w:r/>
      <w:r>
        <w:rPr>
          <w:b/>
        </w:rPr>
        <w:t>with…power:</w:t>
      </w:r>
      <w:r>
        <w:t xml:space="preserve"> In this context </w:t>
      </w:r>
      <w:r>
        <w:rPr>
          <w:i/>
        </w:rPr>
        <w:t>power</w:t>
      </w:r>
      <w:r>
        <w:t xml:space="preserve"> refers to both the authority and the ability to judge and to rule over all people.</w:t>
      </w:r>
    </w:p>
    <w:p>
      <w:r/>
      <w:r>
        <w:rPr>
          <w:b/>
        </w:rPr>
        <w:t>and glory:</w:t>
      </w:r>
      <w:r>
        <w:t xml:space="preserve"> The Greek word that the BSB translates as </w:t>
      </w:r>
      <w:r>
        <w:rPr>
          <w:i/>
        </w:rPr>
        <w:t>glory</w:t>
      </w:r>
      <w:r>
        <w:t xml:space="preserve"> here refers to the shining radiance that often displayed God’s greatness (see Exodus 16:10, 40:34). The light and brightness of the Son of Man show that he is great in the same way that God himself is great. See how you translated the word </w:t>
      </w:r>
      <w:r>
        <w:rPr>
          <w:i/>
        </w:rPr>
        <w:t>glory</w:t>
      </w:r>
      <w:r>
        <w:t xml:space="preserve"> in 10:37. You may need to translate it differently here, since the context is different.</w:t>
      </w:r>
      <w:r/>
      <w:r/>
      <w:r/>
    </w:p>
    <w:p>
      <w:pPr>
        <w:pStyle w:val="Heading2"/>
      </w:pPr>
      <w:r>
        <w:t>Mark 13:27</w:t>
      </w:r>
      <w:r/>
    </w:p>
    <w:p>
      <w:pPr>
        <w:pStyle w:val="Heading3"/>
      </w:pPr>
      <w:r>
        <w:t>Section 13:24–27: Jesus told his disciples about his return to earth</w:t>
      </w:r>
    </w:p>
    <w:p>
      <w:r/>
      <w:r>
        <w:t>In the preceding section Jesus told about some terrible events that would happen. In 13:24–27 he told about other future events which would be even more terrible. Then he said that the Son of Man would come “in clouds with great power and glory.” This phrase is also found in Daniel 7:13, a passage that speaks of the Son of Man coming in glory. Jesus used the title “the Son of Man” here to refer to himself.</w:t>
      </w:r>
    </w:p>
    <w:p>
      <w:r/>
      <w:r>
        <w:t>It is good to translate this section before you decide on a heading for it.</w:t>
      </w:r>
    </w:p>
    <w:p>
      <w:r/>
      <w:r>
        <w:t>Here are some other possible headings for this section:</w:t>
      </w:r>
    </w:p>
    <w:p>
      <w:r/>
      <w:r>
        <w:t>The coming of the Son of Man</w:t>
      </w:r>
    </w:p>
    <w:p>
      <w:r/>
      <w:r>
        <w:t>The Son of Man will receive great glory</w:t>
      </w:r>
    </w:p>
    <w:p>
      <w:r/>
      <w:r>
        <w:t>There are parallel passages for this section in Matthew 24:29–31 and Luke 21:25–28.</w:t>
      </w:r>
    </w:p>
    <w:p>
      <w:pPr>
        <w:pStyle w:val="Heading4"/>
      </w:pPr>
      <w:r>
        <w:t>13:27</w:t>
      </w:r>
    </w:p>
    <w:p>
      <w:r/>
      <w:r>
        <w:t>This verse indicates that when the Son of Man returns in glory, his angels will go all over the world and gather God’s people.</w:t>
      </w:r>
      <w:r>
        <w:t>If you interpret 13:26 to refer to the time when Jesus ascended to heaven, you can interpret 13:27 as follows: It would indicate that the angels would begin to gather people from all over the world to become people of God. This would be a fulfillment of the prophecy in 13:10, “the gospel must first be proclaimed to all the nations.” See also Deuteronomy 30:4 and Zechariah 2:10.</w:t>
      </w:r>
    </w:p>
    <w:p>
      <w:pPr>
        <w:pStyle w:val="Heading4"/>
      </w:pPr>
      <w:r>
        <w:t>13:27a</w:t>
      </w:r>
    </w:p>
    <w:p>
      <w:r/>
      <w:r>
        <w:rPr>
          <w:b/>
        </w:rPr>
        <w:t>And He will send out the angels</w:t>
      </w:r>
    </w:p>
    <w:p>
      <w:pPr>
        <w:pStyle w:val="ListBullet"/>
        <w:spacing w:line="240" w:lineRule="auto"/>
        <w:ind w:left="720"/>
      </w:pPr>
      <w:r/>
      <w:r>
        <w:t xml:space="preserve">Then I will send </w:t>
      </w:r>
      <w:r>
        <w:t>out</w:t>
      </w:r>
      <w:r>
        <w:t xml:space="preserve"> my angels</w:t>
      </w:r>
    </w:p>
    <w:p>
      <w:pPr>
        <w:pStyle w:val="ListBullet"/>
        <w:spacing w:line="240" w:lineRule="auto"/>
        <w:ind w:left="720"/>
      </w:pPr>
      <w:r/>
      <w:r>
        <w:t xml:space="preserve">I will order my angels to go </w:t>
      </w:r>
      <w:r>
        <w:t>out into the world</w:t>
      </w:r>
      <w:r>
        <w:t>,</w:t>
      </w:r>
    </w:p>
    <w:p>
      <w:r/>
      <w:r>
        <w:t>See how you translated the title “the Son of Man” in 13:26a. If you translated it as “I, the Son of Man,” you will need to continue to use the pronoun “I” instead of “he” in 13:27a.</w:t>
      </w:r>
    </w:p>
    <w:p>
      <w:r/>
      <w:r>
        <w:rPr>
          <w:b/>
        </w:rPr>
        <w:t>And:</w:t>
      </w:r>
      <w:r>
        <w:t xml:space="preserve"> The Greek expression that the BSB translates as </w:t>
      </w:r>
      <w:r>
        <w:rPr>
          <w:i/>
        </w:rPr>
        <w:t>And</w:t>
      </w:r>
      <w:r>
        <w:t xml:space="preserve"> is literally two conjunctions: “And then.” This phrase introduces what happens next in a series of events. You should connect 13:26d and 13:27a in a way that is natural in your language. It may not be necessary to use a conjunction.</w:t>
      </w:r>
    </w:p>
    <w:p>
      <w:r/>
      <w:r>
        <w:rPr>
          <w:b/>
        </w:rPr>
        <w:t>He...the angels:</w:t>
      </w:r>
      <w:r>
        <w:t xml:space="preserve"> The word </w:t>
      </w:r>
      <w:r>
        <w:rPr>
          <w:i/>
        </w:rPr>
        <w:t>He</w:t>
      </w:r>
      <w:r>
        <w:t xml:space="preserve"> refers to the Son of Man. The phrase </w:t>
      </w:r>
      <w:r>
        <w:rPr>
          <w:i/>
        </w:rPr>
        <w:t>the angels</w:t>
      </w:r>
      <w:r>
        <w:t xml:space="preserve"> probably refers to the angels who will come with the Son of Man, as Mark 8:38 indicates.</w:t>
      </w:r>
    </w:p>
    <w:p>
      <w:r/>
      <w:r>
        <w:rPr>
          <w:b/>
        </w:rPr>
        <w:t>angels:</w:t>
      </w:r>
      <w:r>
        <w:t xml:space="preserve"> The Greek word that the BSB translates as </w:t>
      </w:r>
      <w:r>
        <w:rPr>
          <w:i/>
        </w:rPr>
        <w:t>angels</w:t>
      </w:r>
      <w:r>
        <w:t xml:space="preserve"> means “messengers.” It refers here to spirit beings who serve God. Sometimes God sends an angel to tell a message to human beings. He also sends angels to serve him in other ways.</w:t>
      </w:r>
    </w:p>
    <w:p>
      <w:r/>
      <w:r>
        <w:t>Here are some other ways to translate this term:</w:t>
      </w:r>
    </w:p>
    <w:p>
      <w:pPr>
        <w:pStyle w:val="ListBullet"/>
        <w:spacing w:line="240" w:lineRule="auto"/>
        <w:ind w:left="720"/>
      </w:pPr>
      <w:r/>
      <w:r>
        <w:t>Use a descriptive word or phrase. For example:</w:t>
      </w:r>
    </w:p>
    <w:p>
      <w:r/>
      <w:r>
        <w:t xml:space="preserve">messengers </w:t>
      </w:r>
      <w:r>
        <w:t>from God/heaven</w:t>
      </w:r>
    </w:p>
    <w:p>
      <w:r/>
      <w:r>
        <w:t>good/holy</w:t>
      </w:r>
      <w:r>
        <w:t xml:space="preserve"> spirit-beings</w:t>
      </w:r>
    </w:p>
    <w:p>
      <w:pPr>
        <w:pStyle w:val="ListBullet"/>
        <w:spacing w:line="240" w:lineRule="auto"/>
        <w:ind w:left="720"/>
      </w:pPr>
      <w:r/>
      <w:r>
        <w:t>Use a local term that fits the biblical meaning.</w:t>
      </w:r>
    </w:p>
    <w:p>
      <w:pPr>
        <w:pStyle w:val="ListBullet"/>
        <w:spacing w:line="240" w:lineRule="auto"/>
        <w:ind w:left="720"/>
      </w:pPr>
      <w:r/>
      <w:r>
        <w:t>Use a loan word from a major language. If the meaning of the word is not well-known, you may want to indicate the meaning in some way. For example:</w:t>
      </w:r>
    </w:p>
    <w:p>
      <w:r/>
      <w:r>
        <w:rPr>
          <w:i/>
        </w:rPr>
        <w:t>angelos</w:t>
      </w:r>
      <w:r>
        <w:t xml:space="preserve"> messengers </w:t>
      </w:r>
      <w:r>
        <w:t>from God</w:t>
      </w:r>
    </w:p>
    <w:p>
      <w:r/>
      <w:r>
        <w:t xml:space="preserve">sacred </w:t>
      </w:r>
      <w:r>
        <w:rPr>
          <w:i/>
        </w:rPr>
        <w:t>angelos</w:t>
      </w:r>
      <w:r>
        <w:t xml:space="preserve"> spirits</w:t>
      </w:r>
    </w:p>
    <w:p>
      <w:r/>
      <w:r>
        <w:t>See how you translated this word in 1:13c. See also angel, Meaning 1, in the Glossary.</w:t>
      </w:r>
    </w:p>
    <w:p>
      <w:r/>
      <w:r>
        <w:t>If you use a descriptive phrase such as “messengers from God,” make sure that it contrasts with terms that are similar in meaning like “prophet” or “apostle.” A “prophet” is also God’s messenger, and “apostle” literally means “one who is sent.” Each of these words should have a unique term in your language.</w:t>
      </w:r>
    </w:p>
    <w:p>
      <w:r/>
      <w:r>
        <w:rPr>
          <w:b/>
        </w:rPr>
        <w:t>will send out:</w:t>
      </w:r>
      <w:r>
        <w:t xml:space="preserve"> In this context the phrase </w:t>
      </w:r>
      <w:r>
        <w:rPr>
          <w:i/>
        </w:rPr>
        <w:t>will send out</w:t>
      </w:r>
      <w:r>
        <w:t xml:space="preserve"> indicates that the Son of Man will give the angels instructions to go and do something. In some languages it may be necessary to state the place where the Son of Man will send the angels. For example:</w:t>
      </w:r>
    </w:p>
    <w:p>
      <w:r/>
      <w:r>
        <w:t>he will send his angels all around the earth (NCV)</w:t>
      </w:r>
    </w:p>
    <w:p>
      <w:r/>
      <w:r>
        <w:t>he will send his angels out into the world</w:t>
      </w:r>
    </w:p>
    <w:p>
      <w:r/>
      <w:r>
        <w:t>See the General Comment on 13:27a–d at the end of 13:27d.</w:t>
      </w:r>
    </w:p>
    <w:p>
      <w:pPr>
        <w:pStyle w:val="Heading4"/>
      </w:pPr>
      <w:r>
        <w:t>13:27b</w:t>
      </w:r>
    </w:p>
    <w:p>
      <w:r/>
      <w:r>
        <w:rPr>
          <w:b/>
        </w:rPr>
        <w:t>to gather His elect</w:t>
      </w:r>
    </w:p>
    <w:p>
      <w:pPr>
        <w:pStyle w:val="ListBullet"/>
        <w:spacing w:line="240" w:lineRule="auto"/>
        <w:ind w:left="720"/>
      </w:pPr>
      <w:r/>
      <w:r>
        <w:t xml:space="preserve">and </w:t>
      </w:r>
      <w:r>
        <w:t>cause them to</w:t>
      </w:r>
      <w:r>
        <w:t xml:space="preserve"> go and gather together the people whom I have chosen.</w:t>
      </w:r>
    </w:p>
    <w:p>
      <w:pPr>
        <w:pStyle w:val="ListBullet"/>
        <w:spacing w:line="240" w:lineRule="auto"/>
        <w:ind w:left="720"/>
      </w:pPr>
      <w:r/>
      <w:r>
        <w:t xml:space="preserve">so that they might bring </w:t>
      </w:r>
      <w:r>
        <w:t>to me</w:t>
      </w:r>
      <w:r>
        <w:t xml:space="preserve"> those whom I have chosen </w:t>
      </w:r>
      <w:r>
        <w:t>to be my own people</w:t>
      </w:r>
      <w:r>
        <w:t>.</w:t>
      </w:r>
    </w:p>
    <w:p>
      <w:r/>
      <w:r>
        <w:rPr>
          <w:b/>
        </w:rPr>
        <w:t>to gather:</w:t>
      </w:r>
      <w:r>
        <w:t xml:space="preserve"> The verb </w:t>
      </w:r>
      <w:r>
        <w:rPr>
          <w:i/>
        </w:rPr>
        <w:t>gather</w:t>
      </w:r>
      <w:r>
        <w:t xml:space="preserve"> means “gather together.” In this context it indicates that the Son of Man will gather people to/around himself. He will do this by sending the angels to bring them to him. It is good to use a word or phrase that can describe bringing </w:t>
      </w:r>
      <w:r>
        <w:rPr>
          <w:u w:val="single"/>
        </w:rPr>
        <w:t>people</w:t>
      </w:r>
      <w:r>
        <w:t xml:space="preserve"> together </w:t>
      </w:r>
      <w:r>
        <w:rPr>
          <w:u w:val="single"/>
        </w:rPr>
        <w:t>as one group</w:t>
      </w:r>
      <w:r>
        <w:t>.</w:t>
      </w:r>
    </w:p>
    <w:p>
      <w:r/>
      <w:r>
        <w:rPr>
          <w:b/>
        </w:rPr>
        <w:t>His elect:</w:t>
      </w:r>
      <w:r>
        <w:t xml:space="preserve"> The expression </w:t>
      </w:r>
      <w:r>
        <w:rPr>
          <w:i/>
        </w:rPr>
        <w:t>His elect</w:t>
      </w:r>
      <w:r>
        <w:t xml:space="preserve"> refers to the people whom the Son of Man has elected or chosen.</w:t>
      </w:r>
    </w:p>
    <w:p>
      <w:r/>
      <w:r>
        <w:t>Here are some other ways to translate this:</w:t>
      </w:r>
    </w:p>
    <w:p>
      <w:r/>
      <w:r>
        <w:t xml:space="preserve">the elected/chosen </w:t>
      </w:r>
      <w:r>
        <w:t>people</w:t>
      </w:r>
    </w:p>
    <w:p>
      <w:r/>
      <w:r>
        <w:t xml:space="preserve">the selected </w:t>
      </w:r>
      <w:r>
        <w:t>people</w:t>
      </w:r>
    </w:p>
    <w:p>
      <w:r/>
      <w:r>
        <w:t xml:space="preserve">the </w:t>
      </w:r>
      <w:r>
        <w:t>people</w:t>
      </w:r>
      <w:r>
        <w:t xml:space="preserve"> </w:t>
      </w:r>
      <w:r>
        <w:t>whom he</w:t>
      </w:r>
      <w:r>
        <w:t xml:space="preserve"> elected/chose</w:t>
      </w:r>
    </w:p>
    <w:p>
      <w:r/>
      <w:r>
        <w:t xml:space="preserve">In the context of 13:26a, </w:t>
      </w:r>
      <w:r>
        <w:rPr>
          <w:i/>
        </w:rPr>
        <w:t>His elect</w:t>
      </w:r>
      <w:r>
        <w:t xml:space="preserve"> here refers to the people that </w:t>
      </w:r>
      <w:r>
        <w:rPr>
          <w:u w:val="single"/>
        </w:rPr>
        <w:t>the Son of Man</w:t>
      </w:r>
      <w:r>
        <w:t xml:space="preserve"> has chosen. In 13:20c and 13:22c, Jesus refers to the elect that </w:t>
      </w:r>
      <w:r>
        <w:rPr>
          <w:u w:val="single"/>
        </w:rPr>
        <w:t>the Lord God</w:t>
      </w:r>
      <w:r>
        <w:t xml:space="preserve"> has chosen. Since God and Jesus are one, the expressions refer to the same people. See how you translated the term “elect” in 13:20c and 13:22c.</w:t>
      </w:r>
    </w:p>
    <w:p>
      <w:pPr>
        <w:pStyle w:val="Heading4"/>
      </w:pPr>
      <w:r>
        <w:t>13:27c</w:t>
      </w:r>
    </w:p>
    <w:p>
      <w:r/>
      <w:r>
        <w:rPr>
          <w:b/>
        </w:rPr>
        <w:t>from the four winds,</w:t>
      </w:r>
    </w:p>
    <w:p>
      <w:pPr>
        <w:pStyle w:val="ListBullet"/>
        <w:spacing w:line="240" w:lineRule="auto"/>
        <w:ind w:left="720"/>
      </w:pPr>
      <w:r/>
      <w:r>
        <w:t>They will gather them</w:t>
      </w:r>
      <w:r>
        <w:t xml:space="preserve"> from everywhere,</w:t>
      </w:r>
    </w:p>
    <w:p>
      <w:pPr>
        <w:pStyle w:val="ListBullet"/>
        <w:spacing w:line="240" w:lineRule="auto"/>
        <w:ind w:left="720"/>
      </w:pPr>
      <w:r/>
      <w:r>
        <w:t>They will bring them</w:t>
      </w:r>
      <w:r>
        <w:t xml:space="preserve"> from all places/countries,</w:t>
      </w:r>
    </w:p>
    <w:p>
      <w:r/>
      <w:r>
        <w:t>In some languages it may be natural to begin a new sentence here.</w:t>
      </w:r>
    </w:p>
    <w:p>
      <w:r/>
      <w:r>
        <w:rPr>
          <w:b/>
        </w:rPr>
        <w:t>from the four winds:</w:t>
      </w:r>
      <w:r>
        <w:t xml:space="preserve"> The Greek phrase that the BSB literally translates as </w:t>
      </w:r>
      <w:r>
        <w:rPr>
          <w:i/>
        </w:rPr>
        <w:t>from the four winds</w:t>
      </w:r>
      <w:r>
        <w:t xml:space="preserve"> is an idiom. It means “from the north, south, east, and west,” that is from all over the earth.</w:t>
      </w:r>
    </w:p>
    <w:p>
      <w:r/>
      <w:r>
        <w:t>Here are some other ways to translate this phrase:</w:t>
      </w:r>
    </w:p>
    <w:p>
      <w:r/>
      <w:r>
        <w:t>from all over the world (NLT)</w:t>
      </w:r>
    </w:p>
    <w:p>
      <w:r/>
      <w:r>
        <w:t>all around the earth (NCV)</w:t>
      </w:r>
    </w:p>
    <w:p>
      <w:r/>
      <w:r>
        <w:t>There may be an idiom in your language to express this meaning.</w:t>
      </w:r>
    </w:p>
    <w:p>
      <w:pPr>
        <w:pStyle w:val="Heading4"/>
      </w:pPr>
      <w:r>
        <w:t>13:27d</w:t>
      </w:r>
    </w:p>
    <w:p>
      <w:r/>
      <w:r>
        <w:rPr>
          <w:b/>
        </w:rPr>
        <w:t>from the ends of the earth to the ends of heaven.</w:t>
      </w:r>
    </w:p>
    <w:p>
      <w:pPr>
        <w:pStyle w:val="ListBullet"/>
        <w:spacing w:line="240" w:lineRule="auto"/>
        <w:ind w:left="720"/>
      </w:pPr>
      <w:r/>
      <w:r>
        <w:t>bringing them</w:t>
      </w:r>
      <w:r>
        <w:t xml:space="preserve"> from every part of the world.</w:t>
      </w:r>
    </w:p>
    <w:p>
      <w:pPr>
        <w:pStyle w:val="ListBullet"/>
        <w:spacing w:line="240" w:lineRule="auto"/>
        <w:ind w:left="720"/>
      </w:pPr>
      <w:r/>
      <w:r>
        <w:t>and that includes</w:t>
      </w:r>
      <w:r>
        <w:t xml:space="preserve"> all the farthest places on earth.</w:t>
      </w:r>
    </w:p>
    <w:p>
      <w:r/>
      <w:r>
        <w:rPr>
          <w:b/>
        </w:rPr>
        <w:t>from the ends of the earth to the ends of heaven:</w:t>
      </w:r>
      <w:r>
        <w:t xml:space="preserve"> This long expression repeats the idea found in 13:27c. It emphasizes completeness, meaning “from absolutely all over the world/earth.” Consider how to translate 13:27c–d in an emphatic way that will not sound redundant in your language. See the General Comment on 13:27c–d for suggestions.</w:t>
      </w:r>
    </w:p>
    <w:p>
      <w:r/>
      <w:r>
        <w:rPr>
          <w:b/>
        </w:rPr>
        <w:t>heaven:</w:t>
      </w:r>
      <w:r>
        <w:t xml:space="preserve"> In this context, the Greek word that the BSB translates as </w:t>
      </w:r>
      <w:r>
        <w:rPr>
          <w:i/>
        </w:rPr>
        <w:t>heaven</w:t>
      </w:r>
      <w:r>
        <w:t xml:space="preserve"> refers to the sky. Here, the word </w:t>
      </w:r>
      <w:r>
        <w:rPr>
          <w:i/>
        </w:rPr>
        <w:t>heaven</w:t>
      </w:r>
      <w:r>
        <w:t xml:space="preserve"> combined with the word “earth” is simply a way to refer to the whole world/earth. It does not mean “where God dwells,” nor does it imply that the angels will gather people who are “in the sky.” See heaven, Meaning 1, in the Glossary.</w:t>
      </w:r>
    </w:p>
    <w:p>
      <w:pPr>
        <w:pStyle w:val="Heading5"/>
      </w:pPr>
      <w:r>
        <w:rPr>
          <w:b/>
        </w:rPr>
        <w:t>General Comment on 13:27a–d</w:t>
      </w:r>
    </w:p>
    <w:p>
      <w:r/>
      <w:r>
        <w:t>In this verse Jesus told about the instructions that he himself would give the angels. In some languages it may be natural to use direct speech for these instructions. Jesus referred to himself as the Son of Man. It may be necessary to indicate this by using forms like “I,” “me,” and “my,” instead of “he,” “him,” and “his.” For example:</w:t>
      </w:r>
    </w:p>
    <w:p>
      <w:r/>
      <w:r>
        <w:t xml:space="preserve">I will send </w:t>
      </w:r>
      <w:r>
        <w:t>out</w:t>
      </w:r>
      <w:r>
        <w:t xml:space="preserve"> my angels, saying, “</w:t>
      </w:r>
      <w:r>
        <w:t>Go out into the world and</w:t>
      </w:r>
      <w:r>
        <w:t xml:space="preserve"> bring </w:t>
      </w:r>
      <w:r>
        <w:t>to me</w:t>
      </w:r>
      <w:r>
        <w:t xml:space="preserve"> the people whom I have chosen. </w:t>
      </w:r>
      <w:r>
        <w:t>Go and fetch them</w:t>
      </w:r>
      <w:r>
        <w:t xml:space="preserve"> from every place, from the farthest places on earth.”</w:t>
      </w:r>
    </w:p>
    <w:p>
      <w:pPr>
        <w:pStyle w:val="Heading5"/>
      </w:pPr>
      <w:r>
        <w:rPr>
          <w:b/>
        </w:rPr>
        <w:t>General Comment on 13:27c–d</w:t>
      </w:r>
    </w:p>
    <w:p>
      <w:r/>
      <w:r>
        <w:t>The meaning of 13:27c and 13:27d have the same meaning, but 13:27c is expressed in a more figurative way.</w:t>
      </w:r>
    </w:p>
    <w:p>
      <w:r/>
      <w:r>
        <w:t>Here are some other ways to translate this:</w:t>
      </w:r>
    </w:p>
    <w:p>
      <w:pPr>
        <w:pStyle w:val="ListBullet"/>
        <w:spacing w:line="240" w:lineRule="auto"/>
        <w:ind w:left="720"/>
      </w:pPr>
      <w:r/>
      <w:r>
        <w:t>State the meaning twice. For example, the NCV says:</w:t>
      </w:r>
    </w:p>
    <w:p>
      <w:r/>
      <w:r>
        <w:rPr>
          <w:vertAlign w:val="superscript"/>
        </w:rPr>
        <w:t>27c</w:t>
      </w:r>
      <w:r>
        <w:t xml:space="preserve">Then he will send his angels </w:t>
      </w:r>
      <w:r>
        <w:rPr>
          <w:u w:val="single"/>
        </w:rPr>
        <w:t>all around the earth</w:t>
      </w:r>
      <w:r>
        <w:t xml:space="preserve"> to gather his chosen people </w:t>
      </w:r>
      <w:r>
        <w:rPr>
          <w:vertAlign w:val="superscript"/>
        </w:rPr>
        <w:t>27d</w:t>
      </w:r>
      <w:r>
        <w:rPr>
          <w:u w:val="single"/>
        </w:rPr>
        <w:t>from every part of the earth and from every part of heaven</w:t>
      </w:r>
      <w:r>
        <w:t>.</w:t>
      </w:r>
    </w:p>
    <w:p>
      <w:pPr>
        <w:pStyle w:val="ListBullet"/>
        <w:spacing w:line="240" w:lineRule="auto"/>
        <w:ind w:left="720"/>
      </w:pPr>
      <w:r/>
      <w:r>
        <w:t>State the meaning only once, combining 13:27c–d. For example, The CEV says:</w:t>
      </w:r>
    </w:p>
    <w:p>
      <w:r/>
      <w:r>
        <w:rPr>
          <w:vertAlign w:val="superscript"/>
        </w:rPr>
        <w:t>27c–d</w:t>
      </w:r>
      <w:r>
        <w:t>He will send his angels to gather his chosen ones from all over the earth.</w:t>
      </w:r>
    </w:p>
    <w:p>
      <w:r/>
      <w:r>
        <w:t>Consider whether you have an idiom or an emphatic way to express the meaning in your language.</w:t>
      </w:r>
      <w:r/>
      <w:r/>
      <w:r/>
    </w:p>
    <w:p>
      <w:pPr>
        <w:pStyle w:val="Heading2"/>
      </w:pPr>
      <w:r>
        <w:t>Mark 13:28</w:t>
      </w:r>
      <w:r/>
    </w:p>
    <w:p>
      <w:pPr>
        <w:pStyle w:val="Heading3"/>
      </w:pPr>
      <w:r>
        <w:t>Section 13:28–31: Jesus used fig trees as an example</w:t>
      </w:r>
    </w:p>
    <w:p>
      <w:r/>
      <w:r>
        <w:t>In this section, Jesus used an example to help his disciples understand what he was teaching them. In his example, he reminded them about what happens to fig trees. At the end of the cold season, fig trees begin to produce buds and leaves. When people see that happen, they know that summer is near. In the same way, when the disciples see the events in 13:14–27 happen, they will know that Jesus will soon return.</w:t>
      </w:r>
    </w:p>
    <w:p>
      <w:r/>
      <w:r>
        <w:t>It is good to translate this section before you decide on a heading for it.</w:t>
      </w:r>
    </w:p>
    <w:p>
      <w:r/>
      <w:r>
        <w:t>Here are some other possible headings for this section:</w:t>
      </w:r>
    </w:p>
    <w:p>
      <w:r/>
      <w:r>
        <w:t>A Lesson from a Fig Tree (CEV)</w:t>
      </w:r>
    </w:p>
    <w:p>
      <w:r/>
      <w:r>
        <w:t>The Parable of the Fig Tree (NET)</w:t>
      </w:r>
    </w:p>
    <w:p>
      <w:r/>
      <w:r>
        <w:t>There are parallel passages for this section in Matthew 24:32–35 and Luke 21:29–33. See also Matthew 5:18 and Luke 16:17.</w:t>
      </w:r>
    </w:p>
    <w:p>
      <w:pPr>
        <w:pStyle w:val="Heading3"/>
      </w:pPr>
      <w:r>
        <w:t>Paragraph 13:28–31</w:t>
      </w:r>
    </w:p>
    <w:p>
      <w:r/>
      <w:r>
        <w:t>At the beginning of this section, Jesus continued to speak to his disciples. In some languages it may be helpful to remind readers of this. For example:</w:t>
      </w:r>
    </w:p>
    <w:p>
      <w:r/>
      <w:r>
        <w:t>Jesus continued to teach his disciples. He said…</w:t>
      </w:r>
    </w:p>
    <w:p>
      <w:pPr>
        <w:pStyle w:val="Heading4"/>
      </w:pPr>
      <w:r>
        <w:t>13:28a</w:t>
      </w:r>
    </w:p>
    <w:p>
      <w:r/>
      <w:r>
        <w:rPr>
          <w:b/>
        </w:rPr>
        <w:t>Now learn this lesson from the fig tree:</w:t>
      </w:r>
    </w:p>
    <w:p>
      <w:pPr>
        <w:pStyle w:val="ListBullet"/>
        <w:spacing w:line="240" w:lineRule="auto"/>
        <w:ind w:left="720"/>
      </w:pPr>
      <w:r/>
      <w:r>
        <w:t xml:space="preserve">¶ “Now </w:t>
      </w:r>
      <w:r>
        <w:t>think</w:t>
      </w:r>
      <w:r>
        <w:rPr>
          <w:vertAlign w:val="superscript"/>
        </w:rPr>
        <w:t>(plur)</w:t>
      </w:r>
      <w:r>
        <w:t xml:space="preserve"> </w:t>
      </w:r>
      <w:r>
        <w:t>about</w:t>
      </w:r>
      <w:r>
        <w:t xml:space="preserve"> the fig tree and learn a lesson from it.</w:t>
      </w:r>
    </w:p>
    <w:p>
      <w:pPr>
        <w:pStyle w:val="ListBullet"/>
        <w:spacing w:line="240" w:lineRule="auto"/>
        <w:ind w:left="720"/>
      </w:pPr>
      <w:r/>
      <w:r>
        <w:t>¶ “</w:t>
      </w:r>
      <w:r>
        <w:t>Consider</w:t>
      </w:r>
      <w:r>
        <w:rPr>
          <w:vertAlign w:val="superscript"/>
        </w:rPr>
        <w:t>(plur)</w:t>
      </w:r>
      <w:r>
        <w:t xml:space="preserve"> fig trees and learn something from </w:t>
      </w:r>
      <w:r>
        <w:t>the way they grow</w:t>
      </w:r>
      <w:r>
        <w:t>.</w:t>
      </w:r>
    </w:p>
    <w:p>
      <w:pPr>
        <w:pStyle w:val="ListBullet"/>
        <w:spacing w:line="240" w:lineRule="auto"/>
        <w:ind w:left="720"/>
      </w:pPr>
      <w:r/>
      <w:r>
        <w:t>¶ “Learn</w:t>
      </w:r>
      <w:r>
        <w:rPr>
          <w:vertAlign w:val="superscript"/>
        </w:rPr>
        <w:t>(plur)</w:t>
      </w:r>
      <w:r>
        <w:t xml:space="preserve"> something from the illustration/story of the fig tree.</w:t>
      </w:r>
    </w:p>
    <w:p>
      <w:r/>
      <w:r>
        <w:rPr>
          <w:b/>
        </w:rPr>
        <w:t>Now:</w:t>
      </w:r>
      <w:r>
        <w:t xml:space="preserve"> The Greek conjunction that the BSB here translates as </w:t>
      </w:r>
      <w:r>
        <w:rPr>
          <w:i/>
        </w:rPr>
        <w:t>Now</w:t>
      </w:r>
      <w:r>
        <w:t xml:space="preserve"> introduces a new topic. In this context it is not a time word. Introduce this new topic in a way that is natural in your language.</w:t>
      </w:r>
    </w:p>
    <w:p>
      <w:r/>
      <w:r>
        <w:rPr>
          <w:b/>
        </w:rPr>
        <w:t>learn this lesson from the fig tree:</w:t>
      </w:r>
      <w:r>
        <w:t xml:space="preserve"> In some languages people do not speak of learning from inanimate things like fig trees. If this is true in your language, it may be necessary to express the meaning in a different way. For example:</w:t>
      </w:r>
    </w:p>
    <w:p>
      <w:r/>
      <w:r>
        <w:t>consider/study</w:t>
      </w:r>
      <w:r>
        <w:t xml:space="preserve"> </w:t>
      </w:r>
      <w:r>
        <w:rPr>
          <w:vertAlign w:val="superscript"/>
        </w:rPr>
        <w:t>(plur)</w:t>
      </w:r>
      <w:r>
        <w:t xml:space="preserve"> the fig tree and learn something from </w:t>
      </w:r>
      <w:r>
        <w:t>the way it grows</w:t>
      </w:r>
    </w:p>
    <w:p>
      <w:r/>
      <w:r>
        <w:rPr>
          <w:b/>
        </w:rPr>
        <w:t>lesson:</w:t>
      </w:r>
      <w:r>
        <w:t xml:space="preserve"> The Greek word that the BSB translates as </w:t>
      </w:r>
      <w:r>
        <w:rPr>
          <w:i/>
        </w:rPr>
        <w:t>lesson</w:t>
      </w:r>
      <w:r>
        <w:t xml:space="preserve"> is literally “parable” (as in the NASB). This Greek word can mean “parable,” “proverb,” “saying,” “illustration,” “story,” or “metaphor.” The context determines which of these meanings is appropriate. Jesus’ words about the fig tree are more like an illustration or example.</w:t>
      </w:r>
    </w:p>
    <w:p>
      <w:r/>
      <w:r>
        <w:rPr>
          <w:b/>
        </w:rPr>
        <w:t>the fig tree:</w:t>
      </w:r>
      <w:r>
        <w:t xml:space="preserve"> In this context Jesus was speaking about all fig trees. He was not referring to any particular tree. Be sure to use an appropriate form in your language. For example:</w:t>
      </w:r>
    </w:p>
    <w:p>
      <w:r/>
      <w:r>
        <w:t>learn</w:t>
      </w:r>
      <w:r>
        <w:rPr>
          <w:vertAlign w:val="superscript"/>
        </w:rPr>
        <w:t>(plur)</w:t>
      </w:r>
      <w:r>
        <w:t xml:space="preserve"> something from the illustration about fig trees.</w:t>
      </w:r>
    </w:p>
    <w:p>
      <w:r/>
      <w:r>
        <w:t xml:space="preserve">The </w:t>
      </w:r>
      <w:r>
        <w:rPr>
          <w:i/>
        </w:rPr>
        <w:t>fig tree</w:t>
      </w:r>
      <w:r>
        <w:t xml:space="preserve">In the Bible, the </w:t>
      </w:r>
      <w:r>
        <w:rPr>
          <w:i/>
        </w:rPr>
        <w:t>fig tree</w:t>
      </w:r>
      <w:r>
        <w:t xml:space="preserve"> often represents the nation of Israel. In 11:13–14, 20–23, the </w:t>
      </w:r>
      <w:r>
        <w:rPr>
          <w:i/>
        </w:rPr>
        <w:t>fig tree</w:t>
      </w:r>
      <w:r>
        <w:t xml:space="preserve"> seems to be a picture of the temple, the central place of Jewish worship.</w:t>
      </w:r>
      <w:r>
        <w:t xml:space="preserve"> was a very common tree in Israel. Fig trees normally produced small, edible fruit called figs. The trees were completely bare in winter and then sprouted buds, leaves, and figs in the spring.</w:t>
      </w:r>
    </w:p>
    <w:p>
      <w:r/>
      <w:r>
        <w:t xml:space="preserve">If speakers of your language are not familiar with the </w:t>
      </w:r>
      <w:r>
        <w:rPr>
          <w:i/>
        </w:rPr>
        <w:t>fig tree</w:t>
      </w:r>
      <w:r>
        <w:t>, here are some other ways to translate it:</w:t>
      </w:r>
    </w:p>
    <w:p>
      <w:r/>
      <w:r>
        <w:t>tree with a fruit called ‘fig’</w:t>
      </w:r>
    </w:p>
    <w:p>
      <w:r/>
      <w:r>
        <w:t>fruit tree</w:t>
      </w:r>
    </w:p>
    <w:p>
      <w:r/>
      <w:r>
        <w:t xml:space="preserve">The expression </w:t>
      </w:r>
      <w:r>
        <w:rPr>
          <w:i/>
        </w:rPr>
        <w:t>fig tree</w:t>
      </w:r>
      <w:r>
        <w:t xml:space="preserve"> also occurs in 11:13a. See how you translated it there.</w:t>
      </w:r>
    </w:p>
    <w:p>
      <w:pPr>
        <w:pStyle w:val="Heading4"/>
      </w:pPr>
      <w:r>
        <w:t>13:28b</w:t>
      </w:r>
    </w:p>
    <w:p>
      <w:r/>
      <w:r>
        <w:rPr>
          <w:b/>
        </w:rPr>
        <w:t>As soon as its branches become tender and sprout leaves,</w:t>
      </w:r>
    </w:p>
    <w:p>
      <w:pPr>
        <w:pStyle w:val="ListBullet"/>
        <w:spacing w:line="240" w:lineRule="auto"/>
        <w:ind w:left="720"/>
      </w:pPr>
      <w:r/>
      <w:r>
        <w:t>As soon as its branches bud and its leaves begin to sprout,</w:t>
      </w:r>
    </w:p>
    <w:p>
      <w:pPr>
        <w:pStyle w:val="ListBullet"/>
        <w:spacing w:line="240" w:lineRule="auto"/>
        <w:ind w:left="720"/>
      </w:pPr>
      <w:r/>
      <w:r>
        <w:t>When its branches sprout and start putting out leaves,</w:t>
      </w:r>
    </w:p>
    <w:p>
      <w:pPr>
        <w:pStyle w:val="ListBullet"/>
        <w:spacing w:line="240" w:lineRule="auto"/>
        <w:ind w:left="720"/>
      </w:pPr>
      <w:r/>
      <w:r>
        <w:t>When the sap flows in its branches and new leaves appear,</w:t>
      </w:r>
    </w:p>
    <w:p>
      <w:r/>
      <w:r>
        <w:rPr>
          <w:b/>
        </w:rPr>
        <w:t>As soon as its branches become tender and sprout leaves:</w:t>
      </w:r>
      <w:r>
        <w:t xml:space="preserve"> This part of the verse introduces what happens when a fig tree develops new leaves after the winter season.</w:t>
      </w:r>
    </w:p>
    <w:p>
      <w:r/>
      <w:r>
        <w:t>Here are some other ways to translate this:</w:t>
      </w:r>
    </w:p>
    <w:p>
      <w:r/>
      <w:r>
        <w:t>When its branches become green and tender and it starts putting out leaves (GNT)</w:t>
      </w:r>
    </w:p>
    <w:p>
      <w:r/>
      <w:r>
        <w:t>When its branches become green and soft and new leaves appear (NCV)</w:t>
      </w:r>
    </w:p>
    <w:p>
      <w:r/>
      <w:r>
        <w:rPr>
          <w:b/>
        </w:rPr>
        <w:t>its branches:</w:t>
      </w:r>
      <w:r>
        <w:t xml:space="preserve"> The Greek word that the BSB translates as </w:t>
      </w:r>
      <w:r>
        <w:rPr>
          <w:i/>
        </w:rPr>
        <w:t>branches</w:t>
      </w:r>
      <w:r>
        <w:t xml:space="preserve"> is also used in 4:32b. See how you translated it there.</w:t>
      </w:r>
    </w:p>
    <w:p>
      <w:r/>
      <w:r>
        <w:rPr>
          <w:b/>
        </w:rPr>
        <w:t>become tender:</w:t>
      </w:r>
      <w:r>
        <w:t xml:space="preserve"> In this context the Greek phrase that the BSB translates as </w:t>
      </w:r>
      <w:r>
        <w:rPr>
          <w:i/>
        </w:rPr>
        <w:t>become tender</w:t>
      </w:r>
      <w:r>
        <w:t xml:space="preserve"> describes what happens to a branch before summer begins. Sap begins to flow through the branch, and it becomes more flexible. It is then ready to bud and sprout leaves. Consider whether you have special terms to describe this in your language.</w:t>
      </w:r>
    </w:p>
    <w:p>
      <w:r/>
      <w:r>
        <w:rPr>
          <w:b/>
        </w:rPr>
        <w:t>and sprout leaves:</w:t>
      </w:r>
      <w:r>
        <w:t xml:space="preserve"> The Greek clause that the BSB translates as </w:t>
      </w:r>
      <w:r>
        <w:rPr>
          <w:i/>
        </w:rPr>
        <w:t>sprout leaves</w:t>
      </w:r>
      <w:r>
        <w:t xml:space="preserve"> also means “its leaves begin to come out/grow.”</w:t>
      </w:r>
    </w:p>
    <w:p>
      <w:r/>
      <w:r>
        <w:t>Here are some other ways to translate this clause:</w:t>
      </w:r>
    </w:p>
    <w:p>
      <w:r/>
      <w:r>
        <w:t>and new leaves appear (NCV)</w:t>
      </w:r>
    </w:p>
    <w:p>
      <w:r/>
      <w:r>
        <w:t>and start putting out leaves (CEV)</w:t>
      </w:r>
    </w:p>
    <w:p>
      <w:r/>
      <w:r>
        <w:t>You should express this in a way that is natural in your language.</w:t>
      </w:r>
    </w:p>
    <w:p>
      <w:pPr>
        <w:pStyle w:val="Heading4"/>
      </w:pPr>
      <w:r>
        <w:t>13:28c</w:t>
      </w:r>
    </w:p>
    <w:p>
      <w:r/>
      <w:r>
        <w:rPr>
          <w:b/>
        </w:rPr>
        <w:t>you know that summer is near.</w:t>
      </w:r>
    </w:p>
    <w:p>
      <w:pPr>
        <w:pStyle w:val="ListBullet"/>
        <w:spacing w:line="240" w:lineRule="auto"/>
        <w:ind w:left="720"/>
      </w:pPr>
      <w:r/>
      <w:r>
        <w:t>you</w:t>
      </w:r>
      <w:r>
        <w:rPr>
          <w:vertAlign w:val="superscript"/>
        </w:rPr>
        <w:t>(plur)</w:t>
      </w:r>
      <w:r>
        <w:t xml:space="preserve"> know that summer will soon be here.</w:t>
      </w:r>
    </w:p>
    <w:p>
      <w:pPr>
        <w:pStyle w:val="ListBullet"/>
        <w:spacing w:line="240" w:lineRule="auto"/>
        <w:ind w:left="720"/>
      </w:pPr>
      <w:r/>
      <w:r>
        <w:t>everyone knows/expects that the rainy/growing season is approaching.</w:t>
      </w:r>
    </w:p>
    <w:p>
      <w:r/>
      <w:r>
        <w:rPr>
          <w:b/>
        </w:rPr>
        <w:t>you know:</w:t>
      </w:r>
      <w:r>
        <w:t xml:space="preserve"> The word </w:t>
      </w:r>
      <w:r>
        <w:rPr>
          <w:i/>
        </w:rPr>
        <w:t>you</w:t>
      </w:r>
      <w:r>
        <w:t xml:space="preserve"> here is plural and means “people in general.” Jesus, who was speaking, also knew when summer was near. So in some languages it may be more natural to say “we know.”</w:t>
      </w:r>
    </w:p>
    <w:p>
      <w:r/>
      <w:r>
        <w:t>Here is another way to express this:</w:t>
      </w:r>
    </w:p>
    <w:p>
      <w:r/>
      <w:r>
        <w:t>everyone knows</w:t>
      </w:r>
    </w:p>
    <w:p>
      <w:r/>
      <w:r>
        <w:rPr>
          <w:b/>
        </w:rPr>
        <w:t>that summer is near:</w:t>
      </w:r>
      <w:r>
        <w:t xml:space="preserve"> In the area where Jesus lived, </w:t>
      </w:r>
      <w:r>
        <w:rPr>
          <w:i/>
        </w:rPr>
        <w:t>summer</w:t>
      </w:r>
      <w:r>
        <w:t xml:space="preserve"> is the time when plants and crops grow. It is also the hottest time of the year.</w:t>
      </w:r>
    </w:p>
    <w:p>
      <w:r/>
      <w:r>
        <w:t xml:space="preserve">In this context, the word </w:t>
      </w:r>
      <w:r>
        <w:rPr>
          <w:i/>
        </w:rPr>
        <w:t>summer</w:t>
      </w:r>
      <w:r>
        <w:t xml:space="preserve"> indicates that the tree will soon start growing leaves and fruit. It is more important to find a natural expression in your language for the growing season than to say whether the weather is hot or cold.</w:t>
      </w:r>
    </w:p>
    <w:p>
      <w:r/>
      <w:r>
        <w:t>Here is are some other ways to express this:</w:t>
      </w:r>
    </w:p>
    <w:p>
      <w:r/>
      <w:r>
        <w:t>that the rainy season is near</w:t>
      </w:r>
    </w:p>
    <w:p>
      <w:r/>
      <w:r>
        <w:t>that the growing season is approaching</w:t>
      </w:r>
      <w:r/>
      <w:r/>
      <w:r/>
    </w:p>
    <w:p>
      <w:pPr>
        <w:pStyle w:val="Heading2"/>
      </w:pPr>
      <w:r>
        <w:t>Mark 13:29</w:t>
      </w:r>
      <w:r/>
    </w:p>
    <w:p>
      <w:pPr>
        <w:pStyle w:val="Heading3"/>
      </w:pPr>
      <w:r>
        <w:t>Section 13:28–31: Jesus used fig trees as an example</w:t>
      </w:r>
    </w:p>
    <w:p>
      <w:r/>
      <w:r>
        <w:t>In this section, Jesus used an example to help his disciples understand what he was teaching them. In his example, he reminded them about what happens to fig trees. At the end of the cold season, fig trees begin to produce buds and leaves. When people see that happen, they know that summer is near. In the same way, when the disciples see the events in 13:14–27 happen, they will know that Jesus will soon return.</w:t>
      </w:r>
    </w:p>
    <w:p>
      <w:r/>
      <w:r>
        <w:t>It is good to translate this section before you decide on a heading for it.</w:t>
      </w:r>
    </w:p>
    <w:p>
      <w:r/>
      <w:r>
        <w:t>Here are some other possible headings for this section:</w:t>
      </w:r>
    </w:p>
    <w:p>
      <w:r/>
      <w:r>
        <w:t>A Lesson from a Fig Tree (CEV)</w:t>
      </w:r>
    </w:p>
    <w:p>
      <w:r/>
      <w:r>
        <w:t>The Parable of the Fig Tree (NET)</w:t>
      </w:r>
    </w:p>
    <w:p>
      <w:r/>
      <w:r>
        <w:t>There are parallel passages for this section in Matthew 24:32–35 and Luke 21:29–33. See also Matthew 5:18 and Luke 16:17.</w:t>
      </w:r>
    </w:p>
    <w:p>
      <w:pPr>
        <w:pStyle w:val="Heading3"/>
      </w:pPr>
      <w:r>
        <w:t>Paragraph 13:28–31</w:t>
      </w:r>
    </w:p>
    <w:p>
      <w:r/>
      <w:r>
        <w:t>At the beginning of this section, Jesus continued to speak to his disciples. In some languages it may be helpful to remind readers of this. For example:</w:t>
      </w:r>
    </w:p>
    <w:p>
      <w:r/>
      <w:r>
        <w:t>Jesus continued to teach his disciples. He said…</w:t>
      </w:r>
    </w:p>
    <w:p>
      <w:pPr>
        <w:pStyle w:val="Heading4"/>
      </w:pPr>
      <w:r>
        <w:t>13:29a</w:t>
      </w:r>
    </w:p>
    <w:p>
      <w:r/>
      <w:r>
        <w:rPr>
          <w:b/>
        </w:rPr>
        <w:t>So also, when you see these things happening,</w:t>
      </w:r>
    </w:p>
    <w:p>
      <w:pPr>
        <w:pStyle w:val="ListBullet"/>
        <w:spacing w:line="240" w:lineRule="auto"/>
        <w:ind w:left="720"/>
      </w:pPr>
      <w:r/>
      <w:r>
        <w:t>It is the same for you.</w:t>
      </w:r>
      <w:r>
        <w:rPr>
          <w:vertAlign w:val="superscript"/>
        </w:rPr>
        <w:t>(plur)</w:t>
      </w:r>
      <w:r>
        <w:t xml:space="preserve"> When you see these events happening,</w:t>
      </w:r>
    </w:p>
    <w:p>
      <w:pPr>
        <w:pStyle w:val="ListBullet"/>
        <w:spacing w:line="240" w:lineRule="auto"/>
        <w:ind w:left="720"/>
      </w:pPr>
      <w:r/>
      <w:r>
        <w:t>Likewise, you</w:t>
      </w:r>
      <w:r>
        <w:rPr>
          <w:vertAlign w:val="superscript"/>
        </w:rPr>
        <w:t>(plur)</w:t>
      </w:r>
      <w:r>
        <w:t xml:space="preserve"> too, when you see these events </w:t>
      </w:r>
      <w:r>
        <w:t>that I have just told you about</w:t>
      </w:r>
      <w:r>
        <w:t xml:space="preserve"> taking place,</w:t>
      </w:r>
    </w:p>
    <w:p>
      <w:r/>
      <w:r>
        <w:rPr>
          <w:b/>
        </w:rPr>
        <w:t>So also:</w:t>
      </w:r>
      <w:r>
        <w:t xml:space="preserve"> The Greek word that the BSB translates as </w:t>
      </w:r>
      <w:r>
        <w:rPr>
          <w:i/>
        </w:rPr>
        <w:t xml:space="preserve">So also </w:t>
      </w:r>
      <w:r>
        <w:t>means “thus, in this way.”</w:t>
      </w:r>
    </w:p>
    <w:p>
      <w:r/>
      <w:r>
        <w:t>Here are some other ways to translate this word:</w:t>
      </w:r>
    </w:p>
    <w:p>
      <w:r/>
      <w:r>
        <w:t>Even so (NIV)</w:t>
      </w:r>
    </w:p>
    <w:p>
      <w:r/>
      <w:r>
        <w:t>Likewise</w:t>
      </w:r>
    </w:p>
    <w:p>
      <w:r/>
      <w:r>
        <w:t>In the same way (GNT)</w:t>
      </w:r>
    </w:p>
    <w:p>
      <w:r/>
      <w:r>
        <w:rPr>
          <w:b/>
        </w:rPr>
        <w:t>when you see these things happening:</w:t>
      </w:r>
      <w:r>
        <w:t xml:space="preserve"> The Greek phrase that the BSB translates as </w:t>
      </w:r>
      <w:r>
        <w:rPr>
          <w:i/>
        </w:rPr>
        <w:t>when you see</w:t>
      </w:r>
      <w:r>
        <w:t xml:space="preserve"> was also used in 13:14a. There it was followed by the phrase “the abomination of desolation.” Here the text does not use a specific phrase. The phrase </w:t>
      </w:r>
      <w:r>
        <w:rPr>
          <w:i/>
        </w:rPr>
        <w:t>these things</w:t>
      </w:r>
      <w:r>
        <w:t xml:space="preserve"> probably refers back to 13:14–23 (the abomination that causes desolation and the time of suffering when people would have to flee).</w:t>
      </w:r>
    </w:p>
    <w:p>
      <w:r/>
      <w:r>
        <w:t>In this context it is good to translate with a general phrase that can refer back to those verses. For example:</w:t>
      </w:r>
    </w:p>
    <w:p>
      <w:r/>
      <w:r>
        <w:t>these things</w:t>
      </w:r>
    </w:p>
    <w:p>
      <w:r/>
      <w:r>
        <w:t>these events</w:t>
      </w:r>
    </w:p>
    <w:p>
      <w:pPr>
        <w:pStyle w:val="Heading4"/>
      </w:pPr>
      <w:r>
        <w:t>13:29b</w:t>
      </w:r>
    </w:p>
    <w:p>
      <w:r/>
      <w:r>
        <w:rPr>
          <w:b/>
        </w:rPr>
        <w:t>know that He is near, right at the door.</w:t>
      </w:r>
    </w:p>
    <w:p>
      <w:pPr>
        <w:pStyle w:val="ListBullet"/>
        <w:spacing w:line="240" w:lineRule="auto"/>
        <w:ind w:left="720"/>
      </w:pPr>
      <w:r/>
      <w:r>
        <w:t>you</w:t>
      </w:r>
      <w:r>
        <w:rPr>
          <w:vertAlign w:val="superscript"/>
        </w:rPr>
        <w:t>(plur)</w:t>
      </w:r>
      <w:r>
        <w:t xml:space="preserve"> know that the </w:t>
      </w:r>
      <w:r>
        <w:t>time</w:t>
      </w:r>
      <w:r>
        <w:t xml:space="preserve"> is near. It is about to happen.</w:t>
      </w:r>
    </w:p>
    <w:p>
      <w:pPr>
        <w:pStyle w:val="ListBullet"/>
        <w:spacing w:line="240" w:lineRule="auto"/>
        <w:ind w:left="720"/>
      </w:pPr>
      <w:r/>
      <w:r>
        <w:t>you</w:t>
      </w:r>
      <w:r>
        <w:rPr>
          <w:vertAlign w:val="superscript"/>
        </w:rPr>
        <w:t>(plur)</w:t>
      </w:r>
      <w:r>
        <w:t xml:space="preserve"> know that the time </w:t>
      </w:r>
      <w:r>
        <w:t>for my coming</w:t>
      </w:r>
      <w:r>
        <w:t xml:space="preserve"> will soon arrive. It will not be long now.</w:t>
      </w:r>
    </w:p>
    <w:p>
      <w:r/>
      <w:r>
        <w:rPr>
          <w:b/>
        </w:rPr>
        <w:t>know that He is near:</w:t>
      </w:r>
      <w:r>
        <w:t xml:space="preserve"> The Greek phrase that the BSB translates as </w:t>
      </w:r>
      <w:r>
        <w:rPr>
          <w:i/>
        </w:rPr>
        <w:t>He is near</w:t>
      </w:r>
      <w:r>
        <w:t xml:space="preserve"> does not specify what is near. The phrase could refer to either an event (“it”) or a person. There are at least two ways to interpret this phrase:</w:t>
      </w:r>
      <w:r>
        <w:t>Scholars say that the fall of Jerusalem and the temple is a small picture of a much larger picture, namely, the end of the world. In prophetic writing, a phrase may have more than one meaning.</w:t>
      </w:r>
    </w:p>
    <w:p>
      <w:pPr>
        <w:pStyle w:val="ListNumber"/>
        <w:spacing w:line="240" w:lineRule="auto"/>
        <w:ind w:left="720"/>
      </w:pPr>
      <w:r/>
      <w:r>
        <w:t>It means “</w:t>
      </w:r>
      <w:r>
        <w:rPr>
          <w:u w:val="single"/>
        </w:rPr>
        <w:t>he</w:t>
      </w:r>
      <w:r>
        <w:t xml:space="preserve"> is near” or “his return is near.” </w:t>
      </w:r>
      <w:r>
        <w:rPr>
          <w:u w:val="single"/>
        </w:rPr>
        <w:t>He</w:t>
      </w:r>
      <w:r>
        <w:t xml:space="preserve"> refers to the Son of Man mentioned in 13:26 or to his return. For example:</w:t>
      </w:r>
    </w:p>
    <w:p>
      <w:r/>
      <w:r>
        <w:t>he is near (RSV)</w:t>
      </w:r>
    </w:p>
    <w:p>
      <w:r/>
      <w:r>
        <w:t xml:space="preserve">his return is very near (NLT) </w:t>
      </w:r>
      <w:r>
        <w:rPr>
          <w:i/>
        </w:rPr>
        <w:t>(BSB, RSV, NJB, GW, JBP, NASB, NET, ESV)</w:t>
      </w:r>
    </w:p>
    <w:p>
      <w:pPr>
        <w:pStyle w:val="ListNumber"/>
        <w:spacing w:line="240" w:lineRule="auto"/>
        <w:ind w:left="720"/>
      </w:pPr>
      <w:r/>
      <w:r>
        <w:t>It means “</w:t>
      </w:r>
      <w:r>
        <w:rPr>
          <w:u w:val="single"/>
        </w:rPr>
        <w:t>it</w:t>
      </w:r>
      <w:r>
        <w:t xml:space="preserve"> is near.” </w:t>
      </w:r>
      <w:r>
        <w:rPr>
          <w:u w:val="single"/>
        </w:rPr>
        <w:t>It</w:t>
      </w:r>
      <w:r>
        <w:t xml:space="preserve"> refers to another event about which Jesus had been speaking. This event could be the end of the world or the coming destruction of the temple. The REB says:</w:t>
      </w:r>
    </w:p>
    <w:p>
      <w:r/>
      <w:r>
        <w:t>the end is near</w:t>
      </w:r>
    </w:p>
    <w:p>
      <w:r/>
      <w:r>
        <w:t>Except for the ones listed above, other English versions translate in a general way with either “it” or “the time” (NIV, KJV, GNT, CEV, NCV). They are ambiguous about whether they are referring to Jesus’ return or to a different event.</w:t>
      </w:r>
    </w:p>
    <w:p>
      <w:r/>
      <w:r>
        <w:t>If possible, you should translate in such a way that either interpretation may be understood. If you need to be specific, it is recommended that you follow interpretation (1).</w:t>
      </w:r>
    </w:p>
    <w:p>
      <w:r/>
      <w:r>
        <w:rPr>
          <w:b/>
        </w:rPr>
        <w:t>near:</w:t>
      </w:r>
      <w:r>
        <w:t xml:space="preserve"> In this context the word </w:t>
      </w:r>
      <w:r>
        <w:rPr>
          <w:i/>
        </w:rPr>
        <w:t>near</w:t>
      </w:r>
      <w:r>
        <w:t xml:space="preserve"> refers to being near in time. It indicates that Jesus or his return would soon come. Use a word that will fit with your translation of the subject (“He” in the BSB).</w:t>
      </w:r>
    </w:p>
    <w:p>
      <w:r/>
      <w:r>
        <w:rPr>
          <w:b/>
        </w:rPr>
        <w:t>right at the door:</w:t>
      </w:r>
      <w:r>
        <w:t xml:space="preserve"> The Greek phrase that the BSB translates as </w:t>
      </w:r>
      <w:r>
        <w:rPr>
          <w:i/>
        </w:rPr>
        <w:t>right at the door</w:t>
      </w:r>
      <w:r>
        <w:t xml:space="preserve"> is an idiom. It means “almost here” or “about to happen.” This idiom strengthens the previous word “near.” There may be a suitable idiom in your language with that meaning that you could use here. Another way to translate this is with a negative expression. For example:</w:t>
      </w:r>
    </w:p>
    <w:p>
      <w:r/>
      <w:r>
        <w:t xml:space="preserve">it/he is not far </w:t>
      </w:r>
      <w:r>
        <w:t>in the future</w:t>
      </w:r>
      <w:r/>
      <w:r/>
      <w:r/>
    </w:p>
    <w:p>
      <w:pPr>
        <w:pStyle w:val="Heading2"/>
      </w:pPr>
      <w:r>
        <w:t>Mark 13:30</w:t>
      </w:r>
      <w:r/>
    </w:p>
    <w:p>
      <w:pPr>
        <w:pStyle w:val="Heading3"/>
      </w:pPr>
      <w:r>
        <w:t>Section 13:28–31: Jesus used fig trees as an example</w:t>
      </w:r>
    </w:p>
    <w:p>
      <w:r/>
      <w:r>
        <w:t>In this section, Jesus used an example to help his disciples understand what he was teaching them. In his example, he reminded them about what happens to fig trees. At the end of the cold season, fig trees begin to produce buds and leaves. When people see that happen, they know that summer is near. In the same way, when the disciples see the events in 13:14–27 happen, they will know that Jesus will soon return.</w:t>
      </w:r>
    </w:p>
    <w:p>
      <w:r/>
      <w:r>
        <w:t>It is good to translate this section before you decide on a heading for it.</w:t>
      </w:r>
    </w:p>
    <w:p>
      <w:r/>
      <w:r>
        <w:t>Here are some other possible headings for this section:</w:t>
      </w:r>
    </w:p>
    <w:p>
      <w:r/>
      <w:r>
        <w:t>A Lesson from a Fig Tree (CEV)</w:t>
      </w:r>
    </w:p>
    <w:p>
      <w:r/>
      <w:r>
        <w:t>The Parable of the Fig Tree (NET)</w:t>
      </w:r>
    </w:p>
    <w:p>
      <w:r/>
      <w:r>
        <w:t>There are parallel passages for this section in Matthew 24:32–35 and Luke 21:29–33. See also Matthew 5:18 and Luke 16:17.</w:t>
      </w:r>
    </w:p>
    <w:p>
      <w:pPr>
        <w:pStyle w:val="Heading3"/>
      </w:pPr>
      <w:r>
        <w:t>Paragraph 13:28–31</w:t>
      </w:r>
    </w:p>
    <w:p>
      <w:r/>
      <w:r>
        <w:t>At the beginning of this section, Jesus continued to speak to his disciples. In some languages it may be helpful to remind readers of this. For example:</w:t>
      </w:r>
    </w:p>
    <w:p>
      <w:r/>
      <w:r>
        <w:t>Jesus continued to teach his disciples. He said…</w:t>
      </w:r>
    </w:p>
    <w:p>
      <w:pPr>
        <w:pStyle w:val="Heading4"/>
      </w:pPr>
      <w:r>
        <w:t>13:30a</w:t>
      </w:r>
    </w:p>
    <w:p>
      <w:r/>
      <w:r>
        <w:rPr>
          <w:b/>
        </w:rPr>
        <w:t>Truly I tell you,</w:t>
      </w:r>
    </w:p>
    <w:p>
      <w:pPr>
        <w:pStyle w:val="ListBullet"/>
        <w:spacing w:line="240" w:lineRule="auto"/>
        <w:ind w:left="720"/>
      </w:pPr>
      <w:r/>
      <w:r>
        <w:t>What I tell you</w:t>
      </w:r>
      <w:r>
        <w:rPr>
          <w:vertAlign w:val="superscript"/>
        </w:rPr>
        <w:t>(plur)</w:t>
      </w:r>
      <w:r>
        <w:t xml:space="preserve"> is true.</w:t>
      </w:r>
    </w:p>
    <w:p>
      <w:pPr>
        <w:pStyle w:val="ListBullet"/>
        <w:spacing w:line="240" w:lineRule="auto"/>
        <w:ind w:left="720"/>
      </w:pPr>
      <w:r/>
      <w:r>
        <w:t>You</w:t>
      </w:r>
      <w:r>
        <w:rPr>
          <w:vertAlign w:val="superscript"/>
        </w:rPr>
        <w:t>(plur)</w:t>
      </w:r>
      <w:r>
        <w:t xml:space="preserve"> can be absolutely sure that</w:t>
      </w:r>
    </w:p>
    <w:p>
      <w:r/>
      <w:r>
        <w:rPr>
          <w:b/>
        </w:rPr>
        <w:t>Truly I tell you:</w:t>
      </w:r>
      <w:r>
        <w:t xml:space="preserve"> Jesus often used the words </w:t>
      </w:r>
      <w:r>
        <w:rPr>
          <w:i/>
        </w:rPr>
        <w:t>Truly I tell you</w:t>
      </w:r>
      <w:r>
        <w:t xml:space="preserve"> to introduce a statement that he wanted to emphasize. He was asking people to listen with extra attention. Here are some other ways to translate this phrase:</w:t>
      </w:r>
    </w:p>
    <w:p>
      <w:r/>
      <w:r>
        <w:t>You can be sure that… (CEV)</w:t>
      </w:r>
    </w:p>
    <w:p>
      <w:r/>
      <w:r>
        <w:t>I tell you the truth… (NIV)</w:t>
      </w:r>
    </w:p>
    <w:p>
      <w:r/>
      <w:r>
        <w:t>See how you translated this phrase in 3:28a.</w:t>
      </w:r>
    </w:p>
    <w:p>
      <w:pPr>
        <w:pStyle w:val="Heading4"/>
      </w:pPr>
      <w:r>
        <w:t>13:30b</w:t>
      </w:r>
    </w:p>
    <w:p>
      <w:r/>
      <w:r>
        <w:rPr>
          <w:b/>
        </w:rPr>
        <w:t>this generation will not pass away</w:t>
      </w:r>
    </w:p>
    <w:p>
      <w:pPr>
        <w:pStyle w:val="ListBullet"/>
        <w:spacing w:line="240" w:lineRule="auto"/>
        <w:ind w:left="720"/>
      </w:pPr>
      <w:r/>
      <w:r>
        <w:t>The people of</w:t>
      </w:r>
      <w:r>
        <w:t xml:space="preserve"> this generation certainly will not </w:t>
      </w:r>
      <w:r>
        <w:t>all</w:t>
      </w:r>
      <w:r>
        <w:t xml:space="preserve"> die</w:t>
      </w:r>
    </w:p>
    <w:p>
      <w:pPr>
        <w:pStyle w:val="ListBullet"/>
        <w:spacing w:line="240" w:lineRule="auto"/>
        <w:ind w:left="720"/>
      </w:pPr>
      <w:r/>
      <w:r>
        <w:t>some of</w:t>
      </w:r>
      <w:r>
        <w:t xml:space="preserve"> the people who are here now will still be alive</w:t>
      </w:r>
    </w:p>
    <w:p>
      <w:r/>
      <w:r>
        <w:rPr>
          <w:b/>
        </w:rPr>
        <w:t>this generation will not pass away:</w:t>
      </w:r>
      <w:r>
        <w:t xml:space="preserve"> The expression </w:t>
      </w:r>
      <w:r>
        <w:rPr>
          <w:i/>
        </w:rPr>
        <w:t>pass away</w:t>
      </w:r>
      <w:r>
        <w:t xml:space="preserve"> is a figure of speech called a euphemism. Jesus used it to refer to death. In this context it indicates that the people of this generation will not all die.</w:t>
      </w:r>
    </w:p>
    <w:p>
      <w:r/>
      <w:r>
        <w:t>In some languages, it may be more natural to make this negative statement a positive statement. For example, the CEV says:</w:t>
      </w:r>
    </w:p>
    <w:p>
      <w:r/>
      <w:r>
        <w:t>some of the people of this generation will still be alive when…</w:t>
      </w:r>
    </w:p>
    <w:p>
      <w:r/>
      <w:r>
        <w:t>It is possible to reorder 13:30b–c. See the General Comment on 13:30b–c below.</w:t>
      </w:r>
    </w:p>
    <w:p>
      <w:r/>
      <w:r>
        <w:rPr>
          <w:b/>
        </w:rPr>
        <w:t>this generation:</w:t>
      </w:r>
      <w:r>
        <w:t xml:space="preserve"> The Greek expression that the BSB translates as </w:t>
      </w:r>
      <w:r>
        <w:rPr>
          <w:i/>
        </w:rPr>
        <w:t>this generation</w:t>
      </w:r>
      <w:r>
        <w:t xml:space="preserve"> means “people alive at this time.”</w:t>
      </w:r>
    </w:p>
    <w:p>
      <w:r/>
      <w:r>
        <w:t>Here are some other ways to translate this expression:</w:t>
      </w:r>
    </w:p>
    <w:p>
      <w:r/>
      <w:r>
        <w:t>the people now living (GNT)</w:t>
      </w:r>
    </w:p>
    <w:p>
      <w:r/>
      <w:r>
        <w:t>the present generation (REB)</w:t>
      </w:r>
    </w:p>
    <w:p>
      <w:r/>
      <w:r>
        <w:t>See also 8:12, where the same expression occurs.</w:t>
      </w:r>
      <w:r>
        <w:t>Some scholars argue that the phrase “this generation” refers not to the generation alive in Jesus’ day but to the generation that will see the signs of the end times. Other suggest that the phrase means “this race”; that is, the race of Jewish people. It is recommended that you translate literally.</w:t>
      </w:r>
    </w:p>
    <w:p>
      <w:pPr>
        <w:pStyle w:val="Heading4"/>
      </w:pPr>
      <w:r>
        <w:t>13:30c</w:t>
      </w:r>
    </w:p>
    <w:p>
      <w:r/>
      <w:r>
        <w:rPr>
          <w:b/>
        </w:rPr>
        <w:t>until all these things have happened.</w:t>
      </w:r>
    </w:p>
    <w:p>
      <w:pPr>
        <w:pStyle w:val="ListBullet"/>
        <w:spacing w:line="240" w:lineRule="auto"/>
        <w:ind w:left="720"/>
      </w:pPr>
      <w:r/>
      <w:r>
        <w:t>before all these events take place.</w:t>
      </w:r>
    </w:p>
    <w:p>
      <w:pPr>
        <w:pStyle w:val="ListBullet"/>
        <w:spacing w:line="240" w:lineRule="auto"/>
        <w:ind w:left="720"/>
      </w:pPr>
      <w:r/>
      <w:r>
        <w:t>when all these events happen.</w:t>
      </w:r>
    </w:p>
    <w:p>
      <w:r/>
      <w:r>
        <w:rPr>
          <w:b/>
        </w:rPr>
        <w:t>until all these things have happened:</w:t>
      </w:r>
      <w:r>
        <w:t xml:space="preserve"> If you have translated the verb in 13:30b as “will not pass away,” it may be more natural to say “before” here instead of </w:t>
      </w:r>
      <w:r>
        <w:rPr>
          <w:i/>
        </w:rPr>
        <w:t>until</w:t>
      </w:r>
      <w:r>
        <w:t>. For example:</w:t>
      </w:r>
    </w:p>
    <w:p>
      <w:r/>
      <w:r>
        <w:t xml:space="preserve">[this generation will not pass away] </w:t>
      </w:r>
      <w:r>
        <w:rPr>
          <w:u w:val="single"/>
        </w:rPr>
        <w:t>before</w:t>
      </w:r>
      <w:r>
        <w:t xml:space="preserve"> all these events take place.</w:t>
      </w:r>
    </w:p>
    <w:p>
      <w:r/>
      <w:r>
        <w:t xml:space="preserve">If you have translated the verb in 13:30b as “will still be alive,” it may be more natural to say “when” here instead of </w:t>
      </w:r>
      <w:r>
        <w:rPr>
          <w:i/>
        </w:rPr>
        <w:t>until</w:t>
      </w:r>
      <w:r>
        <w:t>. For example:</w:t>
      </w:r>
    </w:p>
    <w:p>
      <w:r/>
      <w:r>
        <w:t xml:space="preserve">[some of the people of this generation will still be alive] </w:t>
      </w:r>
      <w:r>
        <w:rPr>
          <w:u w:val="single"/>
        </w:rPr>
        <w:t>when</w:t>
      </w:r>
      <w:r>
        <w:t xml:space="preserve"> all these events happen.</w:t>
      </w:r>
    </w:p>
    <w:p>
      <w:r/>
      <w:r>
        <w:rPr>
          <w:b/>
        </w:rPr>
        <w:t>all these things:</w:t>
      </w:r>
      <w:r>
        <w:t xml:space="preserve"> The Greek phrase that the BSB translates as </w:t>
      </w:r>
      <w:r>
        <w:rPr>
          <w:i/>
        </w:rPr>
        <w:t>all these things</w:t>
      </w:r>
      <w:r>
        <w:t xml:space="preserve"> is a repetition of some words in 13:4a. In that verse the disciples asked Jesus: “when will </w:t>
      </w:r>
      <w:r>
        <w:rPr>
          <w:u w:val="single"/>
        </w:rPr>
        <w:t>these things</w:t>
      </w:r>
      <w:r>
        <w:t xml:space="preserve"> happen?” There, the disciples clearly referred to the destruction of the temple. Here in 13:30c, the same phrase probably refers to all the events that Jesus said would happen before the temple was destroyed.</w:t>
      </w:r>
      <w:r>
        <w:t>It is good to remember that the temple was destroyed in A.D.70. However, this may also happen again at the end of the world, and it may be a picture of the end of the world.</w:t>
      </w:r>
    </w:p>
    <w:p>
      <w:r/>
      <w:r>
        <w:t xml:space="preserve">You should translate the phrase </w:t>
      </w:r>
      <w:r>
        <w:rPr>
          <w:i/>
        </w:rPr>
        <w:t>all these things</w:t>
      </w:r>
      <w:r>
        <w:t xml:space="preserve"> literally, because different people have different ideas about which events in chapter 13 the phrase refers to. If you wish, you could put a footnote here and say:</w:t>
      </w:r>
    </w:p>
    <w:p>
      <w:r/>
      <w:r>
        <w:t>The phrase “all these things” is also found in 13:4, where it refers to the destruction of the temple.</w:t>
      </w:r>
    </w:p>
    <w:p>
      <w:pPr>
        <w:pStyle w:val="Heading5"/>
      </w:pPr>
      <w:r>
        <w:rPr>
          <w:b/>
        </w:rPr>
        <w:t>General Comment on 13:30b–c</w:t>
      </w:r>
    </w:p>
    <w:p>
      <w:r/>
      <w:r>
        <w:t>In some languages, it may be more natural to place 13:30c before 13:30b. For example:</w:t>
      </w:r>
    </w:p>
    <w:p>
      <w:r/>
      <w:r>
        <w:rPr>
          <w:vertAlign w:val="superscript"/>
        </w:rPr>
        <w:t>30c</w:t>
      </w:r>
      <w:r>
        <w:t xml:space="preserve">all these events will happen </w:t>
      </w:r>
      <w:r>
        <w:rPr>
          <w:vertAlign w:val="superscript"/>
        </w:rPr>
        <w:t>30b</w:t>
      </w:r>
      <w:r>
        <w:t>before the people now living have all died.</w:t>
      </w:r>
      <w:r/>
      <w:r/>
      <w:r/>
    </w:p>
    <w:p>
      <w:pPr>
        <w:pStyle w:val="Heading2"/>
      </w:pPr>
      <w:r>
        <w:t>Mark 13:31</w:t>
      </w:r>
      <w:r/>
    </w:p>
    <w:p>
      <w:pPr>
        <w:pStyle w:val="Heading3"/>
      </w:pPr>
      <w:r>
        <w:t>Section 13:28–31: Jesus used fig trees as an example</w:t>
      </w:r>
    </w:p>
    <w:p>
      <w:r/>
      <w:r>
        <w:t>In this section, Jesus used an example to help his disciples understand what he was teaching them. In his example, he reminded them about what happens to fig trees. At the end of the cold season, fig trees begin to produce buds and leaves. When people see that happen, they know that summer is near. In the same way, when the disciples see the events in 13:14–27 happen, they will know that Jesus will soon return.</w:t>
      </w:r>
    </w:p>
    <w:p>
      <w:r/>
      <w:r>
        <w:t>It is good to translate this section before you decide on a heading for it.</w:t>
      </w:r>
    </w:p>
    <w:p>
      <w:r/>
      <w:r>
        <w:t>Here are some other possible headings for this section:</w:t>
      </w:r>
    </w:p>
    <w:p>
      <w:r/>
      <w:r>
        <w:t>A Lesson from a Fig Tree (CEV)</w:t>
      </w:r>
    </w:p>
    <w:p>
      <w:r/>
      <w:r>
        <w:t>The Parable of the Fig Tree (NET)</w:t>
      </w:r>
    </w:p>
    <w:p>
      <w:r/>
      <w:r>
        <w:t>There are parallel passages for this section in Matthew 24:32–35 and Luke 21:29–33. See also Matthew 5:18 and Luke 16:17.</w:t>
      </w:r>
    </w:p>
    <w:p>
      <w:pPr>
        <w:pStyle w:val="Heading3"/>
      </w:pPr>
      <w:r>
        <w:t>Paragraph 13:28–31</w:t>
      </w:r>
    </w:p>
    <w:p>
      <w:r/>
      <w:r>
        <w:t>At the beginning of this section, Jesus continued to speak to his disciples. In some languages it may be helpful to remind readers of this. For example:</w:t>
      </w:r>
    </w:p>
    <w:p>
      <w:r/>
      <w:r>
        <w:t>Jesus continued to teach his disciples. He said…</w:t>
      </w:r>
    </w:p>
    <w:p>
      <w:pPr>
        <w:pStyle w:val="Heading4"/>
      </w:pPr>
      <w:r>
        <w:t>13:31</w:t>
      </w:r>
    </w:p>
    <w:p>
      <w:r/>
      <w:r>
        <w:t>In 13:31 Jesus compared two things that are very reliable:</w:t>
      </w:r>
    </w:p>
    <w:p>
      <w:pPr>
        <w:pStyle w:val="ListNumber"/>
        <w:spacing w:line="240" w:lineRule="auto"/>
        <w:ind w:left="720"/>
      </w:pPr>
      <w:r/>
      <w:r>
        <w:t>Heaven and earth were likely to continue to exist for a long time. People could not easily imagine that heaven and earth would ever come to an end. In the Old Testament “heaven and earth” were often spoken of as being especially enduring and firm. (See Isaiah 51:6 and Jeremiah 31:35–36.)</w:t>
      </w:r>
    </w:p>
    <w:p>
      <w:pPr>
        <w:pStyle w:val="ListNumber"/>
        <w:spacing w:line="240" w:lineRule="auto"/>
        <w:ind w:left="720"/>
      </w:pPr>
      <w:r/>
      <w:r>
        <w:t>The words of Jesus were certain to continue to exist forever.</w:t>
      </w:r>
    </w:p>
    <w:p>
      <w:r/>
      <w:r>
        <w:t>In 13:31 Jesus indicated that what he said was more reliable than heaven and earth were. This implies that the things he said would certainly happen.</w:t>
      </w:r>
    </w:p>
    <w:p>
      <w:pPr>
        <w:pStyle w:val="Heading4"/>
      </w:pPr>
      <w:r>
        <w:t>13:31a</w:t>
      </w:r>
    </w:p>
    <w:p>
      <w:r/>
      <w:r>
        <w:rPr>
          <w:b/>
        </w:rPr>
        <w:t>Heaven and earth will pass away,</w:t>
      </w:r>
    </w:p>
    <w:p>
      <w:pPr>
        <w:pStyle w:val="ListBullet"/>
        <w:spacing w:line="240" w:lineRule="auto"/>
        <w:ind w:left="720"/>
      </w:pPr>
      <w:r/>
      <w:r>
        <w:t>The sky and the earth will cease to exist,</w:t>
      </w:r>
    </w:p>
    <w:p>
      <w:pPr>
        <w:pStyle w:val="ListBullet"/>
        <w:spacing w:line="240" w:lineRule="auto"/>
        <w:ind w:left="720"/>
      </w:pPr>
      <w:r/>
      <w:r>
        <w:t>The universe will not endure/last forever,</w:t>
      </w:r>
    </w:p>
    <w:p>
      <w:pPr>
        <w:pStyle w:val="ListBullet"/>
        <w:spacing w:line="240" w:lineRule="auto"/>
        <w:ind w:left="720"/>
      </w:pPr>
      <w:r/>
      <w:r>
        <w:t>Even when the heavens and the earth end,</w:t>
      </w:r>
    </w:p>
    <w:p>
      <w:r/>
      <w:r>
        <w:rPr>
          <w:b/>
        </w:rPr>
        <w:t>Heaven and earth:</w:t>
      </w:r>
      <w:r>
        <w:t xml:space="preserve"> The expression </w:t>
      </w:r>
      <w:r>
        <w:rPr>
          <w:i/>
        </w:rPr>
        <w:t>Heaven and earth</w:t>
      </w:r>
      <w:r>
        <w:t xml:space="preserve"> refers to the sky and the earth. For example:</w:t>
      </w:r>
    </w:p>
    <w:p>
      <w:r/>
      <w:r>
        <w:t>The sky and the earth (CEV)</w:t>
      </w:r>
    </w:p>
    <w:p>
      <w:r/>
      <w:r>
        <w:t>Earth and sky (NCV)</w:t>
      </w:r>
    </w:p>
    <w:p>
      <w:r/>
      <w:r>
        <w:t>This phrase refers to the entire physical universe. It includes all the material things that God created.</w:t>
      </w:r>
    </w:p>
    <w:p>
      <w:r/>
      <w:r>
        <w:t xml:space="preserve">Here, the word </w:t>
      </w:r>
      <w:r>
        <w:rPr>
          <w:i/>
        </w:rPr>
        <w:t>Heaven</w:t>
      </w:r>
      <w:r>
        <w:t xml:space="preserve"> does not refer to the place where God lives. That heaven will never pass away. See heaven, Meaning 1, in the Glossary.</w:t>
      </w:r>
    </w:p>
    <w:p>
      <w:r/>
      <w:r>
        <w:rPr>
          <w:b/>
        </w:rPr>
        <w:t>will pass away:</w:t>
      </w:r>
      <w:r>
        <w:t xml:space="preserve"> The Greek verb that the BSB translates as </w:t>
      </w:r>
      <w:r>
        <w:rPr>
          <w:i/>
        </w:rPr>
        <w:t>will pass away</w:t>
      </w:r>
      <w:r>
        <w:t xml:space="preserve"> means “will come to an end” or “will cease to exist.” For example:</w:t>
      </w:r>
    </w:p>
    <w:p>
      <w:r/>
      <w:r>
        <w:t>will be destroyed (NCV)</w:t>
      </w:r>
    </w:p>
    <w:p>
      <w:r/>
      <w:r>
        <w:t>will disappear (NLT)</w:t>
      </w:r>
    </w:p>
    <w:p>
      <w:r/>
      <w:r>
        <w:t>Another way to translate this is to use a negative. For example:</w:t>
      </w:r>
    </w:p>
    <w:p>
      <w:r/>
      <w:r>
        <w:t>will not last forever (CEV)</w:t>
      </w:r>
    </w:p>
    <w:p>
      <w:pPr>
        <w:pStyle w:val="Heading4"/>
      </w:pPr>
      <w:r>
        <w:t>13:31b</w:t>
      </w:r>
    </w:p>
    <w:p>
      <w:r/>
      <w:r>
        <w:rPr>
          <w:b/>
        </w:rPr>
        <w:t>but My words will never pass away.</w:t>
      </w:r>
    </w:p>
    <w:p>
      <w:pPr>
        <w:pStyle w:val="ListBullet"/>
        <w:spacing w:line="240" w:lineRule="auto"/>
        <w:ind w:left="720"/>
      </w:pPr>
      <w:r/>
      <w:r>
        <w:t>but my words will never cease to exist.</w:t>
      </w:r>
    </w:p>
    <w:p>
      <w:pPr>
        <w:pStyle w:val="ListBullet"/>
        <w:spacing w:line="240" w:lineRule="auto"/>
        <w:ind w:left="720"/>
      </w:pPr>
      <w:r/>
      <w:r>
        <w:t>but the words that I have said will endure/last forever.</w:t>
      </w:r>
    </w:p>
    <w:p>
      <w:pPr>
        <w:pStyle w:val="ListBullet"/>
        <w:spacing w:line="240" w:lineRule="auto"/>
        <w:ind w:left="720"/>
      </w:pPr>
      <w:r/>
      <w:r>
        <w:t>what I have said will remain true.</w:t>
      </w:r>
    </w:p>
    <w:p>
      <w:r/>
      <w:r>
        <w:rPr>
          <w:b/>
        </w:rPr>
        <w:t>My words:</w:t>
      </w:r>
      <w:r>
        <w:t xml:space="preserve"> The expression </w:t>
      </w:r>
      <w:r>
        <w:rPr>
          <w:i/>
        </w:rPr>
        <w:t>My words</w:t>
      </w:r>
      <w:r>
        <w:t xml:space="preserve"> refers to everything that Jesus ever spoke and taught. This includes what he had just said about the events that would happen in the future.</w:t>
      </w:r>
    </w:p>
    <w:p>
      <w:r/>
      <w:r>
        <w:t>Here are some other ways to translate this expression:</w:t>
      </w:r>
    </w:p>
    <w:p>
      <w:r/>
      <w:r>
        <w:t>the words I have said (NCV)</w:t>
      </w:r>
    </w:p>
    <w:p>
      <w:r/>
      <w:r>
        <w:t>that which I have said</w:t>
      </w:r>
    </w:p>
    <w:p>
      <w:r/>
      <w:r>
        <w:rPr>
          <w:b/>
        </w:rPr>
        <w:t>will never pass away:</w:t>
      </w:r>
      <w:r>
        <w:t xml:space="preserve"> The phrase </w:t>
      </w:r>
      <w:r>
        <w:rPr>
          <w:i/>
        </w:rPr>
        <w:t>will never pass away</w:t>
      </w:r>
      <w:r>
        <w:t xml:space="preserve"> means that Jesus’ words will never be proved false. They will never be forgotten.</w:t>
      </w:r>
    </w:p>
    <w:p>
      <w:r/>
      <w:r>
        <w:t>In Greek this is a negative phrase. In some languages it may be necessary to use a positive phrase. For example:</w:t>
      </w:r>
    </w:p>
    <w:p>
      <w:r/>
      <w:r>
        <w:t>but my words will remain strong/true forever.</w:t>
      </w:r>
    </w:p>
    <w:p>
      <w:r/>
      <w:r>
        <w:rPr>
          <w:b/>
        </w:rPr>
        <w:t>pass away:</w:t>
      </w:r>
      <w:r>
        <w:t xml:space="preserve"> The Greek verb that the BSB translates as </w:t>
      </w:r>
      <w:r>
        <w:rPr>
          <w:i/>
        </w:rPr>
        <w:t>pass away</w:t>
      </w:r>
      <w:r>
        <w:t xml:space="preserve"> is the same verb that is used in 13:31a. It may not be possible to use the same verb in 13:31a and 13:31b, but try to make the contrast clear between these two verse parts.</w:t>
      </w:r>
      <w:r/>
      <w:r/>
      <w:r/>
    </w:p>
    <w:p>
      <w:pPr>
        <w:pStyle w:val="Heading2"/>
      </w:pPr>
      <w:r>
        <w:t>Mark 13:32</w:t>
      </w:r>
      <w:r/>
    </w:p>
    <w:p>
      <w:pPr>
        <w:pStyle w:val="Heading3"/>
      </w:pPr>
      <w:r>
        <w:t>Section 13:32–37: Jesus told his disciples to be ready for his coming</w:t>
      </w:r>
    </w:p>
    <w:p>
      <w:r/>
      <w:r>
        <w:t>In this section Jesus told his disciples that no one knows the day or hour when he will come in glory. He exhorted his disciples that they should be ready at all times for his coming.</w:t>
      </w:r>
    </w:p>
    <w:p>
      <w:r/>
      <w:r>
        <w:t>It is good to translate this section before you decide on a heading for it.</w:t>
      </w:r>
    </w:p>
    <w:p>
      <w:r/>
      <w:r>
        <w:t>Here are some other possible headings for this section:</w:t>
      </w:r>
    </w:p>
    <w:p>
      <w:r/>
      <w:r>
        <w:t>Jesus told his disciples, “Be ready for me to return”</w:t>
      </w:r>
    </w:p>
    <w:p>
      <w:r/>
      <w:r>
        <w:t>No one knows when Jesus will return to earth</w:t>
      </w:r>
    </w:p>
    <w:p>
      <w:r/>
      <w:r>
        <w:t>Jesus’ disciples must watch for his coming</w:t>
      </w:r>
    </w:p>
    <w:p>
      <w:r/>
      <w:r>
        <w:t>There is a parallel passage for this section in Luke 21:34–36.</w:t>
      </w:r>
    </w:p>
    <w:p>
      <w:pPr>
        <w:pStyle w:val="Heading4"/>
      </w:pPr>
      <w:r>
        <w:t>13:32a</w:t>
      </w:r>
    </w:p>
    <w:p>
      <w:r/>
      <w:r>
        <w:rPr>
          <w:b/>
        </w:rPr>
        <w:t>No one knows about that day or hour,</w:t>
      </w:r>
    </w:p>
    <w:p>
      <w:pPr>
        <w:pStyle w:val="ListBullet"/>
        <w:spacing w:line="240" w:lineRule="auto"/>
        <w:ind w:left="720"/>
      </w:pPr>
      <w:r/>
      <w:r>
        <w:t xml:space="preserve">¶ “No one knows the day or the hour/time </w:t>
      </w:r>
      <w:r>
        <w:t>of my return</w:t>
      </w:r>
      <w:r>
        <w:t>,</w:t>
      </w:r>
    </w:p>
    <w:p>
      <w:pPr>
        <w:pStyle w:val="ListBullet"/>
        <w:spacing w:line="240" w:lineRule="auto"/>
        <w:ind w:left="720"/>
      </w:pPr>
      <w:r/>
      <w:r>
        <w:t>¶ “</w:t>
      </w:r>
      <w:r>
        <w:t>But</w:t>
      </w:r>
      <w:r>
        <w:t xml:space="preserve"> </w:t>
      </w:r>
      <w:r>
        <w:t>as for</w:t>
      </w:r>
      <w:r>
        <w:t xml:space="preserve"> the time </w:t>
      </w:r>
      <w:r>
        <w:t>when God’s Son will return</w:t>
      </w:r>
      <w:r>
        <w:t xml:space="preserve"> </w:t>
      </w:r>
      <w:r>
        <w:t>to earth</w:t>
      </w:r>
      <w:r>
        <w:t xml:space="preserve">, nobody knows which day </w:t>
      </w:r>
      <w:r>
        <w:t>it will be</w:t>
      </w:r>
      <w:r>
        <w:t xml:space="preserve"> or the hour/time </w:t>
      </w:r>
      <w:r>
        <w:t>of the day</w:t>
      </w:r>
      <w:r>
        <w:t>.</w:t>
      </w:r>
    </w:p>
    <w:p>
      <w:pPr>
        <w:pStyle w:val="ListBullet"/>
        <w:spacing w:line="240" w:lineRule="auto"/>
        <w:ind w:left="720"/>
      </w:pPr>
      <w:r/>
      <w:r>
        <w:t xml:space="preserve">¶ “No person knows </w:t>
      </w:r>
      <w:r>
        <w:t>exactly</w:t>
      </w:r>
      <w:r>
        <w:t xml:space="preserve"> when that </w:t>
      </w:r>
      <w:r>
        <w:t>final</w:t>
      </w:r>
      <w:r>
        <w:t xml:space="preserve"> hour of that </w:t>
      </w:r>
      <w:r>
        <w:t>final</w:t>
      </w:r>
      <w:r>
        <w:t xml:space="preserve"> day will come/occur.</w:t>
      </w:r>
    </w:p>
    <w:p>
      <w:r/>
      <w:r>
        <w:t>There is a contrast between 13:32a and 13:29b:</w:t>
      </w:r>
    </w:p>
    <w:p>
      <w:pPr>
        <w:pStyle w:val="ListNumber"/>
        <w:spacing w:line="240" w:lineRule="auto"/>
        <w:ind w:left="720"/>
      </w:pPr>
      <w:r/>
      <w:r>
        <w:t>People can know when it is almost time for Jesus to return, (13:29)</w:t>
      </w:r>
    </w:p>
    <w:p>
      <w:pPr>
        <w:pStyle w:val="ListNumber"/>
        <w:spacing w:line="240" w:lineRule="auto"/>
        <w:ind w:left="720"/>
      </w:pPr>
      <w:r/>
      <w:r>
        <w:t>but no one can know the exact day when he will return. (13:32)</w:t>
      </w:r>
    </w:p>
    <w:p>
      <w:r/>
      <w:r>
        <w:t>In 13:30–31 Jesus said other things before he said the second part of the contrast in (b).</w:t>
      </w:r>
    </w:p>
    <w:p>
      <w:r/>
      <w:r>
        <w:t>Some English versions have the conjunction “but” at the beginning of 13:32, as in the RSV. However in some languages, using only a conjunction may wrongly imply that the contrast is with 13:31. If that is true in your language, here are two options to consider:</w:t>
      </w:r>
    </w:p>
    <w:p>
      <w:pPr>
        <w:pStyle w:val="ListBullet"/>
        <w:spacing w:line="240" w:lineRule="auto"/>
        <w:ind w:left="720"/>
      </w:pPr>
      <w:r/>
      <w:r>
        <w:t>Leave the contrast implied, as the BSB does.</w:t>
      </w:r>
    </w:p>
    <w:p>
      <w:pPr>
        <w:pStyle w:val="ListBullet"/>
        <w:spacing w:line="240" w:lineRule="auto"/>
        <w:ind w:left="720"/>
      </w:pPr>
      <w:r/>
      <w:r>
        <w:t>Indicate the contrast more specifically in some way. For example, the NET puts the contrasting words near the beginning of the sentence:</w:t>
      </w:r>
    </w:p>
    <w:p>
      <w:r/>
      <w:r>
        <w:t xml:space="preserve">But </w:t>
      </w:r>
      <w:r>
        <w:rPr>
          <w:u w:val="single"/>
        </w:rPr>
        <w:t>as for that day or that hour</w:t>
      </w:r>
      <w:r>
        <w:t>, no one knows it</w:t>
      </w:r>
    </w:p>
    <w:p>
      <w:r/>
      <w:r>
        <w:t>You should show the contrast in a natural way in your language.</w:t>
      </w:r>
    </w:p>
    <w:p>
      <w:r/>
      <w:r>
        <w:rPr>
          <w:b/>
        </w:rPr>
        <w:t>No one knows about that day or hour:</w:t>
      </w:r>
      <w:r>
        <w:t xml:space="preserve"> There are three ways to interpret the clause </w:t>
      </w:r>
      <w:r>
        <w:rPr>
          <w:i/>
        </w:rPr>
        <w:t>No one knows about that day or hour</w:t>
      </w:r>
      <w:r>
        <w:t xml:space="preserve"> here:</w:t>
      </w:r>
    </w:p>
    <w:p>
      <w:pPr>
        <w:pStyle w:val="ListNumber"/>
        <w:spacing w:line="240" w:lineRule="auto"/>
        <w:ind w:left="720"/>
      </w:pPr>
      <w:r/>
      <w:r>
        <w:t xml:space="preserve">It means that no one knows the time when </w:t>
      </w:r>
      <w:r>
        <w:rPr>
          <w:u w:val="single"/>
        </w:rPr>
        <w:t>Jesus will return in power and glory</w:t>
      </w:r>
      <w:r>
        <w:t>.</w:t>
      </w:r>
    </w:p>
    <w:p>
      <w:pPr>
        <w:pStyle w:val="ListNumber"/>
        <w:spacing w:line="240" w:lineRule="auto"/>
        <w:ind w:left="720"/>
      </w:pPr>
      <w:r/>
      <w:r>
        <w:t xml:space="preserve">It means that no one knows the time when </w:t>
      </w:r>
      <w:r>
        <w:rPr>
          <w:u w:val="single"/>
        </w:rPr>
        <w:t>people will suffer terribly</w:t>
      </w:r>
      <w:r>
        <w:t>.</w:t>
      </w:r>
    </w:p>
    <w:p>
      <w:pPr>
        <w:pStyle w:val="ListNumber"/>
        <w:spacing w:line="240" w:lineRule="auto"/>
        <w:ind w:left="720"/>
      </w:pPr>
      <w:r/>
      <w:r>
        <w:t xml:space="preserve">It means that no one knows the time when </w:t>
      </w:r>
      <w:r>
        <w:rPr>
          <w:u w:val="single"/>
        </w:rPr>
        <w:t>the temple will be destroyed</w:t>
      </w:r>
      <w:r>
        <w:t>.</w:t>
      </w:r>
    </w:p>
    <w:p>
      <w:r/>
      <w:r>
        <w:t>English versions are ambiguous. It is recommended that you follow interpretation (1) and the majority of Bible scholars. The Old Testament often uses the expression “that day” to refer to the day that the Lord will come in glory to judge his people.</w:t>
      </w:r>
      <w:r>
        <w:t>See Isaiah 2:11, 17, 20; Amos 5:18; 8:3, 9, 13; 9:11; Micah 4:6, 5:10.</w:t>
      </w:r>
      <w:r>
        <w:t xml:space="preserve"> So the clause </w:t>
      </w:r>
      <w:r>
        <w:rPr>
          <w:i/>
        </w:rPr>
        <w:t>No one knows about that day or hour</w:t>
      </w:r>
      <w:r>
        <w:t xml:space="preserve"> means:</w:t>
      </w:r>
    </w:p>
    <w:p>
      <w:r/>
      <w:r>
        <w:t xml:space="preserve">But no one knows the day or hour </w:t>
      </w:r>
      <w:r>
        <w:t>when the Son of God will return</w:t>
      </w:r>
    </w:p>
    <w:p>
      <w:r/>
      <w:r>
        <w:t xml:space="preserve">However, no one knows the day or hour </w:t>
      </w:r>
      <w:r>
        <w:t>when I will return</w:t>
      </w:r>
    </w:p>
    <w:p>
      <w:r/>
      <w:r>
        <w:rPr>
          <w:b/>
        </w:rPr>
        <w:t>hour:</w:t>
      </w:r>
      <w:r>
        <w:t xml:space="preserve"> The word </w:t>
      </w:r>
      <w:r>
        <w:rPr>
          <w:i/>
        </w:rPr>
        <w:t>hour</w:t>
      </w:r>
      <w:r>
        <w:t xml:space="preserve"> refers to a time during the day or night. If it is difficult to translate the word </w:t>
      </w:r>
      <w:r>
        <w:rPr>
          <w:i/>
        </w:rPr>
        <w:t>hour</w:t>
      </w:r>
      <w:r>
        <w:t>, you can say:</w:t>
      </w:r>
    </w:p>
    <w:p>
      <w:r/>
      <w:r>
        <w:t>But</w:t>
      </w:r>
      <w:r>
        <w:t xml:space="preserve"> no one knows that day or the time </w:t>
      </w:r>
      <w:r>
        <w:t>of that day</w:t>
      </w:r>
    </w:p>
    <w:p>
      <w:r/>
      <w:r>
        <w:t>But</w:t>
      </w:r>
      <w:r>
        <w:t xml:space="preserve"> no one knows when that day will come/be or </w:t>
      </w:r>
      <w:r>
        <w:t>exactly</w:t>
      </w:r>
      <w:r>
        <w:t xml:space="preserve"> when during that day</w:t>
      </w:r>
    </w:p>
    <w:p>
      <w:r/>
      <w:r>
        <w:t>Jesus may return during the daylight hours or during the night. Do not imply in your translation that Jesus will return during the daytime.</w:t>
      </w:r>
    </w:p>
    <w:p>
      <w:pPr>
        <w:pStyle w:val="Heading4"/>
      </w:pPr>
      <w:r>
        <w:t>13:32b</w:t>
      </w:r>
    </w:p>
    <w:p>
      <w:r/>
      <w:r>
        <w:rPr>
          <w:b/>
        </w:rPr>
        <w:t>not even the angels in heaven, nor the Son,</w:t>
      </w:r>
    </w:p>
    <w:p>
      <w:pPr>
        <w:pStyle w:val="ListBullet"/>
        <w:spacing w:line="240" w:lineRule="auto"/>
        <w:ind w:left="720"/>
      </w:pPr>
      <w:r/>
      <w:r>
        <w:t>not even the angels in heaven, nor the Son,</w:t>
      </w:r>
    </w:p>
    <w:p>
      <w:pPr>
        <w:pStyle w:val="ListBullet"/>
        <w:spacing w:line="240" w:lineRule="auto"/>
        <w:ind w:left="720"/>
      </w:pPr>
      <w:r/>
      <w:r>
        <w:t xml:space="preserve">Not even the angels in heaven </w:t>
      </w:r>
      <w:r>
        <w:t>know</w:t>
      </w:r>
      <w:r>
        <w:t xml:space="preserve">, nor the Son </w:t>
      </w:r>
      <w:r>
        <w:t>of God</w:t>
      </w:r>
      <w:r>
        <w:t xml:space="preserve"> </w:t>
      </w:r>
      <w:r>
        <w:t>knows</w:t>
      </w:r>
      <w:r>
        <w:t>.</w:t>
      </w:r>
    </w:p>
    <w:p>
      <w:pPr>
        <w:pStyle w:val="ListBullet"/>
        <w:spacing w:line="240" w:lineRule="auto"/>
        <w:ind w:left="720"/>
      </w:pPr>
      <w:r/>
      <w:r>
        <w:t xml:space="preserve">Not even the angels before God </w:t>
      </w:r>
      <w:r>
        <w:t>know</w:t>
      </w:r>
      <w:r>
        <w:t xml:space="preserve">, nor </w:t>
      </w:r>
      <w:r>
        <w:t>do I</w:t>
      </w:r>
      <w:r>
        <w:t xml:space="preserve"> the Son </w:t>
      </w:r>
      <w:r>
        <w:t>know</w:t>
      </w:r>
      <w:r>
        <w:t>.</w:t>
      </w:r>
    </w:p>
    <w:p>
      <w:r/>
      <w:r>
        <w:rPr>
          <w:b/>
        </w:rPr>
        <w:t>not even the angels in heaven:</w:t>
      </w:r>
      <w:r>
        <w:t xml:space="preserve"> The clause </w:t>
      </w:r>
      <w:r>
        <w:rPr>
          <w:i/>
        </w:rPr>
        <w:t>not even the angels in heaven</w:t>
      </w:r>
      <w:r>
        <w:t xml:space="preserve"> implies information from the previous clause. The meaning is: “not even the angels in heaven </w:t>
      </w:r>
      <w:r>
        <w:rPr>
          <w:u w:val="single"/>
        </w:rPr>
        <w:t>know</w:t>
      </w:r>
      <w:r>
        <w:t>.”</w:t>
      </w:r>
    </w:p>
    <w:p>
      <w:r/>
      <w:r>
        <w:rPr>
          <w:b/>
        </w:rPr>
        <w:t>not even:</w:t>
      </w:r>
      <w:r>
        <w:t xml:space="preserve"> The words </w:t>
      </w:r>
      <w:r>
        <w:rPr>
          <w:i/>
        </w:rPr>
        <w:t>not even</w:t>
      </w:r>
      <w:r>
        <w:t xml:space="preserve"> indicate something unexpected. People might have expected that the angels would know when Jesus would come, but even they do not know the time of his return.</w:t>
      </w:r>
    </w:p>
    <w:p>
      <w:r/>
      <w:r>
        <w:rPr>
          <w:b/>
        </w:rPr>
        <w:t>angels:</w:t>
      </w:r>
      <w:r>
        <w:t xml:space="preserve"> The Greek word that the BSB translates as </w:t>
      </w:r>
      <w:r>
        <w:rPr>
          <w:i/>
        </w:rPr>
        <w:t>angels</w:t>
      </w:r>
      <w:r>
        <w:t xml:space="preserve"> means “messengers.” It refers here to spirit beings who serve God. Sometimes God sends an angel to tell a message to human beings. He also sends angels to serve him in other ways.</w:t>
      </w:r>
    </w:p>
    <w:p>
      <w:r/>
      <w:r>
        <w:t>Here are some other ways to translate this term:</w:t>
      </w:r>
    </w:p>
    <w:p>
      <w:pPr>
        <w:pStyle w:val="ListBullet"/>
        <w:spacing w:line="240" w:lineRule="auto"/>
        <w:ind w:left="720"/>
      </w:pPr>
      <w:r/>
      <w:r>
        <w:t>Use a descriptive word or phrase. For example:</w:t>
      </w:r>
    </w:p>
    <w:p>
      <w:r/>
      <w:r>
        <w:t xml:space="preserve">messengers </w:t>
      </w:r>
      <w:r>
        <w:t>from God/heaven</w:t>
      </w:r>
    </w:p>
    <w:p>
      <w:r/>
      <w:r>
        <w:t>good/holy</w:t>
      </w:r>
      <w:r>
        <w:t xml:space="preserve"> spirit-beings</w:t>
      </w:r>
    </w:p>
    <w:p>
      <w:pPr>
        <w:pStyle w:val="ListBullet"/>
        <w:spacing w:line="240" w:lineRule="auto"/>
        <w:ind w:left="720"/>
      </w:pPr>
      <w:r/>
      <w:r>
        <w:t>Use a local term that fits the biblical meaning.</w:t>
      </w:r>
    </w:p>
    <w:p>
      <w:pPr>
        <w:pStyle w:val="ListBullet"/>
        <w:spacing w:line="240" w:lineRule="auto"/>
        <w:ind w:left="720"/>
      </w:pPr>
      <w:r/>
      <w:r>
        <w:t>Use a loan word from a major language. If the meaning of the word is not well-known, you may want to indicate the meaning in some way. For example:</w:t>
      </w:r>
    </w:p>
    <w:p>
      <w:r/>
      <w:r>
        <w:rPr>
          <w:i/>
        </w:rPr>
        <w:t>angelos</w:t>
      </w:r>
      <w:r>
        <w:t xml:space="preserve"> messengers </w:t>
      </w:r>
      <w:r>
        <w:t>from God</w:t>
      </w:r>
    </w:p>
    <w:p>
      <w:r/>
      <w:r>
        <w:t xml:space="preserve">sacred </w:t>
      </w:r>
      <w:r>
        <w:rPr>
          <w:i/>
        </w:rPr>
        <w:t>angelos</w:t>
      </w:r>
      <w:r>
        <w:t xml:space="preserve"> spirits</w:t>
      </w:r>
    </w:p>
    <w:p>
      <w:r/>
      <w:r>
        <w:t>See how you translated this word in 1:13c. See also angel, Meaning 1, in the Glossary.</w:t>
      </w:r>
    </w:p>
    <w:p>
      <w:r/>
      <w:r>
        <w:rPr>
          <w:b/>
        </w:rPr>
        <w:t>in heaven:</w:t>
      </w:r>
      <w:r>
        <w:t xml:space="preserve"> The words </w:t>
      </w:r>
      <w:r>
        <w:rPr>
          <w:i/>
        </w:rPr>
        <w:t>in heaven</w:t>
      </w:r>
      <w:r>
        <w:t xml:space="preserve"> refer to the place where God is ruling over his creation. People might expect angels </w:t>
      </w:r>
      <w:r>
        <w:rPr>
          <w:u w:val="single"/>
        </w:rPr>
        <w:t>there</w:t>
      </w:r>
      <w:r>
        <w:t xml:space="preserve"> to know secrets, but even they do not know. See heaven, Meaning 2, in the Glossary.</w:t>
      </w:r>
    </w:p>
    <w:p>
      <w:r/>
      <w:r>
        <w:rPr>
          <w:b/>
        </w:rPr>
        <w:t>nor the Son:</w:t>
      </w:r>
      <w:r>
        <w:t xml:space="preserve"> The phrase </w:t>
      </w:r>
      <w:r>
        <w:rPr>
          <w:i/>
        </w:rPr>
        <w:t>nor the Son</w:t>
      </w:r>
      <w:r>
        <w:t xml:space="preserve"> implies information from the 13:32a. The meaning is “not even the Son knows the day or the hour.” When Jesus was still on earth, even he himself did not know when he would return to earth.</w:t>
      </w:r>
    </w:p>
    <w:p>
      <w:r/>
      <w:r>
        <w:rPr>
          <w:b/>
        </w:rPr>
        <w:t>the Son:</w:t>
      </w:r>
      <w:r>
        <w:t xml:space="preserve"> The phrase </w:t>
      </w:r>
      <w:r>
        <w:rPr>
          <w:i/>
        </w:rPr>
        <w:t>the Son</w:t>
      </w:r>
      <w:r>
        <w:t xml:space="preserve"> refers to Jesus. Here, this phrase could refer to one of two possible titles for Jesus:</w:t>
      </w:r>
    </w:p>
    <w:p>
      <w:pPr>
        <w:pStyle w:val="ListNumber"/>
        <w:spacing w:line="240" w:lineRule="auto"/>
        <w:ind w:left="720"/>
      </w:pPr>
      <w:r/>
      <w:r>
        <w:t xml:space="preserve">the Son of </w:t>
      </w:r>
      <w:r>
        <w:rPr>
          <w:u w:val="single"/>
        </w:rPr>
        <w:t>God</w:t>
      </w:r>
      <w:r>
        <w:t>God the Father is mentioned in the same sentence, in 13:32c. Mark identifies Jesus as “the Son of God” in 1:1. In addition, God the Father calls him “my Son” in 1:11 and 9:7.</w:t>
      </w:r>
    </w:p>
    <w:p>
      <w:pPr>
        <w:pStyle w:val="ListNumber"/>
        <w:spacing w:line="240" w:lineRule="auto"/>
        <w:ind w:left="720"/>
      </w:pPr>
      <w:r/>
      <w:r>
        <w:t xml:space="preserve">the Son of </w:t>
      </w:r>
      <w:r>
        <w:rPr>
          <w:u w:val="single"/>
        </w:rPr>
        <w:t>Man</w:t>
      </w:r>
      <w:r>
        <w:t>Everywhere else in Mark’s Gospel Jesus refers to himself as the Son of Man, so some scholars (e.g., Lane) think that he is doing the same here.</w:t>
      </w:r>
    </w:p>
    <w:p>
      <w:r/>
      <w:r>
        <w:t>If you can simply say “the Son” by itself, then do so. In that way it will not be necessary to choose between the two possibilities mentioned above. If you must be specific, then choose (a). The majority of Bible scholars support this possibility.</w:t>
      </w:r>
    </w:p>
    <w:p>
      <w:r/>
      <w:r>
        <w:t>The Bible uses the title “Son of God” to express the fact that Jesus has the same nature as God and that he comes from God. God does not have a physical body, and he did not create/produce Jesus the way a human father produces a son. Jesus existed eternally as the Son with his Father.</w:t>
      </w:r>
    </w:p>
    <w:p>
      <w:r/>
      <w:r>
        <w:t>For translation suggestions and some further information, see the note on “my son” in 9:7c.</w:t>
      </w:r>
    </w:p>
    <w:p>
      <w:pPr>
        <w:pStyle w:val="Heading4"/>
      </w:pPr>
      <w:r>
        <w:t>13:32c</w:t>
      </w:r>
    </w:p>
    <w:p>
      <w:r/>
      <w:r>
        <w:rPr>
          <w:b/>
        </w:rPr>
        <w:t>but only the Father.</w:t>
      </w:r>
    </w:p>
    <w:p>
      <w:pPr>
        <w:pStyle w:val="ListBullet"/>
        <w:spacing w:line="240" w:lineRule="auto"/>
        <w:ind w:left="720"/>
      </w:pPr>
      <w:r/>
      <w:r>
        <w:t xml:space="preserve">but only the Father </w:t>
      </w:r>
      <w:r>
        <w:t>knows</w:t>
      </w:r>
      <w:r>
        <w:t>.</w:t>
      </w:r>
    </w:p>
    <w:p>
      <w:pPr>
        <w:pStyle w:val="ListBullet"/>
        <w:spacing w:line="240" w:lineRule="auto"/>
        <w:ind w:left="720"/>
      </w:pPr>
      <w:r/>
      <w:r>
        <w:t xml:space="preserve">Only </w:t>
      </w:r>
      <w:r>
        <w:t>God</w:t>
      </w:r>
      <w:r>
        <w:t xml:space="preserve"> the Father </w:t>
      </w:r>
      <w:r>
        <w:t>knows</w:t>
      </w:r>
      <w:r>
        <w:t>.</w:t>
      </w:r>
    </w:p>
    <w:p>
      <w:pPr>
        <w:pStyle w:val="ListBullet"/>
        <w:spacing w:line="240" w:lineRule="auto"/>
        <w:ind w:left="720"/>
      </w:pPr>
      <w:r/>
      <w:r>
        <w:t>It is</w:t>
      </w:r>
      <w:r>
        <w:t xml:space="preserve"> only </w:t>
      </w:r>
      <w:r>
        <w:t>God</w:t>
      </w:r>
      <w:r>
        <w:t xml:space="preserve"> the/</w:t>
      </w:r>
      <w:r>
        <w:t>my</w:t>
      </w:r>
      <w:r>
        <w:t xml:space="preserve"> Father </w:t>
      </w:r>
      <w:r>
        <w:t>who knows</w:t>
      </w:r>
      <w:r>
        <w:t>.</w:t>
      </w:r>
    </w:p>
    <w:p>
      <w:r/>
      <w:r>
        <w:rPr>
          <w:b/>
        </w:rPr>
        <w:t>but only the Father:</w:t>
      </w:r>
      <w:r>
        <w:t xml:space="preserve"> Only God, the heavenly Father of Jesus, has always known when his Son will return in glory.</w:t>
      </w:r>
    </w:p>
    <w:p>
      <w:r/>
      <w:r>
        <w:rPr>
          <w:b/>
        </w:rPr>
        <w:t>the Father:</w:t>
      </w:r>
      <w:r>
        <w:t xml:space="preserve"> It is Jesus who uses the expression </w:t>
      </w:r>
      <w:r>
        <w:rPr>
          <w:i/>
        </w:rPr>
        <w:t>the Father</w:t>
      </w:r>
      <w:r>
        <w:t>, so it may be necessary in some languages to say:</w:t>
      </w:r>
    </w:p>
    <w:p>
      <w:r/>
      <w:r>
        <w:t>his</w:t>
      </w:r>
      <w:r>
        <w:t xml:space="preserve"> Father</w:t>
      </w:r>
    </w:p>
    <w:p>
      <w:r/>
      <w:r>
        <w:t>my</w:t>
      </w:r>
      <w:r>
        <w:t xml:space="preserve"> Father</w:t>
      </w:r>
    </w:p>
    <w:p>
      <w:r/>
      <w:r>
        <w:t>God my/the</w:t>
      </w:r>
      <w:r>
        <w:t xml:space="preserve"> Father</w:t>
      </w:r>
    </w:p>
    <w:p>
      <w:r/>
      <w:r>
        <w:t>You may need to repeat the verb “know” in the last part of this verse. For example:</w:t>
      </w:r>
    </w:p>
    <w:p>
      <w:r/>
      <w:r>
        <w:t>only the Father knows (GNT)</w:t>
      </w:r>
    </w:p>
    <w:p>
      <w:r/>
      <w:r>
        <w:t xml:space="preserve">only </w:t>
      </w:r>
      <w:r>
        <w:t>God</w:t>
      </w:r>
      <w:r>
        <w:t xml:space="preserve"> my/his Father </w:t>
      </w:r>
      <w:r>
        <w:t>knows</w:t>
      </w:r>
    </w:p>
    <w:p>
      <w:r/>
      <w:r>
        <w:t xml:space="preserve">In addition, you could emphasize the subject </w:t>
      </w:r>
      <w:r>
        <w:rPr>
          <w:i/>
        </w:rPr>
        <w:t>the Father</w:t>
      </w:r>
      <w:r>
        <w:t>. For example:</w:t>
      </w:r>
    </w:p>
    <w:p>
      <w:r/>
      <w:r>
        <w:t>it is</w:t>
      </w:r>
      <w:r>
        <w:t xml:space="preserve"> only </w:t>
      </w:r>
      <w:r>
        <w:t>God</w:t>
      </w:r>
      <w:r>
        <w:t xml:space="preserve"> my/the/his Father </w:t>
      </w:r>
      <w:r>
        <w:t>who knows</w:t>
      </w:r>
    </w:p>
    <w:p>
      <w:pPr>
        <w:pStyle w:val="Heading5"/>
      </w:pPr>
      <w:r>
        <w:rPr>
          <w:b/>
        </w:rPr>
        <w:t>General Comment on 13:32a–c</w:t>
      </w:r>
    </w:p>
    <w:p>
      <w:r/>
      <w:r>
        <w:t>Another way to arrange verse 13:32 is to start with the fact that only the Father knows. For example:</w:t>
      </w:r>
    </w:p>
    <w:p>
      <w:r/>
      <w:r>
        <w:rPr>
          <w:vertAlign w:val="superscript"/>
        </w:rPr>
        <w:t>32a</w:t>
      </w:r>
      <w:r>
        <w:t xml:space="preserve">As for the time </w:t>
      </w:r>
      <w:r>
        <w:t>of that event</w:t>
      </w:r>
      <w:r>
        <w:t xml:space="preserve"> </w:t>
      </w:r>
      <w:r>
        <w:rPr>
          <w:vertAlign w:val="superscript"/>
        </w:rPr>
        <w:t>32c</w:t>
      </w:r>
      <w:r>
        <w:t>God</w:t>
      </w:r>
      <w:r>
        <w:t xml:space="preserve"> </w:t>
      </w:r>
      <w:r>
        <w:t>the/my</w:t>
      </w:r>
      <w:r>
        <w:t xml:space="preserve"> Father is the only one who knows when it will take place. Other than him, </w:t>
      </w:r>
      <w:r>
        <w:rPr>
          <w:vertAlign w:val="superscript"/>
        </w:rPr>
        <w:t>32a</w:t>
      </w:r>
      <w:r>
        <w:t xml:space="preserve">no one knows the day or hour when it will take place. </w:t>
      </w:r>
      <w:r>
        <w:rPr>
          <w:vertAlign w:val="superscript"/>
        </w:rPr>
        <w:t>32b</w:t>
      </w:r>
      <w:r>
        <w:t xml:space="preserve">The angels in heaven do not know, and even I, the Son </w:t>
      </w:r>
      <w:r>
        <w:t>of God</w:t>
      </w:r>
      <w:r>
        <w:t>, do not know.</w:t>
      </w:r>
      <w:r/>
      <w:r/>
      <w:r/>
    </w:p>
    <w:p>
      <w:pPr>
        <w:pStyle w:val="Heading2"/>
      </w:pPr>
      <w:r>
        <w:t>Mark 13:33</w:t>
      </w:r>
      <w:r/>
    </w:p>
    <w:p>
      <w:pPr>
        <w:pStyle w:val="Heading3"/>
      </w:pPr>
      <w:r>
        <w:t>Section 13:32–37: Jesus told his disciples to be ready for his coming</w:t>
      </w:r>
    </w:p>
    <w:p>
      <w:r/>
      <w:r>
        <w:t>In this section Jesus told his disciples that no one knows the day or hour when he will come in glory. He exhorted his disciples that they should be ready at all times for his coming.</w:t>
      </w:r>
    </w:p>
    <w:p>
      <w:r/>
      <w:r>
        <w:t>It is good to translate this section before you decide on a heading for it.</w:t>
      </w:r>
    </w:p>
    <w:p>
      <w:r/>
      <w:r>
        <w:t>Here are some other possible headings for this section:</w:t>
      </w:r>
    </w:p>
    <w:p>
      <w:r/>
      <w:r>
        <w:t>Jesus told his disciples, “Be ready for me to return”</w:t>
      </w:r>
    </w:p>
    <w:p>
      <w:r/>
      <w:r>
        <w:t>No one knows when Jesus will return to earth</w:t>
      </w:r>
    </w:p>
    <w:p>
      <w:r/>
      <w:r>
        <w:t>Jesus’ disciples must watch for his coming</w:t>
      </w:r>
    </w:p>
    <w:p>
      <w:r/>
      <w:r>
        <w:t>There is a parallel passage for this section in Luke 21:34–36.</w:t>
      </w:r>
    </w:p>
    <w:p>
      <w:pPr>
        <w:pStyle w:val="Heading4"/>
      </w:pPr>
      <w:r>
        <w:t>13:33a</w:t>
      </w:r>
    </w:p>
    <w:p>
      <w:r/>
      <w:r>
        <w:rPr>
          <w:b/>
        </w:rPr>
        <w:t>Be on your guard and stay alert!</w:t>
      </w:r>
    </w:p>
    <w:p>
      <w:pPr>
        <w:pStyle w:val="ListBullet"/>
        <w:spacing w:line="240" w:lineRule="auto"/>
        <w:ind w:left="720"/>
      </w:pPr>
      <w:r/>
      <w:r>
        <w:t>Be</w:t>
      </w:r>
      <w:r>
        <w:rPr>
          <w:vertAlign w:val="superscript"/>
        </w:rPr>
        <w:t>(plur)</w:t>
      </w:r>
      <w:r>
        <w:t xml:space="preserve"> on </w:t>
      </w:r>
      <w:r>
        <w:t>your</w:t>
      </w:r>
      <w:r>
        <w:t xml:space="preserve"> guard! Be</w:t>
      </w:r>
      <w:r>
        <w:rPr>
          <w:vertAlign w:val="superscript"/>
        </w:rPr>
        <w:t>(plur)</w:t>
      </w:r>
      <w:r>
        <w:t xml:space="preserve"> alert/vigilant!</w:t>
      </w:r>
    </w:p>
    <w:p>
      <w:pPr>
        <w:pStyle w:val="ListBullet"/>
        <w:spacing w:line="240" w:lineRule="auto"/>
        <w:ind w:left="720"/>
      </w:pPr>
      <w:r/>
      <w:r>
        <w:t>Be always watchful! Keep aware at all times!</w:t>
      </w:r>
    </w:p>
    <w:p>
      <w:r/>
      <w:r>
        <w:rPr>
          <w:b/>
        </w:rPr>
        <w:t>Be on your guard and stay alert!:</w:t>
      </w:r>
      <w:r>
        <w:t xml:space="preserve"> There is a textual issue in this verse. Some Greek manuscripts have a third command that means “Pray!”:</w:t>
      </w:r>
    </w:p>
    <w:p>
      <w:pPr>
        <w:pStyle w:val="ListNumber"/>
        <w:spacing w:line="240" w:lineRule="auto"/>
        <w:ind w:left="720"/>
      </w:pPr>
      <w:r/>
      <w:r>
        <w:t xml:space="preserve">Most Greek manuscripts do not have this third command. Most English versions follow these manuscripts. </w:t>
      </w:r>
      <w:r>
        <w:rPr>
          <w:i/>
        </w:rPr>
        <w:t>(BSB, NIV, GNT, RSV, GW, NLT, CEV, JBP, NCV, NET, NASB, NJB, REB, ESV)</w:t>
      </w:r>
    </w:p>
    <w:p>
      <w:pPr>
        <w:pStyle w:val="ListNumber"/>
        <w:spacing w:line="240" w:lineRule="auto"/>
        <w:ind w:left="720"/>
      </w:pPr>
      <w:r/>
      <w:r>
        <w:t>Other Greek manuscripts have a third command that means “</w:t>
      </w:r>
      <w:r>
        <w:rPr>
          <w:u w:val="single"/>
        </w:rPr>
        <w:t>Pray</w:t>
      </w:r>
      <w:r>
        <w:t>.” For example, the KJV says:</w:t>
      </w:r>
    </w:p>
    <w:p>
      <w:r/>
      <w:r>
        <w:t xml:space="preserve">Take ye heed, watch and pray </w:t>
      </w:r>
      <w:r>
        <w:rPr>
          <w:i/>
        </w:rPr>
        <w:t>(KJV)</w:t>
      </w:r>
    </w:p>
    <w:p>
      <w:r/>
      <w:r>
        <w:t>It is recommended that you follow option (1), since it has stronger manuscript support. Most English versions follow this option. However, you should also check the major language version in your area. If it follows option (2), then you may want to follow it or include it in a footnote.</w:t>
      </w:r>
    </w:p>
    <w:p>
      <w:r/>
      <w:r>
        <w:rPr>
          <w:b/>
        </w:rPr>
        <w:t>Be on your guard:</w:t>
      </w:r>
      <w:r>
        <w:t xml:space="preserve"> The Greek verb that the BSB translates here as </w:t>
      </w:r>
      <w:r>
        <w:rPr>
          <w:i/>
        </w:rPr>
        <w:t>Be on your guard</w:t>
      </w:r>
      <w:r>
        <w:t xml:space="preserve"> also occurs in 13:5, 13:9a, and 13:23a. In this context, it means “Stay watching.”</w:t>
      </w:r>
    </w:p>
    <w:p>
      <w:r/>
      <w:r>
        <w:rPr>
          <w:b/>
        </w:rPr>
        <w:t>stay alert:</w:t>
      </w:r>
      <w:r>
        <w:t xml:space="preserve"> The Greek word that the BSB translates as </w:t>
      </w:r>
      <w:r>
        <w:rPr>
          <w:i/>
        </w:rPr>
        <w:t>stay alert</w:t>
      </w:r>
      <w:r>
        <w:t xml:space="preserve"> literally means “Stay awake.” It implies that they should be aware of what is happening and be ready for Jesus’ coming.</w:t>
      </w:r>
    </w:p>
    <w:p>
      <w:r/>
      <w:r>
        <w:t>Here are some other ways to translate this verb:</w:t>
      </w:r>
    </w:p>
    <w:p>
      <w:r/>
      <w:r>
        <w:t>be</w:t>
      </w:r>
      <w:r>
        <w:rPr>
          <w:vertAlign w:val="superscript"/>
        </w:rPr>
        <w:t>(plur)</w:t>
      </w:r>
      <w:r>
        <w:t xml:space="preserve"> vigilant</w:t>
      </w:r>
    </w:p>
    <w:p>
      <w:r/>
      <w:r>
        <w:t>be</w:t>
      </w:r>
      <w:r>
        <w:rPr>
          <w:vertAlign w:val="superscript"/>
        </w:rPr>
        <w:t>(plur)</w:t>
      </w:r>
      <w:r>
        <w:t xml:space="preserve"> ready (CEV)</w:t>
      </w:r>
    </w:p>
    <w:p>
      <w:r/>
      <w:r>
        <w:t>In some languages it may be possible to use an idiom here.</w:t>
      </w:r>
    </w:p>
    <w:p>
      <w:pPr>
        <w:pStyle w:val="Heading4"/>
      </w:pPr>
      <w:r>
        <w:t>13:33b</w:t>
      </w:r>
    </w:p>
    <w:p>
      <w:r/>
      <w:r>
        <w:rPr>
          <w:b/>
        </w:rPr>
        <w:t>For you do not know when the appointed time will come.</w:t>
      </w:r>
    </w:p>
    <w:p>
      <w:pPr>
        <w:pStyle w:val="ListBullet"/>
        <w:spacing w:line="240" w:lineRule="auto"/>
        <w:ind w:left="720"/>
      </w:pPr>
      <w:r/>
      <w:r>
        <w:t>You</w:t>
      </w:r>
      <w:r>
        <w:rPr>
          <w:vertAlign w:val="superscript"/>
        </w:rPr>
        <w:t>(plur)</w:t>
      </w:r>
      <w:r>
        <w:t xml:space="preserve"> do not know when that time will arrive.</w:t>
      </w:r>
    </w:p>
    <w:p>
      <w:pPr>
        <w:pStyle w:val="ListBullet"/>
        <w:spacing w:line="240" w:lineRule="auto"/>
        <w:ind w:left="720"/>
      </w:pPr>
      <w:r/>
      <w:r>
        <w:t>For/because</w:t>
      </w:r>
      <w:r>
        <w:t xml:space="preserve"> you</w:t>
      </w:r>
      <w:r>
        <w:rPr>
          <w:vertAlign w:val="superscript"/>
        </w:rPr>
        <w:t>(plur)</w:t>
      </w:r>
      <w:r>
        <w:t xml:space="preserve"> do not know when </w:t>
      </w:r>
      <w:r>
        <w:t>I will return</w:t>
      </w:r>
      <w:r>
        <w:t>.</w:t>
      </w:r>
    </w:p>
    <w:p>
      <w:r/>
      <w:r>
        <w:t>In 13:33b Jesus told the disciples the reason that they needed to “be on… guard.” They needed to be on guard because they did not know when Christ would return.</w:t>
      </w:r>
    </w:p>
    <w:p>
      <w:r/>
      <w:r>
        <w:rPr>
          <w:b/>
        </w:rPr>
        <w:t>For:</w:t>
      </w:r>
      <w:r>
        <w:t xml:space="preserve"> The Greek text introduces the reason with a conjunction that the BSB translates as </w:t>
      </w:r>
      <w:r>
        <w:rPr>
          <w:i/>
        </w:rPr>
        <w:t xml:space="preserve">For. </w:t>
      </w:r>
      <w:r>
        <w:t>Use a natural way in your language to indicate that 13:33b is the reason for 13:33a.</w:t>
      </w:r>
    </w:p>
    <w:p>
      <w:r/>
      <w:r>
        <w:rPr>
          <w:b/>
        </w:rPr>
        <w:t>you do not know:</w:t>
      </w:r>
      <w:r>
        <w:t xml:space="preserve"> The pronoun </w:t>
      </w:r>
      <w:r>
        <w:rPr>
          <w:i/>
        </w:rPr>
        <w:t>you</w:t>
      </w:r>
      <w:r>
        <w:t xml:space="preserve"> is plural and refers to the disciples. However, it is not only the disciples who did not know. No one else knows either.</w:t>
      </w:r>
    </w:p>
    <w:p>
      <w:r/>
      <w:r>
        <w:rPr>
          <w:b/>
        </w:rPr>
        <w:t>when the appointed time will come:</w:t>
      </w:r>
      <w:r>
        <w:t xml:space="preserve"> The words </w:t>
      </w:r>
      <w:r>
        <w:rPr>
          <w:i/>
        </w:rPr>
        <w:t>the appointed time</w:t>
      </w:r>
      <w:r>
        <w:t xml:space="preserve"> refer to “that day or hour” in 13:32a. It is the time when Jesus, the Messiah, will return again to earth.</w:t>
      </w:r>
    </w:p>
    <w:p>
      <w:r/>
      <w:r>
        <w:rPr>
          <w:b/>
        </w:rPr>
        <w:t>will come:</w:t>
      </w:r>
      <w:r>
        <w:t xml:space="preserve"> In some languages, the verb </w:t>
      </w:r>
      <w:r>
        <w:rPr>
          <w:i/>
        </w:rPr>
        <w:t>will come</w:t>
      </w:r>
      <w:r>
        <w:t xml:space="preserve"> can only refer to people or other beings. It cannot refer to events. If that is true in your language, you can use the verb “will happen,” or “will be </w:t>
      </w:r>
      <w:r>
        <w:t>complete</w:t>
      </w:r>
      <w:r>
        <w:t>.” For example:</w:t>
      </w:r>
    </w:p>
    <w:p>
      <w:r/>
      <w:r>
        <w:t>when that time will happen/occur</w:t>
      </w:r>
    </w:p>
    <w:p>
      <w:r/>
      <w:r>
        <w:t xml:space="preserve">when that time will be </w:t>
      </w:r>
      <w:r>
        <w:t>complete</w:t>
      </w:r>
    </w:p>
    <w:p>
      <w:r/>
      <w:r>
        <w:t xml:space="preserve">Here are some other ways to translate the phrase </w:t>
      </w:r>
      <w:r>
        <w:rPr>
          <w:i/>
        </w:rPr>
        <w:t>the appointed time</w:t>
      </w:r>
      <w:r>
        <w:t xml:space="preserve"> more explicitly:</w:t>
      </w:r>
    </w:p>
    <w:p>
      <w:r/>
      <w:r>
        <w:t xml:space="preserve">when </w:t>
      </w:r>
      <w:r>
        <w:t>the Son of Man will return</w:t>
      </w:r>
    </w:p>
    <w:p>
      <w:r/>
      <w:r>
        <w:t xml:space="preserve">when </w:t>
      </w:r>
      <w:r>
        <w:t>I will return</w:t>
      </w:r>
      <w:r>
        <w:t xml:space="preserve"> </w:t>
      </w:r>
      <w:r>
        <w:t>to earth</w:t>
      </w:r>
      <w:r/>
      <w:r/>
      <w:r/>
    </w:p>
    <w:p>
      <w:pPr>
        <w:pStyle w:val="Heading2"/>
      </w:pPr>
      <w:r>
        <w:t>Mark 13:34</w:t>
      </w:r>
      <w:r/>
    </w:p>
    <w:p>
      <w:pPr>
        <w:pStyle w:val="Heading3"/>
      </w:pPr>
      <w:r>
        <w:t>Section 13:32–37: Jesus told his disciples to be ready for his coming</w:t>
      </w:r>
    </w:p>
    <w:p>
      <w:r/>
      <w:r>
        <w:t>In this section Jesus told his disciples that no one knows the day or hour when he will come in glory. He exhorted his disciples that they should be ready at all times for his coming.</w:t>
      </w:r>
    </w:p>
    <w:p>
      <w:r/>
      <w:r>
        <w:t>It is good to translate this section before you decide on a heading for it.</w:t>
      </w:r>
    </w:p>
    <w:p>
      <w:r/>
      <w:r>
        <w:t>Here are some other possible headings for this section:</w:t>
      </w:r>
    </w:p>
    <w:p>
      <w:r/>
      <w:r>
        <w:t>Jesus told his disciples, “Be ready for me to return”</w:t>
      </w:r>
    </w:p>
    <w:p>
      <w:r/>
      <w:r>
        <w:t>No one knows when Jesus will return to earth</w:t>
      </w:r>
    </w:p>
    <w:p>
      <w:r/>
      <w:r>
        <w:t>Jesus’ disciples must watch for his coming</w:t>
      </w:r>
    </w:p>
    <w:p>
      <w:r/>
      <w:r>
        <w:t>There is a parallel passage for this section in Luke 21:34–36.</w:t>
      </w:r>
    </w:p>
    <w:p>
      <w:pPr>
        <w:pStyle w:val="Heading4"/>
      </w:pPr>
      <w:r>
        <w:t>13:34</w:t>
      </w:r>
    </w:p>
    <w:p>
      <w:r/>
      <w:r>
        <w:t>In this verse Jesus used a short parable or illustration to teach his disciples about how they should act while he was away from them. What follows is an explanation. It explains that his disciples should watch for the Son of Man to come like servants watch for their master to come back from a trip. Another way to express that connection is:</w:t>
      </w:r>
    </w:p>
    <w:p>
      <w:r/>
      <w:r>
        <w:t>The coming of the Son of Man can be illustrated by the story of a man going on a long trip. (NLT)</w:t>
      </w:r>
    </w:p>
    <w:p>
      <w:r/>
      <w:r>
        <w:t>In this parable Jesus used present forms of the verbs. In some languages it may be natural for the verbs in such a story to be in the past tense. See the General Comment on 13:34a–e at the end of 13:34e for an example of how to translate it in this way.</w:t>
      </w:r>
    </w:p>
    <w:p>
      <w:pPr>
        <w:pStyle w:val="Heading4"/>
      </w:pPr>
      <w:r>
        <w:t>13:34a</w:t>
      </w:r>
    </w:p>
    <w:p>
      <w:r/>
      <w:r>
        <w:rPr>
          <w:b/>
        </w:rPr>
        <w:t>It is like a man going on a journey</w:t>
      </w:r>
    </w:p>
    <w:p>
      <w:pPr>
        <w:pStyle w:val="ListBullet"/>
        <w:spacing w:line="240" w:lineRule="auto"/>
        <w:ind w:left="720"/>
      </w:pPr>
      <w:r/>
      <w:r>
        <w:t xml:space="preserve">It is like a man who goes </w:t>
      </w:r>
      <w:r>
        <w:t>on a journey/trip</w:t>
      </w:r>
      <w:r>
        <w:t>.</w:t>
      </w:r>
    </w:p>
    <w:p>
      <w:pPr>
        <w:pStyle w:val="ListBullet"/>
        <w:spacing w:line="240" w:lineRule="auto"/>
        <w:ind w:left="720"/>
      </w:pPr>
      <w:r/>
      <w:r>
        <w:t>His/My departure and return will be</w:t>
      </w:r>
      <w:r>
        <w:t xml:space="preserve"> like a </w:t>
      </w:r>
      <w:r>
        <w:t>certain</w:t>
      </w:r>
      <w:r>
        <w:t xml:space="preserve"> man. This man went away </w:t>
      </w:r>
      <w:r>
        <w:t>from his home</w:t>
      </w:r>
      <w:r>
        <w:t>.</w:t>
      </w:r>
    </w:p>
    <w:p>
      <w:r/>
      <w:r>
        <w:rPr>
          <w:b/>
        </w:rPr>
        <w:t>It is like a man:</w:t>
      </w:r>
      <w:r>
        <w:t xml:space="preserve"> In the Greek text, the phrase that the BSB translates as </w:t>
      </w:r>
      <w:r>
        <w:rPr>
          <w:i/>
        </w:rPr>
        <w:t>It is like a man</w:t>
      </w:r>
      <w:r>
        <w:t xml:space="preserve"> is literally “like a man.” The BSB has supplied the words </w:t>
      </w:r>
      <w:r>
        <w:rPr>
          <w:i/>
        </w:rPr>
        <w:t>It is</w:t>
      </w:r>
      <w:r>
        <w:t xml:space="preserve"> to provide a subject and verb for the sentence, since it is necessary for good English grammar. For example:</w:t>
      </w:r>
    </w:p>
    <w:p>
      <w:r/>
      <w:r>
        <w:t>It’s</w:t>
      </w:r>
      <w:r>
        <w:t xml:space="preserve"> like a man… (NIV)</w:t>
      </w:r>
    </w:p>
    <w:p>
      <w:r/>
      <w:r>
        <w:t>It will be</w:t>
      </w:r>
      <w:r>
        <w:t xml:space="preserve"> like a man… (GNT)</w:t>
      </w:r>
    </w:p>
    <w:p>
      <w:r/>
      <w:r>
        <w:t>Another way to say this is:</w:t>
      </w:r>
    </w:p>
    <w:p>
      <w:r/>
      <w:r>
        <w:t>Listen to this</w:t>
      </w:r>
      <w:r>
        <w:t xml:space="preserve"> story/illustration. There was a man…</w:t>
      </w:r>
    </w:p>
    <w:p>
      <w:r/>
      <w:r>
        <w:t>In some languages it may be necessary to have a more specific subject like “my coming.” For example:</w:t>
      </w:r>
    </w:p>
    <w:p>
      <w:r/>
      <w:r>
        <w:t>My coming will be like…</w:t>
      </w:r>
    </w:p>
    <w:p>
      <w:r/>
      <w:r>
        <w:rPr>
          <w:b/>
        </w:rPr>
        <w:t>a man:</w:t>
      </w:r>
      <w:r>
        <w:t xml:space="preserve"> The </w:t>
      </w:r>
      <w:r>
        <w:rPr>
          <w:i/>
        </w:rPr>
        <w:t>man</w:t>
      </w:r>
      <w:r>
        <w:t xml:space="preserve"> is the main character of this parable. You should introduce this man in a way that is natural in your language. For example:</w:t>
      </w:r>
    </w:p>
    <w:p>
      <w:r/>
      <w:r>
        <w:t xml:space="preserve">a </w:t>
      </w:r>
      <w:r>
        <w:t>certain</w:t>
      </w:r>
      <w:r>
        <w:t xml:space="preserve"> man</w:t>
      </w:r>
    </w:p>
    <w:p>
      <w:r/>
      <w:r>
        <w:t>The context shows that the man owned a house and had servants or slaves.</w:t>
      </w:r>
    </w:p>
    <w:p>
      <w:r/>
      <w:r>
        <w:rPr>
          <w:b/>
        </w:rPr>
        <w:t>going on a journey:</w:t>
      </w:r>
      <w:r>
        <w:t xml:space="preserve"> The Greek verb that the BSB translates as </w:t>
      </w:r>
      <w:r>
        <w:rPr>
          <w:i/>
        </w:rPr>
        <w:t>going on a journey</w:t>
      </w:r>
      <w:r>
        <w:t xml:space="preserve"> refers to going away temporarily on a journey. He will come back. The GW has another way to translate the whole phrase “It is like a man going on a journey”:</w:t>
      </w:r>
    </w:p>
    <w:p>
      <w:r/>
      <w:r>
        <w:t>It is like a man who went on a trip.</w:t>
      </w:r>
    </w:p>
    <w:p>
      <w:pPr>
        <w:pStyle w:val="Heading4"/>
      </w:pPr>
      <w:r>
        <w:t>13:34b</w:t>
      </w:r>
    </w:p>
    <w:p>
      <w:r/>
      <w:r>
        <w:rPr>
          <w:b/>
        </w:rPr>
        <w:t>who left his house,</w:t>
      </w:r>
    </w:p>
    <w:p>
      <w:pPr>
        <w:pStyle w:val="ListBullet"/>
        <w:spacing w:line="240" w:lineRule="auto"/>
        <w:ind w:left="720"/>
      </w:pPr>
      <w:r/>
      <w:r>
        <w:t xml:space="preserve">When that man </w:t>
      </w:r>
      <w:r>
        <w:t>is about to</w:t>
      </w:r>
      <w:r>
        <w:t xml:space="preserve"> leave his house,</w:t>
      </w:r>
    </w:p>
    <w:p>
      <w:pPr>
        <w:pStyle w:val="ListBullet"/>
        <w:spacing w:line="240" w:lineRule="auto"/>
        <w:ind w:left="720"/>
      </w:pPr>
      <w:r/>
      <w:r>
        <w:t>Before that man went,</w:t>
      </w:r>
      <w:r>
        <w:t xml:space="preserve"> while he was leaving his house </w:t>
      </w:r>
      <w:r>
        <w:t>like that</w:t>
      </w:r>
      <w:r>
        <w:t>,</w:t>
      </w:r>
    </w:p>
    <w:p>
      <w:pPr>
        <w:pStyle w:val="Heading4"/>
      </w:pPr>
      <w:r>
        <w:t>13:34c</w:t>
      </w:r>
    </w:p>
    <w:p>
      <w:r/>
      <w:r>
        <w:rPr>
          <w:b/>
        </w:rPr>
        <w:t>put each servant in charge</w:t>
      </w:r>
    </w:p>
    <w:p>
      <w:pPr>
        <w:pStyle w:val="ListBullet"/>
        <w:spacing w:line="240" w:lineRule="auto"/>
        <w:ind w:left="720"/>
      </w:pPr>
      <w:r/>
      <w:r>
        <w:t>he puts his servants in charge.</w:t>
      </w:r>
    </w:p>
    <w:p>
      <w:pPr>
        <w:pStyle w:val="ListBullet"/>
        <w:spacing w:line="240" w:lineRule="auto"/>
        <w:ind w:left="720"/>
      </w:pPr>
      <w:r/>
      <w:r>
        <w:t xml:space="preserve">he </w:t>
      </w:r>
      <w:r>
        <w:t>first</w:t>
      </w:r>
      <w:r>
        <w:t xml:space="preserve"> entrusted the work of the house to his servants.</w:t>
      </w:r>
    </w:p>
    <w:p>
      <w:pPr>
        <w:pStyle w:val="Heading4"/>
      </w:pPr>
      <w:r>
        <w:t>13:34b–c</w:t>
      </w:r>
    </w:p>
    <w:p>
      <w:r/>
      <w:r>
        <w:rPr>
          <w:b/>
        </w:rPr>
        <w:t>who left his house, put each servant in charge:</w:t>
      </w:r>
      <w:r>
        <w:t xml:space="preserve"> The man put his servants in charge </w:t>
      </w:r>
      <w:r>
        <w:rPr>
          <w:u w:val="single"/>
        </w:rPr>
        <w:t>before</w:t>
      </w:r>
      <w:r>
        <w:t xml:space="preserve"> he left. In some languages it may be more natural to change the order of the verbs. For example:</w:t>
      </w:r>
    </w:p>
    <w:p>
      <w:r/>
      <w:r>
        <w:t xml:space="preserve">When </w:t>
      </w:r>
      <w:r>
        <w:t>he is about to</w:t>
      </w:r>
      <w:r>
        <w:t xml:space="preserve"> leave his house, he puts his servants in charge</w:t>
      </w:r>
    </w:p>
    <w:p>
      <w:r/>
      <w:r>
        <w:t>When that man was</w:t>
      </w:r>
      <w:r>
        <w:t xml:space="preserve"> leaving his house </w:t>
      </w:r>
      <w:r>
        <w:t>like that,</w:t>
      </w:r>
      <w:r>
        <w:t xml:space="preserve"> he put his servants in charge</w:t>
      </w:r>
    </w:p>
    <w:p>
      <w:r/>
      <w:r>
        <w:rPr>
          <w:b/>
        </w:rPr>
        <w:t>put each servant in charge:</w:t>
      </w:r>
      <w:r>
        <w:t xml:space="preserve"> The Greek phrase that the BSB translates with the English idiom </w:t>
      </w:r>
      <w:r>
        <w:rPr>
          <w:i/>
        </w:rPr>
        <w:t>put…in charge</w:t>
      </w:r>
      <w:r>
        <w:t xml:space="preserve"> is literally “gave authority” (as in the KJV).</w:t>
      </w:r>
    </w:p>
    <w:p>
      <w:r/>
      <w:r>
        <w:t>Here are some other ways to translate this:</w:t>
      </w:r>
    </w:p>
    <w:p>
      <w:r/>
      <w:r>
        <w:t>…he entrusts the work of the house to his servants.</w:t>
      </w:r>
    </w:p>
    <w:p>
      <w:r/>
      <w:r>
        <w:t>…he gave instructions to his servants, saying “Take care of everything.”</w:t>
      </w:r>
    </w:p>
    <w:p>
      <w:r/>
      <w:r>
        <w:t xml:space="preserve">In some languages it may be necessary to specify what the servants were put </w:t>
      </w:r>
      <w:r>
        <w:rPr>
          <w:i/>
        </w:rPr>
        <w:t>in charge</w:t>
      </w:r>
      <w:r>
        <w:t xml:space="preserve"> of. In some languages you may need to supply a general expression like “everything” or “the house.” For example:</w:t>
      </w:r>
    </w:p>
    <w:p>
      <w:r/>
      <w:r>
        <w:t xml:space="preserve">he puts his servants in charge </w:t>
      </w:r>
      <w:r>
        <w:t>of all the tasks</w:t>
      </w:r>
    </w:p>
    <w:p>
      <w:r/>
      <w:r>
        <w:t xml:space="preserve">he tells his servants to take care </w:t>
      </w:r>
      <w:r>
        <w:t>of his/the house</w:t>
      </w:r>
    </w:p>
    <w:p>
      <w:r/>
      <w:r>
        <w:rPr>
          <w:b/>
        </w:rPr>
        <w:t>servant:</w:t>
      </w:r>
      <w:r>
        <w:t xml:space="preserve"> The Greek word that the BSB translates as </w:t>
      </w:r>
      <w:r>
        <w:rPr>
          <w:i/>
        </w:rPr>
        <w:t>servant</w:t>
      </w:r>
      <w:r>
        <w:t xml:space="preserve"> means “slave” (as in the NET). This word refers to people who were owned by another person. They worked for their owner/master without receiving pay. They had no rights of their own (or very few rights).</w:t>
      </w:r>
    </w:p>
    <w:p>
      <w:r/>
      <w:r>
        <w:t>In some cultures, slaves may not be known. In other cultures, the word for slave may imply different customs than in biblical culture. If that is true in your language, here are some other ways to translate this:</w:t>
      </w:r>
    </w:p>
    <w:p>
      <w:r/>
      <w:r>
        <w:t>people who belonged to someone else</w:t>
      </w:r>
    </w:p>
    <w:p>
      <w:r/>
      <w:r>
        <w:t>owned people</w:t>
      </w:r>
    </w:p>
    <w:p>
      <w:r/>
      <w:r>
        <w:t>people who serve someone</w:t>
      </w:r>
    </w:p>
    <w:p>
      <w:r/>
      <w:r>
        <w:t>workers/servants</w:t>
      </w:r>
    </w:p>
    <w:p>
      <w:pPr>
        <w:pStyle w:val="Heading4"/>
      </w:pPr>
      <w:r>
        <w:t>13:34d</w:t>
      </w:r>
    </w:p>
    <w:p>
      <w:r/>
      <w:r>
        <w:rPr>
          <w:b/>
        </w:rPr>
        <w:t>of his own task,</w:t>
      </w:r>
    </w:p>
    <w:p>
      <w:pPr>
        <w:pStyle w:val="ListBullet"/>
        <w:spacing w:line="240" w:lineRule="auto"/>
        <w:ind w:left="720"/>
      </w:pPr>
      <w:r/>
      <w:r>
        <w:t xml:space="preserve">He gives to each </w:t>
      </w:r>
      <w:r>
        <w:t>servant</w:t>
      </w:r>
      <w:r>
        <w:t xml:space="preserve"> his </w:t>
      </w:r>
      <w:r>
        <w:t>own</w:t>
      </w:r>
      <w:r>
        <w:t xml:space="preserve"> task to do</w:t>
      </w:r>
    </w:p>
    <w:p>
      <w:pPr>
        <w:pStyle w:val="ListBullet"/>
        <w:spacing w:line="240" w:lineRule="auto"/>
        <w:ind w:left="720"/>
      </w:pPr>
      <w:r/>
      <w:r>
        <w:t>He told each servant what to do,</w:t>
      </w:r>
    </w:p>
    <w:p>
      <w:r/>
      <w:r>
        <w:rPr>
          <w:b/>
        </w:rPr>
        <w:t>of his own task:</w:t>
      </w:r>
      <w:r>
        <w:t xml:space="preserve"> The clause </w:t>
      </w:r>
      <w:r>
        <w:rPr>
          <w:i/>
        </w:rPr>
        <w:t>of his own task</w:t>
      </w:r>
      <w:r>
        <w:t xml:space="preserve"> means that the master gave work to each servant. In some languages it may be natural to translate this with a separate clause or sentence. For example:</w:t>
      </w:r>
    </w:p>
    <w:p>
      <w:r/>
      <w:r>
        <w:t xml:space="preserve">He gave to each </w:t>
      </w:r>
      <w:r>
        <w:t>servant</w:t>
      </w:r>
      <w:r>
        <w:t xml:space="preserve"> his </w:t>
      </w:r>
      <w:r>
        <w:t>own</w:t>
      </w:r>
      <w:r>
        <w:t xml:space="preserve"> task </w:t>
      </w:r>
      <w:r>
        <w:t>to do</w:t>
      </w:r>
      <w:r>
        <w:t>.</w:t>
      </w:r>
    </w:p>
    <w:p>
      <w:r/>
      <w:r>
        <w:t>He assigned work to each one (GW)</w:t>
      </w:r>
    </w:p>
    <w:p>
      <w:pPr>
        <w:pStyle w:val="Heading4"/>
      </w:pPr>
      <w:r>
        <w:t>13:34e</w:t>
      </w:r>
    </w:p>
    <w:p>
      <w:r/>
      <w:r>
        <w:rPr>
          <w:b/>
        </w:rPr>
        <w:t>and instructed the doorkeeper to keep watch.</w:t>
      </w:r>
    </w:p>
    <w:p>
      <w:pPr>
        <w:pStyle w:val="ListBullet"/>
        <w:spacing w:line="240" w:lineRule="auto"/>
        <w:ind w:left="720"/>
      </w:pPr>
      <w:r/>
      <w:r>
        <w:t>and orders the guard to be alert.</w:t>
      </w:r>
    </w:p>
    <w:p>
      <w:pPr>
        <w:pStyle w:val="ListBullet"/>
        <w:spacing w:line="240" w:lineRule="auto"/>
        <w:ind w:left="720"/>
      </w:pPr>
      <w:r/>
      <w:r>
        <w:t xml:space="preserve">and </w:t>
      </w:r>
      <w:r>
        <w:t>then</w:t>
      </w:r>
      <w:r>
        <w:t xml:space="preserve"> he gave orders to the doorkeeper </w:t>
      </w:r>
      <w:r>
        <w:t>that he should</w:t>
      </w:r>
      <w:r>
        <w:t xml:space="preserve"> keep watch.</w:t>
      </w:r>
    </w:p>
    <w:p>
      <w:pPr>
        <w:pStyle w:val="ListBullet"/>
        <w:spacing w:line="240" w:lineRule="auto"/>
        <w:ind w:left="720"/>
      </w:pPr>
      <w:r/>
      <w:r>
        <w:t xml:space="preserve">and </w:t>
      </w:r>
      <w:r>
        <w:t>then</w:t>
      </w:r>
      <w:r>
        <w:t xml:space="preserve"> he commanded the guard: ‘</w:t>
      </w:r>
      <w:r>
        <w:t>Do</w:t>
      </w:r>
      <w:r>
        <w:rPr>
          <w:vertAlign w:val="superscript"/>
        </w:rPr>
        <w:t>(sing)</w:t>
      </w:r>
      <w:r>
        <w:t xml:space="preserve"> keep watch </w:t>
      </w:r>
      <w:r>
        <w:t>over the/my house</w:t>
      </w:r>
      <w:r>
        <w:t>.’ ”</w:t>
      </w:r>
    </w:p>
    <w:p>
      <w:r/>
      <w:r>
        <w:rPr>
          <w:b/>
        </w:rPr>
        <w:t>and instructed the doorkeeper to keep watch:</w:t>
      </w:r>
      <w:r>
        <w:t xml:space="preserve"> The task that the master gave to the </w:t>
      </w:r>
      <w:r>
        <w:rPr>
          <w:i/>
        </w:rPr>
        <w:t>doorkeeper</w:t>
      </w:r>
      <w:r>
        <w:t xml:space="preserve"> was </w:t>
      </w:r>
      <w:r>
        <w:rPr>
          <w:i/>
        </w:rPr>
        <w:t>to keep watch</w:t>
      </w:r>
      <w:r>
        <w:t>.</w:t>
      </w:r>
    </w:p>
    <w:p>
      <w:r/>
      <w:r>
        <w:t>Here are some other ways to translate this:</w:t>
      </w:r>
    </w:p>
    <w:p>
      <w:r/>
      <w:r>
        <w:t>and ordered the one at the door to keep watch</w:t>
      </w:r>
    </w:p>
    <w:p>
      <w:r/>
      <w:r>
        <w:t>and instructed the guard to stay alert</w:t>
      </w:r>
    </w:p>
    <w:p>
      <w:r/>
      <w:r>
        <w:t xml:space="preserve">In some languages, it may be natural to translate </w:t>
      </w:r>
      <w:r>
        <w:rPr>
          <w:i/>
        </w:rPr>
        <w:t>tells…to keep watch</w:t>
      </w:r>
      <w:r>
        <w:t xml:space="preserve"> as direct speech. For example:</w:t>
      </w:r>
    </w:p>
    <w:p>
      <w:r/>
      <w:r>
        <w:t xml:space="preserve">He told the doorkeeper: “You are to keep watch </w:t>
      </w:r>
      <w:r>
        <w:t>over my house</w:t>
      </w:r>
      <w:r>
        <w:t>.”</w:t>
      </w:r>
    </w:p>
    <w:p>
      <w:r/>
      <w:r>
        <w:rPr>
          <w:b/>
        </w:rPr>
        <w:t>instructed:</w:t>
      </w:r>
      <w:r>
        <w:t xml:space="preserve"> The Greek word that the BSB translates as </w:t>
      </w:r>
      <w:r>
        <w:rPr>
          <w:i/>
        </w:rPr>
        <w:t>instructed</w:t>
      </w:r>
      <w:r>
        <w:t xml:space="preserve"> is literally “commanded” or “ordered.”</w:t>
      </w:r>
    </w:p>
    <w:p>
      <w:r/>
      <w:r>
        <w:rPr>
          <w:b/>
        </w:rPr>
        <w:t>the doorkeeper:</w:t>
      </w:r>
      <w:r>
        <w:t xml:space="preserve"> The Greek phrase that the BSB translates as </w:t>
      </w:r>
      <w:r>
        <w:rPr>
          <w:i/>
        </w:rPr>
        <w:t>the doorkeeper</w:t>
      </w:r>
      <w:r>
        <w:t xml:space="preserve"> refers to the servant who stayed at the door to guard the house. He did not allow enemies to enter. He also unlocked the door for his master and for whomever his master wanted to enter.</w:t>
      </w:r>
    </w:p>
    <w:p>
      <w:r/>
      <w:r>
        <w:t>Here are some other ways to translate this phrase:</w:t>
      </w:r>
    </w:p>
    <w:p>
      <w:r/>
      <w:r>
        <w:t>one at the door (NIV)</w:t>
      </w:r>
    </w:p>
    <w:p>
      <w:r/>
      <w:r>
        <w:t>gatekeeper (NLT)</w:t>
      </w:r>
    </w:p>
    <w:p>
      <w:r/>
      <w:r>
        <w:t>guard (GW)</w:t>
      </w:r>
    </w:p>
    <w:p>
      <w:r/>
      <w:r>
        <w:rPr>
          <w:b/>
        </w:rPr>
        <w:t>to keep watch:</w:t>
      </w:r>
      <w:r>
        <w:t xml:space="preserve"> The Greek phrase that the BSB translates as </w:t>
      </w:r>
      <w:r>
        <w:rPr>
          <w:i/>
        </w:rPr>
        <w:t>to keep watch</w:t>
      </w:r>
      <w:r>
        <w:t xml:space="preserve"> means “be alert.” The master wanted the servant to keep awake and watch for his return. The servant should also stay alert to see that no enemy entered the house during his master’s absence. The form of the verb </w:t>
      </w:r>
      <w:r>
        <w:rPr>
          <w:i/>
        </w:rPr>
        <w:t>keep watch</w:t>
      </w:r>
      <w:r>
        <w:t xml:space="preserve"> indicates that the action should be continuous.</w:t>
      </w:r>
    </w:p>
    <w:p>
      <w:pPr>
        <w:pStyle w:val="Heading5"/>
      </w:pPr>
      <w:r>
        <w:rPr>
          <w:b/>
        </w:rPr>
        <w:t>General Comment on 13:34a–e</w:t>
      </w:r>
    </w:p>
    <w:p>
      <w:r/>
      <w:r>
        <w:t>In some languages it may be natural for a speaker to use the past tense when telling a short story or illustration like this one. For example, the GW says:</w:t>
      </w:r>
    </w:p>
    <w:p>
      <w:r/>
      <w:r>
        <w:t>As he left home, he put his servants in charge. He assigned work to each one and ordered the guard to be alert.</w:t>
      </w:r>
      <w:r/>
      <w:r/>
      <w:r/>
    </w:p>
    <w:p>
      <w:pPr>
        <w:pStyle w:val="Heading2"/>
      </w:pPr>
      <w:r>
        <w:t>Mark 13:35</w:t>
      </w:r>
      <w:r/>
    </w:p>
    <w:p>
      <w:pPr>
        <w:pStyle w:val="Heading3"/>
      </w:pPr>
      <w:r>
        <w:t>Section 13:32–37: Jesus told his disciples to be ready for his coming</w:t>
      </w:r>
    </w:p>
    <w:p>
      <w:r/>
      <w:r>
        <w:t>In this section Jesus told his disciples that no one knows the day or hour when he will come in glory. He exhorted his disciples that they should be ready at all times for his coming.</w:t>
      </w:r>
    </w:p>
    <w:p>
      <w:r/>
      <w:r>
        <w:t>It is good to translate this section before you decide on a heading for it.</w:t>
      </w:r>
    </w:p>
    <w:p>
      <w:r/>
      <w:r>
        <w:t>Here are some other possible headings for this section:</w:t>
      </w:r>
    </w:p>
    <w:p>
      <w:r/>
      <w:r>
        <w:t>Jesus told his disciples, “Be ready for me to return”</w:t>
      </w:r>
    </w:p>
    <w:p>
      <w:r/>
      <w:r>
        <w:t>No one knows when Jesus will return to earth</w:t>
      </w:r>
    </w:p>
    <w:p>
      <w:r/>
      <w:r>
        <w:t>Jesus’ disciples must watch for his coming</w:t>
      </w:r>
    </w:p>
    <w:p>
      <w:r/>
      <w:r>
        <w:t>There is a parallel passage for this section in Luke 21:34–36.</w:t>
      </w:r>
    </w:p>
    <w:p>
      <w:pPr>
        <w:pStyle w:val="Heading4"/>
      </w:pPr>
      <w:r>
        <w:t>13:35a</w:t>
      </w:r>
    </w:p>
    <w:p>
      <w:r/>
      <w:r>
        <w:rPr>
          <w:b/>
        </w:rPr>
        <w:t>Therefore keep watch,</w:t>
      </w:r>
    </w:p>
    <w:p>
      <w:pPr>
        <w:pStyle w:val="ListBullet"/>
        <w:spacing w:line="240" w:lineRule="auto"/>
        <w:ind w:left="720"/>
      </w:pPr>
      <w:r/>
      <w:r>
        <w:t>Therefore you</w:t>
      </w:r>
      <w:r>
        <w:rPr>
          <w:vertAlign w:val="superscript"/>
        </w:rPr>
        <w:t>(plur)</w:t>
      </w:r>
      <w:r>
        <w:t xml:space="preserve"> should keep watch,</w:t>
      </w:r>
    </w:p>
    <w:p>
      <w:pPr>
        <w:pStyle w:val="ListBullet"/>
        <w:spacing w:line="240" w:lineRule="auto"/>
        <w:ind w:left="720"/>
      </w:pPr>
      <w:r/>
      <w:r>
        <w:t>So Jesus said to his disciples:</w:t>
      </w:r>
      <w:r>
        <w:t xml:space="preserve"> “Therefore you</w:t>
      </w:r>
      <w:r>
        <w:rPr>
          <w:vertAlign w:val="superscript"/>
        </w:rPr>
        <w:t>(plur)</w:t>
      </w:r>
      <w:r>
        <w:t xml:space="preserve"> </w:t>
      </w:r>
      <w:r>
        <w:t>too/likewise</w:t>
      </w:r>
      <w:r>
        <w:t xml:space="preserve"> must be alert,</w:t>
      </w:r>
    </w:p>
    <w:p>
      <w:r/>
      <w:r>
        <w:t>At the end of 13:34e, Jesus finished giving the word picture or illustration of the man who left on a journey. In 13:35a he again addressed the disciples.</w:t>
      </w:r>
    </w:p>
    <w:p>
      <w:r/>
      <w:r>
        <w:rPr>
          <w:b/>
        </w:rPr>
        <w:t>Therefore keep watch:</w:t>
      </w:r>
      <w:r>
        <w:t xml:space="preserve"> Jesus spoke the words </w:t>
      </w:r>
      <w:r>
        <w:rPr>
          <w:i/>
        </w:rPr>
        <w:t>Therefore keep watch</w:t>
      </w:r>
      <w:r>
        <w:t xml:space="preserve"> to his disciples. They are not words that the man in the story spoke to the doorkeeper. The form of the Greek verb </w:t>
      </w:r>
      <w:r>
        <w:rPr>
          <w:i/>
        </w:rPr>
        <w:t>keep watch</w:t>
      </w:r>
      <w:r>
        <w:t xml:space="preserve"> is plural, so it is certain that Jesus was speaking to the disciples. The NLT has one way to make this clear:</w:t>
      </w:r>
    </w:p>
    <w:p>
      <w:r/>
      <w:r>
        <w:t>You, too, must keep watch!</w:t>
      </w:r>
    </w:p>
    <w:p>
      <w:r/>
      <w:r>
        <w:t>In some languages it may be necessary to supply an introductory phrase to indicate this. For example:</w:t>
      </w:r>
    </w:p>
    <w:p>
      <w:r/>
      <w:r>
        <w:t>So Jesus, finishing his story, said to his disciples:</w:t>
      </w:r>
      <w:r>
        <w:t xml:space="preserve"> “Therefore keep</w:t>
      </w:r>
      <w:r>
        <w:rPr>
          <w:vertAlign w:val="superscript"/>
        </w:rPr>
        <w:t>(plur)</w:t>
      </w:r>
      <w:r>
        <w:t xml:space="preserve"> watch.”</w:t>
      </w:r>
    </w:p>
    <w:p>
      <w:r/>
      <w:r>
        <w:rPr>
          <w:b/>
        </w:rPr>
        <w:t>keep watch:</w:t>
      </w:r>
      <w:r>
        <w:t xml:space="preserve"> The Greek verb translated as </w:t>
      </w:r>
      <w:r>
        <w:rPr>
          <w:i/>
        </w:rPr>
        <w:t>keep watch</w:t>
      </w:r>
      <w:r>
        <w:t xml:space="preserve"> or “be alert” is the same verb that is found in 13:34e. It will occur again at the end of 13:37.</w:t>
      </w:r>
    </w:p>
    <w:p>
      <w:pPr>
        <w:pStyle w:val="Heading4"/>
      </w:pPr>
      <w:r>
        <w:t>13:35b</w:t>
      </w:r>
    </w:p>
    <w:p>
      <w:r/>
      <w:r>
        <w:rPr>
          <w:b/>
        </w:rPr>
        <w:t>because you do not know when the master of the house will return—</w:t>
      </w:r>
    </w:p>
    <w:p>
      <w:pPr>
        <w:pStyle w:val="ListBullet"/>
        <w:spacing w:line="240" w:lineRule="auto"/>
        <w:ind w:left="720"/>
      </w:pPr>
      <w:r/>
      <w:r>
        <w:t>because you</w:t>
      </w:r>
      <w:r>
        <w:rPr>
          <w:vertAlign w:val="superscript"/>
        </w:rPr>
        <w:t>(plur)</w:t>
      </w:r>
      <w:r>
        <w:t xml:space="preserve"> do not know when the owner of the house will come back.</w:t>
      </w:r>
    </w:p>
    <w:p>
      <w:pPr>
        <w:pStyle w:val="ListBullet"/>
        <w:spacing w:line="240" w:lineRule="auto"/>
        <w:ind w:left="720"/>
      </w:pPr>
      <w:r/>
      <w:r>
        <w:t>because you</w:t>
      </w:r>
      <w:r>
        <w:rPr>
          <w:vertAlign w:val="superscript"/>
        </w:rPr>
        <w:t>(plur)</w:t>
      </w:r>
      <w:r>
        <w:t xml:space="preserve"> do not know when </w:t>
      </w:r>
      <w:r>
        <w:t>I,</w:t>
      </w:r>
      <w:r>
        <w:t xml:space="preserve"> the master of the house, will come back.</w:t>
      </w:r>
    </w:p>
    <w:p>
      <w:r/>
      <w:r>
        <w:rPr>
          <w:b/>
        </w:rPr>
        <w:t>because you do not know when the master of the house will return:</w:t>
      </w:r>
      <w:r>
        <w:t xml:space="preserve"> The Greek word that the BSB translates as </w:t>
      </w:r>
      <w:r>
        <w:rPr>
          <w:i/>
        </w:rPr>
        <w:t>because</w:t>
      </w:r>
      <w:r>
        <w:t xml:space="preserve"> introduces the reason that Jesus told the disciples to keep watch </w:t>
      </w:r>
      <w:r>
        <w:rPr>
          <w:u w:val="single"/>
        </w:rPr>
        <w:t>constantly</w:t>
      </w:r>
      <w:r>
        <w:t>. The reason is that they did not know when he would return.</w:t>
      </w:r>
    </w:p>
    <w:p>
      <w:r/>
      <w:r>
        <w:rPr>
          <w:b/>
        </w:rPr>
        <w:t>you do not know:</w:t>
      </w:r>
      <w:r>
        <w:t xml:space="preserve"> The phrase </w:t>
      </w:r>
      <w:r>
        <w:rPr>
          <w:i/>
        </w:rPr>
        <w:t>you do not know</w:t>
      </w:r>
      <w:r>
        <w:t xml:space="preserve"> repeats what Jesus told them in 13:33b. You may need to make it clear that it was not only the disciples who did not know when Jesus would return. You may want to use a phrase that could include others. For example:</w:t>
      </w:r>
    </w:p>
    <w:p>
      <w:r/>
      <w:r>
        <w:t xml:space="preserve">because </w:t>
      </w:r>
      <w:r>
        <w:rPr>
          <w:u w:val="single"/>
        </w:rPr>
        <w:t>no one</w:t>
      </w:r>
      <w:r>
        <w:t xml:space="preserve"> knows when the owner of the house will come back</w:t>
      </w:r>
    </w:p>
    <w:p>
      <w:r/>
      <w:r>
        <w:rPr>
          <w:b/>
        </w:rPr>
        <w:t>the master of the house:</w:t>
      </w:r>
      <w:r>
        <w:t xml:space="preserve"> The Greek phrase that the BSB translates as </w:t>
      </w:r>
      <w:r>
        <w:rPr>
          <w:i/>
        </w:rPr>
        <w:t>the master</w:t>
      </w:r>
      <w:r>
        <w:t xml:space="preserve"> is often used in the Gospels when they addressed Jesus. So the disciples would understand that Jesus was </w:t>
      </w:r>
      <w:r>
        <w:rPr>
          <w:i/>
        </w:rPr>
        <w:t>the master of the house</w:t>
      </w:r>
      <w:r>
        <w:t xml:space="preserve"> from the parable. You may need to make this plain to the listener/reader. For example:</w:t>
      </w:r>
    </w:p>
    <w:p>
      <w:r/>
      <w:r>
        <w:t>because you</w:t>
      </w:r>
      <w:r>
        <w:rPr>
          <w:vertAlign w:val="superscript"/>
        </w:rPr>
        <w:t>(plur)</w:t>
      </w:r>
      <w:r>
        <w:t xml:space="preserve"> do not know when </w:t>
      </w:r>
      <w:r>
        <w:t>I,</w:t>
      </w:r>
      <w:r>
        <w:t xml:space="preserve"> the owner/master of the house, will come back</w:t>
      </w:r>
    </w:p>
    <w:p>
      <w:pPr>
        <w:pStyle w:val="Heading5"/>
      </w:pPr>
      <w:r>
        <w:rPr>
          <w:b/>
        </w:rPr>
        <w:t>General Comment on 13:35a–b</w:t>
      </w:r>
    </w:p>
    <w:p>
      <w:r/>
      <w:r>
        <w:t>In some languages, it may be more natural to change the order of 13:35a and 13:35b. For example:</w:t>
      </w:r>
    </w:p>
    <w:p>
      <w:r/>
      <w:r>
        <w:t>So Jesus, said to his disciples:</w:t>
      </w:r>
      <w:r>
        <w:t xml:space="preserve"> </w:t>
      </w:r>
      <w:r>
        <w:rPr>
          <w:vertAlign w:val="superscript"/>
        </w:rPr>
        <w:t>35b</w:t>
      </w:r>
      <w:r>
        <w:t xml:space="preserve">“You do not know when the owner of the house will come back. </w:t>
      </w:r>
      <w:r>
        <w:rPr>
          <w:vertAlign w:val="superscript"/>
        </w:rPr>
        <w:t>35a</w:t>
      </w:r>
      <w:r>
        <w:t>That is why you must keep watch.”</w:t>
      </w:r>
    </w:p>
    <w:p>
      <w:pPr>
        <w:pStyle w:val="Heading4"/>
      </w:pPr>
      <w:r>
        <w:t>13:35c</w:t>
      </w:r>
    </w:p>
    <w:p>
      <w:r/>
      <w:r>
        <w:rPr>
          <w:b/>
        </w:rPr>
        <w:t>whether in the evening, at midnight,</w:t>
      </w:r>
    </w:p>
    <w:p>
      <w:pPr>
        <w:pStyle w:val="ListBullet"/>
        <w:spacing w:line="240" w:lineRule="auto"/>
        <w:ind w:left="720"/>
      </w:pPr>
      <w:r/>
      <w:r>
        <w:t>He may come back</w:t>
      </w:r>
      <w:r>
        <w:t xml:space="preserve"> in the evening or at midnight,</w:t>
      </w:r>
    </w:p>
    <w:p>
      <w:pPr>
        <w:pStyle w:val="ListBullet"/>
        <w:spacing w:line="240" w:lineRule="auto"/>
        <w:ind w:left="720"/>
      </w:pPr>
      <w:r/>
      <w:r>
        <w:t>I,</w:t>
      </w:r>
      <w:r>
        <w:t xml:space="preserve"> </w:t>
      </w:r>
      <w:r>
        <w:t>the owner of the house</w:t>
      </w:r>
      <w:r>
        <w:t xml:space="preserve"> </w:t>
      </w:r>
      <w:r>
        <w:t>might come back</w:t>
      </w:r>
      <w:r>
        <w:t xml:space="preserve"> after sundown or in the middle of the night,</w:t>
      </w:r>
    </w:p>
    <w:p>
      <w:pPr>
        <w:pStyle w:val="ListBullet"/>
        <w:spacing w:line="240" w:lineRule="auto"/>
        <w:ind w:left="720"/>
      </w:pPr>
      <w:r/>
      <w:r>
        <w:t>I,</w:t>
      </w:r>
      <w:r>
        <w:t xml:space="preserve"> </w:t>
      </w:r>
      <w:r>
        <w:t>the owner of the house</w:t>
      </w:r>
      <w:r>
        <w:t xml:space="preserve"> </w:t>
      </w:r>
      <w:r>
        <w:t>might come back</w:t>
      </w:r>
      <w:r>
        <w:t xml:space="preserve"> at 6 p.m. or at 12 p.m.</w:t>
      </w:r>
    </w:p>
    <w:p>
      <w:r/>
      <w:r>
        <w:t>In the Jewish culture, people did not usually travel at night. Thieves were out at that time and people avoided travel because it was dangerous. Jesus was saying to the disciples that he would come at a time that they did not expect him to come.</w:t>
      </w:r>
    </w:p>
    <w:p>
      <w:r/>
      <w:r>
        <w:rPr>
          <w:b/>
        </w:rPr>
        <w:t>whether in the evening, at midnight:</w:t>
      </w:r>
      <w:r>
        <w:t xml:space="preserve"> The phrases </w:t>
      </w:r>
      <w:r>
        <w:rPr>
          <w:i/>
        </w:rPr>
        <w:t>in the evening</w:t>
      </w:r>
      <w:r>
        <w:t xml:space="preserve"> and </w:t>
      </w:r>
      <w:r>
        <w:rPr>
          <w:i/>
        </w:rPr>
        <w:t>at midnight</w:t>
      </w:r>
      <w:r>
        <w:t xml:space="preserve"> are possible times that the owner might return. The BSB uses a dash to introduce these times. You may need to begin a new sentence here. For example:</w:t>
      </w:r>
    </w:p>
    <w:p>
      <w:r/>
      <w:r>
        <w:t>The owner of the house might come back</w:t>
      </w:r>
      <w:r>
        <w:t xml:space="preserve"> in the evening or at midnight.</w:t>
      </w:r>
    </w:p>
    <w:p>
      <w:r/>
      <w:r>
        <w:t>I, the owner of the house, might come back</w:t>
      </w:r>
      <w:r>
        <w:t xml:space="preserve"> in the evening or at midnight.</w:t>
      </w:r>
    </w:p>
    <w:p>
      <w:r/>
      <w:r>
        <w:t>It could be in the evening or at midnight or at dawn or in the morning. (GW)</w:t>
      </w:r>
    </w:p>
    <w:p>
      <w:r/>
      <w:r>
        <w:rPr>
          <w:b/>
        </w:rPr>
        <w:t>in the evening:</w:t>
      </w:r>
      <w:r>
        <w:t xml:space="preserve"> The phrase </w:t>
      </w:r>
      <w:r>
        <w:rPr>
          <w:i/>
        </w:rPr>
        <w:t>in the evening</w:t>
      </w:r>
      <w:r>
        <w:t xml:space="preserve"> indicates the time period after sundown starting from about six o’clock until about nine o’clock.</w:t>
      </w:r>
    </w:p>
    <w:p>
      <w:r/>
      <w:r>
        <w:t>Here is another way to translate this:</w:t>
      </w:r>
    </w:p>
    <w:p>
      <w:r/>
      <w:r>
        <w:t>after sundown</w:t>
      </w:r>
    </w:p>
    <w:p>
      <w:r/>
      <w:r>
        <w:rPr>
          <w:b/>
        </w:rPr>
        <w:t>at midnight:</w:t>
      </w:r>
      <w:r>
        <w:t xml:space="preserve"> The phrase </w:t>
      </w:r>
      <w:r>
        <w:rPr>
          <w:i/>
        </w:rPr>
        <w:t>at midnight</w:t>
      </w:r>
      <w:r>
        <w:t xml:space="preserve"> indicates a time in the middle of the night from about twelve o’clock to about three o’clock.</w:t>
      </w:r>
    </w:p>
    <w:p>
      <w:r/>
      <w:r>
        <w:t>Here are some other ways to translate this:</w:t>
      </w:r>
    </w:p>
    <w:p>
      <w:r/>
      <w:r>
        <w:t>late at night</w:t>
      </w:r>
    </w:p>
    <w:p>
      <w:r/>
      <w:r>
        <w:t>in the middle of the night</w:t>
      </w:r>
    </w:p>
    <w:p>
      <w:pPr>
        <w:pStyle w:val="Heading4"/>
      </w:pPr>
      <w:r>
        <w:t>13:35d</w:t>
      </w:r>
    </w:p>
    <w:p>
      <w:r/>
      <w:r>
        <w:rPr>
          <w:b/>
        </w:rPr>
        <w:t>when the rooster crows, or in the morning.</w:t>
      </w:r>
    </w:p>
    <w:p>
      <w:pPr>
        <w:pStyle w:val="ListBullet"/>
        <w:spacing w:line="240" w:lineRule="auto"/>
        <w:ind w:left="720"/>
      </w:pPr>
      <w:r/>
      <w:r>
        <w:t>or when roosters crow/cry or at dawn.</w:t>
      </w:r>
    </w:p>
    <w:p>
      <w:pPr>
        <w:pStyle w:val="ListBullet"/>
        <w:spacing w:line="240" w:lineRule="auto"/>
        <w:ind w:left="720"/>
      </w:pPr>
      <w:r/>
      <w:r>
        <w:t>or early in the morning or at sunrise.</w:t>
      </w:r>
    </w:p>
    <w:p>
      <w:pPr>
        <w:pStyle w:val="ListBullet"/>
        <w:spacing w:line="240" w:lineRule="auto"/>
        <w:ind w:left="720"/>
      </w:pPr>
      <w:r/>
      <w:r>
        <w:t>or at 3 a.m. or at 6 a.m.</w:t>
      </w:r>
    </w:p>
    <w:p>
      <w:r/>
      <w:r>
        <w:rPr>
          <w:b/>
        </w:rPr>
        <w:t>when the rooster crows:</w:t>
      </w:r>
      <w:r>
        <w:t xml:space="preserve"> The phrase </w:t>
      </w:r>
      <w:r>
        <w:rPr>
          <w:i/>
        </w:rPr>
        <w:t>when the rooster crows</w:t>
      </w:r>
      <w:r>
        <w:t xml:space="preserve"> indicates a time before sunrise, from about three o’clock until six o’clock in the morning.</w:t>
      </w:r>
    </w:p>
    <w:p>
      <w:r/>
      <w:r>
        <w:t>Here are some ways to translate this:</w:t>
      </w:r>
    </w:p>
    <w:p>
      <w:pPr>
        <w:pStyle w:val="ListBullet"/>
        <w:spacing w:line="240" w:lineRule="auto"/>
        <w:ind w:left="720"/>
      </w:pPr>
      <w:r/>
      <w:r>
        <w:t>Translate it literally. For example:</w:t>
      </w:r>
    </w:p>
    <w:p>
      <w:r/>
      <w:r>
        <w:t>at the time that roosters crow/cry</w:t>
      </w:r>
    </w:p>
    <w:p>
      <w:pPr>
        <w:pStyle w:val="ListBullet"/>
        <w:spacing w:line="240" w:lineRule="auto"/>
        <w:ind w:left="720"/>
      </w:pPr>
      <w:r/>
      <w:r>
        <w:t>Translate it as a general period of time. For example:</w:t>
      </w:r>
    </w:p>
    <w:p>
      <w:r/>
      <w:r>
        <w:t>in the morning while it is still dark (CEV)</w:t>
      </w:r>
    </w:p>
    <w:p>
      <w:r/>
      <w:r>
        <w:t>early in the morning</w:t>
      </w:r>
    </w:p>
    <w:p>
      <w:r/>
      <w:r>
        <w:t>as the night was ending</w:t>
      </w:r>
    </w:p>
    <w:p>
      <w:pPr>
        <w:pStyle w:val="ListBullet"/>
        <w:spacing w:line="240" w:lineRule="auto"/>
        <w:ind w:left="720"/>
      </w:pPr>
      <w:r/>
      <w:r>
        <w:t>Translate it as an exact time. For example:</w:t>
      </w:r>
    </w:p>
    <w:p>
      <w:r/>
      <w:r>
        <w:t>three o’clock in the morning</w:t>
      </w:r>
    </w:p>
    <w:p>
      <w:r/>
      <w:r>
        <w:rPr>
          <w:b/>
        </w:rPr>
        <w:t>in the morning:</w:t>
      </w:r>
      <w:r>
        <w:t xml:space="preserve"> The phrase </w:t>
      </w:r>
      <w:r>
        <w:rPr>
          <w:i/>
        </w:rPr>
        <w:t>in the morning</w:t>
      </w:r>
      <w:r>
        <w:t xml:space="preserve"> indicates a time period in the early morning after sunrise. It starts at about six o’clock and continues until about nine o’clock.</w:t>
      </w:r>
    </w:p>
    <w:p>
      <w:r/>
      <w:r>
        <w:t>Here are some ways to translate this:</w:t>
      </w:r>
    </w:p>
    <w:p>
      <w:pPr>
        <w:pStyle w:val="ListBullet"/>
        <w:spacing w:line="240" w:lineRule="auto"/>
        <w:ind w:left="720"/>
      </w:pPr>
      <w:r/>
      <w:r>
        <w:t>Translate it literally. For example, the NCV has:</w:t>
      </w:r>
    </w:p>
    <w:p>
      <w:r/>
      <w:r>
        <w:t>when the sun rises</w:t>
      </w:r>
    </w:p>
    <w:p>
      <w:pPr>
        <w:pStyle w:val="ListBullet"/>
        <w:spacing w:line="240" w:lineRule="auto"/>
        <w:ind w:left="720"/>
      </w:pPr>
      <w:r/>
      <w:r>
        <w:t>Translate it as a general period of time. For example:</w:t>
      </w:r>
    </w:p>
    <w:p>
      <w:r/>
      <w:r>
        <w:t>in the morning (RSV)</w:t>
      </w:r>
    </w:p>
    <w:p>
      <w:r/>
      <w:r>
        <w:t>at sunrise (GNT)</w:t>
      </w:r>
    </w:p>
    <w:p>
      <w:r/>
      <w:r>
        <w:t>at dawn (NIV)</w:t>
      </w:r>
    </w:p>
    <w:p>
      <w:pPr>
        <w:pStyle w:val="ListBullet"/>
        <w:spacing w:line="240" w:lineRule="auto"/>
        <w:ind w:left="720"/>
      </w:pPr>
      <w:r/>
      <w:r>
        <w:t>Translate it as an exact time. For example:</w:t>
      </w:r>
    </w:p>
    <w:p>
      <w:r/>
      <w:r>
        <w:t>six o’clock in the morning</w:t>
      </w:r>
      <w:r/>
      <w:r/>
      <w:r/>
    </w:p>
    <w:p>
      <w:pPr>
        <w:pStyle w:val="Heading2"/>
      </w:pPr>
      <w:r>
        <w:t>Mark 13:36</w:t>
      </w:r>
      <w:r/>
    </w:p>
    <w:p>
      <w:pPr>
        <w:pStyle w:val="Heading3"/>
      </w:pPr>
      <w:r>
        <w:t>Section 13:32–37: Jesus told his disciples to be ready for his coming</w:t>
      </w:r>
    </w:p>
    <w:p>
      <w:r/>
      <w:r>
        <w:t>In this section Jesus told his disciples that no one knows the day or hour when he will come in glory. He exhorted his disciples that they should be ready at all times for his coming.</w:t>
      </w:r>
    </w:p>
    <w:p>
      <w:r/>
      <w:r>
        <w:t>It is good to translate this section before you decide on a heading for it.</w:t>
      </w:r>
    </w:p>
    <w:p>
      <w:r/>
      <w:r>
        <w:t>Here are some other possible headings for this section:</w:t>
      </w:r>
    </w:p>
    <w:p>
      <w:r/>
      <w:r>
        <w:t>Jesus told his disciples, “Be ready for me to return”</w:t>
      </w:r>
    </w:p>
    <w:p>
      <w:r/>
      <w:r>
        <w:t>No one knows when Jesus will return to earth</w:t>
      </w:r>
    </w:p>
    <w:p>
      <w:r/>
      <w:r>
        <w:t>Jesus’ disciples must watch for his coming</w:t>
      </w:r>
    </w:p>
    <w:p>
      <w:r/>
      <w:r>
        <w:t>There is a parallel passage for this section in Luke 21:34–36.</w:t>
      </w:r>
    </w:p>
    <w:p>
      <w:pPr>
        <w:pStyle w:val="Heading4"/>
      </w:pPr>
      <w:r>
        <w:t>13:36a–b</w:t>
      </w:r>
    </w:p>
    <w:p>
      <w:r/>
      <w:r>
        <w:rPr>
          <w:b/>
        </w:rPr>
        <w:t>Otherwise, he may arrive without notice and find you sleeping:</w:t>
      </w:r>
      <w:r>
        <w:t xml:space="preserve"> In the Greek text, the sentence that begins in 13:35a continues in 13:36. The Greek is literally “Keep watch…so that, if he comes suddenly, he will not find you sleeping.”</w:t>
      </w:r>
    </w:p>
    <w:p>
      <w:r/>
      <w:r>
        <w:t>In some languages it may be necessary to repeat the verb “keep watch” at the beginning of 13:36. For example:</w:t>
      </w:r>
    </w:p>
    <w:p>
      <w:r/>
      <w:r>
        <w:t>Keep watch,</w:t>
      </w:r>
      <w:r>
        <w:t xml:space="preserve"> </w:t>
      </w:r>
      <w:r>
        <w:rPr>
          <w:vertAlign w:val="superscript"/>
        </w:rPr>
        <w:t>(plur)</w:t>
      </w:r>
      <w:r>
        <w:t xml:space="preserve"> </w:t>
      </w:r>
      <w:r>
        <w:t>therefore</w:t>
      </w:r>
      <w:r>
        <w:t xml:space="preserve"> so that, if he comes suddenly, he does not find you sleeping.</w:t>
      </w:r>
    </w:p>
    <w:p>
      <w:pPr>
        <w:pStyle w:val="Heading4"/>
      </w:pPr>
      <w:r>
        <w:t>13:36a</w:t>
      </w:r>
    </w:p>
    <w:p>
      <w:r/>
      <w:r>
        <w:rPr>
          <w:b/>
        </w:rPr>
        <w:t>Otherwise, he may arrive without notice</w:t>
      </w:r>
    </w:p>
    <w:p>
      <w:pPr>
        <w:pStyle w:val="ListBullet"/>
        <w:spacing w:line="240" w:lineRule="auto"/>
        <w:ind w:left="720"/>
      </w:pPr>
      <w:r/>
      <w:r>
        <w:t>If he comes without warning,</w:t>
      </w:r>
    </w:p>
    <w:p>
      <w:pPr>
        <w:pStyle w:val="ListBullet"/>
        <w:spacing w:line="240" w:lineRule="auto"/>
        <w:ind w:left="720"/>
      </w:pPr>
      <w:r/>
      <w:r>
        <w:t xml:space="preserve">He will certainly come without warning, </w:t>
      </w:r>
      <w:r>
        <w:t>so keep watch</w:t>
      </w:r>
      <w:r>
        <w:t>.</w:t>
      </w:r>
    </w:p>
    <w:p>
      <w:pPr>
        <w:pStyle w:val="ListBullet"/>
        <w:spacing w:line="240" w:lineRule="auto"/>
        <w:ind w:left="720"/>
      </w:pPr>
      <w:r/>
      <w:r>
        <w:t>Watch,</w:t>
      </w:r>
      <w:r>
        <w:t xml:space="preserve"> so that, if </w:t>
      </w:r>
      <w:r>
        <w:t>I</w:t>
      </w:r>
      <w:r>
        <w:t xml:space="preserve"> come unexpectedly,</w:t>
      </w:r>
    </w:p>
    <w:p>
      <w:r/>
      <w:r>
        <w:rPr>
          <w:b/>
        </w:rPr>
        <w:t>he may arrive without notice:</w:t>
      </w:r>
      <w:r>
        <w:t xml:space="preserve"> In this context the Greek word translated as </w:t>
      </w:r>
      <w:r>
        <w:rPr>
          <w:i/>
        </w:rPr>
        <w:t>arrive without notice</w:t>
      </w:r>
      <w:r>
        <w:t xml:space="preserve"> means “unexpectedly.” Jesus will not send a message to tell anyone the exact time that he will return.</w:t>
      </w:r>
    </w:p>
    <w:p>
      <w:r/>
      <w:r>
        <w:t>The NLT expresses this meaning as:</w:t>
      </w:r>
    </w:p>
    <w:p>
      <w:r/>
      <w:r>
        <w:t>when he arrives without warning</w:t>
      </w:r>
    </w:p>
    <w:p>
      <w:r/>
      <w:r>
        <w:t>If you said in 13:35b “I, the master of the house,” then you should continue to use “I” in this verse, as well.</w:t>
      </w:r>
    </w:p>
    <w:p>
      <w:pPr>
        <w:pStyle w:val="Heading4"/>
      </w:pPr>
      <w:r>
        <w:t>13:36b</w:t>
      </w:r>
    </w:p>
    <w:p>
      <w:r/>
      <w:r>
        <w:rPr>
          <w:b/>
        </w:rPr>
        <w:t>and find you sleeping.</w:t>
      </w:r>
    </w:p>
    <w:p>
      <w:pPr>
        <w:pStyle w:val="ListBullet"/>
        <w:spacing w:line="240" w:lineRule="auto"/>
        <w:ind w:left="720"/>
      </w:pPr>
      <w:r/>
      <w:r>
        <w:t>he should not find that you</w:t>
      </w:r>
      <w:r>
        <w:rPr>
          <w:vertAlign w:val="superscript"/>
        </w:rPr>
        <w:t>(plur)</w:t>
      </w:r>
      <w:r>
        <w:t xml:space="preserve"> are sleeping/unprepared.</w:t>
      </w:r>
    </w:p>
    <w:p>
      <w:pPr>
        <w:pStyle w:val="ListBullet"/>
        <w:spacing w:line="240" w:lineRule="auto"/>
        <w:ind w:left="720"/>
      </w:pPr>
      <w:r/>
      <w:r>
        <w:t>Then he will see that you</w:t>
      </w:r>
      <w:r>
        <w:rPr>
          <w:vertAlign w:val="superscript"/>
        </w:rPr>
        <w:t>(plur)</w:t>
      </w:r>
      <w:r>
        <w:t xml:space="preserve"> are ready for him.</w:t>
      </w:r>
    </w:p>
    <w:p>
      <w:pPr>
        <w:pStyle w:val="ListBullet"/>
        <w:spacing w:line="240" w:lineRule="auto"/>
        <w:ind w:left="720"/>
      </w:pPr>
      <w:r/>
      <w:r>
        <w:t>I do not find you</w:t>
      </w:r>
      <w:r>
        <w:rPr>
          <w:vertAlign w:val="superscript"/>
        </w:rPr>
        <w:t>(plur)</w:t>
      </w:r>
      <w:r>
        <w:t xml:space="preserve"> </w:t>
      </w:r>
      <w:r>
        <w:t>unprepared like someone</w:t>
      </w:r>
      <w:r>
        <w:t xml:space="preserve"> asleep.</w:t>
      </w:r>
    </w:p>
    <w:p>
      <w:r/>
      <w:r>
        <w:rPr>
          <w:b/>
        </w:rPr>
        <w:t>and find you sleeping:</w:t>
      </w:r>
      <w:r>
        <w:t xml:space="preserve"> A master who saw his doorkeeper </w:t>
      </w:r>
      <w:r>
        <w:rPr>
          <w:i/>
        </w:rPr>
        <w:t>sleeping</w:t>
      </w:r>
      <w:r>
        <w:t xml:space="preserve"> would be angry and punish him. The doorkeeper was supposed to guard the entry to the house. That was his responsibility.</w:t>
      </w:r>
    </w:p>
    <w:p>
      <w:r/>
      <w:r>
        <w:rPr>
          <w:b/>
        </w:rPr>
        <w:t>sleeping:</w:t>
      </w:r>
      <w:r>
        <w:t xml:space="preserve"> The word </w:t>
      </w:r>
      <w:r>
        <w:rPr>
          <w:i/>
        </w:rPr>
        <w:t>sleeping</w:t>
      </w:r>
      <w:r>
        <w:t xml:space="preserve"> is part of the extended metaphor here. Jesus was talking about people who are not ready or not prepared to do what is needed. Such people are like those who are </w:t>
      </w:r>
      <w:r>
        <w:rPr>
          <w:i/>
        </w:rPr>
        <w:t>sleeping</w:t>
      </w:r>
      <w:r>
        <w:t xml:space="preserve">, because sleeping people are not ready for action. Find out if listeners/readers will understand what the word </w:t>
      </w:r>
      <w:r>
        <w:rPr>
          <w:i/>
        </w:rPr>
        <w:t>sleeping</w:t>
      </w:r>
      <w:r>
        <w:t xml:space="preserve"> indicates here. If necessary, you could translate the meaning of </w:t>
      </w:r>
      <w:r>
        <w:rPr>
          <w:i/>
        </w:rPr>
        <w:t>sleeping</w:t>
      </w:r>
      <w:r>
        <w:t>. For example:</w:t>
      </w:r>
    </w:p>
    <w:p>
      <w:r/>
      <w:r>
        <w:t xml:space="preserve">do not let him find you </w:t>
      </w:r>
      <w:r>
        <w:t>unprepared like someone</w:t>
      </w:r>
      <w:r>
        <w:t xml:space="preserve"> sleeping</w:t>
      </w:r>
    </w:p>
    <w:p>
      <w:r/>
      <w:r>
        <w:t xml:space="preserve">do not let him/me find you unprepared/unready </w:t>
      </w:r>
      <w:r>
        <w:t>for him/me</w:t>
      </w:r>
      <w:r/>
      <w:r/>
      <w:r/>
    </w:p>
    <w:p>
      <w:pPr>
        <w:pStyle w:val="Heading2"/>
      </w:pPr>
      <w:r>
        <w:t>Mark 13:37</w:t>
      </w:r>
      <w:r/>
    </w:p>
    <w:p>
      <w:pPr>
        <w:pStyle w:val="Heading3"/>
      </w:pPr>
      <w:r>
        <w:t>Section 13:32–37: Jesus told his disciples to be ready for his coming</w:t>
      </w:r>
    </w:p>
    <w:p>
      <w:r/>
      <w:r>
        <w:t>In this section Jesus told his disciples that no one knows the day or hour when he will come in glory. He exhorted his disciples that they should be ready at all times for his coming.</w:t>
      </w:r>
    </w:p>
    <w:p>
      <w:r/>
      <w:r>
        <w:t>It is good to translate this section before you decide on a heading for it.</w:t>
      </w:r>
    </w:p>
    <w:p>
      <w:r/>
      <w:r>
        <w:t>Here are some other possible headings for this section:</w:t>
      </w:r>
    </w:p>
    <w:p>
      <w:r/>
      <w:r>
        <w:t>Jesus told his disciples, “Be ready for me to return”</w:t>
      </w:r>
    </w:p>
    <w:p>
      <w:r/>
      <w:r>
        <w:t>No one knows when Jesus will return to earth</w:t>
      </w:r>
    </w:p>
    <w:p>
      <w:r/>
      <w:r>
        <w:t>Jesus’ disciples must watch for his coming</w:t>
      </w:r>
    </w:p>
    <w:p>
      <w:r/>
      <w:r>
        <w:t>There is a parallel passage for this section in Luke 21:34–36.</w:t>
      </w:r>
    </w:p>
    <w:p>
      <w:pPr>
        <w:pStyle w:val="Heading4"/>
      </w:pPr>
      <w:r>
        <w:t>13:37a</w:t>
      </w:r>
    </w:p>
    <w:p>
      <w:r/>
      <w:r>
        <w:rPr>
          <w:b/>
        </w:rPr>
        <w:t>And what I say to you, I say to everyone:</w:t>
      </w:r>
    </w:p>
    <w:p>
      <w:pPr>
        <w:pStyle w:val="ListBullet"/>
        <w:spacing w:line="240" w:lineRule="auto"/>
        <w:ind w:left="720"/>
      </w:pPr>
      <w:r/>
      <w:r>
        <w:t>What I say to you,</w:t>
      </w:r>
      <w:r>
        <w:rPr>
          <w:vertAlign w:val="superscript"/>
        </w:rPr>
        <w:t>(plur)</w:t>
      </w:r>
      <w:r>
        <w:t xml:space="preserve"> I say to every one </w:t>
      </w:r>
      <w:r>
        <w:t>of my disciples</w:t>
      </w:r>
      <w:r>
        <w:t>:</w:t>
      </w:r>
    </w:p>
    <w:p>
      <w:pPr>
        <w:pStyle w:val="ListBullet"/>
        <w:spacing w:line="240" w:lineRule="auto"/>
        <w:ind w:left="720"/>
      </w:pPr>
      <w:r/>
      <w:r>
        <w:t>That which I say to you,</w:t>
      </w:r>
      <w:r>
        <w:rPr>
          <w:vertAlign w:val="superscript"/>
        </w:rPr>
        <w:t>(plur)</w:t>
      </w:r>
      <w:r>
        <w:t xml:space="preserve"> I say to all </w:t>
      </w:r>
      <w:r>
        <w:t>my followers</w:t>
      </w:r>
      <w:r>
        <w:t xml:space="preserve"> </w:t>
      </w:r>
      <w:r>
        <w:t>everywhere</w:t>
      </w:r>
      <w:r>
        <w:t>:</w:t>
      </w:r>
    </w:p>
    <w:p>
      <w:pPr>
        <w:pStyle w:val="ListBullet"/>
        <w:spacing w:line="240" w:lineRule="auto"/>
        <w:ind w:left="720"/>
      </w:pPr>
      <w:r/>
      <w:r>
        <w:t>The words that I say to you,</w:t>
      </w:r>
      <w:r>
        <w:rPr>
          <w:vertAlign w:val="superscript"/>
        </w:rPr>
        <w:t>(plur)</w:t>
      </w:r>
      <w:r>
        <w:t xml:space="preserve"> </w:t>
      </w:r>
      <w:r>
        <w:t>it is</w:t>
      </w:r>
      <w:r>
        <w:t xml:space="preserve"> to all </w:t>
      </w:r>
      <w:r>
        <w:t>disciples</w:t>
      </w:r>
      <w:r>
        <w:t xml:space="preserve"> </w:t>
      </w:r>
      <w:r>
        <w:t>that</w:t>
      </w:r>
      <w:r>
        <w:t xml:space="preserve"> I say it:</w:t>
      </w:r>
    </w:p>
    <w:p>
      <w:r/>
      <w:r>
        <w:rPr>
          <w:b/>
        </w:rPr>
        <w:t>And what I say to you, I say to everyone:</w:t>
      </w:r>
      <w:r>
        <w:t xml:space="preserve"> Here Jesus returned to the main theme of the paragraph. The main theme is the need to watch, stay ready, and do the tasks that the master has assigned, until he returns.</w:t>
      </w:r>
    </w:p>
    <w:p>
      <w:r/>
      <w:r>
        <w:rPr>
          <w:b/>
        </w:rPr>
        <w:t>you:</w:t>
      </w:r>
      <w:r>
        <w:t xml:space="preserve"> The pronoun </w:t>
      </w:r>
      <w:r>
        <w:rPr>
          <w:i/>
        </w:rPr>
        <w:t>you</w:t>
      </w:r>
      <w:r>
        <w:t xml:space="preserve"> is plural. It refers to the four disciples mentioned in 13:3: Peter, James, John, and Andrew. In some languages it may be necessary to indicate this. For example:</w:t>
      </w:r>
    </w:p>
    <w:p>
      <w:r/>
      <w:r>
        <w:t xml:space="preserve">That which I say to you </w:t>
      </w:r>
      <w:r>
        <w:t>disciples</w:t>
      </w:r>
    </w:p>
    <w:p>
      <w:r/>
      <w:r>
        <w:rPr>
          <w:b/>
        </w:rPr>
        <w:t>I say to everyone:</w:t>
      </w:r>
      <w:r>
        <w:t xml:space="preserve"> The Greek pronoun that the BSB translates as </w:t>
      </w:r>
      <w:r>
        <w:rPr>
          <w:i/>
        </w:rPr>
        <w:t>everyone</w:t>
      </w:r>
      <w:r>
        <w:t xml:space="preserve"> can also be translated as “all,” as in the RSV. This word refers to all present and future disciples of Jesus. You could say:</w:t>
      </w:r>
    </w:p>
    <w:p>
      <w:r/>
      <w:r>
        <w:t xml:space="preserve">I say to all </w:t>
      </w:r>
      <w:r>
        <w:t>my disciples</w:t>
      </w:r>
    </w:p>
    <w:p>
      <w:r/>
      <w:r>
        <w:t xml:space="preserve">In the Greek, the word </w:t>
      </w:r>
      <w:r>
        <w:rPr>
          <w:i/>
        </w:rPr>
        <w:t>everyone</w:t>
      </w:r>
      <w:r>
        <w:t xml:space="preserve"> is emphasized. To emphasize it, you could add the word “everywhere.” For example:</w:t>
      </w:r>
    </w:p>
    <w:p>
      <w:r/>
      <w:r>
        <w:t xml:space="preserve">I say to all </w:t>
      </w:r>
      <w:r>
        <w:t>my disciples</w:t>
      </w:r>
      <w:r>
        <w:t xml:space="preserve"> </w:t>
      </w:r>
      <w:r>
        <w:t>everywhere</w:t>
      </w:r>
    </w:p>
    <w:p>
      <w:r/>
      <w:r>
        <w:t>it is not just to you that I say it,</w:t>
      </w:r>
      <w:r>
        <w:t xml:space="preserve"> I say </w:t>
      </w:r>
      <w:r>
        <w:t>it</w:t>
      </w:r>
      <w:r>
        <w:t xml:space="preserve"> to all </w:t>
      </w:r>
      <w:r>
        <w:t>my disciples</w:t>
      </w:r>
    </w:p>
    <w:p>
      <w:pPr>
        <w:pStyle w:val="Heading4"/>
      </w:pPr>
      <w:r>
        <w:t>13:37b</w:t>
      </w:r>
    </w:p>
    <w:p>
      <w:r/>
      <w:r>
        <w:rPr>
          <w:b/>
        </w:rPr>
        <w:t>Keep watch!”</w:t>
      </w:r>
    </w:p>
    <w:p>
      <w:pPr>
        <w:pStyle w:val="ListBullet"/>
        <w:spacing w:line="240" w:lineRule="auto"/>
        <w:ind w:left="720"/>
      </w:pPr>
      <w:r/>
      <w:r>
        <w:t>‘Watch!</w:t>
      </w:r>
      <w:r>
        <w:rPr>
          <w:vertAlign w:val="superscript"/>
        </w:rPr>
        <w:t>(plur)</w:t>
      </w:r>
      <w:r>
        <w:t>’ ”</w:t>
      </w:r>
    </w:p>
    <w:p>
      <w:pPr>
        <w:pStyle w:val="ListBullet"/>
        <w:spacing w:line="240" w:lineRule="auto"/>
        <w:ind w:left="720"/>
      </w:pPr>
      <w:r/>
      <w:r>
        <w:t xml:space="preserve">‘Be prepared </w:t>
      </w:r>
      <w:r>
        <w:t>constantly</w:t>
      </w:r>
      <w:r>
        <w:t xml:space="preserve"> </w:t>
      </w:r>
      <w:r>
        <w:t>for me/my return</w:t>
      </w:r>
      <w:r>
        <w:t>!’ ”</w:t>
      </w:r>
    </w:p>
    <w:p>
      <w:pPr>
        <w:pStyle w:val="ListBullet"/>
        <w:spacing w:line="240" w:lineRule="auto"/>
        <w:ind w:left="720"/>
      </w:pPr>
      <w:r/>
      <w:r>
        <w:t xml:space="preserve">‘Be alert </w:t>
      </w:r>
      <w:r>
        <w:t>all the time</w:t>
      </w:r>
      <w:r>
        <w:t xml:space="preserve"> </w:t>
      </w:r>
      <w:r>
        <w:t>for my return from heaven</w:t>
      </w:r>
      <w:r>
        <w:t>!’ ”</w:t>
      </w:r>
    </w:p>
    <w:p>
      <w:r/>
      <w:r>
        <w:rPr>
          <w:b/>
        </w:rPr>
        <w:t>Keep watch!:</w:t>
      </w:r>
      <w:r>
        <w:t xml:space="preserve"> The form of the Greek word that the BSB translates as </w:t>
      </w:r>
      <w:r>
        <w:rPr>
          <w:i/>
        </w:rPr>
        <w:t>Keep watch!</w:t>
      </w:r>
      <w:r>
        <w:t xml:space="preserve"> indicates that the activity does is not an activity that happens once. The disciples should continually expect the return of Jesus from heaven. They should always be ready for him. You may need to make more of this meaning explicit. For example:</w:t>
      </w:r>
    </w:p>
    <w:p>
      <w:r/>
      <w:r>
        <w:t>Watch</w:t>
      </w:r>
      <w:r>
        <w:rPr>
          <w:vertAlign w:val="superscript"/>
        </w:rPr>
        <w:t>(plur)</w:t>
      </w:r>
      <w:r>
        <w:t xml:space="preserve"> </w:t>
      </w:r>
      <w:r>
        <w:t>continually</w:t>
      </w:r>
      <w:r>
        <w:t>.</w:t>
      </w:r>
    </w:p>
    <w:p>
      <w:r/>
      <w:r>
        <w:t>Be alert</w:t>
      </w:r>
      <w:r>
        <w:rPr>
          <w:vertAlign w:val="superscript"/>
        </w:rPr>
        <w:t>(plur)</w:t>
      </w:r>
      <w:r>
        <w:t xml:space="preserve"> </w:t>
      </w:r>
      <w:r>
        <w:t>constantly</w:t>
      </w:r>
      <w:r>
        <w:t xml:space="preserve"> </w:t>
      </w:r>
      <w:r>
        <w:t>for my return</w:t>
      </w:r>
      <w:r>
        <w:t xml:space="preserve"> </w:t>
      </w:r>
      <w:r>
        <w:t>from heaven</w:t>
      </w:r>
      <w:r>
        <w:t>!</w:t>
      </w:r>
      <w:r/>
      <w:r/>
      <w:r/>
    </w:p>
    <w:p>
      <w:pPr>
        <w:pStyle w:val="Heading2"/>
      </w:pPr>
      <w:r>
        <w:t>Mark 14:1</w:t>
      </w:r>
      <w:r/>
    </w:p>
    <w:p>
      <w:pPr>
        <w:pStyle w:val="Heading3"/>
      </w:pPr>
      <w:r>
        <w:t>Section 14:1–2: The Jewish leaders plotted to arrest Jesus</w:t>
      </w:r>
    </w:p>
    <w:p>
      <w:r/>
      <w:r>
        <w:t>This section gives background information for the events that follow in 14:3–9 and 14:10–11.</w:t>
      </w:r>
    </w:p>
    <w:p>
      <w:r/>
      <w:r>
        <w:t>In chapter 13 Jesus taught people about how enemies would destroy the temple in Jerusalem. In chapter 14 Mark continued the story of Jesus’ life. He told about the events that occurred just before people killed Jesus. The background material in 14:1–2 introduces this part of the story. It also gives background information about events that happened later, such as Judas’ betrayal (14:10–11) and Jesus’ arrest and death by crucifixion (14:43–15:15).</w:t>
      </w:r>
    </w:p>
    <w:p>
      <w:r/>
      <w:r>
        <w:t>It is good to translate this section before you decide on a heading for it.</w:t>
      </w:r>
    </w:p>
    <w:p>
      <w:r/>
      <w:r>
        <w:t>Here are some other possible headings for this section:</w:t>
      </w:r>
    </w:p>
    <w:p>
      <w:r/>
      <w:r>
        <w:t>The leaders of the Jews planned to kill Jesus</w:t>
      </w:r>
    </w:p>
    <w:p>
      <w:r/>
      <w:r>
        <w:t>People search for a way to kill Jesus</w:t>
      </w:r>
    </w:p>
    <w:p>
      <w:r/>
      <w:r>
        <w:t>The Jewish leaders wanted to secretly seize Jesus</w:t>
      </w:r>
    </w:p>
    <w:p>
      <w:r/>
      <w:r>
        <w:t>There are parallel passages for this section in Matthew 26:1–5; Luke 22:1–2; and John 11:45–53.</w:t>
      </w:r>
    </w:p>
    <w:p>
      <w:pPr>
        <w:pStyle w:val="Heading4"/>
      </w:pPr>
      <w:r>
        <w:t>14:1a</w:t>
      </w:r>
    </w:p>
    <w:p>
      <w:r/>
      <w:r>
        <w:rPr>
          <w:b/>
        </w:rPr>
        <w:t>Now the Passover and the Feast of Unleavened Bread were two days away,</w:t>
      </w:r>
    </w:p>
    <w:p>
      <w:pPr>
        <w:pStyle w:val="ListBullet"/>
        <w:spacing w:line="240" w:lineRule="auto"/>
        <w:ind w:left="720"/>
      </w:pPr>
      <w:r/>
      <w:r>
        <w:t xml:space="preserve">¶ Two days before the </w:t>
      </w:r>
      <w:r>
        <w:t>Festival of</w:t>
      </w:r>
      <w:r>
        <w:t xml:space="preserve"> Passover and the Festival of Unleavened Bread,</w:t>
      </w:r>
    </w:p>
    <w:p>
      <w:pPr>
        <w:pStyle w:val="ListBullet"/>
        <w:spacing w:line="240" w:lineRule="auto"/>
        <w:ind w:left="720"/>
      </w:pPr>
      <w:r/>
      <w:r>
        <w:t xml:space="preserve">¶ It was two days until </w:t>
      </w:r>
      <w:r>
        <w:t>the Jews would celebrate</w:t>
      </w:r>
      <w:r>
        <w:t xml:space="preserve"> the festivals </w:t>
      </w:r>
      <w:r>
        <w:t>that they call</w:t>
      </w:r>
      <w:r>
        <w:t xml:space="preserve"> “</w:t>
      </w:r>
      <w:r>
        <w:t>Death</w:t>
      </w:r>
      <w:r>
        <w:t xml:space="preserve"> Passed </w:t>
      </w:r>
      <w:r>
        <w:t>Us</w:t>
      </w:r>
      <w:r>
        <w:t xml:space="preserve"> By” and “Unrisen Bread.”</w:t>
      </w:r>
    </w:p>
    <w:p>
      <w:r/>
      <w:r>
        <w:rPr>
          <w:b/>
        </w:rPr>
        <w:t>Now the Passover and the Feast of Unleavened Bread were two days away:</w:t>
      </w:r>
      <w:r>
        <w:t xml:space="preserve"> This clause gives the time setting for the next events. It indicates that the events in the following verses happened two days before the Passover and the Feast began. This kind of background information can be introduced in various ways. For example:</w:t>
      </w:r>
    </w:p>
    <w:p>
      <w:r/>
      <w:r>
        <w:t>It was two days before the Passover and the Feast… (RSV)</w:t>
      </w:r>
    </w:p>
    <w:p>
      <w:r/>
      <w:r>
        <w:t>Two days were still lacking until the Jews celebrated the Passover and the Feast…</w:t>
      </w:r>
    </w:p>
    <w:p>
      <w:r/>
      <w:r>
        <w:t>Introduce this background information in a way that is natural in your language.</w:t>
      </w:r>
    </w:p>
    <w:p>
      <w:r/>
      <w:r>
        <w:rPr>
          <w:b/>
        </w:rPr>
        <w:t>the Passover and the Feast of Unleavened Bread:</w:t>
      </w:r>
      <w:r>
        <w:t xml:space="preserve"> The </w:t>
      </w:r>
      <w:r>
        <w:rPr>
          <w:i/>
        </w:rPr>
        <w:t>Passover</w:t>
      </w:r>
      <w:r>
        <w:t xml:space="preserve"> and </w:t>
      </w:r>
      <w:r>
        <w:rPr>
          <w:i/>
        </w:rPr>
        <w:t>the Feast of Unleavened Bread</w:t>
      </w:r>
      <w:r>
        <w:t xml:space="preserve"> refer to two important feasts or festivals that the Jews celebrated once every year. The Jews ate a special Passover meal on the same evening that they started celebrating the </w:t>
      </w:r>
      <w:r>
        <w:rPr>
          <w:i/>
        </w:rPr>
        <w:t>Feast of Unleavened Bread</w:t>
      </w:r>
      <w:r>
        <w:t>. For this reason, many people considered these two festivals to be a single combined festival.</w:t>
      </w:r>
    </w:p>
    <w:p>
      <w:r/>
      <w:r>
        <w:t>In translating these festivals, you may:</w:t>
      </w:r>
    </w:p>
    <w:p>
      <w:pPr>
        <w:pStyle w:val="ListBullet"/>
        <w:spacing w:line="240" w:lineRule="auto"/>
        <w:ind w:left="720"/>
      </w:pPr>
      <w:r/>
      <w:r>
        <w:t>Make explicit that there were two festivals. For example:</w:t>
      </w:r>
    </w:p>
    <w:p>
      <w:r/>
      <w:r>
        <w:t>the festival called Passover and the festival called Unleavened Bread</w:t>
      </w:r>
    </w:p>
    <w:p>
      <w:pPr>
        <w:pStyle w:val="ListBullet"/>
        <w:spacing w:line="240" w:lineRule="auto"/>
        <w:ind w:left="720"/>
      </w:pPr>
      <w:r/>
      <w:r>
        <w:t>Use a combined term. For example:</w:t>
      </w:r>
    </w:p>
    <w:p>
      <w:r/>
      <w:r>
        <w:t>the Festival of Passover and Unleavened Bread (GNT)</w:t>
      </w:r>
    </w:p>
    <w:p>
      <w:r/>
      <w:r>
        <w:rPr>
          <w:b/>
        </w:rPr>
        <w:t>the Passover:</w:t>
      </w:r>
      <w:r>
        <w:t xml:space="preserve"> </w:t>
      </w:r>
      <w:r>
        <w:rPr>
          <w:i/>
        </w:rPr>
        <w:t>Passover</w:t>
      </w:r>
      <w:r>
        <w:t xml:space="preserve"> is the name of a Jewish festival. It celebrates the time that God’s angel passed over/by the houses of the Jews without harming them. See the suggested footnote below for more details.</w:t>
      </w:r>
    </w:p>
    <w:p>
      <w:r/>
      <w:r>
        <w:t xml:space="preserve">Here are some other ways to translate </w:t>
      </w:r>
      <w:r>
        <w:rPr>
          <w:i/>
        </w:rPr>
        <w:t>Passover</w:t>
      </w:r>
      <w:r>
        <w:t>:</w:t>
      </w:r>
    </w:p>
    <w:p>
      <w:r/>
      <w:r>
        <w:t>the Passover festival/celebration</w:t>
      </w:r>
    </w:p>
    <w:p>
      <w:r/>
      <w:r>
        <w:t xml:space="preserve">festival called Passed-By </w:t>
      </w:r>
      <w:r>
        <w:t>and left safe</w:t>
      </w:r>
    </w:p>
    <w:p>
      <w:r/>
      <w:r>
        <w:t>“Death did not harm us” feast</w:t>
      </w:r>
    </w:p>
    <w:p>
      <w:r/>
      <w:r>
        <w:t>You may want to include a footnote and cross-reference here about this feast. For example:</w:t>
      </w:r>
    </w:p>
    <w:p>
      <w:r/>
      <w:r>
        <w:t>The Feast of Passover was a festival that reminded the Jews of the time when God freed their ancestors from slavery in Egypt. See Exodus 12:1–27.</w:t>
      </w:r>
    </w:p>
    <w:p>
      <w:r/>
      <w:r>
        <w:rPr>
          <w:b/>
        </w:rPr>
        <w:t>the Feast of Unleavened Bread:</w:t>
      </w:r>
      <w:r>
        <w:t xml:space="preserve"> The Greek word that the BSB translates as </w:t>
      </w:r>
      <w:r>
        <w:rPr>
          <w:i/>
        </w:rPr>
        <w:t>the Feast of Unleavened Bread</w:t>
      </w:r>
      <w:r>
        <w:t xml:space="preserve"> is literally “unleavened bread.” The BSB has supplied the words </w:t>
      </w:r>
      <w:r>
        <w:rPr>
          <w:i/>
        </w:rPr>
        <w:t>the Feast of</w:t>
      </w:r>
      <w:r>
        <w:t xml:space="preserve">. As mentioned above, you should indicate in a natural way in your language that </w:t>
      </w:r>
      <w:r>
        <w:rPr>
          <w:i/>
        </w:rPr>
        <w:t>Unleavened Bread</w:t>
      </w:r>
      <w:r>
        <w:t xml:space="preserve"> is the name of another Jewish feast.</w:t>
      </w:r>
    </w:p>
    <w:p>
      <w:r/>
      <w:r>
        <w:t xml:space="preserve">The term </w:t>
      </w:r>
      <w:r>
        <w:rPr>
          <w:i/>
        </w:rPr>
        <w:t>Unleavened Bread</w:t>
      </w:r>
      <w:r>
        <w:t xml:space="preserve"> refers to a festival that the Jews celebrated each year for seven days. During these days they ate unleavened bread. (Unleavened bread is thin, flat bread made without yeast. Yeast is what causes bread to rise.)</w:t>
      </w:r>
    </w:p>
    <w:p>
      <w:r/>
      <w:r>
        <w:t>When God delivered the Jews’ ancestors from Egypt, they had to leave very quickly. They did not have time to make their bread with yeast and wait until it rose. The purpose of the Feast of Unleavened Bread was to help the Jews remember this and thank God for what he had done for them. You may want to put some of this background information in a footnote or glossary entry to help your readers understand more about this feast.</w:t>
      </w:r>
    </w:p>
    <w:p>
      <w:r/>
      <w:r>
        <w:t>Here are some other possible ways to translate this:</w:t>
      </w:r>
    </w:p>
    <w:p>
      <w:r/>
      <w:r>
        <w:t>Feast of bread made without yeast</w:t>
      </w:r>
    </w:p>
    <w:p>
      <w:r/>
      <w:r>
        <w:t>Feast of bread made without raising-agent</w:t>
      </w:r>
    </w:p>
    <w:p>
      <w:r/>
      <w:r>
        <w:t>Feast when people eat bread with no yeast</w:t>
      </w:r>
    </w:p>
    <w:p>
      <w:r/>
      <w:r>
        <w:t>See how you translated “leaven” in 8:15.</w:t>
      </w:r>
    </w:p>
    <w:p>
      <w:pPr>
        <w:pStyle w:val="Heading4"/>
      </w:pPr>
      <w:r>
        <w:t>14:1b</w:t>
      </w:r>
    </w:p>
    <w:p>
      <w:r/>
      <w:r>
        <w:rPr>
          <w:b/>
        </w:rPr>
        <w:t>and the chief priests and scribes</w:t>
      </w:r>
    </w:p>
    <w:p>
      <w:pPr>
        <w:pStyle w:val="ListBullet"/>
        <w:spacing w:line="240" w:lineRule="auto"/>
        <w:ind w:left="720"/>
      </w:pPr>
      <w:r/>
      <w:r>
        <w:t xml:space="preserve">the chief priests and the teachers of the Law </w:t>
      </w:r>
      <w:r>
        <w:t>of Moses</w:t>
      </w:r>
    </w:p>
    <w:p>
      <w:pPr>
        <w:pStyle w:val="ListBullet"/>
        <w:spacing w:line="240" w:lineRule="auto"/>
        <w:ind w:left="720"/>
      </w:pPr>
      <w:r/>
      <w:r>
        <w:t>The leaders of the priests and the experts in the law</w:t>
      </w:r>
    </w:p>
    <w:p>
      <w:r/>
      <w:r>
        <w:rPr>
          <w:b/>
        </w:rPr>
        <w:t>the chief priests:</w:t>
      </w:r>
      <w:r>
        <w:t xml:space="preserve"> A Jewish priest was a man who offered sacrifices to God on behalf of the people. He also performed other rituals for them. The phrase </w:t>
      </w:r>
      <w:r>
        <w:rPr>
          <w:i/>
        </w:rPr>
        <w:t>the chief priests</w:t>
      </w:r>
      <w:r>
        <w:t xml:space="preserve"> refers to the leaders among these priests.</w:t>
      </w:r>
    </w:p>
    <w:p>
      <w:r/>
      <w:r>
        <w:t xml:space="preserve">Here are some other ways to translate </w:t>
      </w:r>
      <w:r>
        <w:rPr>
          <w:i/>
        </w:rPr>
        <w:t>the chief priests</w:t>
      </w:r>
      <w:r>
        <w:t>:</w:t>
      </w:r>
    </w:p>
    <w:p>
      <w:r/>
      <w:r>
        <w:t>the leading/ruling priests</w:t>
      </w:r>
    </w:p>
    <w:p>
      <w:r/>
      <w:r>
        <w:t>the elders among the Jewish sacrificers</w:t>
      </w:r>
    </w:p>
    <w:p>
      <w:r/>
      <w:r>
        <w:t>the most prominent priests</w:t>
      </w:r>
    </w:p>
    <w:p>
      <w:r/>
      <w:r>
        <w:t xml:space="preserve">The term </w:t>
      </w:r>
      <w:r>
        <w:rPr>
          <w:i/>
        </w:rPr>
        <w:t>chief priests</w:t>
      </w:r>
      <w:r>
        <w:t xml:space="preserve"> first occurs in Mark in 8:31c.</w:t>
      </w:r>
    </w:p>
    <w:p>
      <w:r/>
      <w:r>
        <w:rPr>
          <w:b/>
        </w:rPr>
        <w:t>scribes:</w:t>
      </w:r>
      <w:r>
        <w:t xml:space="preserve"> The Greek word that the BSB translates as </w:t>
      </w:r>
      <w:r>
        <w:rPr>
          <w:i/>
        </w:rPr>
        <w:t>scribes</w:t>
      </w:r>
      <w:r>
        <w:t xml:space="preserve"> is sometimes translated as “teachers of the law” (as in the NIV). The original work of these men was to copy the laws of Moses by hand. In New Testament times, their main task was to study, interpret, and teach the law of Moses and related Jewish laws and traditions.</w:t>
      </w:r>
    </w:p>
    <w:p>
      <w:r/>
      <w:r>
        <w:t>Here are some other ways to translate this term:</w:t>
      </w:r>
    </w:p>
    <w:p>
      <w:r/>
      <w:r>
        <w:t>teachers of the Law of Moses (CEV)</w:t>
      </w:r>
    </w:p>
    <w:p>
      <w:r/>
      <w:r>
        <w:t>teachers of religious law (NLT)</w:t>
      </w:r>
    </w:p>
    <w:p>
      <w:r/>
      <w:r>
        <w:t>the experts on the law</w:t>
      </w:r>
    </w:p>
    <w:p>
      <w:r/>
      <w:r>
        <w:t>people who teach the law of the Jews</w:t>
      </w:r>
    </w:p>
    <w:p>
      <w:r/>
      <w:r>
        <w:t>See how you translated this term in 12:38b. Also, see teacher of the law in the Glossary for more information.</w:t>
      </w:r>
    </w:p>
    <w:p>
      <w:pPr>
        <w:pStyle w:val="Heading4"/>
      </w:pPr>
      <w:r>
        <w:t>14:1c</w:t>
      </w:r>
    </w:p>
    <w:p>
      <w:r/>
      <w:r>
        <w:rPr>
          <w:b/>
        </w:rPr>
        <w:t>were looking for a covert way to arrest Jesus</w:t>
      </w:r>
    </w:p>
    <w:p>
      <w:pPr>
        <w:pStyle w:val="ListBullet"/>
        <w:spacing w:line="240" w:lineRule="auto"/>
        <w:ind w:left="720"/>
      </w:pPr>
      <w:r/>
      <w:r>
        <w:t>continued discussing how they could seize Jesus secretly</w:t>
      </w:r>
    </w:p>
    <w:p>
      <w:pPr>
        <w:pStyle w:val="ListBullet"/>
        <w:spacing w:line="240" w:lineRule="auto"/>
        <w:ind w:left="720"/>
      </w:pPr>
      <w:r/>
      <w:r>
        <w:t>were searching for a way that they could have Jesus arrested</w:t>
      </w:r>
    </w:p>
    <w:p>
      <w:r/>
      <w:r>
        <w:rPr>
          <w:b/>
        </w:rPr>
        <w:t>were looking for a covert way to arrest Jesus:</w:t>
      </w:r>
      <w:r>
        <w:t xml:space="preserve"> The words </w:t>
      </w:r>
      <w:r>
        <w:rPr>
          <w:i/>
        </w:rPr>
        <w:t>were looking for a covert way to arrest Jesus</w:t>
      </w:r>
      <w:r>
        <w:t xml:space="preserve"> indicate that the Jewish leaders were trying to think of a plan to arrest Jesus secretly. They did not want other people to know about they planned to do.</w:t>
      </w:r>
    </w:p>
    <w:p>
      <w:r/>
      <w:r>
        <w:t>Here are some other ways to translate this:</w:t>
      </w:r>
    </w:p>
    <w:p>
      <w:r/>
      <w:r>
        <w:t>discussing how they might arrest Jesus in secret and kill him</w:t>
      </w:r>
    </w:p>
    <w:p>
      <w:r/>
      <w:r>
        <w:t>were trying to find a way to arrest Jesus by stealth and kill him (NET)</w:t>
      </w:r>
    </w:p>
    <w:p>
      <w:r/>
      <w:r>
        <w:rPr>
          <w:b/>
        </w:rPr>
        <w:t>arrest:</w:t>
      </w:r>
      <w:r>
        <w:t xml:space="preserve"> The Greek word that the BSB translates as </w:t>
      </w:r>
      <w:r>
        <w:rPr>
          <w:i/>
        </w:rPr>
        <w:t>arrest</w:t>
      </w:r>
      <w:r>
        <w:t xml:space="preserve"> means “seize,” “capture,” or “take away to trial or punishment.”</w:t>
      </w:r>
    </w:p>
    <w:p>
      <w:pPr>
        <w:pStyle w:val="Heading4"/>
      </w:pPr>
      <w:r>
        <w:t>14:1d</w:t>
      </w:r>
    </w:p>
    <w:p>
      <w:r/>
      <w:r>
        <w:rPr>
          <w:b/>
        </w:rPr>
        <w:t>and kill Him.</w:t>
      </w:r>
    </w:p>
    <w:p>
      <w:pPr>
        <w:pStyle w:val="ListBullet"/>
        <w:spacing w:line="240" w:lineRule="auto"/>
        <w:ind w:left="720"/>
      </w:pPr>
      <w:r/>
      <w:r>
        <w:t>and kill him.</w:t>
      </w:r>
    </w:p>
    <w:p>
      <w:pPr>
        <w:pStyle w:val="ListBullet"/>
        <w:spacing w:line="240" w:lineRule="auto"/>
        <w:ind w:left="720"/>
      </w:pPr>
      <w:r/>
      <w:r>
        <w:t>and have him killed without the people finding out.</w:t>
      </w:r>
    </w:p>
    <w:p>
      <w:r/>
      <w:r>
        <w:rPr>
          <w:b/>
        </w:rPr>
        <w:t>and kill Him:</w:t>
      </w:r>
      <w:r>
        <w:t xml:space="preserve"> The Jewish leaders did not plan to kill Jesus themselves. They wanted the Romans to execute Jesus in the way that Romans executed criminals.</w:t>
      </w:r>
    </w:p>
    <w:p>
      <w:r/>
      <w:r>
        <w:t>Here are some other ways to show this in your translation:</w:t>
      </w:r>
    </w:p>
    <w:p>
      <w:r/>
      <w:r>
        <w:t>and have him put to death (NJB)</w:t>
      </w:r>
    </w:p>
    <w:p>
      <w:r/>
      <w:r>
        <w:t>and cause him to be executed</w:t>
      </w:r>
    </w:p>
    <w:p>
      <w:pPr>
        <w:pStyle w:val="Heading5"/>
      </w:pPr>
      <w:r>
        <w:rPr>
          <w:b/>
        </w:rPr>
        <w:t>General Comment on 14:1a–d</w:t>
      </w:r>
    </w:p>
    <w:p>
      <w:r/>
      <w:r>
        <w:t>In some languages it may be helpful to break 14:1 into two sentences. For example:</w:t>
      </w:r>
    </w:p>
    <w:p>
      <w:r/>
      <w:r>
        <w:t>It was two days before the Feast of the Passover and the Feast of Unleavened Bread. The chief priests and the teachers of the law were looking for a secret way to seize Jesus and have him killed.</w:t>
      </w:r>
      <w:r/>
      <w:r/>
      <w:r/>
    </w:p>
    <w:p>
      <w:pPr>
        <w:pStyle w:val="Heading2"/>
      </w:pPr>
      <w:r>
        <w:t>Mark 14:2</w:t>
      </w:r>
      <w:r/>
    </w:p>
    <w:p>
      <w:pPr>
        <w:pStyle w:val="Heading3"/>
      </w:pPr>
      <w:r>
        <w:t>Section 14:1–2: The Jewish leaders plotted to arrest Jesus</w:t>
      </w:r>
    </w:p>
    <w:p>
      <w:r/>
      <w:r>
        <w:t>This section gives background information for the events that follow in 14:3–9 and 14:10–11.</w:t>
      </w:r>
    </w:p>
    <w:p>
      <w:r/>
      <w:r>
        <w:t>In chapter 13 Jesus taught people about how enemies would destroy the temple in Jerusalem. In chapter 14 Mark continued the story of Jesus’ life. He told about the events that occurred just before people killed Jesus. The background material in 14:1–2 introduces this part of the story. It also gives background information about events that happened later, such as Judas’ betrayal (14:10–11) and Jesus’ arrest and death by crucifixion (14:43–15:15).</w:t>
      </w:r>
    </w:p>
    <w:p>
      <w:r/>
      <w:r>
        <w:t>It is good to translate this section before you decide on a heading for it.</w:t>
      </w:r>
    </w:p>
    <w:p>
      <w:r/>
      <w:r>
        <w:t>Here are some other possible headings for this section:</w:t>
      </w:r>
    </w:p>
    <w:p>
      <w:r/>
      <w:r>
        <w:t>The leaders of the Jews planned to kill Jesus</w:t>
      </w:r>
    </w:p>
    <w:p>
      <w:r/>
      <w:r>
        <w:t>People search for a way to kill Jesus</w:t>
      </w:r>
    </w:p>
    <w:p>
      <w:r/>
      <w:r>
        <w:t>The Jewish leaders wanted to secretly seize Jesus</w:t>
      </w:r>
    </w:p>
    <w:p>
      <w:r/>
      <w:r>
        <w:t>There are parallel passages for this section in Matthew 26:1–5; Luke 22:1–2; and John 11:45–53.</w:t>
      </w:r>
    </w:p>
    <w:p>
      <w:pPr>
        <w:pStyle w:val="Heading4"/>
      </w:pPr>
      <w:r>
        <w:t>14:2a</w:t>
      </w:r>
    </w:p>
    <w:p>
      <w:r/>
      <w:r>
        <w:rPr>
          <w:b/>
        </w:rPr>
        <w:t>“But not during the feast,” they said,</w:t>
      </w:r>
    </w:p>
    <w:p>
      <w:pPr>
        <w:pStyle w:val="ListBullet"/>
        <w:spacing w:line="240" w:lineRule="auto"/>
        <w:ind w:left="720"/>
      </w:pPr>
      <w:r/>
      <w:r>
        <w:t>They were saying, “</w:t>
      </w:r>
      <w:r>
        <w:t>We should</w:t>
      </w:r>
      <w:r>
        <w:t xml:space="preserve"> not </w:t>
      </w:r>
      <w:r>
        <w:t>do this</w:t>
      </w:r>
      <w:r>
        <w:t xml:space="preserve"> during the feast</w:t>
      </w:r>
    </w:p>
    <w:p>
      <w:pPr>
        <w:pStyle w:val="ListBullet"/>
        <w:spacing w:line="240" w:lineRule="auto"/>
        <w:ind w:left="720"/>
      </w:pPr>
      <w:r/>
      <w:r>
        <w:t xml:space="preserve">However, they </w:t>
      </w:r>
      <w:r>
        <w:t>also</w:t>
      </w:r>
      <w:r>
        <w:t xml:space="preserve"> said </w:t>
      </w:r>
      <w:r>
        <w:t>to each other</w:t>
      </w:r>
      <w:r>
        <w:t>, “</w:t>
      </w:r>
      <w:r>
        <w:t>Let’s</w:t>
      </w:r>
      <w:r>
        <w:t xml:space="preserve"> not </w:t>
      </w:r>
      <w:r>
        <w:t>arrest him</w:t>
      </w:r>
      <w:r>
        <w:t xml:space="preserve"> during the feast days.</w:t>
      </w:r>
    </w:p>
    <w:p>
      <w:pPr>
        <w:pStyle w:val="ListBullet"/>
        <w:spacing w:line="240" w:lineRule="auto"/>
        <w:ind w:left="720"/>
      </w:pPr>
      <w:r/>
      <w:r>
        <w:t xml:space="preserve">But they decided to wait until </w:t>
      </w:r>
      <w:r>
        <w:t>people had returned home</w:t>
      </w:r>
      <w:r>
        <w:t xml:space="preserve"> after/from the feast</w:t>
      </w:r>
    </w:p>
    <w:p>
      <w:r/>
      <w:r>
        <w:t>In Greek, 14:2a begins with a phrase that the RSV translates as “for they said.” The BSB puts the phrase “they said” in the middle of Jesus’ words. Place it where it is natural in your language. See the General Comment on 14:2a–b for a suggestion about indirect speech. The form of the Greek verb that the BSB translates as “said” indicates that the leaders probably said the statement in 14:2 several times during their discussions.</w:t>
      </w:r>
    </w:p>
    <w:p>
      <w:r/>
      <w:r>
        <w:t>The conjunction that the RSV translates as “for” introduces some additional things that the chiefs priests and teachers of the law were thinking and saying. There is also a contrast here. The Jewish leaders wanted to arrest and kill Jesus (14:1c–d), but they did not want to do it immediately (14:2a). Some English versions indicate this contrast with a conjunction such as “But.” For example:</w:t>
      </w:r>
    </w:p>
    <w:p>
      <w:r/>
      <w:r>
        <w:t>But they said (NCV)</w:t>
      </w:r>
    </w:p>
    <w:p>
      <w:r/>
      <w:r>
        <w:t>However, they said (GW)</w:t>
      </w:r>
    </w:p>
    <w:p>
      <w:r/>
      <w:r>
        <w:t>Some English versions do not translate the conjunction. You should connect 14:2a to 14:1c–d in a way that is natural in your language.</w:t>
      </w:r>
    </w:p>
    <w:p>
      <w:r/>
      <w:r>
        <w:rPr>
          <w:b/>
        </w:rPr>
        <w:t>not during the feast:</w:t>
      </w:r>
      <w:r>
        <w:t xml:space="preserve"> The Greek phrase that the BSB translates as </w:t>
      </w:r>
      <w:r>
        <w:rPr>
          <w:i/>
        </w:rPr>
        <w:t>not during the feast</w:t>
      </w:r>
      <w:r>
        <w:t xml:space="preserve"> is an ellipsis. In some languages it may be necessary to supply the missing parts of the clause from 14:1c–d. For example:</w:t>
      </w:r>
    </w:p>
    <w:p>
      <w:r/>
      <w:r>
        <w:t>We must</w:t>
      </w:r>
      <w:r>
        <w:t xml:space="preserve"> not </w:t>
      </w:r>
      <w:r>
        <w:t>arrest and kill him</w:t>
      </w:r>
      <w:r>
        <w:t xml:space="preserve"> during the feast</w:t>
      </w:r>
    </w:p>
    <w:p>
      <w:r/>
      <w:r>
        <w:t>We should</w:t>
      </w:r>
      <w:r>
        <w:t xml:space="preserve"> not </w:t>
      </w:r>
      <w:r>
        <w:t>do this</w:t>
      </w:r>
      <w:r>
        <w:t xml:space="preserve"> during the festival</w:t>
      </w:r>
    </w:p>
    <w:p>
      <w:r/>
      <w:r>
        <w:rPr>
          <w:b/>
        </w:rPr>
        <w:t>the feast:</w:t>
      </w:r>
      <w:r>
        <w:t xml:space="preserve"> The </w:t>
      </w:r>
      <w:r>
        <w:rPr>
          <w:i/>
        </w:rPr>
        <w:t>feast</w:t>
      </w:r>
      <w:r>
        <w:t xml:space="preserve"> here probably refers to all of the eight days when the people celebrated both the festival of Passover and Unleavened Bread.</w:t>
      </w:r>
    </w:p>
    <w:p>
      <w:pPr>
        <w:pStyle w:val="Heading4"/>
      </w:pPr>
      <w:r>
        <w:t>14:2b</w:t>
      </w:r>
    </w:p>
    <w:p>
      <w:r/>
      <w:r>
        <w:rPr>
          <w:b/>
        </w:rPr>
        <w:t>“or there may be a riot among the people.”</w:t>
      </w:r>
    </w:p>
    <w:p>
      <w:pPr>
        <w:pStyle w:val="ListBullet"/>
        <w:spacing w:line="240" w:lineRule="auto"/>
        <w:ind w:left="720"/>
      </w:pPr>
      <w:r/>
      <w:r>
        <w:t>so that the people do not riot.”</w:t>
      </w:r>
    </w:p>
    <w:p>
      <w:pPr>
        <w:pStyle w:val="ListBullet"/>
        <w:spacing w:line="240" w:lineRule="auto"/>
        <w:ind w:left="720"/>
      </w:pPr>
      <w:r/>
      <w:r>
        <w:t>If we arrest him now,</w:t>
      </w:r>
      <w:r>
        <w:t xml:space="preserve"> the people might </w:t>
      </w:r>
      <w:r>
        <w:t>become angry with us and</w:t>
      </w:r>
      <w:r>
        <w:t xml:space="preserve"> protest violently.”</w:t>
      </w:r>
    </w:p>
    <w:p>
      <w:pPr>
        <w:pStyle w:val="ListBullet"/>
        <w:spacing w:line="240" w:lineRule="auto"/>
        <w:ind w:left="720"/>
      </w:pPr>
      <w:r/>
      <w:r>
        <w:t>in order to avoid rioting.</w:t>
      </w:r>
    </w:p>
    <w:p>
      <w:r/>
      <w:r>
        <w:rPr>
          <w:b/>
        </w:rPr>
        <w:t>or there may be a riot among the people:</w:t>
      </w:r>
      <w:r>
        <w:t xml:space="preserve"> This clause expresses a situation that the leaders intended to avoid.</w:t>
      </w:r>
    </w:p>
    <w:p>
      <w:r/>
      <w:r>
        <w:t>Here are some other ways to translate this clause:</w:t>
      </w:r>
    </w:p>
    <w:p>
      <w:r/>
      <w:r>
        <w:t>so that the people will not riot</w:t>
      </w:r>
    </w:p>
    <w:p>
      <w:r/>
      <w:r>
        <w:t>in order to avoid a violent protest</w:t>
      </w:r>
    </w:p>
    <w:p>
      <w:r/>
      <w:r>
        <w:t>because the people will riot (CEV)</w:t>
      </w:r>
    </w:p>
    <w:p>
      <w:r/>
      <w:r>
        <w:t>During the feast there were many more people in Jerusalem than usual. They had come to the city to celebrate Passover and the Feast of Unleavened Bread. Many of these visitors to Jerusalem supported Jesus (see 11:8–10). The Jewish leaders were afraid to arrest Jesus during the feast. They thought that if they arrested Jesus, these visitors would be very angry and might even fight against them.</w:t>
      </w:r>
    </w:p>
    <w:p>
      <w:r/>
      <w:r>
        <w:rPr>
          <w:b/>
        </w:rPr>
        <w:t>riot:</w:t>
      </w:r>
      <w:r>
        <w:t xml:space="preserve"> A </w:t>
      </w:r>
      <w:r>
        <w:rPr>
          <w:i/>
        </w:rPr>
        <w:t>riot</w:t>
      </w:r>
      <w:r>
        <w:t xml:space="preserve"> is a violent protest. In this context it means that a large number of people would gather and act in a disorderly way. They would do this to show their anger against the Jewish leaders because they caused Jesus to be arrested.</w:t>
      </w:r>
    </w:p>
    <w:p>
      <w:r/>
      <w:r>
        <w:t xml:space="preserve">If your language does not have a specific term for </w:t>
      </w:r>
      <w:r>
        <w:rPr>
          <w:i/>
        </w:rPr>
        <w:t>riot</w:t>
      </w:r>
      <w:r>
        <w:t>, you may be able to use a descriptive phrase. For example:</w:t>
      </w:r>
    </w:p>
    <w:p>
      <w:r/>
      <w:r>
        <w:t>the people might gather and show their anger against us.</w:t>
      </w:r>
    </w:p>
    <w:p>
      <w:r/>
      <w:r>
        <w:t>We do not want the people to cause a disturbance</w:t>
      </w:r>
    </w:p>
    <w:p>
      <w:r/>
      <w:r>
        <w:t>the people may act in a disorderly and violent way</w:t>
      </w:r>
    </w:p>
    <w:p>
      <w:pPr>
        <w:pStyle w:val="Heading5"/>
      </w:pPr>
      <w:r>
        <w:rPr>
          <w:b/>
        </w:rPr>
        <w:t>General Comment on 14:2a–b</w:t>
      </w:r>
    </w:p>
    <w:p>
      <w:r/>
      <w:r>
        <w:t>In some languages it may be more natural to use indirect speech in this verse. For example:</w:t>
      </w:r>
    </w:p>
    <w:p>
      <w:r/>
      <w:r>
        <w:t>They told each other that they should not arrest him during the feast or the people might riot.</w:t>
      </w:r>
    </w:p>
    <w:p>
      <w:r/>
      <w:r>
        <w:t xml:space="preserve">They decided to avoid the danger of popular protests by waiting for the feast to end </w:t>
      </w:r>
      <w:r>
        <w:t>and the crowds to go away</w:t>
      </w:r>
      <w:r>
        <w:t>. Then they would arrest him.</w:t>
      </w:r>
      <w:r/>
      <w:r/>
      <w:r/>
    </w:p>
    <w:p>
      <w:pPr>
        <w:pStyle w:val="Heading2"/>
      </w:pPr>
      <w:r>
        <w:t>Mark 14:3</w:t>
      </w:r>
      <w:r/>
    </w:p>
    <w:p>
      <w:pPr>
        <w:pStyle w:val="Heading3"/>
      </w:pPr>
      <w:r>
        <w:t>Section 14:3–9: A woman honored Jesus by pouring perfume on his head</w:t>
      </w:r>
    </w:p>
    <w:p>
      <w:r/>
      <w:r>
        <w:t>In this section, Mark told how a woman honored Jesus. She did this by pouring very expensive perfume on his head while he was eating with some friends. Jesus said that what the woman did prepared his body for burial. Her action contrasted sharply with the way the Jewish leaders were plotting to arrest and kill Jesus in the previous section (14:1–2). It also contrasted with Judas’ offer to betray Jesus in the next section (14:10–11).</w:t>
      </w:r>
    </w:p>
    <w:p>
      <w:r/>
      <w:r>
        <w:t>The events in this section happened in Bethany, which was near Jerusalem on the slope of the Mount of Olives. Before 14:3, the last reference to Jesus’ location was in 13:3, which tells us that “Jesus was sitting on the Mount of Olives.” Mark 11:11–12 indicates that Jesus stayed in Bethany at night and went to Jerusalem during the day.</w:t>
      </w:r>
    </w:p>
    <w:p>
      <w:r/>
      <w:r>
        <w:t>It is good to translate this section before you decide on a heading for it.</w:t>
      </w:r>
    </w:p>
    <w:p>
      <w:r/>
      <w:r>
        <w:t>Here are some other possible headings for this section:</w:t>
      </w:r>
    </w:p>
    <w:p>
      <w:r/>
      <w:r>
        <w:t>A woman pours perfume on Jesus’ head</w:t>
      </w:r>
    </w:p>
    <w:p>
      <w:r/>
      <w:r>
        <w:t>A woman honors Jesus at Bethany</w:t>
      </w:r>
    </w:p>
    <w:p>
      <w:r/>
      <w:r>
        <w:t>There are parallel passages for this section in Matthew 26:6–13 and John 12:1–8.</w:t>
      </w:r>
    </w:p>
    <w:p>
      <w:pPr>
        <w:pStyle w:val="Heading4"/>
      </w:pPr>
      <w:r>
        <w:t>14:3a</w:t>
      </w:r>
    </w:p>
    <w:p>
      <w:r/>
      <w:r>
        <w:rPr>
          <w:b/>
        </w:rPr>
        <w:t>While Jesus was in Bethany</w:t>
      </w:r>
    </w:p>
    <w:p>
      <w:pPr>
        <w:pStyle w:val="ListBullet"/>
        <w:spacing w:line="240" w:lineRule="auto"/>
        <w:ind w:left="720"/>
      </w:pPr>
      <w:r/>
      <w:r>
        <w:t>¶ Jesus was in Bethany (GNT)</w:t>
      </w:r>
    </w:p>
    <w:p>
      <w:pPr>
        <w:pStyle w:val="ListBullet"/>
        <w:spacing w:line="240" w:lineRule="auto"/>
        <w:ind w:left="720"/>
      </w:pPr>
      <w:r/>
      <w:r>
        <w:t xml:space="preserve">¶ Meanwhile, Jesus was in </w:t>
      </w:r>
      <w:r>
        <w:t>the village of</w:t>
      </w:r>
      <w:r>
        <w:t xml:space="preserve"> Bethany.</w:t>
      </w:r>
    </w:p>
    <w:p>
      <w:pPr>
        <w:pStyle w:val="Heading4"/>
      </w:pPr>
      <w:r>
        <w:t>14:3b</w:t>
      </w:r>
    </w:p>
    <w:p>
      <w:r/>
      <w:r>
        <w:rPr>
          <w:b/>
        </w:rPr>
        <w:t>reclining at the table in the home of Simon the Leper,</w:t>
      </w:r>
    </w:p>
    <w:p>
      <w:pPr>
        <w:pStyle w:val="ListBullet"/>
        <w:spacing w:line="240" w:lineRule="auto"/>
        <w:ind w:left="720"/>
      </w:pPr>
      <w:r/>
      <w:r>
        <w:t>eating in the house of a man who was called Simon the Leper.</w:t>
      </w:r>
    </w:p>
    <w:p>
      <w:pPr>
        <w:pStyle w:val="ListBullet"/>
        <w:spacing w:line="240" w:lineRule="auto"/>
        <w:ind w:left="720"/>
      </w:pPr>
      <w:r/>
      <w:r>
        <w:t xml:space="preserve">He </w:t>
      </w:r>
      <w:r>
        <w:t>and others</w:t>
      </w:r>
      <w:r>
        <w:t xml:space="preserve"> </w:t>
      </w:r>
      <w:r>
        <w:t>went to</w:t>
      </w:r>
      <w:r>
        <w:t xml:space="preserve"> eat at the house of that Simon whose leprosy </w:t>
      </w:r>
      <w:r>
        <w:t>had been cured</w:t>
      </w:r>
      <w:r>
        <w:t xml:space="preserve">. </w:t>
      </w:r>
      <w:r>
        <w:t>While they were eating,</w:t>
      </w:r>
    </w:p>
    <w:p>
      <w:pPr>
        <w:pStyle w:val="Heading4"/>
      </w:pPr>
      <w:r>
        <w:t>14:3a–b</w:t>
      </w:r>
    </w:p>
    <w:p>
      <w:r/>
      <w:r>
        <w:rPr>
          <w:b/>
        </w:rPr>
        <w:t>While Jesus was in Bethany reclining at the table in the home of Simon the Leper:</w:t>
      </w:r>
      <w:r>
        <w:t xml:space="preserve"> The clause </w:t>
      </w:r>
      <w:r>
        <w:rPr>
          <w:i/>
        </w:rPr>
        <w:t>While Jesus was in Bethany</w:t>
      </w:r>
      <w:r>
        <w:t xml:space="preserve"> introduces a new story that contrasts with the story in 14:1–2. While the chief priests and elders were plotting against him in 14:1–2, Jesus was in Bethany in the home of a friend. Begin this story in a natural way in your language.</w:t>
      </w:r>
    </w:p>
    <w:p>
      <w:r/>
      <w:r>
        <w:t>Here are some other ways to translate this:</w:t>
      </w:r>
    </w:p>
    <w:p>
      <w:r/>
      <w:r>
        <w:t>Meanwhile, Jesus was in Bethany at the home of Simon, a man who had leprosy. (NLT96)</w:t>
      </w:r>
    </w:p>
    <w:p>
      <w:r/>
      <w:r>
        <w:t>Jesus was eating in Bethany at the house of Simon (CEV)</w:t>
      </w:r>
    </w:p>
    <w:p>
      <w:r/>
      <w:r>
        <w:t>From 14:4a we know that Jesus was not eating alone. In some languages it may be more natural to indicate that here. For example:</w:t>
      </w:r>
    </w:p>
    <w:p>
      <w:r/>
      <w:r>
        <w:t xml:space="preserve">Jesus </w:t>
      </w:r>
      <w:r>
        <w:t>and others</w:t>
      </w:r>
    </w:p>
    <w:p>
      <w:r/>
      <w:r>
        <w:rPr>
          <w:b/>
        </w:rPr>
        <w:t>Bethany:</w:t>
      </w:r>
      <w:r>
        <w:t xml:space="preserve"> </w:t>
      </w:r>
      <w:r>
        <w:rPr>
          <w:i/>
        </w:rPr>
        <w:t>Bethany</w:t>
      </w:r>
      <w:r>
        <w:t xml:space="preserve"> was a village on the eastern slope of the Mount of Olives. It was about four kilometers from Jerusalem.</w:t>
      </w:r>
    </w:p>
    <w:p>
      <w:r/>
      <w:r>
        <w:rPr>
          <w:b/>
        </w:rPr>
        <w:t>reclining at the table:</w:t>
      </w:r>
      <w:r>
        <w:t xml:space="preserve"> The Greek phrase that the BSB translates as </w:t>
      </w:r>
      <w:r>
        <w:rPr>
          <w:i/>
        </w:rPr>
        <w:t>reclining at the table</w:t>
      </w:r>
      <w:r>
        <w:t xml:space="preserve"> is literally just “reclining” or “lying.” In this context it probably means that Jesus was lying on his side, on a low couch or cushion. His head was propped on one elbow. This was one of the positions that people of Jesus’ time used when they ate, especially if it was a special meal. However, the position is not in focus here.</w:t>
      </w:r>
      <w:r>
        <w:t>According to Louw &amp; Nida people in Bible times ate in different positions. (1) They reclined on a couch or cushions facing a low table; (2) they sat on chairs around a table; and (3) they sat on cushions around a table.</w:t>
      </w:r>
    </w:p>
    <w:p>
      <w:r/>
      <w:r>
        <w:t>Here are some other ways to translate this phrase:</w:t>
      </w:r>
    </w:p>
    <w:p>
      <w:pPr>
        <w:pStyle w:val="ListBullet"/>
        <w:spacing w:line="240" w:lineRule="auto"/>
        <w:ind w:left="720"/>
      </w:pPr>
      <w:r/>
      <w:r>
        <w:t>Keep the position and add an explanatory phrase. For example:</w:t>
      </w:r>
    </w:p>
    <w:p>
      <w:r/>
      <w:r>
        <w:t>reclining at the table (NIV)</w:t>
      </w:r>
    </w:p>
    <w:p>
      <w:r/>
      <w:r>
        <w:t xml:space="preserve">lying on his side </w:t>
      </w:r>
      <w:r>
        <w:t>eating</w:t>
      </w:r>
    </w:p>
    <w:p>
      <w:pPr>
        <w:pStyle w:val="ListBullet"/>
        <w:spacing w:line="240" w:lineRule="auto"/>
        <w:ind w:left="720"/>
      </w:pPr>
      <w:r/>
      <w:r>
        <w:t>Use a position that people normally use for eating in your culture. For example, the RSV says:</w:t>
      </w:r>
    </w:p>
    <w:p>
      <w:r/>
      <w:r>
        <w:t>as he sat at the table</w:t>
      </w:r>
    </w:p>
    <w:p>
      <w:pPr>
        <w:pStyle w:val="ListBullet"/>
        <w:spacing w:line="240" w:lineRule="auto"/>
        <w:ind w:left="720"/>
      </w:pPr>
      <w:r/>
      <w:r>
        <w:t>Omit the position and just say what Jesus was doing. For example, the GNT says:</w:t>
      </w:r>
    </w:p>
    <w:p>
      <w:r/>
      <w:r>
        <w:t>While Jesus was eating</w:t>
      </w:r>
    </w:p>
    <w:p>
      <w:r/>
      <w:r>
        <w:t>See also the notes on 2:15a, where the BSB translates a similar Greek word as “dining.”</w:t>
      </w:r>
    </w:p>
    <w:p>
      <w:r/>
      <w:r>
        <w:t>In some languages it may be natural to first mention that Jesus was eating, and then introduce what happened while he was eating. For example:</w:t>
      </w:r>
    </w:p>
    <w:p>
      <w:r/>
      <w:r>
        <w:t>Jesus was in Bethany, eating at the home of Simon the Leper. While he was eating…</w:t>
      </w:r>
    </w:p>
    <w:p>
      <w:r/>
      <w:r>
        <w:rPr>
          <w:b/>
        </w:rPr>
        <w:t>Simon the Leper:</w:t>
      </w:r>
      <w:r>
        <w:t xml:space="preserve"> The phrase </w:t>
      </w:r>
      <w:r>
        <w:rPr>
          <w:i/>
        </w:rPr>
        <w:t>Simon the Leper</w:t>
      </w:r>
      <w:r>
        <w:t xml:space="preserve"> refers to a man named Simon who had been sick with the disease called “leprosy.” The name </w:t>
      </w:r>
      <w:r>
        <w:rPr>
          <w:i/>
        </w:rPr>
        <w:t>Simon</w:t>
      </w:r>
      <w:r>
        <w:t xml:space="preserve"> was a common name, so people probably added the phrase </w:t>
      </w:r>
      <w:r>
        <w:rPr>
          <w:i/>
        </w:rPr>
        <w:t>the Leper</w:t>
      </w:r>
      <w:r>
        <w:t xml:space="preserve"> to identify him.</w:t>
      </w:r>
    </w:p>
    <w:p>
      <w:r/>
      <w:r>
        <w:t>According to Jewish law, lepers were not allowed to visit with healthy people or to eat with them. For this reason, most scholars believe that Simon was already healed from his leprosy. In some languages it may be best to indicate this explicitly. For example:</w:t>
      </w:r>
    </w:p>
    <w:p>
      <w:r/>
      <w:r>
        <w:t>Simon, whose leprosy was healed</w:t>
      </w:r>
    </w:p>
    <w:p>
      <w:r/>
      <w:r>
        <w:t xml:space="preserve">a man called Simon, who </w:t>
      </w:r>
      <w:r>
        <w:t>once</w:t>
      </w:r>
      <w:r>
        <w:t xml:space="preserve"> had been a leper</w:t>
      </w:r>
    </w:p>
    <w:p>
      <w:r/>
      <w:r>
        <w:t>Simon, a man who had suffered from a dreaded skin disease (GNT)</w:t>
      </w:r>
    </w:p>
    <w:p>
      <w:r/>
      <w:r>
        <w:rPr>
          <w:b/>
        </w:rPr>
        <w:t>Leper:</w:t>
      </w:r>
      <w:r>
        <w:t xml:space="preserve"> A </w:t>
      </w:r>
      <w:r>
        <w:rPr>
          <w:i/>
        </w:rPr>
        <w:t>Leper</w:t>
      </w:r>
      <w:r>
        <w:t xml:space="preserve"> is a person who has a skin disease called “leprosy.” The Greek word that many English versions translate as “leprosy” refers to a variety of dreaded skin diseases. This same word occurs in 1:40a.</w:t>
      </w:r>
    </w:p>
    <w:p>
      <w:pPr>
        <w:pStyle w:val="Heading4"/>
      </w:pPr>
      <w:r>
        <w:t>14:3c</w:t>
      </w:r>
    </w:p>
    <w:p>
      <w:r/>
      <w:r>
        <w:rPr>
          <w:b/>
        </w:rPr>
        <w:t>a woman came with an alabaster jar</w:t>
      </w:r>
    </w:p>
    <w:p>
      <w:pPr>
        <w:pStyle w:val="ListBullet"/>
        <w:spacing w:line="240" w:lineRule="auto"/>
        <w:ind w:left="720"/>
      </w:pPr>
      <w:r/>
      <w:r>
        <w:t xml:space="preserve">A woman arrived carrying a </w:t>
      </w:r>
      <w:r>
        <w:t>beautiful</w:t>
      </w:r>
      <w:r>
        <w:t xml:space="preserve"> jar made of alabaster </w:t>
      </w:r>
      <w:r>
        <w:t>stone</w:t>
      </w:r>
    </w:p>
    <w:p>
      <w:pPr>
        <w:pStyle w:val="ListBullet"/>
        <w:spacing w:line="240" w:lineRule="auto"/>
        <w:ind w:left="720"/>
      </w:pPr>
      <w:r/>
      <w:r>
        <w:t xml:space="preserve">a certain woman entered </w:t>
      </w:r>
      <w:r>
        <w:t>the house</w:t>
      </w:r>
      <w:r>
        <w:t xml:space="preserve">. </w:t>
      </w:r>
      <w:r>
        <w:t>She brought/carried</w:t>
      </w:r>
      <w:r>
        <w:t xml:space="preserve"> a bottle </w:t>
      </w:r>
      <w:r>
        <w:t>made from</w:t>
      </w:r>
      <w:r>
        <w:t xml:space="preserve"> </w:t>
      </w:r>
      <w:r>
        <w:t>a kind of stone called</w:t>
      </w:r>
      <w:r>
        <w:t xml:space="preserve"> alabaster.</w:t>
      </w:r>
    </w:p>
    <w:p>
      <w:r/>
      <w:r>
        <w:rPr>
          <w:b/>
        </w:rPr>
        <w:t>a woman came with an alabaster jar:</w:t>
      </w:r>
      <w:r>
        <w:t xml:space="preserve"> This clause indicates that a woman came to the place where Jesus was. She was carrying a beautiful jar.</w:t>
      </w:r>
    </w:p>
    <w:p>
      <w:r/>
      <w:r>
        <w:t>Here are some other ways to translate this:</w:t>
      </w:r>
    </w:p>
    <w:p>
      <w:r/>
      <w:r>
        <w:t>a woman came in carrying a bottle made of alabaster</w:t>
      </w:r>
    </w:p>
    <w:p>
      <w:r/>
      <w:r>
        <w:t>a certain woman brought a lovely/expensive stone vial</w:t>
      </w:r>
    </w:p>
    <w:p>
      <w:r/>
      <w:r>
        <w:rPr>
          <w:b/>
        </w:rPr>
        <w:t>a woman:</w:t>
      </w:r>
      <w:r>
        <w:t xml:space="preserve"> Mark does not indicate who this woman was. Introduce her into the story in a natural way in your language.</w:t>
      </w:r>
    </w:p>
    <w:p>
      <w:r/>
      <w:r>
        <w:rPr>
          <w:b/>
        </w:rPr>
        <w:t>alabaster jar:</w:t>
      </w:r>
      <w:r>
        <w:t xml:space="preserve"> An </w:t>
      </w:r>
      <w:r>
        <w:rPr>
          <w:i/>
        </w:rPr>
        <w:t>alabaster jar</w:t>
      </w:r>
      <w:r>
        <w:t xml:space="preserve"> was a small, expensive container like a vial or bottle. It was made from a beautiful white and yellow stone called </w:t>
      </w:r>
      <w:r>
        <w:rPr>
          <w:i/>
        </w:rPr>
        <w:t>alabaster</w:t>
      </w:r>
      <w:r>
        <w:t xml:space="preserve"> that came from Egypt.</w:t>
      </w:r>
    </w:p>
    <w:p>
      <w:r/>
      <w:r>
        <w:t xml:space="preserve">Here are some other ways to translate the word </w:t>
      </w:r>
      <w:r>
        <w:rPr>
          <w:i/>
        </w:rPr>
        <w:t>alabaster</w:t>
      </w:r>
      <w:r>
        <w:t>:</w:t>
      </w:r>
    </w:p>
    <w:p>
      <w:pPr>
        <w:pStyle w:val="ListBullet"/>
        <w:spacing w:line="240" w:lineRule="auto"/>
        <w:ind w:left="720"/>
      </w:pPr>
      <w:r/>
      <w:r>
        <w:t>Borrow the word from a major language version and add a descriptive phrase. For example:</w:t>
      </w:r>
    </w:p>
    <w:p>
      <w:r/>
      <w:r>
        <w:t>a flask/bottle made of alabaster</w:t>
      </w:r>
    </w:p>
    <w:p>
      <w:r/>
      <w:r>
        <w:t xml:space="preserve">a jar/bottle made of a beautiful stone called alabaster </w:t>
      </w:r>
      <w:r>
        <w:rPr>
          <w:i/>
        </w:rPr>
        <w:t>If you use this option, be careful that the descriptive phrase fits smoothly into the story and does not distract the reader with unnecessary details. Interesting but unnecessary details can be put in a footnote if desired.</w:t>
      </w:r>
    </w:p>
    <w:p>
      <w:pPr>
        <w:pStyle w:val="ListBullet"/>
        <w:spacing w:line="240" w:lineRule="auto"/>
        <w:ind w:left="720"/>
      </w:pPr>
      <w:r/>
      <w:r>
        <w:t>Use a descriptive phrase that describes the significance of “alabaster” in the context. For example:</w:t>
      </w:r>
    </w:p>
    <w:p>
      <w:r/>
      <w:r>
        <w:t>a beautiful bottle/vial</w:t>
      </w:r>
    </w:p>
    <w:p>
      <w:pPr>
        <w:pStyle w:val="ListBullet"/>
        <w:spacing w:line="240" w:lineRule="auto"/>
        <w:ind w:left="720"/>
      </w:pPr>
      <w:r/>
      <w:r>
        <w:t>Use a general term. For example:</w:t>
      </w:r>
    </w:p>
    <w:p>
      <w:r/>
      <w:r>
        <w:t>a bottle (REB, GW)</w:t>
      </w:r>
    </w:p>
    <w:p>
      <w:r/>
      <w:r>
        <w:t>You should not substitute a different locally-known material for “alabaster,” because this verse is describing a historical incident.</w:t>
      </w:r>
    </w:p>
    <w:p>
      <w:pPr>
        <w:pStyle w:val="Heading4"/>
      </w:pPr>
      <w:r>
        <w:t>14:3d</w:t>
      </w:r>
    </w:p>
    <w:p>
      <w:r/>
      <w:r>
        <w:rPr>
          <w:b/>
        </w:rPr>
        <w:t>of expensive perfume, made of pure nard.</w:t>
      </w:r>
    </w:p>
    <w:p>
      <w:pPr>
        <w:pStyle w:val="ListBullet"/>
        <w:spacing w:line="240" w:lineRule="auto"/>
        <w:ind w:left="720"/>
      </w:pPr>
      <w:r/>
      <w:r>
        <w:t>that was filled with perfume. The perfume was very expensive because it was pure/genuine nard.</w:t>
      </w:r>
    </w:p>
    <w:p>
      <w:pPr>
        <w:pStyle w:val="ListBullet"/>
        <w:spacing w:line="240" w:lineRule="auto"/>
        <w:ind w:left="720"/>
      </w:pPr>
      <w:r/>
      <w:r>
        <w:t>This jar was filled with</w:t>
      </w:r>
      <w:r>
        <w:t xml:space="preserve"> perfume. The perfume was made from pure nard oil, so its price was very high.</w:t>
      </w:r>
    </w:p>
    <w:p>
      <w:r/>
      <w:r>
        <w:rPr>
          <w:b/>
        </w:rPr>
        <w:t>of expensive perfume, made of pure nard:</w:t>
      </w:r>
      <w:r>
        <w:t xml:space="preserve"> The Greek word that the BSB translates as </w:t>
      </w:r>
      <w:r>
        <w:rPr>
          <w:i/>
        </w:rPr>
        <w:t>perfume</w:t>
      </w:r>
      <w:r>
        <w:t xml:space="preserve"> refers here to a sweet-smelling oil. This particular perfume cost a lot of money.</w:t>
      </w:r>
    </w:p>
    <w:p>
      <w:r/>
      <w:r>
        <w:t xml:space="preserve">Here are some other ways to translate the phrase </w:t>
      </w:r>
      <w:r>
        <w:rPr>
          <w:i/>
        </w:rPr>
        <w:t>of very expensive perfume, made of pure nard</w:t>
      </w:r>
      <w:r>
        <w:t>:</w:t>
      </w:r>
    </w:p>
    <w:p>
      <w:r/>
      <w:r>
        <w:t>filled with a very expensive sweet-smelling oil made from pure nard</w:t>
      </w:r>
    </w:p>
    <w:p>
      <w:r/>
      <w:r>
        <w:t>…filled with perfume. The price of this perfume was very high because it was made from pure/undiluted nard oil.</w:t>
      </w:r>
    </w:p>
    <w:p>
      <w:r/>
      <w:r>
        <w:rPr>
          <w:b/>
        </w:rPr>
        <w:t>made of pure nard:</w:t>
      </w:r>
      <w:r>
        <w:t xml:space="preserve"> The Greek word that most English versions translate as </w:t>
      </w:r>
      <w:r>
        <w:rPr>
          <w:i/>
        </w:rPr>
        <w:t>pure</w:t>
      </w:r>
      <w:r>
        <w:t xml:space="preserve"> probably indicates that the </w:t>
      </w:r>
      <w:r>
        <w:rPr>
          <w:i/>
        </w:rPr>
        <w:t>nard</w:t>
      </w:r>
      <w:r>
        <w:t xml:space="preserve"> was not diluted or mixed with anything else. It was one hundred percent nard. The nard would be very expensive because it was pure.</w:t>
      </w:r>
    </w:p>
    <w:p>
      <w:r/>
      <w:r>
        <w:rPr>
          <w:b/>
        </w:rPr>
        <w:t>nard:</w:t>
      </w:r>
      <w:r>
        <w:t xml:space="preserve"> The word </w:t>
      </w:r>
      <w:r>
        <w:rPr>
          <w:i/>
        </w:rPr>
        <w:t>nard</w:t>
      </w:r>
      <w:r>
        <w:t xml:space="preserve"> is the name of the oil from a plant called spikenard or nard.</w:t>
      </w:r>
    </w:p>
    <w:p>
      <w:r/>
      <w:r>
        <w:t>Here are some other ways to translate this:</w:t>
      </w:r>
    </w:p>
    <w:p>
      <w:pPr>
        <w:pStyle w:val="ListBullet"/>
        <w:spacing w:line="240" w:lineRule="auto"/>
        <w:ind w:left="720"/>
      </w:pPr>
      <w:r/>
      <w:r>
        <w:t>Borrow the term and spell it according to the sounds of your language. For example:</w:t>
      </w:r>
    </w:p>
    <w:p>
      <w:r/>
      <w:r>
        <w:t>nardi</w:t>
      </w:r>
    </w:p>
    <w:p>
      <w:r/>
      <w:r>
        <w:t>narade</w:t>
      </w:r>
    </w:p>
    <w:p>
      <w:pPr>
        <w:pStyle w:val="ListBullet"/>
        <w:spacing w:line="240" w:lineRule="auto"/>
        <w:ind w:left="720"/>
      </w:pPr>
      <w:r/>
      <w:r>
        <w:t>Borrow the term and add a descriptive phrase. For example:</w:t>
      </w:r>
    </w:p>
    <w:p>
      <w:r/>
      <w:r>
        <w:t>an oil called nard</w:t>
      </w:r>
    </w:p>
    <w:p>
      <w:r/>
      <w:r>
        <w:t>a good-smelling oil called nard</w:t>
      </w:r>
    </w:p>
    <w:p>
      <w:pPr>
        <w:pStyle w:val="Heading4"/>
      </w:pPr>
      <w:r>
        <w:t>14:3e</w:t>
      </w:r>
    </w:p>
    <w:p>
      <w:r/>
      <w:r>
        <w:rPr>
          <w:b/>
        </w:rPr>
        <w:t>She broke open the jar</w:t>
      </w:r>
    </w:p>
    <w:p>
      <w:pPr>
        <w:pStyle w:val="ListBullet"/>
        <w:spacing w:line="240" w:lineRule="auto"/>
        <w:ind w:left="720"/>
      </w:pPr>
      <w:r/>
      <w:r>
        <w:t>The woman broke the jar</w:t>
      </w:r>
    </w:p>
    <w:p>
      <w:pPr>
        <w:pStyle w:val="ListBullet"/>
        <w:spacing w:line="240" w:lineRule="auto"/>
        <w:ind w:left="720"/>
      </w:pPr>
      <w:r/>
      <w:r>
        <w:t xml:space="preserve">She broke/snapped </w:t>
      </w:r>
      <w:r>
        <w:t>the mouth/neck of</w:t>
      </w:r>
      <w:r>
        <w:t xml:space="preserve"> the bottle</w:t>
      </w:r>
    </w:p>
    <w:p>
      <w:r/>
      <w:r>
        <w:rPr>
          <w:b/>
        </w:rPr>
        <w:t>She broke open the jar:</w:t>
      </w:r>
      <w:r>
        <w:t xml:space="preserve"> The woman intentionally broke or snapped the narrow neck of the jar in order to open it and easily pour out the perfume. Opening the jar in this way may also have indicated that she intended to pour out all the perfume.</w:t>
      </w:r>
      <w:r>
        <w:t>A number of commentaries say that breaking the bottle also indicated that it could not be used again. None of the commentaries used in preparing these notes clarified whether there were alternate ways of opening sealed alabaster perfume flasks or whether such flasks could be resealed, so it is difficult to know whether the woman’s intention was to keep the flask from being reused.</w:t>
      </w:r>
      <w:r>
        <w:t xml:space="preserve"> It may be necessary to make some of the implied information explicit so that your readers understand why the woman broke the jar. For example:</w:t>
      </w:r>
    </w:p>
    <w:p>
      <w:r/>
      <w:r>
        <w:t>She broke open the jar (NLT)</w:t>
      </w:r>
    </w:p>
    <w:p>
      <w:r/>
      <w:r>
        <w:t>She opened the flask/bottle by breaking off its neck</w:t>
      </w:r>
    </w:p>
    <w:p>
      <w:r/>
      <w:r>
        <w:t>She snapped/broke off the neck/lip of the bottle</w:t>
      </w:r>
    </w:p>
    <w:p>
      <w:r/>
      <w:r>
        <w:t>Your translation should not imply that the woman smashed the entire jar or that she broke it over Jesus’ head. It should also not imply that she broke it accidentally. In some languages it may be too awkward to clearly explain how the woman broke the jar. If that is true in your language, consider translating in a general way. For example:</w:t>
      </w:r>
    </w:p>
    <w:p>
      <w:r/>
      <w:r>
        <w:t>She opened the bottle (GW)</w:t>
      </w:r>
    </w:p>
    <w:p>
      <w:pPr>
        <w:pStyle w:val="Heading4"/>
      </w:pPr>
      <w:r>
        <w:t>14:3f</w:t>
      </w:r>
    </w:p>
    <w:p>
      <w:r/>
      <w:r>
        <w:rPr>
          <w:b/>
        </w:rPr>
        <w:t>and poured it on Jesus’ head.</w:t>
      </w:r>
    </w:p>
    <w:p>
      <w:pPr>
        <w:pStyle w:val="ListBullet"/>
        <w:spacing w:line="240" w:lineRule="auto"/>
        <w:ind w:left="720"/>
      </w:pPr>
      <w:r/>
      <w:r>
        <w:t>and poured the perfume on Jesus’ head. (GNT)</w:t>
      </w:r>
    </w:p>
    <w:p>
      <w:pPr>
        <w:pStyle w:val="ListBullet"/>
        <w:spacing w:line="240" w:lineRule="auto"/>
        <w:ind w:left="720"/>
      </w:pPr>
      <w:r/>
      <w:r>
        <w:t xml:space="preserve">so that she could pour out </w:t>
      </w:r>
      <w:r>
        <w:t>all</w:t>
      </w:r>
      <w:r>
        <w:t xml:space="preserve"> the perfume onto Jesus’ head </w:t>
      </w:r>
      <w:r>
        <w:t>to honor him</w:t>
      </w:r>
      <w:r>
        <w:t>.</w:t>
      </w:r>
    </w:p>
    <w:p>
      <w:r/>
      <w:r>
        <w:rPr>
          <w:b/>
        </w:rPr>
        <w:t>and poured it on Jesus’ head:</w:t>
      </w:r>
      <w:r>
        <w:t xml:space="preserve"> In Jewish culture people often poured oil on the head of an important guest. This showed courtesy and hospitality toward him. When the woman poured perfume on Jesus’ head, she honored him in a greater way than guests were normally honored.</w:t>
      </w:r>
      <w:r>
        <w:t>In that culture women did not interrupt men who were eating except to serve them more food. So the woman showed special courage in pouring this expensive perfume on Jesus’ head during the meal.</w:t>
      </w:r>
      <w:r>
        <w:t xml:space="preserve"> The woman did not use ordinary anointing oil. She poured all the expensive perfume on Jesus.</w:t>
      </w:r>
    </w:p>
    <w:p>
      <w:r/>
      <w:r>
        <w:t>In some cultures people may be confused by the action of pouring perfume on the head of a guest. It may express a wrong meaning. If this is true in your language, it may be necessary to indicate the purpose of the action. For example:</w:t>
      </w:r>
    </w:p>
    <w:p>
      <w:r/>
      <w:r>
        <w:t xml:space="preserve">poured the perfume on his head </w:t>
      </w:r>
      <w:r>
        <w:t>to honor him</w:t>
      </w:r>
      <w:r/>
      <w:r/>
      <w:r/>
    </w:p>
    <w:p>
      <w:pPr>
        <w:pStyle w:val="Heading2"/>
      </w:pPr>
      <w:r>
        <w:t>Mark 14:4</w:t>
      </w:r>
      <w:r/>
    </w:p>
    <w:p>
      <w:pPr>
        <w:pStyle w:val="Heading3"/>
      </w:pPr>
      <w:r>
        <w:t>Section 14:3–9: A woman honored Jesus by pouring perfume on his head</w:t>
      </w:r>
    </w:p>
    <w:p>
      <w:r/>
      <w:r>
        <w:t>In this section, Mark told how a woman honored Jesus. She did this by pouring very expensive perfume on his head while he was eating with some friends. Jesus said that what the woman did prepared his body for burial. Her action contrasted sharply with the way the Jewish leaders were plotting to arrest and kill Jesus in the previous section (14:1–2). It also contrasted with Judas’ offer to betray Jesus in the next section (14:10–11).</w:t>
      </w:r>
    </w:p>
    <w:p>
      <w:r/>
      <w:r>
        <w:t>The events in this section happened in Bethany, which was near Jerusalem on the slope of the Mount of Olives. Before 14:3, the last reference to Jesus’ location was in 13:3, which tells us that “Jesus was sitting on the Mount of Olives.” Mark 11:11–12 indicates that Jesus stayed in Bethany at night and went to Jerusalem during the day.</w:t>
      </w:r>
    </w:p>
    <w:p>
      <w:r/>
      <w:r>
        <w:t>It is good to translate this section before you decide on a heading for it.</w:t>
      </w:r>
    </w:p>
    <w:p>
      <w:r/>
      <w:r>
        <w:t>Here are some other possible headings for this section:</w:t>
      </w:r>
    </w:p>
    <w:p>
      <w:r/>
      <w:r>
        <w:t>A woman pours perfume on Jesus’ head</w:t>
      </w:r>
    </w:p>
    <w:p>
      <w:r/>
      <w:r>
        <w:t>A woman honors Jesus at Bethany</w:t>
      </w:r>
    </w:p>
    <w:p>
      <w:r/>
      <w:r>
        <w:t>There are parallel passages for this section in Matthew 26:6–13 and John 12:1–8.</w:t>
      </w:r>
    </w:p>
    <w:p>
      <w:pPr>
        <w:pStyle w:val="Heading4"/>
      </w:pPr>
      <w:r>
        <w:t>14:4a</w:t>
      </w:r>
    </w:p>
    <w:p>
      <w:r/>
      <w:r>
        <w:rPr>
          <w:b/>
        </w:rPr>
        <w:t>Some of those present, however, expressed their indignation to one another:</w:t>
      </w:r>
    </w:p>
    <w:p>
      <w:pPr>
        <w:pStyle w:val="ListBullet"/>
        <w:spacing w:line="240" w:lineRule="auto"/>
        <w:ind w:left="720"/>
      </w:pPr>
      <w:r/>
      <w:r>
        <w:t>Some of the people there were angry with the woman and said to one another,</w:t>
      </w:r>
    </w:p>
    <w:p>
      <w:pPr>
        <w:pStyle w:val="ListBullet"/>
        <w:spacing w:line="240" w:lineRule="auto"/>
        <w:ind w:left="720"/>
      </w:pPr>
      <w:r/>
      <w:r>
        <w:t xml:space="preserve">As for some </w:t>
      </w:r>
      <w:r>
        <w:t>of the people</w:t>
      </w:r>
      <w:r>
        <w:t>, they were upset by what the woman did, so they said to one another,</w:t>
      </w:r>
    </w:p>
    <w:p>
      <w:pPr>
        <w:pStyle w:val="ListBullet"/>
        <w:spacing w:line="240" w:lineRule="auto"/>
        <w:ind w:left="720"/>
      </w:pPr>
      <w:r/>
      <w:r>
        <w:t>Some of the people there became angry with her. They complained to one another</w:t>
      </w:r>
    </w:p>
    <w:p>
      <w:r/>
      <w:r>
        <w:t>This part of the verse introduces how the other guests responded to what the woman did. Introduce it in a natural way in your language. See the Display for 14:4a.</w:t>
      </w:r>
    </w:p>
    <w:p>
      <w:r/>
      <w:r>
        <w:rPr>
          <w:b/>
        </w:rPr>
        <w:t>Some of those present:</w:t>
      </w:r>
      <w:r>
        <w:t xml:space="preserve"> The phrase </w:t>
      </w:r>
      <w:r>
        <w:rPr>
          <w:i/>
        </w:rPr>
        <w:t>Some of those present</w:t>
      </w:r>
      <w:r>
        <w:t xml:space="preserve"> refers to other people who were also at Simon’s house with Jesus. They were guests in Simon’s house. Introduce them in a natural way in your language.</w:t>
      </w:r>
    </w:p>
    <w:p>
      <w:r/>
      <w:r>
        <w:t>Here are some other ways to translate this phrase:</w:t>
      </w:r>
    </w:p>
    <w:p>
      <w:r/>
      <w:r>
        <w:t>Some of the people there (GNT)</w:t>
      </w:r>
    </w:p>
    <w:p>
      <w:r/>
      <w:r>
        <w:t>Some of the other people there</w:t>
      </w:r>
    </w:p>
    <w:p>
      <w:r/>
      <w:r>
        <w:rPr>
          <w:b/>
        </w:rPr>
        <w:t>expressed their indignation to one another:</w:t>
      </w:r>
      <w:r>
        <w:t xml:space="preserve"> The Greek phrase that the BSB translates as </w:t>
      </w:r>
      <w:r>
        <w:rPr>
          <w:i/>
        </w:rPr>
        <w:t>expressed their indignation to one another</w:t>
      </w:r>
      <w:r>
        <w:t xml:space="preserve"> is literally “were indignant to themselves.” In this context the phrase indicates that the people there criticized what the woman had done. They were angry about it and they told one another that they did not approve of what she had done. The phrase does not indicate that each guest was saying these things to himself in his own mind.</w:t>
      </w:r>
    </w:p>
    <w:p>
      <w:r/>
      <w:r>
        <w:t>Here are some other ways to translate this phrase:</w:t>
      </w:r>
    </w:p>
    <w:p>
      <w:r/>
      <w:r>
        <w:t>Some were annoyed/angry with the woman and said to one another</w:t>
      </w:r>
    </w:p>
    <w:p>
      <w:r/>
      <w:r>
        <w:t>Some who were there became upset and said to each other</w:t>
      </w:r>
    </w:p>
    <w:p>
      <w:r/>
      <w:r>
        <w:t>In some languages it may be necessary to indicate that it was what the woman did that caused the people to become indignant or angry. For example:</w:t>
      </w:r>
    </w:p>
    <w:p>
      <w:r/>
      <w:r>
        <w:t xml:space="preserve">Some were upset </w:t>
      </w:r>
      <w:r>
        <w:t>by what the woman did</w:t>
      </w:r>
      <w:r>
        <w:t xml:space="preserve"> and said to one another</w:t>
      </w:r>
    </w:p>
    <w:p>
      <w:r/>
      <w:r>
        <w:t>The pouring out of perfume made</w:t>
      </w:r>
      <w:r>
        <w:t xml:space="preserve"> some of the guests angry</w:t>
      </w:r>
    </w:p>
    <w:p>
      <w:pPr>
        <w:pStyle w:val="Heading4"/>
      </w:pPr>
      <w:r>
        <w:t>14:4b</w:t>
      </w:r>
    </w:p>
    <w:p>
      <w:r/>
      <w:r>
        <w:rPr>
          <w:b/>
        </w:rPr>
        <w:t>“Why this waste of perfume?</w:t>
      </w:r>
    </w:p>
    <w:p>
      <w:pPr>
        <w:pStyle w:val="ListBullet"/>
        <w:spacing w:line="240" w:lineRule="auto"/>
        <w:ind w:left="720"/>
      </w:pPr>
      <w:r/>
      <w:r>
        <w:t xml:space="preserve">“Why </w:t>
      </w:r>
      <w:r>
        <w:t>did she</w:t>
      </w:r>
      <w:r>
        <w:t xml:space="preserve"> waste </w:t>
      </w:r>
      <w:r>
        <w:t>such</w:t>
      </w:r>
      <w:r>
        <w:t xml:space="preserve"> </w:t>
      </w:r>
      <w:r>
        <w:t>expensive</w:t>
      </w:r>
      <w:r>
        <w:t xml:space="preserve"> perfume </w:t>
      </w:r>
      <w:r>
        <w:t>like</w:t>
      </w:r>
      <w:r>
        <w:t xml:space="preserve"> this?</w:t>
      </w:r>
    </w:p>
    <w:p>
      <w:pPr>
        <w:pStyle w:val="ListBullet"/>
        <w:spacing w:line="240" w:lineRule="auto"/>
        <w:ind w:left="720"/>
      </w:pPr>
      <w:r/>
      <w:r>
        <w:t xml:space="preserve">“How </w:t>
      </w:r>
      <w:r>
        <w:t>could she pour out this expensive</w:t>
      </w:r>
      <w:r>
        <w:t xml:space="preserve"> perfume </w:t>
      </w:r>
      <w:r>
        <w:t>on Jesus</w:t>
      </w:r>
      <w:r>
        <w:t xml:space="preserve"> like that? </w:t>
      </w:r>
      <w:r>
        <w:t>She</w:t>
      </w:r>
      <w:r>
        <w:t xml:space="preserve"> has wasted it!</w:t>
      </w:r>
    </w:p>
    <w:p>
      <w:pPr>
        <w:pStyle w:val="ListBullet"/>
        <w:spacing w:line="240" w:lineRule="auto"/>
        <w:ind w:left="720"/>
      </w:pPr>
      <w:r/>
      <w:r>
        <w:t>that she had wasted the perfume,</w:t>
      </w:r>
    </w:p>
    <w:p>
      <w:r/>
      <w:r>
        <w:rPr>
          <w:b/>
        </w:rPr>
        <w:t>Why this waste of perfume?:</w:t>
      </w:r>
      <w:r>
        <w:t xml:space="preserve"> This is a rhetorical question. It expresses surprise and anger. The guests thought that the woman had wasted the perfume by pouring it on Jesus. There are at least three ways to translate this:</w:t>
      </w:r>
    </w:p>
    <w:p>
      <w:pPr>
        <w:pStyle w:val="ListBullet"/>
        <w:spacing w:line="240" w:lineRule="auto"/>
        <w:ind w:left="720"/>
      </w:pPr>
      <w:r/>
      <w:r>
        <w:t>As a rhetorical question. For example:</w:t>
      </w:r>
    </w:p>
    <w:p>
      <w:r/>
      <w:r>
        <w:t xml:space="preserve">Why </w:t>
      </w:r>
      <w:r>
        <w:t>did she</w:t>
      </w:r>
      <w:r>
        <w:t xml:space="preserve"> waste </w:t>
      </w:r>
      <w:r>
        <w:t>such</w:t>
      </w:r>
      <w:r>
        <w:t xml:space="preserve"> </w:t>
      </w:r>
      <w:r>
        <w:t>expensive</w:t>
      </w:r>
      <w:r>
        <w:t xml:space="preserve"> perfume </w:t>
      </w:r>
      <w:r>
        <w:t>like</w:t>
      </w:r>
      <w:r>
        <w:t xml:space="preserve"> this?</w:t>
      </w:r>
    </w:p>
    <w:p>
      <w:r/>
      <w:r>
        <w:t xml:space="preserve">How </w:t>
      </w:r>
      <w:r>
        <w:t>could she pour all this costly</w:t>
      </w:r>
      <w:r>
        <w:t xml:space="preserve"> perfume </w:t>
      </w:r>
      <w:r>
        <w:t>on Jesus</w:t>
      </w:r>
      <w:r>
        <w:t xml:space="preserve"> and waste it like that?</w:t>
      </w:r>
    </w:p>
    <w:p>
      <w:pPr>
        <w:pStyle w:val="ListBullet"/>
        <w:spacing w:line="240" w:lineRule="auto"/>
        <w:ind w:left="720"/>
      </w:pPr>
      <w:r/>
      <w:r>
        <w:t>As a critical statement or exclamation. For example:</w:t>
      </w:r>
    </w:p>
    <w:p>
      <w:r/>
      <w:r>
        <w:t>What a waste!</w:t>
      </w:r>
    </w:p>
    <w:p>
      <w:r/>
      <w:r>
        <w:t>She should never have wasted this costly perfume!</w:t>
      </w:r>
    </w:p>
    <w:p>
      <w:r/>
      <w:r>
        <w:t>Use whichever form is most natural in your language to express surprise and anger in this context.</w:t>
      </w:r>
      <w:r/>
      <w:r/>
      <w:r/>
    </w:p>
    <w:p>
      <w:pPr>
        <w:pStyle w:val="Heading2"/>
      </w:pPr>
      <w:r>
        <w:t>Mark 14:5</w:t>
      </w:r>
      <w:r/>
    </w:p>
    <w:p>
      <w:pPr>
        <w:pStyle w:val="Heading3"/>
      </w:pPr>
      <w:r>
        <w:t>Section 14:3–9: A woman honored Jesus by pouring perfume on his head</w:t>
      </w:r>
    </w:p>
    <w:p>
      <w:r/>
      <w:r>
        <w:t>In this section, Mark told how a woman honored Jesus. She did this by pouring very expensive perfume on his head while he was eating with some friends. Jesus said that what the woman did prepared his body for burial. Her action contrasted sharply with the way the Jewish leaders were plotting to arrest and kill Jesus in the previous section (14:1–2). It also contrasted with Judas’ offer to betray Jesus in the next section (14:10–11).</w:t>
      </w:r>
    </w:p>
    <w:p>
      <w:r/>
      <w:r>
        <w:t>The events in this section happened in Bethany, which was near Jerusalem on the slope of the Mount of Olives. Before 14:3, the last reference to Jesus’ location was in 13:3, which tells us that “Jesus was sitting on the Mount of Olives.” Mark 11:11–12 indicates that Jesus stayed in Bethany at night and went to Jerusalem during the day.</w:t>
      </w:r>
    </w:p>
    <w:p>
      <w:r/>
      <w:r>
        <w:t>It is good to translate this section before you decide on a heading for it.</w:t>
      </w:r>
    </w:p>
    <w:p>
      <w:r/>
      <w:r>
        <w:t>Here are some other possible headings for this section:</w:t>
      </w:r>
    </w:p>
    <w:p>
      <w:r/>
      <w:r>
        <w:t>A woman pours perfume on Jesus’ head</w:t>
      </w:r>
    </w:p>
    <w:p>
      <w:r/>
      <w:r>
        <w:t>A woman honors Jesus at Bethany</w:t>
      </w:r>
    </w:p>
    <w:p>
      <w:r/>
      <w:r>
        <w:t>There are parallel passages for this section in Matthew 26:6–13 and John 12:1–8.</w:t>
      </w:r>
    </w:p>
    <w:p>
      <w:pPr>
        <w:pStyle w:val="Heading4"/>
      </w:pPr>
      <w:r>
        <w:t>14:5a</w:t>
      </w:r>
    </w:p>
    <w:p>
      <w:r/>
      <w:r>
        <w:rPr>
          <w:b/>
        </w:rPr>
        <w:t>It could have been sold for over three hundred denarii</w:t>
      </w:r>
    </w:p>
    <w:p>
      <w:pPr>
        <w:pStyle w:val="ListBullet"/>
        <w:spacing w:line="240" w:lineRule="auto"/>
        <w:ind w:left="720"/>
      </w:pPr>
      <w:r/>
      <w:r>
        <w:t>It was worth more than the money that a worker earns in a year. She should have sold it and used the money</w:t>
      </w:r>
    </w:p>
    <w:p>
      <w:pPr>
        <w:pStyle w:val="ListBullet"/>
        <w:spacing w:line="240" w:lineRule="auto"/>
        <w:ind w:left="720"/>
      </w:pPr>
      <w:r/>
      <w:r>
        <w:t>She could have sold it for more money than a worker receives for a year’s work.</w:t>
      </w:r>
    </w:p>
    <w:p>
      <w:pPr>
        <w:pStyle w:val="ListBullet"/>
        <w:spacing w:line="240" w:lineRule="auto"/>
        <w:ind w:left="720"/>
      </w:pPr>
      <w:r/>
      <w:r>
        <w:t>which she should have sold for an extremely large amount of money</w:t>
      </w:r>
    </w:p>
    <w:p>
      <w:r/>
      <w:r>
        <w:t>In Greek this verse begins with a conjunction that the RSV translates as “for.” It introduces a statement explaining why the people thought that the woman had wasted the perfume when she poured it on Jesus. Most English versions do not translate the conjunction. Introduce this explanatory statement in a natural way in your language.</w:t>
      </w:r>
    </w:p>
    <w:p>
      <w:r/>
      <w:r>
        <w:rPr>
          <w:b/>
        </w:rPr>
        <w:t>It could have been sold for over three hundred denarii:</w:t>
      </w:r>
      <w:r>
        <w:t xml:space="preserve"> This statement describes an action that did not happen. The perfume was not sold. Instead, the woman poured it out on Jesus. The guests thought that it would have been better to sell it and get the money than to pour the perfume on Jesus. Consider whether your language has a special way to describe something that people would like to happen that actually did not happen.</w:t>
      </w:r>
    </w:p>
    <w:p>
      <w:r/>
      <w:r>
        <w:t>Here are some other ways to translate this:</w:t>
      </w:r>
    </w:p>
    <w:p>
      <w:r/>
      <w:r>
        <w:t>Rather it should have been sold.</w:t>
      </w:r>
    </w:p>
    <w:p>
      <w:r/>
      <w:r>
        <w:t>It would have been better had she simply sold it.</w:t>
      </w:r>
    </w:p>
    <w:p>
      <w:r/>
      <w:r>
        <w:rPr>
          <w:b/>
        </w:rPr>
        <w:t>over three hundred denarii:</w:t>
      </w:r>
      <w:r>
        <w:t xml:space="preserve"> The Greek phrase that the BSB translates as </w:t>
      </w:r>
      <w:r>
        <w:rPr>
          <w:i/>
        </w:rPr>
        <w:t>over three hundred denarii</w:t>
      </w:r>
      <w:r>
        <w:t xml:space="preserve"> is literally “more than three hundred denarii.” A denarius was a Roman coin made of silver. It was the average daily wage, so it would take a worker about twelve months to earn three hundred denarii.</w:t>
      </w:r>
    </w:p>
    <w:p>
      <w:r/>
      <w:r>
        <w:t>Most readers today will not know how much money “three hundred denarii” refers to. The main idea is that it was a large sum of money.</w:t>
      </w:r>
    </w:p>
    <w:p>
      <w:r/>
      <w:r>
        <w:t xml:space="preserve">Here are some other ways to translate the phrase </w:t>
      </w:r>
      <w:r>
        <w:rPr>
          <w:i/>
        </w:rPr>
        <w:t>more than a year’s wages</w:t>
      </w:r>
      <w:r>
        <w:t>:</w:t>
      </w:r>
    </w:p>
    <w:p>
      <w:r/>
      <w:r>
        <w:t>three hundred silver coins (GNT)</w:t>
      </w:r>
    </w:p>
    <w:p>
      <w:r/>
      <w:r>
        <w:t>more than a person earns in a year</w:t>
      </w:r>
    </w:p>
    <w:p>
      <w:r/>
      <w:r>
        <w:t>a small fortune (NLT96)</w:t>
      </w:r>
    </w:p>
    <w:p>
      <w:r/>
      <w:r>
        <w:t>You should avoid translating this phrase with a term for the particular kind of currency used in your area, for two reasons:</w:t>
      </w:r>
    </w:p>
    <w:p>
      <w:pPr>
        <w:pStyle w:val="ListNumber"/>
        <w:spacing w:line="240" w:lineRule="auto"/>
        <w:ind w:left="720"/>
      </w:pPr>
      <w:r/>
      <w:r>
        <w:t>It would not be historically accurate.</w:t>
      </w:r>
    </w:p>
    <w:p>
      <w:pPr>
        <w:pStyle w:val="ListNumber"/>
        <w:spacing w:line="240" w:lineRule="auto"/>
        <w:ind w:left="720"/>
      </w:pPr>
      <w:r/>
      <w:r>
        <w:t>If the value of your currency changes, your translation will become outdated.</w:t>
      </w:r>
    </w:p>
    <w:p>
      <w:r/>
      <w:r>
        <w:t>Refer to how you translated the similar expression “two hundred denarii” in 6:37b.</w:t>
      </w:r>
    </w:p>
    <w:p>
      <w:pPr>
        <w:pStyle w:val="Heading4"/>
      </w:pPr>
      <w:r>
        <w:t>14:5b</w:t>
      </w:r>
    </w:p>
    <w:p>
      <w:r/>
      <w:r>
        <w:rPr>
          <w:b/>
        </w:rPr>
        <w:t>and the money given to the poor.”</w:t>
      </w:r>
    </w:p>
    <w:p>
      <w:pPr>
        <w:pStyle w:val="ListBullet"/>
        <w:spacing w:line="240" w:lineRule="auto"/>
        <w:ind w:left="720"/>
      </w:pPr>
      <w:r/>
      <w:r>
        <w:t xml:space="preserve">to </w:t>
      </w:r>
      <w:r>
        <w:t>help</w:t>
      </w:r>
      <w:r>
        <w:t xml:space="preserve"> poor </w:t>
      </w:r>
      <w:r>
        <w:t>people</w:t>
      </w:r>
      <w:r>
        <w:t>.”</w:t>
      </w:r>
    </w:p>
    <w:p>
      <w:pPr>
        <w:pStyle w:val="ListBullet"/>
        <w:spacing w:line="240" w:lineRule="auto"/>
        <w:ind w:left="720"/>
      </w:pPr>
      <w:r/>
      <w:r>
        <w:t xml:space="preserve">Then she could have divided the money among poor </w:t>
      </w:r>
      <w:r>
        <w:t>people</w:t>
      </w:r>
      <w:r>
        <w:t>.”</w:t>
      </w:r>
    </w:p>
    <w:p>
      <w:pPr>
        <w:pStyle w:val="ListBullet"/>
        <w:spacing w:line="240" w:lineRule="auto"/>
        <w:ind w:left="720"/>
      </w:pPr>
      <w:r/>
      <w:r>
        <w:t xml:space="preserve">so that she could give it to the poor </w:t>
      </w:r>
      <w:r>
        <w:t>people</w:t>
      </w:r>
      <w:r>
        <w:t>.</w:t>
      </w:r>
    </w:p>
    <w:p>
      <w:r/>
      <w:r>
        <w:rPr>
          <w:b/>
        </w:rPr>
        <w:t>and:</w:t>
      </w:r>
      <w:r>
        <w:t xml:space="preserve"> The word </w:t>
      </w:r>
      <w:r>
        <w:rPr>
          <w:i/>
        </w:rPr>
        <w:t>and</w:t>
      </w:r>
      <w:r>
        <w:t xml:space="preserve"> introduces a result of selling the perfume and getting the money.</w:t>
      </w:r>
    </w:p>
    <w:p>
      <w:r/>
      <w:r>
        <w:rPr>
          <w:b/>
        </w:rPr>
        <w:t>the money given to the poor:</w:t>
      </w:r>
      <w:r>
        <w:t xml:space="preserve"> It was a custom for the Jews to give gifts to poor people during Passover. If the woman had sold the perfume, she could have used the money that she received to help poor people. See how you translated the similar idea in 10:21c.</w:t>
      </w:r>
    </w:p>
    <w:p>
      <w:pPr>
        <w:pStyle w:val="Heading5"/>
      </w:pPr>
      <w:r>
        <w:rPr>
          <w:b/>
        </w:rPr>
        <w:t>General Comment on 14:5a–b</w:t>
      </w:r>
    </w:p>
    <w:p>
      <w:r/>
      <w:r>
        <w:t>The verbs in these two verse parts are passives. In some languages it may be necessary to express them as active verbs. The implied subject may be the woman or anyone in general. For example:</w:t>
      </w:r>
    </w:p>
    <w:p>
      <w:r/>
      <w:r>
        <w:t xml:space="preserve">She could have sold it for more than a year’s wages and given the money </w:t>
      </w:r>
      <w:r>
        <w:t>from the sale</w:t>
      </w:r>
      <w:r>
        <w:t xml:space="preserve"> to poor people.</w:t>
      </w:r>
    </w:p>
    <w:p>
      <w:r/>
      <w:r>
        <w:t>We could have sold this perfume for more than three hundred silver coins and given the money to the poor! (CEV)</w:t>
      </w:r>
    </w:p>
    <w:p>
      <w:pPr>
        <w:pStyle w:val="Heading4"/>
      </w:pPr>
      <w:r>
        <w:t>14:5c</w:t>
      </w:r>
    </w:p>
    <w:p>
      <w:r/>
      <w:r>
        <w:rPr>
          <w:b/>
        </w:rPr>
        <w:t>And they scolded her.</w:t>
      </w:r>
    </w:p>
    <w:p>
      <w:pPr>
        <w:pStyle w:val="ListBullet"/>
        <w:spacing w:line="240" w:lineRule="auto"/>
        <w:ind w:left="720"/>
      </w:pPr>
      <w:r/>
      <w:r>
        <w:t xml:space="preserve">Then they </w:t>
      </w:r>
      <w:r>
        <w:t>turned to the woman and</w:t>
      </w:r>
      <w:r>
        <w:t xml:space="preserve"> strongly/severely scolded her.</w:t>
      </w:r>
    </w:p>
    <w:p>
      <w:pPr>
        <w:pStyle w:val="ListBullet"/>
        <w:spacing w:line="240" w:lineRule="auto"/>
        <w:ind w:left="720"/>
      </w:pPr>
      <w:r/>
      <w:r>
        <w:t>Because of their anger,</w:t>
      </w:r>
      <w:r>
        <w:t xml:space="preserve"> they then severely criticized the woman.</w:t>
      </w:r>
    </w:p>
    <w:p>
      <w:pPr>
        <w:pStyle w:val="ListBullet"/>
        <w:spacing w:line="240" w:lineRule="auto"/>
        <w:ind w:left="720"/>
      </w:pPr>
      <w:r/>
      <w:r>
        <w:t>So they began to angrily scold that woman.</w:t>
      </w:r>
    </w:p>
    <w:p>
      <w:r/>
      <w:r>
        <w:rPr>
          <w:b/>
        </w:rPr>
        <w:t>And:</w:t>
      </w:r>
      <w:r>
        <w:t xml:space="preserve"> The Greek conjunction that the BSB translates as </w:t>
      </w:r>
      <w:r>
        <w:rPr>
          <w:i/>
        </w:rPr>
        <w:t>And</w:t>
      </w:r>
      <w:r>
        <w:t xml:space="preserve"> introduces how the people responded to the woman because they were indignant. After they expressed their indignation to one another (14:4a–b, 14:5a–b), they then rebuked the woman openly and directly.</w:t>
      </w:r>
    </w:p>
    <w:p>
      <w:r/>
      <w:r>
        <w:t>Here are some other ways to connect 14:5c to 14:4a–14:5b:</w:t>
      </w:r>
    </w:p>
    <w:p>
      <w:r/>
      <w:r>
        <w:t>Then</w:t>
      </w:r>
    </w:p>
    <w:p>
      <w:r/>
      <w:r>
        <w:t>So (CEV)</w:t>
      </w:r>
    </w:p>
    <w:p>
      <w:r/>
      <w:r>
        <w:t>Because of their anger</w:t>
      </w:r>
    </w:p>
    <w:p>
      <w:r/>
      <w:r>
        <w:rPr>
          <w:b/>
        </w:rPr>
        <w:t>they scolded her:</w:t>
      </w:r>
      <w:r>
        <w:t xml:space="preserve"> The Greek verb that the BSB translates as </w:t>
      </w:r>
      <w:r>
        <w:rPr>
          <w:i/>
        </w:rPr>
        <w:t>they scolded her</w:t>
      </w:r>
      <w:r>
        <w:t xml:space="preserve"> means in this context that they showed anger by rebuking the woman.</w:t>
      </w:r>
    </w:p>
    <w:p>
      <w:r/>
      <w:r>
        <w:t>Here are some other ways to translate this:</w:t>
      </w:r>
    </w:p>
    <w:p>
      <w:r/>
      <w:r>
        <w:t>And they criticized her harshly. (GNT)</w:t>
      </w:r>
    </w:p>
    <w:p>
      <w:r/>
      <w:r>
        <w:t>So they rebuked the woman strongly/severely.</w:t>
      </w:r>
    </w:p>
    <w:p>
      <w:r/>
      <w:r>
        <w:t>Then they showed their anger by rebuking the woman.</w:t>
      </w:r>
      <w:r/>
      <w:r/>
      <w:r/>
    </w:p>
    <w:p>
      <w:pPr>
        <w:pStyle w:val="Heading2"/>
      </w:pPr>
      <w:r>
        <w:t>Mark 14:6</w:t>
      </w:r>
      <w:r/>
    </w:p>
    <w:p>
      <w:pPr>
        <w:pStyle w:val="Heading3"/>
      </w:pPr>
      <w:r>
        <w:t>Section 14:3–9: A woman honored Jesus by pouring perfume on his head</w:t>
      </w:r>
    </w:p>
    <w:p>
      <w:r/>
      <w:r>
        <w:t>In this section, Mark told how a woman honored Jesus. She did this by pouring very expensive perfume on his head while he was eating with some friends. Jesus said that what the woman did prepared his body for burial. Her action contrasted sharply with the way the Jewish leaders were plotting to arrest and kill Jesus in the previous section (14:1–2). It also contrasted with Judas’ offer to betray Jesus in the next section (14:10–11).</w:t>
      </w:r>
    </w:p>
    <w:p>
      <w:r/>
      <w:r>
        <w:t>The events in this section happened in Bethany, which was near Jerusalem on the slope of the Mount of Olives. Before 14:3, the last reference to Jesus’ location was in 13:3, which tells us that “Jesus was sitting on the Mount of Olives.” Mark 11:11–12 indicates that Jesus stayed in Bethany at night and went to Jerusalem during the day.</w:t>
      </w:r>
    </w:p>
    <w:p>
      <w:r/>
      <w:r>
        <w:t>It is good to translate this section before you decide on a heading for it.</w:t>
      </w:r>
    </w:p>
    <w:p>
      <w:r/>
      <w:r>
        <w:t>Here are some other possible headings for this section:</w:t>
      </w:r>
    </w:p>
    <w:p>
      <w:r/>
      <w:r>
        <w:t>A woman pours perfume on Jesus’ head</w:t>
      </w:r>
    </w:p>
    <w:p>
      <w:r/>
      <w:r>
        <w:t>A woman honors Jesus at Bethany</w:t>
      </w:r>
    </w:p>
    <w:p>
      <w:r/>
      <w:r>
        <w:t>There are parallel passages for this section in Matthew 26:6–13 and John 12:1–8.</w:t>
      </w:r>
    </w:p>
    <w:p>
      <w:pPr>
        <w:pStyle w:val="Heading4"/>
      </w:pPr>
      <w:r>
        <w:t>14:6a</w:t>
      </w:r>
    </w:p>
    <w:p>
      <w:r/>
      <w:r>
        <w:rPr>
          <w:b/>
        </w:rPr>
        <w:t>But Jesus said, “Leave her alone;</w:t>
      </w:r>
    </w:p>
    <w:p>
      <w:pPr>
        <w:pStyle w:val="ListBullet"/>
        <w:spacing w:line="240" w:lineRule="auto"/>
        <w:ind w:left="720"/>
      </w:pPr>
      <w:r/>
      <w:r>
        <w:t xml:space="preserve">¶ </w:t>
      </w:r>
      <w:r>
        <w:t>But</w:t>
      </w:r>
      <w:r>
        <w:t xml:space="preserve"> Jesus said, “Leave</w:t>
      </w:r>
      <w:r>
        <w:rPr>
          <w:vertAlign w:val="superscript"/>
        </w:rPr>
        <w:t>(plur)</w:t>
      </w:r>
      <w:r>
        <w:t xml:space="preserve"> her </w:t>
      </w:r>
      <w:r>
        <w:t>in peace</w:t>
      </w:r>
      <w:r>
        <w:t>.</w:t>
      </w:r>
    </w:p>
    <w:p>
      <w:pPr>
        <w:pStyle w:val="ListBullet"/>
        <w:spacing w:line="240" w:lineRule="auto"/>
        <w:ind w:left="720"/>
      </w:pPr>
      <w:r/>
      <w:r>
        <w:t xml:space="preserve">¶ Jesus, </w:t>
      </w:r>
      <w:r>
        <w:t>however,</w:t>
      </w:r>
      <w:r>
        <w:t xml:space="preserve"> said, “Stop</w:t>
      </w:r>
      <w:r>
        <w:rPr>
          <w:vertAlign w:val="superscript"/>
        </w:rPr>
        <w:t>(plur)</w:t>
      </w:r>
      <w:r>
        <w:t xml:space="preserve"> causing her trouble!</w:t>
      </w:r>
    </w:p>
    <w:p>
      <w:pPr>
        <w:pStyle w:val="ListBullet"/>
        <w:spacing w:line="240" w:lineRule="auto"/>
        <w:ind w:left="720"/>
      </w:pPr>
      <w:r/>
      <w:r>
        <w:t xml:space="preserve">¶ </w:t>
      </w:r>
      <w:r>
        <w:t>While they were criticizing the woman like this,</w:t>
      </w:r>
      <w:r>
        <w:t xml:space="preserve"> Jesus said, “Stop</w:t>
      </w:r>
      <w:r>
        <w:rPr>
          <w:vertAlign w:val="superscript"/>
        </w:rPr>
        <w:t>(plur)</w:t>
      </w:r>
      <w:r>
        <w:t xml:space="preserve"> rebuking her!</w:t>
      </w:r>
    </w:p>
    <w:p>
      <w:r/>
      <w:r>
        <w:rPr>
          <w:b/>
        </w:rPr>
        <w:t>But Jesus said:</w:t>
      </w:r>
      <w:r>
        <w:t xml:space="preserve"> This verse begins with the Greek phrase that the BSB translates as </w:t>
      </w:r>
      <w:r>
        <w:rPr>
          <w:i/>
        </w:rPr>
        <w:t>But Jesus said.</w:t>
      </w:r>
      <w:r>
        <w:t xml:space="preserve"> The conjunction </w:t>
      </w:r>
      <w:r>
        <w:rPr>
          <w:i/>
        </w:rPr>
        <w:t>But</w:t>
      </w:r>
      <w:r>
        <w:t xml:space="preserve"> introduces what Jesus said to the people who were criticizing the women. His words contrast with what they said. In some languages it may be more natural to introduce Jesus’ speech by repeating some information from the previous paragraph. For example:</w:t>
      </w:r>
    </w:p>
    <w:p>
      <w:r/>
      <w:r>
        <w:t>While they were criticizing the woman in this way,</w:t>
      </w:r>
      <w:r>
        <w:t xml:space="preserve"> Jesus said:</w:t>
      </w:r>
    </w:p>
    <w:p>
      <w:r/>
      <w:r>
        <w:rPr>
          <w:b/>
        </w:rPr>
        <w:t>Leave her alone:</w:t>
      </w:r>
      <w:r>
        <w:t xml:space="preserve"> In this context the command </w:t>
      </w:r>
      <w:r>
        <w:rPr>
          <w:i/>
        </w:rPr>
        <w:t>Leave her alone</w:t>
      </w:r>
      <w:r>
        <w:t xml:space="preserve"> means “stop rebuking her” or “stop bothering her.” It does </w:t>
      </w:r>
      <w:r>
        <w:rPr>
          <w:u w:val="single"/>
        </w:rPr>
        <w:t>not</w:t>
      </w:r>
      <w:r>
        <w:t xml:space="preserve"> mean “go away and leave her by herself.”</w:t>
      </w:r>
    </w:p>
    <w:p>
      <w:r/>
      <w:r>
        <w:t>In some languages it may be best to translate this command in a positive way. For example:</w:t>
      </w:r>
    </w:p>
    <w:p>
      <w:r/>
      <w:r>
        <w:t>Leave her in peace!</w:t>
      </w:r>
    </w:p>
    <w:p>
      <w:pPr>
        <w:pStyle w:val="Heading4"/>
      </w:pPr>
      <w:r>
        <w:t>14:6b</w:t>
      </w:r>
    </w:p>
    <w:p>
      <w:r/>
      <w:r>
        <w:rPr>
          <w:b/>
        </w:rPr>
        <w:t>why are you bothering her?</w:t>
      </w:r>
    </w:p>
    <w:p>
      <w:pPr>
        <w:pStyle w:val="ListBullet"/>
        <w:spacing w:line="240" w:lineRule="auto"/>
        <w:ind w:left="720"/>
      </w:pPr>
      <w:r/>
      <w:r>
        <w:t>Why are you</w:t>
      </w:r>
      <w:r>
        <w:rPr>
          <w:vertAlign w:val="superscript"/>
        </w:rPr>
        <w:t>(plur)</w:t>
      </w:r>
      <w:r>
        <w:t xml:space="preserve"> troubling her?</w:t>
      </w:r>
    </w:p>
    <w:p>
      <w:pPr>
        <w:pStyle w:val="ListBullet"/>
        <w:spacing w:line="240" w:lineRule="auto"/>
        <w:ind w:left="720"/>
      </w:pPr>
      <w:r/>
      <w:r>
        <w:t>Do not distress</w:t>
      </w:r>
      <w:r>
        <w:rPr>
          <w:vertAlign w:val="superscript"/>
        </w:rPr>
        <w:t>(plur)</w:t>
      </w:r>
      <w:r>
        <w:t xml:space="preserve"> her.</w:t>
      </w:r>
    </w:p>
    <w:p>
      <w:pPr>
        <w:pStyle w:val="ListBullet"/>
        <w:spacing w:line="240" w:lineRule="auto"/>
        <w:ind w:left="720"/>
      </w:pPr>
      <w:r/>
      <w:r>
        <w:t>You</w:t>
      </w:r>
      <w:r>
        <w:rPr>
          <w:vertAlign w:val="superscript"/>
        </w:rPr>
        <w:t>(plur)</w:t>
      </w:r>
      <w:r>
        <w:t xml:space="preserve"> should not be causing trouble for her!</w:t>
      </w:r>
    </w:p>
    <w:p>
      <w:r/>
      <w:r>
        <w:rPr>
          <w:b/>
        </w:rPr>
        <w:t>why are you bothering her?:</w:t>
      </w:r>
      <w:r>
        <w:t xml:space="preserve"> This is a rhetorical question. Jesus asked this question to rebuke those who were scolding the woman. There are at least three ways to translate this rebuke:</w:t>
      </w:r>
    </w:p>
    <w:p>
      <w:pPr>
        <w:pStyle w:val="ListBullet"/>
        <w:spacing w:line="240" w:lineRule="auto"/>
        <w:ind w:left="720"/>
      </w:pPr>
      <w:r/>
      <w:r>
        <w:t>As a rhetorical question. For example, the NCV says:</w:t>
      </w:r>
    </w:p>
    <w:p>
      <w:r/>
      <w:r>
        <w:t>Why are you</w:t>
      </w:r>
      <w:r>
        <w:rPr>
          <w:vertAlign w:val="superscript"/>
        </w:rPr>
        <w:t>(plur)</w:t>
      </w:r>
      <w:r>
        <w:t xml:space="preserve"> troubling her?</w:t>
      </w:r>
    </w:p>
    <w:p>
      <w:pPr>
        <w:pStyle w:val="ListBullet"/>
        <w:spacing w:line="240" w:lineRule="auto"/>
        <w:ind w:left="720"/>
      </w:pPr>
      <w:r/>
      <w:r>
        <w:t>As a statement. For example:</w:t>
      </w:r>
    </w:p>
    <w:p>
      <w:r/>
      <w:r>
        <w:t>You</w:t>
      </w:r>
      <w:r>
        <w:rPr>
          <w:vertAlign w:val="superscript"/>
        </w:rPr>
        <w:t>(plur)</w:t>
      </w:r>
      <w:r>
        <w:t xml:space="preserve"> should not trouble her.</w:t>
      </w:r>
    </w:p>
    <w:p>
      <w:pPr>
        <w:pStyle w:val="ListBullet"/>
        <w:spacing w:line="240" w:lineRule="auto"/>
        <w:ind w:left="720"/>
      </w:pPr>
      <w:r/>
      <w:r>
        <w:t>As a command. For example:</w:t>
      </w:r>
    </w:p>
    <w:p>
      <w:r/>
      <w:r>
        <w:t>Do not trouble</w:t>
      </w:r>
      <w:r>
        <w:rPr>
          <w:vertAlign w:val="superscript"/>
        </w:rPr>
        <w:t>(plur)</w:t>
      </w:r>
      <w:r>
        <w:t xml:space="preserve"> her.</w:t>
      </w:r>
    </w:p>
    <w:p>
      <w:r/>
      <w:r>
        <w:t>Stop</w:t>
      </w:r>
      <w:r>
        <w:rPr>
          <w:vertAlign w:val="superscript"/>
        </w:rPr>
        <w:t>(plur)</w:t>
      </w:r>
      <w:r>
        <w:t xml:space="preserve"> troubling her.</w:t>
      </w:r>
    </w:p>
    <w:p>
      <w:r/>
      <w:r>
        <w:t>Use whichever form is most natural to express this rebuke in your language.</w:t>
      </w:r>
    </w:p>
    <w:p>
      <w:r/>
      <w:r>
        <w:rPr>
          <w:b/>
        </w:rPr>
        <w:t>are you bothering:</w:t>
      </w:r>
      <w:r>
        <w:t xml:space="preserve"> The Greek verb that the BSB translates as </w:t>
      </w:r>
      <w:r>
        <w:rPr>
          <w:i/>
        </w:rPr>
        <w:t>are…bothering</w:t>
      </w:r>
      <w:r>
        <w:t xml:space="preserve"> is literally “cause trouble/distress.”</w:t>
      </w:r>
    </w:p>
    <w:p>
      <w:pPr>
        <w:pStyle w:val="Heading4"/>
      </w:pPr>
      <w:r>
        <w:t>14:6c</w:t>
      </w:r>
    </w:p>
    <w:p>
      <w:r/>
      <w:r>
        <w:rPr>
          <w:b/>
        </w:rPr>
        <w:t>She has done a beautiful deed to Me.</w:t>
      </w:r>
    </w:p>
    <w:p>
      <w:pPr>
        <w:pStyle w:val="ListBullet"/>
        <w:spacing w:line="240" w:lineRule="auto"/>
        <w:ind w:left="720"/>
      </w:pPr>
      <w:r/>
      <w:r>
        <w:t>She has done a lovely act for me.</w:t>
      </w:r>
    </w:p>
    <w:p>
      <w:pPr>
        <w:pStyle w:val="ListBullet"/>
        <w:spacing w:line="240" w:lineRule="auto"/>
        <w:ind w:left="720"/>
      </w:pPr>
      <w:r/>
      <w:r>
        <w:t>The act/thing that she has done to/for me is very good.</w:t>
      </w:r>
    </w:p>
    <w:p>
      <w:pPr>
        <w:pStyle w:val="ListBullet"/>
        <w:spacing w:line="240" w:lineRule="auto"/>
        <w:ind w:left="720"/>
      </w:pPr>
      <w:r/>
      <w:r>
        <w:t xml:space="preserve">Her pouring perfume on me is </w:t>
      </w:r>
      <w:r>
        <w:t>a</w:t>
      </w:r>
      <w:r>
        <w:t xml:space="preserve"> good </w:t>
      </w:r>
      <w:r>
        <w:t>act/thing to do</w:t>
      </w:r>
      <w:r>
        <w:t>.</w:t>
      </w:r>
    </w:p>
    <w:p>
      <w:r/>
      <w:r>
        <w:rPr>
          <w:b/>
        </w:rPr>
        <w:t>She has done a beautiful deed to Me:</w:t>
      </w:r>
      <w:r>
        <w:t xml:space="preserve"> The Greek phrase that the BSB translates as </w:t>
      </w:r>
      <w:r>
        <w:rPr>
          <w:i/>
        </w:rPr>
        <w:t>She has done a beautiful deed to Me</w:t>
      </w:r>
      <w:r>
        <w:t xml:space="preserve"> is literally “she has done a good work to me.” In this context “good” means morally good, fitting or noble. It implies that the woman had acted in a very loving and generous way toward Jesus. She had greatly honored him by dedicating all the expensive perfume to him.</w:t>
      </w:r>
    </w:p>
    <w:p>
      <w:r/>
      <w:r>
        <w:t xml:space="preserve">In some languages it may not be natural to describe an action as being </w:t>
      </w:r>
      <w:r>
        <w:rPr>
          <w:i/>
        </w:rPr>
        <w:t>beautiful</w:t>
      </w:r>
      <w:r>
        <w:t>. Here are some other ways to translate this phrase:</w:t>
      </w:r>
    </w:p>
    <w:p>
      <w:r/>
      <w:r>
        <w:t>The act/thing that she has done for/to me is very good.</w:t>
      </w:r>
    </w:p>
    <w:p>
      <w:r/>
      <w:r>
        <w:t xml:space="preserve">Her pouring perfume on me is </w:t>
      </w:r>
      <w:r>
        <w:t>a</w:t>
      </w:r>
      <w:r>
        <w:t xml:space="preserve"> good </w:t>
      </w:r>
      <w:r>
        <w:t>act/thing</w:t>
      </w:r>
      <w:r>
        <w:t>.</w:t>
      </w:r>
    </w:p>
    <w:p>
      <w:r/>
      <w:r>
        <w:rPr>
          <w:b/>
        </w:rPr>
        <w:t>to Me:</w:t>
      </w:r>
      <w:r>
        <w:t xml:space="preserve"> In this context the words to </w:t>
      </w:r>
      <w:r>
        <w:rPr>
          <w:i/>
        </w:rPr>
        <w:t>me</w:t>
      </w:r>
      <w:r>
        <w:t xml:space="preserve"> may also be understood as “to benefit me,” that is, “for me.” For example:</w:t>
      </w:r>
    </w:p>
    <w:p>
      <w:r/>
      <w:r>
        <w:t>She has done a fine and beautiful thing for me. (GNT)</w:t>
      </w:r>
      <w:r/>
      <w:r/>
      <w:r/>
    </w:p>
    <w:p>
      <w:pPr>
        <w:pStyle w:val="Heading2"/>
      </w:pPr>
      <w:r>
        <w:t>Mark 14:7</w:t>
      </w:r>
      <w:r/>
    </w:p>
    <w:p>
      <w:pPr>
        <w:pStyle w:val="Heading3"/>
      </w:pPr>
      <w:r>
        <w:t>Section 14:3–9: A woman honored Jesus by pouring perfume on his head</w:t>
      </w:r>
    </w:p>
    <w:p>
      <w:r/>
      <w:r>
        <w:t>In this section, Mark told how a woman honored Jesus. She did this by pouring very expensive perfume on his head while he was eating with some friends. Jesus said that what the woman did prepared his body for burial. Her action contrasted sharply with the way the Jewish leaders were plotting to arrest and kill Jesus in the previous section (14:1–2). It also contrasted with Judas’ offer to betray Jesus in the next section (14:10–11).</w:t>
      </w:r>
    </w:p>
    <w:p>
      <w:r/>
      <w:r>
        <w:t>The events in this section happened in Bethany, which was near Jerusalem on the slope of the Mount of Olives. Before 14:3, the last reference to Jesus’ location was in 13:3, which tells us that “Jesus was sitting on the Mount of Olives.” Mark 11:11–12 indicates that Jesus stayed in Bethany at night and went to Jerusalem during the day.</w:t>
      </w:r>
    </w:p>
    <w:p>
      <w:r/>
      <w:r>
        <w:t>It is good to translate this section before you decide on a heading for it.</w:t>
      </w:r>
    </w:p>
    <w:p>
      <w:r/>
      <w:r>
        <w:t>Here are some other possible headings for this section:</w:t>
      </w:r>
    </w:p>
    <w:p>
      <w:r/>
      <w:r>
        <w:t>A woman pours perfume on Jesus’ head</w:t>
      </w:r>
    </w:p>
    <w:p>
      <w:r/>
      <w:r>
        <w:t>A woman honors Jesus at Bethany</w:t>
      </w:r>
    </w:p>
    <w:p>
      <w:r/>
      <w:r>
        <w:t>There are parallel passages for this section in Matthew 26:6–13 and John 12:1–8.</w:t>
      </w:r>
    </w:p>
    <w:p>
      <w:pPr>
        <w:pStyle w:val="Heading4"/>
      </w:pPr>
      <w:r>
        <w:t>14:7a</w:t>
      </w:r>
    </w:p>
    <w:p>
      <w:r/>
      <w:r>
        <w:rPr>
          <w:b/>
        </w:rPr>
        <w:t>The poor you will always have with you,</w:t>
      </w:r>
    </w:p>
    <w:p>
      <w:pPr>
        <w:pStyle w:val="ListBullet"/>
        <w:spacing w:line="240" w:lineRule="auto"/>
        <w:ind w:left="720"/>
      </w:pPr>
      <w:r/>
      <w:r>
        <w:t xml:space="preserve">For poor </w:t>
      </w:r>
      <w:r>
        <w:t>people</w:t>
      </w:r>
      <w:r>
        <w:t xml:space="preserve"> will be among you</w:t>
      </w:r>
      <w:r>
        <w:rPr>
          <w:vertAlign w:val="superscript"/>
        </w:rPr>
        <w:t>(plur)</w:t>
      </w:r>
      <w:r>
        <w:t xml:space="preserve"> forever,</w:t>
      </w:r>
    </w:p>
    <w:p>
      <w:pPr>
        <w:pStyle w:val="ListBullet"/>
        <w:spacing w:line="240" w:lineRule="auto"/>
        <w:ind w:left="720"/>
      </w:pPr>
      <w:r/>
      <w:r>
        <w:t xml:space="preserve">There will always be poor </w:t>
      </w:r>
      <w:r>
        <w:t>people</w:t>
      </w:r>
      <w:r>
        <w:t xml:space="preserve"> among you.</w:t>
      </w:r>
      <w:r>
        <w:rPr>
          <w:vertAlign w:val="superscript"/>
        </w:rPr>
        <w:t>(plur)</w:t>
      </w:r>
    </w:p>
    <w:p>
      <w:pPr>
        <w:pStyle w:val="ListBullet"/>
        <w:spacing w:line="240" w:lineRule="auto"/>
        <w:ind w:left="720"/>
      </w:pPr>
      <w:r/>
      <w:r>
        <w:t>you</w:t>
      </w:r>
      <w:r>
        <w:rPr>
          <w:vertAlign w:val="superscript"/>
        </w:rPr>
        <w:t>(plur)</w:t>
      </w:r>
      <w:r>
        <w:t xml:space="preserve"> will always have needy </w:t>
      </w:r>
      <w:r>
        <w:t>people</w:t>
      </w:r>
      <w:r>
        <w:t xml:space="preserve"> around,</w:t>
      </w:r>
    </w:p>
    <w:p>
      <w:r/>
      <w:r>
        <w:t>In Greek this verse begins with a conjunction that is usually translated as “for” (as in the RSV). The BSB has left this conjunction implied. In this context it introduces an explanation for Jesus’ statement that the woman had done a good thing.</w:t>
      </w:r>
    </w:p>
    <w:p>
      <w:r/>
      <w:r>
        <w:t>Here is another way to introduce this explanation:</w:t>
      </w:r>
    </w:p>
    <w:p>
      <w:r/>
      <w:r>
        <w:t>The reason I say this is, poor people will always be…</w:t>
      </w:r>
    </w:p>
    <w:p>
      <w:r/>
      <w:r>
        <w:t>Introduce this explanation in a way that is natural in your language.</w:t>
      </w:r>
    </w:p>
    <w:p>
      <w:r/>
      <w:r>
        <w:rPr>
          <w:b/>
        </w:rPr>
        <w:t>The poor you will always have with you:</w:t>
      </w:r>
      <w:r>
        <w:t xml:space="preserve"> This clause means, “There will always be poor people among you.”</w:t>
      </w:r>
    </w:p>
    <w:p>
      <w:r/>
      <w:r>
        <w:t>Here are some other ways to translate this clause:</w:t>
      </w:r>
    </w:p>
    <w:p>
      <w:r/>
      <w:r>
        <w:t>Poor people will always be around/with/among you.</w:t>
      </w:r>
    </w:p>
    <w:p>
      <w:r/>
      <w:r>
        <w:t>Always there will be poor people around/among/with you.</w:t>
      </w:r>
    </w:p>
    <w:p>
      <w:pPr>
        <w:pStyle w:val="Heading4"/>
      </w:pPr>
      <w:r>
        <w:t>14:7b</w:t>
      </w:r>
    </w:p>
    <w:p>
      <w:r/>
      <w:r>
        <w:rPr>
          <w:b/>
        </w:rPr>
        <w:t>and you can help them whenever you want.</w:t>
      </w:r>
    </w:p>
    <w:p>
      <w:pPr>
        <w:pStyle w:val="ListBullet"/>
        <w:spacing w:line="240" w:lineRule="auto"/>
        <w:ind w:left="720"/>
      </w:pPr>
      <w:r/>
      <w:r>
        <w:t>and you</w:t>
      </w:r>
      <w:r>
        <w:rPr>
          <w:vertAlign w:val="superscript"/>
        </w:rPr>
        <w:t>(plur)</w:t>
      </w:r>
      <w:r>
        <w:t xml:space="preserve"> can help them whenever you want to.</w:t>
      </w:r>
    </w:p>
    <w:p>
      <w:pPr>
        <w:pStyle w:val="ListBullet"/>
        <w:spacing w:line="240" w:lineRule="auto"/>
        <w:ind w:left="720"/>
      </w:pPr>
      <w:r/>
      <w:r>
        <w:t>Whenever you</w:t>
      </w:r>
      <w:r>
        <w:rPr>
          <w:vertAlign w:val="superscript"/>
        </w:rPr>
        <w:t>(plur)</w:t>
      </w:r>
      <w:r>
        <w:t xml:space="preserve"> want to do good </w:t>
      </w:r>
      <w:r>
        <w:t>things</w:t>
      </w:r>
      <w:r>
        <w:t xml:space="preserve"> for them, you will be able to do so.</w:t>
      </w:r>
    </w:p>
    <w:p>
      <w:pPr>
        <w:pStyle w:val="ListBullet"/>
        <w:spacing w:line="240" w:lineRule="auto"/>
        <w:ind w:left="720"/>
      </w:pPr>
      <w:r/>
      <w:r>
        <w:t>and you</w:t>
      </w:r>
      <w:r>
        <w:rPr>
          <w:vertAlign w:val="superscript"/>
        </w:rPr>
        <w:t>(plur)</w:t>
      </w:r>
      <w:r>
        <w:t xml:space="preserve"> can benefit them whenever you</w:t>
      </w:r>
      <w:r>
        <w:rPr>
          <w:vertAlign w:val="superscript"/>
        </w:rPr>
        <w:t>(plur)</w:t>
      </w:r>
      <w:r>
        <w:t xml:space="preserve"> choose.</w:t>
      </w:r>
    </w:p>
    <w:p>
      <w:r/>
      <w:r>
        <w:rPr>
          <w:b/>
        </w:rPr>
        <w:t>and you can help them whenever you want:</w:t>
      </w:r>
      <w:r>
        <w:t xml:space="preserve"> In Greek the phrase that the BSB translates as </w:t>
      </w:r>
      <w:r>
        <w:rPr>
          <w:i/>
        </w:rPr>
        <w:t>whenever you want</w:t>
      </w:r>
      <w:r>
        <w:t xml:space="preserve"> occurs in an emphatic position in the sentence. In English this emphasis or focus may be expressed by putting this phrase first. For example, the GNT says:</w:t>
      </w:r>
    </w:p>
    <w:p>
      <w:r/>
      <w:r>
        <w:t>and any time you want to, you can help them</w:t>
      </w:r>
    </w:p>
    <w:p>
      <w:r/>
      <w:r>
        <w:t>Use an order that is natural in your language to focus the reader’s attention on the time phrase.</w:t>
      </w:r>
    </w:p>
    <w:p>
      <w:r/>
      <w:r>
        <w:rPr>
          <w:b/>
        </w:rPr>
        <w:t>help them:</w:t>
      </w:r>
      <w:r>
        <w:t xml:space="preserve"> The Greek phrase that the BSB translates as </w:t>
      </w:r>
      <w:r>
        <w:rPr>
          <w:i/>
        </w:rPr>
        <w:t>help them</w:t>
      </w:r>
      <w:r>
        <w:t xml:space="preserve"> is literally “do good to them.” It is a general expression that means to benefit them or help them.</w:t>
      </w:r>
    </w:p>
    <w:p>
      <w:pPr>
        <w:pStyle w:val="Heading4"/>
      </w:pPr>
      <w:r>
        <w:t>14:7c</w:t>
      </w:r>
    </w:p>
    <w:p>
      <w:r/>
      <w:r>
        <w:rPr>
          <w:b/>
        </w:rPr>
        <w:t>But you will not always have Me.</w:t>
      </w:r>
    </w:p>
    <w:p>
      <w:pPr>
        <w:pStyle w:val="ListBullet"/>
        <w:spacing w:line="240" w:lineRule="auto"/>
        <w:ind w:left="720"/>
      </w:pPr>
      <w:r/>
      <w:r>
        <w:t>But as for me, you</w:t>
      </w:r>
      <w:r>
        <w:rPr>
          <w:vertAlign w:val="superscript"/>
        </w:rPr>
        <w:t>(plur)</w:t>
      </w:r>
      <w:r>
        <w:t xml:space="preserve"> will not always have me here with you</w:t>
      </w:r>
      <w:r>
        <w:rPr>
          <w:vertAlign w:val="superscript"/>
        </w:rPr>
        <w:t>(plur)</w:t>
      </w:r>
      <w:r>
        <w:t>.</w:t>
      </w:r>
    </w:p>
    <w:p>
      <w:pPr>
        <w:pStyle w:val="ListBullet"/>
        <w:spacing w:line="240" w:lineRule="auto"/>
        <w:ind w:left="720"/>
      </w:pPr>
      <w:r/>
      <w:r>
        <w:t>But it is not much longer that I will be here among you.</w:t>
      </w:r>
      <w:r>
        <w:rPr>
          <w:vertAlign w:val="superscript"/>
        </w:rPr>
        <w:t>(plur)</w:t>
      </w:r>
    </w:p>
    <w:p>
      <w:pPr>
        <w:pStyle w:val="ListBullet"/>
        <w:spacing w:line="240" w:lineRule="auto"/>
        <w:ind w:left="720"/>
      </w:pPr>
      <w:r/>
      <w:r>
        <w:t>As for me, you</w:t>
      </w:r>
      <w:r>
        <w:rPr>
          <w:vertAlign w:val="superscript"/>
        </w:rPr>
        <w:t>(plur)</w:t>
      </w:r>
      <w:r>
        <w:t xml:space="preserve"> will have me among you for a very short time.</w:t>
      </w:r>
    </w:p>
    <w:p>
      <w:r/>
      <w:r>
        <w:rPr>
          <w:b/>
        </w:rPr>
        <w:t>But:</w:t>
      </w:r>
      <w:r>
        <w:t xml:space="preserve"> The Greek conjunction that the BSB translates as </w:t>
      </w:r>
      <w:r>
        <w:rPr>
          <w:i/>
        </w:rPr>
        <w:t>But</w:t>
      </w:r>
      <w:r>
        <w:t xml:space="preserve"> introduces a contrast with the previous verse part. Express this contrast in a way that is natural in your language.</w:t>
      </w:r>
    </w:p>
    <w:p>
      <w:r/>
      <w:r>
        <w:rPr>
          <w:b/>
        </w:rPr>
        <w:t>you will not always have Me:</w:t>
      </w:r>
      <w:r>
        <w:t xml:space="preserve"> In Greek the word </w:t>
      </w:r>
      <w:r>
        <w:rPr>
          <w:i/>
        </w:rPr>
        <w:t>Me</w:t>
      </w:r>
      <w:r>
        <w:t xml:space="preserve"> is the first word in this clause. This emphasizes the fact that in contrast to the poor, </w:t>
      </w:r>
      <w:r>
        <w:rPr>
          <w:u w:val="single"/>
        </w:rPr>
        <w:t>Jesus</w:t>
      </w:r>
      <w:r>
        <w:t xml:space="preserve"> would not be among his disciples much longer. There was little time left for people to show Jesus honor and love.</w:t>
      </w:r>
    </w:p>
    <w:p>
      <w:r/>
      <w:r>
        <w:t>Here are some other ways to express this statement:</w:t>
      </w:r>
    </w:p>
    <w:p>
      <w:r/>
      <w:r>
        <w:t>As for me, I will be among you</w:t>
      </w:r>
      <w:r>
        <w:rPr>
          <w:vertAlign w:val="superscript"/>
        </w:rPr>
        <w:t>(plur)</w:t>
      </w:r>
      <w:r>
        <w:t xml:space="preserve"> only for a short time.</w:t>
      </w:r>
    </w:p>
    <w:p>
      <w:r/>
      <w:r>
        <w:t>But you will not always/forever have me to be/remain with you.</w:t>
      </w:r>
      <w:r>
        <w:rPr>
          <w:vertAlign w:val="superscript"/>
        </w:rPr>
        <w:t>(plur)</w:t>
      </w:r>
      <w:r/>
      <w:r/>
      <w:r/>
    </w:p>
    <w:p>
      <w:pPr>
        <w:pStyle w:val="Heading2"/>
      </w:pPr>
      <w:r>
        <w:t>Mark 14:8</w:t>
      </w:r>
      <w:r/>
    </w:p>
    <w:p>
      <w:pPr>
        <w:pStyle w:val="Heading3"/>
      </w:pPr>
      <w:r>
        <w:t>Section 14:3–9: A woman honored Jesus by pouring perfume on his head</w:t>
      </w:r>
    </w:p>
    <w:p>
      <w:r/>
      <w:r>
        <w:t>In this section, Mark told how a woman honored Jesus. She did this by pouring very expensive perfume on his head while he was eating with some friends. Jesus said that what the woman did prepared his body for burial. Her action contrasted sharply with the way the Jewish leaders were plotting to arrest and kill Jesus in the previous section (14:1–2). It also contrasted with Judas’ offer to betray Jesus in the next section (14:10–11).</w:t>
      </w:r>
    </w:p>
    <w:p>
      <w:r/>
      <w:r>
        <w:t>The events in this section happened in Bethany, which was near Jerusalem on the slope of the Mount of Olives. Before 14:3, the last reference to Jesus’ location was in 13:3, which tells us that “Jesus was sitting on the Mount of Olives.” Mark 11:11–12 indicates that Jesus stayed in Bethany at night and went to Jerusalem during the day.</w:t>
      </w:r>
    </w:p>
    <w:p>
      <w:r/>
      <w:r>
        <w:t>It is good to translate this section before you decide on a heading for it.</w:t>
      </w:r>
    </w:p>
    <w:p>
      <w:r/>
      <w:r>
        <w:t>Here are some other possible headings for this section:</w:t>
      </w:r>
    </w:p>
    <w:p>
      <w:r/>
      <w:r>
        <w:t>A woman pours perfume on Jesus’ head</w:t>
      </w:r>
    </w:p>
    <w:p>
      <w:r/>
      <w:r>
        <w:t>A woman honors Jesus at Bethany</w:t>
      </w:r>
    </w:p>
    <w:p>
      <w:r/>
      <w:r>
        <w:t>There are parallel passages for this section in Matthew 26:6–13 and John 12:1–8.</w:t>
      </w:r>
    </w:p>
    <w:p>
      <w:pPr>
        <w:pStyle w:val="Heading4"/>
      </w:pPr>
      <w:r>
        <w:t>14:8a</w:t>
      </w:r>
    </w:p>
    <w:p>
      <w:r/>
      <w:r>
        <w:rPr>
          <w:b/>
        </w:rPr>
        <w:t>She has done what she could</w:t>
      </w:r>
    </w:p>
    <w:p>
      <w:pPr>
        <w:pStyle w:val="ListBullet"/>
        <w:spacing w:line="240" w:lineRule="auto"/>
        <w:ind w:left="720"/>
      </w:pPr>
      <w:r/>
      <w:r>
        <w:t>This woman has done the thing that she was able to do.</w:t>
      </w:r>
    </w:p>
    <w:p>
      <w:pPr>
        <w:pStyle w:val="ListBullet"/>
        <w:spacing w:line="240" w:lineRule="auto"/>
        <w:ind w:left="720"/>
      </w:pPr>
      <w:r/>
      <w:r>
        <w:t>This woman did the only thing she could do for me. (NCV)</w:t>
      </w:r>
    </w:p>
    <w:p>
      <w:r/>
      <w:r>
        <w:rPr>
          <w:b/>
        </w:rPr>
        <w:t>She has done what she could:</w:t>
      </w:r>
      <w:r>
        <w:t xml:space="preserve"> The Greek statement that the BSB translates as </w:t>
      </w:r>
      <w:r>
        <w:rPr>
          <w:i/>
        </w:rPr>
        <w:t>She has done what she could</w:t>
      </w:r>
      <w:r>
        <w:t xml:space="preserve"> is literally “What she had, she did.” This statement implies that the woman did what she was able to do for him. She used what she had to honor Jesus.</w:t>
      </w:r>
    </w:p>
    <w:p>
      <w:r/>
      <w:r>
        <w:t>Here are some other ways to translate this:</w:t>
      </w:r>
    </w:p>
    <w:p>
      <w:r/>
      <w:r>
        <w:t>This woman has done the thing that she was able to do.</w:t>
      </w:r>
    </w:p>
    <w:p>
      <w:r/>
      <w:r>
        <w:t>This woman did the only thing she could do for me (NCV)</w:t>
      </w:r>
    </w:p>
    <w:p>
      <w:r/>
      <w:r>
        <w:rPr>
          <w:b/>
        </w:rPr>
        <w:t>She:</w:t>
      </w:r>
      <w:r>
        <w:t xml:space="preserve"> It may be clearer to restate the pronoun </w:t>
      </w:r>
      <w:r>
        <w:rPr>
          <w:i/>
        </w:rPr>
        <w:t>She</w:t>
      </w:r>
      <w:r>
        <w:t xml:space="preserve"> as “This woman.”</w:t>
      </w:r>
    </w:p>
    <w:p>
      <w:pPr>
        <w:pStyle w:val="Heading4"/>
      </w:pPr>
      <w:r>
        <w:t>14:8b</w:t>
      </w:r>
    </w:p>
    <w:p>
      <w:r/>
      <w:r>
        <w:rPr>
          <w:b/>
        </w:rPr>
        <w:t>to anoint My body in advance</w:t>
      </w:r>
    </w:p>
    <w:p>
      <w:pPr>
        <w:pStyle w:val="ListBullet"/>
        <w:spacing w:line="240" w:lineRule="auto"/>
        <w:ind w:left="720"/>
      </w:pPr>
      <w:r/>
      <w:r>
        <w:t>She has already poured perfume on me</w:t>
      </w:r>
    </w:p>
    <w:p>
      <w:pPr>
        <w:pStyle w:val="ListBullet"/>
        <w:spacing w:line="240" w:lineRule="auto"/>
        <w:ind w:left="720"/>
      </w:pPr>
      <w:r/>
      <w:r>
        <w:t>Even while I am still alive/living,</w:t>
      </w:r>
      <w:r>
        <w:t xml:space="preserve"> she has poured perfume on me,</w:t>
      </w:r>
    </w:p>
    <w:p>
      <w:pPr>
        <w:pStyle w:val="Heading4"/>
      </w:pPr>
      <w:r>
        <w:t>14:8c</w:t>
      </w:r>
    </w:p>
    <w:p>
      <w:r/>
      <w:r>
        <w:rPr>
          <w:b/>
        </w:rPr>
        <w:t>of My burial.</w:t>
      </w:r>
    </w:p>
    <w:p>
      <w:pPr>
        <w:pStyle w:val="ListBullet"/>
        <w:spacing w:line="240" w:lineRule="auto"/>
        <w:ind w:left="720"/>
      </w:pPr>
      <w:r/>
      <w:r>
        <w:t xml:space="preserve">and prepared </w:t>
      </w:r>
      <w:r>
        <w:t>my body</w:t>
      </w:r>
      <w:r>
        <w:t xml:space="preserve"> for burial.</w:t>
      </w:r>
    </w:p>
    <w:p>
      <w:pPr>
        <w:pStyle w:val="ListBullet"/>
        <w:spacing w:line="240" w:lineRule="auto"/>
        <w:ind w:left="720"/>
      </w:pPr>
      <w:r/>
      <w:r>
        <w:t>as though she were</w:t>
      </w:r>
      <w:r>
        <w:t xml:space="preserve"> preparing me to be buried.</w:t>
      </w:r>
    </w:p>
    <w:p>
      <w:pPr>
        <w:pStyle w:val="Heading4"/>
      </w:pPr>
      <w:r>
        <w:t>14:8b–c</w:t>
      </w:r>
    </w:p>
    <w:p>
      <w:r/>
      <w:r>
        <w:rPr>
          <w:b/>
        </w:rPr>
        <w:t>to anoint My body in advance of My burial:</w:t>
      </w:r>
      <w:r>
        <w:t xml:space="preserve"> This woman anointed Jesus body by pouring her costly perfume on Jesus to honor him. This action was similar to what the Jews did to prepare dead bodies for burial. Jesus knew that he would die two days later, and he accepted the woman’s action as preparation for his burial. She may not have known the full meaning of what she did. In your translation you should not imply that her own purpose was to prepare Jesus for burial. See the examples in the next note.</w:t>
      </w:r>
    </w:p>
    <w:p>
      <w:r/>
      <w:r>
        <w:rPr>
          <w:b/>
        </w:rPr>
        <w:t>in advance of My burial:</w:t>
      </w:r>
      <w:r>
        <w:t xml:space="preserve"> When the Jews prepared someone’s body for burial, they often put perfume or scented oil on it. (See Mark 16:1.)</w:t>
      </w:r>
    </w:p>
    <w:p>
      <w:r/>
      <w:r>
        <w:rPr>
          <w:b/>
        </w:rPr>
        <w:t>in advance:</w:t>
      </w:r>
      <w:r>
        <w:t xml:space="preserve"> The words </w:t>
      </w:r>
      <w:r>
        <w:rPr>
          <w:i/>
        </w:rPr>
        <w:t>in advance</w:t>
      </w:r>
      <w:r>
        <w:t xml:space="preserve"> refer here to the time before Jesus would die and be buried.</w:t>
      </w:r>
    </w:p>
    <w:p>
      <w:r/>
      <w:r>
        <w:t>Here are some other ways to translate this:</w:t>
      </w:r>
    </w:p>
    <w:p>
      <w:r/>
      <w:r>
        <w:t xml:space="preserve">She has </w:t>
      </w:r>
      <w:r>
        <w:rPr>
          <w:u w:val="single"/>
        </w:rPr>
        <w:t>already</w:t>
      </w:r>
      <w:r>
        <w:t xml:space="preserve"> poured perfume on me to prepare my body for burial.</w:t>
      </w:r>
    </w:p>
    <w:p>
      <w:r/>
      <w:r>
        <w:rPr>
          <w:u w:val="single"/>
        </w:rPr>
        <w:t>While I am still alive/living</w:t>
      </w:r>
      <w:r>
        <w:t>, she has poured perfume on me, preparing me for my burial.</w:t>
      </w:r>
    </w:p>
    <w:p>
      <w:r/>
      <w:r>
        <w:t xml:space="preserve">Just as perfume would be put on me </w:t>
      </w:r>
      <w:r>
        <w:t>to honor me</w:t>
      </w:r>
      <w:r>
        <w:t xml:space="preserve"> when I die, </w:t>
      </w:r>
      <w:r>
        <w:rPr>
          <w:u w:val="single"/>
        </w:rPr>
        <w:t>now while I am alive</w:t>
      </w:r>
      <w:r>
        <w:t>, she has put it on me.</w:t>
      </w:r>
    </w:p>
    <w:p>
      <w:r/>
      <w:r>
        <w:rPr>
          <w:b/>
        </w:rPr>
        <w:t>burial:</w:t>
      </w:r>
      <w:r>
        <w:t xml:space="preserve"> Jews were often buried in tombs that were cut from rocks. Poor Jews were buried in graves in the ground. We know that Jesus was buried in a tomb (cave) carved from rock (15:46). It is good to avoid being too specific about how Jesus thought that people would bury him. For example:</w:t>
      </w:r>
    </w:p>
    <w:p>
      <w:r/>
      <w:r>
        <w:t xml:space="preserve">to prepare </w:t>
      </w:r>
      <w:r>
        <w:t>my body</w:t>
      </w:r>
      <w:r>
        <w:t xml:space="preserve"> for burial</w:t>
      </w:r>
    </w:p>
    <w:p>
      <w:pPr>
        <w:pStyle w:val="Heading5"/>
      </w:pPr>
      <w:r>
        <w:rPr>
          <w:b/>
        </w:rPr>
        <w:t>General Comment on 14:8a–c</w:t>
      </w:r>
    </w:p>
    <w:p>
      <w:r/>
      <w:r>
        <w:t>In some languages it may be more natural to use a different order for the parts of this verse. For example:</w:t>
      </w:r>
    </w:p>
    <w:p>
      <w:r/>
      <w:r>
        <w:rPr>
          <w:vertAlign w:val="superscript"/>
        </w:rPr>
        <w:t>8b</w:t>
      </w:r>
      <w:r>
        <w:t xml:space="preserve">This woman poured perfume on my head before I died, </w:t>
      </w:r>
      <w:r>
        <w:rPr>
          <w:vertAlign w:val="superscript"/>
        </w:rPr>
        <w:t>8c</w:t>
      </w:r>
      <w:r>
        <w:t xml:space="preserve">to prepare my body for being buried. </w:t>
      </w:r>
      <w:r>
        <w:rPr>
          <w:vertAlign w:val="superscript"/>
        </w:rPr>
        <w:t>8a</w:t>
      </w:r>
      <w:r>
        <w:t>That is what she was able to do for me.</w:t>
      </w:r>
      <w:r/>
      <w:r/>
      <w:r/>
    </w:p>
    <w:p>
      <w:pPr>
        <w:pStyle w:val="Heading2"/>
      </w:pPr>
      <w:r>
        <w:t>Mark 14:9</w:t>
      </w:r>
      <w:r/>
    </w:p>
    <w:p>
      <w:pPr>
        <w:pStyle w:val="Heading3"/>
      </w:pPr>
      <w:r>
        <w:t>Section 14:3–9: A woman honored Jesus by pouring perfume on his head</w:t>
      </w:r>
    </w:p>
    <w:p>
      <w:r/>
      <w:r>
        <w:t>In this section, Mark told how a woman honored Jesus. She did this by pouring very expensive perfume on his head while he was eating with some friends. Jesus said that what the woman did prepared his body for burial. Her action contrasted sharply with the way the Jewish leaders were plotting to arrest and kill Jesus in the previous section (14:1–2). It also contrasted with Judas’ offer to betray Jesus in the next section (14:10–11).</w:t>
      </w:r>
    </w:p>
    <w:p>
      <w:r/>
      <w:r>
        <w:t>The events in this section happened in Bethany, which was near Jerusalem on the slope of the Mount of Olives. Before 14:3, the last reference to Jesus’ location was in 13:3, which tells us that “Jesus was sitting on the Mount of Olives.” Mark 11:11–12 indicates that Jesus stayed in Bethany at night and went to Jerusalem during the day.</w:t>
      </w:r>
    </w:p>
    <w:p>
      <w:r/>
      <w:r>
        <w:t>It is good to translate this section before you decide on a heading for it.</w:t>
      </w:r>
    </w:p>
    <w:p>
      <w:r/>
      <w:r>
        <w:t>Here are some other possible headings for this section:</w:t>
      </w:r>
    </w:p>
    <w:p>
      <w:r/>
      <w:r>
        <w:t>A woman pours perfume on Jesus’ head</w:t>
      </w:r>
    </w:p>
    <w:p>
      <w:r/>
      <w:r>
        <w:t>A woman honors Jesus at Bethany</w:t>
      </w:r>
    </w:p>
    <w:p>
      <w:r/>
      <w:r>
        <w:t>There are parallel passages for this section in Matthew 26:6–13 and John 12:1–8.</w:t>
      </w:r>
    </w:p>
    <w:p>
      <w:pPr>
        <w:pStyle w:val="Heading4"/>
      </w:pPr>
      <w:r>
        <w:t>14:9a</w:t>
      </w:r>
    </w:p>
    <w:p>
      <w:r/>
      <w:r>
        <w:rPr>
          <w:b/>
        </w:rPr>
        <w:t>And truly I tell you,</w:t>
      </w:r>
    </w:p>
    <w:p>
      <w:pPr>
        <w:pStyle w:val="ListBullet"/>
        <w:spacing w:line="240" w:lineRule="auto"/>
        <w:ind w:left="720"/>
      </w:pPr>
      <w:r/>
      <w:r>
        <w:t>You</w:t>
      </w:r>
      <w:r>
        <w:rPr>
          <w:vertAlign w:val="superscript"/>
        </w:rPr>
        <w:t>(plur)</w:t>
      </w:r>
      <w:r>
        <w:t xml:space="preserve"> can be confident of this truth:</w:t>
      </w:r>
    </w:p>
    <w:p>
      <w:pPr>
        <w:pStyle w:val="ListBullet"/>
        <w:spacing w:line="240" w:lineRule="auto"/>
        <w:ind w:left="720"/>
      </w:pPr>
      <w:r/>
      <w:r>
        <w:t>I assure you</w:t>
      </w:r>
      <w:r>
        <w:rPr>
          <w:vertAlign w:val="superscript"/>
        </w:rPr>
        <w:t>(plur)</w:t>
      </w:r>
      <w:r>
        <w:t xml:space="preserve"> that</w:t>
      </w:r>
    </w:p>
    <w:p>
      <w:r/>
      <w:r>
        <w:rPr>
          <w:b/>
        </w:rPr>
        <w:t>And truly I tell you:</w:t>
      </w:r>
      <w:r>
        <w:t xml:space="preserve"> Jesus often used the words </w:t>
      </w:r>
      <w:r>
        <w:rPr>
          <w:i/>
        </w:rPr>
        <w:t>truly I tell you</w:t>
      </w:r>
      <w:r>
        <w:t xml:space="preserve"> to introduce a statement that he wanted to emphasize.</w:t>
      </w:r>
      <w:r>
        <w:t xml:space="preserve">The clause </w:t>
      </w:r>
      <w:r>
        <w:rPr>
          <w:i/>
        </w:rPr>
        <w:t>truly I tell you</w:t>
      </w:r>
      <w:r>
        <w:t xml:space="preserve"> also occurs in Mark 3:28, 8:12, 9:1, 9:41, 10:15, 11:23, 12:43, 13:30, 14:18, 14:25, 14:30.</w:t>
      </w:r>
      <w:r>
        <w:t xml:space="preserve"> It indicates that the statement was important and totally reliable, and that people should listen carefully to it. In this context it introduces a promise that Jesus made about the woman.</w:t>
      </w:r>
    </w:p>
    <w:p>
      <w:r/>
      <w:r>
        <w:t>In some languages you may need to translate the phrase differently in different contexts. Do not translate in a way that implies that Jesus had not been telling the truth at other times.</w:t>
      </w:r>
    </w:p>
    <w:p>
      <w:r/>
      <w:r>
        <w:t>Here are some other ways to translate this:</w:t>
      </w:r>
    </w:p>
    <w:p>
      <w:r/>
      <w:r>
        <w:t>I assure you (GNT)</w:t>
      </w:r>
    </w:p>
    <w:p>
      <w:r/>
      <w:r>
        <w:t>You can be confident of this</w:t>
      </w:r>
    </w:p>
    <w:p>
      <w:r/>
      <w:r>
        <w:t>I can guarantee this truth (GW)</w:t>
      </w:r>
    </w:p>
    <w:p>
      <w:pPr>
        <w:pStyle w:val="Heading4"/>
      </w:pPr>
      <w:r>
        <w:t>14:9b</w:t>
      </w:r>
    </w:p>
    <w:p>
      <w:r/>
      <w:r>
        <w:rPr>
          <w:b/>
        </w:rPr>
        <w:t>wherever the gospel is preached in all the world,</w:t>
      </w:r>
    </w:p>
    <w:p>
      <w:pPr>
        <w:pStyle w:val="ListBullet"/>
        <w:spacing w:line="240" w:lineRule="auto"/>
        <w:ind w:left="720"/>
      </w:pPr>
      <w:r/>
      <w:r>
        <w:t>everywhere that the good news is preached all over the world,</w:t>
      </w:r>
    </w:p>
    <w:p>
      <w:pPr>
        <w:pStyle w:val="ListBullet"/>
        <w:spacing w:line="240" w:lineRule="auto"/>
        <w:ind w:left="720"/>
      </w:pPr>
      <w:r/>
      <w:r>
        <w:t>wherever in all the world people will tell the good news,</w:t>
      </w:r>
    </w:p>
    <w:p>
      <w:r/>
      <w:r>
        <w:rPr>
          <w:b/>
        </w:rPr>
        <w:t>wherever the gospel is preached in all the world:</w:t>
      </w:r>
      <w:r>
        <w:t xml:space="preserve"> Here </w:t>
      </w:r>
      <w:r>
        <w:rPr>
          <w:i/>
        </w:rPr>
        <w:t>in all the world</w:t>
      </w:r>
      <w:r>
        <w:t xml:space="preserve"> refers to the whole earth. It implies specifically to all the places where people live throughout the world.</w:t>
      </w:r>
    </w:p>
    <w:p>
      <w:r/>
      <w:r>
        <w:t>Here are some other ways to translate this:</w:t>
      </w:r>
    </w:p>
    <w:p>
      <w:r/>
      <w:r>
        <w:t>in every place in the world where people tell the good news</w:t>
      </w:r>
    </w:p>
    <w:p>
      <w:r/>
      <w:r>
        <w:t>in the whole world wherever the good news is proclaimed</w:t>
      </w:r>
    </w:p>
    <w:p>
      <w:r/>
      <w:r>
        <w:rPr>
          <w:b/>
        </w:rPr>
        <w:t>the gospel is preached:</w:t>
      </w:r>
      <w:r>
        <w:t xml:space="preserve"> The clause </w:t>
      </w:r>
      <w:r>
        <w:rPr>
          <w:i/>
        </w:rPr>
        <w:t>the gospel is preached</w:t>
      </w:r>
      <w:r>
        <w:t xml:space="preserve"> is passive. In some languages it may be more natural to make it active and include a subject like “people” or “they.” You may also want to use the future tense since Jesus is telling about what will take place later on. For example:</w:t>
      </w:r>
    </w:p>
    <w:p>
      <w:r/>
      <w:r>
        <w:t xml:space="preserve">people will preach/tell the good news </w:t>
      </w:r>
      <w:r>
        <w:t>about me</w:t>
      </w:r>
    </w:p>
    <w:p>
      <w:r/>
      <w:r>
        <w:rPr>
          <w:b/>
        </w:rPr>
        <w:t>gospel:</w:t>
      </w:r>
      <w:r>
        <w:t xml:space="preserve"> The Greek word that the BSB translates as </w:t>
      </w:r>
      <w:r>
        <w:rPr>
          <w:i/>
        </w:rPr>
        <w:t>gospel</w:t>
      </w:r>
      <w:r>
        <w:t xml:space="preserve"> means “good news.” In Mark, this word refers to the good news about Jesus Christ and the kingdom of God.</w:t>
      </w:r>
    </w:p>
    <w:p>
      <w:r/>
      <w:r>
        <w:t>Here are some other ways to translate this word:</w:t>
      </w:r>
    </w:p>
    <w:p>
      <w:r/>
      <w:r>
        <w:t>good/sweet news</w:t>
      </w:r>
    </w:p>
    <w:p>
      <w:r/>
      <w:r>
        <w:t xml:space="preserve">good news </w:t>
      </w:r>
      <w:r>
        <w:t>about Jesus Christ</w:t>
      </w:r>
    </w:p>
    <w:p>
      <w:r/>
      <w:r>
        <w:t xml:space="preserve">good news </w:t>
      </w:r>
      <w:r>
        <w:t>from God</w:t>
      </w:r>
    </w:p>
    <w:p>
      <w:r/>
      <w:r>
        <w:t>message/report that causes joy</w:t>
      </w:r>
    </w:p>
    <w:p>
      <w:r/>
      <w:r>
        <w:t>Be sure that the term you choose does not refer only to a news report or to a story that is not true.</w:t>
      </w:r>
    </w:p>
    <w:p>
      <w:r/>
      <w:r>
        <w:t>See how you translated this term in 1:1.</w:t>
      </w:r>
    </w:p>
    <w:p>
      <w:r/>
      <w:r>
        <w:rPr>
          <w:b/>
        </w:rPr>
        <w:t>preached:</w:t>
      </w:r>
      <w:r>
        <w:t xml:space="preserve"> The Greek word that the BSB translates as </w:t>
      </w:r>
      <w:r>
        <w:rPr>
          <w:i/>
        </w:rPr>
        <w:t>preached</w:t>
      </w:r>
      <w:r>
        <w:t xml:space="preserve"> means to publicly tell people something important. In Mark, it usually refers to speaking about God and his kingdom to a group or crowd of people. The word should not only refer to what a preacher does in church.</w:t>
      </w:r>
    </w:p>
    <w:p>
      <w:r/>
      <w:r>
        <w:t xml:space="preserve">Here are some other ways to translate </w:t>
      </w:r>
      <w:r>
        <w:rPr>
          <w:i/>
        </w:rPr>
        <w:t>preach</w:t>
      </w:r>
      <w:r>
        <w:t>:</w:t>
      </w:r>
    </w:p>
    <w:p>
      <w:r/>
      <w:r>
        <w:t>announced</w:t>
      </w:r>
    </w:p>
    <w:p>
      <w:r/>
      <w:r>
        <w:t>proclaimed</w:t>
      </w:r>
    </w:p>
    <w:p>
      <w:r/>
      <w:r>
        <w:t>told</w:t>
      </w:r>
    </w:p>
    <w:p>
      <w:pPr>
        <w:pStyle w:val="Heading4"/>
      </w:pPr>
      <w:r>
        <w:t>14:9c</w:t>
      </w:r>
    </w:p>
    <w:p>
      <w:r/>
      <w:r>
        <w:rPr>
          <w:b/>
        </w:rPr>
        <w:t>what she has done will also be told in memory of her.”</w:t>
      </w:r>
    </w:p>
    <w:p>
      <w:pPr>
        <w:pStyle w:val="ListBullet"/>
        <w:spacing w:line="240" w:lineRule="auto"/>
        <w:ind w:left="720"/>
      </w:pPr>
      <w:r/>
      <w:r>
        <w:t>they will also tell what she has done, and people will remember her.”</w:t>
      </w:r>
    </w:p>
    <w:p>
      <w:pPr>
        <w:pStyle w:val="ListBullet"/>
        <w:spacing w:line="240" w:lineRule="auto"/>
        <w:ind w:left="720"/>
      </w:pPr>
      <w:r/>
      <w:r>
        <w:t>what this woman has done will be told, and so she will be remembered.”</w:t>
      </w:r>
    </w:p>
    <w:p>
      <w:r/>
      <w:r>
        <w:t>This part of the verse indicates that Jesus’ followers will preach the good news about him throughout the world. The good thing that the woman did for Jesus will be told as part of sharing that good news. People who hear the good news about Jesus will also hear about the woman and her good deed, and they will remember her.</w:t>
      </w:r>
    </w:p>
    <w:p>
      <w:r/>
      <w:r>
        <w:rPr>
          <w:b/>
        </w:rPr>
        <w:t>what she has done will also be told:</w:t>
      </w:r>
      <w:r>
        <w:t xml:space="preserve"> The Greek clause that the BSB translates as </w:t>
      </w:r>
      <w:r>
        <w:rPr>
          <w:i/>
        </w:rPr>
        <w:t>what she has done will also be told</w:t>
      </w:r>
      <w:r>
        <w:t xml:space="preserve"> is passive. In some languages it may be more natural to make it active. For example:</w:t>
      </w:r>
    </w:p>
    <w:p>
      <w:r/>
      <w:r>
        <w:t>they will also tell about what she has done</w:t>
      </w:r>
    </w:p>
    <w:p>
      <w:r/>
      <w:r>
        <w:rPr>
          <w:b/>
        </w:rPr>
        <w:t>in memory of her:</w:t>
      </w:r>
      <w:r>
        <w:t xml:space="preserve"> The phrase </w:t>
      </w:r>
      <w:r>
        <w:rPr>
          <w:i/>
        </w:rPr>
        <w:t>in memory of her</w:t>
      </w:r>
      <w:r>
        <w:t xml:space="preserve"> gives the result of telling about the woman’s act. Many people will remember her.</w:t>
      </w:r>
    </w:p>
    <w:p>
      <w:r/>
      <w:r>
        <w:t>Here is another way to translate this:</w:t>
      </w:r>
    </w:p>
    <w:p>
      <w:r/>
      <w:r>
        <w:t>and people will remember her (NCV)</w:t>
      </w:r>
      <w:r/>
      <w:r/>
      <w:r/>
    </w:p>
    <w:p>
      <w:pPr>
        <w:pStyle w:val="Heading2"/>
      </w:pPr>
      <w:r>
        <w:t>Mark 14:10</w:t>
      </w:r>
      <w:r/>
    </w:p>
    <w:p>
      <w:pPr>
        <w:pStyle w:val="Heading3"/>
      </w:pPr>
      <w:r>
        <w:t>Section 14:10–11: Judas told the chief priests that he would betray Jesus to them</w:t>
      </w:r>
    </w:p>
    <w:p>
      <w:r/>
      <w:r>
        <w:t>This section continues the story from 14:1–2 about how the Jewish leaders wanted to arrest Jesus. In this section, one of Jesus’ own disciples, Judas, agreed to betray Jesus and help the leaders arrest him.</w:t>
      </w:r>
    </w:p>
    <w:p>
      <w:r/>
      <w:r>
        <w:t xml:space="preserve">Section 14:1–2 and Section 14:10–11 are similar in the theme of plotting to kill Jesus and in vocabulary. The chief priests and scribes </w:t>
      </w:r>
      <w:r>
        <w:rPr>
          <w:u w:val="single"/>
        </w:rPr>
        <w:t>were seeking</w:t>
      </w:r>
      <w:r>
        <w:t xml:space="preserve"> to arrest Jesus in a sly and secret way. In the same way, Judas </w:t>
      </w:r>
      <w:r>
        <w:rPr>
          <w:u w:val="single"/>
        </w:rPr>
        <w:t>was seeking</w:t>
      </w:r>
      <w:r>
        <w:t xml:space="preserve"> an opportunity to hand him over when not many people were around.</w:t>
      </w:r>
    </w:p>
    <w:p>
      <w:r/>
      <w:r>
        <w:t>Here are some other possible headings for this section:</w:t>
      </w:r>
    </w:p>
    <w:p>
      <w:r/>
      <w:r>
        <w:t>Judas agreed to betray Jesus to his enemies</w:t>
      </w:r>
    </w:p>
    <w:p>
      <w:r/>
      <w:r>
        <w:t>Judas’ agreement to betray Jesus</w:t>
      </w:r>
    </w:p>
    <w:p>
      <w:r/>
      <w:r>
        <w:t>Judas Iscariot went and arranged to give Jesus to those who wanted to arrest him</w:t>
      </w:r>
    </w:p>
    <w:p>
      <w:r/>
      <w:r>
        <w:t>There are parallel passages for this section in Matthew 26:14–16 and Luke 22:3–6.</w:t>
      </w:r>
    </w:p>
    <w:p>
      <w:pPr>
        <w:pStyle w:val="Heading4"/>
      </w:pPr>
      <w:r>
        <w:t>14:10a</w:t>
      </w:r>
    </w:p>
    <w:p>
      <w:r/>
      <w:r>
        <w:rPr>
          <w:b/>
        </w:rPr>
        <w:t>Then Judas Iscariot, one of the Twelve,</w:t>
      </w:r>
    </w:p>
    <w:p>
      <w:pPr>
        <w:pStyle w:val="ListBullet"/>
        <w:spacing w:line="240" w:lineRule="auto"/>
        <w:ind w:left="720"/>
      </w:pPr>
      <w:r/>
      <w:r>
        <w:t xml:space="preserve">¶ Then Judas Iscariot, one of the twelve </w:t>
      </w:r>
      <w:r>
        <w:t>disciples</w:t>
      </w:r>
      <w:r>
        <w:t>,</w:t>
      </w:r>
    </w:p>
    <w:p>
      <w:pPr>
        <w:pStyle w:val="ListBullet"/>
        <w:spacing w:line="240" w:lineRule="auto"/>
        <w:ind w:left="720"/>
      </w:pPr>
      <w:r/>
      <w:r>
        <w:t xml:space="preserve">¶ </w:t>
      </w:r>
      <w:r>
        <w:t>After this,</w:t>
      </w:r>
      <w:r>
        <w:t xml:space="preserve"> Judas Iscariot, one </w:t>
      </w:r>
      <w:r>
        <w:t>disciple</w:t>
      </w:r>
      <w:r>
        <w:t xml:space="preserve"> among the twelve </w:t>
      </w:r>
      <w:r>
        <w:t>disciples</w:t>
      </w:r>
      <w:r>
        <w:t>,</w:t>
      </w:r>
    </w:p>
    <w:p>
      <w:r/>
      <w:r>
        <w:rPr>
          <w:b/>
        </w:rPr>
        <w:t>Then:</w:t>
      </w:r>
      <w:r>
        <w:t xml:space="preserve"> In Greek this verse begins with the common connector that is often translated as “and.” In this context it introduces the next event in the story. This event probably occurred soon after the events in 14:3–9. Connect this section with the previous one in a natural way in your language.</w:t>
      </w:r>
    </w:p>
    <w:p>
      <w:r/>
      <w:r>
        <w:rPr>
          <w:b/>
        </w:rPr>
        <w:t>Judas Iscariot:</w:t>
      </w:r>
      <w:r>
        <w:t xml:space="preserve"> The name </w:t>
      </w:r>
      <w:r>
        <w:rPr>
          <w:i/>
        </w:rPr>
        <w:t>Judas Iscariot</w:t>
      </w:r>
      <w:r>
        <w:t xml:space="preserve"> first appears in Mark 3:19. You should write it in the same way here.</w:t>
      </w:r>
    </w:p>
    <w:p>
      <w:r/>
      <w:r>
        <w:rPr>
          <w:b/>
        </w:rPr>
        <w:t>one of the Twelve:</w:t>
      </w:r>
      <w:r>
        <w:t xml:space="preserve"> The phrase </w:t>
      </w:r>
      <w:r>
        <w:rPr>
          <w:i/>
        </w:rPr>
        <w:t>one of the Twelve</w:t>
      </w:r>
      <w:r>
        <w:t xml:space="preserve"> indicates that Judas belonged to the group of Jesus’ twelve special disciples or apostles. The phrase </w:t>
      </w:r>
      <w:r>
        <w:rPr>
          <w:i/>
        </w:rPr>
        <w:t>the Twelve</w:t>
      </w:r>
      <w:r>
        <w:t xml:space="preserve"> was first used in 4:10a.</w:t>
      </w:r>
    </w:p>
    <w:p>
      <w:r/>
      <w:r>
        <w:t>In many languages, it will be necessary to specify “disciple(s)” or “apostle(s)” in one or more places. For example:</w:t>
      </w:r>
    </w:p>
    <w:p>
      <w:r/>
      <w:r>
        <w:t xml:space="preserve">Judas Iscariot, one </w:t>
      </w:r>
      <w:r>
        <w:t>disciple / apostle</w:t>
      </w:r>
      <w:r>
        <w:t xml:space="preserve"> among the twelve </w:t>
      </w:r>
      <w:r>
        <w:t>disciples/apostles</w:t>
      </w:r>
    </w:p>
    <w:p>
      <w:r/>
      <w:r>
        <w:t>The information that Judas was one of the twelve disciples may be placed after 14:10b to emphasize that Judas was a traitor. See the General Comment on 14:10a–b below for an example.</w:t>
      </w:r>
    </w:p>
    <w:p>
      <w:pPr>
        <w:pStyle w:val="Heading4"/>
      </w:pPr>
      <w:r>
        <w:t>14:10b</w:t>
      </w:r>
    </w:p>
    <w:p>
      <w:r/>
      <w:r>
        <w:rPr>
          <w:b/>
        </w:rPr>
        <w:t>went to the chief priests to betray Jesus to them.</w:t>
      </w:r>
    </w:p>
    <w:p>
      <w:pPr>
        <w:pStyle w:val="ListBullet"/>
        <w:spacing w:line="240" w:lineRule="auto"/>
        <w:ind w:left="720"/>
      </w:pPr>
      <w:r/>
      <w:r>
        <w:t xml:space="preserve">went to the chief priests </w:t>
      </w:r>
      <w:r>
        <w:t>and offered</w:t>
      </w:r>
      <w:r>
        <w:t xml:space="preserve"> to turn Jesus over to them.</w:t>
      </w:r>
    </w:p>
    <w:p>
      <w:pPr>
        <w:pStyle w:val="ListBullet"/>
        <w:spacing w:line="240" w:lineRule="auto"/>
        <w:ind w:left="720"/>
      </w:pPr>
      <w:r/>
      <w:r>
        <w:t xml:space="preserve">went to the chief priests in order to </w:t>
      </w:r>
      <w:r>
        <w:t>talk to them about</w:t>
      </w:r>
      <w:r>
        <w:t xml:space="preserve"> helping them to seize Jesus.</w:t>
      </w:r>
    </w:p>
    <w:p>
      <w:pPr>
        <w:pStyle w:val="ListBullet"/>
        <w:spacing w:line="240" w:lineRule="auto"/>
        <w:ind w:left="720"/>
      </w:pPr>
      <w:r/>
      <w:r>
        <w:t>went to the chief priests and said “I want to help you</w:t>
      </w:r>
      <w:r>
        <w:rPr>
          <w:vertAlign w:val="superscript"/>
        </w:rPr>
        <w:t>(plur)</w:t>
      </w:r>
      <w:r>
        <w:t xml:space="preserve"> to arrest Jesus.”</w:t>
      </w:r>
    </w:p>
    <w:p>
      <w:r/>
      <w:r>
        <w:rPr>
          <w:b/>
        </w:rPr>
        <w:t>went to the chief priests to betray Jesus to them:</w:t>
      </w:r>
      <w:r>
        <w:t xml:space="preserve"> Judas went to the chief priests in order to offer to help them arrest Jesus when no crowd was present.</w:t>
      </w:r>
    </w:p>
    <w:p>
      <w:r/>
      <w:r>
        <w:rPr>
          <w:b/>
        </w:rPr>
        <w:t>chief priests:</w:t>
      </w:r>
      <w:r>
        <w:t xml:space="preserve"> A Jewish priest was a man who offered sacrifices to God on behalf of the people. He also performed other rituals for them. The phrase </w:t>
      </w:r>
      <w:r>
        <w:rPr>
          <w:i/>
        </w:rPr>
        <w:t>chief priests</w:t>
      </w:r>
      <w:r>
        <w:t xml:space="preserve"> refers to the leaders among these priests.</w:t>
      </w:r>
    </w:p>
    <w:p>
      <w:r/>
      <w:r>
        <w:t xml:space="preserve">Here are some other ways to translate </w:t>
      </w:r>
      <w:r>
        <w:rPr>
          <w:i/>
        </w:rPr>
        <w:t>chief priests</w:t>
      </w:r>
      <w:r>
        <w:t>:</w:t>
      </w:r>
    </w:p>
    <w:p>
      <w:r/>
      <w:r>
        <w:t>the leading/ruling priests</w:t>
      </w:r>
    </w:p>
    <w:p>
      <w:r/>
      <w:r>
        <w:t>the elders among the Jewish sacrificers</w:t>
      </w:r>
    </w:p>
    <w:p>
      <w:r/>
      <w:r>
        <w:t>the most prominent priests</w:t>
      </w:r>
    </w:p>
    <w:p>
      <w:r/>
      <w:r>
        <w:t>See how you translated this term in 8:31c and 14:1b.</w:t>
      </w:r>
    </w:p>
    <w:p>
      <w:r/>
      <w:r>
        <w:rPr>
          <w:b/>
        </w:rPr>
        <w:t>betray Jesus to them:</w:t>
      </w:r>
      <w:r>
        <w:t xml:space="preserve"> The Greek word that the BSB translates as </w:t>
      </w:r>
      <w:r>
        <w:rPr>
          <w:i/>
        </w:rPr>
        <w:t>betray</w:t>
      </w:r>
      <w:r>
        <w:t xml:space="preserve"> generally means “hand over or deliver to someone else’s control or authority.” In this context, the implied information is that Judas </w:t>
      </w:r>
      <w:r>
        <w:rPr>
          <w:u w:val="single"/>
        </w:rPr>
        <w:t>offered</w:t>
      </w:r>
      <w:r>
        <w:t xml:space="preserve"> to betray Jesus. Judas would complete the action of betraying Jesus when Judas actually led the guards to him so that they could arrest him.</w:t>
      </w:r>
    </w:p>
    <w:p>
      <w:r/>
      <w:r>
        <w:t>Here are some other ways to translate this phrase:</w:t>
      </w:r>
    </w:p>
    <w:p>
      <w:r/>
      <w:r>
        <w:t xml:space="preserve">went to the chief priests in order to </w:t>
      </w:r>
      <w:r>
        <w:t>make an agreement with them about</w:t>
      </w:r>
      <w:r>
        <w:t xml:space="preserve"> help</w:t>
      </w:r>
      <w:r>
        <w:t>ing</w:t>
      </w:r>
      <w:r>
        <w:t xml:space="preserve"> them to seize/arrest Jesus</w:t>
      </w:r>
    </w:p>
    <w:p>
      <w:r/>
      <w:r>
        <w:t>…went to the chief priests. He told them that he wanted to deliver Jesus into their control.</w:t>
      </w:r>
    </w:p>
    <w:p>
      <w:pPr>
        <w:pStyle w:val="Heading5"/>
      </w:pPr>
      <w:r>
        <w:rPr>
          <w:b/>
        </w:rPr>
        <w:t>General Comment on 14:10b</w:t>
      </w:r>
    </w:p>
    <w:p>
      <w:r/>
      <w:r>
        <w:t>In some languages it may be natural to translate this verse part using direct speech. For example:</w:t>
      </w:r>
    </w:p>
    <w:p>
      <w:r/>
      <w:r>
        <w:t>…went to the chief priests and said, “I want to help you to arrest Jesus.”</w:t>
      </w:r>
    </w:p>
    <w:p>
      <w:pPr>
        <w:pStyle w:val="Heading5"/>
      </w:pPr>
      <w:r>
        <w:rPr>
          <w:b/>
        </w:rPr>
        <w:t>General Comment on 14:10a–b</w:t>
      </w:r>
    </w:p>
    <w:p>
      <w:r/>
      <w:r>
        <w:t>In some languages it may be more natural to change the order of information in this verse. For example:</w:t>
      </w:r>
    </w:p>
    <w:p>
      <w:r/>
      <w:r>
        <w:rPr>
          <w:vertAlign w:val="superscript"/>
        </w:rPr>
        <w:t>10a</w:t>
      </w:r>
      <w:r>
        <w:t xml:space="preserve">Then Judas Iscariot </w:t>
      </w:r>
      <w:r>
        <w:rPr>
          <w:vertAlign w:val="superscript"/>
        </w:rPr>
        <w:t>10b</w:t>
      </w:r>
      <w:r>
        <w:t xml:space="preserve">went to the chief priests in order to </w:t>
      </w:r>
      <w:r>
        <w:t>talk to them about</w:t>
      </w:r>
      <w:r>
        <w:t xml:space="preserve"> helping them to seize Jesus. He did that </w:t>
      </w:r>
      <w:r>
        <w:t>even though</w:t>
      </w:r>
      <w:r>
        <w:t xml:space="preserve"> </w:t>
      </w:r>
      <w:r>
        <w:rPr>
          <w:vertAlign w:val="superscript"/>
        </w:rPr>
        <w:t>10a</w:t>
      </w:r>
      <w:r>
        <w:t xml:space="preserve">he was one of the twelve </w:t>
      </w:r>
      <w:r>
        <w:t>disciples</w:t>
      </w:r>
      <w:r>
        <w:t>!</w:t>
      </w:r>
      <w:r/>
      <w:r/>
      <w:r/>
    </w:p>
    <w:p>
      <w:pPr>
        <w:pStyle w:val="Heading2"/>
      </w:pPr>
      <w:r>
        <w:t>Mark 14:11</w:t>
      </w:r>
      <w:r/>
    </w:p>
    <w:p>
      <w:pPr>
        <w:pStyle w:val="Heading3"/>
      </w:pPr>
      <w:r>
        <w:t>Section 14:10–11: Judas told the chief priests that he would betray Jesus to them</w:t>
      </w:r>
    </w:p>
    <w:p>
      <w:r/>
      <w:r>
        <w:t>This section continues the story from 14:1–2 about how the Jewish leaders wanted to arrest Jesus. In this section, one of Jesus’ own disciples, Judas, agreed to betray Jesus and help the leaders arrest him.</w:t>
      </w:r>
    </w:p>
    <w:p>
      <w:r/>
      <w:r>
        <w:t xml:space="preserve">Section 14:1–2 and Section 14:10–11 are similar in the theme of plotting to kill Jesus and in vocabulary. The chief priests and scribes </w:t>
      </w:r>
      <w:r>
        <w:rPr>
          <w:u w:val="single"/>
        </w:rPr>
        <w:t>were seeking</w:t>
      </w:r>
      <w:r>
        <w:t xml:space="preserve"> to arrest Jesus in a sly and secret way. In the same way, Judas </w:t>
      </w:r>
      <w:r>
        <w:rPr>
          <w:u w:val="single"/>
        </w:rPr>
        <w:t>was seeking</w:t>
      </w:r>
      <w:r>
        <w:t xml:space="preserve"> an opportunity to hand him over when not many people were around.</w:t>
      </w:r>
    </w:p>
    <w:p>
      <w:r/>
      <w:r>
        <w:t>Here are some other possible headings for this section:</w:t>
      </w:r>
    </w:p>
    <w:p>
      <w:r/>
      <w:r>
        <w:t>Judas agreed to betray Jesus to his enemies</w:t>
      </w:r>
    </w:p>
    <w:p>
      <w:r/>
      <w:r>
        <w:t>Judas’ agreement to betray Jesus</w:t>
      </w:r>
    </w:p>
    <w:p>
      <w:r/>
      <w:r>
        <w:t>Judas Iscariot went and arranged to give Jesus to those who wanted to arrest him</w:t>
      </w:r>
    </w:p>
    <w:p>
      <w:r/>
      <w:r>
        <w:t>There are parallel passages for this section in Matthew 26:14–16 and Luke 22:3–6.</w:t>
      </w:r>
    </w:p>
    <w:p>
      <w:pPr>
        <w:pStyle w:val="Heading4"/>
      </w:pPr>
      <w:r>
        <w:t>14:11a</w:t>
      </w:r>
    </w:p>
    <w:p>
      <w:r/>
      <w:r>
        <w:rPr>
          <w:b/>
        </w:rPr>
        <w:t>They were delighted to hear this,</w:t>
      </w:r>
    </w:p>
    <w:p>
      <w:pPr>
        <w:pStyle w:val="ListBullet"/>
        <w:spacing w:line="240" w:lineRule="auto"/>
        <w:ind w:left="720"/>
      </w:pPr>
      <w:r/>
      <w:r>
        <w:t xml:space="preserve">They were delighted to hear </w:t>
      </w:r>
      <w:r>
        <w:t>Judas’s offer to betray Jesus</w:t>
      </w:r>
      <w:r>
        <w:t>,</w:t>
      </w:r>
    </w:p>
    <w:p>
      <w:pPr>
        <w:pStyle w:val="ListBullet"/>
        <w:spacing w:line="240" w:lineRule="auto"/>
        <w:ind w:left="720"/>
      </w:pPr>
      <w:r/>
      <w:r>
        <w:t>What he told them made them very happy.</w:t>
      </w:r>
    </w:p>
    <w:p>
      <w:pPr>
        <w:pStyle w:val="ListBullet"/>
        <w:spacing w:line="240" w:lineRule="auto"/>
        <w:ind w:left="720"/>
      </w:pPr>
      <w:r/>
      <w:r>
        <w:t>When they heard what he said, they were very pleased.</w:t>
      </w:r>
    </w:p>
    <w:p>
      <w:r/>
      <w:r>
        <w:rPr>
          <w:b/>
        </w:rPr>
        <w:t>They were delighted to hear this:</w:t>
      </w:r>
      <w:r>
        <w:t xml:space="preserve"> In some languages it may be necessary to say explicitly why the Jewish leaders were delighted. For example:</w:t>
      </w:r>
    </w:p>
    <w:p>
      <w:r/>
      <w:r>
        <w:t xml:space="preserve">They were delighted to hear </w:t>
      </w:r>
      <w:r>
        <w:t>that he was willing to betray Jesus</w:t>
      </w:r>
    </w:p>
    <w:p>
      <w:r/>
      <w:r>
        <w:t xml:space="preserve">In Greek the phrase that the BSB translates as </w:t>
      </w:r>
      <w:r>
        <w:rPr>
          <w:i/>
        </w:rPr>
        <w:t>to hear this</w:t>
      </w:r>
      <w:r>
        <w:t xml:space="preserve"> comes at the beginning of the verse. In some languages it may be more natural to follow this order. For example:</w:t>
      </w:r>
    </w:p>
    <w:p>
      <w:r/>
      <w:r>
        <w:t>Having heard his words, they were delighted</w:t>
      </w:r>
    </w:p>
    <w:p>
      <w:r/>
      <w:r>
        <w:t>When they heard what he had to say, they rejoiced</w:t>
      </w:r>
    </w:p>
    <w:p>
      <w:pPr>
        <w:pStyle w:val="Heading4"/>
      </w:pPr>
      <w:r>
        <w:t>14:11b</w:t>
      </w:r>
    </w:p>
    <w:p>
      <w:r/>
      <w:r>
        <w:rPr>
          <w:b/>
        </w:rPr>
        <w:t>and they promised to give him money.</w:t>
      </w:r>
    </w:p>
    <w:p>
      <w:pPr>
        <w:pStyle w:val="ListBullet"/>
        <w:spacing w:line="240" w:lineRule="auto"/>
        <w:ind w:left="720"/>
      </w:pPr>
      <w:r/>
      <w:r>
        <w:t xml:space="preserve">and they promised that </w:t>
      </w:r>
      <w:r>
        <w:t>when he did that,</w:t>
      </w:r>
      <w:r>
        <w:t xml:space="preserve"> they would give him money.</w:t>
      </w:r>
    </w:p>
    <w:p>
      <w:pPr>
        <w:pStyle w:val="ListBullet"/>
        <w:spacing w:line="240" w:lineRule="auto"/>
        <w:ind w:left="720"/>
      </w:pPr>
      <w:r/>
      <w:r>
        <w:t xml:space="preserve">They assured/promised Judas that they would pay him </w:t>
      </w:r>
      <w:r>
        <w:t>for his help in arresting Jesus</w:t>
      </w:r>
      <w:r>
        <w:t>.</w:t>
      </w:r>
    </w:p>
    <w:p>
      <w:r/>
      <w:r>
        <w:rPr>
          <w:b/>
        </w:rPr>
        <w:t>and they promised to give him money:</w:t>
      </w:r>
      <w:r>
        <w:t xml:space="preserve"> The Jewish leaders told Judas that they would give him money if he betrayed Jesus. In this context their statement implies that they would give him the money if/when he was successful in helping them arrest Jesus. You may need to make some of this information explicit. For example:</w:t>
      </w:r>
    </w:p>
    <w:p>
      <w:r/>
      <w:r>
        <w:t xml:space="preserve">They told him </w:t>
      </w:r>
      <w:r>
        <w:t>that if he enabled them to arrest Jesus,</w:t>
      </w:r>
      <w:r>
        <w:t xml:space="preserve"> they would give him money.</w:t>
      </w:r>
    </w:p>
    <w:p>
      <w:r/>
      <w:r>
        <w:t xml:space="preserve">They promised that they would give him money </w:t>
      </w:r>
      <w:r>
        <w:t>for doing that</w:t>
      </w:r>
      <w:r>
        <w:t>.</w:t>
      </w:r>
    </w:p>
    <w:p>
      <w:pPr>
        <w:pStyle w:val="Heading4"/>
      </w:pPr>
      <w:r>
        <w:t>14:11c</w:t>
      </w:r>
    </w:p>
    <w:p>
      <w:r/>
      <w:r>
        <w:rPr>
          <w:b/>
        </w:rPr>
        <w:t>So Judas began to look for an opportunity to betray Jesus.</w:t>
      </w:r>
    </w:p>
    <w:p>
      <w:pPr>
        <w:pStyle w:val="ListBullet"/>
        <w:spacing w:line="240" w:lineRule="auto"/>
        <w:ind w:left="720"/>
      </w:pPr>
      <w:r/>
      <w:r>
        <w:t xml:space="preserve">So Judas </w:t>
      </w:r>
      <w:r>
        <w:t>went away and</w:t>
      </w:r>
      <w:r>
        <w:t xml:space="preserve"> began to look for a good way to give/betray Jesus to them.</w:t>
      </w:r>
    </w:p>
    <w:p>
      <w:pPr>
        <w:pStyle w:val="ListBullet"/>
        <w:spacing w:line="240" w:lineRule="auto"/>
        <w:ind w:left="720"/>
      </w:pPr>
      <w:r/>
      <w:r>
        <w:t xml:space="preserve">Then </w:t>
      </w:r>
      <w:r>
        <w:t>Judas agreed,</w:t>
      </w:r>
      <w:r>
        <w:t xml:space="preserve"> and </w:t>
      </w:r>
      <w:r>
        <w:t>as a result,</w:t>
      </w:r>
      <w:r>
        <w:t xml:space="preserve"> he began to look for a chance to hand Jesus over </w:t>
      </w:r>
      <w:r>
        <w:t>to them</w:t>
      </w:r>
      <w:r>
        <w:t>.</w:t>
      </w:r>
    </w:p>
    <w:p>
      <w:r/>
      <w:r>
        <w:rPr>
          <w:b/>
        </w:rPr>
        <w:t>So:</w:t>
      </w:r>
      <w:r>
        <w:t xml:space="preserve"> The Greek conjunction that the BSB translates as </w:t>
      </w:r>
      <w:r>
        <w:rPr>
          <w:i/>
        </w:rPr>
        <w:t>So</w:t>
      </w:r>
      <w:r>
        <w:t xml:space="preserve"> here is the simple connector that is often translated as “and.” It introduces what happened as a result of the events in the previous verse part. Express this connection in a natural way in your language.</w:t>
      </w:r>
    </w:p>
    <w:p>
      <w:r/>
      <w:r>
        <w:rPr>
          <w:b/>
        </w:rPr>
        <w:t>Judas began to look for an opportunity to betray Jesus:</w:t>
      </w:r>
      <w:r>
        <w:t xml:space="preserve"> The phrase </w:t>
      </w:r>
      <w:r>
        <w:rPr>
          <w:i/>
        </w:rPr>
        <w:t>began to look for an opportunity</w:t>
      </w:r>
      <w:r>
        <w:t xml:space="preserve"> indicates that Judas began to look for the right time and manner to betray Jesus as he had agreed to do. In some languages there may be an idiom to express this idea.</w:t>
      </w:r>
    </w:p>
    <w:p>
      <w:r/>
      <w:r>
        <w:rPr>
          <w:b/>
        </w:rPr>
        <w:t>to betray Jesus:</w:t>
      </w:r>
      <w:r>
        <w:t xml:space="preserve"> The Greek verb that the BSB translates as </w:t>
      </w:r>
      <w:r>
        <w:rPr>
          <w:i/>
        </w:rPr>
        <w:t>betray</w:t>
      </w:r>
      <w:r>
        <w:t xml:space="preserve"> is the same verb that is translated as “betray” in 14:10b. Consider whether in your language it would be more natural to use the same word here.</w:t>
      </w:r>
      <w:r/>
      <w:r/>
      <w:r/>
    </w:p>
    <w:p>
      <w:pPr>
        <w:pStyle w:val="Heading2"/>
      </w:pPr>
      <w:r>
        <w:t>Mark 14:12</w:t>
      </w:r>
      <w:r/>
    </w:p>
    <w:p>
      <w:pPr>
        <w:pStyle w:val="Heading3"/>
      </w:pPr>
      <w:r>
        <w:t>Section 14:12–21: Jesus celebrated the Passover Festival with his disciples</w:t>
      </w:r>
    </w:p>
    <w:p>
      <w:r/>
      <w:r>
        <w:t>In the previous section, 14:10–11, Judas began to look for a way to betray Jesus. In this section, Jesus and his disciples celebrated the Passover Festival together. People often celebrated the Festival of Passover with their families. Jesus celebrated it with his twelve closest disciples.</w:t>
      </w:r>
    </w:p>
    <w:p>
      <w:r/>
      <w:r>
        <w:t>Normally, a teacher’s disciples prepared the celebration. But on this occasion Jesus had already arranged for a place to eat and for the food. Then he sent two of his disciples to make the final preparations. That evening as they were eating the Passover meal, Jesus told them that one of them would betray him.</w:t>
      </w:r>
    </w:p>
    <w:p>
      <w:r/>
      <w:r>
        <w:t>Scholars have different views about when Jesus ate the Passover feast, but these views will probably not affect the way you translate the verses.</w:t>
      </w:r>
    </w:p>
    <w:p>
      <w:r/>
      <w:r>
        <w:t>It is good to translate this section before you decide on a heading for it.</w:t>
      </w:r>
    </w:p>
    <w:p>
      <w:r/>
      <w:r>
        <w:t>Here are some other possible headings for this section:</w:t>
      </w:r>
    </w:p>
    <w:p>
      <w:r/>
      <w:r>
        <w:t>Jesus and the disciples celebrated the Passover</w:t>
      </w:r>
    </w:p>
    <w:p>
      <w:r/>
      <w:r>
        <w:t>Jesus Eats the Passover Meal with His Disciples (GNT)</w:t>
      </w:r>
    </w:p>
    <w:p>
      <w:r/>
      <w:r>
        <w:t>There are parallel passages for this section in Matthew 26:17–25, Luke 22:7–14, and John 13:21–30.</w:t>
      </w:r>
    </w:p>
    <w:p>
      <w:pPr>
        <w:pStyle w:val="Heading4"/>
      </w:pPr>
      <w:r>
        <w:t>14:12a</w:t>
      </w:r>
    </w:p>
    <w:p>
      <w:r/>
      <w:r>
        <w:rPr>
          <w:b/>
        </w:rPr>
        <w:t>On the first day of the Feast of Unleavened Bread,</w:t>
      </w:r>
    </w:p>
    <w:p>
      <w:pPr>
        <w:pStyle w:val="ListBullet"/>
        <w:spacing w:line="240" w:lineRule="auto"/>
        <w:ind w:left="720"/>
      </w:pPr>
      <w:r/>
      <w:r>
        <w:t>¶ It was the first day of the Feast/Festival of Unleavened Bread.</w:t>
      </w:r>
    </w:p>
    <w:p>
      <w:pPr>
        <w:pStyle w:val="ListBullet"/>
        <w:spacing w:line="240" w:lineRule="auto"/>
        <w:ind w:left="720"/>
      </w:pPr>
      <w:r/>
      <w:r>
        <w:t xml:space="preserve">¶ Then the first day of the festival </w:t>
      </w:r>
      <w:r>
        <w:t>called</w:t>
      </w:r>
      <w:r>
        <w:t xml:space="preserve"> “Bread without Yeast” arrived.</w:t>
      </w:r>
    </w:p>
    <w:p>
      <w:r/>
      <w:r>
        <w:rPr>
          <w:b/>
        </w:rPr>
        <w:t>On the first day of the Feast of Unleavened Bread:</w:t>
      </w:r>
      <w:r>
        <w:t xml:space="preserve"> This verse begins a new part of the story about Jesus. Most English versions begin this part of the story with the time phrase </w:t>
      </w:r>
      <w:r>
        <w:rPr>
          <w:i/>
        </w:rPr>
        <w:t>On the first day</w:t>
      </w:r>
      <w:r>
        <w:t xml:space="preserve">. In this context </w:t>
      </w:r>
      <w:r>
        <w:rPr>
          <w:i/>
        </w:rPr>
        <w:t>the first day</w:t>
      </w:r>
      <w:r>
        <w:t xml:space="preserve"> refers to the day number one of the seven-day Feast of Unleavened Bread.</w:t>
      </w:r>
    </w:p>
    <w:p>
      <w:r/>
      <w:r>
        <w:t>Here are some other ways to translate this phrase:</w:t>
      </w:r>
    </w:p>
    <w:p>
      <w:r/>
      <w:r>
        <w:t>It was now the first day of the Feast of Unleavened Bread (NCV)</w:t>
      </w:r>
    </w:p>
    <w:p>
      <w:r/>
      <w:r>
        <w:t>When the first day of the Unleavened Bread Feast arrived</w:t>
      </w:r>
    </w:p>
    <w:p>
      <w:r/>
      <w:r>
        <w:rPr>
          <w:b/>
        </w:rPr>
        <w:t>the Feast of Unleavened Bread:</w:t>
      </w:r>
      <w:r>
        <w:t xml:space="preserve"> The phrase </w:t>
      </w:r>
      <w:r>
        <w:rPr>
          <w:i/>
        </w:rPr>
        <w:t>The Feast of Unleavened Bread</w:t>
      </w:r>
      <w:r>
        <w:t xml:space="preserve"> refers to the festival during which the Jews ate only unleavened bread. Unleavened bread is bread made without yeast.</w:t>
      </w:r>
    </w:p>
    <w:p>
      <w:r/>
      <w:r>
        <w:t>See how you translated this festival in 14:1a.</w:t>
      </w:r>
    </w:p>
    <w:p>
      <w:pPr>
        <w:pStyle w:val="Heading4"/>
      </w:pPr>
      <w:r>
        <w:t>14:12b</w:t>
      </w:r>
    </w:p>
    <w:p>
      <w:r/>
      <w:r>
        <w:rPr>
          <w:b/>
        </w:rPr>
        <w:t>when the Passover lamb was to be sacrificed,</w:t>
      </w:r>
    </w:p>
    <w:p>
      <w:pPr>
        <w:pStyle w:val="ListBullet"/>
        <w:spacing w:line="240" w:lineRule="auto"/>
        <w:ind w:left="720"/>
      </w:pPr>
      <w:r/>
      <w:r>
        <w:t xml:space="preserve">This was the day when they/people sacrificed lambs for the </w:t>
      </w:r>
      <w:r>
        <w:t>festival called</w:t>
      </w:r>
      <w:r>
        <w:t xml:space="preserve"> Passover,</w:t>
      </w:r>
    </w:p>
    <w:p>
      <w:pPr>
        <w:pStyle w:val="ListBullet"/>
        <w:spacing w:line="240" w:lineRule="auto"/>
        <w:ind w:left="720"/>
      </w:pPr>
      <w:r/>
      <w:r>
        <w:t>It was</w:t>
      </w:r>
      <w:r>
        <w:t xml:space="preserve"> the day when it was the custom </w:t>
      </w:r>
      <w:r>
        <w:t>for each family</w:t>
      </w:r>
      <w:r>
        <w:t xml:space="preserve"> to offer a young sheep </w:t>
      </w:r>
      <w:r>
        <w:t>to God</w:t>
      </w:r>
      <w:r>
        <w:t xml:space="preserve"> to celebrate </w:t>
      </w:r>
      <w:r>
        <w:t>the festival called</w:t>
      </w:r>
      <w:r>
        <w:t xml:space="preserve"> “</w:t>
      </w:r>
      <w:r>
        <w:t>Death</w:t>
      </w:r>
      <w:r>
        <w:t xml:space="preserve"> Passed </w:t>
      </w:r>
      <w:r>
        <w:t>Us</w:t>
      </w:r>
      <w:r>
        <w:t xml:space="preserve"> By.”</w:t>
      </w:r>
    </w:p>
    <w:p>
      <w:r/>
      <w:r>
        <w:rPr>
          <w:b/>
        </w:rPr>
        <w:t>when the Passover lamb was to be sacrificed:</w:t>
      </w:r>
      <w:r>
        <w:t xml:space="preserve"> The words that the BSB translates as </w:t>
      </w:r>
      <w:r>
        <w:rPr>
          <w:i/>
        </w:rPr>
        <w:t>when the Passover lamb was to be sacrificed</w:t>
      </w:r>
      <w:r>
        <w:t xml:space="preserve"> are literally “when the Passover lamb was being sacrificed.” The tense of the verb indicates that this was the normal custom of the Jews. The first day of Unleavened Bread was the day when each family brought a lamb to the priest at the temple. The priest would kill the lamb and the family would eat it as part of the Passover feast that night.</w:t>
      </w:r>
    </w:p>
    <w:p>
      <w:r/>
      <w:r>
        <w:t xml:space="preserve">In some languages a literal translation of </w:t>
      </w:r>
      <w:r>
        <w:rPr>
          <w:i/>
        </w:rPr>
        <w:t>Passover lamb</w:t>
      </w:r>
      <w:r>
        <w:t xml:space="preserve"> may convey the wrong meaning that only one lamb was sacrificed for all the Jews. So it may be necessary to use the plural form. For example:</w:t>
      </w:r>
    </w:p>
    <w:p>
      <w:r/>
      <w:r>
        <w:t>when they/Jews sacrifice their lambs for the Passover feast</w:t>
      </w:r>
    </w:p>
    <w:p>
      <w:r/>
      <w:r>
        <w:t>the day the lambs for the Passover meal were killed (GNT)</w:t>
      </w:r>
    </w:p>
    <w:p>
      <w:r/>
      <w:r>
        <w:rPr>
          <w:b/>
        </w:rPr>
        <w:t>Passover:</w:t>
      </w:r>
      <w:r>
        <w:t xml:space="preserve"> The term </w:t>
      </w:r>
      <w:r>
        <w:rPr>
          <w:i/>
        </w:rPr>
        <w:t>Passover</w:t>
      </w:r>
      <w:r>
        <w:t xml:space="preserve"> refers to one of the Jewish festivals. The Jewish people celebrated </w:t>
      </w:r>
      <w:r>
        <w:rPr>
          <w:i/>
        </w:rPr>
        <w:t>Passover</w:t>
      </w:r>
      <w:r>
        <w:t xml:space="preserve"> to remember how the Lord delivered their ancestors from death. The angel of death “passed over” their homes and did not kill their children. See the note on 14:1a for more details.</w:t>
      </w:r>
    </w:p>
    <w:p>
      <w:r/>
      <w:r>
        <w:rPr>
          <w:b/>
        </w:rPr>
        <w:t>sacrificed:</w:t>
      </w:r>
      <w:r>
        <w:t xml:space="preserve"> In this context the Greek word that the BSB translates as </w:t>
      </w:r>
      <w:r>
        <w:rPr>
          <w:i/>
        </w:rPr>
        <w:t>sacrificed</w:t>
      </w:r>
      <w:r>
        <w:t xml:space="preserve"> means to offer or dedicate an animal to God by killing it. Here the focus of the word </w:t>
      </w:r>
      <w:r>
        <w:rPr>
          <w:i/>
        </w:rPr>
        <w:t>sacrificed</w:t>
      </w:r>
      <w:r>
        <w:t xml:space="preserve"> is more on slaughtering or killing the lamb than on offering or dedicating it. Some languages require a long expression to translate the word “sacrifice.” If that is true in your language, it may be better to use a general term such as “slaughter” or “kill.” For example:</w:t>
      </w:r>
    </w:p>
    <w:p>
      <w:r/>
      <w:r>
        <w:t>the day the lambs for the Passover meal were killed (GNT)</w:t>
      </w:r>
    </w:p>
    <w:p>
      <w:pPr>
        <w:pStyle w:val="Heading5"/>
      </w:pPr>
      <w:r>
        <w:rPr>
          <w:b/>
        </w:rPr>
        <w:t>General Comment on 14:12a–b</w:t>
      </w:r>
    </w:p>
    <w:p>
      <w:r/>
      <w:r>
        <w:t>The information in 14:12a–b is background information. It tells about what normally happened at the time of Passover and the Feast of Unleavened Bread. In some languages it may be necessary to use more than one sentence to express this information. For example:</w:t>
      </w:r>
    </w:p>
    <w:p>
      <w:r/>
      <w:r>
        <w:t>It was the first day of the feast when the Jews ate unraised bread. On that day families customarily slaughtered a lamb for the feast called Passover. It was on that day of the feast that the disciples of Jesus…</w:t>
      </w:r>
    </w:p>
    <w:p>
      <w:pPr>
        <w:pStyle w:val="Heading4"/>
      </w:pPr>
      <w:r>
        <w:t>14:12c</w:t>
      </w:r>
    </w:p>
    <w:p>
      <w:r/>
      <w:r>
        <w:rPr>
          <w:b/>
        </w:rPr>
        <w:t>Jesus’ disciples asked Him,</w:t>
      </w:r>
    </w:p>
    <w:p>
      <w:pPr>
        <w:pStyle w:val="ListBullet"/>
        <w:spacing w:line="240" w:lineRule="auto"/>
        <w:ind w:left="720"/>
      </w:pPr>
      <w:r/>
      <w:r>
        <w:t>and Jesus’ disciples asked him,</w:t>
      </w:r>
    </w:p>
    <w:p>
      <w:pPr>
        <w:pStyle w:val="ListBullet"/>
        <w:spacing w:line="240" w:lineRule="auto"/>
        <w:ind w:left="720"/>
      </w:pPr>
      <w:r/>
      <w:r>
        <w:t>On that day,</w:t>
      </w:r>
      <w:r>
        <w:t xml:space="preserve"> the followers of Jesus </w:t>
      </w:r>
      <w:r>
        <w:t>came/went to him and</w:t>
      </w:r>
      <w:r>
        <w:t xml:space="preserve"> asked him</w:t>
      </w:r>
    </w:p>
    <w:p>
      <w:r/>
      <w:r>
        <w:rPr>
          <w:b/>
        </w:rPr>
        <w:t>Jesus’ disciples asked Him:</w:t>
      </w:r>
      <w:r>
        <w:t xml:space="preserve"> In some languages it may be necessary to introduce the disciples’ question by indicating that they came to Jesus. For example:</w:t>
      </w:r>
    </w:p>
    <w:p>
      <w:r/>
      <w:r>
        <w:t xml:space="preserve">Jesus’ disciples </w:t>
      </w:r>
      <w:r>
        <w:t>came to him</w:t>
      </w:r>
      <w:r>
        <w:t xml:space="preserve"> and asked</w:t>
      </w:r>
    </w:p>
    <w:p>
      <w:r/>
      <w:r>
        <w:t xml:space="preserve">Jesus’ disciples </w:t>
      </w:r>
      <w:r>
        <w:t>gathered and approached Jesus. They</w:t>
      </w:r>
      <w:r>
        <w:t xml:space="preserve"> asked him…</w:t>
      </w:r>
    </w:p>
    <w:p>
      <w:r/>
      <w:r>
        <w:rPr>
          <w:b/>
        </w:rPr>
        <w:t>disciples:</w:t>
      </w:r>
      <w:r>
        <w:t xml:space="preserve"> The Greek word that the BSB translates as </w:t>
      </w:r>
      <w:r>
        <w:rPr>
          <w:i/>
        </w:rPr>
        <w:t>disciples</w:t>
      </w:r>
      <w:r>
        <w:t xml:space="preserve"> means “learners” who are in a relationship with a teacher. The learners commit themselves to their teacher in order to learn from him and live according to his teaching and example. In the New Testament disciples often lived with their teacher and followed him wherever he went.</w:t>
      </w:r>
    </w:p>
    <w:p>
      <w:r/>
      <w:r>
        <w:t>Here are some other ways to translate this:</w:t>
      </w:r>
    </w:p>
    <w:p>
      <w:r/>
      <w:r>
        <w:t>students/learners</w:t>
      </w:r>
    </w:p>
    <w:p>
      <w:r/>
      <w:r>
        <w:t>apprentices</w:t>
      </w:r>
    </w:p>
    <w:p>
      <w:r/>
      <w:r>
        <w:t>followers</w:t>
      </w:r>
    </w:p>
    <w:p>
      <w:r/>
      <w:r>
        <w:t>See how you translated this term at 2:15b. See also disciple in the Glossary for more information.</w:t>
      </w:r>
    </w:p>
    <w:p>
      <w:r/>
      <w:r>
        <w:rPr>
          <w:b/>
        </w:rPr>
        <w:t>asked:</w:t>
      </w:r>
      <w:r>
        <w:t xml:space="preserve"> The Greek word that the BSB translates as </w:t>
      </w:r>
      <w:r>
        <w:rPr>
          <w:i/>
        </w:rPr>
        <w:t>asked</w:t>
      </w:r>
      <w:r>
        <w:t xml:space="preserve"> is a general verb that can be used to introduce any type of speech. In this context it introduces a question. Use a verb that is natural in your language.</w:t>
      </w:r>
    </w:p>
    <w:p>
      <w:pPr>
        <w:pStyle w:val="Heading4"/>
      </w:pPr>
      <w:r>
        <w:t>14:12d–e</w:t>
      </w:r>
    </w:p>
    <w:p>
      <w:r/>
      <w:r>
        <w:rPr>
          <w:b/>
        </w:rPr>
        <w:t>Where do You want us to prepare for You to eat the Passover?:</w:t>
      </w:r>
      <w:r>
        <w:t xml:space="preserve"> The Old Testament required the Jews to celebrate the Passover in Jerusalem. Since Jesus and the disciples did not live in Jerusalem, they needed to arrange for a place there to eat the Passover meal. The question in this verse implies “where </w:t>
      </w:r>
      <w:r>
        <w:t>in Jerusalem</w:t>
      </w:r>
      <w:r>
        <w:t xml:space="preserve"> do you want us to prepare for the Passover meal?”</w:t>
      </w:r>
    </w:p>
    <w:p>
      <w:pPr>
        <w:pStyle w:val="Heading4"/>
      </w:pPr>
      <w:r>
        <w:t>14:12d</w:t>
      </w:r>
    </w:p>
    <w:p>
      <w:r/>
      <w:r>
        <w:rPr>
          <w:b/>
        </w:rPr>
        <w:t>“Where do You want us to prepare</w:t>
      </w:r>
    </w:p>
    <w:p>
      <w:pPr>
        <w:pStyle w:val="ListBullet"/>
        <w:spacing w:line="240" w:lineRule="auto"/>
        <w:ind w:left="720"/>
      </w:pPr>
      <w:r/>
      <w:r>
        <w:t>“Where do you</w:t>
      </w:r>
      <w:r>
        <w:rPr>
          <w:vertAlign w:val="superscript"/>
        </w:rPr>
        <w:t>(sing)</w:t>
      </w:r>
      <w:r>
        <w:t xml:space="preserve"> want us</w:t>
      </w:r>
      <w:r>
        <w:rPr>
          <w:vertAlign w:val="superscript"/>
        </w:rPr>
        <w:t>(excl)</w:t>
      </w:r>
      <w:r>
        <w:t xml:space="preserve"> to go and prepare</w:t>
      </w:r>
    </w:p>
    <w:p>
      <w:pPr>
        <w:pStyle w:val="ListBullet"/>
        <w:spacing w:line="240" w:lineRule="auto"/>
        <w:ind w:left="720"/>
      </w:pPr>
      <w:r/>
      <w:r>
        <w:t xml:space="preserve">where he wanted them to go to prepare </w:t>
      </w:r>
      <w:r>
        <w:t>the food</w:t>
      </w:r>
    </w:p>
    <w:p>
      <w:r/>
      <w:r>
        <w:rPr>
          <w:b/>
        </w:rPr>
        <w:t>want us to prepare:</w:t>
      </w:r>
      <w:r>
        <w:t xml:space="preserve"> The words </w:t>
      </w:r>
      <w:r>
        <w:rPr>
          <w:i/>
        </w:rPr>
        <w:t>want us to prepare</w:t>
      </w:r>
      <w:r>
        <w:t xml:space="preserve"> indicate here that the disciples expected Jesus to give them instructions about arranging for the Passover. Then he would send them to make arrangements with his authority. In some languages there may be a special expression to use in a situation like this. For example:</w:t>
      </w:r>
    </w:p>
    <w:p>
      <w:r/>
      <w:r>
        <w:t>Where do you want to send us</w:t>
      </w:r>
      <w:r>
        <w:rPr>
          <w:vertAlign w:val="superscript"/>
        </w:rPr>
        <w:t>(excl)</w:t>
      </w:r>
      <w:r>
        <w:t xml:space="preserve"> to prepare…to eat the Passover?</w:t>
      </w:r>
    </w:p>
    <w:p>
      <w:r/>
      <w:r>
        <w:t>What instructions do you have for us</w:t>
      </w:r>
      <w:r>
        <w:rPr>
          <w:vertAlign w:val="superscript"/>
        </w:rPr>
        <w:t>(excl)</w:t>
      </w:r>
      <w:r>
        <w:t xml:space="preserve"> about where to arrange for </w:t>
      </w:r>
      <w:r>
        <w:t>our</w:t>
      </w:r>
      <w:r>
        <w:rPr>
          <w:vertAlign w:val="superscript"/>
        </w:rPr>
        <w:t>(incl)</w:t>
      </w:r>
      <w:r>
        <w:t xml:space="preserve"> Passover celebration?</w:t>
      </w:r>
    </w:p>
    <w:p>
      <w:r/>
      <w:r>
        <w:rPr>
          <w:b/>
        </w:rPr>
        <w:t>us:</w:t>
      </w:r>
      <w:r>
        <w:t xml:space="preserve"> The pronoun </w:t>
      </w:r>
      <w:r>
        <w:rPr>
          <w:i/>
        </w:rPr>
        <w:t>us</w:t>
      </w:r>
      <w:r>
        <w:t xml:space="preserve"> refers to the disciples. It does not include Jesus.</w:t>
      </w:r>
    </w:p>
    <w:p>
      <w:pPr>
        <w:pStyle w:val="Heading4"/>
      </w:pPr>
      <w:r>
        <w:t>14:12e</w:t>
      </w:r>
    </w:p>
    <w:p>
      <w:r/>
      <w:r>
        <w:rPr>
          <w:b/>
        </w:rPr>
        <w:t>for You to eat the Passover?”</w:t>
      </w:r>
    </w:p>
    <w:p>
      <w:pPr>
        <w:pStyle w:val="ListBullet"/>
        <w:spacing w:line="240" w:lineRule="auto"/>
        <w:ind w:left="720"/>
      </w:pPr>
      <w:r/>
      <w:r>
        <w:t>so that you</w:t>
      </w:r>
      <w:r>
        <w:rPr>
          <w:vertAlign w:val="superscript"/>
        </w:rPr>
        <w:t>(sing)</w:t>
      </w:r>
      <w:r>
        <w:t xml:space="preserve"> eat the Passover supper?”</w:t>
      </w:r>
    </w:p>
    <w:p>
      <w:pPr>
        <w:pStyle w:val="ListBullet"/>
        <w:spacing w:line="240" w:lineRule="auto"/>
        <w:ind w:left="720"/>
      </w:pPr>
      <w:r/>
      <w:r>
        <w:t>that they</w:t>
      </w:r>
      <w:r>
        <w:rPr>
          <w:vertAlign w:val="superscript"/>
        </w:rPr>
        <w:t>(incl)</w:t>
      </w:r>
      <w:r>
        <w:t xml:space="preserve"> would eat for the ‘</w:t>
      </w:r>
      <w:r>
        <w:t>Death</w:t>
      </w:r>
      <w:r>
        <w:t xml:space="preserve"> Passed </w:t>
      </w:r>
      <w:r>
        <w:t>Us</w:t>
      </w:r>
      <w:r>
        <w:t xml:space="preserve"> By’ feast.</w:t>
      </w:r>
    </w:p>
    <w:p>
      <w:r/>
      <w:r>
        <w:rPr>
          <w:b/>
        </w:rPr>
        <w:t>for You to eat the Passover:</w:t>
      </w:r>
      <w:r>
        <w:t xml:space="preserve"> In Greek, the form that the BSB translates as </w:t>
      </w:r>
      <w:r>
        <w:rPr>
          <w:i/>
        </w:rPr>
        <w:t>You</w:t>
      </w:r>
      <w:r>
        <w:t xml:space="preserve"> is singular, but Jesus and the disciples would eat the Passover together. The disciples probably used a singular form because they were focusing on Jesus as their leader. In some languages it may be necessary to indicate in some way that the disciples would also eat the Passover meal. For example:</w:t>
      </w:r>
    </w:p>
    <w:p>
      <w:r/>
      <w:r>
        <w:t>Where do you</w:t>
      </w:r>
      <w:r>
        <w:rPr>
          <w:vertAlign w:val="superscript"/>
        </w:rPr>
        <w:t>(sing)</w:t>
      </w:r>
      <w:r>
        <w:t xml:space="preserve"> want us</w:t>
      </w:r>
      <w:r>
        <w:rPr>
          <w:vertAlign w:val="superscript"/>
        </w:rPr>
        <w:t>(excl)</w:t>
      </w:r>
      <w:r>
        <w:t xml:space="preserve"> </w:t>
      </w:r>
      <w:r>
        <w:rPr>
          <w:u w:val="single"/>
        </w:rPr>
        <w:t>to go to prepare</w:t>
      </w:r>
      <w:r>
        <w:t xml:space="preserve"> food so that we</w:t>
      </w:r>
      <w:r>
        <w:rPr>
          <w:vertAlign w:val="superscript"/>
        </w:rPr>
        <w:t>(incl)</w:t>
      </w:r>
      <w:r>
        <w:t xml:space="preserve"> can eat the Passover supper?</w:t>
      </w:r>
    </w:p>
    <w:p>
      <w:r/>
      <w:r>
        <w:rPr>
          <w:b/>
        </w:rPr>
        <w:t>eat the Passover:</w:t>
      </w:r>
      <w:r>
        <w:t xml:space="preserve"> The phrase </w:t>
      </w:r>
      <w:r>
        <w:rPr>
          <w:i/>
        </w:rPr>
        <w:t>eat the Passover</w:t>
      </w:r>
      <w:r>
        <w:t xml:space="preserve"> refers to eating the special meal that people ate when they celebrated the Passover festival.</w:t>
      </w:r>
    </w:p>
    <w:p>
      <w:r/>
      <w:r>
        <w:t>Here are some other ways to translate this:</w:t>
      </w:r>
    </w:p>
    <w:p>
      <w:r/>
      <w:r>
        <w:t>eat the food of the Festival of Passover</w:t>
      </w:r>
    </w:p>
    <w:p>
      <w:r/>
      <w:r>
        <w:t>the Passover meal (GW)</w:t>
      </w:r>
    </w:p>
    <w:p>
      <w:r/>
      <w:r>
        <w:rPr>
          <w:b/>
        </w:rPr>
        <w:t>Passover:</w:t>
      </w:r>
      <w:r>
        <w:t xml:space="preserve"> See how you translated this term in 14:1a.</w:t>
      </w:r>
      <w:r/>
      <w:r/>
      <w:r/>
    </w:p>
    <w:p>
      <w:pPr>
        <w:pStyle w:val="Heading2"/>
      </w:pPr>
      <w:r>
        <w:t>Mark 14:13</w:t>
      </w:r>
      <w:r/>
    </w:p>
    <w:p>
      <w:pPr>
        <w:pStyle w:val="Heading3"/>
      </w:pPr>
      <w:r>
        <w:t>Section 14:12–21: Jesus celebrated the Passover Festival with his disciples</w:t>
      </w:r>
    </w:p>
    <w:p>
      <w:r/>
      <w:r>
        <w:t>In the previous section, 14:10–11, Judas began to look for a way to betray Jesus. In this section, Jesus and his disciples celebrated the Passover Festival together. People often celebrated the Festival of Passover with their families. Jesus celebrated it with his twelve closest disciples.</w:t>
      </w:r>
    </w:p>
    <w:p>
      <w:r/>
      <w:r>
        <w:t>Normally, a teacher’s disciples prepared the celebration. But on this occasion Jesus had already arranged for a place to eat and for the food. Then he sent two of his disciples to make the final preparations. That evening as they were eating the Passover meal, Jesus told them that one of them would betray him.</w:t>
      </w:r>
    </w:p>
    <w:p>
      <w:r/>
      <w:r>
        <w:t>Scholars have different views about when Jesus ate the Passover feast, but these views will probably not affect the way you translate the verses.</w:t>
      </w:r>
    </w:p>
    <w:p>
      <w:r/>
      <w:r>
        <w:t>It is good to translate this section before you decide on a heading for it.</w:t>
      </w:r>
    </w:p>
    <w:p>
      <w:r/>
      <w:r>
        <w:t>Here are some other possible headings for this section:</w:t>
      </w:r>
    </w:p>
    <w:p>
      <w:r/>
      <w:r>
        <w:t>Jesus and the disciples celebrated the Passover</w:t>
      </w:r>
    </w:p>
    <w:p>
      <w:r/>
      <w:r>
        <w:t>Jesus Eats the Passover Meal with His Disciples (GNT)</w:t>
      </w:r>
    </w:p>
    <w:p>
      <w:r/>
      <w:r>
        <w:t>There are parallel passages for this section in Matthew 26:17–25, Luke 22:7–14, and John 13:21–30.</w:t>
      </w:r>
    </w:p>
    <w:p>
      <w:pPr>
        <w:pStyle w:val="Heading4"/>
      </w:pPr>
      <w:r>
        <w:t>14:13a</w:t>
      </w:r>
    </w:p>
    <w:p>
      <w:r/>
      <w:r>
        <w:rPr>
          <w:b/>
        </w:rPr>
        <w:t>So He sent two of His disciples and told them,</w:t>
      </w:r>
    </w:p>
    <w:p>
      <w:pPr>
        <w:pStyle w:val="ListBullet"/>
        <w:spacing w:line="240" w:lineRule="auto"/>
        <w:ind w:left="720"/>
      </w:pPr>
      <w:r/>
      <w:r>
        <w:t>¶ So he sent two of his disciples with these instructions:</w:t>
      </w:r>
    </w:p>
    <w:p>
      <w:pPr>
        <w:pStyle w:val="ListBullet"/>
        <w:spacing w:line="240" w:lineRule="auto"/>
        <w:ind w:left="720"/>
      </w:pPr>
      <w:r/>
      <w:r>
        <w:t xml:space="preserve">¶ So Jesus sent two of his followers </w:t>
      </w:r>
      <w:r>
        <w:t>to Jerusalem</w:t>
      </w:r>
      <w:r>
        <w:t>. This is what he told them:</w:t>
      </w:r>
    </w:p>
    <w:p>
      <w:pPr>
        <w:pStyle w:val="ListBullet"/>
        <w:spacing w:line="240" w:lineRule="auto"/>
        <w:ind w:left="720"/>
      </w:pPr>
      <w:r/>
      <w:r>
        <w:t>¶ Then Jesus instructed/told two of his disciples,</w:t>
      </w:r>
    </w:p>
    <w:p>
      <w:r/>
      <w:r>
        <w:rPr>
          <w:b/>
        </w:rPr>
        <w:t>So:</w:t>
      </w:r>
      <w:r>
        <w:t xml:space="preserve"> The Greek conjunction that the BSB translates as </w:t>
      </w:r>
      <w:r>
        <w:rPr>
          <w:i/>
        </w:rPr>
        <w:t>So</w:t>
      </w:r>
      <w:r>
        <w:t xml:space="preserve"> and the RSV as “And” here introduces what Jesus did in response to the question that his disciples asked. Express this connection in a way that is natural in your language. In some languages it may be natural to use a phrase or clause. For example:</w:t>
      </w:r>
    </w:p>
    <w:p>
      <w:r/>
      <w:r>
        <w:t>When they asked that, Jesus sent…</w:t>
      </w:r>
    </w:p>
    <w:p>
      <w:r/>
      <w:r>
        <w:rPr>
          <w:b/>
        </w:rPr>
        <w:t>He sent two of His disciples and told them:</w:t>
      </w:r>
      <w:r>
        <w:t xml:space="preserve"> Before Jesus sent his disciples to Jerusalem, he spoke the words that follow in 14:13b–15c. In some languages it may be natural to make this more explicit. For example:</w:t>
      </w:r>
    </w:p>
    <w:p>
      <w:r/>
      <w:r>
        <w:t xml:space="preserve">So Jesus sent two of his disciples </w:t>
      </w:r>
      <w:r>
        <w:t>to Jerusalem</w:t>
      </w:r>
      <w:r>
        <w:t xml:space="preserve"> with the following instructions:</w:t>
      </w:r>
    </w:p>
    <w:p>
      <w:r/>
      <w:r>
        <w:t xml:space="preserve">In some languages a verb like </w:t>
      </w:r>
      <w:r>
        <w:rPr>
          <w:i/>
        </w:rPr>
        <w:t>sent</w:t>
      </w:r>
      <w:r>
        <w:t xml:space="preserve"> may not be necessary, since it is implied when Jesus gave them instructions. For example:</w:t>
      </w:r>
    </w:p>
    <w:p>
      <w:r/>
      <w:r>
        <w:t xml:space="preserve">So he </w:t>
      </w:r>
      <w:r>
        <w:t>told</w:t>
      </w:r>
      <w:r>
        <w:t xml:space="preserve"> two of his disciples </w:t>
      </w:r>
      <w:r>
        <w:t>to prepare everything.</w:t>
      </w:r>
      <w:r>
        <w:t xml:space="preserve"> He said to them:</w:t>
      </w:r>
    </w:p>
    <w:p>
      <w:pPr>
        <w:pStyle w:val="Heading4"/>
      </w:pPr>
      <w:r>
        <w:t>14:13b</w:t>
      </w:r>
    </w:p>
    <w:p>
      <w:r/>
      <w:r>
        <w:rPr>
          <w:b/>
        </w:rPr>
        <w:t>“Go into the city,</w:t>
      </w:r>
    </w:p>
    <w:p>
      <w:pPr>
        <w:pStyle w:val="ListBullet"/>
        <w:spacing w:line="240" w:lineRule="auto"/>
        <w:ind w:left="720"/>
      </w:pPr>
      <w:r/>
      <w:r>
        <w:t>“Go to the city,</w:t>
      </w:r>
    </w:p>
    <w:p>
      <w:pPr>
        <w:pStyle w:val="ListBullet"/>
        <w:spacing w:line="240" w:lineRule="auto"/>
        <w:ind w:left="720"/>
      </w:pPr>
      <w:r/>
      <w:r>
        <w:t>“</w:t>
      </w:r>
      <w:r>
        <w:t>You two</w:t>
      </w:r>
      <w:r>
        <w:t xml:space="preserve"> go</w:t>
      </w:r>
      <w:r>
        <w:rPr>
          <w:vertAlign w:val="superscript"/>
        </w:rPr>
        <w:t>(dual/plur)</w:t>
      </w:r>
      <w:r>
        <w:t xml:space="preserve"> into the city </w:t>
      </w:r>
      <w:r>
        <w:t>of Jerusalem</w:t>
      </w:r>
      <w:r>
        <w:t xml:space="preserve">. </w:t>
      </w:r>
      <w:r>
        <w:t>When you</w:t>
      </w:r>
      <w:r>
        <w:rPr>
          <w:vertAlign w:val="superscript"/>
        </w:rPr>
        <w:t>(dual/plur)</w:t>
      </w:r>
      <w:r>
        <w:t xml:space="preserve"> arrive there,</w:t>
      </w:r>
    </w:p>
    <w:p>
      <w:r/>
      <w:r>
        <w:rPr>
          <w:b/>
        </w:rPr>
        <w:t>Go into the city:</w:t>
      </w:r>
      <w:r>
        <w:t xml:space="preserve"> The phrase </w:t>
      </w:r>
      <w:r>
        <w:rPr>
          <w:i/>
        </w:rPr>
        <w:t>the city</w:t>
      </w:r>
      <w:r>
        <w:t xml:space="preserve"> refers to Jerusalem. Jesus and his disciples were staying in Bethany about four kilometers away.</w:t>
      </w:r>
    </w:p>
    <w:p>
      <w:pPr>
        <w:pStyle w:val="Heading4"/>
      </w:pPr>
      <w:r>
        <w:t>14:13c</w:t>
      </w:r>
    </w:p>
    <w:p>
      <w:r/>
      <w:r>
        <w:rPr>
          <w:b/>
        </w:rPr>
        <w:t>and a man carrying a jug of water will meet you.</w:t>
      </w:r>
    </w:p>
    <w:p>
      <w:pPr>
        <w:pStyle w:val="ListBullet"/>
        <w:spacing w:line="240" w:lineRule="auto"/>
        <w:ind w:left="720"/>
      </w:pPr>
      <w:r/>
      <w:r>
        <w:t xml:space="preserve">and a man will meet you. He will be carrying a </w:t>
      </w:r>
      <w:r>
        <w:t>large</w:t>
      </w:r>
      <w:r>
        <w:t xml:space="preserve"> jar/jug of water.</w:t>
      </w:r>
    </w:p>
    <w:p>
      <w:pPr>
        <w:pStyle w:val="ListBullet"/>
        <w:spacing w:line="240" w:lineRule="auto"/>
        <w:ind w:left="720"/>
      </w:pPr>
      <w:r/>
      <w:r>
        <w:t xml:space="preserve">you will </w:t>
      </w:r>
      <w:r>
        <w:t>see</w:t>
      </w:r>
      <w:r>
        <w:t xml:space="preserve"> a man </w:t>
      </w:r>
      <w:r>
        <w:t>there</w:t>
      </w:r>
      <w:r>
        <w:t xml:space="preserve"> carrying a jar/pitcher </w:t>
      </w:r>
      <w:r>
        <w:t>full</w:t>
      </w:r>
      <w:r>
        <w:t xml:space="preserve"> of water. When he meets you,</w:t>
      </w:r>
    </w:p>
    <w:p>
      <w:pPr>
        <w:pStyle w:val="ListBullet"/>
        <w:spacing w:line="240" w:lineRule="auto"/>
        <w:ind w:left="720"/>
      </w:pPr>
      <w:r/>
      <w:r>
        <w:t>you</w:t>
      </w:r>
      <w:r>
        <w:rPr>
          <w:vertAlign w:val="superscript"/>
        </w:rPr>
        <w:t>(dual/plur)</w:t>
      </w:r>
      <w:r>
        <w:t xml:space="preserve"> will meet a man </w:t>
      </w:r>
      <w:r>
        <w:t>going along</w:t>
      </w:r>
      <w:r>
        <w:t xml:space="preserve"> with water in a jar/pitcher.</w:t>
      </w:r>
    </w:p>
    <w:p>
      <w:r/>
      <w:r>
        <w:rPr>
          <w:b/>
        </w:rPr>
        <w:t>and:</w:t>
      </w:r>
      <w:r>
        <w:t xml:space="preserve"> The word </w:t>
      </w:r>
      <w:r>
        <w:rPr>
          <w:i/>
        </w:rPr>
        <w:t>and</w:t>
      </w:r>
      <w:r>
        <w:t xml:space="preserve"> introduces what will happen after the disciples enter the city.</w:t>
      </w:r>
    </w:p>
    <w:p>
      <w:r/>
      <w:r>
        <w:t>Here are some other ways to translate this:</w:t>
      </w:r>
    </w:p>
    <w:p>
      <w:r/>
      <w:r>
        <w:t>There…</w:t>
      </w:r>
    </w:p>
    <w:p>
      <w:r/>
      <w:r>
        <w:t>When you have gone into the city…</w:t>
      </w:r>
    </w:p>
    <w:p>
      <w:r/>
      <w:r>
        <w:t>When you have arrived in the city…</w:t>
      </w:r>
    </w:p>
    <w:p>
      <w:r/>
      <w:r>
        <w:rPr>
          <w:b/>
        </w:rPr>
        <w:t>a man carrying a jug of water:</w:t>
      </w:r>
      <w:r>
        <w:t xml:space="preserve"> The Greek word that the BSB translates as </w:t>
      </w:r>
      <w:r>
        <w:rPr>
          <w:i/>
        </w:rPr>
        <w:t>a man</w:t>
      </w:r>
      <w:r>
        <w:t xml:space="preserve"> refers to an adult male. Normally only women carried water. They carried the water in jars on their heads. When men carried water, they used a container made of skin/leather. If the disciples saw a </w:t>
      </w:r>
      <w:r>
        <w:rPr>
          <w:u w:val="single"/>
        </w:rPr>
        <w:t>man</w:t>
      </w:r>
      <w:r>
        <w:t xml:space="preserve"> carrying water in a jar, they would know that he was the man that they were looking for. He would show them the right house.</w:t>
      </w:r>
    </w:p>
    <w:p>
      <w:r/>
      <w:r>
        <w:rPr>
          <w:b/>
        </w:rPr>
        <w:t>carrying:</w:t>
      </w:r>
      <w:r>
        <w:t xml:space="preserve"> Use a general word for </w:t>
      </w:r>
      <w:r>
        <w:rPr>
          <w:i/>
        </w:rPr>
        <w:t>carrying</w:t>
      </w:r>
      <w:r>
        <w:t xml:space="preserve"> if possible. It is most likely that a man in that society would carry a water jar on his shoulder. If your language requires you to be specific, you may use a term for carrying on the shoulder. However, if people in your culture normally carry water on their heads, you may use the normal expression for this.</w:t>
      </w:r>
    </w:p>
    <w:p>
      <w:r/>
      <w:r>
        <w:rPr>
          <w:b/>
        </w:rPr>
        <w:t>jug of water:</w:t>
      </w:r>
      <w:r>
        <w:t xml:space="preserve"> The phrase </w:t>
      </w:r>
      <w:r>
        <w:rPr>
          <w:i/>
        </w:rPr>
        <w:t>jug of water</w:t>
      </w:r>
      <w:r>
        <w:t xml:space="preserve"> refers to an earthenware or clay jar, pitcher or jug containing water. If your language has a word that means “water jar/pitcher,” you can use it here. If people do not carry water in jugs in your culture, you may use a more general expression like “container of water.”</w:t>
      </w:r>
    </w:p>
    <w:p>
      <w:r/>
      <w:r>
        <w:rPr>
          <w:b/>
        </w:rPr>
        <w:t>will meet you:</w:t>
      </w:r>
      <w:r>
        <w:t xml:space="preserve"> The Greek word that the BSB translates as </w:t>
      </w:r>
      <w:r>
        <w:rPr>
          <w:i/>
        </w:rPr>
        <w:t>meet</w:t>
      </w:r>
      <w:r>
        <w:t xml:space="preserve"> does not specify whether the man had planned to meet them. Try to leave this ambiguous in your language.</w:t>
      </w:r>
    </w:p>
    <w:p>
      <w:pPr>
        <w:pStyle w:val="Heading4"/>
      </w:pPr>
      <w:r>
        <w:t>14:13d</w:t>
      </w:r>
    </w:p>
    <w:p>
      <w:r/>
      <w:r>
        <w:rPr>
          <w:b/>
        </w:rPr>
        <w:t>Follow him,</w:t>
      </w:r>
    </w:p>
    <w:p>
      <w:pPr>
        <w:pStyle w:val="ListBullet"/>
        <w:spacing w:line="240" w:lineRule="auto"/>
        <w:ind w:left="720"/>
      </w:pPr>
      <w:r/>
      <w:r>
        <w:t>Follow/Accompany him.</w:t>
      </w:r>
    </w:p>
    <w:p>
      <w:pPr>
        <w:pStyle w:val="ListBullet"/>
        <w:spacing w:line="240" w:lineRule="auto"/>
        <w:ind w:left="720"/>
      </w:pPr>
      <w:r/>
      <w:r>
        <w:t>Go/Walk</w:t>
      </w:r>
      <w:r>
        <w:rPr>
          <w:vertAlign w:val="superscript"/>
        </w:rPr>
        <w:t>(dual/plur)</w:t>
      </w:r>
      <w:r>
        <w:t xml:space="preserve"> along behind/with him</w:t>
      </w:r>
    </w:p>
    <w:p>
      <w:r/>
      <w:r>
        <w:rPr>
          <w:b/>
        </w:rPr>
        <w:t>Follow him:</w:t>
      </w:r>
      <w:r>
        <w:t xml:space="preserve"> In this context the phrase </w:t>
      </w:r>
      <w:r>
        <w:rPr>
          <w:i/>
        </w:rPr>
        <w:t>Follow him</w:t>
      </w:r>
      <w:r>
        <w:t xml:space="preserve"> means “go behind” or “go with.” It does not indicate that they should follow him at a distance without his knowledge. If a word like </w:t>
      </w:r>
      <w:r>
        <w:rPr>
          <w:i/>
        </w:rPr>
        <w:t>Follow</w:t>
      </w:r>
      <w:r>
        <w:t xml:space="preserve"> would imply this in your language, you may need to use a different verb. For example:</w:t>
      </w:r>
    </w:p>
    <w:p>
      <w:r/>
      <w:r>
        <w:t>Take the same path with him.</w:t>
      </w:r>
      <w:r/>
      <w:r/>
      <w:r/>
    </w:p>
    <w:p>
      <w:pPr>
        <w:pStyle w:val="Heading2"/>
      </w:pPr>
      <w:r>
        <w:t>Mark 14:14</w:t>
      </w:r>
      <w:r/>
    </w:p>
    <w:p>
      <w:pPr>
        <w:pStyle w:val="Heading3"/>
      </w:pPr>
      <w:r>
        <w:t>Section 14:12–21: Jesus celebrated the Passover Festival with his disciples</w:t>
      </w:r>
    </w:p>
    <w:p>
      <w:r/>
      <w:r>
        <w:t>In the previous section, 14:10–11, Judas began to look for a way to betray Jesus. In this section, Jesus and his disciples celebrated the Passover Festival together. People often celebrated the Festival of Passover with their families. Jesus celebrated it with his twelve closest disciples.</w:t>
      </w:r>
    </w:p>
    <w:p>
      <w:r/>
      <w:r>
        <w:t>Normally, a teacher’s disciples prepared the celebration. But on this occasion Jesus had already arranged for a place to eat and for the food. Then he sent two of his disciples to make the final preparations. That evening as they were eating the Passover meal, Jesus told them that one of them would betray him.</w:t>
      </w:r>
    </w:p>
    <w:p>
      <w:r/>
      <w:r>
        <w:t>Scholars have different views about when Jesus ate the Passover feast, but these views will probably not affect the way you translate the verses.</w:t>
      </w:r>
    </w:p>
    <w:p>
      <w:r/>
      <w:r>
        <w:t>It is good to translate this section before you decide on a heading for it.</w:t>
      </w:r>
    </w:p>
    <w:p>
      <w:r/>
      <w:r>
        <w:t>Here are some other possible headings for this section:</w:t>
      </w:r>
    </w:p>
    <w:p>
      <w:r/>
      <w:r>
        <w:t>Jesus and the disciples celebrated the Passover</w:t>
      </w:r>
    </w:p>
    <w:p>
      <w:r/>
      <w:r>
        <w:t>Jesus Eats the Passover Meal with His Disciples (GNT)</w:t>
      </w:r>
    </w:p>
    <w:p>
      <w:r/>
      <w:r>
        <w:t>There are parallel passages for this section in Matthew 26:17–25, Luke 22:7–14, and John 13:21–30.</w:t>
      </w:r>
    </w:p>
    <w:p>
      <w:pPr>
        <w:pStyle w:val="Heading4"/>
      </w:pPr>
      <w:r>
        <w:t>14:14a</w:t>
      </w:r>
    </w:p>
    <w:p>
      <w:r/>
      <w:r>
        <w:rPr>
          <w:b/>
        </w:rPr>
        <w:t>and whichever house he enters, say to the owner,</w:t>
      </w:r>
    </w:p>
    <w:p>
      <w:pPr>
        <w:pStyle w:val="ListBullet"/>
        <w:spacing w:line="240" w:lineRule="auto"/>
        <w:ind w:left="720"/>
      </w:pPr>
      <w:r/>
      <w:r>
        <w:t>At the house where</w:t>
      </w:r>
      <w:r>
        <w:t xml:space="preserve"> he enters, say to the owner:</w:t>
      </w:r>
    </w:p>
    <w:p>
      <w:pPr>
        <w:pStyle w:val="ListBullet"/>
        <w:spacing w:line="240" w:lineRule="auto"/>
        <w:ind w:left="720"/>
      </w:pPr>
      <w:r/>
      <w:r>
        <w:t xml:space="preserve">to the house where he enters/goes. </w:t>
      </w:r>
      <w:r>
        <w:t>There,</w:t>
      </w:r>
      <w:r>
        <w:t xml:space="preserve"> say to the owner of that house,</w:t>
      </w:r>
    </w:p>
    <w:p>
      <w:pPr>
        <w:pStyle w:val="ListBullet"/>
        <w:spacing w:line="240" w:lineRule="auto"/>
        <w:ind w:left="720"/>
      </w:pPr>
      <w:r/>
      <w:r>
        <w:t>When he enters a house, find the owner and tell him that</w:t>
      </w:r>
    </w:p>
    <w:p>
      <w:r/>
      <w:r>
        <w:rPr>
          <w:b/>
        </w:rPr>
        <w:t>and whichever house he enters, say to the owner:</w:t>
      </w:r>
      <w:r>
        <w:t xml:space="preserve"> This part of the verse indicates that the man with the water jar would enter a house that someone else owned. Jesus told his disciples to follow the man with the water jar to that house, enter it, and talk to the owner. In some languages there may be a special way to introduce these facts. For example:</w:t>
      </w:r>
    </w:p>
    <w:p>
      <w:r/>
      <w:r>
        <w:t>He will enter a house. Say to the owner of the house…</w:t>
      </w:r>
    </w:p>
    <w:p>
      <w:r/>
      <w:r>
        <w:t xml:space="preserve">Follow him </w:t>
      </w:r>
      <w:r>
        <w:t>to the house where he enters/goes. There</w:t>
      </w:r>
      <w:r>
        <w:t xml:space="preserve"> say to that houseowner…</w:t>
      </w:r>
    </w:p>
    <w:p>
      <w:r/>
      <w:r>
        <w:t>when he goes into a house, say to the owner… (CEV)</w:t>
      </w:r>
    </w:p>
    <w:p>
      <w:pPr>
        <w:pStyle w:val="Heading4"/>
      </w:pPr>
      <w:r>
        <w:t>14:14b–c</w:t>
      </w:r>
    </w:p>
    <w:p>
      <w:r/>
      <w:r>
        <w:t>In this part of the verse Jesus told his disciples the question to ask the owner of the house. Jesus expressed the question using words like “I” and “my,” as if he himself would be there to ask the question. In some languages it may be more natural to use indirect speech for this question. See the General Comment on 14:14a–c in the note on 14:14c for an example.</w:t>
      </w:r>
    </w:p>
    <w:p>
      <w:r/>
      <w:r>
        <w:rPr>
          <w:b/>
        </w:rPr>
        <w:t>Where is My guest room, where I may eat the Passover with My disciples?:</w:t>
      </w:r>
      <w:r>
        <w:t xml:space="preserve"> Jesus asked this rhetorical question to express a request. He wanted the owner of the house to show his disciples the room where he and his disciples would eat the Passover meal. There are at least two ways to translate this request:</w:t>
      </w:r>
    </w:p>
    <w:p>
      <w:pPr>
        <w:pStyle w:val="ListBullet"/>
        <w:spacing w:line="240" w:lineRule="auto"/>
        <w:ind w:left="720"/>
      </w:pPr>
      <w:r/>
      <w:r>
        <w:t>As a rhetorical question. For example:</w:t>
      </w:r>
    </w:p>
    <w:p>
      <w:r/>
      <w:r>
        <w:t>Could you show us the room where my disciples and I will eat the Passover meal?</w:t>
      </w:r>
    </w:p>
    <w:p>
      <w:pPr>
        <w:pStyle w:val="ListBullet"/>
        <w:spacing w:line="240" w:lineRule="auto"/>
        <w:ind w:left="720"/>
      </w:pPr>
      <w:r/>
      <w:r>
        <w:t>As a request. For example:</w:t>
      </w:r>
    </w:p>
    <w:p>
      <w:r/>
      <w:r>
        <w:t>Please show us the guest room where my disciples and I may eat the Passover meal.</w:t>
      </w:r>
    </w:p>
    <w:p>
      <w:r/>
      <w:r>
        <w:t>Use an appropriate way to express this request in your language.</w:t>
      </w:r>
    </w:p>
    <w:p>
      <w:pPr>
        <w:pStyle w:val="Heading5"/>
      </w:pPr>
      <w:r>
        <w:rPr>
          <w:b/>
        </w:rPr>
        <w:t>General Comment on quotation marks</w:t>
      </w:r>
    </w:p>
    <w:p>
      <w:r/>
      <w:r>
        <w:t>The words in this verse are translated by most English versions as a quote within a quote within a quote. This is three levels of quotation. For a suggestion on translation as an indirect quotation see the General Comment on 14:14a–c in the note on 14:14c.</w:t>
      </w:r>
    </w:p>
    <w:p>
      <w:r/>
      <w:r>
        <w:t>In American English, the first direct quotation is indicated by enclosing the quoted words with double quotes (“). A quotation within the quoted words is marked by using single quotes (‘). A third level of quotation is usually marked by double quotes. For example:</w:t>
      </w:r>
    </w:p>
    <w:p>
      <w:r/>
      <w:r>
        <w:t>Jesus said, “Tell him, ‘The teacher asks: “Where is…?” ’ ”</w:t>
      </w:r>
    </w:p>
    <w:p>
      <w:r/>
      <w:r>
        <w:t>The BSB, NIV, and GNT do not mark the third level of quotation. Marking only two levels of quotation is probably easier for most readers to follow.</w:t>
      </w:r>
    </w:p>
    <w:p>
      <w:r/>
      <w:r>
        <w:t>Jesus said, “Tell him, ‘The teacher asks: Where is…?’ ”</w:t>
      </w:r>
    </w:p>
    <w:p>
      <w:r/>
      <w:r>
        <w:t>British practice is to mark the first quotation with single quotes (‘), then double quotes for the quote within a quote (“), and so on.</w:t>
      </w:r>
    </w:p>
    <w:p>
      <w:r/>
      <w:r>
        <w:t>Whichever method you use for marking quotations in your language, use it consistently. See how you treated a quote within a quote in 13:21.</w:t>
      </w:r>
    </w:p>
    <w:p>
      <w:pPr>
        <w:pStyle w:val="Heading4"/>
      </w:pPr>
      <w:r>
        <w:t>14:14b</w:t>
      </w:r>
    </w:p>
    <w:p>
      <w:r/>
      <w:r>
        <w:rPr>
          <w:b/>
        </w:rPr>
        <w:t>‘The Teacher asks: Where is My guest room,</w:t>
      </w:r>
    </w:p>
    <w:p>
      <w:pPr>
        <w:pStyle w:val="ListBullet"/>
        <w:spacing w:line="240" w:lineRule="auto"/>
        <w:ind w:left="720"/>
      </w:pPr>
      <w:r/>
      <w:r>
        <w:t>‘Our</w:t>
      </w:r>
      <w:r>
        <w:rPr>
          <w:vertAlign w:val="superscript"/>
        </w:rPr>
        <w:t>(excl)</w:t>
      </w:r>
      <w:r>
        <w:t xml:space="preserve"> teacher asks you:</w:t>
      </w:r>
      <w:r>
        <w:rPr>
          <w:vertAlign w:val="superscript"/>
        </w:rPr>
        <w:t>(sing)</w:t>
      </w:r>
      <w:r>
        <w:t xml:space="preserve"> Where is the room reserved/prepared for me,</w:t>
      </w:r>
    </w:p>
    <w:p>
      <w:pPr>
        <w:pStyle w:val="ListBullet"/>
        <w:spacing w:line="240" w:lineRule="auto"/>
        <w:ind w:left="720"/>
      </w:pPr>
      <w:r/>
      <w:r>
        <w:t>‘The Teacher wants you to show us the room that he has arranged to use</w:t>
      </w:r>
    </w:p>
    <w:p>
      <w:pPr>
        <w:pStyle w:val="ListBullet"/>
        <w:spacing w:line="240" w:lineRule="auto"/>
        <w:ind w:left="720"/>
      </w:pPr>
      <w:r/>
      <w:r>
        <w:t>your teacher wants him to show you the room</w:t>
      </w:r>
    </w:p>
    <w:p>
      <w:r/>
      <w:r>
        <w:rPr>
          <w:b/>
        </w:rPr>
        <w:t>The Teacher:</w:t>
      </w:r>
      <w:r>
        <w:t xml:space="preserve"> Jesus used the title </w:t>
      </w:r>
      <w:r>
        <w:rPr>
          <w:i/>
        </w:rPr>
        <w:t>The Teacher</w:t>
      </w:r>
      <w:r>
        <w:t xml:space="preserve"> to tell his disciples how to refer to him when they spoke to the house owner. In some languages it may be more natural to say:</w:t>
      </w:r>
    </w:p>
    <w:p>
      <w:r/>
      <w:r>
        <w:t>Our</w:t>
      </w:r>
      <w:r>
        <w:rPr>
          <w:vertAlign w:val="superscript"/>
        </w:rPr>
        <w:t>(excl)</w:t>
      </w:r>
      <w:r>
        <w:t xml:space="preserve"> teacher</w:t>
      </w:r>
    </w:p>
    <w:p>
      <w:r/>
      <w:r>
        <w:rPr>
          <w:b/>
        </w:rPr>
        <w:t>Teacher:</w:t>
      </w:r>
      <w:r>
        <w:t xml:space="preserve"> The Greek word that the BSB translates as </w:t>
      </w:r>
      <w:r>
        <w:rPr>
          <w:i/>
        </w:rPr>
        <w:t>Teacher</w:t>
      </w:r>
      <w:r>
        <w:t xml:space="preserve"> was a title of respect for a Jewish religious leader. When the two disciples used this title, the owner of the house knew that they were referring to Jesus. See how you translated this term in 4:38c.</w:t>
      </w:r>
    </w:p>
    <w:p>
      <w:r/>
      <w:r>
        <w:rPr>
          <w:b/>
        </w:rPr>
        <w:t>asks:</w:t>
      </w:r>
      <w:r>
        <w:t xml:space="preserve"> The Greek verb that the BSB translates as </w:t>
      </w:r>
      <w:r>
        <w:rPr>
          <w:i/>
        </w:rPr>
        <w:t>asks</w:t>
      </w:r>
      <w:r>
        <w:t xml:space="preserve"> is a general word meaning “says.” Introduce the request that follows in a way that is natural in your language. In some languages the verb may require an object like “you.</w:t>
      </w:r>
      <w:r>
        <w:rPr>
          <w:vertAlign w:val="superscript"/>
        </w:rPr>
        <w:t>(sing)</w:t>
      </w:r>
      <w:r>
        <w:t>”</w:t>
      </w:r>
    </w:p>
    <w:p>
      <w:r/>
      <w:r>
        <w:rPr>
          <w:b/>
        </w:rPr>
        <w:t>My guest room:</w:t>
      </w:r>
      <w:r>
        <w:t xml:space="preserve"> In this context the phrase </w:t>
      </w:r>
      <w:r>
        <w:rPr>
          <w:i/>
        </w:rPr>
        <w:t>My guest room</w:t>
      </w:r>
      <w:r>
        <w:t xml:space="preserve"> means “the room that you have reserved for me to use.” The phrase does not indicate that Jesus owned the room. It implies that Jesus had made arrangements beforehand with the owner of the house to use the room for the Passover meal.</w:t>
      </w:r>
    </w:p>
    <w:p>
      <w:r/>
      <w:r>
        <w:t xml:space="preserve">Here are some other ways to translate </w:t>
      </w:r>
      <w:r>
        <w:rPr>
          <w:i/>
        </w:rPr>
        <w:t>my guest room</w:t>
      </w:r>
      <w:r>
        <w:t>:</w:t>
      </w:r>
    </w:p>
    <w:p>
      <w:r/>
      <w:r>
        <w:t>the room reserved/prepared for me</w:t>
      </w:r>
    </w:p>
    <w:p>
      <w:r/>
      <w:r>
        <w:t>the room that I arranged for</w:t>
      </w:r>
    </w:p>
    <w:p>
      <w:r/>
      <w:r>
        <w:rPr>
          <w:b/>
        </w:rPr>
        <w:t>guest room:</w:t>
      </w:r>
      <w:r>
        <w:t xml:space="preserve"> The Greek word that the BSB translates as </w:t>
      </w:r>
      <w:r>
        <w:rPr>
          <w:i/>
        </w:rPr>
        <w:t>guest room</w:t>
      </w:r>
      <w:r>
        <w:t xml:space="preserve"> refers to a large room. People often used such a room as a dining room when they had guests. In some languages it may be better not to include a word like </w:t>
      </w:r>
      <w:r>
        <w:rPr>
          <w:i/>
        </w:rPr>
        <w:t>guest</w:t>
      </w:r>
      <w:r>
        <w:t>. For example, the GNT says:</w:t>
      </w:r>
    </w:p>
    <w:p>
      <w:r/>
      <w:r>
        <w:t>Where is the room where my disciples and I will eat the Passover meal?</w:t>
      </w:r>
    </w:p>
    <w:p>
      <w:r/>
      <w:r>
        <w:t xml:space="preserve">If you include a word like </w:t>
      </w:r>
      <w:r>
        <w:rPr>
          <w:i/>
        </w:rPr>
        <w:t>guest</w:t>
      </w:r>
      <w:r>
        <w:t>, be sure that it does not imply that Jesus was a stranger. The context indicates that the house owner knew Jesus.</w:t>
      </w:r>
    </w:p>
    <w:p>
      <w:pPr>
        <w:pStyle w:val="Heading4"/>
      </w:pPr>
      <w:r>
        <w:t>14:14c</w:t>
      </w:r>
    </w:p>
    <w:p>
      <w:r/>
      <w:r>
        <w:rPr>
          <w:b/>
        </w:rPr>
        <w:t>where I may eat the Passover with My disciples?’</w:t>
      </w:r>
    </w:p>
    <w:p>
      <w:pPr>
        <w:pStyle w:val="ListBullet"/>
        <w:spacing w:line="240" w:lineRule="auto"/>
        <w:ind w:left="720"/>
      </w:pPr>
      <w:r/>
      <w:r>
        <w:t>so that I might eat the Passover meal with my disciples?’</w:t>
      </w:r>
    </w:p>
    <w:p>
      <w:pPr>
        <w:pStyle w:val="ListBullet"/>
        <w:spacing w:line="240" w:lineRule="auto"/>
        <w:ind w:left="720"/>
      </w:pPr>
      <w:r/>
      <w:r>
        <w:t>where he can eat with his followers to celebrate the festival of “</w:t>
      </w:r>
      <w:r>
        <w:t>Death</w:t>
      </w:r>
      <w:r>
        <w:t xml:space="preserve"> Passed </w:t>
      </w:r>
      <w:r>
        <w:t>Us</w:t>
      </w:r>
      <w:r>
        <w:t xml:space="preserve"> By.” ’</w:t>
      </w:r>
    </w:p>
    <w:p>
      <w:r/>
      <w:r>
        <w:rPr>
          <w:b/>
        </w:rPr>
        <w:t>eat the Passover:</w:t>
      </w:r>
      <w:r>
        <w:t xml:space="preserve"> See the note on 14:12d–e for a discussion of this expression.</w:t>
      </w:r>
    </w:p>
    <w:p>
      <w:pPr>
        <w:pStyle w:val="Heading5"/>
      </w:pPr>
      <w:r>
        <w:rPr>
          <w:b/>
        </w:rPr>
        <w:t>General Comment on 14:14a–c</w:t>
      </w:r>
    </w:p>
    <w:p>
      <w:r/>
      <w:r>
        <w:t>In this verse Jesus told his disciples what they should say. He told them how they should report his message to the owner of the house. Consider how people tell others to give messages to different people in your language. In some languages it may be necessary to use indirect speech for one or more of the quotations. For example:</w:t>
      </w:r>
    </w:p>
    <w:p>
      <w:r/>
      <w:r>
        <w:t>Then say to the man who owns the house, “The Teacher wants you to show us the room where he can eat the Passover meal with his disciples.”</w:t>
      </w:r>
    </w:p>
    <w:p>
      <w:r/>
      <w:r>
        <w:t>Then tell the man who owns the house that I, the Teacher, am asking where I can eat the Passover meal with my disciples.</w:t>
      </w:r>
      <w:r/>
      <w:r/>
      <w:r/>
    </w:p>
    <w:p>
      <w:pPr>
        <w:pStyle w:val="Heading2"/>
      </w:pPr>
      <w:r>
        <w:t>Mark 14:15</w:t>
      </w:r>
      <w:r/>
    </w:p>
    <w:p>
      <w:pPr>
        <w:pStyle w:val="Heading3"/>
      </w:pPr>
      <w:r>
        <w:t>Section 14:12–21: Jesus celebrated the Passover Festival with his disciples</w:t>
      </w:r>
    </w:p>
    <w:p>
      <w:r/>
      <w:r>
        <w:t>In the previous section, 14:10–11, Judas began to look for a way to betray Jesus. In this section, Jesus and his disciples celebrated the Passover Festival together. People often celebrated the Festival of Passover with their families. Jesus celebrated it with his twelve closest disciples.</w:t>
      </w:r>
    </w:p>
    <w:p>
      <w:r/>
      <w:r>
        <w:t>Normally, a teacher’s disciples prepared the celebration. But on this occasion Jesus had already arranged for a place to eat and for the food. Then he sent two of his disciples to make the final preparations. That evening as they were eating the Passover meal, Jesus told them that one of them would betray him.</w:t>
      </w:r>
    </w:p>
    <w:p>
      <w:r/>
      <w:r>
        <w:t>Scholars have different views about when Jesus ate the Passover feast, but these views will probably not affect the way you translate the verses.</w:t>
      </w:r>
    </w:p>
    <w:p>
      <w:r/>
      <w:r>
        <w:t>It is good to translate this section before you decide on a heading for it.</w:t>
      </w:r>
    </w:p>
    <w:p>
      <w:r/>
      <w:r>
        <w:t>Here are some other possible headings for this section:</w:t>
      </w:r>
    </w:p>
    <w:p>
      <w:r/>
      <w:r>
        <w:t>Jesus and the disciples celebrated the Passover</w:t>
      </w:r>
    </w:p>
    <w:p>
      <w:r/>
      <w:r>
        <w:t>Jesus Eats the Passover Meal with His Disciples (GNT)</w:t>
      </w:r>
    </w:p>
    <w:p>
      <w:r/>
      <w:r>
        <w:t>There are parallel passages for this section in Matthew 26:17–25, Luke 22:7–14, and John 13:21–30.</w:t>
      </w:r>
    </w:p>
    <w:p>
      <w:pPr>
        <w:pStyle w:val="Heading4"/>
      </w:pPr>
      <w:r>
        <w:t>14:15a</w:t>
      </w:r>
    </w:p>
    <w:p>
      <w:r/>
      <w:r>
        <w:rPr>
          <w:b/>
        </w:rPr>
        <w:t>And he will show you a large upper room,</w:t>
      </w:r>
    </w:p>
    <w:p>
      <w:pPr>
        <w:pStyle w:val="ListBullet"/>
        <w:spacing w:line="240" w:lineRule="auto"/>
        <w:ind w:left="720"/>
      </w:pPr>
      <w:r/>
      <w:r>
        <w:t>Then</w:t>
      </w:r>
      <w:r>
        <w:t xml:space="preserve"> the owner will show you a big room up above,</w:t>
      </w:r>
    </w:p>
    <w:p>
      <w:pPr>
        <w:pStyle w:val="ListBullet"/>
        <w:spacing w:line="240" w:lineRule="auto"/>
        <w:ind w:left="720"/>
      </w:pPr>
      <w:r/>
      <w:r>
        <w:t>He will lead you</w:t>
      </w:r>
      <w:r>
        <w:rPr>
          <w:vertAlign w:val="superscript"/>
        </w:rPr>
        <w:t>(dual/plur)</w:t>
      </w:r>
      <w:r>
        <w:t xml:space="preserve"> to a large room upstairs in the house.</w:t>
      </w:r>
    </w:p>
    <w:p>
      <w:r/>
      <w:r>
        <w:rPr>
          <w:b/>
        </w:rPr>
        <w:t>And:</w:t>
      </w:r>
      <w:r>
        <w:t xml:space="preserve"> In Greek this verse begins with the common conjunction that is often translated as “And” (as in the BSB). Here it introduces the event that Jesus said would happen next. Some English versions leaves this conjunction implied. Connect the events in a natural way in your language.</w:t>
      </w:r>
    </w:p>
    <w:p>
      <w:r/>
      <w:r>
        <w:t>Here are some other ways to connect 14:15 to 14:14:</w:t>
      </w:r>
    </w:p>
    <w:p>
      <w:r/>
      <w:r>
        <w:t>Then (GNT)</w:t>
      </w:r>
    </w:p>
    <w:p>
      <w:r/>
      <w:r>
        <w:t xml:space="preserve">After </w:t>
      </w:r>
      <w:r>
        <w:t>you ask him</w:t>
      </w:r>
      <w:r>
        <w:t xml:space="preserve"> that</w:t>
      </w:r>
    </w:p>
    <w:p>
      <w:r/>
      <w:r>
        <w:rPr>
          <w:b/>
        </w:rPr>
        <w:t>he will show you a large upper room:</w:t>
      </w:r>
      <w:r>
        <w:t xml:space="preserve"> The clause </w:t>
      </w:r>
      <w:r>
        <w:rPr>
          <w:i/>
        </w:rPr>
        <w:t>he will show you</w:t>
      </w:r>
      <w:r>
        <w:t xml:space="preserve"> implies that he will take or lead the disciples to the room. In some languages it may be necessary to make this information explicit. For example:</w:t>
      </w:r>
    </w:p>
    <w:p>
      <w:r/>
      <w:r>
        <w:t>He will lead you to a large room upstairs</w:t>
      </w:r>
    </w:p>
    <w:p>
      <w:r/>
      <w:r>
        <w:t>The owner will take you upstairs and show you (CEV)</w:t>
      </w:r>
    </w:p>
    <w:p>
      <w:r/>
      <w:r>
        <w:rPr>
          <w:b/>
        </w:rPr>
        <w:t>a large upper room:</w:t>
      </w:r>
      <w:r>
        <w:t xml:space="preserve"> The phrase </w:t>
      </w:r>
      <w:r>
        <w:rPr>
          <w:i/>
        </w:rPr>
        <w:t>a large upper room</w:t>
      </w:r>
      <w:r>
        <w:t xml:space="preserve"> implies that the owner’s house had a large room that was built on top of the main part of the house. In some cultures this custom may be unknown. If this is unknown in your culture, you may want to consider one of these options:</w:t>
      </w:r>
    </w:p>
    <w:p>
      <w:pPr>
        <w:pStyle w:val="ListBullet"/>
        <w:spacing w:line="240" w:lineRule="auto"/>
        <w:ind w:left="720"/>
      </w:pPr>
      <w:r/>
      <w:r>
        <w:t>Use a descriptive phrase:</w:t>
      </w:r>
    </w:p>
    <w:p>
      <w:r/>
      <w:r>
        <w:t>a large room built on the roof of the house.</w:t>
      </w:r>
    </w:p>
    <w:p>
      <w:pPr>
        <w:pStyle w:val="ListBullet"/>
        <w:spacing w:line="240" w:lineRule="auto"/>
        <w:ind w:left="720"/>
      </w:pPr>
      <w:r/>
      <w:r>
        <w:t>Use a more general expression that does not specify that the room was upstairs:</w:t>
      </w:r>
    </w:p>
    <w:p>
      <w:r/>
      <w:r>
        <w:t>a large room in the house</w:t>
      </w:r>
    </w:p>
    <w:p>
      <w:pPr>
        <w:pStyle w:val="Heading4"/>
      </w:pPr>
      <w:r>
        <w:t>14:15b</w:t>
      </w:r>
    </w:p>
    <w:p>
      <w:r/>
      <w:r>
        <w:rPr>
          <w:b/>
        </w:rPr>
        <w:t>furnished and ready.</w:t>
      </w:r>
    </w:p>
    <w:p>
      <w:pPr>
        <w:pStyle w:val="ListBullet"/>
        <w:spacing w:line="240" w:lineRule="auto"/>
        <w:ind w:left="720"/>
      </w:pPr>
      <w:r/>
      <w:r>
        <w:t>ready for us</w:t>
      </w:r>
      <w:r>
        <w:rPr>
          <w:vertAlign w:val="superscript"/>
        </w:rPr>
        <w:t>(incl)</w:t>
      </w:r>
      <w:r>
        <w:t xml:space="preserve">/you to use with </w:t>
      </w:r>
      <w:r>
        <w:t>everything</w:t>
      </w:r>
      <w:r>
        <w:t xml:space="preserve"> </w:t>
      </w:r>
      <w:r>
        <w:t>we/you</w:t>
      </w:r>
      <w:r>
        <w:t xml:space="preserve"> need.</w:t>
      </w:r>
    </w:p>
    <w:p>
      <w:pPr>
        <w:pStyle w:val="ListBullet"/>
        <w:spacing w:line="240" w:lineRule="auto"/>
        <w:ind w:left="720"/>
      </w:pPr>
      <w:r/>
      <w:r>
        <w:t>All things for having a feast are there.</w:t>
      </w:r>
    </w:p>
    <w:p>
      <w:r/>
      <w:r>
        <w:rPr>
          <w:b/>
        </w:rPr>
        <w:t>furnished and ready:</w:t>
      </w:r>
      <w:r>
        <w:t xml:space="preserve"> The phrase </w:t>
      </w:r>
      <w:r>
        <w:rPr>
          <w:i/>
        </w:rPr>
        <w:t>furnished and ready</w:t>
      </w:r>
      <w:r>
        <w:t xml:space="preserve"> indicates that the room already had everything that the disciples needed for the meal. These things would include the table, places to sit, and dishes. Translate this expression in a general way. For example:</w:t>
      </w:r>
    </w:p>
    <w:p>
      <w:r/>
      <w:r>
        <w:t>ready for you to use (CEV)</w:t>
      </w:r>
    </w:p>
    <w:p>
      <w:r/>
      <w:r>
        <w:t>all things for having a feast were there</w:t>
      </w:r>
    </w:p>
    <w:p>
      <w:r/>
      <w:r>
        <w:t>complete with utensils/furnishings</w:t>
      </w:r>
    </w:p>
    <w:p>
      <w:pPr>
        <w:pStyle w:val="Heading4"/>
      </w:pPr>
      <w:r>
        <w:t>14:15c</w:t>
      </w:r>
    </w:p>
    <w:p>
      <w:r/>
      <w:r>
        <w:rPr>
          <w:b/>
        </w:rPr>
        <w:t>Make preparations for us there.”</w:t>
      </w:r>
    </w:p>
    <w:p>
      <w:pPr>
        <w:pStyle w:val="ListBullet"/>
        <w:spacing w:line="240" w:lineRule="auto"/>
        <w:ind w:left="720"/>
      </w:pPr>
      <w:r/>
      <w:r>
        <w:t xml:space="preserve">Prepare the </w:t>
      </w:r>
      <w:r>
        <w:t>Passover meal</w:t>
      </w:r>
      <w:r>
        <w:t xml:space="preserve"> for us</w:t>
      </w:r>
      <w:r>
        <w:rPr>
          <w:vertAlign w:val="superscript"/>
        </w:rPr>
        <w:t>(incl)</w:t>
      </w:r>
      <w:r>
        <w:t xml:space="preserve"> there.”</w:t>
      </w:r>
    </w:p>
    <w:p>
      <w:pPr>
        <w:pStyle w:val="ListBullet"/>
        <w:spacing w:line="240" w:lineRule="auto"/>
        <w:ind w:left="720"/>
      </w:pPr>
      <w:r/>
      <w:r>
        <w:t>So that is where you</w:t>
      </w:r>
      <w:r>
        <w:rPr>
          <w:vertAlign w:val="superscript"/>
        </w:rPr>
        <w:t>(dual/plur)</w:t>
      </w:r>
      <w:r>
        <w:t xml:space="preserve"> will go to make </w:t>
      </w:r>
      <w:r>
        <w:t>the food</w:t>
      </w:r>
      <w:r>
        <w:t xml:space="preserve"> for us</w:t>
      </w:r>
      <w:r>
        <w:rPr>
          <w:vertAlign w:val="superscript"/>
        </w:rPr>
        <w:t>(incl)</w:t>
      </w:r>
      <w:r>
        <w:t xml:space="preserve"> </w:t>
      </w:r>
      <w:r>
        <w:t>to eat for the ‘Death Passed Us By’ feast</w:t>
      </w:r>
      <w:r>
        <w:t>.”</w:t>
      </w:r>
    </w:p>
    <w:p>
      <w:r/>
      <w:r>
        <w:rPr>
          <w:b/>
        </w:rPr>
        <w:t>Make preparations for us there:</w:t>
      </w:r>
      <w:r>
        <w:t xml:space="preserve"> In this context, the words </w:t>
      </w:r>
      <w:r>
        <w:rPr>
          <w:i/>
        </w:rPr>
        <w:t>Make preparations</w:t>
      </w:r>
      <w:r>
        <w:t xml:space="preserve"> means “Get ready for the Passover meal.” The NCV makes this explicit:</w:t>
      </w:r>
    </w:p>
    <w:p>
      <w:r/>
      <w:r>
        <w:t>Prepare the food for us there.</w:t>
      </w:r>
      <w:r/>
      <w:r/>
      <w:r/>
    </w:p>
    <w:p>
      <w:pPr>
        <w:pStyle w:val="Heading2"/>
      </w:pPr>
      <w:r>
        <w:t>Mark 14:16</w:t>
      </w:r>
      <w:r/>
    </w:p>
    <w:p>
      <w:pPr>
        <w:pStyle w:val="Heading3"/>
      </w:pPr>
      <w:r>
        <w:t>Section 14:12–21: Jesus celebrated the Passover Festival with his disciples</w:t>
      </w:r>
    </w:p>
    <w:p>
      <w:r/>
      <w:r>
        <w:t>In the previous section, 14:10–11, Judas began to look for a way to betray Jesus. In this section, Jesus and his disciples celebrated the Passover Festival together. People often celebrated the Festival of Passover with their families. Jesus celebrated it with his twelve closest disciples.</w:t>
      </w:r>
    </w:p>
    <w:p>
      <w:r/>
      <w:r>
        <w:t>Normally, a teacher’s disciples prepared the celebration. But on this occasion Jesus had already arranged for a place to eat and for the food. Then he sent two of his disciples to make the final preparations. That evening as they were eating the Passover meal, Jesus told them that one of them would betray him.</w:t>
      </w:r>
    </w:p>
    <w:p>
      <w:r/>
      <w:r>
        <w:t>Scholars have different views about when Jesus ate the Passover feast, but these views will probably not affect the way you translate the verses.</w:t>
      </w:r>
    </w:p>
    <w:p>
      <w:r/>
      <w:r>
        <w:t>It is good to translate this section before you decide on a heading for it.</w:t>
      </w:r>
    </w:p>
    <w:p>
      <w:r/>
      <w:r>
        <w:t>Here are some other possible headings for this section:</w:t>
      </w:r>
    </w:p>
    <w:p>
      <w:r/>
      <w:r>
        <w:t>Jesus and the disciples celebrated the Passover</w:t>
      </w:r>
    </w:p>
    <w:p>
      <w:r/>
      <w:r>
        <w:t>Jesus Eats the Passover Meal with His Disciples (GNT)</w:t>
      </w:r>
    </w:p>
    <w:p>
      <w:r/>
      <w:r>
        <w:t>There are parallel passages for this section in Matthew 26:17–25, Luke 22:7–14, and John 13:21–30.</w:t>
      </w:r>
    </w:p>
    <w:p>
      <w:pPr>
        <w:pStyle w:val="Heading4"/>
      </w:pPr>
      <w:r>
        <w:t>14:16a</w:t>
      </w:r>
    </w:p>
    <w:p>
      <w:r/>
      <w:r>
        <w:rPr>
          <w:b/>
        </w:rPr>
        <w:t>So the disciples left</w:t>
      </w:r>
    </w:p>
    <w:p>
      <w:pPr>
        <w:pStyle w:val="ListBullet"/>
        <w:spacing w:line="240" w:lineRule="auto"/>
        <w:ind w:left="720"/>
      </w:pPr>
      <w:r/>
      <w:r>
        <w:t xml:space="preserve">¶ </w:t>
      </w:r>
      <w:r>
        <w:t>So</w:t>
      </w:r>
      <w:r>
        <w:t xml:space="preserve"> the disciples left </w:t>
      </w:r>
      <w:r>
        <w:t>Jesus</w:t>
      </w:r>
    </w:p>
    <w:p>
      <w:pPr>
        <w:pStyle w:val="ListBullet"/>
        <w:spacing w:line="240" w:lineRule="auto"/>
        <w:ind w:left="720"/>
      </w:pPr>
      <w:r/>
      <w:r>
        <w:t xml:space="preserve">¶ </w:t>
      </w:r>
      <w:r>
        <w:t>Then</w:t>
      </w:r>
      <w:r>
        <w:t xml:space="preserve"> those two disciples set out.</w:t>
      </w:r>
    </w:p>
    <w:p>
      <w:r/>
      <w:r>
        <w:rPr>
          <w:b/>
        </w:rPr>
        <w:t>So:</w:t>
      </w:r>
      <w:r>
        <w:t xml:space="preserve"> The Greek word that the BSB translates as </w:t>
      </w:r>
      <w:r>
        <w:rPr>
          <w:i/>
        </w:rPr>
        <w:t>So</w:t>
      </w:r>
      <w:r>
        <w:t xml:space="preserve"> is the common conjunction that is often translated as “And” (as in the RSV). Here it connects what the disciples did in 14:16 to what Jesus said in 14:13–15. Some English versions express this with the word “then”. Connect these verses in a natural way in your language.</w:t>
      </w:r>
    </w:p>
    <w:p>
      <w:r/>
      <w:r>
        <w:rPr>
          <w:b/>
        </w:rPr>
        <w:t>the disciples left:</w:t>
      </w:r>
      <w:r>
        <w:t xml:space="preserve"> In some languages it may be necessary to supply an object for the verb </w:t>
      </w:r>
      <w:r>
        <w:rPr>
          <w:i/>
        </w:rPr>
        <w:t>left</w:t>
      </w:r>
      <w:r>
        <w:t>. For example:</w:t>
      </w:r>
    </w:p>
    <w:p>
      <w:r/>
      <w:r>
        <w:t xml:space="preserve">The disciples left </w:t>
      </w:r>
      <w:r>
        <w:t>Jesus</w:t>
      </w:r>
    </w:p>
    <w:p>
      <w:r/>
      <w:r>
        <w:t xml:space="preserve">The disciples left </w:t>
      </w:r>
      <w:r>
        <w:t>that place</w:t>
      </w:r>
    </w:p>
    <w:p>
      <w:r/>
      <w:r>
        <w:t>They went to do what Jesus told them to do.</w:t>
      </w:r>
    </w:p>
    <w:p>
      <w:pPr>
        <w:pStyle w:val="Heading4"/>
      </w:pPr>
      <w:r>
        <w:t>14:16b</w:t>
      </w:r>
    </w:p>
    <w:p>
      <w:r/>
      <w:r>
        <w:rPr>
          <w:b/>
        </w:rPr>
        <w:t>and went into the city,</w:t>
      </w:r>
    </w:p>
    <w:p>
      <w:pPr>
        <w:pStyle w:val="ListBullet"/>
        <w:spacing w:line="240" w:lineRule="auto"/>
        <w:ind w:left="720"/>
      </w:pPr>
      <w:r/>
      <w:r>
        <w:t>and went to the city.</w:t>
      </w:r>
    </w:p>
    <w:p>
      <w:pPr>
        <w:pStyle w:val="ListBullet"/>
        <w:spacing w:line="240" w:lineRule="auto"/>
        <w:ind w:left="720"/>
      </w:pPr>
      <w:r/>
      <w:r>
        <w:t>They</w:t>
      </w:r>
      <w:r>
        <w:rPr>
          <w:vertAlign w:val="superscript"/>
        </w:rPr>
        <w:t>(dual)</w:t>
      </w:r>
      <w:r>
        <w:t xml:space="preserve"> went </w:t>
      </w:r>
      <w:r>
        <w:t>up</w:t>
      </w:r>
      <w:r>
        <w:t xml:space="preserve"> to that/the city </w:t>
      </w:r>
      <w:r>
        <w:t>of Jerusalem</w:t>
      </w:r>
      <w:r>
        <w:t>,</w:t>
      </w:r>
    </w:p>
    <w:p>
      <w:r/>
      <w:r>
        <w:rPr>
          <w:b/>
        </w:rPr>
        <w:t>and went into the city:</w:t>
      </w:r>
      <w:r>
        <w:t xml:space="preserve"> The words </w:t>
      </w:r>
      <w:r>
        <w:rPr>
          <w:i/>
        </w:rPr>
        <w:t>the city</w:t>
      </w:r>
      <w:r>
        <w:t xml:space="preserve"> refer to Jerusalem. Refer back to it in a natural way in your language. For example:</w:t>
      </w:r>
    </w:p>
    <w:p>
      <w:r/>
      <w:r>
        <w:t xml:space="preserve">went to the city </w:t>
      </w:r>
      <w:r>
        <w:t>of Jerusalem</w:t>
      </w:r>
    </w:p>
    <w:p>
      <w:r/>
      <w:r>
        <w:t>went to that city</w:t>
      </w:r>
    </w:p>
    <w:p>
      <w:pPr>
        <w:pStyle w:val="Heading4"/>
      </w:pPr>
      <w:r>
        <w:t>14:16c</w:t>
      </w:r>
    </w:p>
    <w:p>
      <w:r/>
      <w:r>
        <w:rPr>
          <w:b/>
        </w:rPr>
        <w:t>where they found everything as Jesus had described.</w:t>
      </w:r>
    </w:p>
    <w:p>
      <w:pPr>
        <w:pStyle w:val="ListBullet"/>
        <w:spacing w:line="240" w:lineRule="auto"/>
        <w:ind w:left="720"/>
      </w:pPr>
      <w:r/>
      <w:r>
        <w:t>There</w:t>
      </w:r>
      <w:r>
        <w:t xml:space="preserve"> they</w:t>
      </w:r>
      <w:r>
        <w:rPr>
          <w:vertAlign w:val="superscript"/>
        </w:rPr>
        <w:t>(dual)</w:t>
      </w:r>
      <w:r>
        <w:t xml:space="preserve"> found </w:t>
      </w:r>
      <w:r>
        <w:t>all</w:t>
      </w:r>
      <w:r>
        <w:t xml:space="preserve"> things to be just as Jesus had told them.</w:t>
      </w:r>
    </w:p>
    <w:p>
      <w:pPr>
        <w:pStyle w:val="ListBullet"/>
        <w:spacing w:line="240" w:lineRule="auto"/>
        <w:ind w:left="720"/>
      </w:pPr>
      <w:r/>
      <w:r>
        <w:t>and everything happened just as Jesus had said.</w:t>
      </w:r>
    </w:p>
    <w:p>
      <w:r/>
      <w:r>
        <w:rPr>
          <w:b/>
        </w:rPr>
        <w:t>where they found everything as Jesus had described:</w:t>
      </w:r>
      <w:r>
        <w:t xml:space="preserve"> This part of the verse indicates that everything happened just as Jesus had said it would. The man with the water pot met the disciples and they found the right house. They saw that the room had everything that they needed.</w:t>
      </w:r>
    </w:p>
    <w:p>
      <w:r/>
      <w:r>
        <w:t>Here are some other ways to translate this:</w:t>
      </w:r>
    </w:p>
    <w:p>
      <w:r/>
      <w:r>
        <w:t>Everything happened as Jesus had said (NCV)</w:t>
      </w:r>
    </w:p>
    <w:p>
      <w:r/>
      <w:r>
        <w:t>When they arrived in the city,</w:t>
      </w:r>
      <w:r>
        <w:t xml:space="preserve"> they saw that everything was as Jesus had told them </w:t>
      </w:r>
      <w:r>
        <w:t>it would be</w:t>
      </w:r>
      <w:r>
        <w:t>.</w:t>
      </w:r>
    </w:p>
    <w:p>
      <w:pPr>
        <w:pStyle w:val="Heading4"/>
      </w:pPr>
      <w:r>
        <w:t>14:16d</w:t>
      </w:r>
    </w:p>
    <w:p>
      <w:r/>
      <w:r>
        <w:rPr>
          <w:b/>
        </w:rPr>
        <w:t>And they prepared the Passover.</w:t>
      </w:r>
    </w:p>
    <w:p>
      <w:pPr>
        <w:pStyle w:val="ListBullet"/>
        <w:spacing w:line="240" w:lineRule="auto"/>
        <w:ind w:left="720"/>
      </w:pPr>
      <w:r/>
      <w:r>
        <w:t xml:space="preserve">So they prepared </w:t>
      </w:r>
      <w:r>
        <w:t>what they were going to eat for</w:t>
      </w:r>
      <w:r>
        <w:t xml:space="preserve"> the </w:t>
      </w:r>
      <w:r>
        <w:t>feast of</w:t>
      </w:r>
      <w:r>
        <w:t xml:space="preserve"> Passover.</w:t>
      </w:r>
    </w:p>
    <w:p>
      <w:pPr>
        <w:pStyle w:val="ListBullet"/>
        <w:spacing w:line="240" w:lineRule="auto"/>
        <w:ind w:left="720"/>
      </w:pPr>
      <w:r/>
      <w:r>
        <w:t>Then</w:t>
      </w:r>
      <w:r>
        <w:t xml:space="preserve"> they</w:t>
      </w:r>
      <w:r>
        <w:rPr>
          <w:vertAlign w:val="superscript"/>
        </w:rPr>
        <w:t>(dual)</w:t>
      </w:r>
      <w:r>
        <w:t xml:space="preserve"> got ready the things </w:t>
      </w:r>
      <w:r>
        <w:t>to eat</w:t>
      </w:r>
      <w:r>
        <w:t xml:space="preserve"> for the </w:t>
      </w:r>
      <w:r>
        <w:t>feast called</w:t>
      </w:r>
      <w:r>
        <w:t xml:space="preserve"> “</w:t>
      </w:r>
      <w:r>
        <w:t>Death</w:t>
      </w:r>
      <w:r>
        <w:t xml:space="preserve"> Passed </w:t>
      </w:r>
      <w:r>
        <w:t>Us</w:t>
      </w:r>
      <w:r>
        <w:t xml:space="preserve"> By.” </w:t>
      </w:r>
      <w:r>
        <w:t>After that, they returned to Jesus and the other disciples.</w:t>
      </w:r>
    </w:p>
    <w:p>
      <w:r/>
      <w:r>
        <w:rPr>
          <w:b/>
        </w:rPr>
        <w:t>And:</w:t>
      </w:r>
      <w:r>
        <w:t xml:space="preserve"> The Greek conjunction that the BSB translates as </w:t>
      </w:r>
      <w:r>
        <w:rPr>
          <w:i/>
        </w:rPr>
        <w:t>And</w:t>
      </w:r>
      <w:r>
        <w:t xml:space="preserve"> here introduces what happened as a result of 14:16c. The disciples found everything as Jesus said, so they prepared the Passover. Some English versions translate this conjunction as “then” or “so.” Connect these verse parts in a way that is natural in your language.</w:t>
      </w:r>
    </w:p>
    <w:p>
      <w:r/>
      <w:r>
        <w:rPr>
          <w:b/>
        </w:rPr>
        <w:t>they prepared the Passover:</w:t>
      </w:r>
      <w:r>
        <w:t xml:space="preserve"> The two disciples </w:t>
      </w:r>
      <w:r>
        <w:rPr>
          <w:i/>
        </w:rPr>
        <w:t>prepared</w:t>
      </w:r>
      <w:r>
        <w:t xml:space="preserve"> the Passover meal. They set out the unleavened bread and the wine, prepared the bitter herbs and sauce, and perhaps roasted the Passover lamb.</w:t>
      </w:r>
    </w:p>
    <w:p>
      <w:r/>
      <w:r>
        <w:rPr>
          <w:b/>
        </w:rPr>
        <w:t>Passover:</w:t>
      </w:r>
      <w:r>
        <w:t xml:space="preserve"> The Passover was mentioned in 14:14. Refer back to it in a natural way in your language. In some languages you may not have to repeat the full phrase for </w:t>
      </w:r>
      <w:r>
        <w:rPr>
          <w:i/>
        </w:rPr>
        <w:t>Passover</w:t>
      </w:r>
      <w:r>
        <w:t>. For example:</w:t>
      </w:r>
    </w:p>
    <w:p>
      <w:r/>
      <w:r>
        <w:t>They prepared the feast.</w:t>
      </w:r>
    </w:p>
    <w:p>
      <w:r/>
      <w:r>
        <w:t xml:space="preserve">They got ready the things </w:t>
      </w:r>
      <w:r>
        <w:t>to eat</w:t>
      </w:r>
      <w:r>
        <w:t xml:space="preserve"> for the feast.</w:t>
      </w:r>
    </w:p>
    <w:p>
      <w:r/>
      <w:r>
        <w:t>After the two disciples prepared the Passover meal, they returned to Jesus and the other disciples, as the text implies in 14:17. In some languages it may be necessary to make that explicit. For example:</w:t>
      </w:r>
    </w:p>
    <w:p>
      <w:r/>
      <w:r>
        <w:t>and then returned to Jesus and the other disciples</w:t>
      </w:r>
      <w:r/>
      <w:r/>
      <w:r/>
    </w:p>
    <w:p>
      <w:pPr>
        <w:pStyle w:val="Heading2"/>
      </w:pPr>
      <w:r>
        <w:t>Mark 14:17</w:t>
      </w:r>
      <w:r/>
    </w:p>
    <w:p>
      <w:pPr>
        <w:pStyle w:val="Heading3"/>
      </w:pPr>
      <w:r>
        <w:t>Section 14:12–21: Jesus celebrated the Passover Festival with his disciples</w:t>
      </w:r>
    </w:p>
    <w:p>
      <w:r/>
      <w:r>
        <w:t>In the previous section, 14:10–11, Judas began to look for a way to betray Jesus. In this section, Jesus and his disciples celebrated the Passover Festival together. People often celebrated the Festival of Passover with their families. Jesus celebrated it with his twelve closest disciples.</w:t>
      </w:r>
    </w:p>
    <w:p>
      <w:r/>
      <w:r>
        <w:t>Normally, a teacher’s disciples prepared the celebration. But on this occasion Jesus had already arranged for a place to eat and for the food. Then he sent two of his disciples to make the final preparations. That evening as they were eating the Passover meal, Jesus told them that one of them would betray him.</w:t>
      </w:r>
    </w:p>
    <w:p>
      <w:r/>
      <w:r>
        <w:t>Scholars have different views about when Jesus ate the Passover feast, but these views will probably not affect the way you translate the verses.</w:t>
      </w:r>
    </w:p>
    <w:p>
      <w:r/>
      <w:r>
        <w:t>It is good to translate this section before you decide on a heading for it.</w:t>
      </w:r>
    </w:p>
    <w:p>
      <w:r/>
      <w:r>
        <w:t>Here are some other possible headings for this section:</w:t>
      </w:r>
    </w:p>
    <w:p>
      <w:r/>
      <w:r>
        <w:t>Jesus and the disciples celebrated the Passover</w:t>
      </w:r>
    </w:p>
    <w:p>
      <w:r/>
      <w:r>
        <w:t>Jesus Eats the Passover Meal with His Disciples (GNT)</w:t>
      </w:r>
    </w:p>
    <w:p>
      <w:r/>
      <w:r>
        <w:t>There are parallel passages for this section in Matthew 26:17–25, Luke 22:7–14, and John 13:21–30.</w:t>
      </w:r>
    </w:p>
    <w:p>
      <w:pPr>
        <w:pStyle w:val="Heading3"/>
      </w:pPr>
      <w:r>
        <w:t>Paragraph 14:17–21</w:t>
      </w:r>
    </w:p>
    <w:p>
      <w:r/>
      <w:r>
        <w:t>This paragraph describes the final meal that Jesus ate with his twelve disciples before he died. At this meal, Jesus revealed that one of the twelve would betray him. He knew that Judas was the person who would betray him, but none of the other disciples knew.</w:t>
      </w:r>
    </w:p>
    <w:p>
      <w:r/>
      <w:r>
        <w:t>In Middle Eastern culture, when a man eats a meal with another man, he must not then turn against him and harm him. But Judas did that. He behaved as though Jesus were his friend and then deliberately betrayed him. Jesus warned that Judas would be judged for what he did (14:21).</w:t>
      </w:r>
    </w:p>
    <w:p>
      <w:pPr>
        <w:pStyle w:val="Heading4"/>
      </w:pPr>
      <w:r>
        <w:t>14:17a</w:t>
      </w:r>
    </w:p>
    <w:p>
      <w:r/>
      <w:r>
        <w:rPr>
          <w:b/>
        </w:rPr>
        <w:t>When evening came,</w:t>
      </w:r>
    </w:p>
    <w:p>
      <w:pPr>
        <w:pStyle w:val="ListBullet"/>
        <w:spacing w:line="240" w:lineRule="auto"/>
        <w:ind w:left="720"/>
      </w:pPr>
      <w:r/>
      <w:r>
        <w:t>¶ When it was dark,</w:t>
      </w:r>
    </w:p>
    <w:p>
      <w:pPr>
        <w:pStyle w:val="ListBullet"/>
        <w:spacing w:line="240" w:lineRule="auto"/>
        <w:ind w:left="720"/>
      </w:pPr>
      <w:r/>
      <w:r>
        <w:t>¶ That evening,</w:t>
      </w:r>
    </w:p>
    <w:p>
      <w:r/>
      <w:r>
        <w:rPr>
          <w:b/>
        </w:rPr>
        <w:t>When evening came:</w:t>
      </w:r>
      <w:r>
        <w:t xml:space="preserve"> The phrase </w:t>
      </w:r>
      <w:r>
        <w:rPr>
          <w:i/>
        </w:rPr>
        <w:t>When evening came</w:t>
      </w:r>
      <w:r>
        <w:t xml:space="preserve"> refers to sometime after sunset. It was the custom of the Jews to eat the Passover meal at night. It is good to use a general term in your language that refers to a time after dark.</w:t>
      </w:r>
    </w:p>
    <w:p>
      <w:r/>
      <w:r>
        <w:t>Here are some other ways to translate the beginning of this paragraph:</w:t>
      </w:r>
    </w:p>
    <w:p>
      <w:r/>
      <w:r>
        <w:t>That evening</w:t>
      </w:r>
    </w:p>
    <w:p>
      <w:r/>
      <w:r>
        <w:t>When it was dark</w:t>
      </w:r>
    </w:p>
    <w:p>
      <w:r/>
      <w:r>
        <w:t>After the sun had set</w:t>
      </w:r>
    </w:p>
    <w:p>
      <w:pPr>
        <w:pStyle w:val="Heading4"/>
      </w:pPr>
      <w:r>
        <w:t>14:17b</w:t>
      </w:r>
    </w:p>
    <w:p>
      <w:r/>
      <w:r>
        <w:rPr>
          <w:b/>
        </w:rPr>
        <w:t>Jesus arrived with the Twelve.</w:t>
      </w:r>
    </w:p>
    <w:p>
      <w:pPr>
        <w:pStyle w:val="ListBullet"/>
        <w:spacing w:line="240" w:lineRule="auto"/>
        <w:ind w:left="720"/>
      </w:pPr>
      <w:r/>
      <w:r>
        <w:t xml:space="preserve">Jesus arrived </w:t>
      </w:r>
      <w:r>
        <w:t>there</w:t>
      </w:r>
      <w:r>
        <w:t xml:space="preserve"> with the twelve </w:t>
      </w:r>
      <w:r>
        <w:t>disciples</w:t>
      </w:r>
      <w:r>
        <w:t>.</w:t>
      </w:r>
    </w:p>
    <w:p>
      <w:pPr>
        <w:pStyle w:val="ListBullet"/>
        <w:spacing w:line="240" w:lineRule="auto"/>
        <w:ind w:left="720"/>
      </w:pPr>
      <w:r/>
      <w:r>
        <w:t xml:space="preserve">Jesus </w:t>
      </w:r>
      <w:r>
        <w:t>came into the city and</w:t>
      </w:r>
      <w:r>
        <w:t xml:space="preserve"> arrived </w:t>
      </w:r>
      <w:r>
        <w:t>at the place to eat the feast</w:t>
      </w:r>
      <w:r>
        <w:t xml:space="preserve"> with his twelve </w:t>
      </w:r>
      <w:r>
        <w:t>followers</w:t>
      </w:r>
      <w:r>
        <w:t>.</w:t>
      </w:r>
    </w:p>
    <w:p>
      <w:r/>
      <w:r>
        <w:rPr>
          <w:b/>
        </w:rPr>
        <w:t>Jesus arrived with the Twelve:</w:t>
      </w:r>
      <w:r>
        <w:t xml:space="preserve"> The word </w:t>
      </w:r>
      <w:r>
        <w:rPr>
          <w:i/>
        </w:rPr>
        <w:t>arrived</w:t>
      </w:r>
      <w:r>
        <w:t xml:space="preserve"> indicates that Jesus and the disciples came to the place where they would eat the Passover meal.</w:t>
      </w:r>
    </w:p>
    <w:p>
      <w:r/>
      <w:r>
        <w:t>Here are some other ways to translate this word:</w:t>
      </w:r>
    </w:p>
    <w:p>
      <w:r/>
      <w:r>
        <w:t xml:space="preserve">arrived </w:t>
      </w:r>
      <w:r>
        <w:t>there</w:t>
      </w:r>
    </w:p>
    <w:p>
      <w:r/>
      <w:r>
        <w:t xml:space="preserve">arrived </w:t>
      </w:r>
      <w:r>
        <w:t>at the house</w:t>
      </w:r>
    </w:p>
    <w:p>
      <w:r/>
      <w:r>
        <w:t>came into the city and</w:t>
      </w:r>
      <w:r>
        <w:t xml:space="preserve"> arrived </w:t>
      </w:r>
      <w:r>
        <w:t>at the place to eat the feast</w:t>
      </w:r>
    </w:p>
    <w:p>
      <w:r/>
      <w:r>
        <w:rPr>
          <w:b/>
        </w:rPr>
        <w:t>the Twelve:</w:t>
      </w:r>
      <w:r>
        <w:t xml:space="preserve"> The phrase </w:t>
      </w:r>
      <w:r>
        <w:rPr>
          <w:i/>
        </w:rPr>
        <w:t>the Twelve</w:t>
      </w:r>
      <w:r>
        <w:t xml:space="preserve"> refers to Jesus’ twelve closest disciples. It includes the two disciples who made the preparations in 14:13–16. See how you translated this term in 14:10a.</w:t>
      </w:r>
      <w:r/>
      <w:r/>
      <w:r/>
    </w:p>
    <w:p>
      <w:pPr>
        <w:pStyle w:val="Heading2"/>
      </w:pPr>
      <w:r>
        <w:t>Mark 14:18</w:t>
      </w:r>
      <w:r/>
    </w:p>
    <w:p>
      <w:pPr>
        <w:pStyle w:val="Heading3"/>
      </w:pPr>
      <w:r>
        <w:t>Section 14:12–21: Jesus celebrated the Passover Festival with his disciples</w:t>
      </w:r>
    </w:p>
    <w:p>
      <w:r/>
      <w:r>
        <w:t>In the previous section, 14:10–11, Judas began to look for a way to betray Jesus. In this section, Jesus and his disciples celebrated the Passover Festival together. People often celebrated the Festival of Passover with their families. Jesus celebrated it with his twelve closest disciples.</w:t>
      </w:r>
    </w:p>
    <w:p>
      <w:r/>
      <w:r>
        <w:t>Normally, a teacher’s disciples prepared the celebration. But on this occasion Jesus had already arranged for a place to eat and for the food. Then he sent two of his disciples to make the final preparations. That evening as they were eating the Passover meal, Jesus told them that one of them would betray him.</w:t>
      </w:r>
    </w:p>
    <w:p>
      <w:r/>
      <w:r>
        <w:t>Scholars have different views about when Jesus ate the Passover feast, but these views will probably not affect the way you translate the verses.</w:t>
      </w:r>
    </w:p>
    <w:p>
      <w:r/>
      <w:r>
        <w:t>It is good to translate this section before you decide on a heading for it.</w:t>
      </w:r>
    </w:p>
    <w:p>
      <w:r/>
      <w:r>
        <w:t>Here are some other possible headings for this section:</w:t>
      </w:r>
    </w:p>
    <w:p>
      <w:r/>
      <w:r>
        <w:t>Jesus and the disciples celebrated the Passover</w:t>
      </w:r>
    </w:p>
    <w:p>
      <w:r/>
      <w:r>
        <w:t>Jesus Eats the Passover Meal with His Disciples (GNT)</w:t>
      </w:r>
    </w:p>
    <w:p>
      <w:r/>
      <w:r>
        <w:t>There are parallel passages for this section in Matthew 26:17–25, Luke 22:7–14, and John 13:21–30.</w:t>
      </w:r>
    </w:p>
    <w:p>
      <w:pPr>
        <w:pStyle w:val="Heading3"/>
      </w:pPr>
      <w:r>
        <w:t>Paragraph 14:17–21</w:t>
      </w:r>
    </w:p>
    <w:p>
      <w:r/>
      <w:r>
        <w:t>This paragraph describes the final meal that Jesus ate with his twelve disciples before he died. At this meal, Jesus revealed that one of the twelve would betray him. He knew that Judas was the person who would betray him, but none of the other disciples knew.</w:t>
      </w:r>
    </w:p>
    <w:p>
      <w:r/>
      <w:r>
        <w:t>In Middle Eastern culture, when a man eats a meal with another man, he must not then turn against him and harm him. But Judas did that. He behaved as though Jesus were his friend and then deliberately betrayed him. Jesus warned that Judas would be judged for what he did (14:21).</w:t>
      </w:r>
    </w:p>
    <w:p>
      <w:pPr>
        <w:pStyle w:val="Heading4"/>
      </w:pPr>
      <w:r>
        <w:t>14:18a</w:t>
      </w:r>
    </w:p>
    <w:p>
      <w:r/>
      <w:r>
        <w:rPr>
          <w:b/>
        </w:rPr>
        <w:t>And while they were reclining and eating,</w:t>
      </w:r>
    </w:p>
    <w:p>
      <w:pPr>
        <w:pStyle w:val="ListBullet"/>
        <w:spacing w:line="240" w:lineRule="auto"/>
        <w:ind w:left="720"/>
      </w:pPr>
      <w:r/>
      <w:r>
        <w:t xml:space="preserve">While they were eating </w:t>
      </w:r>
      <w:r>
        <w:t>together</w:t>
      </w:r>
      <w:r>
        <w:t>,</w:t>
      </w:r>
    </w:p>
    <w:p>
      <w:pPr>
        <w:pStyle w:val="ListBullet"/>
        <w:spacing w:line="240" w:lineRule="auto"/>
        <w:ind w:left="720"/>
      </w:pPr>
      <w:r/>
      <w:r>
        <w:t>They sat down and started to eat.</w:t>
      </w:r>
      <w:r>
        <w:t xml:space="preserve"> While they were eating,</w:t>
      </w:r>
    </w:p>
    <w:p>
      <w:r/>
      <w:r>
        <w:rPr>
          <w:b/>
        </w:rPr>
        <w:t>they were reclining and eating:</w:t>
      </w:r>
      <w:r>
        <w:t xml:space="preserve"> In this context, the Greek word that the BSB translates as </w:t>
      </w:r>
      <w:r>
        <w:rPr>
          <w:i/>
        </w:rPr>
        <w:t xml:space="preserve">reclining, </w:t>
      </w:r>
      <w:r>
        <w:t>refers to “reclining” or “lying” by a table in order to eat. In this context it probably means that Jesus and his disciples were lying on one side, on a low couch or cushion. Their heads were propped on one elbow. This was one of the positions that people of Jesus’ time used when they ate, especially if it was a special meal.</w:t>
      </w:r>
    </w:p>
    <w:p>
      <w:r/>
      <w:r>
        <w:t>Here are some other ways to translate this phrase:</w:t>
      </w:r>
    </w:p>
    <w:p>
      <w:pPr>
        <w:pStyle w:val="ListBullet"/>
        <w:spacing w:line="240" w:lineRule="auto"/>
        <w:ind w:left="720"/>
      </w:pPr>
      <w:r/>
      <w:r>
        <w:t>Keep the position and add an explanatory phrase. For example:</w:t>
      </w:r>
    </w:p>
    <w:p>
      <w:r/>
      <w:r>
        <w:t>reclining at the table (NIV)</w:t>
      </w:r>
    </w:p>
    <w:p>
      <w:r/>
      <w:r>
        <w:t>lying on their sides eating</w:t>
      </w:r>
    </w:p>
    <w:p>
      <w:pPr>
        <w:pStyle w:val="ListBullet"/>
        <w:spacing w:line="240" w:lineRule="auto"/>
        <w:ind w:left="720"/>
      </w:pPr>
      <w:r/>
      <w:r>
        <w:t>Use a position that people normally use when they eat in your culture. For example, the REB says:</w:t>
      </w:r>
    </w:p>
    <w:p>
      <w:r/>
      <w:r>
        <w:t>they sat at supper</w:t>
      </w:r>
    </w:p>
    <w:p>
      <w:pPr>
        <w:pStyle w:val="ListBullet"/>
        <w:spacing w:line="240" w:lineRule="auto"/>
        <w:ind w:left="720"/>
      </w:pPr>
      <w:r/>
      <w:r>
        <w:t>Omit the position and just say what Jesus and his disciples were doing. For example, the CEV says:</w:t>
      </w:r>
    </w:p>
    <w:p>
      <w:r/>
      <w:r>
        <w:t>Jesus and the twelve disciples were eating together</w:t>
      </w:r>
    </w:p>
    <w:p>
      <w:r/>
      <w:r>
        <w:t>This same phrase occurs in 14:3a–b. You should translate it here as you did there.</w:t>
      </w:r>
    </w:p>
    <w:p>
      <w:pPr>
        <w:pStyle w:val="Heading4"/>
      </w:pPr>
      <w:r>
        <w:t>14:18b</w:t>
      </w:r>
    </w:p>
    <w:p>
      <w:r/>
      <w:r>
        <w:rPr>
          <w:b/>
        </w:rPr>
        <w:t>Jesus said, “Truly I tell you, one of you who is eating with Me will betray Me.”</w:t>
      </w:r>
    </w:p>
    <w:p>
      <w:pPr>
        <w:pStyle w:val="ListBullet"/>
        <w:spacing w:line="240" w:lineRule="auto"/>
        <w:ind w:left="720"/>
      </w:pPr>
      <w:r/>
      <w:r>
        <w:t>he said, “I tell you truly, one of you</w:t>
      </w:r>
      <w:r>
        <w:rPr>
          <w:vertAlign w:val="superscript"/>
        </w:rPr>
        <w:t>(plur)</w:t>
      </w:r>
      <w:r>
        <w:t xml:space="preserve"> will give me into the hands/power of people </w:t>
      </w:r>
      <w:r>
        <w:t>who want to kill me</w:t>
      </w:r>
      <w:r>
        <w:t xml:space="preserve">. </w:t>
      </w:r>
      <w:r>
        <w:t>That</w:t>
      </w:r>
      <w:r>
        <w:t xml:space="preserve"> one is eating </w:t>
      </w:r>
      <w:r>
        <w:t>this meal</w:t>
      </w:r>
      <w:r>
        <w:t xml:space="preserve"> with me.”</w:t>
      </w:r>
    </w:p>
    <w:p>
      <w:pPr>
        <w:pStyle w:val="ListBullet"/>
        <w:spacing w:line="240" w:lineRule="auto"/>
        <w:ind w:left="720"/>
      </w:pPr>
      <w:r/>
      <w:r>
        <w:t>Jesus said, “I assure you that one of you</w:t>
      </w:r>
      <w:r>
        <w:rPr>
          <w:vertAlign w:val="superscript"/>
        </w:rPr>
        <w:t>(plur)</w:t>
      </w:r>
      <w:r>
        <w:t xml:space="preserve"> will help my enemies capture me. </w:t>
      </w:r>
      <w:r>
        <w:t>He is</w:t>
      </w:r>
      <w:r>
        <w:t xml:space="preserve"> </w:t>
      </w:r>
      <w:r>
        <w:t>even</w:t>
      </w:r>
      <w:r>
        <w:t xml:space="preserve"> eating with me </w:t>
      </w:r>
      <w:r>
        <w:t>now</w:t>
      </w:r>
      <w:r>
        <w:t>.”</w:t>
      </w:r>
    </w:p>
    <w:p>
      <w:r/>
      <w:r>
        <w:rPr>
          <w:b/>
        </w:rPr>
        <w:t>Truly I tell you:</w:t>
      </w:r>
      <w:r>
        <w:t xml:space="preserve"> Jesus often used the words </w:t>
      </w:r>
      <w:r>
        <w:rPr>
          <w:i/>
        </w:rPr>
        <w:t>Truly I tell you</w:t>
      </w:r>
      <w:r>
        <w:t xml:space="preserve"> to introduce a statement that he wanted to emphasize.</w:t>
      </w:r>
      <w:r>
        <w:t xml:space="preserve">The clause </w:t>
      </w:r>
      <w:r>
        <w:rPr>
          <w:i/>
        </w:rPr>
        <w:t>Truly I tell you</w:t>
      </w:r>
      <w:r>
        <w:t xml:space="preserve"> also occurs in 3:28a, 8:12, 9:1, 9:41, 10:15, 11:23, 12:43, 13:30, 14:9, 14:25, 14:30.</w:t>
      </w:r>
      <w:r>
        <w:t xml:space="preserve"> His words indicate that the statement was important and totally reliable, and that people should listen carefully to it.</w:t>
      </w:r>
    </w:p>
    <w:p>
      <w:r/>
      <w:r>
        <w:t>Here are some other ways to translate this:</w:t>
      </w:r>
    </w:p>
    <w:p>
      <w:r/>
      <w:r>
        <w:t>I can guarantee this truth (GW)</w:t>
      </w:r>
    </w:p>
    <w:p>
      <w:r/>
      <w:r>
        <w:t>You can be certain that…</w:t>
      </w:r>
    </w:p>
    <w:p>
      <w:r/>
      <w:r>
        <w:t>In some languages you may need to translate the phrase differently in different contexts. Do not translate in a way that implies that Jesus had not been telling the truth at other times. See how you translated this phrase in 14:9a.</w:t>
      </w:r>
    </w:p>
    <w:p>
      <w:r/>
      <w:r>
        <w:rPr>
          <w:b/>
        </w:rPr>
        <w:t>one of you who is eating with Me:</w:t>
      </w:r>
      <w:r>
        <w:t xml:space="preserve"> In this context the phrase </w:t>
      </w:r>
      <w:r>
        <w:rPr>
          <w:i/>
        </w:rPr>
        <w:t>one of you who is eating with Me</w:t>
      </w:r>
      <w:r>
        <w:t xml:space="preserve"> indicates that a person who was eating with Jesus at that moment would later betray him. In some languages it may be necessary to make this explicit. For example:</w:t>
      </w:r>
    </w:p>
    <w:p>
      <w:r/>
      <w:r>
        <w:t>he will be</w:t>
      </w:r>
      <w:r>
        <w:t xml:space="preserve"> one who is </w:t>
      </w:r>
      <w:r>
        <w:t>now</w:t>
      </w:r>
      <w:r>
        <w:t xml:space="preserve"> eating with me</w:t>
      </w:r>
    </w:p>
    <w:p>
      <w:r/>
      <w:r>
        <w:rPr>
          <w:b/>
        </w:rPr>
        <w:t>eating with Me:</w:t>
      </w:r>
      <w:r>
        <w:t xml:space="preserve"> In Jewish culture eating together implied friendship and loyalty. In some languages there may be an idiom for eating with someone that would be appropriate in this context.</w:t>
      </w:r>
      <w:r>
        <w:t>In one language, it is “to mix up hands with a person.”</w:t>
      </w:r>
    </w:p>
    <w:p>
      <w:r/>
      <w:r>
        <w:rPr>
          <w:b/>
        </w:rPr>
        <w:t>one of you…will betray Me:</w:t>
      </w:r>
      <w:r>
        <w:t xml:space="preserve"> Jesus told his twelve disciples that one of them would hand Jesus over to his enemies.</w:t>
      </w:r>
    </w:p>
    <w:p>
      <w:r/>
      <w:r>
        <w:t xml:space="preserve">The word </w:t>
      </w:r>
      <w:r>
        <w:rPr>
          <w:i/>
        </w:rPr>
        <w:t>betray</w:t>
      </w:r>
      <w:r>
        <w:t xml:space="preserve"> means “to deliver a person into the control of someone else.” Here are some other ways to translate Jesus’ statement in this context:</w:t>
      </w:r>
    </w:p>
    <w:p>
      <w:r/>
      <w:r>
        <w:t xml:space="preserve">one of you will give me into the hands of the people who want </w:t>
      </w:r>
      <w:r>
        <w:t>to kill</w:t>
      </w:r>
      <w:r>
        <w:t xml:space="preserve"> me</w:t>
      </w:r>
    </w:p>
    <w:p>
      <w:r/>
      <w:r>
        <w:t>one of you will help my enemies capture me</w:t>
      </w:r>
    </w:p>
    <w:p>
      <w:r/>
      <w:r>
        <w:t>one of you will turn against me (NCV)</w:t>
      </w:r>
    </w:p>
    <w:p>
      <w:r/>
      <w:r>
        <w:t>This same word occurs in 14:10b.</w:t>
      </w:r>
      <w:r/>
      <w:r/>
      <w:r/>
    </w:p>
    <w:p>
      <w:pPr>
        <w:pStyle w:val="Heading2"/>
      </w:pPr>
      <w:r>
        <w:t>Mark 14:19</w:t>
      </w:r>
      <w:r/>
    </w:p>
    <w:p>
      <w:pPr>
        <w:pStyle w:val="Heading3"/>
      </w:pPr>
      <w:r>
        <w:t>Section 14:12–21: Jesus celebrated the Passover Festival with his disciples</w:t>
      </w:r>
    </w:p>
    <w:p>
      <w:r/>
      <w:r>
        <w:t>In the previous section, 14:10–11, Judas began to look for a way to betray Jesus. In this section, Jesus and his disciples celebrated the Passover Festival together. People often celebrated the Festival of Passover with their families. Jesus celebrated it with his twelve closest disciples.</w:t>
      </w:r>
    </w:p>
    <w:p>
      <w:r/>
      <w:r>
        <w:t>Normally, a teacher’s disciples prepared the celebration. But on this occasion Jesus had already arranged for a place to eat and for the food. Then he sent two of his disciples to make the final preparations. That evening as they were eating the Passover meal, Jesus told them that one of them would betray him.</w:t>
      </w:r>
    </w:p>
    <w:p>
      <w:r/>
      <w:r>
        <w:t>Scholars have different views about when Jesus ate the Passover feast, but these views will probably not affect the way you translate the verses.</w:t>
      </w:r>
    </w:p>
    <w:p>
      <w:r/>
      <w:r>
        <w:t>It is good to translate this section before you decide on a heading for it.</w:t>
      </w:r>
    </w:p>
    <w:p>
      <w:r/>
      <w:r>
        <w:t>Here are some other possible headings for this section:</w:t>
      </w:r>
    </w:p>
    <w:p>
      <w:r/>
      <w:r>
        <w:t>Jesus and the disciples celebrated the Passover</w:t>
      </w:r>
    </w:p>
    <w:p>
      <w:r/>
      <w:r>
        <w:t>Jesus Eats the Passover Meal with His Disciples (GNT)</w:t>
      </w:r>
    </w:p>
    <w:p>
      <w:r/>
      <w:r>
        <w:t>There are parallel passages for this section in Matthew 26:17–25, Luke 22:7–14, and John 13:21–30.</w:t>
      </w:r>
    </w:p>
    <w:p>
      <w:pPr>
        <w:pStyle w:val="Heading3"/>
      </w:pPr>
      <w:r>
        <w:t>Paragraph 14:17–21</w:t>
      </w:r>
    </w:p>
    <w:p>
      <w:r/>
      <w:r>
        <w:t>This paragraph describes the final meal that Jesus ate with his twelve disciples before he died. At this meal, Jesus revealed that one of the twelve would betray him. He knew that Judas was the person who would betray him, but none of the other disciples knew.</w:t>
      </w:r>
    </w:p>
    <w:p>
      <w:r/>
      <w:r>
        <w:t>In Middle Eastern culture, when a man eats a meal with another man, he must not then turn against him and harm him. But Judas did that. He behaved as though Jesus were his friend and then deliberately betrayed him. Jesus warned that Judas would be judged for what he did (14:21).</w:t>
      </w:r>
    </w:p>
    <w:p>
      <w:pPr>
        <w:pStyle w:val="Heading4"/>
      </w:pPr>
      <w:r>
        <w:t>14:19a</w:t>
      </w:r>
    </w:p>
    <w:p>
      <w:r/>
      <w:r>
        <w:rPr>
          <w:b/>
        </w:rPr>
        <w:t>They began to be grieved</w:t>
      </w:r>
    </w:p>
    <w:p>
      <w:pPr>
        <w:pStyle w:val="ListBullet"/>
        <w:spacing w:line="240" w:lineRule="auto"/>
        <w:ind w:left="720"/>
      </w:pPr>
      <w:r/>
      <w:r>
        <w:t>Then they were sad,</w:t>
      </w:r>
    </w:p>
    <w:p>
      <w:pPr>
        <w:pStyle w:val="ListBullet"/>
        <w:spacing w:line="240" w:lineRule="auto"/>
        <w:ind w:left="720"/>
      </w:pPr>
      <w:r/>
      <w:r>
        <w:t>When they heard these words, they felt sorrow/grief,</w:t>
      </w:r>
    </w:p>
    <w:p>
      <w:r/>
      <w:r>
        <w:t>In this verse Mark told how the disciples responded to what Jesus said in 14:18. They were sad. The Greek text does not have a connector here, but in some languages it may be natural to make the connection explicit.</w:t>
      </w:r>
    </w:p>
    <w:p>
      <w:r/>
      <w:r>
        <w:t>Here are some other ways to express the connection between 14:18 and 14:19:</w:t>
      </w:r>
    </w:p>
    <w:p>
      <w:r/>
      <w:r>
        <w:rPr>
          <w:u w:val="single"/>
        </w:rPr>
        <w:t>Then</w:t>
      </w:r>
      <w:r>
        <w:t xml:space="preserve"> they were sad.</w:t>
      </w:r>
    </w:p>
    <w:p>
      <w:r/>
      <w:r>
        <w:rPr>
          <w:u w:val="single"/>
        </w:rPr>
        <w:t>When Jesus’ disciples heard that</w:t>
      </w:r>
      <w:r>
        <w:t>, they were sad.</w:t>
      </w:r>
    </w:p>
    <w:p>
      <w:r/>
      <w:r>
        <w:rPr>
          <w:u w:val="single"/>
        </w:rPr>
        <w:t>This word</w:t>
      </w:r>
      <w:r>
        <w:t xml:space="preserve"> grieved them.</w:t>
      </w:r>
    </w:p>
    <w:p>
      <w:r/>
      <w:r>
        <w:rPr>
          <w:b/>
        </w:rPr>
        <w:t>They began to be grieved:</w:t>
      </w:r>
      <w:r>
        <w:t xml:space="preserve"> The Greek phrase that the BSB translates as </w:t>
      </w:r>
      <w:r>
        <w:rPr>
          <w:i/>
        </w:rPr>
        <w:t>They began to be grieved</w:t>
      </w:r>
      <w:r>
        <w:t xml:space="preserve"> is literally “They began to be sad.” Mark’s use of the verb “began” is complex. In this context it does not imply that the disciples </w:t>
      </w:r>
      <w:r>
        <w:rPr>
          <w:u w:val="single"/>
        </w:rPr>
        <w:t>began to</w:t>
      </w:r>
      <w:r>
        <w:t xml:space="preserve"> be sad but then soon lost their sadness. If it is confusing in your language to use a verb like “begin” here, you may leave this idea implicit.</w:t>
      </w:r>
    </w:p>
    <w:p>
      <w:r/>
      <w:r>
        <w:rPr>
          <w:b/>
        </w:rPr>
        <w:t>grieved:</w:t>
      </w:r>
      <w:r>
        <w:t xml:space="preserve"> The word </w:t>
      </w:r>
      <w:r>
        <w:rPr>
          <w:i/>
        </w:rPr>
        <w:t>grieved</w:t>
      </w:r>
      <w:r>
        <w:t xml:space="preserve"> can also be translated as “sorrowful,” “distressed,” or “sad.” This word was also used in 10:22.</w:t>
      </w:r>
    </w:p>
    <w:p>
      <w:pPr>
        <w:pStyle w:val="Heading4"/>
      </w:pPr>
      <w:r>
        <w:t>14:19b</w:t>
      </w:r>
    </w:p>
    <w:p>
      <w:r/>
      <w:r>
        <w:rPr>
          <w:b/>
        </w:rPr>
        <w:t>and to ask Him one after another,</w:t>
      </w:r>
    </w:p>
    <w:p>
      <w:pPr>
        <w:pStyle w:val="ListBullet"/>
        <w:spacing w:line="240" w:lineRule="auto"/>
        <w:ind w:left="720"/>
      </w:pPr>
      <w:r/>
      <w:r>
        <w:t>and they said to him one by one,</w:t>
      </w:r>
    </w:p>
    <w:p>
      <w:pPr>
        <w:pStyle w:val="ListBullet"/>
        <w:spacing w:line="240" w:lineRule="auto"/>
        <w:ind w:left="720"/>
      </w:pPr>
      <w:r/>
      <w:r>
        <w:t>and they took turns saying to him,</w:t>
      </w:r>
    </w:p>
    <w:p>
      <w:pPr>
        <w:pStyle w:val="Heading4"/>
      </w:pPr>
      <w:r>
        <w:t>14:19c</w:t>
      </w:r>
    </w:p>
    <w:p>
      <w:r/>
      <w:r>
        <w:rPr>
          <w:b/>
        </w:rPr>
        <w:t>“Surely not I?”</w:t>
      </w:r>
    </w:p>
    <w:p>
      <w:pPr>
        <w:pStyle w:val="ListBullet"/>
        <w:spacing w:line="240" w:lineRule="auto"/>
        <w:ind w:left="720"/>
      </w:pPr>
      <w:r/>
      <w:r>
        <w:t>“It is not I, is it?”</w:t>
      </w:r>
    </w:p>
    <w:p>
      <w:pPr>
        <w:pStyle w:val="ListBullet"/>
        <w:spacing w:line="240" w:lineRule="auto"/>
        <w:ind w:left="720"/>
      </w:pPr>
      <w:r/>
      <w:r>
        <w:t>“You do not mean me, do you?”</w:t>
      </w:r>
    </w:p>
    <w:p>
      <w:pPr>
        <w:pStyle w:val="Heading4"/>
      </w:pPr>
      <w:r>
        <w:t>14:19b–c</w:t>
      </w:r>
    </w:p>
    <w:p>
      <w:r/>
      <w:r>
        <w:rPr>
          <w:b/>
        </w:rPr>
        <w:t>and to ask Him one after another, “Surely not I?”:</w:t>
      </w:r>
      <w:r>
        <w:t xml:space="preserve"> The disciples were grieved and horrified by what Jesus had just said. They did not know to which one of them Jesus was referring. Each of them asked him, “Surely I am not </w:t>
      </w:r>
      <w:r>
        <w:t>the one who will betray you, am I</w:t>
      </w:r>
      <w:r>
        <w:t>?” This is a question that hopes for the answer, “No, you are not the one.”</w:t>
      </w:r>
    </w:p>
    <w:p>
      <w:r/>
      <w:r>
        <w:t>Here are some other ways to translate this question:</w:t>
      </w:r>
    </w:p>
    <w:p>
      <w:r/>
      <w:r>
        <w:t>Surely, not I? (NRSV)</w:t>
      </w:r>
    </w:p>
    <w:p>
      <w:r/>
      <w:r>
        <w:t>You don’t mean me, do you?</w:t>
      </w:r>
    </w:p>
    <w:p>
      <w:r/>
      <w:r>
        <w:rPr>
          <w:b/>
        </w:rPr>
        <w:t>one after another:</w:t>
      </w:r>
      <w:r>
        <w:t xml:space="preserve"> Each disciple asked in turn and </w:t>
      </w:r>
      <w:r>
        <w:rPr>
          <w:u w:val="single"/>
        </w:rPr>
        <w:t>not</w:t>
      </w:r>
      <w:r>
        <w:t xml:space="preserve"> all together at one time.</w:t>
      </w:r>
      <w:r/>
      <w:r/>
      <w:r/>
    </w:p>
    <w:p>
      <w:pPr>
        <w:pStyle w:val="Heading2"/>
      </w:pPr>
      <w:r>
        <w:t>Mark 14:20</w:t>
      </w:r>
      <w:r/>
    </w:p>
    <w:p>
      <w:pPr>
        <w:pStyle w:val="Heading3"/>
      </w:pPr>
      <w:r>
        <w:t>Section 14:12–21: Jesus celebrated the Passover Festival with his disciples</w:t>
      </w:r>
    </w:p>
    <w:p>
      <w:r/>
      <w:r>
        <w:t>In the previous section, 14:10–11, Judas began to look for a way to betray Jesus. In this section, Jesus and his disciples celebrated the Passover Festival together. People often celebrated the Festival of Passover with their families. Jesus celebrated it with his twelve closest disciples.</w:t>
      </w:r>
    </w:p>
    <w:p>
      <w:r/>
      <w:r>
        <w:t>Normally, a teacher’s disciples prepared the celebration. But on this occasion Jesus had already arranged for a place to eat and for the food. Then he sent two of his disciples to make the final preparations. That evening as they were eating the Passover meal, Jesus told them that one of them would betray him.</w:t>
      </w:r>
    </w:p>
    <w:p>
      <w:r/>
      <w:r>
        <w:t>Scholars have different views about when Jesus ate the Passover feast, but these views will probably not affect the way you translate the verses.</w:t>
      </w:r>
    </w:p>
    <w:p>
      <w:r/>
      <w:r>
        <w:t>It is good to translate this section before you decide on a heading for it.</w:t>
      </w:r>
    </w:p>
    <w:p>
      <w:r/>
      <w:r>
        <w:t>Here are some other possible headings for this section:</w:t>
      </w:r>
    </w:p>
    <w:p>
      <w:r/>
      <w:r>
        <w:t>Jesus and the disciples celebrated the Passover</w:t>
      </w:r>
    </w:p>
    <w:p>
      <w:r/>
      <w:r>
        <w:t>Jesus Eats the Passover Meal with His Disciples (GNT)</w:t>
      </w:r>
    </w:p>
    <w:p>
      <w:r/>
      <w:r>
        <w:t>There are parallel passages for this section in Matthew 26:17–25, Luke 22:7–14, and John 13:21–30.</w:t>
      </w:r>
    </w:p>
    <w:p>
      <w:pPr>
        <w:pStyle w:val="Heading3"/>
      </w:pPr>
      <w:r>
        <w:t>Paragraph 14:17–21</w:t>
      </w:r>
    </w:p>
    <w:p>
      <w:r/>
      <w:r>
        <w:t>This paragraph describes the final meal that Jesus ate with his twelve disciples before he died. At this meal, Jesus revealed that one of the twelve would betray him. He knew that Judas was the person who would betray him, but none of the other disciples knew.</w:t>
      </w:r>
    </w:p>
    <w:p>
      <w:r/>
      <w:r>
        <w:t>In Middle Eastern culture, when a man eats a meal with another man, he must not then turn against him and harm him. But Judas did that. He behaved as though Jesus were his friend and then deliberately betrayed him. Jesus warned that Judas would be judged for what he did (14:21).</w:t>
      </w:r>
    </w:p>
    <w:p>
      <w:pPr>
        <w:pStyle w:val="Heading4"/>
      </w:pPr>
      <w:r>
        <w:t>14:20a</w:t>
      </w:r>
    </w:p>
    <w:p>
      <w:r/>
      <w:r>
        <w:rPr>
          <w:b/>
        </w:rPr>
        <w:t>He answered, “It is one of the Twelve—</w:t>
      </w:r>
    </w:p>
    <w:p>
      <w:pPr>
        <w:pStyle w:val="ListBullet"/>
        <w:spacing w:line="240" w:lineRule="auto"/>
        <w:ind w:left="720"/>
      </w:pPr>
      <w:r/>
      <w:r>
        <w:t xml:space="preserve">He replied, “It is one of you twelve </w:t>
      </w:r>
      <w:r>
        <w:t>disciples</w:t>
      </w:r>
      <w:r>
        <w:t>,</w:t>
      </w:r>
    </w:p>
    <w:p>
      <w:pPr>
        <w:pStyle w:val="ListBullet"/>
        <w:spacing w:line="240" w:lineRule="auto"/>
        <w:ind w:left="720"/>
      </w:pPr>
      <w:r/>
      <w:r>
        <w:t xml:space="preserve">He replied, “One of you, my </w:t>
      </w:r>
      <w:r>
        <w:t>own</w:t>
      </w:r>
      <w:r>
        <w:t xml:space="preserve"> twelve </w:t>
      </w:r>
      <w:r>
        <w:t>followers</w:t>
      </w:r>
      <w:r>
        <w:t xml:space="preserve"> </w:t>
      </w:r>
      <w:r>
        <w:t>will do it</w:t>
      </w:r>
      <w:r>
        <w:t>,</w:t>
      </w:r>
    </w:p>
    <w:p>
      <w:r/>
      <w:r>
        <w:rPr>
          <w:b/>
        </w:rPr>
        <w:t>He answered, “It is one of the Twelve:</w:t>
      </w:r>
      <w:r>
        <w:t xml:space="preserve"> Here Jesus was speaking directly to the twelve disciples. In many languages it is necessary to indicate that explicitly, perhaps with a word like “you.” For example:</w:t>
      </w:r>
    </w:p>
    <w:p>
      <w:r/>
      <w:r>
        <w:t xml:space="preserve">“It is one of </w:t>
      </w:r>
      <w:r>
        <w:t>you,</w:t>
      </w:r>
      <w:r>
        <w:t xml:space="preserve"> </w:t>
      </w:r>
      <w:r>
        <w:t>my</w:t>
      </w:r>
      <w:r>
        <w:t xml:space="preserve"> twelve </w:t>
      </w:r>
      <w:r>
        <w:t>disciples</w:t>
      </w:r>
      <w:r>
        <w:t>,” he replied</w:t>
      </w:r>
    </w:p>
    <w:p>
      <w:r/>
      <w:r>
        <w:rPr>
          <w:b/>
        </w:rPr>
        <w:t>He answered:</w:t>
      </w:r>
      <w:r>
        <w:t xml:space="preserve"> Place the words </w:t>
      </w:r>
      <w:r>
        <w:rPr>
          <w:i/>
        </w:rPr>
        <w:t>He answered</w:t>
      </w:r>
      <w:r>
        <w:t xml:space="preserve"> where it is natural in your language.</w:t>
      </w:r>
    </w:p>
    <w:p>
      <w:pPr>
        <w:pStyle w:val="Heading4"/>
      </w:pPr>
      <w:r>
        <w:t>14:20b</w:t>
      </w:r>
    </w:p>
    <w:p>
      <w:r/>
      <w:r>
        <w:rPr>
          <w:b/>
        </w:rPr>
        <w:t>the one who is dipping his hand into the bowl with Me.</w:t>
      </w:r>
    </w:p>
    <w:p>
      <w:pPr>
        <w:pStyle w:val="ListBullet"/>
        <w:spacing w:line="240" w:lineRule="auto"/>
        <w:ind w:left="720"/>
      </w:pPr>
      <w:r/>
      <w:r>
        <w:t xml:space="preserve">a person who is dipping his bread into the </w:t>
      </w:r>
      <w:r>
        <w:t>same</w:t>
      </w:r>
      <w:r>
        <w:t xml:space="preserve"> dish with me.</w:t>
      </w:r>
    </w:p>
    <w:p>
      <w:pPr>
        <w:pStyle w:val="ListBullet"/>
        <w:spacing w:line="240" w:lineRule="auto"/>
        <w:ind w:left="720"/>
      </w:pPr>
      <w:r/>
      <w:r>
        <w:t>one who is eating from this dish with me.</w:t>
      </w:r>
    </w:p>
    <w:p>
      <w:r/>
      <w:r>
        <w:rPr>
          <w:b/>
        </w:rPr>
        <w:t>the one who is dipping his hand into the bowl with Me:</w:t>
      </w:r>
      <w:r>
        <w:t xml:space="preserve"> The Greek clause that the BSB translates as </w:t>
      </w:r>
      <w:r>
        <w:rPr>
          <w:i/>
        </w:rPr>
        <w:t>the one who is dipping his hand into the bowl with Me</w:t>
      </w:r>
      <w:r>
        <w:t xml:space="preserve"> is literally “one who dips into the bowl with me.” (The BSB has supplied the word </w:t>
      </w:r>
      <w:r>
        <w:rPr>
          <w:i/>
        </w:rPr>
        <w:t>hand.</w:t>
      </w:r>
      <w:r>
        <w:t>) When Jesus and the disciples ate the meal, they dipped pieces of bread into a bowl that contained a sauce of some kind. They all shared the same bowl of sauce.</w:t>
      </w:r>
    </w:p>
    <w:p>
      <w:r/>
      <w:r>
        <w:t>Here are some other ways to translate this:</w:t>
      </w:r>
    </w:p>
    <w:p>
      <w:r/>
      <w:r>
        <w:t>one who dips with Me in the bowl (NASB)</w:t>
      </w:r>
    </w:p>
    <w:p>
      <w:r/>
      <w:r>
        <w:t>one who dips bread into the bowl with me (NIV)</w:t>
      </w:r>
    </w:p>
    <w:p>
      <w:r/>
      <w:r>
        <w:t>one who dips his bread in the dish with me (GNT)</w:t>
      </w:r>
    </w:p>
    <w:p>
      <w:r/>
      <w:r>
        <w:t>one who dips his hand with me into the bowl (NET)</w:t>
      </w:r>
    </w:p>
    <w:p>
      <w:r/>
      <w:r>
        <w:t>one…who is eating from this dish with me (CEV)</w:t>
      </w:r>
    </w:p>
    <w:p>
      <w:r/>
      <w:r>
        <w:t>All of them ate from the same bowl, so Jesus’ statement does not identify which disciple would betray him. His statement indicated that the person who would betray him was one of his close friends.</w:t>
      </w:r>
      <w:r/>
      <w:r/>
      <w:r/>
    </w:p>
    <w:p>
      <w:pPr>
        <w:pStyle w:val="Heading2"/>
      </w:pPr>
      <w:r>
        <w:t>Mark 14:21</w:t>
      </w:r>
      <w:r/>
    </w:p>
    <w:p>
      <w:pPr>
        <w:pStyle w:val="Heading3"/>
      </w:pPr>
      <w:r>
        <w:t>Section 14:12–21: Jesus celebrated the Passover Festival with his disciples</w:t>
      </w:r>
    </w:p>
    <w:p>
      <w:r/>
      <w:r>
        <w:t>In the previous section, 14:10–11, Judas began to look for a way to betray Jesus. In this section, Jesus and his disciples celebrated the Passover Festival together. People often celebrated the Festival of Passover with their families. Jesus celebrated it with his twelve closest disciples.</w:t>
      </w:r>
    </w:p>
    <w:p>
      <w:r/>
      <w:r>
        <w:t>Normally, a teacher’s disciples prepared the celebration. But on this occasion Jesus had already arranged for a place to eat and for the food. Then he sent two of his disciples to make the final preparations. That evening as they were eating the Passover meal, Jesus told them that one of them would betray him.</w:t>
      </w:r>
    </w:p>
    <w:p>
      <w:r/>
      <w:r>
        <w:t>Scholars have different views about when Jesus ate the Passover feast, but these views will probably not affect the way you translate the verses.</w:t>
      </w:r>
    </w:p>
    <w:p>
      <w:r/>
      <w:r>
        <w:t>It is good to translate this section before you decide on a heading for it.</w:t>
      </w:r>
    </w:p>
    <w:p>
      <w:r/>
      <w:r>
        <w:t>Here are some other possible headings for this section:</w:t>
      </w:r>
    </w:p>
    <w:p>
      <w:r/>
      <w:r>
        <w:t>Jesus and the disciples celebrated the Passover</w:t>
      </w:r>
    </w:p>
    <w:p>
      <w:r/>
      <w:r>
        <w:t>Jesus Eats the Passover Meal with His Disciples (GNT)</w:t>
      </w:r>
    </w:p>
    <w:p>
      <w:r/>
      <w:r>
        <w:t>There are parallel passages for this section in Matthew 26:17–25, Luke 22:7–14, and John 13:21–30.</w:t>
      </w:r>
    </w:p>
    <w:p>
      <w:pPr>
        <w:pStyle w:val="Heading3"/>
      </w:pPr>
      <w:r>
        <w:t>Paragraph 14:17–21</w:t>
      </w:r>
    </w:p>
    <w:p>
      <w:r/>
      <w:r>
        <w:t>This paragraph describes the final meal that Jesus ate with his twelve disciples before he died. At this meal, Jesus revealed that one of the twelve would betray him. He knew that Judas was the person who would betray him, but none of the other disciples knew.</w:t>
      </w:r>
    </w:p>
    <w:p>
      <w:r/>
      <w:r>
        <w:t>In Middle Eastern culture, when a man eats a meal with another man, he must not then turn against him and harm him. But Judas did that. He behaved as though Jesus were his friend and then deliberately betrayed him. Jesus warned that Judas would be judged for what he did (14:21).</w:t>
      </w:r>
    </w:p>
    <w:p>
      <w:pPr>
        <w:pStyle w:val="Heading4"/>
      </w:pPr>
      <w:r>
        <w:t>14:21</w:t>
      </w:r>
    </w:p>
    <w:p>
      <w:r/>
      <w:r>
        <w:t>This verse indicates that Jesus would die, just as the Scriptures said he would. It expresses a contrast: Judas fulfilled God’s plan when he betrayed Jesus, but it was an evil action that he freely chose to do. In your translation you should avoid the wrong impression that God forced Judas to betray Jesus. See the note on 14:21c.</w:t>
      </w:r>
    </w:p>
    <w:p>
      <w:pPr>
        <w:pStyle w:val="Heading4"/>
      </w:pPr>
      <w:r>
        <w:t>14:21a</w:t>
      </w:r>
    </w:p>
    <w:p>
      <w:r/>
      <w:r>
        <w:rPr>
          <w:b/>
        </w:rPr>
        <w:t>The Son of Man will go</w:t>
      </w:r>
    </w:p>
    <w:p>
      <w:pPr>
        <w:pStyle w:val="ListBullet"/>
        <w:spacing w:line="240" w:lineRule="auto"/>
        <w:ind w:left="720"/>
      </w:pPr>
      <w:r/>
      <w:r>
        <w:t xml:space="preserve">For the Son of Man must go </w:t>
      </w:r>
      <w:r>
        <w:t>to his death</w:t>
      </w:r>
      <w:r>
        <w:t>,</w:t>
      </w:r>
    </w:p>
    <w:p>
      <w:pPr>
        <w:pStyle w:val="ListBullet"/>
        <w:spacing w:line="240" w:lineRule="auto"/>
        <w:ind w:left="720"/>
      </w:pPr>
      <w:r/>
      <w:r>
        <w:t>Someone will indeed betray me, the Son of Man, and</w:t>
      </w:r>
      <w:r>
        <w:t xml:space="preserve"> I will die.</w:t>
      </w:r>
    </w:p>
    <w:p>
      <w:r/>
      <w:r>
        <w:t>In Greek this verse begins with a conjunction that often indicates reason or cause. The RSV translates it as “for” here. In this context it probably indicates that this part of the verse explains something about what Jesus said in 14:18 and 14:20. In some languages this connection may be implied without using a connector.</w:t>
      </w:r>
    </w:p>
    <w:p>
      <w:r/>
      <w:r>
        <w:t>Here is another way to express this connection:</w:t>
      </w:r>
    </w:p>
    <w:p>
      <w:r/>
      <w:r>
        <w:t>This will happen</w:t>
      </w:r>
      <w:r>
        <w:t xml:space="preserve"> because the Son of Man must/will go</w:t>
      </w:r>
    </w:p>
    <w:p>
      <w:r/>
      <w:r>
        <w:rPr>
          <w:b/>
        </w:rPr>
        <w:t>The Son of Man:</w:t>
      </w:r>
      <w:r>
        <w:t xml:space="preserve"> The Greek phrase that the BSB translates as </w:t>
      </w:r>
      <w:r>
        <w:rPr>
          <w:i/>
        </w:rPr>
        <w:t>The Son of Man</w:t>
      </w:r>
      <w:r>
        <w:t xml:space="preserve"> is literally “the Son of the human/person.” Jesus used this title to imply that:</w:t>
      </w:r>
    </w:p>
    <w:p>
      <w:pPr>
        <w:pStyle w:val="ListNumber"/>
        <w:spacing w:line="240" w:lineRule="auto"/>
        <w:ind w:left="720"/>
      </w:pPr>
      <w:r/>
      <w:r>
        <w:t>he was a true human being, and he represented all people.</w:t>
      </w:r>
    </w:p>
    <w:p>
      <w:pPr>
        <w:pStyle w:val="ListNumber"/>
        <w:spacing w:line="240" w:lineRule="auto"/>
        <w:ind w:left="720"/>
      </w:pPr>
      <w:r/>
      <w:r>
        <w:t>he came from God and had authority from God.</w:t>
      </w:r>
    </w:p>
    <w:p>
      <w:r/>
      <w:r>
        <w:t>Try to use an expression that implies both meanings. Here are some other expressions that translators have used:</w:t>
      </w:r>
    </w:p>
    <w:p>
      <w:r/>
      <w:r>
        <w:t>the Man whom God Sent</w:t>
      </w:r>
    </w:p>
    <w:p>
      <w:r/>
      <w:r>
        <w:t>the True Man from God/Heaven</w:t>
      </w:r>
    </w:p>
    <w:p>
      <w:r/>
      <w:r>
        <w:t>the Representative of Mankind</w:t>
      </w:r>
    </w:p>
    <w:p>
      <w:r/>
      <w:r>
        <w:t>The Older Brother of All People</w:t>
      </w:r>
    </w:p>
    <w:p>
      <w:r/>
      <w:r>
        <w:t>In some cases, an unusual title may correctly suggest a deeper meaning. For example:</w:t>
      </w:r>
    </w:p>
    <w:p>
      <w:r/>
      <w:r>
        <w:t>the Child of a Person</w:t>
      </w:r>
    </w:p>
    <w:p>
      <w:r/>
      <w:r>
        <w:t>the One who was Born as a Human</w:t>
      </w:r>
    </w:p>
    <w:p>
      <w:r/>
      <w:r>
        <w:t>Translators have also used expressions that are more literal. These more literal expressions may be appropriate where readers are familiar with a literal title in another version.</w:t>
      </w:r>
    </w:p>
    <w:p>
      <w:r/>
      <w:r>
        <w:t>In some languages it may be necessary to use a form like “I” or “me” to indicate that Jesus was referring to himself. For example:</w:t>
      </w:r>
    </w:p>
    <w:p>
      <w:r/>
      <w:r>
        <w:rPr>
          <w:u w:val="single"/>
        </w:rPr>
        <w:t>me</w:t>
      </w:r>
      <w:r>
        <w:t>, the Son of Man</w:t>
      </w:r>
    </w:p>
    <w:p>
      <w:r/>
      <w:r>
        <w:rPr>
          <w:u w:val="single"/>
        </w:rPr>
        <w:t>I</w:t>
      </w:r>
      <w:r>
        <w:t xml:space="preserve"> who became man/human</w:t>
      </w:r>
    </w:p>
    <w:p>
      <w:r/>
      <w:r>
        <w:t>This same term occurs in 2:10a and 13:26a.</w:t>
      </w:r>
    </w:p>
    <w:p>
      <w:r/>
      <w:r>
        <w:rPr>
          <w:b/>
        </w:rPr>
        <w:t>will go:</w:t>
      </w:r>
      <w:r>
        <w:t xml:space="preserve"> Jesus used the phrase </w:t>
      </w:r>
      <w:r>
        <w:rPr>
          <w:i/>
        </w:rPr>
        <w:t>will go</w:t>
      </w:r>
      <w:r>
        <w:t xml:space="preserve"> to speak about his dying in an indirect way. He wanted to spare his disciples the pain that they would feel if he spoke directly about his death. If you have a way to talk about dying using a euphemism like this, you may be able to use it here. Otherwise, you can speak directly about Jesus’ death. For example:</w:t>
      </w:r>
    </w:p>
    <w:p>
      <w:r/>
      <w:r>
        <w:t>I, the Son of Man, will die</w:t>
      </w:r>
    </w:p>
    <w:p>
      <w:pPr>
        <w:pStyle w:val="Heading4"/>
      </w:pPr>
      <w:r>
        <w:t>14:21b</w:t>
      </w:r>
    </w:p>
    <w:p>
      <w:r/>
      <w:r>
        <w:rPr>
          <w:b/>
        </w:rPr>
        <w:t>just as it is written about Him,</w:t>
      </w:r>
    </w:p>
    <w:p>
      <w:pPr>
        <w:pStyle w:val="ListBullet"/>
        <w:spacing w:line="240" w:lineRule="auto"/>
        <w:ind w:left="720"/>
      </w:pPr>
      <w:r/>
      <w:r>
        <w:t xml:space="preserve">as </w:t>
      </w:r>
      <w:r>
        <w:t>they</w:t>
      </w:r>
      <w:r>
        <w:t xml:space="preserve"> wrote about him </w:t>
      </w:r>
      <w:r>
        <w:t>in God’s word</w:t>
      </w:r>
      <w:r>
        <w:t>.</w:t>
      </w:r>
    </w:p>
    <w:p>
      <w:pPr>
        <w:pStyle w:val="ListBullet"/>
        <w:spacing w:line="240" w:lineRule="auto"/>
        <w:ind w:left="720"/>
      </w:pPr>
      <w:r/>
      <w:r>
        <w:t>That is what it says in the written words of God.</w:t>
      </w:r>
    </w:p>
    <w:p>
      <w:r/>
      <w:r>
        <w:rPr>
          <w:b/>
        </w:rPr>
        <w:t>just as it is written about Him:</w:t>
      </w:r>
      <w:r>
        <w:t xml:space="preserve"> Jesus was not referring here to </w:t>
      </w:r>
      <w:r>
        <w:rPr>
          <w:u w:val="single"/>
        </w:rPr>
        <w:t>how</w:t>
      </w:r>
      <w:r>
        <w:t xml:space="preserve"> he would die. Rather, he was referring to the fact that the prophets had already written </w:t>
      </w:r>
      <w:r>
        <w:rPr>
          <w:u w:val="single"/>
        </w:rPr>
        <w:t>that</w:t>
      </w:r>
      <w:r>
        <w:t xml:space="preserve"> he would die. He may have been thinking of such Old Testament passages as Isaiah chapter 53. In some languages it may be necessary to put the phrase </w:t>
      </w:r>
      <w:r>
        <w:rPr>
          <w:i/>
        </w:rPr>
        <w:t>just as it is written about Him</w:t>
      </w:r>
      <w:r>
        <w:t xml:space="preserve"> at the beginning of the sentence. For example:</w:t>
      </w:r>
    </w:p>
    <w:p>
      <w:r/>
      <w:r>
        <w:t>Just as it is written of the Son of Man, so he will die.</w:t>
      </w:r>
    </w:p>
    <w:p>
      <w:r/>
      <w:r>
        <w:t>Just as it is written of me, the Son of Man, so will I die.</w:t>
      </w:r>
    </w:p>
    <w:p>
      <w:r/>
      <w:r>
        <w:rPr>
          <w:b/>
        </w:rPr>
        <w:t>it is written:</w:t>
      </w:r>
      <w:r>
        <w:t xml:space="preserve"> The phrase </w:t>
      </w:r>
      <w:r>
        <w:rPr>
          <w:i/>
        </w:rPr>
        <w:t>it is written</w:t>
      </w:r>
      <w:r>
        <w:t xml:space="preserve"> is a special phrase that the Jews used to refer to the Old Testament. The phrase is passive. It does not focus on the person who wrote the words. The phrase implies that God is the one who caused the words to be written. In some languages it may be necessary to make the meaning of this phrase more explicit. For example:</w:t>
      </w:r>
    </w:p>
    <w:p>
      <w:r/>
      <w:r>
        <w:t>as the Scriptures say (GNT)</w:t>
      </w:r>
    </w:p>
    <w:p>
      <w:r/>
      <w:r>
        <w:t>as it says in the written words of God</w:t>
      </w:r>
    </w:p>
    <w:p>
      <w:r/>
      <w:r>
        <w:t>That is exactly what God caused to be written</w:t>
      </w:r>
    </w:p>
    <w:p>
      <w:r/>
      <w:r>
        <w:t xml:space="preserve">as </w:t>
      </w:r>
      <w:r>
        <w:t>someone</w:t>
      </w:r>
      <w:r>
        <w:t xml:space="preserve"> wrote </w:t>
      </w:r>
      <w:r>
        <w:t>in God’s Word</w:t>
      </w:r>
    </w:p>
    <w:p>
      <w:r/>
      <w:r>
        <w:t>See also 1:2a and 7:6b.</w:t>
      </w:r>
    </w:p>
    <w:p>
      <w:pPr>
        <w:pStyle w:val="Heading4"/>
      </w:pPr>
      <w:r>
        <w:t>14:21c</w:t>
      </w:r>
    </w:p>
    <w:p>
      <w:r/>
      <w:r>
        <w:rPr>
          <w:b/>
        </w:rPr>
        <w:t>but woe to that man by whom He is betrayed!</w:t>
      </w:r>
    </w:p>
    <w:p>
      <w:pPr>
        <w:pStyle w:val="ListBullet"/>
        <w:spacing w:line="240" w:lineRule="auto"/>
        <w:ind w:left="720"/>
      </w:pPr>
      <w:r/>
      <w:r>
        <w:t xml:space="preserve">But how terrible it will be for that man who hands </w:t>
      </w:r>
      <w:r>
        <w:t>me</w:t>
      </w:r>
      <w:r>
        <w:t xml:space="preserve">, the Son of Man, over </w:t>
      </w:r>
      <w:r>
        <w:t>to be killed</w:t>
      </w:r>
      <w:r>
        <w:t>!</w:t>
      </w:r>
    </w:p>
    <w:p>
      <w:pPr>
        <w:pStyle w:val="ListBullet"/>
        <w:spacing w:line="240" w:lineRule="auto"/>
        <w:ind w:left="720"/>
      </w:pPr>
      <w:r/>
      <w:r>
        <w:t>Even though</w:t>
      </w:r>
      <w:r>
        <w:t xml:space="preserve"> </w:t>
      </w:r>
      <w:r>
        <w:t>God’s word says the Son of Man will die,</w:t>
      </w:r>
      <w:r>
        <w:t xml:space="preserve"> suffering will come on that man who betrays me.</w:t>
      </w:r>
    </w:p>
    <w:p>
      <w:r/>
      <w:r>
        <w:rPr>
          <w:b/>
        </w:rPr>
        <w:t>but:</w:t>
      </w:r>
      <w:r>
        <w:t xml:space="preserve"> The Greek conjunction that the BSB translates as </w:t>
      </w:r>
      <w:r>
        <w:rPr>
          <w:i/>
        </w:rPr>
        <w:t>but</w:t>
      </w:r>
      <w:r>
        <w:t xml:space="preserve"> introduces a contrast between 14:21a–b and 14:21c. In 14:21a–b the text indicates that it was written in the Scripture that Jesus must die, and that what is written there must happen. 14:21c implies that although those things must happen, the person who betrays Jesus will endure a terrible future. Most English versions use </w:t>
      </w:r>
      <w:r>
        <w:rPr>
          <w:i/>
        </w:rPr>
        <w:t>but</w:t>
      </w:r>
      <w:r>
        <w:t xml:space="preserve"> to introduce the contrast.</w:t>
      </w:r>
    </w:p>
    <w:p>
      <w:r/>
      <w:r>
        <w:t>Here is another way to express this connection:</w:t>
      </w:r>
    </w:p>
    <w:p>
      <w:r/>
      <w:r>
        <w:t xml:space="preserve">Even though </w:t>
      </w:r>
      <w:r>
        <w:t>God’s word says that the Son of Man will die</w:t>
      </w:r>
    </w:p>
    <w:p>
      <w:r/>
      <w:r>
        <w:rPr>
          <w:b/>
        </w:rPr>
        <w:t>woe to that man:</w:t>
      </w:r>
      <w:r>
        <w:t xml:space="preserve"> The word </w:t>
      </w:r>
      <w:r>
        <w:rPr>
          <w:i/>
        </w:rPr>
        <w:t>woe</w:t>
      </w:r>
      <w:r>
        <w:t xml:space="preserve"> is an exclamation. It emphasizes suffering, trouble, or disaster. In this context Jesus expressed his sorrow and pity about the terrible suffering or judgment that would come to the person who betrayed him. This exclamation is not a curse or a threat. Jesus did not wish that Judas would have to endure the trouble and suffering.</w:t>
      </w:r>
    </w:p>
    <w:p>
      <w:r/>
      <w:r>
        <w:t>Here are some other ways to translate this:</w:t>
      </w:r>
    </w:p>
    <w:p>
      <w:r/>
      <w:r>
        <w:t>But suffering will come on that man…!</w:t>
      </w:r>
    </w:p>
    <w:p>
      <w:r/>
      <w:r>
        <w:t>But how bad it will be for that man…!</w:t>
      </w:r>
    </w:p>
    <w:p>
      <w:r/>
      <w:r>
        <w:t>But it is going to be terrible for the one who betrays me. (CEV)</w:t>
      </w:r>
    </w:p>
    <w:p>
      <w:r/>
      <w:r>
        <w:rPr>
          <w:b/>
        </w:rPr>
        <w:t>that man by whom He is betrayed:</w:t>
      </w:r>
      <w:r>
        <w:t xml:space="preserve"> The phrase </w:t>
      </w:r>
      <w:r>
        <w:rPr>
          <w:i/>
        </w:rPr>
        <w:t>that man by whom He is betrayed</w:t>
      </w:r>
      <w:r>
        <w:t xml:space="preserve"> refers to the person who would betray Jesus. Jesus knew that the person was Judas, but this phrase does not indicate that he was pointing him out to the other disciples.</w:t>
      </w:r>
    </w:p>
    <w:p>
      <w:r/>
      <w:r>
        <w:rPr>
          <w:b/>
        </w:rPr>
        <w:t>is betrayed:</w:t>
      </w:r>
      <w:r>
        <w:t xml:space="preserve"> The Greek word that the BSB translates as </w:t>
      </w:r>
      <w:r>
        <w:rPr>
          <w:i/>
        </w:rPr>
        <w:t>is betrayed</w:t>
      </w:r>
      <w:r>
        <w:t xml:space="preserve"> is the same word as in 14:18b. Translate here as you did there.</w:t>
      </w:r>
    </w:p>
    <w:p>
      <w:pPr>
        <w:pStyle w:val="Heading4"/>
      </w:pPr>
      <w:r>
        <w:t>14:21d</w:t>
      </w:r>
    </w:p>
    <w:p>
      <w:r/>
      <w:r>
        <w:rPr>
          <w:b/>
        </w:rPr>
        <w:t>It would be better for him if he had not been born.”</w:t>
      </w:r>
    </w:p>
    <w:p>
      <w:pPr>
        <w:pStyle w:val="ListBullet"/>
        <w:spacing w:line="240" w:lineRule="auto"/>
        <w:ind w:left="720"/>
      </w:pPr>
      <w:r/>
      <w:r>
        <w:t>That man’s situation would be better if he had not been born.”</w:t>
      </w:r>
    </w:p>
    <w:p>
      <w:pPr>
        <w:pStyle w:val="ListBullet"/>
        <w:spacing w:line="240" w:lineRule="auto"/>
        <w:ind w:left="720"/>
      </w:pPr>
      <w:r/>
      <w:r>
        <w:t>Concerning this man, if no one had given birth to him, that would be good/better.”</w:t>
      </w:r>
    </w:p>
    <w:p>
      <w:r/>
      <w:r>
        <w:rPr>
          <w:b/>
        </w:rPr>
        <w:t>It would be better for him if he had not been born:</w:t>
      </w:r>
      <w:r>
        <w:t xml:space="preserve"> This clause expresses a comparison between two situations for Judas:</w:t>
      </w:r>
    </w:p>
    <w:p>
      <w:pPr>
        <w:pStyle w:val="ListNumber"/>
        <w:spacing w:line="240" w:lineRule="auto"/>
        <w:ind w:left="720"/>
      </w:pPr>
      <w:r/>
      <w:r>
        <w:t>betraying Jesus, and</w:t>
      </w:r>
    </w:p>
    <w:p>
      <w:pPr>
        <w:pStyle w:val="ListNumber"/>
        <w:spacing w:line="240" w:lineRule="auto"/>
        <w:ind w:left="720"/>
      </w:pPr>
      <w:r/>
      <w:r>
        <w:t>not being born.</w:t>
      </w:r>
    </w:p>
    <w:p>
      <w:r/>
      <w:r>
        <w:t>If Judas had not been born, he would not have betrayed Jesus. That would have been much better than what actually happened. Consider how in your language you talk about situations that never happened. Here are some other ways to express this in English:</w:t>
      </w:r>
    </w:p>
    <w:p>
      <w:r/>
      <w:r>
        <w:t>It would have been better for this man to have never been born at all.</w:t>
      </w:r>
      <w:r/>
      <w:r/>
      <w:r/>
    </w:p>
    <w:p>
      <w:pPr>
        <w:pStyle w:val="Heading2"/>
      </w:pPr>
      <w:r>
        <w:t>Mark 14:22</w:t>
      </w:r>
      <w:r/>
    </w:p>
    <w:p>
      <w:pPr>
        <w:pStyle w:val="Heading3"/>
      </w:pPr>
      <w:r>
        <w:t>Section 14:22–26: Jesus gave his disciples bread and wine with a special meaning</w:t>
      </w:r>
    </w:p>
    <w:p>
      <w:r/>
      <w:r>
        <w:t>When a Jewish family ate the Passover meal,</w:t>
      </w:r>
      <w:r>
        <w:t>Specifically during the third part of the Passover meal (see the discussion of the different parts of the Passover meal in 14:17–21).</w:t>
      </w:r>
      <w:r>
        <w:t xml:space="preserve"> the head of the household broke some bread and offered it to his family. Then he explained how certain foods in the meal reminded them of the time when God delivered their ancestors from slavery.</w:t>
      </w:r>
    </w:p>
    <w:p>
      <w:r/>
      <w:r>
        <w:t>In this section Jesus broke pieces of bread, gave them to his disciples, and said to them, “This is my body.” When Jesus said this, he gave the Passover bread new meaning. Later on, after the main meal, Jesus took a cup of wine and gave it to his disciples for them to drink from. He said, “This is my blood of the covenant, which is poured out for many.” When he said this, he gave new meaning to the Passover wine.</w:t>
      </w:r>
    </w:p>
    <w:p>
      <w:r/>
      <w:r>
        <w:t>Jesus identified the bread and wine with himself. He told his followers to continue to take bread and wine together to remember him and that he died for them (see Luke 22:19 and 1 Corinthians 11:24–26). Christians now have several names for this ritual: “The Lord’s Supper,” “Communion,” and “the Eucharist.” Almost all Christian churches observe this ritual.</w:t>
      </w:r>
    </w:p>
    <w:p>
      <w:r/>
      <w:r>
        <w:t>Here are some other possible headings for this section:</w:t>
      </w:r>
    </w:p>
    <w:p>
      <w:r/>
      <w:r>
        <w:t>The Lord’s Supper</w:t>
      </w:r>
    </w:p>
    <w:p>
      <w:r/>
      <w:r>
        <w:t>Jesus gives new meaning to the bread and wine</w:t>
      </w:r>
    </w:p>
    <w:p>
      <w:r/>
      <w:r>
        <w:t>Jesus instituted the Eucharist/Communion</w:t>
      </w:r>
    </w:p>
    <w:p>
      <w:r/>
      <w:r>
        <w:t>Jesus’ last meal with his disciples</w:t>
      </w:r>
    </w:p>
    <w:p>
      <w:r/>
      <w:r>
        <w:t>There are parallel passages for this section in Matthew 26:26–30; Luke 22:14–20, 39; and 1 Corinthians 11:23–25.</w:t>
      </w:r>
    </w:p>
    <w:p>
      <w:pPr>
        <w:pStyle w:val="Heading4"/>
      </w:pPr>
      <w:r>
        <w:t>14:22a</w:t>
      </w:r>
    </w:p>
    <w:p>
      <w:r/>
      <w:r>
        <w:rPr>
          <w:b/>
        </w:rPr>
        <w:t>While they were eating,</w:t>
      </w:r>
    </w:p>
    <w:p>
      <w:pPr>
        <w:pStyle w:val="ListBullet"/>
        <w:spacing w:line="240" w:lineRule="auto"/>
        <w:ind w:left="720"/>
      </w:pPr>
      <w:r/>
      <w:r>
        <w:t xml:space="preserve">¶ While they were </w:t>
      </w:r>
      <w:r>
        <w:t>still</w:t>
      </w:r>
      <w:r>
        <w:t xml:space="preserve"> eating,</w:t>
      </w:r>
    </w:p>
    <w:p>
      <w:pPr>
        <w:pStyle w:val="ListBullet"/>
        <w:spacing w:line="240" w:lineRule="auto"/>
        <w:ind w:left="720"/>
      </w:pPr>
      <w:r/>
      <w:r>
        <w:t>¶ As Jesus and his followers were eating,</w:t>
      </w:r>
    </w:p>
    <w:p>
      <w:r/>
      <w:r>
        <w:rPr>
          <w:b/>
        </w:rPr>
        <w:t>While they were eating:</w:t>
      </w:r>
      <w:r>
        <w:t xml:space="preserve"> The event in 14:22b began while Jesus and his disciples were still eating the Passover meal.</w:t>
      </w:r>
    </w:p>
    <w:p>
      <w:pPr>
        <w:pStyle w:val="Heading4"/>
      </w:pPr>
      <w:r>
        <w:t>14:22b</w:t>
      </w:r>
    </w:p>
    <w:p>
      <w:r/>
      <w:r>
        <w:rPr>
          <w:b/>
        </w:rPr>
        <w:t>Jesus took bread, spoke a blessing and broke it,</w:t>
      </w:r>
    </w:p>
    <w:p>
      <w:pPr>
        <w:pStyle w:val="ListBullet"/>
        <w:spacing w:line="240" w:lineRule="auto"/>
        <w:ind w:left="720"/>
      </w:pPr>
      <w:r/>
      <w:r>
        <w:t xml:space="preserve">Jesus took bread and thanked </w:t>
      </w:r>
      <w:r>
        <w:t>God</w:t>
      </w:r>
      <w:r>
        <w:t xml:space="preserve"> </w:t>
      </w:r>
      <w:r>
        <w:t>for it</w:t>
      </w:r>
      <w:r>
        <w:t>. Then he broke/tore the bread</w:t>
      </w:r>
    </w:p>
    <w:p>
      <w:pPr>
        <w:pStyle w:val="ListBullet"/>
        <w:spacing w:line="240" w:lineRule="auto"/>
        <w:ind w:left="720"/>
      </w:pPr>
      <w:r/>
      <w:r>
        <w:t xml:space="preserve">Jesus picked up some bread </w:t>
      </w:r>
      <w:r>
        <w:t>from the table</w:t>
      </w:r>
      <w:r>
        <w:t xml:space="preserve">. When he had said “Thank you” </w:t>
      </w:r>
      <w:r>
        <w:t>to God</w:t>
      </w:r>
      <w:r>
        <w:t xml:space="preserve"> </w:t>
      </w:r>
      <w:r>
        <w:t>for it</w:t>
      </w:r>
      <w:r>
        <w:t xml:space="preserve">, he tore/divided it </w:t>
      </w:r>
      <w:r>
        <w:t>into pieces</w:t>
      </w:r>
      <w:r>
        <w:t>.</w:t>
      </w:r>
    </w:p>
    <w:p>
      <w:pPr>
        <w:pStyle w:val="Heading4"/>
      </w:pPr>
      <w:r>
        <w:t>14:22b–c</w:t>
      </w:r>
    </w:p>
    <w:p>
      <w:r/>
      <w:r>
        <w:rPr>
          <w:b/>
        </w:rPr>
        <w:t>Jesus took bread, spoke a blessing and broke it, and gave it to the disciples, saying:</w:t>
      </w:r>
      <w:r>
        <w:t xml:space="preserve"> These verse parts have four verbs that describe four things that Jesus did. Connect these actions in a natural way in your language.</w:t>
      </w:r>
    </w:p>
    <w:p>
      <w:r/>
      <w:r>
        <w:t>Here are some other ways to translate this:</w:t>
      </w:r>
    </w:p>
    <w:p>
      <w:r/>
      <w:r>
        <w:t>Jesus took a loaf of bread and asked God’s blessing on it. Then he broke it in pieces and gave it to the disciples, saying… (NLT96)</w:t>
      </w:r>
    </w:p>
    <w:p>
      <w:r/>
      <w:r>
        <w:t>…he took bread, and after giving thanks he broke it, gave it to them, and said… (NET)</w:t>
      </w:r>
    </w:p>
    <w:p>
      <w:r/>
      <w:r>
        <w:t>[As they ate,] he took bread. He gave thanks for it. Then he broke it. He gave it to his disciples. He said…</w:t>
      </w:r>
    </w:p>
    <w:p>
      <w:r/>
      <w:r>
        <w:t>See how you translated similar ideas in 6:41c and 8:6b–c. You may be able to use some of the same expressions here.</w:t>
      </w:r>
    </w:p>
    <w:p>
      <w:r/>
      <w:r>
        <w:rPr>
          <w:b/>
        </w:rPr>
        <w:t>took bread:</w:t>
      </w:r>
      <w:r>
        <w:t xml:space="preserve"> The phrase </w:t>
      </w:r>
      <w:r>
        <w:rPr>
          <w:i/>
        </w:rPr>
        <w:t>took bread</w:t>
      </w:r>
      <w:r>
        <w:t xml:space="preserve"> indicates here that Jesus picked up a piece of bread from the table. In some languages some of the implied information may need to be made explicit. For example:</w:t>
      </w:r>
    </w:p>
    <w:p>
      <w:r/>
      <w:r>
        <w:t>took some bread in his hands (CEV)</w:t>
      </w:r>
    </w:p>
    <w:p>
      <w:r/>
      <w:r>
        <w:t>picked up some bread from the table (TRT)</w:t>
      </w:r>
    </w:p>
    <w:p>
      <w:r/>
      <w:r>
        <w:rPr>
          <w:b/>
        </w:rPr>
        <w:t>bread:</w:t>
      </w:r>
      <w:r>
        <w:t xml:space="preserve"> The </w:t>
      </w:r>
      <w:r>
        <w:rPr>
          <w:i/>
        </w:rPr>
        <w:t>bread</w:t>
      </w:r>
      <w:r>
        <w:t xml:space="preserve"> that the Jews ate at Passover was flat and round. It was made without yeast.</w:t>
      </w:r>
    </w:p>
    <w:p>
      <w:r/>
      <w:r>
        <w:rPr>
          <w:b/>
        </w:rPr>
        <w:t>spoke a blessing:</w:t>
      </w:r>
      <w:r>
        <w:t xml:space="preserve"> The Greek word that the BSB translates as </w:t>
      </w:r>
      <w:r>
        <w:rPr>
          <w:i/>
        </w:rPr>
        <w:t>spoke a blessing</w:t>
      </w:r>
      <w:r>
        <w:t xml:space="preserve"> is literally “having blessed.” In this context it means that Jesus praised God and thanked him for the bread that he provided for them.</w:t>
      </w:r>
      <w:r>
        <w:t>It may refer to a traditional Hebrew blessing that the Jews used to praise God for bread. This blessing can be translated as, “Blessed are You, O Lord our God, King of the universe, who brings forth bread from the earth.”</w:t>
      </w:r>
    </w:p>
    <w:p>
      <w:r/>
      <w:r>
        <w:t xml:space="preserve">Here are some other ways to translate </w:t>
      </w:r>
      <w:r>
        <w:rPr>
          <w:i/>
        </w:rPr>
        <w:t>spoke a blessing</w:t>
      </w:r>
      <w:r>
        <w:t>:</w:t>
      </w:r>
    </w:p>
    <w:p>
      <w:r/>
      <w:r>
        <w:t>having said the blessing (REB)</w:t>
      </w:r>
    </w:p>
    <w:p>
      <w:r/>
      <w:r>
        <w:t>thanked God for it (NCV)</w:t>
      </w:r>
    </w:p>
    <w:p>
      <w:r/>
      <w:r>
        <w:t xml:space="preserve">blessed </w:t>
      </w:r>
      <w:r>
        <w:t>God</w:t>
      </w:r>
      <w:r>
        <w:t xml:space="preserve"> </w:t>
      </w:r>
      <w:r>
        <w:t>because of the bread</w:t>
      </w:r>
    </w:p>
    <w:p>
      <w:r/>
      <w:r>
        <w:t xml:space="preserve">said a prayer, praising </w:t>
      </w:r>
      <w:r>
        <w:t>God</w:t>
      </w:r>
      <w:r>
        <w:t xml:space="preserve"> </w:t>
      </w:r>
      <w:r>
        <w:t>for the bread</w:t>
      </w:r>
    </w:p>
    <w:p>
      <w:r/>
      <w:r>
        <w:t>The same Greek word occurs in 6:41. See bless, Meaning 4, in the Glossary.</w:t>
      </w:r>
    </w:p>
    <w:p>
      <w:r/>
      <w:r>
        <w:t>In some languages it may be more natural to use a direct quote to express the meaning of spoke a blessing. For example:</w:t>
      </w:r>
    </w:p>
    <w:p>
      <w:r/>
      <w:r>
        <w:t xml:space="preserve">He said </w:t>
      </w:r>
      <w:r>
        <w:t>to God,</w:t>
      </w:r>
      <w:r>
        <w:t xml:space="preserve"> “We bless you, O God”</w:t>
      </w:r>
    </w:p>
    <w:p>
      <w:r/>
      <w:r>
        <w:rPr>
          <w:b/>
        </w:rPr>
        <w:t>broke it:</w:t>
      </w:r>
      <w:r>
        <w:t xml:space="preserve"> In this context the verb </w:t>
      </w:r>
      <w:r>
        <w:rPr>
          <w:i/>
        </w:rPr>
        <w:t>broke</w:t>
      </w:r>
      <w:r>
        <w:t xml:space="preserve"> indicates that Jesus tore or divided the flat bread into two or more pieces with his hands.</w:t>
      </w:r>
    </w:p>
    <w:p>
      <w:r/>
      <w:r>
        <w:t>In some languages, there is one verb that includes both “break off a piece of food” and “give it (to another to eat.)” If this is true in your language, it may be appropriate to use it here. See how you translated “broke” in 6:41c and 8:6c.</w:t>
      </w:r>
    </w:p>
    <w:p>
      <w:pPr>
        <w:pStyle w:val="Heading4"/>
      </w:pPr>
      <w:r>
        <w:t>14:22c</w:t>
      </w:r>
    </w:p>
    <w:p>
      <w:r/>
      <w:r>
        <w:rPr>
          <w:b/>
        </w:rPr>
        <w:t>and gave it to the disciples, saying,</w:t>
      </w:r>
    </w:p>
    <w:p>
      <w:pPr>
        <w:pStyle w:val="ListBullet"/>
        <w:spacing w:line="240" w:lineRule="auto"/>
        <w:ind w:left="720"/>
      </w:pPr>
      <w:r/>
      <w:r>
        <w:t>and gave/handed it to his disciples. He said,</w:t>
      </w:r>
    </w:p>
    <w:p>
      <w:pPr>
        <w:pStyle w:val="ListBullet"/>
        <w:spacing w:line="240" w:lineRule="auto"/>
        <w:ind w:left="720"/>
      </w:pPr>
      <w:r/>
      <w:r>
        <w:t xml:space="preserve">Then he gave/passed the bread to his followers, saying </w:t>
      </w:r>
      <w:r>
        <w:t>to them</w:t>
      </w:r>
      <w:r>
        <w:t>,</w:t>
      </w:r>
    </w:p>
    <w:p>
      <w:r/>
      <w:r>
        <w:rPr>
          <w:b/>
        </w:rPr>
        <w:t>gave it to the disciples:</w:t>
      </w:r>
      <w:r>
        <w:t xml:space="preserve"> After Jesus broke the bread, he distributed it among the disciples.</w:t>
      </w:r>
      <w:r>
        <w:t>Jesus may have broken the bread in half and given the two halves to two disciples, who then broke them in pieces for the other disciples. Or, he may have given one small piece to each disciple.</w:t>
      </w:r>
    </w:p>
    <w:p>
      <w:r/>
      <w:r>
        <w:rPr>
          <w:b/>
        </w:rPr>
        <w:t>saying:</w:t>
      </w:r>
      <w:r>
        <w:t xml:space="preserve"> In some languages it may be necessary to make explicit that Jesus was speaking to the disciples. It may also be more natural to start a new sentence here. For example:</w:t>
      </w:r>
    </w:p>
    <w:p>
      <w:r/>
      <w:r>
        <w:t>He said to them</w:t>
      </w:r>
    </w:p>
    <w:p>
      <w:pPr>
        <w:pStyle w:val="Heading4"/>
      </w:pPr>
      <w:r>
        <w:t>14:22d</w:t>
      </w:r>
    </w:p>
    <w:p>
      <w:r/>
      <w:r>
        <w:rPr>
          <w:b/>
        </w:rPr>
        <w:t>“Take it; this is My body.”</w:t>
      </w:r>
    </w:p>
    <w:p>
      <w:pPr>
        <w:pStyle w:val="ListBullet"/>
        <w:spacing w:line="240" w:lineRule="auto"/>
        <w:ind w:left="720"/>
      </w:pPr>
      <w:r/>
      <w:r>
        <w:t>“Take</w:t>
      </w:r>
      <w:r>
        <w:rPr>
          <w:vertAlign w:val="superscript"/>
        </w:rPr>
        <w:t>(plur)</w:t>
      </w:r>
      <w:r>
        <w:t xml:space="preserve"> </w:t>
      </w:r>
      <w:r>
        <w:t>this bread and eat</w:t>
      </w:r>
      <w:r>
        <w:rPr>
          <w:vertAlign w:val="superscript"/>
        </w:rPr>
        <w:t>(plur)</w:t>
      </w:r>
      <w:r>
        <w:t xml:space="preserve"> it, </w:t>
      </w:r>
      <w:r>
        <w:t>for</w:t>
      </w:r>
      <w:r>
        <w:t xml:space="preserve"> this is my body.”</w:t>
      </w:r>
    </w:p>
    <w:p>
      <w:pPr>
        <w:pStyle w:val="ListBullet"/>
        <w:spacing w:line="240" w:lineRule="auto"/>
        <w:ind w:left="720"/>
      </w:pPr>
      <w:r/>
      <w:r>
        <w:t>“Here is my body; receive</w:t>
      </w:r>
      <w:r>
        <w:rPr>
          <w:vertAlign w:val="superscript"/>
        </w:rPr>
        <w:t>(plur)</w:t>
      </w:r>
      <w:r>
        <w:t xml:space="preserve"> and </w:t>
      </w:r>
      <w:r>
        <w:t>eat</w:t>
      </w:r>
      <w:r>
        <w:rPr>
          <w:vertAlign w:val="superscript"/>
        </w:rPr>
        <w:t>(plur)</w:t>
      </w:r>
      <w:r>
        <w:t xml:space="preserve"> it.”</w:t>
      </w:r>
    </w:p>
    <w:p>
      <w:r/>
      <w:r>
        <w:rPr>
          <w:b/>
        </w:rPr>
        <w:t>Take it:</w:t>
      </w:r>
      <w:r>
        <w:t xml:space="preserve"> In this context the phrase </w:t>
      </w:r>
      <w:r>
        <w:rPr>
          <w:i/>
        </w:rPr>
        <w:t>Take it</w:t>
      </w:r>
      <w:r>
        <w:t xml:space="preserve"> means “Take this bread” or “Take some of this bread.” It implies that they should also eat it. In some languages it may be necessary to make that explicit. For example:</w:t>
      </w:r>
    </w:p>
    <w:p>
      <w:r/>
      <w:r>
        <w:t xml:space="preserve">Take </w:t>
      </w:r>
      <w:r>
        <w:t>some of</w:t>
      </w:r>
      <w:r>
        <w:t xml:space="preserve"> this bread </w:t>
      </w:r>
      <w:r>
        <w:t>and eat it</w:t>
      </w:r>
      <w:r>
        <w:t>.</w:t>
      </w:r>
    </w:p>
    <w:p>
      <w:r/>
      <w:r>
        <w:rPr>
          <w:b/>
        </w:rPr>
        <w:t>this is My body:</w:t>
      </w:r>
      <w:r>
        <w:t xml:space="preserve"> The word </w:t>
      </w:r>
      <w:r>
        <w:rPr>
          <w:i/>
        </w:rPr>
        <w:t>this</w:t>
      </w:r>
      <w:r>
        <w:t xml:space="preserve"> refers to the bread that Jesus had given his disciples. Churches have different views about exactly what the words </w:t>
      </w:r>
      <w:r>
        <w:rPr>
          <w:i/>
        </w:rPr>
        <w:t>this is my body</w:t>
      </w:r>
      <w:r>
        <w:t xml:space="preserve"> imply. Because of this, it is probably best to translate literally.</w:t>
      </w:r>
    </w:p>
    <w:p>
      <w:r/>
      <w:r>
        <w:rPr>
          <w:b/>
        </w:rPr>
        <w:t>body:</w:t>
      </w:r>
      <w:r>
        <w:t xml:space="preserve"> The word </w:t>
      </w:r>
      <w:r>
        <w:rPr>
          <w:i/>
        </w:rPr>
        <w:t>body</w:t>
      </w:r>
      <w:r>
        <w:t xml:space="preserve"> here refers to Jesus’ living body. Be careful not to use a word that means corpse. In some languages the closest equivalent of </w:t>
      </w:r>
      <w:r>
        <w:rPr>
          <w:i/>
        </w:rPr>
        <w:t>body</w:t>
      </w:r>
      <w:r>
        <w:t xml:space="preserve"> may be an expression such as “flesh/meat and bones” or a word such as “myself.”</w:t>
      </w:r>
      <w:r>
        <w:t>These suggestions come from the UBS (page 439), which also advocates a literal translation of the phrase “This is my body.” They reflect the realities of languages in which there is no appropriate word for “body.”</w:t>
      </w:r>
      <w:r/>
      <w:r/>
      <w:r/>
    </w:p>
    <w:p>
      <w:pPr>
        <w:pStyle w:val="Heading2"/>
      </w:pPr>
      <w:r>
        <w:t>Mark 14:23</w:t>
      </w:r>
      <w:r/>
    </w:p>
    <w:p>
      <w:pPr>
        <w:pStyle w:val="Heading3"/>
      </w:pPr>
      <w:r>
        <w:t>Section 14:22–26: Jesus gave his disciples bread and wine with a special meaning</w:t>
      </w:r>
    </w:p>
    <w:p>
      <w:r/>
      <w:r>
        <w:t>When a Jewish family ate the Passover meal,</w:t>
      </w:r>
      <w:r>
        <w:t>Specifically during the third part of the Passover meal (see the discussion of the different parts of the Passover meal in 14:17–21).</w:t>
      </w:r>
      <w:r>
        <w:t xml:space="preserve"> the head of the household broke some bread and offered it to his family. Then he explained how certain foods in the meal reminded them of the time when God delivered their ancestors from slavery.</w:t>
      </w:r>
    </w:p>
    <w:p>
      <w:r/>
      <w:r>
        <w:t>In this section Jesus broke pieces of bread, gave them to his disciples, and said to them, “This is my body.” When Jesus said this, he gave the Passover bread new meaning. Later on, after the main meal, Jesus took a cup of wine and gave it to his disciples for them to drink from. He said, “This is my blood of the covenant, which is poured out for many.” When he said this, he gave new meaning to the Passover wine.</w:t>
      </w:r>
    </w:p>
    <w:p>
      <w:r/>
      <w:r>
        <w:t>Jesus identified the bread and wine with himself. He told his followers to continue to take bread and wine together to remember him and that he died for them (see Luke 22:19 and 1 Corinthians 11:24–26). Christians now have several names for this ritual: “The Lord’s Supper,” “Communion,” and “the Eucharist.” Almost all Christian churches observe this ritual.</w:t>
      </w:r>
    </w:p>
    <w:p>
      <w:r/>
      <w:r>
        <w:t>Here are some other possible headings for this section:</w:t>
      </w:r>
    </w:p>
    <w:p>
      <w:r/>
      <w:r>
        <w:t>The Lord’s Supper</w:t>
      </w:r>
    </w:p>
    <w:p>
      <w:r/>
      <w:r>
        <w:t>Jesus gives new meaning to the bread and wine</w:t>
      </w:r>
    </w:p>
    <w:p>
      <w:r/>
      <w:r>
        <w:t>Jesus instituted the Eucharist/Communion</w:t>
      </w:r>
    </w:p>
    <w:p>
      <w:r/>
      <w:r>
        <w:t>Jesus’ last meal with his disciples</w:t>
      </w:r>
    </w:p>
    <w:p>
      <w:r/>
      <w:r>
        <w:t>There are parallel passages for this section in Matthew 26:26–30; Luke 22:14–20, 39; and 1 Corinthians 11:23–25.</w:t>
      </w:r>
    </w:p>
    <w:p>
      <w:pPr>
        <w:pStyle w:val="Heading4"/>
      </w:pPr>
      <w:r>
        <w:t>14:23a</w:t>
      </w:r>
    </w:p>
    <w:p>
      <w:r/>
      <w:r>
        <w:rPr>
          <w:b/>
        </w:rPr>
        <w:t>Then He took the cup,</w:t>
      </w:r>
    </w:p>
    <w:p>
      <w:pPr>
        <w:pStyle w:val="ListBullet"/>
        <w:spacing w:line="240" w:lineRule="auto"/>
        <w:ind w:left="720"/>
      </w:pPr>
      <w:r/>
      <w:r>
        <w:t>Later, he took a cup of wine.</w:t>
      </w:r>
    </w:p>
    <w:p>
      <w:pPr>
        <w:pStyle w:val="ListBullet"/>
        <w:spacing w:line="240" w:lineRule="auto"/>
        <w:ind w:left="720"/>
      </w:pPr>
      <w:r/>
      <w:r>
        <w:t xml:space="preserve">After that, he </w:t>
      </w:r>
      <w:r>
        <w:t>also</w:t>
      </w:r>
      <w:r>
        <w:t xml:space="preserve"> took a cup </w:t>
      </w:r>
      <w:r>
        <w:t>containing the juice of grapes</w:t>
      </w:r>
      <w:r>
        <w:t>.</w:t>
      </w:r>
    </w:p>
    <w:p>
      <w:r/>
      <w:r>
        <w:rPr>
          <w:b/>
        </w:rPr>
        <w:t>Then:</w:t>
      </w:r>
      <w:r>
        <w:t xml:space="preserve"> In Greek this verse begins with the simple connector that is often translated as “and.” The BSB uses the word </w:t>
      </w:r>
      <w:r>
        <w:rPr>
          <w:i/>
        </w:rPr>
        <w:t>Then</w:t>
      </w:r>
      <w:r>
        <w:t xml:space="preserve"> here because it introduces the next event. Use a natural expression in your language for introducing the next event in a story. For example:</w:t>
      </w:r>
    </w:p>
    <w:p>
      <w:r/>
      <w:r>
        <w:t>Then</w:t>
      </w:r>
    </w:p>
    <w:p>
      <w:r/>
      <w:r>
        <w:t>After that</w:t>
      </w:r>
    </w:p>
    <w:p>
      <w:r/>
      <w:r>
        <w:rPr>
          <w:b/>
        </w:rPr>
        <w:t>He took the cup:</w:t>
      </w:r>
      <w:r>
        <w:t xml:space="preserve"> The Greek words that the BSB translates as </w:t>
      </w:r>
      <w:r>
        <w:rPr>
          <w:i/>
        </w:rPr>
        <w:t>He took the cup</w:t>
      </w:r>
      <w:r>
        <w:t xml:space="preserve"> are literally “having taken a cup.” This cup was full of wine.</w:t>
      </w:r>
      <w:r>
        <w:t>This wine reminded the Jews of the lamb’s blood that their ancestors put over their doors so that their firstborn sons would be saved from death.</w:t>
      </w:r>
      <w:r>
        <w:t xml:space="preserve"> In some languages it may be necessary to make this explicit. For example, the NLT says:</w:t>
      </w:r>
    </w:p>
    <w:p>
      <w:r/>
      <w:r>
        <w:t xml:space="preserve">he took a cup </w:t>
      </w:r>
      <w:r>
        <w:rPr>
          <w:u w:val="single"/>
        </w:rPr>
        <w:t>of wine</w:t>
      </w:r>
      <w:r>
        <w:t>.</w:t>
      </w:r>
    </w:p>
    <w:p>
      <w:r/>
      <w:r>
        <w:t>Wine is a drink made from the fermented juice of grapes. If you need to mention “wine,” use the same word as in 2:22a.</w:t>
      </w:r>
    </w:p>
    <w:p>
      <w:r/>
      <w:r>
        <w:t>It is a historical fact that they drank wine. However, the fact that it was fermented is not in focus. So you can also translate this as:</w:t>
      </w:r>
    </w:p>
    <w:p>
      <w:r/>
      <w:r>
        <w:t xml:space="preserve">he took a cup filled with juice made from </w:t>
      </w:r>
      <w:r>
        <w:t>a fruit called</w:t>
      </w:r>
      <w:r>
        <w:t xml:space="preserve"> grapes</w:t>
      </w:r>
    </w:p>
    <w:p>
      <w:r/>
      <w:r>
        <w:t>In some areas, people do not have a drink made from the fermented juice of grapes. If that is true in your area, you may need to use a more general expression. For example:</w:t>
      </w:r>
    </w:p>
    <w:p>
      <w:r/>
      <w:r>
        <w:t xml:space="preserve">cup of </w:t>
      </w:r>
      <w:r>
        <w:t>fermented</w:t>
      </w:r>
      <w:r>
        <w:t xml:space="preserve"> fruit juice</w:t>
      </w:r>
    </w:p>
    <w:p>
      <w:r/>
      <w:r>
        <w:rPr>
          <w:b/>
        </w:rPr>
        <w:t>cup:</w:t>
      </w:r>
      <w:r>
        <w:t xml:space="preserve"> The type of </w:t>
      </w:r>
      <w:r>
        <w:rPr>
          <w:i/>
        </w:rPr>
        <w:t>cup</w:t>
      </w:r>
      <w:r>
        <w:t xml:space="preserve"> that Jesus used was probably made from clay. It may have been like a bowl. The disciples present would drink in turn from the same cup.</w:t>
      </w:r>
    </w:p>
    <w:p>
      <w:r/>
      <w:r>
        <w:t>In your translation you may use a term that refers to the type of container that people normally drink from. Some examples are: a glass, a gourd or a metal container.</w:t>
      </w:r>
    </w:p>
    <w:p>
      <w:pPr>
        <w:pStyle w:val="Heading4"/>
      </w:pPr>
      <w:r>
        <w:t>14:23b</w:t>
      </w:r>
    </w:p>
    <w:p>
      <w:r/>
      <w:r>
        <w:rPr>
          <w:b/>
        </w:rPr>
        <w:t>gave thanks, and gave it to them,</w:t>
      </w:r>
    </w:p>
    <w:p>
      <w:pPr>
        <w:pStyle w:val="ListBullet"/>
        <w:spacing w:line="240" w:lineRule="auto"/>
        <w:ind w:left="720"/>
      </w:pPr>
      <w:r/>
      <w:r>
        <w:t xml:space="preserve">When he had thanked </w:t>
      </w:r>
      <w:r>
        <w:t>God</w:t>
      </w:r>
      <w:r>
        <w:t xml:space="preserve"> </w:t>
      </w:r>
      <w:r>
        <w:t>for it</w:t>
      </w:r>
      <w:r>
        <w:t>, he gave/handed it to them,</w:t>
      </w:r>
    </w:p>
    <w:p>
      <w:pPr>
        <w:pStyle w:val="ListBullet"/>
        <w:spacing w:line="240" w:lineRule="auto"/>
        <w:ind w:left="720"/>
      </w:pPr>
      <w:r/>
      <w:r>
        <w:t xml:space="preserve">After he said thank you </w:t>
      </w:r>
      <w:r>
        <w:t>to God</w:t>
      </w:r>
      <w:r>
        <w:t xml:space="preserve"> </w:t>
      </w:r>
      <w:r>
        <w:t>for it</w:t>
      </w:r>
      <w:r>
        <w:t xml:space="preserve">, he offered/passed </w:t>
      </w:r>
      <w:r>
        <w:t>the cup/wine</w:t>
      </w:r>
      <w:r>
        <w:t xml:space="preserve"> to his followers.</w:t>
      </w:r>
    </w:p>
    <w:p>
      <w:r/>
      <w:r>
        <w:rPr>
          <w:b/>
        </w:rPr>
        <w:t>gave thanks:</w:t>
      </w:r>
      <w:r>
        <w:t xml:space="preserve"> The Greek verb that the BSB translates as </w:t>
      </w:r>
      <w:r>
        <w:rPr>
          <w:i/>
        </w:rPr>
        <w:t>gave thanks</w:t>
      </w:r>
      <w:r>
        <w:t xml:space="preserve"> indicates here that Jesus thanked God for the wine. He also did that for the bread in 14:22. This is not the same Greek verb that Mark used in 14:22. See the note in 14:22b–c for a discussion of the different Greek verb used in that verse.</w:t>
      </w:r>
    </w:p>
    <w:p>
      <w:r/>
      <w:r>
        <w:rPr>
          <w:b/>
        </w:rPr>
        <w:t>and gave it to them:</w:t>
      </w:r>
      <w:r>
        <w:t xml:space="preserve"> The Greek verb that the BSB translates here as </w:t>
      </w:r>
      <w:r>
        <w:rPr>
          <w:i/>
        </w:rPr>
        <w:t>gave</w:t>
      </w:r>
      <w:r>
        <w:t xml:space="preserve"> is the same word that it translated as “gave” in 14:22c. It indicates that Jesus gave or handed his disciples the cup so that they would drink some of the wine in it.</w:t>
      </w:r>
    </w:p>
    <w:p>
      <w:r/>
      <w:r>
        <w:t>Here are some other verbs that may be appropriate here:</w:t>
      </w:r>
    </w:p>
    <w:p>
      <w:r/>
      <w:r>
        <w:t>gave</w:t>
      </w:r>
    </w:p>
    <w:p>
      <w:r/>
      <w:r>
        <w:t>handed</w:t>
      </w:r>
    </w:p>
    <w:p>
      <w:r/>
      <w:r>
        <w:t>passed</w:t>
      </w:r>
    </w:p>
    <w:p>
      <w:r/>
      <w:r>
        <w:t>Use a word that is natural in your language for this kind of action.</w:t>
      </w:r>
    </w:p>
    <w:p>
      <w:pPr>
        <w:pStyle w:val="Heading4"/>
      </w:pPr>
      <w:r>
        <w:t>14:23c</w:t>
      </w:r>
    </w:p>
    <w:p>
      <w:r/>
      <w:r>
        <w:rPr>
          <w:b/>
        </w:rPr>
        <w:t>and they all drank from it.</w:t>
      </w:r>
    </w:p>
    <w:p>
      <w:pPr>
        <w:pStyle w:val="ListBullet"/>
        <w:spacing w:line="240" w:lineRule="auto"/>
        <w:ind w:left="720"/>
      </w:pPr>
      <w:r/>
      <w:r>
        <w:t xml:space="preserve">and </w:t>
      </w:r>
      <w:r>
        <w:t>the disciples</w:t>
      </w:r>
      <w:r>
        <w:t xml:space="preserve"> all drank </w:t>
      </w:r>
      <w:r>
        <w:t>some of</w:t>
      </w:r>
      <w:r>
        <w:t xml:space="preserve"> it.</w:t>
      </w:r>
    </w:p>
    <w:p>
      <w:pPr>
        <w:pStyle w:val="ListBullet"/>
        <w:spacing w:line="240" w:lineRule="auto"/>
        <w:ind w:left="720"/>
      </w:pPr>
      <w:r/>
      <w:r>
        <w:t xml:space="preserve">They then </w:t>
      </w:r>
      <w:r>
        <w:t>passed it from one to the other, and they</w:t>
      </w:r>
      <w:r>
        <w:t xml:space="preserve"> all drank some </w:t>
      </w:r>
      <w:r>
        <w:t>of the wine</w:t>
      </w:r>
      <w:r>
        <w:t>.</w:t>
      </w:r>
    </w:p>
    <w:p>
      <w:r/>
      <w:r>
        <w:rPr>
          <w:b/>
        </w:rPr>
        <w:t>and they all drank from it:</w:t>
      </w:r>
      <w:r>
        <w:t xml:space="preserve"> Each of the disciples took the cup one by one, and each person drank some of the wine in the cup. In some languages some of this implied information may need to be made explicit. For example:</w:t>
      </w:r>
    </w:p>
    <w:p>
      <w:r/>
      <w:r>
        <w:t xml:space="preserve">They all </w:t>
      </w:r>
      <w:r>
        <w:t>passed it around and</w:t>
      </w:r>
      <w:r>
        <w:t xml:space="preserve"> drank some </w:t>
      </w:r>
      <w:r>
        <w:t>of the wine</w:t>
      </w:r>
      <w:r>
        <w:t>.</w:t>
      </w:r>
      <w:r/>
      <w:r/>
      <w:r/>
    </w:p>
    <w:p>
      <w:pPr>
        <w:pStyle w:val="Heading2"/>
      </w:pPr>
      <w:r>
        <w:t>Mark 14:24</w:t>
      </w:r>
      <w:r/>
    </w:p>
    <w:p>
      <w:pPr>
        <w:pStyle w:val="Heading3"/>
      </w:pPr>
      <w:r>
        <w:t>Section 14:22–26: Jesus gave his disciples bread and wine with a special meaning</w:t>
      </w:r>
    </w:p>
    <w:p>
      <w:r/>
      <w:r>
        <w:t>When a Jewish family ate the Passover meal,</w:t>
      </w:r>
      <w:r>
        <w:t>Specifically during the third part of the Passover meal (see the discussion of the different parts of the Passover meal in 14:17–21).</w:t>
      </w:r>
      <w:r>
        <w:t xml:space="preserve"> the head of the household broke some bread and offered it to his family. Then he explained how certain foods in the meal reminded them of the time when God delivered their ancestors from slavery.</w:t>
      </w:r>
    </w:p>
    <w:p>
      <w:r/>
      <w:r>
        <w:t>In this section Jesus broke pieces of bread, gave them to his disciples, and said to them, “This is my body.” When Jesus said this, he gave the Passover bread new meaning. Later on, after the main meal, Jesus took a cup of wine and gave it to his disciples for them to drink from. He said, “This is my blood of the covenant, which is poured out for many.” When he said this, he gave new meaning to the Passover wine.</w:t>
      </w:r>
    </w:p>
    <w:p>
      <w:r/>
      <w:r>
        <w:t>Jesus identified the bread and wine with himself. He told his followers to continue to take bread and wine together to remember him and that he died for them (see Luke 22:19 and 1 Corinthians 11:24–26). Christians now have several names for this ritual: “The Lord’s Supper,” “Communion,” and “the Eucharist.” Almost all Christian churches observe this ritual.</w:t>
      </w:r>
    </w:p>
    <w:p>
      <w:r/>
      <w:r>
        <w:t>Here are some other possible headings for this section:</w:t>
      </w:r>
    </w:p>
    <w:p>
      <w:r/>
      <w:r>
        <w:t>The Lord’s Supper</w:t>
      </w:r>
    </w:p>
    <w:p>
      <w:r/>
      <w:r>
        <w:t>Jesus gives new meaning to the bread and wine</w:t>
      </w:r>
    </w:p>
    <w:p>
      <w:r/>
      <w:r>
        <w:t>Jesus instituted the Eucharist/Communion</w:t>
      </w:r>
    </w:p>
    <w:p>
      <w:r/>
      <w:r>
        <w:t>Jesus’ last meal with his disciples</w:t>
      </w:r>
    </w:p>
    <w:p>
      <w:r/>
      <w:r>
        <w:t>There are parallel passages for this section in Matthew 26:26–30; Luke 22:14–20, 39; and 1 Corinthians 11:23–25.</w:t>
      </w:r>
    </w:p>
    <w:p>
      <w:pPr>
        <w:pStyle w:val="Heading4"/>
      </w:pPr>
      <w:r>
        <w:t>14:24a</w:t>
      </w:r>
    </w:p>
    <w:p>
      <w:r/>
      <w:r>
        <w:rPr>
          <w:b/>
        </w:rPr>
        <w:t>He said to them,</w:t>
      </w:r>
    </w:p>
    <w:p>
      <w:pPr>
        <w:pStyle w:val="ListBullet"/>
        <w:spacing w:line="240" w:lineRule="auto"/>
        <w:ind w:left="720"/>
      </w:pPr>
      <w:r/>
      <w:r>
        <w:t>Jesus said to them,</w:t>
      </w:r>
    </w:p>
    <w:p>
      <w:pPr>
        <w:pStyle w:val="ListBullet"/>
        <w:spacing w:line="240" w:lineRule="auto"/>
        <w:ind w:left="720"/>
      </w:pPr>
      <w:r/>
      <w:r>
        <w:t>Then Jesus said,</w:t>
      </w:r>
    </w:p>
    <w:p>
      <w:pPr>
        <w:pStyle w:val="ListBullet"/>
        <w:spacing w:line="240" w:lineRule="auto"/>
        <w:ind w:left="720"/>
      </w:pPr>
      <w:r/>
      <w:r>
        <w:t>Jesus told them,</w:t>
      </w:r>
    </w:p>
    <w:p>
      <w:r/>
      <w:r>
        <w:rPr>
          <w:b/>
        </w:rPr>
        <w:t>He said to them:</w:t>
      </w:r>
      <w:r>
        <w:t xml:space="preserve"> In Greek this verse begins with the phrase that the BSB translates as “He said to them.” The BSB puts this phrase at the beginning of 14:24 and the NIV puts it at the end of 14:24. Place it where it is natural in your language. See the General Comment on 14:24a–d at the end of 14:24c for ways to reorder the parts of this verse.</w:t>
      </w:r>
    </w:p>
    <w:p>
      <w:pPr>
        <w:pStyle w:val="Heading4"/>
      </w:pPr>
      <w:r>
        <w:t>14:24b–d</w:t>
      </w:r>
    </w:p>
    <w:p>
      <w:r/>
      <w:r>
        <w:rPr>
          <w:b/>
        </w:rPr>
        <w:t>This is My blood of the covenant, which is poured out for many:</w:t>
      </w:r>
      <w:r>
        <w:t xml:space="preserve"> The words </w:t>
      </w:r>
      <w:r>
        <w:rPr>
          <w:i/>
        </w:rPr>
        <w:t>My blood</w:t>
      </w:r>
      <w:r>
        <w:t>…</w:t>
      </w:r>
      <w:r>
        <w:rPr>
          <w:i/>
        </w:rPr>
        <w:t>which is poured out for many</w:t>
      </w:r>
      <w:r>
        <w:t xml:space="preserve"> refer to the fact that Jesus would bleed and die a sacrifice. The phrase </w:t>
      </w:r>
      <w:r>
        <w:rPr>
          <w:i/>
        </w:rPr>
        <w:t>blood of the covenant</w:t>
      </w:r>
      <w:r>
        <w:t xml:space="preserve"> indicates that he would bleed and die in this way so that the new covenant could begin.</w:t>
      </w:r>
      <w:r>
        <w:t>When God made a covenant with his people in the Old Testament, God told them to sacrifice an animal. He told them to sprinkle the animal’s blood on themselves. That would cause the covenant to begin. Through Jesus’ death, God was making a new covenant with his people. When Jesus died as a sacrifice for them, his blood would cause the new covenant to begin.</w:t>
      </w:r>
      <w:r>
        <w:t xml:space="preserve"> This </w:t>
      </w:r>
      <w:r>
        <w:rPr>
          <w:i/>
        </w:rPr>
        <w:t>covenant</w:t>
      </w:r>
      <w:r>
        <w:t xml:space="preserve"> was God’s promise and agreement to save those who trust in Jesus as the sacrifice for their sins.</w:t>
      </w:r>
      <w:r>
        <w:t>This is a promise from a stronger person (God) to a weaker person (man). It is similar to the promise God gave to Abraham (Genesis 15:18). The “new covenant” is different from the Old Testament covenants that depended on two people or groups each fulfilling their part of an agreement (KBT). An example of an Old Testament covenant is the agreement between God and Israel at Mount Sinai when God gave the Ten Commandments to Israel. In English, people call this agreement at Mount Sinai “the old covenant” or “the old agreement” or “the old testament.”</w:t>
      </w:r>
    </w:p>
    <w:p>
      <w:r/>
      <w:r>
        <w:t>Here is one way to make some of this information explicit:</w:t>
      </w:r>
    </w:p>
    <w:p>
      <w:r/>
      <w:r>
        <w:t xml:space="preserve">This </w:t>
      </w:r>
      <w:r>
        <w:t>wine</w:t>
      </w:r>
      <w:r>
        <w:t xml:space="preserve"> is my blood. My blood will be poured out </w:t>
      </w:r>
      <w:r>
        <w:t>as a sacrifice</w:t>
      </w:r>
      <w:r>
        <w:t xml:space="preserve"> on behalf of many people. It will confirm the covenant </w:t>
      </w:r>
      <w:r>
        <w:t>that God is making with his people</w:t>
      </w:r>
      <w:r>
        <w:t>.</w:t>
      </w:r>
    </w:p>
    <w:p>
      <w:r/>
      <w:r>
        <w:rPr>
          <w:b/>
        </w:rPr>
        <w:t>blood of the covenant:</w:t>
      </w:r>
      <w:r>
        <w:t xml:space="preserve"> The phrase </w:t>
      </w:r>
      <w:r>
        <w:rPr>
          <w:i/>
        </w:rPr>
        <w:t>of the covenant</w:t>
      </w:r>
      <w:r>
        <w:t xml:space="preserve"> indicates that the covenant will be confirmed by Jesus’ blood. It indicates that the covenant is ratified, sealed or put into effect </w:t>
      </w:r>
      <w:r>
        <w:rPr>
          <w:u w:val="single"/>
        </w:rPr>
        <w:t>by means</w:t>
      </w:r>
      <w:r>
        <w:t xml:space="preserve"> of the blood that Jesus shed when he died.</w:t>
      </w:r>
    </w:p>
    <w:p>
      <w:r/>
      <w:r>
        <w:t>Here are some other ways to translate this:</w:t>
      </w:r>
    </w:p>
    <w:p>
      <w:r/>
      <w:r>
        <w:t>which confirms the covenant between God and his people (NLT)</w:t>
      </w:r>
    </w:p>
    <w:p>
      <w:r/>
      <w:r>
        <w:t xml:space="preserve">that </w:t>
      </w:r>
      <w:r>
        <w:t>ratifies/seals</w:t>
      </w:r>
      <w:r>
        <w:t xml:space="preserve"> </w:t>
      </w:r>
      <w:r>
        <w:t>God’s</w:t>
      </w:r>
      <w:r>
        <w:t xml:space="preserve"> </w:t>
      </w:r>
      <w:r>
        <w:t>new</w:t>
      </w:r>
      <w:r>
        <w:t xml:space="preserve"> covenant</w:t>
      </w:r>
    </w:p>
    <w:p>
      <w:r/>
      <w:r>
        <w:t>and with it God makes his agreement (CEV)</w:t>
      </w:r>
    </w:p>
    <w:p>
      <w:r/>
      <w:r>
        <w:t>It causes God’s</w:t>
      </w:r>
      <w:r>
        <w:t xml:space="preserve"> agreement </w:t>
      </w:r>
      <w:r>
        <w:t>with his people</w:t>
      </w:r>
      <w:r>
        <w:t xml:space="preserve"> </w:t>
      </w:r>
      <w:r>
        <w:t>to go into effect</w:t>
      </w:r>
    </w:p>
    <w:p>
      <w:r/>
      <w:r>
        <w:t>Many translators find an illustration helpful to understand the phrase “blood of the covenant.” The relationship between a signature and a proposed law is similar to the “blood of the covenant.” A proposed law cannot go into effect until a government leader signs it. In the same way, God’s new covenant did not take effect until Jesus’ blood “signed” or ratified it. See “covenant" in the Glossary.</w:t>
      </w:r>
    </w:p>
    <w:p>
      <w:pPr>
        <w:pStyle w:val="Heading4"/>
      </w:pPr>
      <w:r>
        <w:t>14:24b</w:t>
      </w:r>
    </w:p>
    <w:p>
      <w:r/>
      <w:r>
        <w:rPr>
          <w:b/>
        </w:rPr>
        <w:t>“This is My blood</w:t>
      </w:r>
    </w:p>
    <w:p>
      <w:pPr>
        <w:pStyle w:val="ListBullet"/>
        <w:spacing w:line="240" w:lineRule="auto"/>
        <w:ind w:left="720"/>
      </w:pPr>
      <w:r/>
      <w:r>
        <w:t>“Here is my blood.</w:t>
      </w:r>
    </w:p>
    <w:p>
      <w:pPr>
        <w:pStyle w:val="ListBullet"/>
        <w:spacing w:line="240" w:lineRule="auto"/>
        <w:ind w:left="720"/>
      </w:pPr>
      <w:r/>
      <w:r>
        <w:t xml:space="preserve">“This </w:t>
      </w:r>
      <w:r>
        <w:t>wine</w:t>
      </w:r>
      <w:r>
        <w:t xml:space="preserve"> is my blood.</w:t>
      </w:r>
    </w:p>
    <w:p>
      <w:r/>
      <w:r>
        <w:rPr>
          <w:b/>
        </w:rPr>
        <w:t>This is My blood:</w:t>
      </w:r>
      <w:r>
        <w:t xml:space="preserve"> The word </w:t>
      </w:r>
      <w:r>
        <w:rPr>
          <w:i/>
        </w:rPr>
        <w:t>This</w:t>
      </w:r>
      <w:r>
        <w:t xml:space="preserve"> refers to the wine that Jesus gave his disciples to drink. The phrase </w:t>
      </w:r>
      <w:r>
        <w:rPr>
          <w:i/>
        </w:rPr>
        <w:t>my blood</w:t>
      </w:r>
      <w:r>
        <w:t xml:space="preserve"> refers to the blood that Jesus would shed when he died on the cross.</w:t>
      </w:r>
    </w:p>
    <w:p>
      <w:r/>
      <w:r>
        <w:t xml:space="preserve">Churches have different views about exactly what the words </w:t>
      </w:r>
      <w:r>
        <w:rPr>
          <w:i/>
        </w:rPr>
        <w:t>This is my blood</w:t>
      </w:r>
      <w:r>
        <w:t xml:space="preserve"> imply. Because of this, it is probably good to translate this clause literally.</w:t>
      </w:r>
    </w:p>
    <w:p>
      <w:pPr>
        <w:pStyle w:val="Heading4"/>
      </w:pPr>
      <w:r>
        <w:t>14:24c</w:t>
      </w:r>
    </w:p>
    <w:p>
      <w:r/>
      <w:r>
        <w:rPr>
          <w:b/>
        </w:rPr>
        <w:t>of the covenant,</w:t>
      </w:r>
    </w:p>
    <w:p>
      <w:pPr>
        <w:pStyle w:val="ListBullet"/>
        <w:spacing w:line="240" w:lineRule="auto"/>
        <w:ind w:left="720"/>
      </w:pPr>
      <w:r/>
      <w:r>
        <w:t xml:space="preserve">This blood </w:t>
      </w:r>
      <w:r>
        <w:t>ratifies/seals</w:t>
      </w:r>
      <w:r>
        <w:t xml:space="preserve"> </w:t>
      </w:r>
      <w:r>
        <w:t>God’s</w:t>
      </w:r>
      <w:r>
        <w:t xml:space="preserve"> </w:t>
      </w:r>
      <w:r>
        <w:t>new</w:t>
      </w:r>
      <w:r>
        <w:t xml:space="preserve"> covenant </w:t>
      </w:r>
      <w:r>
        <w:t>with people</w:t>
      </w:r>
      <w:r>
        <w:t>.</w:t>
      </w:r>
    </w:p>
    <w:p>
      <w:pPr>
        <w:pStyle w:val="ListBullet"/>
        <w:spacing w:line="240" w:lineRule="auto"/>
        <w:ind w:left="720"/>
      </w:pPr>
      <w:r/>
      <w:r>
        <w:t xml:space="preserve">This blood </w:t>
      </w:r>
      <w:r>
        <w:t>causes</w:t>
      </w:r>
      <w:r>
        <w:t xml:space="preserve"> </w:t>
      </w:r>
      <w:r>
        <w:t>God’s</w:t>
      </w:r>
      <w:r>
        <w:t xml:space="preserve"> agreement </w:t>
      </w:r>
      <w:r>
        <w:t>with his people</w:t>
      </w:r>
      <w:r>
        <w:t xml:space="preserve"> </w:t>
      </w:r>
      <w:r>
        <w:t>to begin</w:t>
      </w:r>
      <w:r>
        <w:t>.</w:t>
      </w:r>
    </w:p>
    <w:p>
      <w:pPr>
        <w:pStyle w:val="ListBullet"/>
        <w:spacing w:line="240" w:lineRule="auto"/>
        <w:ind w:left="720"/>
      </w:pPr>
      <w:r/>
      <w:r>
        <w:t xml:space="preserve">By this blood, </w:t>
      </w:r>
      <w:r>
        <w:t>God</w:t>
      </w:r>
      <w:r>
        <w:t xml:space="preserve"> </w:t>
      </w:r>
      <w:r>
        <w:t>makes a</w:t>
      </w:r>
      <w:r>
        <w:t xml:space="preserve"> covenant </w:t>
      </w:r>
      <w:r>
        <w:t>with his people</w:t>
      </w:r>
      <w:r>
        <w:t>.</w:t>
      </w:r>
    </w:p>
    <w:p>
      <w:r/>
      <w:r>
        <w:rPr>
          <w:b/>
        </w:rPr>
        <w:t>the covenant:</w:t>
      </w:r>
      <w:r>
        <w:t xml:space="preserve"> The Greek word that the BSB translates as </w:t>
      </w:r>
      <w:r>
        <w:rPr>
          <w:i/>
        </w:rPr>
        <w:t>covenant</w:t>
      </w:r>
      <w:r>
        <w:t xml:space="preserve"> means “agreement.” As part of this agreement, Jesus sacrificed his life to atone for people’s sins. Because of this sacrifice, God agreed or promised that he would forgive the people who trust in Jesus.</w:t>
      </w:r>
    </w:p>
    <w:p>
      <w:r/>
      <w:r>
        <w:t xml:space="preserve">There is a textual issue in 14:24b that concerns the phrase </w:t>
      </w:r>
      <w:r>
        <w:rPr>
          <w:i/>
        </w:rPr>
        <w:t>the covenant</w:t>
      </w:r>
      <w:r>
        <w:t>:</w:t>
      </w:r>
    </w:p>
    <w:p>
      <w:pPr>
        <w:pStyle w:val="ListNumber"/>
        <w:spacing w:line="240" w:lineRule="auto"/>
        <w:ind w:left="720"/>
      </w:pPr>
      <w:r/>
      <w:r>
        <w:t xml:space="preserve">Some Greek manuscripts have only </w:t>
      </w:r>
      <w:r>
        <w:rPr>
          <w:u w:val="single"/>
        </w:rPr>
        <w:t>covenant</w:t>
      </w:r>
      <w:r>
        <w:t xml:space="preserve">. This is followed by most English versions. </w:t>
      </w:r>
      <w:r>
        <w:rPr>
          <w:i/>
        </w:rPr>
        <w:t>(BSB, NIV, GNT, RSV, CEV, GW, ESV, NASB, NET, NJB, NLT, REB)</w:t>
      </w:r>
    </w:p>
    <w:p>
      <w:pPr>
        <w:pStyle w:val="ListNumber"/>
        <w:spacing w:line="240" w:lineRule="auto"/>
        <w:ind w:left="720"/>
      </w:pPr>
      <w:r/>
      <w:r>
        <w:t xml:space="preserve">Other Greek manuscripts have </w:t>
      </w:r>
      <w:r>
        <w:rPr>
          <w:u w:val="single"/>
        </w:rPr>
        <w:t>new covenant</w:t>
      </w:r>
      <w:r>
        <w:t xml:space="preserve">. This is followed by several English versions. </w:t>
      </w:r>
      <w:r>
        <w:rPr>
          <w:i/>
        </w:rPr>
        <w:t>(KJV, JBP, NCV)</w:t>
      </w:r>
    </w:p>
    <w:p>
      <w:r/>
      <w:r>
        <w:t>It is recommended that you follow option (1). This is the most likely text. However, the meaning of the word “new” is implied by the context. It may be good to include it if you need it to express the meaning in the most natural way in your language.</w:t>
      </w:r>
    </w:p>
    <w:p>
      <w:pPr>
        <w:pStyle w:val="Heading4"/>
      </w:pPr>
      <w:r>
        <w:t>14:24d</w:t>
      </w:r>
    </w:p>
    <w:p>
      <w:r/>
      <w:r>
        <w:rPr>
          <w:b/>
        </w:rPr>
        <w:t>which is poured out for many.</w:t>
      </w:r>
    </w:p>
    <w:p>
      <w:pPr>
        <w:pStyle w:val="ListBullet"/>
        <w:spacing w:line="240" w:lineRule="auto"/>
        <w:ind w:left="720"/>
      </w:pPr>
      <w:r/>
      <w:r>
        <w:t xml:space="preserve">It is being poured out for many </w:t>
      </w:r>
      <w:r>
        <w:t>people</w:t>
      </w:r>
      <w:r>
        <w:t>.”</w:t>
      </w:r>
    </w:p>
    <w:p>
      <w:pPr>
        <w:pStyle w:val="ListBullet"/>
        <w:spacing w:line="240" w:lineRule="auto"/>
        <w:ind w:left="720"/>
      </w:pPr>
      <w:r/>
      <w:r>
        <w:t xml:space="preserve">It will flow out for many </w:t>
      </w:r>
      <w:r>
        <w:t>people</w:t>
      </w:r>
      <w:r>
        <w:t>.”</w:t>
      </w:r>
    </w:p>
    <w:p>
      <w:pPr>
        <w:pStyle w:val="ListBullet"/>
        <w:spacing w:line="240" w:lineRule="auto"/>
        <w:ind w:left="720"/>
      </w:pPr>
      <w:r/>
      <w:r>
        <w:t xml:space="preserve">It will be shed </w:t>
      </w:r>
      <w:r>
        <w:t>when I am killed as a sacrifice</w:t>
      </w:r>
      <w:r>
        <w:t xml:space="preserve"> </w:t>
      </w:r>
      <w:r>
        <w:t>in order to atone</w:t>
      </w:r>
      <w:r>
        <w:t xml:space="preserve"> for many </w:t>
      </w:r>
      <w:r>
        <w:t>people</w:t>
      </w:r>
      <w:r>
        <w:t>.”</w:t>
      </w:r>
    </w:p>
    <w:p>
      <w:pPr>
        <w:pStyle w:val="ListBullet"/>
        <w:spacing w:line="240" w:lineRule="auto"/>
        <w:ind w:left="720"/>
      </w:pPr>
      <w:r/>
      <w:r>
        <w:t>————</w:t>
      </w:r>
    </w:p>
    <w:p>
      <w:r/>
      <w:r>
        <w:rPr>
          <w:b/>
        </w:rPr>
        <w:t>which is poured out:</w:t>
      </w:r>
      <w:r>
        <w:t xml:space="preserve"> The Greek word that the BSB translates as </w:t>
      </w:r>
      <w:r>
        <w:rPr>
          <w:i/>
        </w:rPr>
        <w:t>poured out</w:t>
      </w:r>
      <w:r>
        <w:t xml:space="preserve"> here refers to blood flowing freely from the body of a person or animal. The Jews often used this expression as an idiom to refer to a violent death or to dying as a sacrifice. In this context it indicates that Jesus was sacrificing his own blood, his life, to atone for our sins.</w:t>
      </w:r>
    </w:p>
    <w:p>
      <w:r/>
      <w:r>
        <w:t xml:space="preserve">In this context the phrase </w:t>
      </w:r>
      <w:r>
        <w:rPr>
          <w:i/>
        </w:rPr>
        <w:t>poured out</w:t>
      </w:r>
      <w:r>
        <w:t xml:space="preserve"> also associates Jesus’ blood with wine. People can pour wine out of a cup, and Jesus would bleed as he suffered and died the next day. In some languages a verb like “pour” may only be used of pouring liquids from containers. Use a verb that is appropriate to describe the way a person bleeds. Since Jesus had not yet died at the time he said it, you may need to translate this as a future event. For example:</w:t>
      </w:r>
    </w:p>
    <w:p>
      <w:r/>
      <w:r>
        <w:t>will flow out</w:t>
      </w:r>
    </w:p>
    <w:p>
      <w:r/>
      <w:r>
        <w:rPr>
          <w:b/>
        </w:rPr>
        <w:t>for many:</w:t>
      </w:r>
      <w:r>
        <w:t xml:space="preserve"> The phrase </w:t>
      </w:r>
      <w:r>
        <w:rPr>
          <w:i/>
        </w:rPr>
        <w:t>for many</w:t>
      </w:r>
      <w:r>
        <w:t xml:space="preserve"> means “on behalf of many people.”</w:t>
      </w:r>
    </w:p>
    <w:p>
      <w:r/>
      <w:r>
        <w:t>Here are some other ways to translate this phrase:</w:t>
      </w:r>
    </w:p>
    <w:p>
      <w:r/>
      <w:r>
        <w:t>for the sake of many people</w:t>
      </w:r>
    </w:p>
    <w:p>
      <w:r/>
      <w:r>
        <w:t xml:space="preserve">so that many people </w:t>
      </w:r>
      <w:r>
        <w:t>may be saved</w:t>
      </w:r>
    </w:p>
    <w:p>
      <w:r/>
      <w:r>
        <w:rPr>
          <w:b/>
        </w:rPr>
        <w:t>many:</w:t>
      </w:r>
      <w:r>
        <w:t xml:space="preserve"> There are different ways to interpret the word </w:t>
      </w:r>
      <w:r>
        <w:rPr>
          <w:i/>
        </w:rPr>
        <w:t>many</w:t>
      </w:r>
      <w:r>
        <w:t xml:space="preserve"> here. It is a Semitic (Hebrew/Aramaic) idiom that can mean “all people.” Some scholars think that this refers to every one of the many people who trust Jesus as the sacrifice for their sins. Other scholars think that “all people” refers to everyone who has ever lived.</w:t>
      </w:r>
    </w:p>
    <w:p>
      <w:r/>
      <w:r>
        <w:t>Because churches disagree about the meaning, it is recommended that you follow most English versions and translate it literally as “many” or “many people.” You may also want to consult the major language version in your area.</w:t>
      </w:r>
    </w:p>
    <w:p>
      <w:pPr>
        <w:pStyle w:val="Heading5"/>
      </w:pPr>
      <w:r>
        <w:rPr>
          <w:b/>
        </w:rPr>
        <w:t>General Comment on 14:24a–d</w:t>
      </w:r>
    </w:p>
    <w:p>
      <w:r/>
      <w:r>
        <w:t>In some languages it may be more natural to change the order of the parts of this verse. For example:</w:t>
      </w:r>
    </w:p>
    <w:p>
      <w:r/>
      <w:r>
        <w:rPr>
          <w:vertAlign w:val="superscript"/>
        </w:rPr>
        <w:t>24b</w:t>
      </w:r>
      <w:r>
        <w:t xml:space="preserve">This </w:t>
      </w:r>
      <w:r>
        <w:t>wine</w:t>
      </w:r>
      <w:r>
        <w:t xml:space="preserve"> is my blood. </w:t>
      </w:r>
      <w:r>
        <w:rPr>
          <w:vertAlign w:val="superscript"/>
        </w:rPr>
        <w:t>24d</w:t>
      </w:r>
      <w:r>
        <w:t xml:space="preserve">My blood will be poured out </w:t>
      </w:r>
      <w:r>
        <w:t>as a sacrifice</w:t>
      </w:r>
      <w:r>
        <w:t xml:space="preserve"> on behalf of many people. </w:t>
      </w:r>
      <w:r>
        <w:rPr>
          <w:vertAlign w:val="superscript"/>
        </w:rPr>
        <w:t>24c</w:t>
      </w:r>
      <w:r>
        <w:t xml:space="preserve">It will confirm the covenant </w:t>
      </w:r>
      <w:r>
        <w:t>that God is making with his people</w:t>
      </w:r>
      <w:r>
        <w:t xml:space="preserve">, </w:t>
      </w:r>
      <w:r>
        <w:rPr>
          <w:vertAlign w:val="superscript"/>
        </w:rPr>
        <w:t>24a</w:t>
      </w:r>
      <w:r>
        <w:t>Jesus said to them.</w:t>
      </w:r>
      <w:r/>
      <w:r/>
      <w:r/>
    </w:p>
    <w:p>
      <w:pPr>
        <w:pStyle w:val="Heading2"/>
      </w:pPr>
      <w:r>
        <w:t>Mark 14:25</w:t>
      </w:r>
      <w:r/>
    </w:p>
    <w:p>
      <w:pPr>
        <w:pStyle w:val="Heading3"/>
      </w:pPr>
      <w:r>
        <w:t>Section 14:22–26: Jesus gave his disciples bread and wine with a special meaning</w:t>
      </w:r>
    </w:p>
    <w:p>
      <w:r/>
      <w:r>
        <w:t>When a Jewish family ate the Passover meal,</w:t>
      </w:r>
      <w:r>
        <w:t>Specifically during the third part of the Passover meal (see the discussion of the different parts of the Passover meal in 14:17–21).</w:t>
      </w:r>
      <w:r>
        <w:t xml:space="preserve"> the head of the household broke some bread and offered it to his family. Then he explained how certain foods in the meal reminded them of the time when God delivered their ancestors from slavery.</w:t>
      </w:r>
    </w:p>
    <w:p>
      <w:r/>
      <w:r>
        <w:t>In this section Jesus broke pieces of bread, gave them to his disciples, and said to them, “This is my body.” When Jesus said this, he gave the Passover bread new meaning. Later on, after the main meal, Jesus took a cup of wine and gave it to his disciples for them to drink from. He said, “This is my blood of the covenant, which is poured out for many.” When he said this, he gave new meaning to the Passover wine.</w:t>
      </w:r>
    </w:p>
    <w:p>
      <w:r/>
      <w:r>
        <w:t>Jesus identified the bread and wine with himself. He told his followers to continue to take bread and wine together to remember him and that he died for them (see Luke 22:19 and 1 Corinthians 11:24–26). Christians now have several names for this ritual: “The Lord’s Supper,” “Communion,” and “the Eucharist.” Almost all Christian churches observe this ritual.</w:t>
      </w:r>
    </w:p>
    <w:p>
      <w:r/>
      <w:r>
        <w:t>Here are some other possible headings for this section:</w:t>
      </w:r>
    </w:p>
    <w:p>
      <w:r/>
      <w:r>
        <w:t>The Lord’s Supper</w:t>
      </w:r>
    </w:p>
    <w:p>
      <w:r/>
      <w:r>
        <w:t>Jesus gives new meaning to the bread and wine</w:t>
      </w:r>
    </w:p>
    <w:p>
      <w:r/>
      <w:r>
        <w:t>Jesus instituted the Eucharist/Communion</w:t>
      </w:r>
    </w:p>
    <w:p>
      <w:r/>
      <w:r>
        <w:t>Jesus’ last meal with his disciples</w:t>
      </w:r>
    </w:p>
    <w:p>
      <w:r/>
      <w:r>
        <w:t>There are parallel passages for this section in Matthew 26:26–30; Luke 22:14–20, 39; and 1 Corinthians 11:23–25.</w:t>
      </w:r>
    </w:p>
    <w:p>
      <w:pPr>
        <w:pStyle w:val="Heading4"/>
      </w:pPr>
      <w:r>
        <w:t>14:25a</w:t>
      </w:r>
    </w:p>
    <w:p>
      <w:r/>
      <w:r>
        <w:rPr>
          <w:b/>
        </w:rPr>
        <w:t>Truly I tell you,</w:t>
      </w:r>
    </w:p>
    <w:p>
      <w:pPr>
        <w:pStyle w:val="ListBullet"/>
        <w:spacing w:line="240" w:lineRule="auto"/>
        <w:ind w:left="720"/>
      </w:pPr>
      <w:r/>
      <w:r>
        <w:t>“I can guarantee this truth: (GW)</w:t>
      </w:r>
    </w:p>
    <w:p>
      <w:pPr>
        <w:pStyle w:val="ListBullet"/>
        <w:spacing w:line="240" w:lineRule="auto"/>
        <w:ind w:left="720"/>
      </w:pPr>
      <w:r/>
      <w:r>
        <w:t>“I assure you</w:t>
      </w:r>
      <w:r>
        <w:rPr>
          <w:vertAlign w:val="superscript"/>
        </w:rPr>
        <w:t>(plur)</w:t>
      </w:r>
      <w:r>
        <w:t xml:space="preserve"> that</w:t>
      </w:r>
    </w:p>
    <w:p>
      <w:r/>
      <w:r>
        <w:rPr>
          <w:b/>
        </w:rPr>
        <w:t>Truly I tell you:</w:t>
      </w:r>
      <w:r>
        <w:t xml:space="preserve"> Jesus often used the words </w:t>
      </w:r>
      <w:r>
        <w:rPr>
          <w:i/>
        </w:rPr>
        <w:t>Truly I tell you</w:t>
      </w:r>
      <w:r>
        <w:t xml:space="preserve"> to introduce a statement that he wanted to emphasize.</w:t>
      </w:r>
      <w:r>
        <w:t xml:space="preserve">The clause </w:t>
      </w:r>
      <w:r>
        <w:rPr>
          <w:i/>
        </w:rPr>
        <w:t>Truly I tell you</w:t>
      </w:r>
      <w:r>
        <w:t xml:space="preserve"> occurs in Mark 3:28a, 8:12, 9:1, 9:41, 10:15, 11:23, 12:43, 13:30, 14:9, 14:18, 14:30.</w:t>
      </w:r>
      <w:r>
        <w:t xml:space="preserve"> It indicates that the statement was important and totally reliable, and that people should listen carefully to it.</w:t>
      </w:r>
    </w:p>
    <w:p>
      <w:r/>
      <w:r>
        <w:t>See how you translated this phrase in 14:9a.</w:t>
      </w:r>
    </w:p>
    <w:p>
      <w:pPr>
        <w:pStyle w:val="Heading4"/>
      </w:pPr>
      <w:r>
        <w:t>14:25b</w:t>
      </w:r>
    </w:p>
    <w:p>
      <w:r/>
      <w:r>
        <w:rPr>
          <w:b/>
        </w:rPr>
        <w:t>I will no longer drink of the fruit of the vine</w:t>
      </w:r>
    </w:p>
    <w:p>
      <w:pPr>
        <w:pStyle w:val="ListBullet"/>
        <w:spacing w:line="240" w:lineRule="auto"/>
        <w:ind w:left="720"/>
      </w:pPr>
      <w:r/>
      <w:r>
        <w:t>I will never again drink wine</w:t>
      </w:r>
    </w:p>
    <w:p>
      <w:pPr>
        <w:pStyle w:val="ListBullet"/>
        <w:spacing w:line="240" w:lineRule="auto"/>
        <w:ind w:left="720"/>
      </w:pPr>
      <w:r/>
      <w:r>
        <w:t>after this</w:t>
      </w:r>
      <w:r>
        <w:t xml:space="preserve"> I will drink no more juice of grapes</w:t>
      </w:r>
    </w:p>
    <w:p>
      <w:pPr>
        <w:pStyle w:val="Heading4"/>
      </w:pPr>
      <w:r>
        <w:t>14:25c</w:t>
      </w:r>
    </w:p>
    <w:p>
      <w:r/>
      <w:r>
        <w:rPr>
          <w:b/>
        </w:rPr>
        <w:t>until that day when I drink it anew in the kingdom of God.”</w:t>
      </w:r>
    </w:p>
    <w:p>
      <w:pPr>
        <w:pStyle w:val="ListBullet"/>
        <w:spacing w:line="240" w:lineRule="auto"/>
        <w:ind w:left="720"/>
      </w:pPr>
      <w:r/>
      <w:r>
        <w:t>until the day/time when I will drink the new wine in the kingdom of God.”</w:t>
      </w:r>
    </w:p>
    <w:p>
      <w:pPr>
        <w:pStyle w:val="ListBullet"/>
        <w:spacing w:line="240" w:lineRule="auto"/>
        <w:ind w:left="720"/>
      </w:pPr>
      <w:r/>
      <w:r>
        <w:t xml:space="preserve">before/until I can drink a new kind of wine in the place </w:t>
      </w:r>
      <w:r>
        <w:t>where</w:t>
      </w:r>
      <w:r>
        <w:t xml:space="preserve"> God </w:t>
      </w:r>
      <w:r>
        <w:t>will rule</w:t>
      </w:r>
      <w:r>
        <w:t>.”</w:t>
      </w:r>
    </w:p>
    <w:p>
      <w:pPr>
        <w:pStyle w:val="Heading4"/>
      </w:pPr>
      <w:r>
        <w:t>14:25b–c</w:t>
      </w:r>
    </w:p>
    <w:p>
      <w:r/>
      <w:r>
        <w:rPr>
          <w:b/>
        </w:rPr>
        <w:t>I will no longer drink of the fruit of the vine until that day when I drink it anew in the kingdom of God:</w:t>
      </w:r>
      <w:r>
        <w:t xml:space="preserve"> Jesus used a very emphatic statement here: “I definitely will not drink again….” He meant that from that time on, he would not drink any more wine. He would not drink it until the future </w:t>
      </w:r>
      <w:r>
        <w:rPr>
          <w:i/>
        </w:rPr>
        <w:t>day</w:t>
      </w:r>
      <w:r>
        <w:t xml:space="preserve"> or “time” or “occasion” when he would drink it in God’s kingdom.</w:t>
      </w:r>
    </w:p>
    <w:p>
      <w:r/>
      <w:r>
        <w:t>Here is another way to translate this:</w:t>
      </w:r>
    </w:p>
    <w:p>
      <w:r/>
      <w:r>
        <w:t>From now on I will not drink any wine until I drink…in God’s kingdom (CEV)</w:t>
      </w:r>
    </w:p>
    <w:p>
      <w:r/>
      <w:r>
        <w:rPr>
          <w:b/>
        </w:rPr>
        <w:t>of the fruit of the vine:</w:t>
      </w:r>
      <w:r>
        <w:t xml:space="preserve"> The phrase </w:t>
      </w:r>
      <w:r>
        <w:rPr>
          <w:i/>
        </w:rPr>
        <w:t>of the fruit of the vine</w:t>
      </w:r>
      <w:r>
        <w:t xml:space="preserve"> is a figure of speech that refers to wine. The figure comes from the fact that wine is made from grapes, and grapes are a fruit that grows on a vine. In many languages, a literal translation of this figure of speech will be meaningless. Unless your language uses a similar figure of speech, it may be best to use whatever term you used for “wine” in verses such as 14:23a. For example:</w:t>
      </w:r>
    </w:p>
    <w:p>
      <w:r/>
      <w:r>
        <w:t>wine</w:t>
      </w:r>
    </w:p>
    <w:p>
      <w:r/>
      <w:r>
        <w:t xml:space="preserve">juice made from </w:t>
      </w:r>
      <w:r>
        <w:t>a fruit called</w:t>
      </w:r>
      <w:r>
        <w:t xml:space="preserve"> grapes</w:t>
      </w:r>
    </w:p>
    <w:p>
      <w:r/>
      <w:r>
        <w:rPr>
          <w:b/>
        </w:rPr>
        <w:t>drink it anew:</w:t>
      </w:r>
      <w:r>
        <w:t xml:space="preserve"> The Greek phrase that the BSB translates here as </w:t>
      </w:r>
      <w:r>
        <w:rPr>
          <w:i/>
        </w:rPr>
        <w:t>drink it anew</w:t>
      </w:r>
      <w:r>
        <w:t xml:space="preserve"> is literally “drink it new” (as in the RSV). Scholars have interpreted this phrase in different ways:</w:t>
      </w:r>
    </w:p>
    <w:p>
      <w:pPr>
        <w:pStyle w:val="ListNumber"/>
        <w:spacing w:line="240" w:lineRule="auto"/>
        <w:ind w:left="720"/>
      </w:pPr>
      <w:r/>
      <w:r>
        <w:t>It refers to drinking a new kind of wine. For example, the GNT says:</w:t>
      </w:r>
    </w:p>
    <w:p>
      <w:r/>
      <w:r>
        <w:t xml:space="preserve">drink the new wine </w:t>
      </w:r>
      <w:r>
        <w:rPr>
          <w:i/>
        </w:rPr>
        <w:t>(GNT, NJB, GW, CEV)</w:t>
      </w:r>
    </w:p>
    <w:p>
      <w:pPr>
        <w:pStyle w:val="ListNumber"/>
        <w:spacing w:line="240" w:lineRule="auto"/>
        <w:ind w:left="720"/>
      </w:pPr>
      <w:r/>
      <w:r>
        <w:t>It refers to drinking wine in a new way. For example:</w:t>
      </w:r>
    </w:p>
    <w:p>
      <w:r/>
      <w:r>
        <w:t xml:space="preserve">drink it in a new way </w:t>
      </w:r>
      <w:r>
        <w:rPr>
          <w:i/>
        </w:rPr>
        <w:t>(BSB, NIV)</w:t>
      </w:r>
    </w:p>
    <w:p>
      <w:pPr>
        <w:pStyle w:val="ListNumber"/>
        <w:spacing w:line="240" w:lineRule="auto"/>
        <w:ind w:left="720"/>
      </w:pPr>
      <w:r/>
      <w:r>
        <w:t>It refers to drinking wine with a new meaning.</w:t>
      </w:r>
    </w:p>
    <w:p>
      <w:r/>
      <w:r>
        <w:t>You may follow any of these interpretations. The meaning lines in the Display follow interpretation (1). If you follow interpretation (1), make sure that the expression you use refers to a new kind of wine, not newly fermented wine.</w:t>
      </w:r>
    </w:p>
    <w:p>
      <w:r/>
      <w:r>
        <w:rPr>
          <w:b/>
        </w:rPr>
        <w:t>in the kingdom of God:</w:t>
      </w:r>
      <w:r>
        <w:t xml:space="preserve"> The phrase </w:t>
      </w:r>
      <w:r>
        <w:rPr>
          <w:i/>
        </w:rPr>
        <w:t>kingdom of God</w:t>
      </w:r>
      <w:r>
        <w:t xml:space="preserve"> refers to God’s activity of ruling and caring for his people as their king. It does not refer to a land or country that he rules over. It refers to the relationship that he has with his people. He protects, delivers, and cares for them. They obey, trust, and submit to him as their king.</w:t>
      </w:r>
    </w:p>
    <w:p>
      <w:r/>
      <w:r>
        <w:t xml:space="preserve">In this context the phrase </w:t>
      </w:r>
      <w:r>
        <w:rPr>
          <w:i/>
        </w:rPr>
        <w:t>in the kingdom of God</w:t>
      </w:r>
      <w:r>
        <w:t xml:space="preserve"> refers to the time when God rules as king in a new way. Scholars differ as to what time this implies,</w:t>
      </w:r>
      <w:r>
        <w:t>Two viewpoints about this are: (a) It refers to a future time when God will rule completely, and everyone and everything will submit to him as king. At that time Jesus will celebrate with his people. (b) It refers to the time that began after Jesus rose from the dead and will continue forever. Jesus is ruling now with God and celebrates with his people.</w:t>
      </w:r>
      <w:r>
        <w:t xml:space="preserve"> so you should translate in a general way.</w:t>
      </w:r>
    </w:p>
    <w:p>
      <w:r/>
      <w:r>
        <w:t xml:space="preserve">Here are some other ways to translate </w:t>
      </w:r>
      <w:r>
        <w:rPr>
          <w:i/>
        </w:rPr>
        <w:t>in the kingdom of God</w:t>
      </w:r>
      <w:r>
        <w:t xml:space="preserve"> in this context:</w:t>
      </w:r>
    </w:p>
    <w:p>
      <w:r/>
      <w:r>
        <w:t>in God’s rule/reign</w:t>
      </w:r>
    </w:p>
    <w:p>
      <w:r/>
      <w:r>
        <w:t>when God has established his rule/chieftaincy</w:t>
      </w:r>
    </w:p>
    <w:p>
      <w:r/>
      <w:r>
        <w:t>when God’s government has begun</w:t>
      </w:r>
    </w:p>
    <w:p>
      <w:r/>
      <w:r>
        <w:t xml:space="preserve">when God protects/delivers </w:t>
      </w:r>
      <w:r>
        <w:t>his people</w:t>
      </w:r>
      <w:r>
        <w:t xml:space="preserve"> as </w:t>
      </w:r>
      <w:r>
        <w:t>their</w:t>
      </w:r>
      <w:r>
        <w:t xml:space="preserve"> king</w:t>
      </w:r>
    </w:p>
    <w:p>
      <w:r/>
      <w:r>
        <w:t>See how you translated this phrase in 1:15b. See kingdom of God, Context 2, in the Glossary.</w:t>
      </w:r>
      <w:r/>
      <w:r/>
      <w:r/>
    </w:p>
    <w:p>
      <w:pPr>
        <w:pStyle w:val="Heading2"/>
      </w:pPr>
      <w:r>
        <w:t>Mark 14:26</w:t>
      </w:r>
      <w:r/>
    </w:p>
    <w:p>
      <w:pPr>
        <w:pStyle w:val="Heading3"/>
      </w:pPr>
      <w:r>
        <w:t>Section 14:22–26: Jesus gave his disciples bread and wine with a special meaning</w:t>
      </w:r>
    </w:p>
    <w:p>
      <w:r/>
      <w:r>
        <w:t>When a Jewish family ate the Passover meal,</w:t>
      </w:r>
      <w:r>
        <w:t>Specifically during the third part of the Passover meal (see the discussion of the different parts of the Passover meal in 14:17–21).</w:t>
      </w:r>
      <w:r>
        <w:t xml:space="preserve"> the head of the household broke some bread and offered it to his family. Then he explained how certain foods in the meal reminded them of the time when God delivered their ancestors from slavery.</w:t>
      </w:r>
    </w:p>
    <w:p>
      <w:r/>
      <w:r>
        <w:t>In this section Jesus broke pieces of bread, gave them to his disciples, and said to them, “This is my body.” When Jesus said this, he gave the Passover bread new meaning. Later on, after the main meal, Jesus took a cup of wine and gave it to his disciples for them to drink from. He said, “This is my blood of the covenant, which is poured out for many.” When he said this, he gave new meaning to the Passover wine.</w:t>
      </w:r>
    </w:p>
    <w:p>
      <w:r/>
      <w:r>
        <w:t>Jesus identified the bread and wine with himself. He told his followers to continue to take bread and wine together to remember him and that he died for them (see Luke 22:19 and 1 Corinthians 11:24–26). Christians now have several names for this ritual: “The Lord’s Supper,” “Communion,” and “the Eucharist.” Almost all Christian churches observe this ritual.</w:t>
      </w:r>
    </w:p>
    <w:p>
      <w:r/>
      <w:r>
        <w:t>Here are some other possible headings for this section:</w:t>
      </w:r>
    </w:p>
    <w:p>
      <w:r/>
      <w:r>
        <w:t>The Lord’s Supper</w:t>
      </w:r>
    </w:p>
    <w:p>
      <w:r/>
      <w:r>
        <w:t>Jesus gives new meaning to the bread and wine</w:t>
      </w:r>
    </w:p>
    <w:p>
      <w:r/>
      <w:r>
        <w:t>Jesus instituted the Eucharist/Communion</w:t>
      </w:r>
    </w:p>
    <w:p>
      <w:r/>
      <w:r>
        <w:t>Jesus’ last meal with his disciples</w:t>
      </w:r>
    </w:p>
    <w:p>
      <w:r/>
      <w:r>
        <w:t>There are parallel passages for this section in Matthew 26:26–30; Luke 22:14–20, 39; and 1 Corinthians 11:23–25.</w:t>
      </w:r>
    </w:p>
    <w:p>
      <w:pPr>
        <w:pStyle w:val="Heading4"/>
      </w:pPr>
      <w:r>
        <w:t>14:26a</w:t>
      </w:r>
    </w:p>
    <w:p>
      <w:r/>
      <w:r>
        <w:rPr>
          <w:b/>
        </w:rPr>
        <w:t>And when they had sung a hymn,</w:t>
      </w:r>
    </w:p>
    <w:p>
      <w:pPr>
        <w:pStyle w:val="ListBullet"/>
        <w:spacing w:line="240" w:lineRule="auto"/>
        <w:ind w:left="720"/>
      </w:pPr>
      <w:r/>
      <w:r>
        <w:t>Then, they sang a song of praise to God.</w:t>
      </w:r>
    </w:p>
    <w:p>
      <w:pPr>
        <w:pStyle w:val="ListBullet"/>
        <w:spacing w:line="240" w:lineRule="auto"/>
        <w:ind w:left="720"/>
      </w:pPr>
      <w:r/>
      <w:r>
        <w:t>When Jesus had said that,</w:t>
      </w:r>
      <w:r>
        <w:t xml:space="preserve"> they sang </w:t>
      </w:r>
      <w:r>
        <w:t>psalms</w:t>
      </w:r>
      <w:r>
        <w:t xml:space="preserve"> to praise God,</w:t>
      </w:r>
    </w:p>
    <w:p>
      <w:r/>
      <w:r>
        <w:rPr>
          <w:b/>
        </w:rPr>
        <w:t>And:</w:t>
      </w:r>
      <w:r>
        <w:t xml:space="preserve"> The Greek word that the BSB translates as </w:t>
      </w:r>
      <w:r>
        <w:rPr>
          <w:i/>
        </w:rPr>
        <w:t>And</w:t>
      </w:r>
      <w:r>
        <w:t xml:space="preserve"> is the most common Greek connector. Here it introduces a new event. Introduce the new event in a natural way in your language. For example:</w:t>
      </w:r>
    </w:p>
    <w:p>
      <w:r/>
      <w:r>
        <w:t>Then</w:t>
      </w:r>
      <w:r>
        <w:t xml:space="preserve"> they sang a hymn</w:t>
      </w:r>
    </w:p>
    <w:p>
      <w:r/>
      <w:r>
        <w:t>In some languages a connector may not be needed, but you may want to include a connecting phrase to introduce the next event. For example:</w:t>
      </w:r>
    </w:p>
    <w:p>
      <w:r/>
      <w:r>
        <w:t xml:space="preserve">They sang a hymn. </w:t>
      </w:r>
      <w:r>
        <w:t>When they were finished…</w:t>
      </w:r>
    </w:p>
    <w:p>
      <w:r/>
      <w:r>
        <w:rPr>
          <w:b/>
        </w:rPr>
        <w:t>when they had sung a hymn:</w:t>
      </w:r>
      <w:r>
        <w:t xml:space="preserve"> The BSB uses a special verb form </w:t>
      </w:r>
      <w:r>
        <w:rPr>
          <w:i/>
        </w:rPr>
        <w:t>had sung</w:t>
      </w:r>
      <w:r>
        <w:t xml:space="preserve"> to indicate that this event happened before the event in 14:26b. Use a natural verb form in your language.</w:t>
      </w:r>
    </w:p>
    <w:p>
      <w:r/>
      <w:r>
        <w:t>Here are some other ways to translate this:</w:t>
      </w:r>
    </w:p>
    <w:p>
      <w:r/>
      <w:r>
        <w:t>Then they sang a hymn and went out… (NLT)</w:t>
      </w:r>
    </w:p>
    <w:p>
      <w:r/>
      <w:r>
        <w:t>After singing a hymn, they went out… (NET)</w:t>
      </w:r>
    </w:p>
    <w:p>
      <w:r/>
      <w:r>
        <w:rPr>
          <w:b/>
        </w:rPr>
        <w:t>they:</w:t>
      </w:r>
      <w:r>
        <w:t xml:space="preserve"> The pronoun </w:t>
      </w:r>
      <w:r>
        <w:rPr>
          <w:i/>
        </w:rPr>
        <w:t>they</w:t>
      </w:r>
      <w:r>
        <w:t xml:space="preserve"> refers to Jesus and the disciples.</w:t>
      </w:r>
    </w:p>
    <w:p>
      <w:r/>
      <w:r>
        <w:rPr>
          <w:b/>
        </w:rPr>
        <w:t>a hymn:</w:t>
      </w:r>
      <w:r>
        <w:t xml:space="preserve"> A </w:t>
      </w:r>
      <w:r>
        <w:rPr>
          <w:i/>
        </w:rPr>
        <w:t>hymn</w:t>
      </w:r>
      <w:r>
        <w:t xml:space="preserve"> is a song of praise to God. In this context Jesus and the disciples probably sang a psalm (song) from the Old Testament. You may want to include a footnote stating that it was a custom to sing psalms at the Passover meal. They sang Psalms 113–114 before the meal and Psalms 115–118 after the meal.</w:t>
      </w:r>
    </w:p>
    <w:p>
      <w:pPr>
        <w:pStyle w:val="Heading4"/>
      </w:pPr>
      <w:r>
        <w:t>14:26b</w:t>
      </w:r>
    </w:p>
    <w:p>
      <w:r/>
      <w:r>
        <w:rPr>
          <w:b/>
        </w:rPr>
        <w:t>they went out to the Mount of Olives.</w:t>
      </w:r>
    </w:p>
    <w:p>
      <w:pPr>
        <w:pStyle w:val="ListBullet"/>
        <w:spacing w:line="240" w:lineRule="auto"/>
        <w:ind w:left="720"/>
      </w:pPr>
      <w:r/>
      <w:r>
        <w:t>After that,</w:t>
      </w:r>
      <w:r>
        <w:t xml:space="preserve"> they </w:t>
      </w:r>
      <w:r>
        <w:t>left and</w:t>
      </w:r>
      <w:r>
        <w:t xml:space="preserve"> went to the Mount of Olives.</w:t>
      </w:r>
    </w:p>
    <w:p>
      <w:pPr>
        <w:pStyle w:val="ListBullet"/>
        <w:spacing w:line="240" w:lineRule="auto"/>
        <w:ind w:left="720"/>
      </w:pPr>
      <w:r/>
      <w:r>
        <w:t>and afterwards,</w:t>
      </w:r>
      <w:r>
        <w:t xml:space="preserve"> they </w:t>
      </w:r>
      <w:r>
        <w:t>left the room/city and</w:t>
      </w:r>
      <w:r>
        <w:t xml:space="preserve"> went to the hill with olive trees.</w:t>
      </w:r>
    </w:p>
    <w:p>
      <w:r/>
      <w:r>
        <w:rPr>
          <w:b/>
        </w:rPr>
        <w:t>they went out to the Mount of Olives:</w:t>
      </w:r>
      <w:r>
        <w:t xml:space="preserve"> The clause </w:t>
      </w:r>
      <w:r>
        <w:rPr>
          <w:i/>
        </w:rPr>
        <w:t>they went out to the Mount of Olives</w:t>
      </w:r>
      <w:r>
        <w:t xml:space="preserve"> indicates that Jesus and the disciples left Jerusalem. Then they crossed a valley and climbed up to the Mount of Olives. Another way to translate this is:</w:t>
      </w:r>
    </w:p>
    <w:p>
      <w:r/>
      <w:r>
        <w:t>Then</w:t>
      </w:r>
      <w:r>
        <w:t xml:space="preserve"> they </w:t>
      </w:r>
      <w:r>
        <w:t>left Jerusalem and crossed</w:t>
      </w:r>
      <w:r>
        <w:t xml:space="preserve"> over to the Mount of Olives.</w:t>
      </w:r>
    </w:p>
    <w:p>
      <w:r/>
      <w:r>
        <w:rPr>
          <w:b/>
        </w:rPr>
        <w:t>the Mount of Olives:</w:t>
      </w:r>
      <w:r>
        <w:t xml:space="preserve">Mark speaks of </w:t>
      </w:r>
      <w:r>
        <w:rPr>
          <w:i/>
        </w:rPr>
        <w:t>the Mount of Olives</w:t>
      </w:r>
      <w:r>
        <w:t xml:space="preserve">, a hill with olive trees on it. It was located just outside of the city of Jerusalem. See how you translated </w:t>
      </w:r>
      <w:r>
        <w:rPr>
          <w:i/>
        </w:rPr>
        <w:t>the Mount of Olives</w:t>
      </w:r>
      <w:r>
        <w:t xml:space="preserve"> in 11:1b and 13:3a.</w:t>
      </w:r>
      <w:r/>
      <w:r/>
      <w:r/>
    </w:p>
    <w:p>
      <w:pPr>
        <w:pStyle w:val="Heading2"/>
      </w:pPr>
      <w:r>
        <w:t>Mark 14:27</w:t>
      </w:r>
      <w:r/>
    </w:p>
    <w:p>
      <w:pPr>
        <w:pStyle w:val="Heading3"/>
      </w:pPr>
      <w:r>
        <w:t>Section 14:27–31: Jesus predicted that Peter would deny him</w:t>
      </w:r>
    </w:p>
    <w:p>
      <w:r/>
      <w:r>
        <w:t>In this section Jesus told his disciples what would happen. He predicted that his disciples would desert him and run away and that Peter would deny him. Jesus told his disciples that he would be killed and then he would rise from death. He assured them that after the resurrection he would meet them in Galilee. Peter insisted that he would never deny Jesus, but in 14:66–72 Peter denied him, just as Jesus had predicted.</w:t>
      </w:r>
    </w:p>
    <w:p>
      <w:r/>
      <w:r>
        <w:t>The text does not say exactly where Jesus and his disciples had this conversation. In 14:26 Jesus and the disciples “went out to the Mount of Olives.” In 14:32 “they went to a place called Gethsemane.” It is likely that in 14:27–31 Jesus and the disciples were talking as they walked to Gethsemane.</w:t>
      </w:r>
    </w:p>
    <w:p>
      <w:r/>
      <w:r>
        <w:t>The BSB creates a new paragraph for each speaker. You may follow this style, or you may prefer to have one paragraph for the whole section.</w:t>
      </w:r>
    </w:p>
    <w:p>
      <w:r/>
      <w:r>
        <w:t>It is good to translate this section before you decide on a heading for it.</w:t>
      </w:r>
    </w:p>
    <w:p>
      <w:r/>
      <w:r>
        <w:t>Here are some other possible headings for this section:</w:t>
      </w:r>
    </w:p>
    <w:p>
      <w:r/>
      <w:r>
        <w:t>The disciples of Jesus say that they will not leave/abandon him</w:t>
      </w:r>
    </w:p>
    <w:p>
      <w:r/>
      <w:r>
        <w:t>Jesus’ prediction that Peter would lie about being his disciple</w:t>
      </w:r>
    </w:p>
    <w:p>
      <w:r/>
      <w:r>
        <w:t>There are parallel passages for this section in Matthew 26:31–35; Luke 22:31–34; and John 13:36–38.</w:t>
      </w:r>
    </w:p>
    <w:p>
      <w:pPr>
        <w:pStyle w:val="Heading4"/>
      </w:pPr>
      <w:r>
        <w:t>14:27a</w:t>
      </w:r>
    </w:p>
    <w:p>
      <w:r/>
      <w:r>
        <w:rPr>
          <w:b/>
        </w:rPr>
        <w:t>Then Jesus said to them, “You will all fall away,</w:t>
      </w:r>
    </w:p>
    <w:p>
      <w:pPr>
        <w:pStyle w:val="ListBullet"/>
        <w:spacing w:line="240" w:lineRule="auto"/>
        <w:ind w:left="720"/>
      </w:pPr>
      <w:r/>
      <w:r>
        <w:t>¶ Jesus said to them, “All of you will run away and leave me, (GNT)</w:t>
      </w:r>
    </w:p>
    <w:p>
      <w:pPr>
        <w:pStyle w:val="ListBullet"/>
        <w:spacing w:line="240" w:lineRule="auto"/>
        <w:ind w:left="720"/>
      </w:pPr>
      <w:r/>
      <w:r>
        <w:t xml:space="preserve">¶ Jesus said to his disciples, “All of you will </w:t>
      </w:r>
      <w:r>
        <w:t>soon</w:t>
      </w:r>
      <w:r>
        <w:t xml:space="preserve"> desert/abandon me,</w:t>
      </w:r>
    </w:p>
    <w:p>
      <w:r/>
      <w:r>
        <w:rPr>
          <w:b/>
        </w:rPr>
        <w:t>Then Jesus said to them:</w:t>
      </w:r>
      <w:r>
        <w:t xml:space="preserve"> The BSB follows the order of the Greek and places the words </w:t>
      </w:r>
      <w:r>
        <w:rPr>
          <w:i/>
        </w:rPr>
        <w:t>Jesus said to them</w:t>
      </w:r>
      <w:r>
        <w:t xml:space="preserve"> after “You will all fall away.” The NIV reverses the order of these phrases. Place the words </w:t>
      </w:r>
      <w:r>
        <w:rPr>
          <w:i/>
        </w:rPr>
        <w:t>Jesus said to them</w:t>
      </w:r>
      <w:r>
        <w:t xml:space="preserve"> where it is natural in your language.</w:t>
      </w:r>
    </w:p>
    <w:p>
      <w:r/>
      <w:r>
        <w:rPr>
          <w:b/>
        </w:rPr>
        <w:t>You will all fall away:</w:t>
      </w:r>
      <w:r>
        <w:t xml:space="preserve"> The Greek clause that the BSB translates as </w:t>
      </w:r>
      <w:r>
        <w:rPr>
          <w:i/>
        </w:rPr>
        <w:t>You will all fall away</w:t>
      </w:r>
      <w:r>
        <w:t xml:space="preserve"> is an idiom. In this context, it means that the disciples will stop being loyal to Jesus and will abandon him.</w:t>
      </w:r>
      <w:r>
        <w:t>The meaning of this Greek verb varies according to the context. In Mark it also occurs in 4:17d, 6:3d and 9:42–47. Here in 14:27a, it means that the disciples will not remain loyal and will want to separate themselves from Jesus to avoid his fate.</w:t>
      </w:r>
    </w:p>
    <w:p>
      <w:r/>
      <w:r>
        <w:t>Here are some other ways to translate this clause:</w:t>
      </w:r>
    </w:p>
    <w:p>
      <w:r/>
      <w:r>
        <w:t>you will run away and leave me (GNT)</w:t>
      </w:r>
    </w:p>
    <w:p>
      <w:r/>
      <w:r>
        <w:t>all of you will desert me. (NLT)</w:t>
      </w:r>
    </w:p>
    <w:p>
      <w:r/>
      <w:r>
        <w:rPr>
          <w:b/>
        </w:rPr>
        <w:t>You will all:</w:t>
      </w:r>
      <w:r>
        <w:t xml:space="preserve"> The words </w:t>
      </w:r>
      <w:r>
        <w:rPr>
          <w:i/>
        </w:rPr>
        <w:t>You…all</w:t>
      </w:r>
      <w:r>
        <w:t xml:space="preserve"> refer to all of Jesus’ eleven closest disciples. He was speaking to them after the twelfth disciple, Judas, had already left.</w:t>
      </w:r>
    </w:p>
    <w:p>
      <w:pPr>
        <w:pStyle w:val="Heading4"/>
      </w:pPr>
      <w:r>
        <w:t>14:27b</w:t>
      </w:r>
    </w:p>
    <w:p>
      <w:r/>
      <w:r>
        <w:rPr>
          <w:b/>
        </w:rPr>
        <w:t>for it is written:</w:t>
      </w:r>
    </w:p>
    <w:p>
      <w:pPr>
        <w:pStyle w:val="ListBullet"/>
        <w:spacing w:line="240" w:lineRule="auto"/>
        <w:ind w:left="720"/>
      </w:pPr>
      <w:r/>
      <w:r>
        <w:t xml:space="preserve">because it is written </w:t>
      </w:r>
      <w:r>
        <w:t>in God’s word</w:t>
      </w:r>
      <w:r>
        <w:t>:</w:t>
      </w:r>
    </w:p>
    <w:p>
      <w:pPr>
        <w:pStyle w:val="ListBullet"/>
        <w:spacing w:line="240" w:lineRule="auto"/>
        <w:ind w:left="720"/>
      </w:pPr>
      <w:r/>
      <w:r>
        <w:t>I say this</w:t>
      </w:r>
      <w:r>
        <w:t xml:space="preserve"> because </w:t>
      </w:r>
      <w:r>
        <w:t>God says</w:t>
      </w:r>
      <w:r>
        <w:t xml:space="preserve"> in his written words,</w:t>
      </w:r>
    </w:p>
    <w:p>
      <w:pPr>
        <w:pStyle w:val="ListBullet"/>
        <w:spacing w:line="240" w:lineRule="auto"/>
        <w:ind w:left="720"/>
      </w:pPr>
      <w:r/>
      <w:r>
        <w:t>I know this will happen</w:t>
      </w:r>
      <w:r>
        <w:t xml:space="preserve"> because </w:t>
      </w:r>
      <w:r>
        <w:t>God caused</w:t>
      </w:r>
      <w:r>
        <w:t xml:space="preserve"> these words to be written:</w:t>
      </w:r>
    </w:p>
    <w:p>
      <w:r/>
      <w:r>
        <w:rPr>
          <w:b/>
        </w:rPr>
        <w:t>for:</w:t>
      </w:r>
      <w:r>
        <w:t xml:space="preserve"> The word </w:t>
      </w:r>
      <w:r>
        <w:rPr>
          <w:i/>
        </w:rPr>
        <w:t>for</w:t>
      </w:r>
      <w:r>
        <w:t xml:space="preserve"> introduces an explanation. This part of the verse explains how Jesus knew that the disciples would abandon him. In some languages it may be necessary to introduce this explanation more explicitly. For example:</w:t>
      </w:r>
    </w:p>
    <w:p>
      <w:r/>
      <w:r>
        <w:t>I say this</w:t>
      </w:r>
      <w:r>
        <w:t xml:space="preserve"> because it is written…</w:t>
      </w:r>
    </w:p>
    <w:p>
      <w:r/>
      <w:r>
        <w:t>I know this</w:t>
      </w:r>
      <w:r>
        <w:t xml:space="preserve"> because it is written…</w:t>
      </w:r>
    </w:p>
    <w:p>
      <w:r/>
      <w:r>
        <w:rPr>
          <w:b/>
        </w:rPr>
        <w:t>it is written:</w:t>
      </w:r>
      <w:r>
        <w:t xml:space="preserve"> Jesus often used the expression </w:t>
      </w:r>
      <w:r>
        <w:rPr>
          <w:i/>
        </w:rPr>
        <w:t>it is written</w:t>
      </w:r>
      <w:r>
        <w:t xml:space="preserve"> when he quoted the Old Testament Scriptures. Here he referred to Zechariah 13:7, which records the prophecy that Jesus quoted.</w:t>
      </w:r>
    </w:p>
    <w:p>
      <w:r/>
      <w:r>
        <w:t>Here are some other ways to translate this:</w:t>
      </w:r>
    </w:p>
    <w:p>
      <w:r/>
      <w:r>
        <w:t>the Scriptures say (CEV)</w:t>
      </w:r>
    </w:p>
    <w:p>
      <w:r/>
      <w:r>
        <w:t>it is written in God’s word (TRT)</w:t>
      </w:r>
    </w:p>
    <w:p>
      <w:r/>
      <w:r>
        <w:t>there is a written word of God that says</w:t>
      </w:r>
    </w:p>
    <w:p>
      <w:r/>
      <w:r>
        <w:t>This same expression occurs in 14:21b.</w:t>
      </w:r>
    </w:p>
    <w:p>
      <w:pPr>
        <w:pStyle w:val="Heading4"/>
      </w:pPr>
      <w:r>
        <w:t>14:27c–d</w:t>
      </w:r>
    </w:p>
    <w:p>
      <w:r/>
      <w:r>
        <w:rPr>
          <w:b/>
        </w:rPr>
        <w:t>‘I will strike the Shepherd, and the sheep will be scattered’:</w:t>
      </w:r>
      <w:r>
        <w:t xml:space="preserve"> This expression is a metaphor. In this metaphor, the topics of both parts are left implicit. God will </w:t>
      </w:r>
      <w:r>
        <w:rPr>
          <w:i/>
        </w:rPr>
        <w:t>strike</w:t>
      </w:r>
      <w:r>
        <w:t xml:space="preserve"> or “kill” the shepherd. The shepherd represents the leader of his people. When that happens, the sheep will scatter. The sheep represent his people.</w:t>
      </w:r>
    </w:p>
    <w:p>
      <w:r/>
      <w:r>
        <w:t>Zechariah wrote these words hundreds of years before Jesus was born. The words in Zechariah were a prophecy about what would happen to Jesus and his disciples. These words predict that when Jesus was killed, his disciples would run away and stop following him.</w:t>
      </w:r>
    </w:p>
    <w:p>
      <w:r/>
      <w:r>
        <w:t>In some languages, 14:27a may make it clear that Jesus used the metaphor of the shepherd and the sheep to refer to himself and his disciples.</w:t>
      </w:r>
    </w:p>
    <w:p>
      <w:r/>
      <w:r>
        <w:t>If the meaning is not clear, here are some other ways to translate this metaphor:</w:t>
      </w:r>
    </w:p>
    <w:p>
      <w:pPr>
        <w:pStyle w:val="ListBullet"/>
        <w:spacing w:line="240" w:lineRule="auto"/>
        <w:ind w:left="720"/>
      </w:pPr>
      <w:r/>
      <w:r>
        <w:t>Make one or more of the implied topics explicit. For example:</w:t>
      </w:r>
    </w:p>
    <w:p>
      <w:r/>
      <w:r>
        <w:t xml:space="preserve">I will kill the one who shepherds </w:t>
      </w:r>
      <w:r>
        <w:t>my people</w:t>
      </w:r>
      <w:r>
        <w:t>, and they will be scattered.</w:t>
      </w:r>
    </w:p>
    <w:p>
      <w:pPr>
        <w:pStyle w:val="ListBullet"/>
        <w:spacing w:line="240" w:lineRule="auto"/>
        <w:ind w:left="720"/>
      </w:pPr>
      <w:r/>
      <w:r>
        <w:t>Change the metaphor to a simile and make one or more of the implied topics explicit. For example:</w:t>
      </w:r>
    </w:p>
    <w:p>
      <w:r/>
      <w:r>
        <w:t xml:space="preserve">I will kill the </w:t>
      </w:r>
      <w:r>
        <w:t>one who leads my people like a</w:t>
      </w:r>
      <w:r>
        <w:t xml:space="preserve"> shepherd </w:t>
      </w:r>
      <w:r>
        <w:t>leads his sheep</w:t>
      </w:r>
      <w:r>
        <w:t xml:space="preserve">. Then the </w:t>
      </w:r>
      <w:r>
        <w:t>people will scatter just like</w:t>
      </w:r>
      <w:r>
        <w:t xml:space="preserve"> sheep are scattered.</w:t>
      </w:r>
    </w:p>
    <w:p>
      <w:r/>
      <w:r>
        <w:t xml:space="preserve">I will kill the </w:t>
      </w:r>
      <w:r>
        <w:t>one who takes care of my people like a</w:t>
      </w:r>
      <w:r>
        <w:t xml:space="preserve"> shepherd, and they will be scattered like sheep.</w:t>
      </w:r>
    </w:p>
    <w:p>
      <w:r/>
      <w:r>
        <w:t>If your language does not have words for “shepherd” or “sheep,” you may be able to use a descriptive phrase for “shepherd” and use a borrowed word for “sheep.” For example:</w:t>
      </w:r>
    </w:p>
    <w:p>
      <w:r/>
      <w:r>
        <w:t>I will kill the person who takes care of my sheep animals, and they will be scattered.</w:t>
      </w:r>
    </w:p>
    <w:p>
      <w:r/>
      <w:r>
        <w:t>The leader of my people is like someone who cares for animals called sheep. I will kill that leader, and then my people will scatter.</w:t>
      </w:r>
    </w:p>
    <w:p>
      <w:r/>
      <w:r>
        <w:t>See the note in 6:34c for more details on translating a figure of speech with “shepherd” and “sheep.”</w:t>
      </w:r>
    </w:p>
    <w:p>
      <w:pPr>
        <w:pStyle w:val="Heading4"/>
      </w:pPr>
      <w:r>
        <w:t>14:27c</w:t>
      </w:r>
    </w:p>
    <w:p>
      <w:r/>
      <w:r>
        <w:rPr>
          <w:b/>
        </w:rPr>
        <w:t>‘I will strike the Shepherd,</w:t>
      </w:r>
    </w:p>
    <w:p>
      <w:pPr>
        <w:pStyle w:val="ListBullet"/>
        <w:spacing w:line="240" w:lineRule="auto"/>
        <w:ind w:left="720"/>
      </w:pPr>
      <w:r/>
      <w:r>
        <w:t>God says,</w:t>
      </w:r>
      <w:r>
        <w:t xml:space="preserve"> ‘I will kill the shepherd,</w:t>
      </w:r>
    </w:p>
    <w:p>
      <w:pPr>
        <w:pStyle w:val="ListBullet"/>
        <w:spacing w:line="240" w:lineRule="auto"/>
        <w:ind w:left="720"/>
      </w:pPr>
      <w:r/>
      <w:r>
        <w:t>‘I will kill the shepherd,</w:t>
      </w:r>
    </w:p>
    <w:p>
      <w:pPr>
        <w:pStyle w:val="ListBullet"/>
        <w:spacing w:line="240" w:lineRule="auto"/>
        <w:ind w:left="720"/>
      </w:pPr>
      <w:r/>
      <w:r>
        <w:t xml:space="preserve">‘I will kill the </w:t>
      </w:r>
      <w:r>
        <w:t>one who takes care of my people like a</w:t>
      </w:r>
      <w:r>
        <w:t xml:space="preserve"> shepherd,</w:t>
      </w:r>
    </w:p>
    <w:p>
      <w:r/>
      <w:r>
        <w:rPr>
          <w:b/>
        </w:rPr>
        <w:t>I:</w:t>
      </w:r>
      <w:r>
        <w:t xml:space="preserve"> The pronoun </w:t>
      </w:r>
      <w:r>
        <w:rPr>
          <w:i/>
        </w:rPr>
        <w:t>I</w:t>
      </w:r>
      <w:r>
        <w:t xml:space="preserve"> refers to God. In some languages it may be necessary to make this explicit. However, you should not make it explicit in the direct quote. It is often possible to introduce the quote by indicating that God is the speaker. For example:</w:t>
      </w:r>
    </w:p>
    <w:p>
      <w:r/>
      <w:r>
        <w:t xml:space="preserve">for it is written, </w:t>
      </w:r>
      <w:r>
        <w:t>God says</w:t>
      </w:r>
      <w:r>
        <w:t>, ‘I will kill the shepherd’</w:t>
      </w:r>
    </w:p>
    <w:p>
      <w:r/>
      <w:r>
        <w:t xml:space="preserve">for it is written </w:t>
      </w:r>
      <w:r>
        <w:t>in God’s Word that he said</w:t>
      </w:r>
      <w:r>
        <w:t xml:space="preserve"> that he would kill the shepherd</w:t>
      </w:r>
    </w:p>
    <w:p>
      <w:r/>
      <w:r>
        <w:rPr>
          <w:b/>
        </w:rPr>
        <w:t>will strike:</w:t>
      </w:r>
      <w:r>
        <w:t xml:space="preserve"> The word that the BSB translates here as </w:t>
      </w:r>
      <w:r>
        <w:rPr>
          <w:i/>
        </w:rPr>
        <w:t>strike</w:t>
      </w:r>
      <w:r>
        <w:t xml:space="preserve"> is used in this context to mean “kill.” It does not mean “hit.”</w:t>
      </w:r>
    </w:p>
    <w:p>
      <w:r/>
      <w:r>
        <w:rPr>
          <w:b/>
        </w:rPr>
        <w:t>the Shepherd:</w:t>
      </w:r>
      <w:r>
        <w:t xml:space="preserve"> A </w:t>
      </w:r>
      <w:r>
        <w:rPr>
          <w:i/>
        </w:rPr>
        <w:t>Shepherd</w:t>
      </w:r>
      <w:r>
        <w:t xml:space="preserve"> is a person who cares for sheep or goats. In this context </w:t>
      </w:r>
      <w:r>
        <w:rPr>
          <w:i/>
        </w:rPr>
        <w:t>the Shepherd</w:t>
      </w:r>
      <w:r>
        <w:t xml:space="preserve"> is the Messiah who cares for his “sheep,” that is, the people who follow him.</w:t>
      </w:r>
    </w:p>
    <w:p>
      <w:r/>
      <w:r>
        <w:t>In some areas, shepherds are not known. If that is true in your language, you can use a descriptive phrase. For example:</w:t>
      </w:r>
    </w:p>
    <w:p>
      <w:r/>
      <w:r>
        <w:t>one who takes care of sheep</w:t>
      </w:r>
    </w:p>
    <w:p>
      <w:r/>
      <w:r>
        <w:t>one who watches over sheep</w:t>
      </w:r>
    </w:p>
    <w:p>
      <w:r/>
      <w:r>
        <w:t xml:space="preserve">See how you translated </w:t>
      </w:r>
      <w:r>
        <w:rPr>
          <w:i/>
        </w:rPr>
        <w:t>Shepherd</w:t>
      </w:r>
      <w:r>
        <w:t xml:space="preserve"> in 6:34c.</w:t>
      </w:r>
    </w:p>
    <w:p>
      <w:pPr>
        <w:pStyle w:val="Heading4"/>
      </w:pPr>
      <w:r>
        <w:t>14:27d</w:t>
      </w:r>
    </w:p>
    <w:p>
      <w:r/>
      <w:r>
        <w:rPr>
          <w:b/>
        </w:rPr>
        <w:t>and the sheep will be scattered.’</w:t>
      </w:r>
    </w:p>
    <w:p>
      <w:pPr>
        <w:pStyle w:val="ListBullet"/>
        <w:spacing w:line="240" w:lineRule="auto"/>
        <w:ind w:left="720"/>
      </w:pPr>
      <w:r/>
      <w:r>
        <w:t>then the sheep will scatter.’ ”</w:t>
      </w:r>
    </w:p>
    <w:p>
      <w:pPr>
        <w:pStyle w:val="ListBullet"/>
        <w:spacing w:line="240" w:lineRule="auto"/>
        <w:ind w:left="720"/>
      </w:pPr>
      <w:r/>
      <w:r>
        <w:t xml:space="preserve">and </w:t>
      </w:r>
      <w:r>
        <w:t>then</w:t>
      </w:r>
      <w:r>
        <w:t xml:space="preserve"> the sheep will disperse.’ ”</w:t>
      </w:r>
    </w:p>
    <w:p>
      <w:pPr>
        <w:pStyle w:val="ListBullet"/>
        <w:spacing w:line="240" w:lineRule="auto"/>
        <w:ind w:left="720"/>
      </w:pPr>
      <w:r/>
      <w:r>
        <w:t>and then they will scatter like sheep.’ ”</w:t>
      </w:r>
    </w:p>
    <w:p>
      <w:r/>
      <w:r>
        <w:rPr>
          <w:b/>
        </w:rPr>
        <w:t>and the sheep:</w:t>
      </w:r>
      <w:r>
        <w:t xml:space="preserve"> The </w:t>
      </w:r>
      <w:r>
        <w:rPr>
          <w:i/>
        </w:rPr>
        <w:t>sheep</w:t>
      </w:r>
      <w:r>
        <w:t xml:space="preserve"> represent the people who follow the Messiah.</w:t>
      </w:r>
      <w:r>
        <w:t>There are many places in the Old Testament and the New Testament where the text figuratively describes God (or his Son, the Messiah) as a shepherd and the people who belong to him as sheep. (For example, Ezekiel 34:17, Matthew 25:32.)</w:t>
      </w:r>
    </w:p>
    <w:p>
      <w:r/>
      <w:r>
        <w:rPr>
          <w:b/>
        </w:rPr>
        <w:t>will be scattered:</w:t>
      </w:r>
      <w:r>
        <w:t xml:space="preserve"> The Greek verb that the BSB translates as </w:t>
      </w:r>
      <w:r>
        <w:rPr>
          <w:i/>
        </w:rPr>
        <w:t>will be scattered</w:t>
      </w:r>
      <w:r>
        <w:t xml:space="preserve"> is passive. However, here it is the sheep who scatter themselves.</w:t>
      </w:r>
    </w:p>
    <w:p>
      <w:r/>
      <w:r>
        <w:t>Here are some other ways to translate this verb:</w:t>
      </w:r>
    </w:p>
    <w:p>
      <w:r/>
      <w:r>
        <w:t>will scatter (NCV)</w:t>
      </w:r>
    </w:p>
    <w:p>
      <w:r/>
      <w:r>
        <w:t>will run away</w:t>
      </w:r>
      <w:r/>
      <w:r/>
      <w:r/>
    </w:p>
    <w:p>
      <w:pPr>
        <w:pStyle w:val="Heading2"/>
      </w:pPr>
      <w:r>
        <w:t>Mark 14:28</w:t>
      </w:r>
      <w:r/>
    </w:p>
    <w:p>
      <w:pPr>
        <w:pStyle w:val="Heading3"/>
      </w:pPr>
      <w:r>
        <w:t>Section 14:27–31: Jesus predicted that Peter would deny him</w:t>
      </w:r>
    </w:p>
    <w:p>
      <w:r/>
      <w:r>
        <w:t>In this section Jesus told his disciples what would happen. He predicted that his disciples would desert him and run away and that Peter would deny him. Jesus told his disciples that he would be killed and then he would rise from death. He assured them that after the resurrection he would meet them in Galilee. Peter insisted that he would never deny Jesus, but in 14:66–72 Peter denied him, just as Jesus had predicted.</w:t>
      </w:r>
    </w:p>
    <w:p>
      <w:r/>
      <w:r>
        <w:t>The text does not say exactly where Jesus and his disciples had this conversation. In 14:26 Jesus and the disciples “went out to the Mount of Olives.” In 14:32 “they went to a place called Gethsemane.” It is likely that in 14:27–31 Jesus and the disciples were talking as they walked to Gethsemane.</w:t>
      </w:r>
    </w:p>
    <w:p>
      <w:r/>
      <w:r>
        <w:t>The BSB creates a new paragraph for each speaker. You may follow this style, or you may prefer to have one paragraph for the whole section.</w:t>
      </w:r>
    </w:p>
    <w:p>
      <w:r/>
      <w:r>
        <w:t>It is good to translate this section before you decide on a heading for it.</w:t>
      </w:r>
    </w:p>
    <w:p>
      <w:r/>
      <w:r>
        <w:t>Here are some other possible headings for this section:</w:t>
      </w:r>
    </w:p>
    <w:p>
      <w:r/>
      <w:r>
        <w:t>The disciples of Jesus say that they will not leave/abandon him</w:t>
      </w:r>
    </w:p>
    <w:p>
      <w:r/>
      <w:r>
        <w:t>Jesus’ prediction that Peter would lie about being his disciple</w:t>
      </w:r>
    </w:p>
    <w:p>
      <w:r/>
      <w:r>
        <w:t>There are parallel passages for this section in Matthew 26:31–35; Luke 22:31–34; and John 13:36–38.</w:t>
      </w:r>
    </w:p>
    <w:p>
      <w:pPr>
        <w:pStyle w:val="Heading4"/>
      </w:pPr>
      <w:r>
        <w:t>14:28a</w:t>
      </w:r>
    </w:p>
    <w:p>
      <w:r/>
      <w:r>
        <w:rPr>
          <w:b/>
        </w:rPr>
        <w:t>But after I have risen,</w:t>
      </w:r>
    </w:p>
    <w:p>
      <w:pPr>
        <w:pStyle w:val="ListBullet"/>
        <w:spacing w:line="240" w:lineRule="auto"/>
        <w:ind w:left="720"/>
      </w:pPr>
      <w:r/>
      <w:r>
        <w:t>Then Jesus said,</w:t>
      </w:r>
      <w:r>
        <w:t xml:space="preserve"> “But when I am raised from the dead,</w:t>
      </w:r>
    </w:p>
    <w:p>
      <w:pPr>
        <w:pStyle w:val="ListBullet"/>
        <w:spacing w:line="240" w:lineRule="auto"/>
        <w:ind w:left="720"/>
      </w:pPr>
      <w:r/>
      <w:r>
        <w:t>Then Jesus continued,</w:t>
      </w:r>
      <w:r>
        <w:t xml:space="preserve"> “</w:t>
      </w:r>
      <w:r>
        <w:t>Even so,</w:t>
      </w:r>
      <w:r>
        <w:t xml:space="preserve"> when I come back to life,</w:t>
      </w:r>
    </w:p>
    <w:p>
      <w:r/>
      <w:r>
        <w:t>At the end of 14:27 Jesus stopped quoting the prophecy from Zechariah. Here in 14:28 Jesus began to speak his own words again. In some languages it may be necessary to make this explicit. For example:</w:t>
      </w:r>
    </w:p>
    <w:p>
      <w:r/>
      <w:r>
        <w:t>Then Jesus said</w:t>
      </w:r>
    </w:p>
    <w:p>
      <w:r/>
      <w:r>
        <w:t>Jesus continued</w:t>
      </w:r>
    </w:p>
    <w:p>
      <w:r/>
      <w:r>
        <w:rPr>
          <w:b/>
        </w:rPr>
        <w:t>But:</w:t>
      </w:r>
      <w:r>
        <w:t xml:space="preserve"> The Greek conjunction that the BSB translates as </w:t>
      </w:r>
      <w:r>
        <w:rPr>
          <w:i/>
        </w:rPr>
        <w:t>But</w:t>
      </w:r>
      <w:r>
        <w:t xml:space="preserve"> indicates a contrast. The contrast is between the sad prediction of 14:27 and the hopeful prediction in 14:28. Connect these verses in a natural way in your language.</w:t>
      </w:r>
    </w:p>
    <w:p>
      <w:r/>
      <w:r>
        <w:rPr>
          <w:b/>
        </w:rPr>
        <w:t>after I have risen:</w:t>
      </w:r>
      <w:r>
        <w:t xml:space="preserve"> Here Jesus indicated that he would live again after he died. In some languages it may be necessary to make his death explicit. For example:</w:t>
      </w:r>
    </w:p>
    <w:p>
      <w:r/>
      <w:r>
        <w:t xml:space="preserve">But after I </w:t>
      </w:r>
      <w:r>
        <w:t>have died and</w:t>
      </w:r>
      <w:r>
        <w:t xml:space="preserve"> am alive again</w:t>
      </w:r>
    </w:p>
    <w:p>
      <w:r/>
      <w:r>
        <w:rPr>
          <w:b/>
        </w:rPr>
        <w:t>have risen:</w:t>
      </w:r>
      <w:r>
        <w:t xml:space="preserve"> The Greek word that the BSB translates as </w:t>
      </w:r>
      <w:r>
        <w:rPr>
          <w:i/>
        </w:rPr>
        <w:t>have risen</w:t>
      </w:r>
      <w:r>
        <w:t xml:space="preserve"> is passive. It is implied that </w:t>
      </w:r>
      <w:r>
        <w:rPr>
          <w:u w:val="single"/>
        </w:rPr>
        <w:t>God</w:t>
      </w:r>
      <w:r>
        <w:t xml:space="preserve"> caused Jesus to rise. He caused Jesus to rise from death and live again. In some languages it may be necessary to use an active expression and specify “God” as the subject. For example:</w:t>
      </w:r>
    </w:p>
    <w:p>
      <w:r/>
      <w:r>
        <w:t xml:space="preserve">But after I </w:t>
      </w:r>
      <w:r>
        <w:t>have died and God has caused me to</w:t>
      </w:r>
      <w:r>
        <w:t xml:space="preserve"> live again</w:t>
      </w:r>
    </w:p>
    <w:p>
      <w:r/>
      <w:r>
        <w:t>See how you translated this idea in 6:14, 6:16, 12:26.</w:t>
      </w:r>
    </w:p>
    <w:p>
      <w:pPr>
        <w:pStyle w:val="Heading4"/>
      </w:pPr>
      <w:r>
        <w:t>14:28b</w:t>
      </w:r>
    </w:p>
    <w:p>
      <w:r/>
      <w:r>
        <w:rPr>
          <w:b/>
        </w:rPr>
        <w:t>I will go ahead of you into Galilee.”</w:t>
      </w:r>
    </w:p>
    <w:p>
      <w:pPr>
        <w:pStyle w:val="ListBullet"/>
        <w:spacing w:line="240" w:lineRule="auto"/>
        <w:ind w:left="720"/>
      </w:pPr>
      <w:r/>
      <w:r>
        <w:t>I will precede you to Galilee.”</w:t>
      </w:r>
    </w:p>
    <w:p>
      <w:pPr>
        <w:pStyle w:val="ListBullet"/>
        <w:spacing w:line="240" w:lineRule="auto"/>
        <w:ind w:left="720"/>
      </w:pPr>
      <w:r/>
      <w:r>
        <w:t xml:space="preserve">I will go to Galilee before you </w:t>
      </w:r>
      <w:r>
        <w:t>and meet you there</w:t>
      </w:r>
      <w:r>
        <w:t>.”</w:t>
      </w:r>
    </w:p>
    <w:p>
      <w:r/>
      <w:r>
        <w:rPr>
          <w:b/>
        </w:rPr>
        <w:t>I will go ahead of you into Galilee:</w:t>
      </w:r>
      <w:r>
        <w:t xml:space="preserve"> When Jesus said to his disciples, </w:t>
      </w:r>
      <w:r>
        <w:rPr>
          <w:i/>
        </w:rPr>
        <w:t>I will go ahead of you into Galilee</w:t>
      </w:r>
      <w:r>
        <w:t>, he implied that he would go before his disciples went. He implied that they should join him there later. In some languages it may be necessary to make this explicit. For example:</w:t>
      </w:r>
    </w:p>
    <w:p>
      <w:r/>
      <w:r>
        <w:t>I will go ahead of you to Galilee and meet you there. (NLT)</w:t>
      </w:r>
    </w:p>
    <w:p>
      <w:r/>
      <w:r>
        <w:t xml:space="preserve">I will go ahead of you to Galilee </w:t>
      </w:r>
      <w:r>
        <w:t>and you will meet/see me there again</w:t>
      </w:r>
      <w:r>
        <w:t>.</w:t>
      </w:r>
    </w:p>
    <w:p>
      <w:r/>
      <w:r>
        <w:rPr>
          <w:b/>
        </w:rPr>
        <w:t>Galilee:</w:t>
      </w:r>
      <w:r>
        <w:t xml:space="preserve"> </w:t>
      </w:r>
      <w:r>
        <w:rPr>
          <w:i/>
        </w:rPr>
        <w:t>Galilee</w:t>
      </w:r>
      <w:r>
        <w:t xml:space="preserve"> is a province or region. See how you translated </w:t>
      </w:r>
      <w:r>
        <w:rPr>
          <w:i/>
        </w:rPr>
        <w:t>Galilee</w:t>
      </w:r>
      <w:r>
        <w:t xml:space="preserve"> in 1:9a.</w:t>
      </w:r>
      <w:r/>
      <w:r/>
      <w:r/>
    </w:p>
    <w:p>
      <w:pPr>
        <w:pStyle w:val="Heading2"/>
      </w:pPr>
      <w:r>
        <w:t>Mark 14:29</w:t>
      </w:r>
      <w:r/>
    </w:p>
    <w:p>
      <w:pPr>
        <w:pStyle w:val="Heading3"/>
      </w:pPr>
      <w:r>
        <w:t>Section 14:27–31: Jesus predicted that Peter would deny him</w:t>
      </w:r>
    </w:p>
    <w:p>
      <w:r/>
      <w:r>
        <w:t>In this section Jesus told his disciples what would happen. He predicted that his disciples would desert him and run away and that Peter would deny him. Jesus told his disciples that he would be killed and then he would rise from death. He assured them that after the resurrection he would meet them in Galilee. Peter insisted that he would never deny Jesus, but in 14:66–72 Peter denied him, just as Jesus had predicted.</w:t>
      </w:r>
    </w:p>
    <w:p>
      <w:r/>
      <w:r>
        <w:t>The text does not say exactly where Jesus and his disciples had this conversation. In 14:26 Jesus and the disciples “went out to the Mount of Olives.” In 14:32 “they went to a place called Gethsemane.” It is likely that in 14:27–31 Jesus and the disciples were talking as they walked to Gethsemane.</w:t>
      </w:r>
    </w:p>
    <w:p>
      <w:r/>
      <w:r>
        <w:t>The BSB creates a new paragraph for each speaker. You may follow this style, or you may prefer to have one paragraph for the whole section.</w:t>
      </w:r>
    </w:p>
    <w:p>
      <w:r/>
      <w:r>
        <w:t>It is good to translate this section before you decide on a heading for it.</w:t>
      </w:r>
    </w:p>
    <w:p>
      <w:r/>
      <w:r>
        <w:t>Here are some other possible headings for this section:</w:t>
      </w:r>
    </w:p>
    <w:p>
      <w:r/>
      <w:r>
        <w:t>The disciples of Jesus say that they will not leave/abandon him</w:t>
      </w:r>
    </w:p>
    <w:p>
      <w:r/>
      <w:r>
        <w:t>Jesus’ prediction that Peter would lie about being his disciple</w:t>
      </w:r>
    </w:p>
    <w:p>
      <w:r/>
      <w:r>
        <w:t>There are parallel passages for this section in Matthew 26:31–35; Luke 22:31–34; and John 13:36–38.</w:t>
      </w:r>
    </w:p>
    <w:p>
      <w:pPr>
        <w:pStyle w:val="Heading4"/>
      </w:pPr>
      <w:r>
        <w:t>14:29</w:t>
      </w:r>
    </w:p>
    <w:p>
      <w:r/>
      <w:r>
        <w:rPr>
          <w:b/>
        </w:rPr>
        <w:t>Peter declared, “Even if all fall away, I never will.”</w:t>
      </w:r>
    </w:p>
    <w:p>
      <w:pPr>
        <w:pStyle w:val="ListBullet"/>
        <w:spacing w:line="240" w:lineRule="auto"/>
        <w:ind w:left="720"/>
      </w:pPr>
      <w:r/>
      <w:r>
        <w:t>Then</w:t>
      </w:r>
      <w:r>
        <w:t xml:space="preserve"> Peter said to him, “Even if all of these others abandon you, </w:t>
      </w:r>
      <w:r>
        <w:t>as for me,</w:t>
      </w:r>
      <w:r>
        <w:t xml:space="preserve"> I will never </w:t>
      </w:r>
      <w:r>
        <w:t>do that to you</w:t>
      </w:r>
      <w:r>
        <w:t>.”</w:t>
      </w:r>
    </w:p>
    <w:p>
      <w:pPr>
        <w:pStyle w:val="ListBullet"/>
        <w:spacing w:line="240" w:lineRule="auto"/>
        <w:ind w:left="720"/>
      </w:pPr>
      <w:r/>
      <w:r>
        <w:t xml:space="preserve">Peter responded, “Everyone else may desert you, but </w:t>
      </w:r>
      <w:r>
        <w:t>as for me,</w:t>
      </w:r>
      <w:r>
        <w:t xml:space="preserve"> I will not do so.”</w:t>
      </w:r>
    </w:p>
    <w:p>
      <w:r/>
      <w:r>
        <w:t>In this verse Peter responded to what Jesus said in 14:27. Jesus said that all of his disciples would abandon him, but Peter protested that he would never do that.</w:t>
      </w:r>
    </w:p>
    <w:p>
      <w:r/>
      <w:r>
        <w:t>The Greek begins with a conjunction to link what Peter said in 14:29 with what Jesus said in 14:28. You should connect these verses in a way that is natural in your language. For example:</w:t>
      </w:r>
    </w:p>
    <w:p>
      <w:r/>
      <w:r>
        <w:t>Then Peter said to him (JBP)</w:t>
      </w:r>
    </w:p>
    <w:p>
      <w:r/>
      <w:r>
        <w:t>Peter, as for him, spoke this word:</w:t>
      </w:r>
    </w:p>
    <w:p>
      <w:r/>
      <w:r>
        <w:rPr>
          <w:b/>
        </w:rPr>
        <w:t>Peter declared:</w:t>
      </w:r>
      <w:r>
        <w:t xml:space="preserve"> The Greek verb that the BSB translates as </w:t>
      </w:r>
      <w:r>
        <w:rPr>
          <w:i/>
        </w:rPr>
        <w:t>declared</w:t>
      </w:r>
      <w:r>
        <w:t xml:space="preserve"> is literally “said.” Even though Jesus spoke to the whole group of disciples, Peter spoke in protest. Use an appropriate verb in your language.</w:t>
      </w:r>
    </w:p>
    <w:p>
      <w:r/>
      <w:r>
        <w:rPr>
          <w:b/>
        </w:rPr>
        <w:t>Even if all fall away, I never will:</w:t>
      </w:r>
      <w:r>
        <w:t xml:space="preserve"> When Jesus said that all of the disciples would fall away, Peter emphatically protested. He declared that even if everyone else stopped trusting Jesus and following him, he would never stop following him.</w:t>
      </w:r>
    </w:p>
    <w:p>
      <w:r/>
      <w:r>
        <w:t>Here are some other ways to translate this:</w:t>
      </w:r>
    </w:p>
    <w:p>
      <w:r/>
      <w:r>
        <w:t>I will never leave you, even though all the rest do! (GNT)</w:t>
      </w:r>
    </w:p>
    <w:p>
      <w:r/>
      <w:r>
        <w:t>Everyone else may desert you, but as for me, I will not do so.</w:t>
      </w:r>
    </w:p>
    <w:p>
      <w:r/>
      <w:r>
        <w:rPr>
          <w:b/>
        </w:rPr>
        <w:t>all:</w:t>
      </w:r>
      <w:r>
        <w:t xml:space="preserve"> The word </w:t>
      </w:r>
      <w:r>
        <w:rPr>
          <w:i/>
        </w:rPr>
        <w:t>all</w:t>
      </w:r>
      <w:r>
        <w:t xml:space="preserve"> here refers to all the (other) disciples.</w:t>
      </w:r>
    </w:p>
    <w:p>
      <w:r/>
      <w:r>
        <w:rPr>
          <w:b/>
        </w:rPr>
        <w:t>fall away:</w:t>
      </w:r>
      <w:r>
        <w:t xml:space="preserve"> The expression </w:t>
      </w:r>
      <w:r>
        <w:rPr>
          <w:i/>
        </w:rPr>
        <w:t>fall away</w:t>
      </w:r>
      <w:r>
        <w:t xml:space="preserve"> was also used in 14:27a. It is good to translate in the same way here to make the connection clear.</w:t>
      </w:r>
    </w:p>
    <w:p>
      <w:r/>
      <w:r>
        <w:rPr>
          <w:b/>
        </w:rPr>
        <w:t>I never will:</w:t>
      </w:r>
      <w:r>
        <w:t xml:space="preserve"> The words </w:t>
      </w:r>
      <w:r>
        <w:rPr>
          <w:i/>
        </w:rPr>
        <w:t>I never will</w:t>
      </w:r>
      <w:r>
        <w:t xml:space="preserve"> imply “I will not fall away.” In some languages you will need to make these words explicit. For example:</w:t>
      </w:r>
    </w:p>
    <w:p>
      <w:r/>
      <w:r>
        <w:t xml:space="preserve">I will not </w:t>
      </w:r>
      <w:r>
        <w:rPr>
          <w:u w:val="single"/>
        </w:rPr>
        <w:t>fall away</w:t>
      </w:r>
      <w:r>
        <w:t>.</w:t>
      </w:r>
      <w:r/>
      <w:r/>
      <w:r/>
    </w:p>
    <w:p>
      <w:pPr>
        <w:pStyle w:val="Heading2"/>
      </w:pPr>
      <w:r>
        <w:t>Mark 14:30</w:t>
      </w:r>
      <w:r/>
    </w:p>
    <w:p>
      <w:pPr>
        <w:pStyle w:val="Heading3"/>
      </w:pPr>
      <w:r>
        <w:t>Section 14:27–31: Jesus predicted that Peter would deny him</w:t>
      </w:r>
    </w:p>
    <w:p>
      <w:r/>
      <w:r>
        <w:t>In this section Jesus told his disciples what would happen. He predicted that his disciples would desert him and run away and that Peter would deny him. Jesus told his disciples that he would be killed and then he would rise from death. He assured them that after the resurrection he would meet them in Galilee. Peter insisted that he would never deny Jesus, but in 14:66–72 Peter denied him, just as Jesus had predicted.</w:t>
      </w:r>
    </w:p>
    <w:p>
      <w:r/>
      <w:r>
        <w:t>The text does not say exactly where Jesus and his disciples had this conversation. In 14:26 Jesus and the disciples “went out to the Mount of Olives.” In 14:32 “they went to a place called Gethsemane.” It is likely that in 14:27–31 Jesus and the disciples were talking as they walked to Gethsemane.</w:t>
      </w:r>
    </w:p>
    <w:p>
      <w:r/>
      <w:r>
        <w:t>The BSB creates a new paragraph for each speaker. You may follow this style, or you may prefer to have one paragraph for the whole section.</w:t>
      </w:r>
    </w:p>
    <w:p>
      <w:r/>
      <w:r>
        <w:t>It is good to translate this section before you decide on a heading for it.</w:t>
      </w:r>
    </w:p>
    <w:p>
      <w:r/>
      <w:r>
        <w:t>Here are some other possible headings for this section:</w:t>
      </w:r>
    </w:p>
    <w:p>
      <w:r/>
      <w:r>
        <w:t>The disciples of Jesus say that they will not leave/abandon him</w:t>
      </w:r>
    </w:p>
    <w:p>
      <w:r/>
      <w:r>
        <w:t>Jesus’ prediction that Peter would lie about being his disciple</w:t>
      </w:r>
    </w:p>
    <w:p>
      <w:r/>
      <w:r>
        <w:t>There are parallel passages for this section in Matthew 26:31–35; Luke 22:31–34; and John 13:36–38.</w:t>
      </w:r>
    </w:p>
    <w:p>
      <w:pPr>
        <w:pStyle w:val="Heading4"/>
      </w:pPr>
      <w:r>
        <w:t>14:30a</w:t>
      </w:r>
    </w:p>
    <w:p>
      <w:r/>
      <w:r>
        <w:rPr>
          <w:b/>
        </w:rPr>
        <w:t>“Truly I tell you,” Jesus replied,</w:t>
      </w:r>
    </w:p>
    <w:p>
      <w:pPr>
        <w:pStyle w:val="ListBullet"/>
        <w:spacing w:line="240" w:lineRule="auto"/>
        <w:ind w:left="720"/>
      </w:pPr>
      <w:r/>
      <w:r>
        <w:t>Jesus said, “Truly I tell you,</w:t>
      </w:r>
      <w:r>
        <w:rPr>
          <w:vertAlign w:val="superscript"/>
        </w:rPr>
        <w:t>(sing)</w:t>
      </w:r>
    </w:p>
    <w:p>
      <w:pPr>
        <w:pStyle w:val="ListBullet"/>
        <w:spacing w:line="240" w:lineRule="auto"/>
        <w:ind w:left="720"/>
      </w:pPr>
      <w:r/>
      <w:r>
        <w:t>Jesus answered him, “I assure you</w:t>
      </w:r>
      <w:r>
        <w:rPr>
          <w:vertAlign w:val="superscript"/>
        </w:rPr>
        <w:t>(sing)</w:t>
      </w:r>
      <w:r>
        <w:t xml:space="preserve"> that</w:t>
      </w:r>
    </w:p>
    <w:p>
      <w:r/>
      <w:r>
        <w:t>In this verse Jesus responded to what Peter said in 14:29. Connect these verses in a natural way in your language.</w:t>
      </w:r>
    </w:p>
    <w:p>
      <w:r/>
      <w:r>
        <w:rPr>
          <w:b/>
        </w:rPr>
        <w:t>Truly I tell you:</w:t>
      </w:r>
      <w:r>
        <w:t xml:space="preserve"> Jesus often used the words </w:t>
      </w:r>
      <w:r>
        <w:rPr>
          <w:i/>
        </w:rPr>
        <w:t>Truly I tell you</w:t>
      </w:r>
      <w:r>
        <w:t xml:space="preserve"> to introduce a statement that he wanted to emphasize.</w:t>
      </w:r>
      <w:r>
        <w:t xml:space="preserve">The clause </w:t>
      </w:r>
      <w:r>
        <w:rPr>
          <w:i/>
        </w:rPr>
        <w:t>Truly I tell you</w:t>
      </w:r>
      <w:r>
        <w:t xml:space="preserve"> in also occurs in Mark 3:28, 8:12, 9:1, 9:41, 10:15, 11:23, 12:43, 13:30, 14:9, 14:18, 14:25, and 14:30.</w:t>
      </w:r>
      <w:r>
        <w:t xml:space="preserve"> It indicates that the statement was important and totally reliable, and that people should listen carefully to it.</w:t>
      </w:r>
    </w:p>
    <w:p>
      <w:r/>
      <w:r>
        <w:t>See how you translated this phrase in 14:25a. In some languages you may need to translate the phrase differently in different contexts. In this context it introduces what Jesus said to Peter in 14:30b. He said that Peter would deny him three times.</w:t>
      </w:r>
    </w:p>
    <w:p>
      <w:r/>
      <w:r>
        <w:rPr>
          <w:b/>
        </w:rPr>
        <w:t>you:</w:t>
      </w:r>
      <w:r>
        <w:t xml:space="preserve"> Here the word </w:t>
      </w:r>
      <w:r>
        <w:rPr>
          <w:i/>
        </w:rPr>
        <w:t>you</w:t>
      </w:r>
      <w:r>
        <w:t xml:space="preserve"> is singular in Greek. It refers to Peter.</w:t>
      </w:r>
    </w:p>
    <w:p>
      <w:r/>
      <w:r>
        <w:rPr>
          <w:b/>
        </w:rPr>
        <w:t>Jesus replied:</w:t>
      </w:r>
      <w:r>
        <w:t xml:space="preserve"> The BSB places the words </w:t>
      </w:r>
      <w:r>
        <w:rPr>
          <w:i/>
        </w:rPr>
        <w:t>Jesus replied</w:t>
      </w:r>
      <w:r>
        <w:t xml:space="preserve"> after “I tell you the truth.” In Greek, these words occur at the beginning of 14:30a. Place the words </w:t>
      </w:r>
      <w:r>
        <w:rPr>
          <w:i/>
        </w:rPr>
        <w:t>Jesus replied</w:t>
      </w:r>
      <w:r>
        <w:t xml:space="preserve"> where it is natural in your language.</w:t>
      </w:r>
    </w:p>
    <w:p>
      <w:pPr>
        <w:pStyle w:val="Heading4"/>
      </w:pPr>
      <w:r>
        <w:t>14:30b</w:t>
      </w:r>
    </w:p>
    <w:p>
      <w:r/>
      <w:r>
        <w:rPr>
          <w:b/>
        </w:rPr>
        <w:t>“this very night, before the rooster crows twice,</w:t>
      </w:r>
    </w:p>
    <w:p>
      <w:pPr>
        <w:pStyle w:val="ListBullet"/>
        <w:spacing w:line="240" w:lineRule="auto"/>
        <w:ind w:left="720"/>
      </w:pPr>
      <w:r/>
      <w:r>
        <w:t>this very night, before the rooster sounds two times,</w:t>
      </w:r>
    </w:p>
    <w:p>
      <w:pPr>
        <w:pStyle w:val="ListBullet"/>
        <w:spacing w:line="240" w:lineRule="auto"/>
        <w:ind w:left="720"/>
      </w:pPr>
      <w:r/>
      <w:r>
        <w:t>later</w:t>
      </w:r>
      <w:r>
        <w:t xml:space="preserve"> tonight, before a rooster even crows two times,</w:t>
      </w:r>
    </w:p>
    <w:p>
      <w:r/>
      <w:r>
        <w:rPr>
          <w:b/>
        </w:rPr>
        <w:t>this very night, before the rooster crows twice:</w:t>
      </w:r>
      <w:r>
        <w:t xml:space="preserve"> It was early evening when Jesus said this. This was the beginning of a new Jewish day. The words </w:t>
      </w:r>
      <w:r>
        <w:rPr>
          <w:i/>
        </w:rPr>
        <w:t>this very night</w:t>
      </w:r>
      <w:r>
        <w:t xml:space="preserve"> define even more precisely when Peter would deny him. He would deny him before sunrise. Peter would deny Jesus three times before a rooster crowed twice.</w:t>
      </w:r>
    </w:p>
    <w:p>
      <w:r/>
      <w:r>
        <w:t>Here are some other ways to translate this:</w:t>
      </w:r>
    </w:p>
    <w:p>
      <w:r/>
      <w:r>
        <w:t>today—yes, tonight (NIV)</w:t>
      </w:r>
    </w:p>
    <w:p>
      <w:r/>
      <w:r>
        <w:t>tonight (GNT)</w:t>
      </w:r>
    </w:p>
    <w:p>
      <w:r/>
      <w:r>
        <w:t>during exactly this night</w:t>
      </w:r>
    </w:p>
    <w:p>
      <w:r/>
      <w:r>
        <w:rPr>
          <w:b/>
        </w:rPr>
        <w:t>the rooster crows:</w:t>
      </w:r>
      <w:r>
        <w:t xml:space="preserve"> The phrase </w:t>
      </w:r>
      <w:r>
        <w:rPr>
          <w:i/>
        </w:rPr>
        <w:t>the rooster crows</w:t>
      </w:r>
      <w:r>
        <w:t xml:space="preserve"> indicates that a male chicken was going to make the noise that it normally makes sometime before dawn. Use the natural way in your language to describe this noise. For example:</w:t>
      </w:r>
    </w:p>
    <w:p>
      <w:r/>
      <w:r>
        <w:t>a rooster calls/cries</w:t>
      </w:r>
    </w:p>
    <w:p>
      <w:r/>
      <w:r>
        <w:rPr>
          <w:b/>
        </w:rPr>
        <w:t>the rooster:</w:t>
      </w:r>
      <w:r>
        <w:t xml:space="preserve"> The phrase </w:t>
      </w:r>
      <w:r>
        <w:rPr>
          <w:i/>
        </w:rPr>
        <w:t>the rooster</w:t>
      </w:r>
      <w:r>
        <w:t xml:space="preserve"> does not indicate that Jesus was thinking of a particular rooster. Some ways to translate this are:</w:t>
      </w:r>
    </w:p>
    <w:p>
      <w:r/>
      <w:r>
        <w:t>a rooster will crow two times</w:t>
      </w:r>
    </w:p>
    <w:p>
      <w:r/>
      <w:r>
        <w:t>some rooster will crow twice</w:t>
      </w:r>
    </w:p>
    <w:p>
      <w:r/>
      <w:r>
        <w:rPr>
          <w:b/>
        </w:rPr>
        <w:t>twice:</w:t>
      </w:r>
      <w:r>
        <w:t xml:space="preserve"> The word </w:t>
      </w:r>
      <w:r>
        <w:rPr>
          <w:i/>
        </w:rPr>
        <w:t>twice</w:t>
      </w:r>
      <w:r>
        <w:t xml:space="preserve"> means two times. The crowing of a rooster would be heard two times.</w:t>
      </w:r>
    </w:p>
    <w:p>
      <w:pPr>
        <w:pStyle w:val="Heading4"/>
      </w:pPr>
      <w:r>
        <w:t>14:30c</w:t>
      </w:r>
    </w:p>
    <w:p>
      <w:r/>
      <w:r>
        <w:rPr>
          <w:b/>
        </w:rPr>
        <w:t>you will deny Me three times.”</w:t>
      </w:r>
    </w:p>
    <w:p>
      <w:pPr>
        <w:pStyle w:val="ListBullet"/>
        <w:spacing w:line="240" w:lineRule="auto"/>
        <w:ind w:left="720"/>
      </w:pPr>
      <w:r/>
      <w:r>
        <w:t>already three times you</w:t>
      </w:r>
      <w:r>
        <w:rPr>
          <w:vertAlign w:val="superscript"/>
        </w:rPr>
        <w:t>(sing)</w:t>
      </w:r>
      <w:r>
        <w:t xml:space="preserve"> will have said that you</w:t>
      </w:r>
      <w:r>
        <w:rPr>
          <w:vertAlign w:val="superscript"/>
        </w:rPr>
        <w:t>(sing)</w:t>
      </w:r>
      <w:r>
        <w:t xml:space="preserve"> do not know me.”</w:t>
      </w:r>
    </w:p>
    <w:p>
      <w:pPr>
        <w:pStyle w:val="ListBullet"/>
        <w:spacing w:line="240" w:lineRule="auto"/>
        <w:ind w:left="720"/>
      </w:pPr>
      <w:r/>
      <w:r>
        <w:t>as for you, Peter, three times you</w:t>
      </w:r>
      <w:r>
        <w:rPr>
          <w:vertAlign w:val="superscript"/>
        </w:rPr>
        <w:t>(sing)</w:t>
      </w:r>
      <w:r>
        <w:t xml:space="preserve"> will deny that you</w:t>
      </w:r>
      <w:r>
        <w:rPr>
          <w:vertAlign w:val="superscript"/>
        </w:rPr>
        <w:t>(sing)</w:t>
      </w:r>
      <w:r>
        <w:t xml:space="preserve"> are my disciple.”</w:t>
      </w:r>
    </w:p>
    <w:p>
      <w:pPr>
        <w:pStyle w:val="ListBullet"/>
        <w:spacing w:line="240" w:lineRule="auto"/>
        <w:ind w:left="720"/>
      </w:pPr>
      <w:r/>
      <w:r>
        <w:t>you</w:t>
      </w:r>
      <w:r>
        <w:rPr>
          <w:vertAlign w:val="superscript"/>
        </w:rPr>
        <w:t>(sing)</w:t>
      </w:r>
      <w:r>
        <w:t xml:space="preserve"> will say </w:t>
      </w:r>
      <w:r>
        <w:t>to people</w:t>
      </w:r>
      <w:r>
        <w:t>, ‘I do not know him.’ ”</w:t>
      </w:r>
    </w:p>
    <w:p>
      <w:r/>
      <w:r>
        <w:rPr>
          <w:b/>
        </w:rPr>
        <w:t>you will deny Me three times:</w:t>
      </w:r>
      <w:r>
        <w:t xml:space="preserve"> Peter would say three times that he did not know Jesus.</w:t>
      </w:r>
    </w:p>
    <w:p>
      <w:r/>
      <w:r>
        <w:rPr>
          <w:b/>
        </w:rPr>
        <w:t>you:</w:t>
      </w:r>
      <w:r>
        <w:t xml:space="preserve"> In the Greek text the pronoun </w:t>
      </w:r>
      <w:r>
        <w:rPr>
          <w:i/>
        </w:rPr>
        <w:t>you</w:t>
      </w:r>
      <w:r>
        <w:t xml:space="preserve"> refers to Peter and emphasizes him. If your language has a natural way to emphasize Peter, it may be helpful to use it here. For example:</w:t>
      </w:r>
    </w:p>
    <w:p>
      <w:r/>
      <w:r>
        <w:t>As for you, Peter…</w:t>
      </w:r>
    </w:p>
    <w:p>
      <w:r/>
      <w:r>
        <w:rPr>
          <w:b/>
        </w:rPr>
        <w:t>deny:</w:t>
      </w:r>
      <w:r>
        <w:t xml:space="preserve"> In this context the word </w:t>
      </w:r>
      <w:r>
        <w:rPr>
          <w:i/>
        </w:rPr>
        <w:t>deny</w:t>
      </w:r>
      <w:r>
        <w:t xml:space="preserve"> indicates that Peter would refuse to admit that he was one of Jesus’ followers. He would deny that he knew Jesus.</w:t>
      </w:r>
    </w:p>
    <w:p>
      <w:r/>
      <w:r>
        <w:t xml:space="preserve">Here are some other ways to translate </w:t>
      </w:r>
      <w:r>
        <w:rPr>
          <w:i/>
        </w:rPr>
        <w:t>deny</w:t>
      </w:r>
      <w:r>
        <w:t>:</w:t>
      </w:r>
    </w:p>
    <w:p>
      <w:r/>
      <w:r>
        <w:t>say three times that you do not know/follow me</w:t>
      </w:r>
    </w:p>
    <w:p>
      <w:r/>
      <w:r>
        <w:t>disown me three times (NIV)</w:t>
      </w:r>
    </w:p>
    <w:p>
      <w:r/>
      <w:r>
        <w:t xml:space="preserve">Some languages will need to translate </w:t>
      </w:r>
      <w:r>
        <w:rPr>
          <w:i/>
        </w:rPr>
        <w:t>deny</w:t>
      </w:r>
      <w:r>
        <w:t xml:space="preserve"> as a direct quote. For example:</w:t>
      </w:r>
    </w:p>
    <w:p>
      <w:r/>
      <w:r>
        <w:t>As for you, Peter, you will say, ‘I do not know Jesus.’</w:t>
      </w:r>
      <w:r/>
      <w:r/>
      <w:r/>
    </w:p>
    <w:p>
      <w:pPr>
        <w:pStyle w:val="Heading2"/>
      </w:pPr>
      <w:r>
        <w:t>Mark 14:31</w:t>
      </w:r>
      <w:r/>
    </w:p>
    <w:p>
      <w:pPr>
        <w:pStyle w:val="Heading3"/>
      </w:pPr>
      <w:r>
        <w:t>Section 14:27–31: Jesus predicted that Peter would deny him</w:t>
      </w:r>
    </w:p>
    <w:p>
      <w:r/>
      <w:r>
        <w:t>In this section Jesus told his disciples what would happen. He predicted that his disciples would desert him and run away and that Peter would deny him. Jesus told his disciples that he would be killed and then he would rise from death. He assured them that after the resurrection he would meet them in Galilee. Peter insisted that he would never deny Jesus, but in 14:66–72 Peter denied him, just as Jesus had predicted.</w:t>
      </w:r>
    </w:p>
    <w:p>
      <w:r/>
      <w:r>
        <w:t>The text does not say exactly where Jesus and his disciples had this conversation. In 14:26 Jesus and the disciples “went out to the Mount of Olives.” In 14:32 “they went to a place called Gethsemane.” It is likely that in 14:27–31 Jesus and the disciples were talking as they walked to Gethsemane.</w:t>
      </w:r>
    </w:p>
    <w:p>
      <w:r/>
      <w:r>
        <w:t>The BSB creates a new paragraph for each speaker. You may follow this style, or you may prefer to have one paragraph for the whole section.</w:t>
      </w:r>
    </w:p>
    <w:p>
      <w:r/>
      <w:r>
        <w:t>It is good to translate this section before you decide on a heading for it.</w:t>
      </w:r>
    </w:p>
    <w:p>
      <w:r/>
      <w:r>
        <w:t>Here are some other possible headings for this section:</w:t>
      </w:r>
    </w:p>
    <w:p>
      <w:r/>
      <w:r>
        <w:t>The disciples of Jesus say that they will not leave/abandon him</w:t>
      </w:r>
    </w:p>
    <w:p>
      <w:r/>
      <w:r>
        <w:t>Jesus’ prediction that Peter would lie about being his disciple</w:t>
      </w:r>
    </w:p>
    <w:p>
      <w:r/>
      <w:r>
        <w:t>There are parallel passages for this section in Matthew 26:31–35; Luke 22:31–34; and John 13:36–38.</w:t>
      </w:r>
    </w:p>
    <w:p>
      <w:pPr>
        <w:pStyle w:val="Heading4"/>
      </w:pPr>
      <w:r>
        <w:t>14:31a</w:t>
      </w:r>
    </w:p>
    <w:p>
      <w:r/>
      <w:r>
        <w:rPr>
          <w:b/>
        </w:rPr>
        <w:t>But Peter kept insisting,</w:t>
      </w:r>
    </w:p>
    <w:p>
      <w:pPr>
        <w:pStyle w:val="ListBullet"/>
        <w:spacing w:line="240" w:lineRule="auto"/>
        <w:ind w:left="720"/>
      </w:pPr>
      <w:r/>
      <w:r>
        <w:t>Peter disagreed strongly with that, and he said,</w:t>
      </w:r>
    </w:p>
    <w:p>
      <w:pPr>
        <w:pStyle w:val="ListBullet"/>
        <w:spacing w:line="240" w:lineRule="auto"/>
        <w:ind w:left="720"/>
      </w:pPr>
      <w:r/>
      <w:r>
        <w:t>Peter did not agree with that, and he said repeatedly,</w:t>
      </w:r>
    </w:p>
    <w:p>
      <w:r/>
      <w:r>
        <w:rPr>
          <w:b/>
        </w:rPr>
        <w:t>But:</w:t>
      </w:r>
      <w:r>
        <w:t xml:space="preserve"> The Greek conjunction that the BSB translates as </w:t>
      </w:r>
      <w:r>
        <w:rPr>
          <w:i/>
        </w:rPr>
        <w:t>But</w:t>
      </w:r>
      <w:r>
        <w:t xml:space="preserve"> introduces how Peter responded to what Jesus said in 14:30. In this response, Peter contradicted what Jesus had just said. Connect these two verses in a natural way in your language.</w:t>
      </w:r>
    </w:p>
    <w:p>
      <w:r/>
      <w:r>
        <w:rPr>
          <w:b/>
        </w:rPr>
        <w:t>Peter kept insisting:</w:t>
      </w:r>
      <w:r>
        <w:t xml:space="preserve"> The Greek phrase that the BSB translates as </w:t>
      </w:r>
      <w:r>
        <w:rPr>
          <w:i/>
        </w:rPr>
        <w:t>Peter kept insisting</w:t>
      </w:r>
      <w:r>
        <w:t xml:space="preserve"> is literally “very emphatically he was saying.” The tense of the Greek verb indicates that Peter insisted </w:t>
      </w:r>
      <w:r>
        <w:rPr>
          <w:u w:val="single"/>
        </w:rPr>
        <w:t>repeatedly</w:t>
      </w:r>
      <w:r>
        <w:t xml:space="preserve"> that he would not disown Jesus.</w:t>
      </w:r>
      <w:r>
        <w:t>English versions do not reflect the sense of the Greek imperfect here, but many commentaries mention that the imperfect indicates that Peter objected repeatedly.</w:t>
      </w:r>
    </w:p>
    <w:p>
      <w:r/>
      <w:r>
        <w:t>Here are some other ways to translate this:</w:t>
      </w:r>
    </w:p>
    <w:p>
      <w:r/>
      <w:r>
        <w:t>But Peter kept saying even more insistently</w:t>
      </w:r>
    </w:p>
    <w:p>
      <w:r/>
      <w:r>
        <w:t>But Peter strengthened his words all the more, and replied to Jesus:</w:t>
      </w:r>
    </w:p>
    <w:p>
      <w:r/>
      <w:r>
        <w:t>Peter did not agree with that, and he said repeatedly</w:t>
      </w:r>
    </w:p>
    <w:p>
      <w:pPr>
        <w:pStyle w:val="Heading4"/>
      </w:pPr>
      <w:r>
        <w:t>14:31b</w:t>
      </w:r>
    </w:p>
    <w:p>
      <w:r/>
      <w:r>
        <w:rPr>
          <w:b/>
        </w:rPr>
        <w:t>“Even if I have to die with You, I will never deny You.”</w:t>
      </w:r>
    </w:p>
    <w:p>
      <w:pPr>
        <w:pStyle w:val="ListBullet"/>
        <w:spacing w:line="240" w:lineRule="auto"/>
        <w:ind w:left="720"/>
      </w:pPr>
      <w:r/>
      <w:r>
        <w:t>“Even if I die with you,</w:t>
      </w:r>
      <w:r>
        <w:rPr>
          <w:vertAlign w:val="superscript"/>
        </w:rPr>
        <w:t>(sing)</w:t>
      </w:r>
      <w:r>
        <w:t xml:space="preserve"> I will not deny that I know you!</w:t>
      </w:r>
      <w:r>
        <w:rPr>
          <w:vertAlign w:val="superscript"/>
        </w:rPr>
        <w:t>(sing)</w:t>
      </w:r>
      <w:r>
        <w:t>”</w:t>
      </w:r>
    </w:p>
    <w:p>
      <w:pPr>
        <w:pStyle w:val="ListBullet"/>
        <w:spacing w:line="240" w:lineRule="auto"/>
        <w:ind w:left="720"/>
      </w:pPr>
      <w:r/>
      <w:r>
        <w:t>“I am willing to be killed along with you,</w:t>
      </w:r>
      <w:r>
        <w:rPr>
          <w:vertAlign w:val="superscript"/>
        </w:rPr>
        <w:t>(sing)</w:t>
      </w:r>
      <w:r>
        <w:t xml:space="preserve"> rather than say that I do not know you.</w:t>
      </w:r>
      <w:r>
        <w:rPr>
          <w:vertAlign w:val="superscript"/>
        </w:rPr>
        <w:t>(sing)</w:t>
      </w:r>
      <w:r>
        <w:t>”</w:t>
      </w:r>
    </w:p>
    <w:p>
      <w:pPr>
        <w:pStyle w:val="ListBullet"/>
        <w:spacing w:line="240" w:lineRule="auto"/>
        <w:ind w:left="720"/>
      </w:pPr>
      <w:r/>
      <w:r>
        <w:t>“I will never say that I do not know you,</w:t>
      </w:r>
      <w:r>
        <w:rPr>
          <w:vertAlign w:val="superscript"/>
        </w:rPr>
        <w:t>(sing)</w:t>
      </w:r>
      <w:r>
        <w:t xml:space="preserve"> even if I </w:t>
      </w:r>
      <w:r>
        <w:t>am caused to</w:t>
      </w:r>
      <w:r>
        <w:t xml:space="preserve"> die with you.</w:t>
      </w:r>
      <w:r>
        <w:rPr>
          <w:vertAlign w:val="superscript"/>
        </w:rPr>
        <w:t>(sing)</w:t>
      </w:r>
      <w:r>
        <w:t>”</w:t>
      </w:r>
    </w:p>
    <w:p>
      <w:r/>
      <w:r>
        <w:rPr>
          <w:b/>
        </w:rPr>
        <w:t>Even if I have to die with You, I will never deny You:</w:t>
      </w:r>
      <w:r>
        <w:t xml:space="preserve"> In this part of the verse, Peter indicated emphatically that he was ready to be killed along with Jesus. He said that he would never desert Jesus and say that he did not know him.</w:t>
      </w:r>
    </w:p>
    <w:p>
      <w:r/>
      <w:r>
        <w:t>Here are some other ways to translate this:</w:t>
      </w:r>
    </w:p>
    <w:p>
      <w:r/>
      <w:r>
        <w:t>Even if I have to die with you, I will never say that I don’t know you. (GW)</w:t>
      </w:r>
    </w:p>
    <w:p>
      <w:r/>
      <w:r>
        <w:t>I will never say that, even if I have to die with you! (GNT)</w:t>
      </w:r>
    </w:p>
    <w:p>
      <w:pPr>
        <w:pStyle w:val="Heading5"/>
      </w:pPr>
      <w:r>
        <w:rPr>
          <w:b/>
        </w:rPr>
        <w:t>General Comment on 14:31a–b</w:t>
      </w:r>
    </w:p>
    <w:p>
      <w:r/>
      <w:r>
        <w:t>In many languages it is necessary to express the idea “insisted emphatically” (31a) within the direct quote (31b). For example:</w:t>
      </w:r>
    </w:p>
    <w:p>
      <w:r/>
      <w:r>
        <w:t>But Peter said, “Never! Even if I have to die with you, I will never disown you.”</w:t>
      </w:r>
    </w:p>
    <w:p>
      <w:r/>
      <w:r>
        <w:t>“Unthinkable!”</w:t>
      </w:r>
      <w:r>
        <w:t xml:space="preserve"> Peter exclaimed. “I would rather </w:t>
      </w:r>
      <w:r>
        <w:rPr>
          <w:u w:val="single"/>
        </w:rPr>
        <w:t>die</w:t>
      </w:r>
      <w:r>
        <w:t xml:space="preserve"> with you than disown you!”</w:t>
      </w:r>
    </w:p>
    <w:p>
      <w:pPr>
        <w:pStyle w:val="Heading4"/>
      </w:pPr>
      <w:r>
        <w:t>14:31c</w:t>
      </w:r>
    </w:p>
    <w:p>
      <w:r/>
      <w:r>
        <w:rPr>
          <w:b/>
        </w:rPr>
        <w:t>And all the others said the same thing.</w:t>
      </w:r>
    </w:p>
    <w:p>
      <w:pPr>
        <w:pStyle w:val="ListBullet"/>
        <w:spacing w:line="240" w:lineRule="auto"/>
        <w:ind w:left="720"/>
      </w:pPr>
      <w:r/>
      <w:r>
        <w:t xml:space="preserve">All the other </w:t>
      </w:r>
      <w:r>
        <w:t>disciples also</w:t>
      </w:r>
      <w:r>
        <w:t xml:space="preserve"> said the same </w:t>
      </w:r>
      <w:r>
        <w:t>words</w:t>
      </w:r>
      <w:r>
        <w:t>.</w:t>
      </w:r>
    </w:p>
    <w:p>
      <w:pPr>
        <w:pStyle w:val="ListBullet"/>
        <w:spacing w:line="240" w:lineRule="auto"/>
        <w:ind w:left="720"/>
      </w:pPr>
      <w:r/>
      <w:r>
        <w:t xml:space="preserve">And all of his fellow </w:t>
      </w:r>
      <w:r>
        <w:t>disciples</w:t>
      </w:r>
      <w:r>
        <w:t xml:space="preserve"> agreed.</w:t>
      </w:r>
    </w:p>
    <w:p>
      <w:pPr>
        <w:pStyle w:val="ListBullet"/>
        <w:spacing w:line="240" w:lineRule="auto"/>
        <w:ind w:left="720"/>
      </w:pPr>
      <w:r/>
      <w:r>
        <w:t xml:space="preserve">Then the rest </w:t>
      </w:r>
      <w:r>
        <w:t>of the followers</w:t>
      </w:r>
      <w:r>
        <w:t xml:space="preserve"> </w:t>
      </w:r>
      <w:r>
        <w:t>there</w:t>
      </w:r>
      <w:r>
        <w:t xml:space="preserve"> </w:t>
      </w:r>
      <w:r>
        <w:t>also</w:t>
      </w:r>
      <w:r>
        <w:t xml:space="preserve"> said </w:t>
      </w:r>
      <w:r>
        <w:t>that they would never deny him/Jesus either</w:t>
      </w:r>
      <w:r>
        <w:t>.</w:t>
      </w:r>
    </w:p>
    <w:p>
      <w:r/>
      <w:r>
        <w:rPr>
          <w:b/>
        </w:rPr>
        <w:t>And all the others said the same thing:</w:t>
      </w:r>
      <w:r>
        <w:t xml:space="preserve"> The words </w:t>
      </w:r>
      <w:r>
        <w:rPr>
          <w:i/>
        </w:rPr>
        <w:t>And all the others said the same</w:t>
      </w:r>
      <w:r>
        <w:t xml:space="preserve"> indicate that all the other disciples also said that they, too, would never deny Jesus.</w:t>
      </w:r>
    </w:p>
    <w:p>
      <w:r/>
      <w:r>
        <w:rPr>
          <w:b/>
        </w:rPr>
        <w:t>said the same thing:</w:t>
      </w:r>
      <w:r>
        <w:t xml:space="preserve"> You may add what the other disciples said. You may use direct or indirect speech. For example:</w:t>
      </w:r>
    </w:p>
    <w:p>
      <w:r/>
      <w:r>
        <w:t xml:space="preserve">Each of the others also said: </w:t>
      </w:r>
      <w:r>
        <w:t>“I will never deny you either.”</w:t>
      </w:r>
    </w:p>
    <w:p>
      <w:r/>
      <w:r>
        <w:t xml:space="preserve">Each of the others also said </w:t>
      </w:r>
      <w:r>
        <w:t>that he would never deny him/Jesus</w:t>
      </w:r>
      <w:r>
        <w:t>.</w:t>
      </w:r>
      <w:r/>
      <w:r/>
      <w:r/>
    </w:p>
    <w:p>
      <w:pPr>
        <w:pStyle w:val="Heading2"/>
      </w:pPr>
      <w:r>
        <w:t>Mark 14:32</w:t>
      </w:r>
      <w:r/>
    </w:p>
    <w:p>
      <w:pPr>
        <w:pStyle w:val="Heading3"/>
      </w:pPr>
      <w:r>
        <w:t>Section 14:32–42: Jesus prayed in a place called Gethsemane</w:t>
      </w:r>
    </w:p>
    <w:p>
      <w:r/>
      <w:r>
        <w:t>The conversation in the preceding section occurred while Jesus and the disciples were walking toward the Mount of Olives (14:26–27). In this section, they came to a place where there were olive trees. This place was called Gethsemane. Jesus told his disciples to pray that God would give them strength not to sin. Jesus also prayed that he himself would do what his heavenly Father wanted him to do, rather than what he himself wanted.</w:t>
      </w:r>
    </w:p>
    <w:p>
      <w:r/>
      <w:r>
        <w:t>It is good to translate this section before you decide on a heading for it.</w:t>
      </w:r>
    </w:p>
    <w:p>
      <w:r/>
      <w:r>
        <w:t>Here are some other possible headings for this section:</w:t>
      </w:r>
    </w:p>
    <w:p>
      <w:r/>
      <w:r>
        <w:t>Jesus prayed in the garden called Gethsemane</w:t>
      </w:r>
    </w:p>
    <w:p>
      <w:r/>
      <w:r>
        <w:t>Jesus’ prayer in Gethsemane</w:t>
      </w:r>
    </w:p>
    <w:p>
      <w:r/>
      <w:r>
        <w:t>Jesus prayed for God’s will to be done</w:t>
      </w:r>
    </w:p>
    <w:p>
      <w:r/>
      <w:r>
        <w:t>There are parallel passages for this section in Matthew 26:36–46 and Luke 22:39–46.</w:t>
      </w:r>
    </w:p>
    <w:p>
      <w:pPr>
        <w:pStyle w:val="Heading4"/>
      </w:pPr>
      <w:r>
        <w:t>14:32a</w:t>
      </w:r>
    </w:p>
    <w:p>
      <w:r/>
      <w:r>
        <w:rPr>
          <w:b/>
        </w:rPr>
        <w:t>Then they came to a place called Gethsemane,</w:t>
      </w:r>
    </w:p>
    <w:p>
      <w:pPr>
        <w:pStyle w:val="ListBullet"/>
        <w:spacing w:line="240" w:lineRule="auto"/>
        <w:ind w:left="720"/>
      </w:pPr>
      <w:r/>
      <w:r>
        <w:t>¶ They went/came to a place called Gethsemane.</w:t>
      </w:r>
    </w:p>
    <w:p>
      <w:pPr>
        <w:pStyle w:val="ListBullet"/>
        <w:spacing w:line="240" w:lineRule="auto"/>
        <w:ind w:left="720"/>
      </w:pPr>
      <w:r/>
      <w:r>
        <w:t xml:space="preserve">¶ </w:t>
      </w:r>
      <w:r>
        <w:t>When</w:t>
      </w:r>
      <w:r>
        <w:t xml:space="preserve"> Jesus and his followers arrived at a place called Gethsemane,</w:t>
      </w:r>
    </w:p>
    <w:p>
      <w:r/>
      <w:r>
        <w:rPr>
          <w:b/>
        </w:rPr>
        <w:t>Then:</w:t>
      </w:r>
      <w:r>
        <w:t xml:space="preserve"> The Greek word that the BSB translates as </w:t>
      </w:r>
      <w:r>
        <w:rPr>
          <w:i/>
        </w:rPr>
        <w:t>Then</w:t>
      </w:r>
      <w:r>
        <w:t xml:space="preserve"> is the most common Greek connector. Here it introduces a new event. The events in this paragraph begin immediately after the events in the preceding paragraph. Introduce the new event in a natural way in your language. In some languages, it is natural to begin a new part of the story with a time word. Here are some other ways to translate this:</w:t>
      </w:r>
    </w:p>
    <w:p>
      <w:r/>
      <w:r>
        <w:t>After that</w:t>
      </w:r>
    </w:p>
    <w:p>
      <w:r/>
      <w:r>
        <w:t>And (ESV)</w:t>
      </w:r>
    </w:p>
    <w:p>
      <w:r/>
      <w:r>
        <w:rPr>
          <w:b/>
        </w:rPr>
        <w:t>they came:</w:t>
      </w:r>
      <w:r>
        <w:t xml:space="preserve"> The Greek verb that the BSB translates as </w:t>
      </w:r>
      <w:r>
        <w:rPr>
          <w:i/>
        </w:rPr>
        <w:t>came</w:t>
      </w:r>
      <w:r>
        <w:t xml:space="preserve"> is literally “come.” It can also be translated as “arrived.” Use a verb that is natural in your language.</w:t>
      </w:r>
    </w:p>
    <w:p>
      <w:r/>
      <w:r>
        <w:t>Here are some other ways to translate this:</w:t>
      </w:r>
    </w:p>
    <w:p>
      <w:r/>
      <w:r>
        <w:t>they walked to</w:t>
      </w:r>
    </w:p>
    <w:p>
      <w:r/>
      <w:r>
        <w:t>they arrived at</w:t>
      </w:r>
    </w:p>
    <w:p>
      <w:r/>
      <w:r>
        <w:t>they reached (REB)</w:t>
      </w:r>
    </w:p>
    <w:p>
      <w:r/>
      <w:r>
        <w:rPr>
          <w:b/>
        </w:rPr>
        <w:t>they:</w:t>
      </w:r>
      <w:r>
        <w:t xml:space="preserve"> The word </w:t>
      </w:r>
      <w:r>
        <w:rPr>
          <w:i/>
        </w:rPr>
        <w:t>they</w:t>
      </w:r>
      <w:r>
        <w:t xml:space="preserve"> refers to Jesus and his disciples.</w:t>
      </w:r>
    </w:p>
    <w:p>
      <w:r/>
      <w:r>
        <w:rPr>
          <w:b/>
        </w:rPr>
        <w:t>a place called Gethsemane:</w:t>
      </w:r>
      <w:r>
        <w:t xml:space="preserve"> </w:t>
      </w:r>
      <w:r>
        <w:rPr>
          <w:i/>
        </w:rPr>
        <w:t>Gethsemane</w:t>
      </w:r>
      <w:r>
        <w:t xml:space="preserve"> was the name of a place on the Mount of Olives where there were many olive trees. People had planted these trees and continued to care for them.</w:t>
      </w:r>
    </w:p>
    <w:p>
      <w:r/>
      <w:r>
        <w:t xml:space="preserve">The Gospel of John refers to </w:t>
      </w:r>
      <w:r>
        <w:rPr>
          <w:i/>
        </w:rPr>
        <w:t>Gethsemane</w:t>
      </w:r>
      <w:r>
        <w:t xml:space="preserve"> as a garden. So here is one way to translate this:</w:t>
      </w:r>
    </w:p>
    <w:p>
      <w:r/>
      <w:r>
        <w:t>They went to a garden called Gethsemane.</w:t>
      </w:r>
    </w:p>
    <w:p>
      <w:r/>
      <w:r>
        <w:t>If the word “garden” in your language refers primarily to a vegetable garden, it may be better not to use that word.</w:t>
      </w:r>
    </w:p>
    <w:p>
      <w:pPr>
        <w:pStyle w:val="Heading4"/>
      </w:pPr>
      <w:r>
        <w:t>14:32b</w:t>
      </w:r>
    </w:p>
    <w:p>
      <w:r/>
      <w:r>
        <w:rPr>
          <w:b/>
        </w:rPr>
        <w:t>and Jesus told His disciples, “Sit here while I pray.”</w:t>
      </w:r>
    </w:p>
    <w:p>
      <w:pPr>
        <w:pStyle w:val="ListBullet"/>
        <w:spacing w:line="240" w:lineRule="auto"/>
        <w:ind w:left="720"/>
      </w:pPr>
      <w:r/>
      <w:r>
        <w:t>Then Jesus said to his disciples, “Sit</w:t>
      </w:r>
      <w:r>
        <w:rPr>
          <w:vertAlign w:val="superscript"/>
        </w:rPr>
        <w:t>(plur)</w:t>
      </w:r>
      <w:r>
        <w:t xml:space="preserve"> here while I </w:t>
      </w:r>
      <w:r>
        <w:t>go</w:t>
      </w:r>
      <w:r>
        <w:t xml:space="preserve"> pray </w:t>
      </w:r>
      <w:r>
        <w:t>to God</w:t>
      </w:r>
      <w:r>
        <w:t>.”</w:t>
      </w:r>
    </w:p>
    <w:p>
      <w:pPr>
        <w:pStyle w:val="ListBullet"/>
        <w:spacing w:line="240" w:lineRule="auto"/>
        <w:ind w:left="720"/>
      </w:pPr>
      <w:r/>
      <w:r>
        <w:t xml:space="preserve">he said to </w:t>
      </w:r>
      <w:r>
        <w:t>some of</w:t>
      </w:r>
      <w:r>
        <w:t xml:space="preserve"> his followers, “Stay</w:t>
      </w:r>
      <w:r>
        <w:rPr>
          <w:vertAlign w:val="superscript"/>
        </w:rPr>
        <w:t>(plur)</w:t>
      </w:r>
      <w:r>
        <w:t xml:space="preserve"> here. I will </w:t>
      </w:r>
      <w:r>
        <w:t>go</w:t>
      </w:r>
      <w:r>
        <w:t xml:space="preserve"> talk </w:t>
      </w:r>
      <w:r>
        <w:t>to God</w:t>
      </w:r>
      <w:r>
        <w:t>.”</w:t>
      </w:r>
    </w:p>
    <w:p>
      <w:r/>
      <w:r>
        <w:rPr>
          <w:b/>
        </w:rPr>
        <w:t>Jesus told His disciples:</w:t>
      </w:r>
      <w:r>
        <w:t xml:space="preserve"> In this part of the verse the phrase </w:t>
      </w:r>
      <w:r>
        <w:rPr>
          <w:i/>
        </w:rPr>
        <w:t>His disciples</w:t>
      </w:r>
      <w:r>
        <w:t xml:space="preserve"> does not refer to all the disciples. In 14:33a Jesus told Peter, James, and John to go with him apart from the other eight disciples. This implies that he told </w:t>
      </w:r>
      <w:r>
        <w:rPr>
          <w:u w:val="single"/>
        </w:rPr>
        <w:t>the others</w:t>
      </w:r>
      <w:r>
        <w:t xml:space="preserve"> to sit down in a particular place. In some languages it may be necessary to indicate that Jesus was not speaking to all of his disciples here. For example:</w:t>
      </w:r>
    </w:p>
    <w:p>
      <w:r/>
      <w:r>
        <w:t xml:space="preserve">Jesus said to </w:t>
      </w:r>
      <w:r>
        <w:t>some of</w:t>
      </w:r>
      <w:r>
        <w:t xml:space="preserve"> his disciples</w:t>
      </w:r>
    </w:p>
    <w:p>
      <w:r/>
      <w:r>
        <w:rPr>
          <w:b/>
        </w:rPr>
        <w:t>disciples:</w:t>
      </w:r>
      <w:r>
        <w:t xml:space="preserve"> The Greek word that the BSB translates as </w:t>
      </w:r>
      <w:r>
        <w:rPr>
          <w:i/>
        </w:rPr>
        <w:t>disciples</w:t>
      </w:r>
      <w:r>
        <w:t xml:space="preserve"> means “learners” who are in a relationship with a teacher. The learners commit themselves to their teacher in order to learn from him and live according to his teaching and example. In the New Testament disciples often lived with their teacher and followed him wherever he went.</w:t>
      </w:r>
    </w:p>
    <w:p>
      <w:r/>
      <w:r>
        <w:t>Here are some other ways to translate this:</w:t>
      </w:r>
    </w:p>
    <w:p>
      <w:r/>
      <w:r>
        <w:t>students/learners</w:t>
      </w:r>
    </w:p>
    <w:p>
      <w:r/>
      <w:r>
        <w:t>apprentices</w:t>
      </w:r>
    </w:p>
    <w:p>
      <w:r/>
      <w:r>
        <w:t>followers</w:t>
      </w:r>
    </w:p>
    <w:p>
      <w:r/>
      <w:r>
        <w:t>See how you translated this term at 2:15b. See also disciple in the Glossary for more information.</w:t>
      </w:r>
    </w:p>
    <w:p>
      <w:r/>
      <w:r>
        <w:rPr>
          <w:b/>
        </w:rPr>
        <w:t>Sit here while I pray:</w:t>
      </w:r>
      <w:r>
        <w:t xml:space="preserve"> Here Jesus told some of his disciples to sit and wait for him while he prayed. Express this request in an appropriate way in your language. In some languages it may be natural in this request to address the disciples as “friends,” or “my disciples.” For example:</w:t>
      </w:r>
    </w:p>
    <w:p>
      <w:r/>
      <w:r>
        <w:t>Friends</w:t>
      </w:r>
      <w:r>
        <w:t xml:space="preserve"> , as for you,</w:t>
      </w:r>
      <w:r>
        <w:rPr>
          <w:vertAlign w:val="superscript"/>
        </w:rPr>
        <w:t>(plur)</w:t>
      </w:r>
      <w:r>
        <w:t xml:space="preserve"> sit</w:t>
      </w:r>
      <w:r>
        <w:rPr>
          <w:vertAlign w:val="superscript"/>
        </w:rPr>
        <w:t>(plur)</w:t>
      </w:r>
      <w:r>
        <w:t xml:space="preserve"> here. I will go farther and pray.</w:t>
      </w:r>
    </w:p>
    <w:p>
      <w:r/>
      <w:r>
        <w:t>Stay</w:t>
      </w:r>
      <w:r>
        <w:rPr>
          <w:vertAlign w:val="superscript"/>
        </w:rPr>
        <w:t>(plur)</w:t>
      </w:r>
      <w:r>
        <w:t xml:space="preserve"> here, </w:t>
      </w:r>
      <w:r>
        <w:t>my disciples</w:t>
      </w:r>
      <w:r>
        <w:t>. As for me, I will go farther and pray.</w:t>
      </w:r>
    </w:p>
    <w:p>
      <w:r/>
      <w:r>
        <w:rPr>
          <w:b/>
        </w:rPr>
        <w:t>while I pray:</w:t>
      </w:r>
      <w:r>
        <w:t xml:space="preserve"> In this context the phrase </w:t>
      </w:r>
      <w:r>
        <w:rPr>
          <w:i/>
        </w:rPr>
        <w:t>while I pray</w:t>
      </w:r>
      <w:r>
        <w:t xml:space="preserve"> implies “until I finish praying.” Another way to say this is:</w:t>
      </w:r>
    </w:p>
    <w:p>
      <w:r/>
      <w:r>
        <w:t>Sit</w:t>
      </w:r>
      <w:r>
        <w:rPr>
          <w:vertAlign w:val="superscript"/>
        </w:rPr>
        <w:t>(plur)</w:t>
      </w:r>
      <w:r>
        <w:t xml:space="preserve"> here. I will go pray.</w:t>
      </w:r>
    </w:p>
    <w:p>
      <w:r/>
      <w:r>
        <w:rPr>
          <w:b/>
        </w:rPr>
        <w:t>pray:</w:t>
      </w:r>
      <w:r>
        <w:t xml:space="preserve"> The Greek word that the BSB translates as </w:t>
      </w:r>
      <w:r>
        <w:rPr>
          <w:i/>
        </w:rPr>
        <w:t>pray</w:t>
      </w:r>
      <w:r>
        <w:t xml:space="preserve"> means “speak to God.” Some languages use different words to refer to specific kinds of prayer, such as requests, thanks, or praise. If your language has different words for pray, here you should use the word or phrase that means “request” or “ask.” For example:</w:t>
      </w:r>
    </w:p>
    <w:p>
      <w:r/>
      <w:r>
        <w:t>Ask/Beg God</w:t>
      </w:r>
    </w:p>
    <w:p>
      <w:r/>
      <w:r>
        <w:t>Request from/of God</w:t>
      </w:r>
    </w:p>
    <w:p>
      <w:r/>
      <w:r>
        <w:t>Avoid a term that may imply magical or meaningless words.</w:t>
      </w:r>
      <w:r/>
      <w:r/>
      <w:r/>
    </w:p>
    <w:p>
      <w:pPr>
        <w:pStyle w:val="Heading2"/>
      </w:pPr>
      <w:r>
        <w:t>Mark 14:33</w:t>
      </w:r>
      <w:r/>
    </w:p>
    <w:p>
      <w:pPr>
        <w:pStyle w:val="Heading3"/>
      </w:pPr>
      <w:r>
        <w:t>Section 14:32–42: Jesus prayed in a place called Gethsemane</w:t>
      </w:r>
    </w:p>
    <w:p>
      <w:r/>
      <w:r>
        <w:t>The conversation in the preceding section occurred while Jesus and the disciples were walking toward the Mount of Olives (14:26–27). In this section, they came to a place where there were olive trees. This place was called Gethsemane. Jesus told his disciples to pray that God would give them strength not to sin. Jesus also prayed that he himself would do what his heavenly Father wanted him to do, rather than what he himself wanted.</w:t>
      </w:r>
    </w:p>
    <w:p>
      <w:r/>
      <w:r>
        <w:t>It is good to translate this section before you decide on a heading for it.</w:t>
      </w:r>
    </w:p>
    <w:p>
      <w:r/>
      <w:r>
        <w:t>Here are some other possible headings for this section:</w:t>
      </w:r>
    </w:p>
    <w:p>
      <w:r/>
      <w:r>
        <w:t>Jesus prayed in the garden called Gethsemane</w:t>
      </w:r>
    </w:p>
    <w:p>
      <w:r/>
      <w:r>
        <w:t>Jesus’ prayer in Gethsemane</w:t>
      </w:r>
    </w:p>
    <w:p>
      <w:r/>
      <w:r>
        <w:t>Jesus prayed for God’s will to be done</w:t>
      </w:r>
    </w:p>
    <w:p>
      <w:r/>
      <w:r>
        <w:t>There are parallel passages for this section in Matthew 26:36–46 and Luke 22:39–46.</w:t>
      </w:r>
    </w:p>
    <w:p>
      <w:pPr>
        <w:pStyle w:val="Heading4"/>
      </w:pPr>
      <w:r>
        <w:t>14:33a</w:t>
      </w:r>
    </w:p>
    <w:p>
      <w:r/>
      <w:r>
        <w:rPr>
          <w:b/>
        </w:rPr>
        <w:t>He took with Him Peter, James, and John,</w:t>
      </w:r>
    </w:p>
    <w:p>
      <w:pPr>
        <w:pStyle w:val="ListBullet"/>
        <w:spacing w:line="240" w:lineRule="auto"/>
        <w:ind w:left="720"/>
      </w:pPr>
      <w:r/>
      <w:r>
        <w:t xml:space="preserve">He took/led Peter, James, and John with him </w:t>
      </w:r>
      <w:r>
        <w:t>a little farther</w:t>
      </w:r>
      <w:r>
        <w:t>,</w:t>
      </w:r>
    </w:p>
    <w:p>
      <w:pPr>
        <w:pStyle w:val="ListBullet"/>
        <w:spacing w:line="240" w:lineRule="auto"/>
        <w:ind w:left="720"/>
      </w:pPr>
      <w:r/>
      <w:r>
        <w:t>And then</w:t>
      </w:r>
      <w:r>
        <w:t xml:space="preserve"> he invited Peter, James and John </w:t>
      </w:r>
      <w:r>
        <w:t>to go with him</w:t>
      </w:r>
      <w:r>
        <w:t>, and they went off together.</w:t>
      </w:r>
    </w:p>
    <w:p>
      <w:r/>
      <w:r>
        <w:t>In Greek this verse begins with a conjunction that introduces the next event. Connect the events in 14:32 and 14:33 in a natural way in your language.</w:t>
      </w:r>
    </w:p>
    <w:p>
      <w:r/>
      <w:r>
        <w:rPr>
          <w:b/>
        </w:rPr>
        <w:t>He took with Him Peter, James, and John:</w:t>
      </w:r>
      <w:r>
        <w:t xml:space="preserve"> Among the disciples, </w:t>
      </w:r>
      <w:r>
        <w:rPr>
          <w:i/>
        </w:rPr>
        <w:t>Peter, James and John</w:t>
      </w:r>
      <w:r>
        <w:t xml:space="preserve"> were special friends of Jesus. The text implies here that Jesus took them a little farther toward the middle of the olive grove in Gethsemane.</w:t>
      </w:r>
    </w:p>
    <w:p>
      <w:r/>
      <w:r>
        <w:rPr>
          <w:b/>
        </w:rPr>
        <w:t>took with Him:</w:t>
      </w:r>
      <w:r>
        <w:t xml:space="preserve"> Here the verb </w:t>
      </w:r>
      <w:r>
        <w:rPr>
          <w:i/>
        </w:rPr>
        <w:t>took</w:t>
      </w:r>
      <w:r>
        <w:t xml:space="preserve"> indicates that Jesus asked his friends to accompany him.</w:t>
      </w:r>
    </w:p>
    <w:p>
      <w:r/>
      <w:r>
        <w:t>Here are some other ways to translate this:</w:t>
      </w:r>
    </w:p>
    <w:p>
      <w:r/>
      <w:r>
        <w:t>caused/told them to go along with him</w:t>
      </w:r>
    </w:p>
    <w:p>
      <w:r/>
      <w:r>
        <w:t>had them accompany him</w:t>
      </w:r>
    </w:p>
    <w:p>
      <w:r/>
      <w:r>
        <w:t>said to them, “Come with me.”</w:t>
      </w:r>
    </w:p>
    <w:p>
      <w:r/>
      <w:r>
        <w:t>In some languages you may need to specify the destination or direction. If possible, use a general word, such as “ahead” or “a little ahead.” For example:</w:t>
      </w:r>
    </w:p>
    <w:p>
      <w:r/>
      <w:r>
        <w:t xml:space="preserve">He invited Peter, James and John </w:t>
      </w:r>
      <w:r>
        <w:t>to go with him</w:t>
      </w:r>
      <w:r>
        <w:t xml:space="preserve">; they went off together </w:t>
      </w:r>
      <w:r>
        <w:t>ahead</w:t>
      </w:r>
    </w:p>
    <w:p>
      <w:pPr>
        <w:pStyle w:val="Heading4"/>
      </w:pPr>
      <w:r>
        <w:t>14:33b</w:t>
      </w:r>
    </w:p>
    <w:p>
      <w:r/>
      <w:r>
        <w:rPr>
          <w:b/>
        </w:rPr>
        <w:t>and began to be deeply troubled and distressed.</w:t>
      </w:r>
    </w:p>
    <w:p>
      <w:pPr>
        <w:pStyle w:val="ListBullet"/>
        <w:spacing w:line="240" w:lineRule="auto"/>
        <w:ind w:left="720"/>
      </w:pPr>
      <w:r/>
      <w:r>
        <w:t>and he began to be very distressed and sorrowful.</w:t>
      </w:r>
    </w:p>
    <w:p>
      <w:pPr>
        <w:pStyle w:val="ListBullet"/>
        <w:spacing w:line="240" w:lineRule="auto"/>
        <w:ind w:left="720"/>
      </w:pPr>
      <w:r/>
      <w:r>
        <w:t xml:space="preserve">At that time </w:t>
      </w:r>
      <w:r>
        <w:t>as Jesus thought about what would soon happen</w:t>
      </w:r>
      <w:r>
        <w:t>, he felt great grief and horror.</w:t>
      </w:r>
    </w:p>
    <w:p>
      <w:r/>
      <w:r>
        <w:rPr>
          <w:b/>
        </w:rPr>
        <w:t>and began to be deeply troubled:</w:t>
      </w:r>
      <w:r>
        <w:t xml:space="preserve"> Mark used the verb </w:t>
      </w:r>
      <w:r>
        <w:rPr>
          <w:i/>
        </w:rPr>
        <w:t>began</w:t>
      </w:r>
      <w:r>
        <w:t xml:space="preserve"> here to describe an action that started at this time and continued for some time.</w:t>
      </w:r>
    </w:p>
    <w:p>
      <w:r/>
      <w:r>
        <w:t>Here are some other ways to translate this:</w:t>
      </w:r>
    </w:p>
    <w:p>
      <w:r/>
      <w:r>
        <w:t>Jesus entered time of deep distress</w:t>
      </w:r>
    </w:p>
    <w:p>
      <w:r/>
      <w:r>
        <w:t>Distress overwhelmed him/Jesus</w:t>
      </w:r>
    </w:p>
    <w:p>
      <w:r/>
      <w:r>
        <w:rPr>
          <w:b/>
        </w:rPr>
        <w:t>deeply troubled and distressed:</w:t>
      </w:r>
      <w:r>
        <w:t xml:space="preserve"> The Greek words that the BSB translates as </w:t>
      </w:r>
      <w:r>
        <w:rPr>
          <w:i/>
        </w:rPr>
        <w:t>deeply troubled</w:t>
      </w:r>
      <w:r>
        <w:t xml:space="preserve"> and </w:t>
      </w:r>
      <w:r>
        <w:rPr>
          <w:i/>
        </w:rPr>
        <w:t>distressed</w:t>
      </w:r>
      <w:r>
        <w:t xml:space="preserve"> have a similar meaning. Together they emphasize that Jesus was very sorrowful and distressed. Some languages may have a single expression for this idea. Other languages may use an idiom. Here is another way to translate this phrase:</w:t>
      </w:r>
    </w:p>
    <w:p>
      <w:r/>
      <w:r>
        <w:rPr>
          <w:u w:val="single"/>
        </w:rPr>
        <w:t>filled with</w:t>
      </w:r>
      <w:r>
        <w:t xml:space="preserve"> horror and deep distress (NLT96)</w:t>
      </w:r>
    </w:p>
    <w:p>
      <w:r/>
      <w:r>
        <w:t xml:space="preserve">In some languages it may be necessary to specify the reason that Jesus was </w:t>
      </w:r>
      <w:r>
        <w:rPr>
          <w:i/>
        </w:rPr>
        <w:t>troubled and distressed</w:t>
      </w:r>
      <w:r>
        <w:t>. You may make this explicit in a general way only if it is necessary to avoid a wrong meaning. For example:</w:t>
      </w:r>
    </w:p>
    <w:p>
      <w:r/>
      <w:r>
        <w:t>Jesus began to be deeply distressed…</w:t>
      </w:r>
      <w:r>
        <w:t>because of what he was going to endure</w:t>
      </w:r>
      <w:r>
        <w:t>.</w:t>
      </w:r>
      <w:r/>
      <w:r/>
      <w:r/>
    </w:p>
    <w:p>
      <w:pPr>
        <w:pStyle w:val="Heading2"/>
      </w:pPr>
      <w:r>
        <w:t>Mark 14:34</w:t>
      </w:r>
      <w:r/>
    </w:p>
    <w:p>
      <w:pPr>
        <w:pStyle w:val="Heading3"/>
      </w:pPr>
      <w:r>
        <w:t>Section 14:32–42: Jesus prayed in a place called Gethsemane</w:t>
      </w:r>
    </w:p>
    <w:p>
      <w:r/>
      <w:r>
        <w:t>The conversation in the preceding section occurred while Jesus and the disciples were walking toward the Mount of Olives (14:26–27). In this section, they came to a place where there were olive trees. This place was called Gethsemane. Jesus told his disciples to pray that God would give them strength not to sin. Jesus also prayed that he himself would do what his heavenly Father wanted him to do, rather than what he himself wanted.</w:t>
      </w:r>
    </w:p>
    <w:p>
      <w:r/>
      <w:r>
        <w:t>It is good to translate this section before you decide on a heading for it.</w:t>
      </w:r>
    </w:p>
    <w:p>
      <w:r/>
      <w:r>
        <w:t>Here are some other possible headings for this section:</w:t>
      </w:r>
    </w:p>
    <w:p>
      <w:r/>
      <w:r>
        <w:t>Jesus prayed in the garden called Gethsemane</w:t>
      </w:r>
    </w:p>
    <w:p>
      <w:r/>
      <w:r>
        <w:t>Jesus’ prayer in Gethsemane</w:t>
      </w:r>
    </w:p>
    <w:p>
      <w:r/>
      <w:r>
        <w:t>Jesus prayed for God’s will to be done</w:t>
      </w:r>
    </w:p>
    <w:p>
      <w:r/>
      <w:r>
        <w:t>There are parallel passages for this section in Matthew 26:36–46 and Luke 22:39–46.</w:t>
      </w:r>
    </w:p>
    <w:p>
      <w:pPr>
        <w:pStyle w:val="Heading4"/>
      </w:pPr>
      <w:r>
        <w:t>14:34a</w:t>
      </w:r>
    </w:p>
    <w:p>
      <w:r/>
      <w:r>
        <w:rPr>
          <w:b/>
        </w:rPr>
        <w:t>Then He said to them, “My soul is consumed with sorrow to the point of death.</w:t>
      </w:r>
    </w:p>
    <w:p>
      <w:pPr>
        <w:pStyle w:val="ListBullet"/>
        <w:spacing w:line="240" w:lineRule="auto"/>
        <w:ind w:left="720"/>
      </w:pPr>
      <w:r/>
      <w:r>
        <w:t>He said to them, “My heart is overcome by such anguish that I could/might die.</w:t>
      </w:r>
    </w:p>
    <w:p>
      <w:pPr>
        <w:pStyle w:val="ListBullet"/>
        <w:spacing w:line="240" w:lineRule="auto"/>
        <w:ind w:left="720"/>
      </w:pPr>
      <w:r/>
      <w:r>
        <w:t>He said to them, “I feel such intense sorrow that it may kill me.</w:t>
      </w:r>
    </w:p>
    <w:p>
      <w:r/>
      <w:r>
        <w:rPr>
          <w:b/>
        </w:rPr>
        <w:t>Then:</w:t>
      </w:r>
      <w:r>
        <w:t xml:space="preserve"> The Greek word that the BSB translates as </w:t>
      </w:r>
      <w:r>
        <w:rPr>
          <w:i/>
        </w:rPr>
        <w:t>Then</w:t>
      </w:r>
      <w:r>
        <w:t xml:space="preserve"> is the most common Greek connector and is often translated as “and.” Here it introduces what happened next. Use a natural way in your language to do this.</w:t>
      </w:r>
    </w:p>
    <w:p>
      <w:r/>
      <w:r>
        <w:rPr>
          <w:b/>
        </w:rPr>
        <w:t>He said to them:</w:t>
      </w:r>
      <w:r>
        <w:t xml:space="preserve"> The BSB follows the order of the Greek and places the words </w:t>
      </w:r>
      <w:r>
        <w:rPr>
          <w:i/>
        </w:rPr>
        <w:t>He said to them</w:t>
      </w:r>
      <w:r>
        <w:t xml:space="preserve"> before what Jesus said. The NIV reverses the order and places this phrase at the end of the verse. Place the words </w:t>
      </w:r>
      <w:r>
        <w:rPr>
          <w:i/>
        </w:rPr>
        <w:t>He said to them</w:t>
      </w:r>
      <w:r>
        <w:t xml:space="preserve"> where it is natural in your language.</w:t>
      </w:r>
    </w:p>
    <w:p>
      <w:r/>
      <w:r>
        <w:rPr>
          <w:b/>
        </w:rPr>
        <w:t>My soul:</w:t>
      </w:r>
      <w:r>
        <w:t xml:space="preserve"> The Greek phrase that the BSB translates as </w:t>
      </w:r>
      <w:r>
        <w:rPr>
          <w:i/>
        </w:rPr>
        <w:t>My soul</w:t>
      </w:r>
      <w:r>
        <w:t xml:space="preserve"> is a way for a person to refer to himself. People often used this expression to show deep emotion. Languages have different ways to express this. Some languages have idioms that use other parts of the body, such as the heart or liver, in a figurative way.</w:t>
      </w:r>
    </w:p>
    <w:p>
      <w:r/>
      <w:r>
        <w:rPr>
          <w:b/>
        </w:rPr>
        <w:t>is consumed with sorrow:</w:t>
      </w:r>
      <w:r>
        <w:t xml:space="preserve"> The phrase </w:t>
      </w:r>
      <w:r>
        <w:rPr>
          <w:i/>
        </w:rPr>
        <w:t>consumed with sorrow</w:t>
      </w:r>
      <w:r>
        <w:t xml:space="preserve"> indicates that Jesus was extremely grieved and troubled. He was very sorrowful and upset. Use an idiom or expression to describe this type of intense </w:t>
      </w:r>
      <w:r>
        <w:rPr>
          <w:i/>
        </w:rPr>
        <w:t>sorrow</w:t>
      </w:r>
      <w:r>
        <w:t xml:space="preserve"> in a natural way. For example:</w:t>
      </w:r>
    </w:p>
    <w:p>
      <w:r/>
      <w:r>
        <w:t>I am very sorrowful.</w:t>
      </w:r>
    </w:p>
    <w:p>
      <w:r/>
      <w:r>
        <w:t>The sorrow in my heart is so great that it almost crushes me. (GNT)</w:t>
      </w:r>
    </w:p>
    <w:p>
      <w:r/>
      <w:r>
        <w:t>Anguish is tearing me apart.</w:t>
      </w:r>
    </w:p>
    <w:p>
      <w:r/>
      <w:r>
        <w:rPr>
          <w:b/>
        </w:rPr>
        <w:t>to the point of death:</w:t>
      </w:r>
      <w:r>
        <w:t xml:space="preserve"> The phrase </w:t>
      </w:r>
      <w:r>
        <w:rPr>
          <w:i/>
        </w:rPr>
        <w:t>to the point of death</w:t>
      </w:r>
      <w:r>
        <w:t xml:space="preserve"> indicates that Jesus was so sorrowful that he felt as if the grief might kill him.</w:t>
      </w:r>
    </w:p>
    <w:p>
      <w:r/>
      <w:r>
        <w:t>Here are some other ways to translate this:</w:t>
      </w:r>
    </w:p>
    <w:p>
      <w:r/>
      <w:r>
        <w:t>I feel as if I’m dying (GW)</w:t>
      </w:r>
    </w:p>
    <w:p>
      <w:r/>
      <w:r>
        <w:t>so that I am almost dying</w:t>
      </w:r>
    </w:p>
    <w:p>
      <w:pPr>
        <w:pStyle w:val="Heading4"/>
      </w:pPr>
      <w:r>
        <w:t>14:34b</w:t>
      </w:r>
    </w:p>
    <w:p>
      <w:r/>
      <w:r>
        <w:rPr>
          <w:b/>
        </w:rPr>
        <w:t>Stay here and keep watch.”</w:t>
      </w:r>
    </w:p>
    <w:p>
      <w:pPr>
        <w:pStyle w:val="ListBullet"/>
        <w:spacing w:line="240" w:lineRule="auto"/>
        <w:ind w:left="720"/>
      </w:pPr>
      <w:r/>
      <w:r>
        <w:t>Stay here and do not go to sleep.”</w:t>
      </w:r>
    </w:p>
    <w:p>
      <w:pPr>
        <w:pStyle w:val="ListBullet"/>
        <w:spacing w:line="240" w:lineRule="auto"/>
        <w:ind w:left="720"/>
      </w:pPr>
      <w:r/>
      <w:r>
        <w:t>You</w:t>
      </w:r>
      <w:r>
        <w:rPr>
          <w:vertAlign w:val="superscript"/>
        </w:rPr>
        <w:t>(plur)</w:t>
      </w:r>
      <w:r>
        <w:t xml:space="preserve"> wait here and stay awake/alert </w:t>
      </w:r>
      <w:r>
        <w:t>so that you will be ready for whatever happens</w:t>
      </w:r>
      <w:r>
        <w:t>.”</w:t>
      </w:r>
    </w:p>
    <w:p>
      <w:r/>
      <w:r>
        <w:rPr>
          <w:b/>
        </w:rPr>
        <w:t>Stay here:</w:t>
      </w:r>
      <w:r>
        <w:t xml:space="preserve"> The phrase </w:t>
      </w:r>
      <w:r>
        <w:rPr>
          <w:i/>
        </w:rPr>
        <w:t>Stay here</w:t>
      </w:r>
      <w:r>
        <w:t xml:space="preserve"> indicates that Jesus wanted the disciples to remain where they were. He would go some distance away to pray, and they should stay in the same place and wait for him to return.</w:t>
      </w:r>
    </w:p>
    <w:p>
      <w:r/>
      <w:r>
        <w:rPr>
          <w:b/>
        </w:rPr>
        <w:t>keep watch:</w:t>
      </w:r>
      <w:r>
        <w:t xml:space="preserve"> In earlier parts of Mark, the Greek expression that the BSB translates as </w:t>
      </w:r>
      <w:r>
        <w:rPr>
          <w:i/>
        </w:rPr>
        <w:t>keep watch</w:t>
      </w:r>
      <w:r>
        <w:t xml:space="preserve"> means to be alert and ready for whatever may happen. Here it also means “stay awake, do not go to sleep.” Jesus indicated that his disciples should remain awake and continue to be alert.</w:t>
      </w:r>
      <w:r/>
      <w:r/>
      <w:r/>
    </w:p>
    <w:p>
      <w:pPr>
        <w:pStyle w:val="Heading2"/>
      </w:pPr>
      <w:r>
        <w:t>Mark 14:35</w:t>
      </w:r>
      <w:r/>
    </w:p>
    <w:p>
      <w:pPr>
        <w:pStyle w:val="Heading3"/>
      </w:pPr>
      <w:r>
        <w:t>Section 14:32–42: Jesus prayed in a place called Gethsemane</w:t>
      </w:r>
    </w:p>
    <w:p>
      <w:r/>
      <w:r>
        <w:t>The conversation in the preceding section occurred while Jesus and the disciples were walking toward the Mount of Olives (14:26–27). In this section, they came to a place where there were olive trees. This place was called Gethsemane. Jesus told his disciples to pray that God would give them strength not to sin. Jesus also prayed that he himself would do what his heavenly Father wanted him to do, rather than what he himself wanted.</w:t>
      </w:r>
    </w:p>
    <w:p>
      <w:r/>
      <w:r>
        <w:t>It is good to translate this section before you decide on a heading for it.</w:t>
      </w:r>
    </w:p>
    <w:p>
      <w:r/>
      <w:r>
        <w:t>Here are some other possible headings for this section:</w:t>
      </w:r>
    </w:p>
    <w:p>
      <w:r/>
      <w:r>
        <w:t>Jesus prayed in the garden called Gethsemane</w:t>
      </w:r>
    </w:p>
    <w:p>
      <w:r/>
      <w:r>
        <w:t>Jesus’ prayer in Gethsemane</w:t>
      </w:r>
    </w:p>
    <w:p>
      <w:r/>
      <w:r>
        <w:t>Jesus prayed for God’s will to be done</w:t>
      </w:r>
    </w:p>
    <w:p>
      <w:r/>
      <w:r>
        <w:t>There are parallel passages for this section in Matthew 26:36–46 and Luke 22:39–46.</w:t>
      </w:r>
    </w:p>
    <w:p>
      <w:pPr>
        <w:pStyle w:val="Heading4"/>
      </w:pPr>
      <w:r>
        <w:t>14:35a</w:t>
      </w:r>
    </w:p>
    <w:p>
      <w:r/>
      <w:r>
        <w:rPr>
          <w:b/>
        </w:rPr>
        <w:t>Going a little farther,</w:t>
      </w:r>
    </w:p>
    <w:p>
      <w:pPr>
        <w:pStyle w:val="ListBullet"/>
        <w:spacing w:line="240" w:lineRule="auto"/>
        <w:ind w:left="720"/>
      </w:pPr>
      <w:r/>
      <w:r>
        <w:t xml:space="preserve">¶ </w:t>
      </w:r>
      <w:r>
        <w:t>Then</w:t>
      </w:r>
      <w:r>
        <w:t xml:space="preserve"> Jesus went on a little farther.</w:t>
      </w:r>
    </w:p>
    <w:p>
      <w:pPr>
        <w:pStyle w:val="ListBullet"/>
        <w:spacing w:line="240" w:lineRule="auto"/>
        <w:ind w:left="720"/>
      </w:pPr>
      <w:r/>
      <w:r>
        <w:t xml:space="preserve">¶ </w:t>
      </w:r>
      <w:r>
        <w:t>Then</w:t>
      </w:r>
      <w:r>
        <w:t xml:space="preserve"> Jesus moved away from them a little.</w:t>
      </w:r>
    </w:p>
    <w:p>
      <w:r/>
      <w:r>
        <w:t>In some languages, it will be natural to begin this verse with a time word or phrase. For example:</w:t>
      </w:r>
    </w:p>
    <w:p>
      <w:r/>
      <w:r>
        <w:t>Then</w:t>
      </w:r>
    </w:p>
    <w:p>
      <w:r/>
      <w:r>
        <w:t xml:space="preserve">Afterwards he </w:t>
      </w:r>
      <w:r>
        <w:t>left them and</w:t>
      </w:r>
    </w:p>
    <w:p>
      <w:r/>
      <w:r>
        <w:t>Connect the events in 14:34 and 14:35 in a natural way in your language.</w:t>
      </w:r>
    </w:p>
    <w:p>
      <w:r/>
      <w:r>
        <w:rPr>
          <w:b/>
        </w:rPr>
        <w:t>Going a little farther:</w:t>
      </w:r>
      <w:r>
        <w:t xml:space="preserve"> The phrase </w:t>
      </w:r>
      <w:r>
        <w:rPr>
          <w:i/>
        </w:rPr>
        <w:t>Going a little farther</w:t>
      </w:r>
      <w:r>
        <w:t xml:space="preserve"> indicates a distance that is about as far as someone could throw a stone. The specific expression “a stone’s throw” is used in another Gospel, but you should not use it here. Use an appropriate general term for this distance in your language.</w:t>
      </w:r>
    </w:p>
    <w:p>
      <w:r/>
      <w:r>
        <w:t>You may also need to indicate the direction Jesus went. He continued to go in the same direction that he had been going. That is, he continued “going ahead,” or “going forward,” “or going away from the three disciples.”</w:t>
      </w:r>
    </w:p>
    <w:p>
      <w:pPr>
        <w:pStyle w:val="Heading4"/>
      </w:pPr>
      <w:r>
        <w:t>14:35b</w:t>
      </w:r>
    </w:p>
    <w:p>
      <w:r/>
      <w:r>
        <w:rPr>
          <w:b/>
        </w:rPr>
        <w:t>He fell to the ground and prayed</w:t>
      </w:r>
    </w:p>
    <w:p>
      <w:pPr>
        <w:pStyle w:val="ListBullet"/>
        <w:spacing w:line="240" w:lineRule="auto"/>
        <w:ind w:left="720"/>
      </w:pPr>
      <w:r/>
      <w:r>
        <w:t xml:space="preserve">He knelt and bowed with his face to the ground and prayed </w:t>
      </w:r>
      <w:r>
        <w:t>to God</w:t>
      </w:r>
      <w:r>
        <w:t>.</w:t>
      </w:r>
    </w:p>
    <w:p>
      <w:pPr>
        <w:pStyle w:val="ListBullet"/>
        <w:spacing w:line="240" w:lineRule="auto"/>
        <w:ind w:left="720"/>
      </w:pPr>
      <w:r/>
      <w:r>
        <w:t>There</w:t>
      </w:r>
      <w:r>
        <w:t xml:space="preserve"> he lay face downward on the ground, and he requested/begged </w:t>
      </w:r>
      <w:r>
        <w:t>of God</w:t>
      </w:r>
      <w:r>
        <w:t>,</w:t>
      </w:r>
    </w:p>
    <w:p>
      <w:pPr>
        <w:pStyle w:val="Heading4"/>
      </w:pPr>
      <w:r>
        <w:t>14:35c</w:t>
      </w:r>
    </w:p>
    <w:p>
      <w:r/>
      <w:r>
        <w:rPr>
          <w:b/>
        </w:rPr>
        <w:t>that, if it were possible, the hour would pass from Him.</w:t>
      </w:r>
    </w:p>
    <w:p>
      <w:pPr>
        <w:pStyle w:val="ListBullet"/>
        <w:spacing w:line="240" w:lineRule="auto"/>
        <w:ind w:left="720"/>
      </w:pPr>
      <w:r/>
      <w:r>
        <w:t>He asked God</w:t>
      </w:r>
      <w:r>
        <w:t xml:space="preserve"> that if it was possible, he would not have to endure the time </w:t>
      </w:r>
      <w:r>
        <w:t>of suffering</w:t>
      </w:r>
      <w:r>
        <w:t xml:space="preserve"> that was coming.</w:t>
      </w:r>
    </w:p>
    <w:p>
      <w:pPr>
        <w:pStyle w:val="ListBullet"/>
        <w:spacing w:line="240" w:lineRule="auto"/>
        <w:ind w:left="720"/>
      </w:pPr>
      <w:r/>
      <w:r>
        <w:t xml:space="preserve">that if it was possible </w:t>
      </w:r>
      <w:r>
        <w:t>in God’s plan</w:t>
      </w:r>
      <w:r>
        <w:t>, God would spare him the torment that he must suffer.</w:t>
      </w:r>
    </w:p>
    <w:p>
      <w:pPr>
        <w:pStyle w:val="ListBullet"/>
        <w:spacing w:line="240" w:lineRule="auto"/>
        <w:ind w:left="720"/>
      </w:pPr>
      <w:r/>
      <w:r>
        <w:t xml:space="preserve">saying, “Father, if it is possible </w:t>
      </w:r>
      <w:r>
        <w:t>in your plan</w:t>
      </w:r>
      <w:r>
        <w:t xml:space="preserve">, please allow me not to have to experience the time of torment </w:t>
      </w:r>
      <w:r>
        <w:t>that is coming</w:t>
      </w:r>
      <w:r>
        <w:t>.”</w:t>
      </w:r>
    </w:p>
    <w:p>
      <w:pPr>
        <w:pStyle w:val="Heading4"/>
      </w:pPr>
      <w:r>
        <w:t>14:35b–c</w:t>
      </w:r>
    </w:p>
    <w:p>
      <w:r/>
      <w:r>
        <w:rPr>
          <w:b/>
        </w:rPr>
        <w:t>He fell to the ground:</w:t>
      </w:r>
      <w:r>
        <w:t xml:space="preserve"> In this context the clause </w:t>
      </w:r>
      <w:r>
        <w:rPr>
          <w:i/>
        </w:rPr>
        <w:t>He fell to the ground</w:t>
      </w:r>
      <w:r>
        <w:t xml:space="preserve"> is an idiom. It indicates that Jesus deliberately knelt or lay face downward on the ground to pray to God. This expression does not indicate that Jesus accidentally fell down. In Jewish culture, people knelt or lay prostrate like this to humble themselves before God in prayer.</w:t>
      </w:r>
    </w:p>
    <w:p>
      <w:r/>
      <w:r>
        <w:t>Here are some other ways to translate this clause:</w:t>
      </w:r>
    </w:p>
    <w:p>
      <w:r/>
      <w:r>
        <w:t xml:space="preserve">lay/knelt face downward on the ground </w:t>
      </w:r>
      <w:r>
        <w:t>to pray</w:t>
      </w:r>
    </w:p>
    <w:p>
      <w:r/>
      <w:r>
        <w:t>prostrated himself on the ground</w:t>
      </w:r>
    </w:p>
    <w:p>
      <w:r/>
      <w:r>
        <w:rPr>
          <w:b/>
        </w:rPr>
        <w:t>and prayed:</w:t>
      </w:r>
      <w:r>
        <w:t xml:space="preserve"> The word </w:t>
      </w:r>
      <w:r>
        <w:rPr>
          <w:i/>
        </w:rPr>
        <w:t>prayed</w:t>
      </w:r>
      <w:r>
        <w:t xml:space="preserve"> here implies that Jesus prayed to God.</w:t>
      </w:r>
    </w:p>
    <w:p>
      <w:r/>
      <w:r>
        <w:t xml:space="preserve">If it is not natural in your language to use a conjunction to connect these two verbs, you may need to omit </w:t>
      </w:r>
      <w:r>
        <w:rPr>
          <w:i/>
        </w:rPr>
        <w:t>and</w:t>
      </w:r>
      <w:r>
        <w:t>. For example:</w:t>
      </w:r>
    </w:p>
    <w:p>
      <w:r/>
      <w:r>
        <w:t xml:space="preserve">…he knelt on the ground. He prayed </w:t>
      </w:r>
      <w:r>
        <w:t>to God…</w:t>
      </w:r>
    </w:p>
    <w:p>
      <w:r/>
      <w:r>
        <w:rPr>
          <w:b/>
        </w:rPr>
        <w:t>prayed:</w:t>
      </w:r>
      <w:r>
        <w:t xml:space="preserve"> The Greek word that the BSB translates as </w:t>
      </w:r>
      <w:r>
        <w:rPr>
          <w:i/>
        </w:rPr>
        <w:t>prayed</w:t>
      </w:r>
      <w:r>
        <w:t xml:space="preserve"> means “spoke to God.” Some languages use different words to refer to specific kinds of prayer, such as requests, thanks, or praise. If your language has different words for pray, here you should use the word that means “requested.” For example:</w:t>
      </w:r>
    </w:p>
    <w:p>
      <w:r/>
      <w:r>
        <w:t>asked/begged God</w:t>
      </w:r>
    </w:p>
    <w:p>
      <w:r/>
      <w:r>
        <w:t>requested from/of God</w:t>
      </w:r>
    </w:p>
    <w:p>
      <w:r/>
      <w:r>
        <w:t>Avoid a term that may imply magical or meaningless words.</w:t>
      </w:r>
    </w:p>
    <w:p>
      <w:r/>
      <w:r>
        <w:rPr>
          <w:b/>
        </w:rPr>
        <w:t>prayed that, if it were possible, the hour would pass from Him:</w:t>
      </w:r>
      <w:r>
        <w:t xml:space="preserve"> This part of the verse expresses the content of Jesus’ prayer. If you begin a new sentence here you may need to repeat “prayed.” For example:</w:t>
      </w:r>
    </w:p>
    <w:p>
      <w:r/>
      <w:r>
        <w:t>He prayed to God that if possible</w:t>
      </w:r>
    </w:p>
    <w:p>
      <w:r/>
      <w:r>
        <w:t>See the General Comment on 14:35–36 at the end of 14:36d for a suggestion about expressing this as a direct quote.</w:t>
      </w:r>
    </w:p>
    <w:p>
      <w:r/>
      <w:r>
        <w:rPr>
          <w:b/>
        </w:rPr>
        <w:t>if it were possible:</w:t>
      </w:r>
      <w:r>
        <w:t xml:space="preserve"> The words </w:t>
      </w:r>
      <w:r>
        <w:rPr>
          <w:i/>
        </w:rPr>
        <w:t>if it were possible</w:t>
      </w:r>
      <w:r>
        <w:t xml:space="preserve"> express a humble request. Jesus implied that God was the one who knew what should be done. He prayed that God would grant his request only if God knew that it would be good or possible to grant it.</w:t>
      </w:r>
    </w:p>
    <w:p>
      <w:r/>
      <w:r>
        <w:t>Here are some ways to translate this in indirect speech:</w:t>
      </w:r>
    </w:p>
    <w:p>
      <w:r/>
      <w:r>
        <w:t>that if God thought it was good</w:t>
      </w:r>
    </w:p>
    <w:p>
      <w:r/>
      <w:r>
        <w:t>that if God could give permission</w:t>
      </w:r>
    </w:p>
    <w:p>
      <w:r/>
      <w:r>
        <w:rPr>
          <w:b/>
        </w:rPr>
        <w:t>prayed that…the hour would pass from Him:</w:t>
      </w:r>
      <w:r>
        <w:t xml:space="preserve"> The phrase </w:t>
      </w:r>
      <w:r>
        <w:rPr>
          <w:i/>
        </w:rPr>
        <w:t>prayed that…the hour would pass from Him</w:t>
      </w:r>
      <w:r>
        <w:t xml:space="preserve"> is an idiom. It indicates that Jesus prayed that…he would not have to endure the time of suffering.</w:t>
      </w:r>
    </w:p>
    <w:p>
      <w:r/>
      <w:r>
        <w:t>Here are some other ways to translate this:</w:t>
      </w:r>
    </w:p>
    <w:p>
      <w:r/>
      <w:r>
        <w:t>that…he might not have to suffer what was ahead of him (GW)</w:t>
      </w:r>
    </w:p>
    <w:p>
      <w:r/>
      <w:r>
        <w:t>that…he would not need to endure that day of suffering</w:t>
      </w:r>
    </w:p>
    <w:p>
      <w:r/>
      <w:r>
        <w:t>that…the suffering that he was going to know would not arrive</w:t>
      </w:r>
      <w:r/>
      <w:r/>
      <w:r/>
    </w:p>
    <w:p>
      <w:pPr>
        <w:pStyle w:val="Heading2"/>
      </w:pPr>
      <w:r>
        <w:t>Mark 14:36</w:t>
      </w:r>
      <w:r/>
    </w:p>
    <w:p>
      <w:pPr>
        <w:pStyle w:val="Heading3"/>
      </w:pPr>
      <w:r>
        <w:t>Section 14:32–42: Jesus prayed in a place called Gethsemane</w:t>
      </w:r>
    </w:p>
    <w:p>
      <w:r/>
      <w:r>
        <w:t>The conversation in the preceding section occurred while Jesus and the disciples were walking toward the Mount of Olives (14:26–27). In this section, they came to a place where there were olive trees. This place was called Gethsemane. Jesus told his disciples to pray that God would give them strength not to sin. Jesus also prayed that he himself would do what his heavenly Father wanted him to do, rather than what he himself wanted.</w:t>
      </w:r>
    </w:p>
    <w:p>
      <w:r/>
      <w:r>
        <w:t>It is good to translate this section before you decide on a heading for it.</w:t>
      </w:r>
    </w:p>
    <w:p>
      <w:r/>
      <w:r>
        <w:t>Here are some other possible headings for this section:</w:t>
      </w:r>
    </w:p>
    <w:p>
      <w:r/>
      <w:r>
        <w:t>Jesus prayed in the garden called Gethsemane</w:t>
      </w:r>
    </w:p>
    <w:p>
      <w:r/>
      <w:r>
        <w:t>Jesus’ prayer in Gethsemane</w:t>
      </w:r>
    </w:p>
    <w:p>
      <w:r/>
      <w:r>
        <w:t>Jesus prayed for God’s will to be done</w:t>
      </w:r>
    </w:p>
    <w:p>
      <w:r/>
      <w:r>
        <w:t>There are parallel passages for this section in Matthew 26:36–46 and Luke 22:39–46.</w:t>
      </w:r>
    </w:p>
    <w:p>
      <w:pPr>
        <w:pStyle w:val="Heading4"/>
      </w:pPr>
      <w:r>
        <w:t>14:36a</w:t>
      </w:r>
    </w:p>
    <w:p>
      <w:r/>
      <w:r>
        <w:rPr>
          <w:b/>
        </w:rPr>
        <w:t>“Abba, Father,” He said,</w:t>
      </w:r>
    </w:p>
    <w:p>
      <w:pPr>
        <w:pStyle w:val="ListBullet"/>
        <w:spacing w:line="240" w:lineRule="auto"/>
        <w:ind w:left="720"/>
      </w:pPr>
      <w:r/>
      <w:r>
        <w:t xml:space="preserve">Then he said, “My </w:t>
      </w:r>
      <w:r>
        <w:t>dear</w:t>
      </w:r>
      <w:r>
        <w:t xml:space="preserve"> Father,</w:t>
      </w:r>
    </w:p>
    <w:p>
      <w:pPr>
        <w:pStyle w:val="ListBullet"/>
        <w:spacing w:line="240" w:lineRule="auto"/>
        <w:ind w:left="720"/>
      </w:pPr>
      <w:r/>
      <w:r>
        <w:t>Then he said, “My Father, my Father!</w:t>
      </w:r>
    </w:p>
    <w:p>
      <w:r/>
      <w:r>
        <w:rPr>
          <w:b/>
        </w:rPr>
        <w:t>Abba, Father:</w:t>
      </w:r>
      <w:r>
        <w:t xml:space="preserve"> Here Jesus spoke to God as his father. In the Aramaic language, </w:t>
      </w:r>
      <w:r>
        <w:rPr>
          <w:i/>
        </w:rPr>
        <w:t>Abba</w:t>
      </w:r>
      <w:r>
        <w:t xml:space="preserve"> is the informal word for “father.” It was used by family members. He used Abba, the informal word for “father,” and followed it with the Greek word for “father.” It is not clear why Mark included two words that mean “father.”</w:t>
      </w:r>
    </w:p>
    <w:p>
      <w:r/>
      <w:r>
        <w:t>Here are some other ways to translate this:</w:t>
      </w:r>
    </w:p>
    <w:p>
      <w:pPr>
        <w:pStyle w:val="ListBullet"/>
        <w:spacing w:line="240" w:lineRule="auto"/>
        <w:ind w:left="720"/>
      </w:pPr>
      <w:r/>
      <w:r>
        <w:t>If you have both a formal and informal word for “father” you may be able to use both here.</w:t>
      </w:r>
    </w:p>
    <w:p>
      <w:pPr>
        <w:pStyle w:val="ListBullet"/>
        <w:spacing w:line="240" w:lineRule="auto"/>
        <w:ind w:left="720"/>
      </w:pPr>
      <w:r/>
      <w:r>
        <w:t>Use an expression in your language which indicates that Jesus spoke to God, his Father in an affectionate way. For example:</w:t>
      </w:r>
    </w:p>
    <w:p>
      <w:r/>
      <w:r>
        <w:t>my father, my father</w:t>
      </w:r>
    </w:p>
    <w:p>
      <w:r/>
      <w:r>
        <w:t>dear father</w:t>
      </w:r>
    </w:p>
    <w:p>
      <w:pPr>
        <w:pStyle w:val="ListBullet"/>
        <w:spacing w:line="240" w:lineRule="auto"/>
        <w:ind w:left="720"/>
      </w:pPr>
      <w:r/>
      <w:r>
        <w:t xml:space="preserve">Transliterate </w:t>
      </w:r>
      <w:r>
        <w:rPr>
          <w:i/>
        </w:rPr>
        <w:t>Abba</w:t>
      </w:r>
      <w:r>
        <w:t xml:space="preserve"> and explain it in a footnote. Here is an example footnote:</w:t>
      </w:r>
    </w:p>
    <w:p>
      <w:r/>
      <w:r>
        <w:t>Jesus used the Aramaic word “Abba” here. It means “Daddy/Papa.” A person used this word to speak to his father when they were at home together.</w:t>
      </w:r>
    </w:p>
    <w:p>
      <w:r/>
      <w:r>
        <w:t xml:space="preserve">If the word </w:t>
      </w:r>
      <w:r>
        <w:rPr>
          <w:i/>
        </w:rPr>
        <w:t>Abba</w:t>
      </w:r>
      <w:r>
        <w:t xml:space="preserve"> has a different meaning in your language, you should not include this word in the text.</w:t>
      </w:r>
    </w:p>
    <w:p>
      <w:r/>
      <w:r>
        <w:t>Use whichever form is most natural in your language for a son to address his father in a way that shows affection.</w:t>
      </w:r>
    </w:p>
    <w:p>
      <w:r/>
      <w:r>
        <w:rPr>
          <w:b/>
        </w:rPr>
        <w:t>He said:</w:t>
      </w:r>
      <w:r>
        <w:t xml:space="preserve"> The BSB places the words </w:t>
      </w:r>
      <w:r>
        <w:rPr>
          <w:i/>
        </w:rPr>
        <w:t>He said</w:t>
      </w:r>
      <w:r>
        <w:t xml:space="preserve"> after “Abba, Father.” In Greek these words occur at the beginning of 14:36a. Place the words </w:t>
      </w:r>
      <w:r>
        <w:rPr>
          <w:i/>
        </w:rPr>
        <w:t>He said</w:t>
      </w:r>
      <w:r>
        <w:t xml:space="preserve"> where it is natural in your language.</w:t>
      </w:r>
    </w:p>
    <w:p>
      <w:pPr>
        <w:pStyle w:val="Heading4"/>
      </w:pPr>
      <w:r>
        <w:t>14:36b</w:t>
      </w:r>
    </w:p>
    <w:p>
      <w:r/>
      <w:r>
        <w:rPr>
          <w:b/>
        </w:rPr>
        <w:t>“all things are possible for You.</w:t>
      </w:r>
    </w:p>
    <w:p>
      <w:pPr>
        <w:pStyle w:val="ListBullet"/>
        <w:spacing w:line="240" w:lineRule="auto"/>
        <w:ind w:left="720"/>
      </w:pPr>
      <w:r/>
      <w:r>
        <w:t>you are able to do everything.</w:t>
      </w:r>
    </w:p>
    <w:p>
      <w:pPr>
        <w:pStyle w:val="ListBullet"/>
        <w:spacing w:line="240" w:lineRule="auto"/>
        <w:ind w:left="720"/>
      </w:pPr>
      <w:r/>
      <w:r>
        <w:t>Nothing is impossible for you.</w:t>
      </w:r>
    </w:p>
    <w:p>
      <w:r/>
      <w:r>
        <w:rPr>
          <w:b/>
        </w:rPr>
        <w:t>all things are possible for You:</w:t>
      </w:r>
      <w:r>
        <w:t xml:space="preserve"> In this context the clause </w:t>
      </w:r>
      <w:r>
        <w:rPr>
          <w:i/>
        </w:rPr>
        <w:t>all things are possible for You</w:t>
      </w:r>
      <w:r>
        <w:t xml:space="preserve"> indicates that God can do anything, and he can cause anything to happen.</w:t>
      </w:r>
    </w:p>
    <w:p>
      <w:r/>
      <w:r>
        <w:t>Here are some other ways to translate this:</w:t>
      </w:r>
    </w:p>
    <w:p>
      <w:r/>
      <w:r>
        <w:t>you are able to do everything</w:t>
      </w:r>
    </w:p>
    <w:p>
      <w:r/>
      <w:r>
        <w:t>nothing is impossible for you</w:t>
      </w:r>
    </w:p>
    <w:p>
      <w:pPr>
        <w:pStyle w:val="Heading4"/>
      </w:pPr>
      <w:r>
        <w:t>14:36c</w:t>
      </w:r>
    </w:p>
    <w:p>
      <w:r/>
      <w:r>
        <w:rPr>
          <w:b/>
        </w:rPr>
        <w:t>Take this cup from Me.</w:t>
      </w:r>
    </w:p>
    <w:p>
      <w:pPr>
        <w:pStyle w:val="ListBullet"/>
        <w:spacing w:line="240" w:lineRule="auto"/>
        <w:ind w:left="720"/>
      </w:pPr>
      <w:r/>
      <w:r>
        <w:t xml:space="preserve">Please take this cup </w:t>
      </w:r>
      <w:r>
        <w:t>of suffering</w:t>
      </w:r>
      <w:r>
        <w:t xml:space="preserve"> away from me.</w:t>
      </w:r>
    </w:p>
    <w:p>
      <w:pPr>
        <w:pStyle w:val="ListBullet"/>
        <w:spacing w:line="240" w:lineRule="auto"/>
        <w:ind w:left="720"/>
      </w:pPr>
      <w:r/>
      <w:r>
        <w:t xml:space="preserve">Save me from this </w:t>
      </w:r>
      <w:r>
        <w:t>suffering</w:t>
      </w:r>
      <w:r>
        <w:t xml:space="preserve"> </w:t>
      </w:r>
      <w:r>
        <w:t>that I will endure</w:t>
      </w:r>
      <w:r>
        <w:t>.</w:t>
      </w:r>
    </w:p>
    <w:p>
      <w:r/>
      <w:r>
        <w:rPr>
          <w:b/>
        </w:rPr>
        <w:t>Take this cup from Me:</w:t>
      </w:r>
      <w:r>
        <w:t xml:space="preserve"> The words </w:t>
      </w:r>
      <w:r>
        <w:rPr>
          <w:i/>
        </w:rPr>
        <w:t>Take this cup from Me</w:t>
      </w:r>
      <w:r>
        <w:t xml:space="preserve"> are a humble prayer. Be sure to express it in a humble and polite way in your language.</w:t>
      </w:r>
    </w:p>
    <w:p>
      <w:r/>
      <w:r>
        <w:rPr>
          <w:b/>
        </w:rPr>
        <w:t>this cup:</w:t>
      </w:r>
      <w:r>
        <w:t xml:space="preserve"> The Greek word that the BSB translates literally as </w:t>
      </w:r>
      <w:r>
        <w:rPr>
          <w:i/>
        </w:rPr>
        <w:t>cup</w:t>
      </w:r>
      <w:r>
        <w:t xml:space="preserve"> is used here as a figure of speech. It refers to the suffering that Jesus would soon experience. Jesus was asking God to rescue him from the suffering that he would endure on </w:t>
      </w:r>
      <w:r>
        <w:rPr>
          <w:u w:val="single"/>
        </w:rPr>
        <w:t>the cross</w:t>
      </w:r>
      <w:r>
        <w:t>. If your readers would not understand this, here are some ways to translate it:</w:t>
      </w:r>
    </w:p>
    <w:p>
      <w:pPr>
        <w:pStyle w:val="ListBullet"/>
        <w:spacing w:line="240" w:lineRule="auto"/>
        <w:ind w:left="720"/>
      </w:pPr>
      <w:r/>
      <w:r>
        <w:t>Keep the figure of speech and indicate that it refers to suffering. For example, the NLT says:</w:t>
      </w:r>
    </w:p>
    <w:p>
      <w:r/>
      <w:r>
        <w:t>Please, take this cup of suffering away from me.</w:t>
      </w:r>
    </w:p>
    <w:p>
      <w:pPr>
        <w:pStyle w:val="ListBullet"/>
        <w:spacing w:line="240" w:lineRule="auto"/>
        <w:ind w:left="720"/>
      </w:pPr>
      <w:r/>
      <w:r>
        <w:t>Translate the meaning without the figure of speech. For example:</w:t>
      </w:r>
    </w:p>
    <w:p>
      <w:r/>
      <w:r>
        <w:t>Save me from this suffering.</w:t>
      </w:r>
    </w:p>
    <w:p>
      <w:pPr>
        <w:pStyle w:val="Heading4"/>
      </w:pPr>
      <w:r>
        <w:t>14:36d</w:t>
      </w:r>
    </w:p>
    <w:p>
      <w:r/>
      <w:r>
        <w:rPr>
          <w:b/>
        </w:rPr>
        <w:t>Yet not what I will, but what You will.”</w:t>
      </w:r>
    </w:p>
    <w:p>
      <w:pPr>
        <w:pStyle w:val="ListBullet"/>
        <w:spacing w:line="240" w:lineRule="auto"/>
        <w:ind w:left="720"/>
      </w:pPr>
      <w:r/>
      <w:r>
        <w:t>But do not do what I will/desire. Do what you will/desire.”</w:t>
      </w:r>
    </w:p>
    <w:p>
      <w:pPr>
        <w:pStyle w:val="ListBullet"/>
        <w:spacing w:line="240" w:lineRule="auto"/>
        <w:ind w:left="720"/>
      </w:pPr>
      <w:r/>
      <w:r>
        <w:t xml:space="preserve">However, </w:t>
      </w:r>
      <w:r>
        <w:t>please do</w:t>
      </w:r>
      <w:r>
        <w:t xml:space="preserve"> what you want </w:t>
      </w:r>
      <w:r>
        <w:t>to do about this</w:t>
      </w:r>
      <w:r>
        <w:t xml:space="preserve">. </w:t>
      </w:r>
      <w:r>
        <w:t>If you do not want to do</w:t>
      </w:r>
      <w:r>
        <w:t xml:space="preserve"> what I have asked you, </w:t>
      </w:r>
      <w:r>
        <w:t>please do</w:t>
      </w:r>
      <w:r>
        <w:t xml:space="preserve"> not do it.”</w:t>
      </w:r>
    </w:p>
    <w:p>
      <w:r/>
      <w:r>
        <w:rPr>
          <w:b/>
        </w:rPr>
        <w:t>Yet:</w:t>
      </w:r>
      <w:r>
        <w:t xml:space="preserve"> The Greek conjunction that the BSB translates as </w:t>
      </w:r>
      <w:r>
        <w:rPr>
          <w:i/>
        </w:rPr>
        <w:t>Yet</w:t>
      </w:r>
      <w:r>
        <w:t xml:space="preserve"> here introduces a limit or condition that Jesus added to his request. Jesus had asked to be saved from suffering, but he did not want God to save him if it was not God’s will.</w:t>
      </w:r>
    </w:p>
    <w:p>
      <w:r/>
      <w:r>
        <w:t>Here are some other ways to translate this conjunction:</w:t>
      </w:r>
    </w:p>
    <w:p>
      <w:r/>
      <w:r>
        <w:t>However</w:t>
      </w:r>
    </w:p>
    <w:p>
      <w:r/>
      <w:r>
        <w:t xml:space="preserve">But </w:t>
      </w:r>
      <w:r>
        <w:t>even though I have asked this</w:t>
      </w:r>
    </w:p>
    <w:p>
      <w:r/>
      <w:r>
        <w:rPr>
          <w:b/>
        </w:rPr>
        <w:t>not what I will, but what You will:</w:t>
      </w:r>
      <w:r>
        <w:t xml:space="preserve"> There are implied words in this clause:</w:t>
      </w:r>
    </w:p>
    <w:p>
      <w:r/>
      <w:r>
        <w:t>Do</w:t>
      </w:r>
      <w:r>
        <w:t xml:space="preserve"> not </w:t>
      </w:r>
      <w:r>
        <w:t>do</w:t>
      </w:r>
      <w:r>
        <w:t xml:space="preserve"> what I want </w:t>
      </w:r>
      <w:r>
        <w:t>you to do,</w:t>
      </w:r>
      <w:r>
        <w:t xml:space="preserve"> but </w:t>
      </w:r>
      <w:r>
        <w:t>do</w:t>
      </w:r>
      <w:r>
        <w:t xml:space="preserve"> what you want </w:t>
      </w:r>
      <w:r>
        <w:t>to do</w:t>
      </w:r>
      <w:r>
        <w:t>.</w:t>
      </w:r>
    </w:p>
    <w:p>
      <w:r/>
      <w:r>
        <w:t>This clause indicates that Jesus accepted whatever his Father wanted to happen to him. He chose what his Father wanted, rather than what he wanted.</w:t>
      </w:r>
    </w:p>
    <w:p>
      <w:r/>
      <w:r>
        <w:t>In some languages it may be more natural to reverse the order of these clauses and say:</w:t>
      </w:r>
    </w:p>
    <w:p>
      <w:r/>
      <w:r>
        <w:t>your will be done, not my will</w:t>
      </w:r>
    </w:p>
    <w:p>
      <w:r/>
      <w:r>
        <w:rPr>
          <w:b/>
        </w:rPr>
        <w:t>but what You will:</w:t>
      </w:r>
      <w:r>
        <w:t xml:space="preserve"> The Greek conjunction that the BSB translates as </w:t>
      </w:r>
      <w:r>
        <w:rPr>
          <w:i/>
        </w:rPr>
        <w:t>but</w:t>
      </w:r>
      <w:r>
        <w:t xml:space="preserve"> indicates a contrast between two choices. In this context Jesus had to choose either what he wanted to happen or what God wanted to happen. Jesus chose what God wanted.</w:t>
      </w:r>
    </w:p>
    <w:p>
      <w:pPr>
        <w:pStyle w:val="Heading5"/>
      </w:pPr>
      <w:r>
        <w:rPr>
          <w:b/>
        </w:rPr>
        <w:t>General Comment on 14:35–36</w:t>
      </w:r>
    </w:p>
    <w:p>
      <w:r/>
      <w:r>
        <w:t>In 14:36 Mark gives the words that Jesus prayed as a direct quote. In some languages it may be necessary to translate 14:35c also as part of the direct quote. For example:</w:t>
      </w:r>
    </w:p>
    <w:p>
      <w:r/>
      <w:r>
        <w:t>He prayed, “My Father, if it is possible in your plan, let me avoid the suffering that is about to strike me. Everything is possible for you. Cause this suffering not to come. Yet do what you want, not what I want.”</w:t>
      </w:r>
      <w:r/>
      <w:r/>
      <w:r/>
    </w:p>
    <w:p>
      <w:pPr>
        <w:pStyle w:val="Heading2"/>
      </w:pPr>
      <w:r>
        <w:t>Mark 14:37</w:t>
      </w:r>
      <w:r/>
    </w:p>
    <w:p>
      <w:pPr>
        <w:pStyle w:val="Heading3"/>
      </w:pPr>
      <w:r>
        <w:t>Section 14:32–42: Jesus prayed in a place called Gethsemane</w:t>
      </w:r>
    </w:p>
    <w:p>
      <w:r/>
      <w:r>
        <w:t>The conversation in the preceding section occurred while Jesus and the disciples were walking toward the Mount of Olives (14:26–27). In this section, they came to a place where there were olive trees. This place was called Gethsemane. Jesus told his disciples to pray that God would give them strength not to sin. Jesus also prayed that he himself would do what his heavenly Father wanted him to do, rather than what he himself wanted.</w:t>
      </w:r>
    </w:p>
    <w:p>
      <w:r/>
      <w:r>
        <w:t>It is good to translate this section before you decide on a heading for it.</w:t>
      </w:r>
    </w:p>
    <w:p>
      <w:r/>
      <w:r>
        <w:t>Here are some other possible headings for this section:</w:t>
      </w:r>
    </w:p>
    <w:p>
      <w:r/>
      <w:r>
        <w:t>Jesus prayed in the garden called Gethsemane</w:t>
      </w:r>
    </w:p>
    <w:p>
      <w:r/>
      <w:r>
        <w:t>Jesus’ prayer in Gethsemane</w:t>
      </w:r>
    </w:p>
    <w:p>
      <w:r/>
      <w:r>
        <w:t>Jesus prayed for God’s will to be done</w:t>
      </w:r>
    </w:p>
    <w:p>
      <w:r/>
      <w:r>
        <w:t>There are parallel passages for this section in Matthew 26:36–46 and Luke 22:39–46.</w:t>
      </w:r>
    </w:p>
    <w:p>
      <w:pPr>
        <w:pStyle w:val="Heading4"/>
      </w:pPr>
      <w:r>
        <w:t>14:37a</w:t>
      </w:r>
    </w:p>
    <w:p>
      <w:r/>
      <w:r>
        <w:rPr>
          <w:b/>
        </w:rPr>
        <w:t>Then Jesus returned</w:t>
      </w:r>
    </w:p>
    <w:p>
      <w:pPr>
        <w:pStyle w:val="ListBullet"/>
        <w:spacing w:line="240" w:lineRule="auto"/>
        <w:ind w:left="720"/>
      </w:pPr>
      <w:r/>
      <w:r>
        <w:t xml:space="preserve">¶ After that, Jesus returned to the </w:t>
      </w:r>
      <w:r>
        <w:t>three</w:t>
      </w:r>
      <w:r>
        <w:t xml:space="preserve"> disciples,</w:t>
      </w:r>
    </w:p>
    <w:p>
      <w:pPr>
        <w:pStyle w:val="ListBullet"/>
        <w:spacing w:line="240" w:lineRule="auto"/>
        <w:ind w:left="720"/>
      </w:pPr>
      <w:r/>
      <w:r>
        <w:t xml:space="preserve">¶ Then Jesus went to his </w:t>
      </w:r>
      <w:r>
        <w:t>three</w:t>
      </w:r>
      <w:r>
        <w:t xml:space="preserve"> followers, </w:t>
      </w:r>
      <w:r>
        <w:t>the ones whom he had taken with him</w:t>
      </w:r>
      <w:r>
        <w:t>.</w:t>
      </w:r>
    </w:p>
    <w:p>
      <w:r/>
      <w:r>
        <w:rPr>
          <w:b/>
        </w:rPr>
        <w:t>Then Jesus returned:</w:t>
      </w:r>
      <w:r>
        <w:t xml:space="preserve"> The text implies here that Jesus returned to the group of three disciples, that is, to Peter, James, and John. Refer back to them in a natural way in your language. For example:</w:t>
      </w:r>
    </w:p>
    <w:p>
      <w:r/>
      <w:r>
        <w:t xml:space="preserve">After that, Jesus returned to his </w:t>
      </w:r>
      <w:r>
        <w:t>three</w:t>
      </w:r>
      <w:r>
        <w:t xml:space="preserve"> </w:t>
      </w:r>
      <w:r>
        <w:t>already mentioned</w:t>
      </w:r>
      <w:r>
        <w:t xml:space="preserve"> disciples</w:t>
      </w:r>
    </w:p>
    <w:p>
      <w:pPr>
        <w:pStyle w:val="Heading4"/>
      </w:pPr>
      <w:r>
        <w:t>14:37b</w:t>
      </w:r>
    </w:p>
    <w:p>
      <w:r/>
      <w:r>
        <w:rPr>
          <w:b/>
        </w:rPr>
        <w:t>and found them sleeping.</w:t>
      </w:r>
    </w:p>
    <w:p>
      <w:pPr>
        <w:pStyle w:val="ListBullet"/>
        <w:spacing w:line="240" w:lineRule="auto"/>
        <w:ind w:left="720"/>
      </w:pPr>
      <w:r/>
      <w:r>
        <w:t xml:space="preserve">and he saw them </w:t>
      </w:r>
      <w:r>
        <w:t>there</w:t>
      </w:r>
      <w:r>
        <w:t xml:space="preserve"> sleeping.</w:t>
      </w:r>
    </w:p>
    <w:p>
      <w:pPr>
        <w:pStyle w:val="ListBullet"/>
        <w:spacing w:line="240" w:lineRule="auto"/>
        <w:ind w:left="720"/>
      </w:pPr>
      <w:r/>
      <w:r>
        <w:t>He saw that they were sleeping.</w:t>
      </w:r>
    </w:p>
    <w:p>
      <w:pPr>
        <w:pStyle w:val="ListBullet"/>
        <w:spacing w:line="240" w:lineRule="auto"/>
        <w:ind w:left="720"/>
      </w:pPr>
      <w:r/>
      <w:r>
        <w:t>When he arrived,</w:t>
      </w:r>
      <w:r>
        <w:t xml:space="preserve"> they were asleep. </w:t>
      </w:r>
      <w:r>
        <w:t>He woke them.</w:t>
      </w:r>
    </w:p>
    <w:p>
      <w:r/>
      <w:r>
        <w:rPr>
          <w:b/>
        </w:rPr>
        <w:t>and found them sleeping:</w:t>
      </w:r>
      <w:r>
        <w:t xml:space="preserve"> The phrase </w:t>
      </w:r>
      <w:r>
        <w:rPr>
          <w:i/>
        </w:rPr>
        <w:t>and found them sleeping</w:t>
      </w:r>
      <w:r>
        <w:t xml:space="preserve"> indicates that Jesus </w:t>
      </w:r>
      <w:r>
        <w:rPr>
          <w:u w:val="single"/>
        </w:rPr>
        <w:t>saw</w:t>
      </w:r>
      <w:r>
        <w:t xml:space="preserve"> that they were sleeping. It does not indicate that the disciples had been lost and Jesus found them.</w:t>
      </w:r>
    </w:p>
    <w:p>
      <w:pPr>
        <w:pStyle w:val="Heading4"/>
      </w:pPr>
      <w:r>
        <w:t>14:37c</w:t>
      </w:r>
    </w:p>
    <w:p>
      <w:r/>
      <w:r>
        <w:rPr>
          <w:b/>
        </w:rPr>
        <w:t>“Simon, are you asleep?” He asked.</w:t>
      </w:r>
    </w:p>
    <w:p>
      <w:pPr>
        <w:pStyle w:val="ListBullet"/>
        <w:spacing w:line="240" w:lineRule="auto"/>
        <w:ind w:left="720"/>
      </w:pPr>
      <w:r/>
      <w:r>
        <w:t>Then</w:t>
      </w:r>
      <w:r>
        <w:t xml:space="preserve"> he said to Peter, “Simon, are you</w:t>
      </w:r>
      <w:r>
        <w:rPr>
          <w:vertAlign w:val="superscript"/>
        </w:rPr>
        <w:t>(sing)</w:t>
      </w:r>
      <w:r>
        <w:t xml:space="preserve"> </w:t>
      </w:r>
      <w:r>
        <w:t>still</w:t>
      </w:r>
      <w:r>
        <w:t xml:space="preserve"> sleeping?</w:t>
      </w:r>
    </w:p>
    <w:p>
      <w:pPr>
        <w:pStyle w:val="ListBullet"/>
        <w:spacing w:line="240" w:lineRule="auto"/>
        <w:ind w:left="720"/>
      </w:pPr>
      <w:r/>
      <w:r>
        <w:t xml:space="preserve">He said to </w:t>
      </w:r>
      <w:r>
        <w:t>Simon</w:t>
      </w:r>
      <w:r>
        <w:t xml:space="preserve"> Peter, “Simon, you</w:t>
      </w:r>
      <w:r>
        <w:rPr>
          <w:vertAlign w:val="superscript"/>
        </w:rPr>
        <w:t>(sing)</w:t>
      </w:r>
      <w:r>
        <w:t xml:space="preserve"> should not be sleeping!</w:t>
      </w:r>
    </w:p>
    <w:p>
      <w:pPr>
        <w:pStyle w:val="ListBullet"/>
        <w:spacing w:line="240" w:lineRule="auto"/>
        <w:ind w:left="720"/>
      </w:pPr>
      <w:r/>
      <w:r>
        <w:t>and then</w:t>
      </w:r>
      <w:r>
        <w:t xml:space="preserve"> he said to </w:t>
      </w:r>
      <w:r>
        <w:t>Simon</w:t>
      </w:r>
      <w:r>
        <w:t xml:space="preserve"> Peter, “Oh, you</w:t>
      </w:r>
      <w:r>
        <w:rPr>
          <w:vertAlign w:val="superscript"/>
        </w:rPr>
        <w:t>(sing)</w:t>
      </w:r>
      <w:r>
        <w:t xml:space="preserve"> are sleeping!</w:t>
      </w:r>
    </w:p>
    <w:p>
      <w:r/>
      <w:r>
        <w:t>In Greek this verse part begins with the common conjunction that is often translated as “and.” Here it introduces what Jesus said when he saw that the disciples were sleeping. Introduce it in a natural way in your language.</w:t>
      </w:r>
    </w:p>
    <w:p>
      <w:r/>
      <w:r>
        <w:rPr>
          <w:b/>
        </w:rPr>
        <w:t>“Simon, are you asleep?” He asked:</w:t>
      </w:r>
      <w:r>
        <w:t xml:space="preserve"> Jesus addresses Peter here as </w:t>
      </w:r>
      <w:r>
        <w:rPr>
          <w:i/>
        </w:rPr>
        <w:t>Simon</w:t>
      </w:r>
      <w:r>
        <w:t>.</w:t>
      </w:r>
      <w:r>
        <w:t>Peter’s sleeping showed that he was not acting according to his name, “Peter, the Rock.”</w:t>
      </w:r>
      <w:r>
        <w:t xml:space="preserve"> In some languages it may cause confusion to use two different names like this for the same person. If that is true in your language, you can use both names to introduce the quote. For example:</w:t>
      </w:r>
    </w:p>
    <w:p>
      <w:r/>
      <w:r>
        <w:t xml:space="preserve">He said to </w:t>
      </w:r>
      <w:r>
        <w:t>Simon</w:t>
      </w:r>
      <w:r>
        <w:t xml:space="preserve"> Peter, “Simon…”</w:t>
      </w:r>
    </w:p>
    <w:p>
      <w:r/>
      <w:r>
        <w:rPr>
          <w:b/>
        </w:rPr>
        <w:t>are you asleep?”:</w:t>
      </w:r>
      <w:r>
        <w:t xml:space="preserve"> This is a rhetorical question. Jesus knew that Peter had been sleeping, and he asked him this question as a mild rebuke. Jesus wanted Peter to realize that he should not have been asleep; he needed to wake up. There are at least three ways to translate this rebuke:</w:t>
      </w:r>
    </w:p>
    <w:p>
      <w:pPr>
        <w:pStyle w:val="ListBullet"/>
        <w:spacing w:line="240" w:lineRule="auto"/>
        <w:ind w:left="720"/>
      </w:pPr>
      <w:r/>
      <w:r>
        <w:t>As a rhetorical question. For example:</w:t>
      </w:r>
    </w:p>
    <w:p>
      <w:r/>
      <w:r>
        <w:t>Why are you sleeping?</w:t>
      </w:r>
    </w:p>
    <w:p>
      <w:r/>
      <w:r>
        <w:t>How could you be sleeping now?</w:t>
      </w:r>
    </w:p>
    <w:p>
      <w:pPr>
        <w:pStyle w:val="ListBullet"/>
        <w:spacing w:line="240" w:lineRule="auto"/>
        <w:ind w:left="720"/>
      </w:pPr>
      <w:r/>
      <w:r>
        <w:t>As a statement. For example:</w:t>
      </w:r>
    </w:p>
    <w:p>
      <w:r/>
      <w:r>
        <w:t>You should not be sleeping.</w:t>
      </w:r>
    </w:p>
    <w:p>
      <w:pPr>
        <w:pStyle w:val="ListBullet"/>
        <w:spacing w:line="240" w:lineRule="auto"/>
        <w:ind w:left="720"/>
      </w:pPr>
      <w:r/>
      <w:r>
        <w:t>As an exclamation. For example:</w:t>
      </w:r>
    </w:p>
    <w:p>
      <w:r/>
      <w:r>
        <w:t>Oh, you are sleeping!</w:t>
      </w:r>
    </w:p>
    <w:p>
      <w:r/>
      <w:r>
        <w:t>Express this mild rebuke in a way that is natural in your language. If you translate it as an exclamation, introduce it with a verb that is appropriate for the context. For example:</w:t>
      </w:r>
    </w:p>
    <w:p>
      <w:r/>
      <w:r>
        <w:t xml:space="preserve">He </w:t>
      </w:r>
      <w:r>
        <w:rPr>
          <w:u w:val="single"/>
        </w:rPr>
        <w:t>exclaimed</w:t>
      </w:r>
      <w:r>
        <w:t>: “Oh, you are sleeping!”</w:t>
      </w:r>
    </w:p>
    <w:p>
      <w:r/>
      <w:r>
        <w:rPr>
          <w:b/>
        </w:rPr>
        <w:t>asked:</w:t>
      </w:r>
      <w:r>
        <w:t xml:space="preserve"> The Greek verb that the BSB translates as </w:t>
      </w:r>
      <w:r>
        <w:rPr>
          <w:i/>
        </w:rPr>
        <w:t>asked</w:t>
      </w:r>
      <w:r>
        <w:t xml:space="preserve"> is more literally “said.” The BSB translates the verb as </w:t>
      </w:r>
      <w:r>
        <w:rPr>
          <w:i/>
        </w:rPr>
        <w:t>asked</w:t>
      </w:r>
      <w:r>
        <w:t xml:space="preserve"> here because it introduces a rhetorical question. When you decide how to translate the rhetorical question, choose an appropriate verb in your language to introduce it.</w:t>
      </w:r>
    </w:p>
    <w:p>
      <w:pPr>
        <w:pStyle w:val="Heading4"/>
      </w:pPr>
      <w:r>
        <w:t>14:37d</w:t>
      </w:r>
    </w:p>
    <w:p>
      <w:r/>
      <w:r>
        <w:rPr>
          <w:b/>
        </w:rPr>
        <w:t>“Were you not able to keep watch for one hour?</w:t>
      </w:r>
    </w:p>
    <w:p>
      <w:pPr>
        <w:pStyle w:val="ListBullet"/>
        <w:spacing w:line="240" w:lineRule="auto"/>
        <w:ind w:left="720"/>
      </w:pPr>
      <w:r/>
      <w:r>
        <w:t xml:space="preserve">Could you not watch </w:t>
      </w:r>
      <w:r>
        <w:t>for a little while,</w:t>
      </w:r>
      <w:r>
        <w:t xml:space="preserve"> even only one hour?</w:t>
      </w:r>
    </w:p>
    <w:p>
      <w:pPr>
        <w:pStyle w:val="ListBullet"/>
        <w:spacing w:line="240" w:lineRule="auto"/>
        <w:ind w:left="720"/>
      </w:pPr>
      <w:r/>
      <w:r>
        <w:t>You</w:t>
      </w:r>
      <w:r>
        <w:rPr>
          <w:vertAlign w:val="superscript"/>
        </w:rPr>
        <w:t>(sing)</w:t>
      </w:r>
      <w:r>
        <w:t xml:space="preserve"> should be able to stay awake for an hour!</w:t>
      </w:r>
    </w:p>
    <w:p>
      <w:pPr>
        <w:pStyle w:val="ListBullet"/>
        <w:spacing w:line="240" w:lineRule="auto"/>
        <w:ind w:left="720"/>
      </w:pPr>
      <w:r/>
      <w:r>
        <w:t>You</w:t>
      </w:r>
      <w:r>
        <w:rPr>
          <w:vertAlign w:val="superscript"/>
        </w:rPr>
        <w:t>(sing)</w:t>
      </w:r>
      <w:r>
        <w:t xml:space="preserve"> could not stay awake for even one hour!</w:t>
      </w:r>
    </w:p>
    <w:p>
      <w:r/>
      <w:r>
        <w:rPr>
          <w:b/>
        </w:rPr>
        <w:t>Were you not able to keep watch for one hour?:</w:t>
      </w:r>
      <w:r>
        <w:t xml:space="preserve"> This is a rhetorical question. Jesus asked this question to rebuke Peter more emphatically. He rebuked him because he did not stay awake and pray for even one hour. There are at least three ways to translate this rebuke:</w:t>
      </w:r>
    </w:p>
    <w:p>
      <w:pPr>
        <w:pStyle w:val="ListBullet"/>
        <w:spacing w:line="240" w:lineRule="auto"/>
        <w:ind w:left="720"/>
      </w:pPr>
      <w:r/>
      <w:r>
        <w:t>As a rhetorical question. For example, the GNT has:</w:t>
      </w:r>
    </w:p>
    <w:p>
      <w:r/>
      <w:r>
        <w:t>Weren’t you able to stay awake for even one hour?</w:t>
      </w:r>
    </w:p>
    <w:p>
      <w:pPr>
        <w:pStyle w:val="ListBullet"/>
        <w:spacing w:line="240" w:lineRule="auto"/>
        <w:ind w:left="720"/>
      </w:pPr>
      <w:r/>
      <w:r>
        <w:t>As a statement. For example:</w:t>
      </w:r>
    </w:p>
    <w:p>
      <w:r/>
      <w:r>
        <w:t>You should have been able to stay awake for one hour.</w:t>
      </w:r>
    </w:p>
    <w:p>
      <w:r/>
      <w:r>
        <w:t>I’m surprised/disappointed that you weren’t able to stay alert for even a short time. (TRT)</w:t>
      </w:r>
    </w:p>
    <w:p>
      <w:pPr>
        <w:pStyle w:val="ListBullet"/>
        <w:spacing w:line="240" w:lineRule="auto"/>
        <w:ind w:left="720"/>
      </w:pPr>
      <w:r/>
      <w:r>
        <w:t>As an exclamation. For example:</w:t>
      </w:r>
    </w:p>
    <w:p>
      <w:r/>
      <w:r>
        <w:t>You</w:t>
      </w:r>
      <w:r>
        <w:rPr>
          <w:vertAlign w:val="superscript"/>
        </w:rPr>
        <w:t>(sing)</w:t>
      </w:r>
      <w:r>
        <w:t xml:space="preserve"> could not stay awake for even one hour!</w:t>
      </w:r>
    </w:p>
    <w:p>
      <w:r/>
      <w:r>
        <w:t>Use whichever form is most natural to express this rebuke in your language. Remember that this rebuke should be more emphatic in your language than the rebuke “Are you asleep?” in 14:37c.</w:t>
      </w:r>
    </w:p>
    <w:p>
      <w:r/>
      <w:r>
        <w:rPr>
          <w:b/>
        </w:rPr>
        <w:t>Were you not able:</w:t>
      </w:r>
      <w:r>
        <w:t xml:space="preserve"> The Greek phrase that the BSB translates as </w:t>
      </w:r>
      <w:r>
        <w:rPr>
          <w:i/>
        </w:rPr>
        <w:t>Were you not able</w:t>
      </w:r>
      <w:r>
        <w:t xml:space="preserve"> is literally “Do you not have the strength…?” In this context the phrase does not refer to physical strength but to strength of character or will. Most English versions translate it as “Could you not…?” or “Were you not able to…?” Express the idea in a natural way in your language.</w:t>
      </w:r>
    </w:p>
    <w:p>
      <w:r/>
      <w:r>
        <w:rPr>
          <w:b/>
        </w:rPr>
        <w:t>keep watch:</w:t>
      </w:r>
      <w:r>
        <w:t xml:space="preserve"> The Greek word that the BSB translates as </w:t>
      </w:r>
      <w:r>
        <w:rPr>
          <w:i/>
        </w:rPr>
        <w:t>keep watch</w:t>
      </w:r>
      <w:r>
        <w:t xml:space="preserve"> is also translated as “stay awake” by some English versions. The Greek word has both meanings. This word is also used in 14:34b and 14:38a. In some languages it may be helpful to use two expressions. For example:</w:t>
      </w:r>
    </w:p>
    <w:p>
      <w:r/>
      <w:r>
        <w:t>stay awake and alert</w:t>
      </w:r>
    </w:p>
    <w:p>
      <w:r/>
      <w:r>
        <w:rPr>
          <w:b/>
        </w:rPr>
        <w:t>one hour:</w:t>
      </w:r>
      <w:r>
        <w:t xml:space="preserve"> The phrase </w:t>
      </w:r>
      <w:r>
        <w:rPr>
          <w:i/>
        </w:rPr>
        <w:t>one hour</w:t>
      </w:r>
      <w:r>
        <w:t xml:space="preserve"> can refer to a literal hour or to a short period of time. Here it probably refers to a literal hour as an example of a short period of time. In some languages it may be necessary to make this explicit. For example:</w:t>
      </w:r>
    </w:p>
    <w:p>
      <w:r/>
      <w:r>
        <w:t>Can you</w:t>
      </w:r>
      <w:r>
        <w:rPr>
          <w:vertAlign w:val="superscript"/>
        </w:rPr>
        <w:t>(sing)</w:t>
      </w:r>
      <w:r>
        <w:t xml:space="preserve"> not stay awake and watch </w:t>
      </w:r>
      <w:r>
        <w:t>for a little while, even</w:t>
      </w:r>
      <w:r>
        <w:t xml:space="preserve"> for only one hour?</w:t>
      </w:r>
      <w:r/>
      <w:r/>
      <w:r/>
    </w:p>
    <w:p>
      <w:pPr>
        <w:pStyle w:val="Heading2"/>
      </w:pPr>
      <w:r>
        <w:t>Mark 14:38</w:t>
      </w:r>
      <w:r/>
    </w:p>
    <w:p>
      <w:pPr>
        <w:pStyle w:val="Heading3"/>
      </w:pPr>
      <w:r>
        <w:t>Section 14:32–42: Jesus prayed in a place called Gethsemane</w:t>
      </w:r>
    </w:p>
    <w:p>
      <w:r/>
      <w:r>
        <w:t>The conversation in the preceding section occurred while Jesus and the disciples were walking toward the Mount of Olives (14:26–27). In this section, they came to a place where there were olive trees. This place was called Gethsemane. Jesus told his disciples to pray that God would give them strength not to sin. Jesus also prayed that he himself would do what his heavenly Father wanted him to do, rather than what he himself wanted.</w:t>
      </w:r>
    </w:p>
    <w:p>
      <w:r/>
      <w:r>
        <w:t>It is good to translate this section before you decide on a heading for it.</w:t>
      </w:r>
    </w:p>
    <w:p>
      <w:r/>
      <w:r>
        <w:t>Here are some other possible headings for this section:</w:t>
      </w:r>
    </w:p>
    <w:p>
      <w:r/>
      <w:r>
        <w:t>Jesus prayed in the garden called Gethsemane</w:t>
      </w:r>
    </w:p>
    <w:p>
      <w:r/>
      <w:r>
        <w:t>Jesus’ prayer in Gethsemane</w:t>
      </w:r>
    </w:p>
    <w:p>
      <w:r/>
      <w:r>
        <w:t>Jesus prayed for God’s will to be done</w:t>
      </w:r>
    </w:p>
    <w:p>
      <w:r/>
      <w:r>
        <w:t>There are parallel passages for this section in Matthew 26:36–46 and Luke 22:39–46.</w:t>
      </w:r>
    </w:p>
    <w:p>
      <w:pPr>
        <w:pStyle w:val="Heading4"/>
      </w:pPr>
      <w:r>
        <w:t>14:38a</w:t>
      </w:r>
    </w:p>
    <w:p>
      <w:r/>
      <w:r>
        <w:rPr>
          <w:b/>
        </w:rPr>
        <w:t>Watch and pray so that you will not enter into temptation.</w:t>
      </w:r>
    </w:p>
    <w:p>
      <w:pPr>
        <w:pStyle w:val="ListBullet"/>
        <w:spacing w:line="240" w:lineRule="auto"/>
        <w:ind w:left="720"/>
      </w:pPr>
      <w:r/>
      <w:r>
        <w:t>Stay</w:t>
      </w:r>
      <w:r>
        <w:rPr>
          <w:vertAlign w:val="superscript"/>
        </w:rPr>
        <w:t>(plur)</w:t>
      </w:r>
      <w:r>
        <w:t xml:space="preserve"> awake and pray so that you</w:t>
      </w:r>
      <w:r>
        <w:rPr>
          <w:vertAlign w:val="superscript"/>
        </w:rPr>
        <w:t>(plur)</w:t>
      </w:r>
      <w:r>
        <w:t xml:space="preserve"> will not sin when you</w:t>
      </w:r>
      <w:r>
        <w:rPr>
          <w:vertAlign w:val="superscript"/>
        </w:rPr>
        <w:t>(plur)</w:t>
      </w:r>
      <w:r>
        <w:t xml:space="preserve"> are tempted.</w:t>
      </w:r>
    </w:p>
    <w:p>
      <w:pPr>
        <w:pStyle w:val="ListBullet"/>
        <w:spacing w:line="240" w:lineRule="auto"/>
        <w:ind w:left="720"/>
      </w:pPr>
      <w:r/>
      <w:r>
        <w:t>Do</w:t>
      </w:r>
      <w:r>
        <w:rPr>
          <w:vertAlign w:val="superscript"/>
        </w:rPr>
        <w:t>(plur)</w:t>
      </w:r>
      <w:r>
        <w:t xml:space="preserve"> not sleep, but rather speak/talk to God, in order that </w:t>
      </w:r>
      <w:r>
        <w:t>he will help</w:t>
      </w:r>
      <w:r>
        <w:t xml:space="preserve"> you</w:t>
      </w:r>
      <w:r>
        <w:rPr>
          <w:vertAlign w:val="superscript"/>
        </w:rPr>
        <w:t>(plur)</w:t>
      </w:r>
      <w:r>
        <w:t xml:space="preserve"> </w:t>
      </w:r>
      <w:r>
        <w:t>not to yield</w:t>
      </w:r>
      <w:r>
        <w:t xml:space="preserve"> when Satan tempts you</w:t>
      </w:r>
      <w:r>
        <w:rPr>
          <w:vertAlign w:val="superscript"/>
        </w:rPr>
        <w:t>(plur)</w:t>
      </w:r>
      <w:r>
        <w:t xml:space="preserve"> </w:t>
      </w:r>
      <w:r>
        <w:t>to sin</w:t>
      </w:r>
      <w:r>
        <w:t>.</w:t>
      </w:r>
    </w:p>
    <w:p>
      <w:r/>
      <w:r>
        <w:rPr>
          <w:b/>
        </w:rPr>
        <w:t>Watch and pray so that you will not enter into temptation:</w:t>
      </w:r>
      <w:r>
        <w:t xml:space="preserve"> The clause </w:t>
      </w:r>
      <w:r>
        <w:rPr>
          <w:i/>
        </w:rPr>
        <w:t>so that you will not enter into temptation</w:t>
      </w:r>
      <w:r>
        <w:t xml:space="preserve"> is closely related to the words </w:t>
      </w:r>
      <w:r>
        <w:rPr>
          <w:i/>
        </w:rPr>
        <w:t>Watch and pray</w:t>
      </w:r>
      <w:r>
        <w:t>. Scholars interpret this relationship in two different ways:</w:t>
      </w:r>
    </w:p>
    <w:p>
      <w:pPr>
        <w:pStyle w:val="ListNumber"/>
        <w:spacing w:line="240" w:lineRule="auto"/>
        <w:ind w:left="720"/>
      </w:pPr>
      <w:r/>
      <w:r>
        <w:t>The clause tells the purpose for which the disciples should watch and pray. For example:</w:t>
      </w:r>
    </w:p>
    <w:p>
      <w:r/>
      <w:r>
        <w:t xml:space="preserve">Watch and pray </w:t>
      </w:r>
      <w:r>
        <w:rPr>
          <w:u w:val="single"/>
        </w:rPr>
        <w:t>so that</w:t>
      </w:r>
      <w:r>
        <w:t xml:space="preserve"> you will </w:t>
      </w:r>
      <w:r>
        <w:rPr>
          <w:u w:val="single"/>
        </w:rPr>
        <w:t>not</w:t>
      </w:r>
      <w:r>
        <w:t xml:space="preserve"> enter into temptation. (BSB)</w:t>
      </w:r>
    </w:p>
    <w:p>
      <w:r/>
      <w:r>
        <w:t xml:space="preserve">Keep alert and pray. </w:t>
      </w:r>
      <w:r>
        <w:rPr>
          <w:u w:val="single"/>
        </w:rPr>
        <w:t>Otherwise</w:t>
      </w:r>
      <w:r>
        <w:t xml:space="preserve"> temptation will overpower you. (NLT96) </w:t>
      </w:r>
      <w:r>
        <w:rPr>
          <w:i/>
        </w:rPr>
        <w:t>(BSB, NIV, KJV, NLT96)</w:t>
      </w:r>
    </w:p>
    <w:p>
      <w:pPr>
        <w:pStyle w:val="ListNumber"/>
        <w:spacing w:line="240" w:lineRule="auto"/>
        <w:ind w:left="720"/>
      </w:pPr>
      <w:r/>
      <w:r>
        <w:t>The clause tells what the disciples should pray. For example, the GNT says:</w:t>
      </w:r>
    </w:p>
    <w:p>
      <w:r/>
      <w:r>
        <w:t xml:space="preserve">pray that you will not fall into temptation </w:t>
      </w:r>
      <w:r>
        <w:rPr>
          <w:i/>
        </w:rPr>
        <w:t>(GNT, NJB, NCV)</w:t>
      </w:r>
    </w:p>
    <w:p>
      <w:r/>
      <w:r>
        <w:t>The word “that” with certain speech verbs can introduce either the purpose or content of the speech, so some English versions are ambiguous. It is recommended that you follow interpretation (1). This seems to fit both the Greek grammar and the context better. However, both interpretations are valid.</w:t>
      </w:r>
    </w:p>
    <w:p>
      <w:r/>
      <w:r>
        <w:rPr>
          <w:b/>
        </w:rPr>
        <w:t>Watch and pray:</w:t>
      </w:r>
      <w:r>
        <w:t xml:space="preserve"> The verbs </w:t>
      </w:r>
      <w:r>
        <w:rPr>
          <w:i/>
        </w:rPr>
        <w:t>Watch and pray</w:t>
      </w:r>
      <w:r>
        <w:t xml:space="preserve"> are plural forms in Greek. This indicates that Jesus was speaking here to all three disciples. They were to </w:t>
      </w:r>
      <w:r>
        <w:rPr>
          <w:u w:val="single"/>
        </w:rPr>
        <w:t>continue</w:t>
      </w:r>
      <w:r>
        <w:t xml:space="preserve"> to stay awake and </w:t>
      </w:r>
      <w:r>
        <w:rPr>
          <w:u w:val="single"/>
        </w:rPr>
        <w:t>continue</w:t>
      </w:r>
      <w:r>
        <w:t xml:space="preserve"> to pray. See the comments on these verbs in 14:34b.</w:t>
      </w:r>
    </w:p>
    <w:p>
      <w:r/>
      <w:r>
        <w:rPr>
          <w:b/>
        </w:rPr>
        <w:t>pray:</w:t>
      </w:r>
      <w:r>
        <w:t xml:space="preserve"> The Greek word that the BSB translates as </w:t>
      </w:r>
      <w:r>
        <w:rPr>
          <w:i/>
        </w:rPr>
        <w:t>pray</w:t>
      </w:r>
      <w:r>
        <w:t xml:space="preserve"> means “speak to God.” Some languages use different words to refer to specific kinds of prayer, such as requests, thanks, or praise. Here you should use a general term that means “speak” or “talk.”</w:t>
      </w:r>
    </w:p>
    <w:p>
      <w:r/>
      <w:r>
        <w:t>Avoid a term that may imply magical or meaningless words.</w:t>
      </w:r>
    </w:p>
    <w:p>
      <w:r/>
      <w:r>
        <w:rPr>
          <w:b/>
        </w:rPr>
        <w:t>enter into temptation:</w:t>
      </w:r>
      <w:r>
        <w:t xml:space="preserve"> The Greek phrase that the BSB translates as </w:t>
      </w:r>
      <w:r>
        <w:rPr>
          <w:i/>
        </w:rPr>
        <w:t>enter into temptation</w:t>
      </w:r>
      <w:r>
        <w:t xml:space="preserve"> is literally “come into temptation.” The phrase is a figure of speech. It means “yield to temptation.” It implies that when a person is tempted to do something sinful, he agrees to do it.</w:t>
      </w:r>
    </w:p>
    <w:p>
      <w:r/>
      <w:r>
        <w:t>Here are some other ways to translate this:</w:t>
      </w:r>
    </w:p>
    <w:p>
      <w:r/>
      <w:r>
        <w:t>so that you will be able to resist temptation</w:t>
      </w:r>
    </w:p>
    <w:p>
      <w:r/>
      <w:r>
        <w:t>so that you do not agree to sin when you are tempted</w:t>
      </w:r>
    </w:p>
    <w:p>
      <w:r/>
      <w:r>
        <w:t>Notice that the second example uses a passive verb. In some languages it may be necessary to use an active verb and make the subject explicit. If that is true in your language, you may supply “Satan” or use an indefinite subject. For example:</w:t>
      </w:r>
    </w:p>
    <w:p>
      <w:r/>
      <w:r>
        <w:t xml:space="preserve">so that if </w:t>
      </w:r>
      <w:r>
        <w:t>Satan</w:t>
      </w:r>
      <w:r>
        <w:t xml:space="preserve"> tempts you,</w:t>
      </w:r>
      <w:r>
        <w:rPr>
          <w:vertAlign w:val="superscript"/>
        </w:rPr>
        <w:t>(plur)</w:t>
      </w:r>
      <w:r>
        <w:t xml:space="preserve"> you</w:t>
      </w:r>
      <w:r>
        <w:rPr>
          <w:vertAlign w:val="superscript"/>
        </w:rPr>
        <w:t>(plur)</w:t>
      </w:r>
      <w:r>
        <w:t xml:space="preserve"> will not yield</w:t>
      </w:r>
    </w:p>
    <w:p>
      <w:r/>
      <w:r>
        <w:t>It may also be necessary to indicate what Satan was tempting the disciples to do. For example:</w:t>
      </w:r>
    </w:p>
    <w:p>
      <w:r/>
      <w:r>
        <w:t>so that you</w:t>
      </w:r>
      <w:r>
        <w:rPr>
          <w:vertAlign w:val="superscript"/>
        </w:rPr>
        <w:t>(plur)</w:t>
      </w:r>
      <w:r>
        <w:t xml:space="preserve"> will not sin when </w:t>
      </w:r>
      <w:r>
        <w:t>Satan</w:t>
      </w:r>
      <w:r>
        <w:t xml:space="preserve"> tempts you</w:t>
      </w:r>
      <w:r>
        <w:rPr>
          <w:vertAlign w:val="superscript"/>
        </w:rPr>
        <w:t>(plur)</w:t>
      </w:r>
      <w:r>
        <w:t xml:space="preserve"> </w:t>
      </w:r>
      <w:r>
        <w:t>to stop trusting me</w:t>
      </w:r>
    </w:p>
    <w:p>
      <w:r/>
      <w:r>
        <w:rPr>
          <w:b/>
        </w:rPr>
        <w:t>temptation:</w:t>
      </w:r>
      <w:r>
        <w:t xml:space="preserve"> The Greek word that the BSB translates as </w:t>
      </w:r>
      <w:r>
        <w:rPr>
          <w:i/>
        </w:rPr>
        <w:t>temptation</w:t>
      </w:r>
      <w:r>
        <w:t xml:space="preserve"> here refers to an enticement to sin. A </w:t>
      </w:r>
      <w:r>
        <w:rPr>
          <w:i/>
        </w:rPr>
        <w:t>temptation</w:t>
      </w:r>
      <w:r>
        <w:t xml:space="preserve"> is anything that makes a person consider sinning in order to avoid difficulty or receive some benefit.</w:t>
      </w:r>
    </w:p>
    <w:p>
      <w:r/>
      <w:r>
        <w:t>See how you translated “tempted” at 1:13a. In some languages there may be an idiom to express the idea.</w:t>
      </w:r>
    </w:p>
    <w:p>
      <w:pPr>
        <w:pStyle w:val="Heading4"/>
      </w:pPr>
      <w:r>
        <w:t>14:38b</w:t>
      </w:r>
    </w:p>
    <w:p>
      <w:r/>
      <w:r>
        <w:rPr>
          <w:b/>
        </w:rPr>
        <w:t>For the spirit is willing, but the body is weak.”</w:t>
      </w:r>
    </w:p>
    <w:p>
      <w:pPr>
        <w:pStyle w:val="ListBullet"/>
        <w:spacing w:line="240" w:lineRule="auto"/>
        <w:ind w:left="720"/>
      </w:pPr>
      <w:r/>
      <w:r>
        <w:t>The/</w:t>
      </w:r>
      <w:r>
        <w:t>Your</w:t>
      </w:r>
      <w:r>
        <w:rPr>
          <w:vertAlign w:val="superscript"/>
        </w:rPr>
        <w:t>(plur)</w:t>
      </w:r>
      <w:r>
        <w:t xml:space="preserve"> heart/mind wants to do right, but the/</w:t>
      </w:r>
      <w:r>
        <w:t>your</w:t>
      </w:r>
      <w:r>
        <w:rPr>
          <w:vertAlign w:val="superscript"/>
        </w:rPr>
        <w:t>(plur)</w:t>
      </w:r>
      <w:r>
        <w:t xml:space="preserve"> body lacks strength.”</w:t>
      </w:r>
    </w:p>
    <w:p>
      <w:pPr>
        <w:pStyle w:val="ListBullet"/>
        <w:spacing w:line="240" w:lineRule="auto"/>
        <w:ind w:left="720"/>
      </w:pPr>
      <w:r/>
      <w:r>
        <w:t>People</w:t>
      </w:r>
      <w:r>
        <w:t xml:space="preserve"> intend to do well/right but are weak </w:t>
      </w:r>
      <w:r>
        <w:t>and cannot do it</w:t>
      </w:r>
      <w:r>
        <w:t>.”</w:t>
      </w:r>
    </w:p>
    <w:p>
      <w:r/>
      <w:r>
        <w:rPr>
          <w:b/>
        </w:rPr>
        <w:t>For the spirit is willing, but the body is weak:</w:t>
      </w:r>
      <w:r>
        <w:t xml:space="preserve"> This statement expresses a contrast: a person wants to do what is right but he is not able to do it without God’s help.</w:t>
      </w:r>
    </w:p>
    <w:p>
      <w:r/>
      <w:r>
        <w:t>Here are some other ways to translate this contrast:</w:t>
      </w:r>
    </w:p>
    <w:p>
      <w:r/>
      <w:r>
        <w:t>I know that</w:t>
      </w:r>
      <w:r>
        <w:t xml:space="preserve"> you</w:t>
      </w:r>
      <w:r>
        <w:rPr>
          <w:vertAlign w:val="superscript"/>
        </w:rPr>
        <w:t>(plur)</w:t>
      </w:r>
      <w:r>
        <w:t xml:space="preserve"> want to do </w:t>
      </w:r>
      <w:r>
        <w:t>what is right</w:t>
      </w:r>
      <w:r>
        <w:t>, but you</w:t>
      </w:r>
      <w:r>
        <w:rPr>
          <w:vertAlign w:val="superscript"/>
        </w:rPr>
        <w:t>(plur)</w:t>
      </w:r>
      <w:r>
        <w:t xml:space="preserve"> are unable to do it in/by your</w:t>
      </w:r>
      <w:r>
        <w:rPr>
          <w:vertAlign w:val="superscript"/>
        </w:rPr>
        <w:t>(plur)</w:t>
      </w:r>
      <w:r>
        <w:t xml:space="preserve"> own strength.</w:t>
      </w:r>
    </w:p>
    <w:p>
      <w:r/>
      <w:r>
        <w:t>Your</w:t>
      </w:r>
      <w:r>
        <w:rPr>
          <w:vertAlign w:val="superscript"/>
        </w:rPr>
        <w:t>(plur)</w:t>
      </w:r>
      <w:r>
        <w:t xml:space="preserve"> heart/mind wants to do </w:t>
      </w:r>
      <w:r>
        <w:t>something good</w:t>
      </w:r>
      <w:r>
        <w:t>, but your</w:t>
      </w:r>
      <w:r>
        <w:rPr>
          <w:vertAlign w:val="superscript"/>
        </w:rPr>
        <w:t>(plur)</w:t>
      </w:r>
      <w:r>
        <w:t xml:space="preserve"> body lacks strength.</w:t>
      </w:r>
    </w:p>
    <w:p>
      <w:r/>
      <w:r>
        <w:rPr>
          <w:b/>
        </w:rPr>
        <w:t>the spirit…the body:</w:t>
      </w:r>
      <w:r>
        <w:t xml:space="preserve"> Jesus was referring mainly to the disciples when he talked about </w:t>
      </w:r>
      <w:r>
        <w:rPr>
          <w:i/>
        </w:rPr>
        <w:t>the spirit</w:t>
      </w:r>
      <w:r>
        <w:t xml:space="preserve"> and </w:t>
      </w:r>
      <w:r>
        <w:rPr>
          <w:i/>
        </w:rPr>
        <w:t>the body</w:t>
      </w:r>
      <w:r>
        <w:t>. However, Jesus expressed his statement in a general way that could also apply to other people who try to resist temptation. You may translate either way. Here is one way to refer to people in general:</w:t>
      </w:r>
    </w:p>
    <w:p>
      <w:r/>
      <w:r>
        <w:rPr>
          <w:u w:val="single"/>
        </w:rPr>
        <w:t>A person’s spirit</w:t>
      </w:r>
      <w:r>
        <w:t xml:space="preserve"> is willing, but his body is weak.</w:t>
      </w:r>
    </w:p>
    <w:p>
      <w:r/>
      <w:r>
        <w:rPr>
          <w:b/>
        </w:rPr>
        <w:t>the spirit is willing:</w:t>
      </w:r>
      <w:r>
        <w:t xml:space="preserve"> Jesus did not say what the disciples were willing to do. There are three possibilities:</w:t>
      </w:r>
    </w:p>
    <w:p>
      <w:pPr>
        <w:pStyle w:val="ListNumber"/>
        <w:spacing w:line="240" w:lineRule="auto"/>
        <w:ind w:left="720"/>
      </w:pPr>
      <w:r/>
      <w:r>
        <w:t>They were willing to do the right thing.</w:t>
      </w:r>
    </w:p>
    <w:p>
      <w:pPr>
        <w:pStyle w:val="ListNumber"/>
        <w:spacing w:line="240" w:lineRule="auto"/>
        <w:ind w:left="720"/>
      </w:pPr>
      <w:r/>
      <w:r>
        <w:t>They were willing to resist sin / temptation.</w:t>
      </w:r>
    </w:p>
    <w:p>
      <w:pPr>
        <w:pStyle w:val="ListNumber"/>
        <w:spacing w:line="240" w:lineRule="auto"/>
        <w:ind w:left="720"/>
      </w:pPr>
      <w:r/>
      <w:r>
        <w:t>They were willing to watch.</w:t>
      </w:r>
    </w:p>
    <w:p>
      <w:r/>
      <w:r>
        <w:t>The Greek text and English versions are ambiguous about this issue. If you are able to translate ambiguously in your language, it is recommended that you do so. If you need to specify what they were willing to do, it is recommended that you follow interpretation (1).</w:t>
      </w:r>
    </w:p>
    <w:p>
      <w:r/>
      <w:r>
        <w:rPr>
          <w:b/>
        </w:rPr>
        <w:t>the spirit:</w:t>
      </w:r>
      <w:r>
        <w:t xml:space="preserve"> In this context the phrase </w:t>
      </w:r>
      <w:r>
        <w:rPr>
          <w:i/>
        </w:rPr>
        <w:t>the spirit</w:t>
      </w:r>
      <w:r>
        <w:t xml:space="preserve"> refers to the part of a person that thinks and feels and determines his character. It represents the person himself and his own will. In some languages, this may be expressed as:</w:t>
      </w:r>
    </w:p>
    <w:p>
      <w:r/>
      <w:r>
        <w:t>You</w:t>
      </w:r>
      <w:r>
        <w:rPr>
          <w:vertAlign w:val="superscript"/>
        </w:rPr>
        <w:t>(plur)</w:t>
      </w:r>
    </w:p>
    <w:p>
      <w:r/>
      <w:r>
        <w:t>People</w:t>
      </w:r>
    </w:p>
    <w:p>
      <w:r/>
      <w:r>
        <w:t>In some languages speakers use a certain part of a person, such as “heart,” “liver,” or “thoughts,” to express this. If that is true in your language, consider whether you could use that expression here.</w:t>
      </w:r>
    </w:p>
    <w:p>
      <w:r/>
      <w:r>
        <w:rPr>
          <w:b/>
        </w:rPr>
        <w:t>but:</w:t>
      </w:r>
      <w:r>
        <w:t xml:space="preserve"> The connector that the BSB translates as </w:t>
      </w:r>
      <w:r>
        <w:rPr>
          <w:i/>
        </w:rPr>
        <w:t>but</w:t>
      </w:r>
      <w:r>
        <w:t xml:space="preserve"> indicates a contrast. It shows that a person wants to do right, but is not able to resist temptation without God’s help. Express the contrast in a natural way in your language.</w:t>
      </w:r>
    </w:p>
    <w:p>
      <w:r/>
      <w:r>
        <w:rPr>
          <w:b/>
        </w:rPr>
        <w:t>the body is weak:</w:t>
      </w:r>
      <w:r>
        <w:t xml:space="preserve"> The Greek word that the BSB translates as </w:t>
      </w:r>
      <w:r>
        <w:rPr>
          <w:i/>
        </w:rPr>
        <w:t>the body</w:t>
      </w:r>
      <w:r>
        <w:t xml:space="preserve"> is literally “the flesh” (RSV). In this context it represents human ability or human strength in general. It includes the physical body and also human self-control. Here it does not represent sinful human nature that is opposed to God.</w:t>
      </w:r>
    </w:p>
    <w:p>
      <w:r/>
      <w:r>
        <w:t xml:space="preserve">In some languages a word like </w:t>
      </w:r>
      <w:r>
        <w:rPr>
          <w:i/>
        </w:rPr>
        <w:t>body</w:t>
      </w:r>
      <w:r>
        <w:t xml:space="preserve"> may not be used in such a general way. If that is true in your language, here are some other ways to express the meaning of the phrase </w:t>
      </w:r>
      <w:r>
        <w:rPr>
          <w:i/>
        </w:rPr>
        <w:t>the body is weak</w:t>
      </w:r>
      <w:r>
        <w:t>:</w:t>
      </w:r>
    </w:p>
    <w:p>
      <w:r/>
      <w:r>
        <w:t>your/their strength is lacking</w:t>
      </w:r>
    </w:p>
    <w:p>
      <w:r/>
      <w:r>
        <w:t>they/you are weak</w:t>
      </w:r>
    </w:p>
    <w:p>
      <w:r/>
      <w:r>
        <w:t>they/you are unable to do so</w:t>
      </w:r>
      <w:r/>
      <w:r/>
      <w:r/>
    </w:p>
    <w:p>
      <w:pPr>
        <w:pStyle w:val="Heading2"/>
      </w:pPr>
      <w:r>
        <w:t>Mark 14:39</w:t>
      </w:r>
      <w:r/>
    </w:p>
    <w:p>
      <w:pPr>
        <w:pStyle w:val="Heading3"/>
      </w:pPr>
      <w:r>
        <w:t>Section 14:32–42: Jesus prayed in a place called Gethsemane</w:t>
      </w:r>
    </w:p>
    <w:p>
      <w:r/>
      <w:r>
        <w:t>The conversation in the preceding section occurred while Jesus and the disciples were walking toward the Mount of Olives (14:26–27). In this section, they came to a place where there were olive trees. This place was called Gethsemane. Jesus told his disciples to pray that God would give them strength not to sin. Jesus also prayed that he himself would do what his heavenly Father wanted him to do, rather than what he himself wanted.</w:t>
      </w:r>
    </w:p>
    <w:p>
      <w:r/>
      <w:r>
        <w:t>It is good to translate this section before you decide on a heading for it.</w:t>
      </w:r>
    </w:p>
    <w:p>
      <w:r/>
      <w:r>
        <w:t>Here are some other possible headings for this section:</w:t>
      </w:r>
    </w:p>
    <w:p>
      <w:r/>
      <w:r>
        <w:t>Jesus prayed in the garden called Gethsemane</w:t>
      </w:r>
    </w:p>
    <w:p>
      <w:r/>
      <w:r>
        <w:t>Jesus’ prayer in Gethsemane</w:t>
      </w:r>
    </w:p>
    <w:p>
      <w:r/>
      <w:r>
        <w:t>Jesus prayed for God’s will to be done</w:t>
      </w:r>
    </w:p>
    <w:p>
      <w:r/>
      <w:r>
        <w:t>There are parallel passages for this section in Matthew 26:36–46 and Luke 22:39–46.</w:t>
      </w:r>
    </w:p>
    <w:p>
      <w:pPr>
        <w:pStyle w:val="Heading4"/>
      </w:pPr>
      <w:r>
        <w:t>14:39a</w:t>
      </w:r>
    </w:p>
    <w:p>
      <w:r/>
      <w:r>
        <w:rPr>
          <w:b/>
        </w:rPr>
        <w:t>Again He went away</w:t>
      </w:r>
    </w:p>
    <w:p>
      <w:pPr>
        <w:pStyle w:val="ListBullet"/>
        <w:spacing w:line="240" w:lineRule="auto"/>
        <w:ind w:left="720"/>
      </w:pPr>
      <w:r/>
      <w:r>
        <w:t>¶ Then, Jesus left them again.</w:t>
      </w:r>
    </w:p>
    <w:p>
      <w:pPr>
        <w:pStyle w:val="ListBullet"/>
        <w:spacing w:line="240" w:lineRule="auto"/>
        <w:ind w:left="720"/>
      </w:pPr>
      <w:r/>
      <w:r>
        <w:t xml:space="preserve">¶ </w:t>
      </w:r>
      <w:r>
        <w:t>After Jesus said that,</w:t>
      </w:r>
      <w:r>
        <w:t xml:space="preserve"> he again left his followers and went away </w:t>
      </w:r>
      <w:r>
        <w:t>from them</w:t>
      </w:r>
      <w:r>
        <w:t xml:space="preserve"> </w:t>
      </w:r>
      <w:r>
        <w:t>to pray</w:t>
      </w:r>
      <w:r>
        <w:t>.</w:t>
      </w:r>
    </w:p>
    <w:p>
      <w:r/>
      <w:r>
        <w:t>The events in this paragraph probably happened immediately after the events in the preceding paragraph. In some languages, it may be natural to have a time word or phrase here. For example:</w:t>
      </w:r>
    </w:p>
    <w:p>
      <w:r/>
      <w:r>
        <w:t>Immediately after that</w:t>
      </w:r>
    </w:p>
    <w:p>
      <w:r/>
      <w:r>
        <w:t>As soon as Jesus said that…</w:t>
      </w:r>
    </w:p>
    <w:p>
      <w:r/>
      <w:r>
        <w:t>After that</w:t>
      </w:r>
    </w:p>
    <w:p>
      <w:r/>
      <w:r>
        <w:t>In other languages, a time word or phrase is not necessary. Introduce this paragraph in a natural way in your language.</w:t>
      </w:r>
    </w:p>
    <w:p>
      <w:r/>
      <w:r>
        <w:rPr>
          <w:b/>
        </w:rPr>
        <w:t>Again He went away:</w:t>
      </w:r>
      <w:r>
        <w:t xml:space="preserve"> Again Jesus left the three disciples and went a short distance from them. This is the second time Jesus left the three disciples in order to pray. He probably went to the same place where he was in 14:35a.</w:t>
      </w:r>
    </w:p>
    <w:p>
      <w:r/>
      <w:r>
        <w:t>He went away a third time at the end of 14:40. When you have translated 14:39a and 14:40 and 14:41, check to see if you have translated the verbs in a natural way in your language.</w:t>
      </w:r>
    </w:p>
    <w:p>
      <w:pPr>
        <w:pStyle w:val="Heading4"/>
      </w:pPr>
      <w:r>
        <w:t>14:39b</w:t>
      </w:r>
    </w:p>
    <w:p>
      <w:r/>
      <w:r>
        <w:rPr>
          <w:b/>
        </w:rPr>
        <w:t>and prayed, saying the same thing.</w:t>
      </w:r>
    </w:p>
    <w:p>
      <w:pPr>
        <w:pStyle w:val="ListBullet"/>
        <w:spacing w:line="240" w:lineRule="auto"/>
        <w:ind w:left="720"/>
      </w:pPr>
      <w:r/>
      <w:r>
        <w:t xml:space="preserve">He prayed the same prayer </w:t>
      </w:r>
      <w:r>
        <w:t>as before</w:t>
      </w:r>
      <w:r>
        <w:t>.</w:t>
      </w:r>
    </w:p>
    <w:p>
      <w:pPr>
        <w:pStyle w:val="ListBullet"/>
        <w:spacing w:line="240" w:lineRule="auto"/>
        <w:ind w:left="720"/>
      </w:pPr>
      <w:r/>
      <w:r>
        <w:t xml:space="preserve">He prayed using the same words </w:t>
      </w:r>
      <w:r>
        <w:t>as before</w:t>
      </w:r>
      <w:r>
        <w:t>.</w:t>
      </w:r>
    </w:p>
    <w:p>
      <w:pPr>
        <w:pStyle w:val="ListBullet"/>
        <w:spacing w:line="240" w:lineRule="auto"/>
        <w:ind w:left="720"/>
      </w:pPr>
      <w:r/>
      <w:r>
        <w:t xml:space="preserve">He requested/asked </w:t>
      </w:r>
      <w:r>
        <w:t>God to save him</w:t>
      </w:r>
      <w:r>
        <w:t xml:space="preserve"> just as he had requested the first time.</w:t>
      </w:r>
    </w:p>
    <w:p>
      <w:r/>
      <w:r>
        <w:rPr>
          <w:b/>
        </w:rPr>
        <w:t>prayed, saying the same thing:</w:t>
      </w:r>
      <w:r>
        <w:t xml:space="preserve"> Jesus prayed to God using the same words or ideas as he used in 14:36. He requested/begged God to save him from the suffering.</w:t>
      </w:r>
    </w:p>
    <w:p>
      <w:r/>
      <w:r>
        <w:t xml:space="preserve">Here are some ways to translate </w:t>
      </w:r>
      <w:r>
        <w:rPr>
          <w:i/>
        </w:rPr>
        <w:t>prayed, saying the same thing</w:t>
      </w:r>
      <w:r>
        <w:t xml:space="preserve"> in this context:</w:t>
      </w:r>
    </w:p>
    <w:p>
      <w:r/>
      <w:r>
        <w:t xml:space="preserve">prayed the same prayer </w:t>
      </w:r>
      <w:r>
        <w:t>as before</w:t>
      </w:r>
    </w:p>
    <w:p>
      <w:r/>
      <w:r>
        <w:t xml:space="preserve">requested/asked/begged God </w:t>
      </w:r>
      <w:r>
        <w:t>to save him from the suffering if it was his will</w:t>
      </w:r>
    </w:p>
    <w:p>
      <w:r/>
      <w:r>
        <w:t>In some languages it may be more natural to repeat Jesus’ prayer from 14:36 as a direct quote. For example:</w:t>
      </w:r>
    </w:p>
    <w:p>
      <w:r/>
      <w:r>
        <w:t xml:space="preserve">…prayed </w:t>
      </w:r>
      <w:r>
        <w:t>as before</w:t>
      </w:r>
      <w:r>
        <w:t xml:space="preserve"> saying, “Father, everything is possible for you. Save me from this suffering. Yet do as you want, not as I want.”</w:t>
      </w:r>
      <w:r/>
      <w:r/>
      <w:r/>
    </w:p>
    <w:p>
      <w:pPr>
        <w:pStyle w:val="Heading2"/>
      </w:pPr>
      <w:r>
        <w:t>Mark 14:40</w:t>
      </w:r>
      <w:r/>
    </w:p>
    <w:p>
      <w:pPr>
        <w:pStyle w:val="Heading3"/>
      </w:pPr>
      <w:r>
        <w:t>Section 14:32–42: Jesus prayed in a place called Gethsemane</w:t>
      </w:r>
    </w:p>
    <w:p>
      <w:r/>
      <w:r>
        <w:t>The conversation in the preceding section occurred while Jesus and the disciples were walking toward the Mount of Olives (14:26–27). In this section, they came to a place where there were olive trees. This place was called Gethsemane. Jesus told his disciples to pray that God would give them strength not to sin. Jesus also prayed that he himself would do what his heavenly Father wanted him to do, rather than what he himself wanted.</w:t>
      </w:r>
    </w:p>
    <w:p>
      <w:r/>
      <w:r>
        <w:t>It is good to translate this section before you decide on a heading for it.</w:t>
      </w:r>
    </w:p>
    <w:p>
      <w:r/>
      <w:r>
        <w:t>Here are some other possible headings for this section:</w:t>
      </w:r>
    </w:p>
    <w:p>
      <w:r/>
      <w:r>
        <w:t>Jesus prayed in the garden called Gethsemane</w:t>
      </w:r>
    </w:p>
    <w:p>
      <w:r/>
      <w:r>
        <w:t>Jesus’ prayer in Gethsemane</w:t>
      </w:r>
    </w:p>
    <w:p>
      <w:r/>
      <w:r>
        <w:t>Jesus prayed for God’s will to be done</w:t>
      </w:r>
    </w:p>
    <w:p>
      <w:r/>
      <w:r>
        <w:t>There are parallel passages for this section in Matthew 26:36–46 and Luke 22:39–46.</w:t>
      </w:r>
    </w:p>
    <w:p>
      <w:pPr>
        <w:pStyle w:val="Heading4"/>
      </w:pPr>
      <w:r>
        <w:t>14:40a</w:t>
      </w:r>
    </w:p>
    <w:p>
      <w:r/>
      <w:r>
        <w:rPr>
          <w:b/>
        </w:rPr>
        <w:t>And again Jesus returned and found them sleeping—</w:t>
      </w:r>
    </w:p>
    <w:p>
      <w:pPr>
        <w:pStyle w:val="ListBullet"/>
        <w:spacing w:line="240" w:lineRule="auto"/>
        <w:ind w:left="720"/>
      </w:pPr>
      <w:r/>
      <w:r>
        <w:t xml:space="preserve">Afterwards he returned again </w:t>
      </w:r>
      <w:r>
        <w:t>to the three disciples</w:t>
      </w:r>
      <w:r>
        <w:t xml:space="preserve">, </w:t>
      </w:r>
      <w:r>
        <w:t>and</w:t>
      </w:r>
      <w:r>
        <w:t xml:space="preserve"> he again saw that they were asleep,</w:t>
      </w:r>
    </w:p>
    <w:p>
      <w:pPr>
        <w:pStyle w:val="ListBullet"/>
        <w:spacing w:line="240" w:lineRule="auto"/>
        <w:ind w:left="720"/>
      </w:pPr>
      <w:r/>
      <w:r>
        <w:t>When he had finished praying</w:t>
      </w:r>
      <w:r>
        <w:t xml:space="preserve">, he returned again </w:t>
      </w:r>
      <w:r>
        <w:t>to those three followers of his</w:t>
      </w:r>
      <w:r>
        <w:t>. They were sleeping again,</w:t>
      </w:r>
    </w:p>
    <w:p>
      <w:r/>
      <w:r>
        <w:rPr>
          <w:b/>
        </w:rPr>
        <w:t>And again Jesus returned:</w:t>
      </w:r>
      <w:r>
        <w:t xml:space="preserve"> Jesus returned again to the three disciples. The action is similar to 14:37a, except that this is the second time that Jesus returned to see the disciples sleeping.</w:t>
      </w:r>
    </w:p>
    <w:p>
      <w:r/>
      <w:r>
        <w:t>Here are some other ways to translate this:</w:t>
      </w:r>
    </w:p>
    <w:p>
      <w:r/>
      <w:r>
        <w:rPr>
          <w:u w:val="single"/>
        </w:rPr>
        <w:t>Afterwards</w:t>
      </w:r>
      <w:r>
        <w:t xml:space="preserve"> he returned </w:t>
      </w:r>
      <w:r>
        <w:t>to the three disciples</w:t>
      </w:r>
    </w:p>
    <w:p>
      <w:r/>
      <w:r>
        <w:t xml:space="preserve">After Jesus had prayed this, he came again </w:t>
      </w:r>
      <w:r>
        <w:t>to the three disciples</w:t>
      </w:r>
    </w:p>
    <w:p>
      <w:r/>
      <w:r>
        <w:rPr>
          <w:b/>
        </w:rPr>
        <w:t>again:</w:t>
      </w:r>
      <w:r>
        <w:t xml:space="preserve"> The context indicates that the word </w:t>
      </w:r>
      <w:r>
        <w:rPr>
          <w:i/>
        </w:rPr>
        <w:t>again</w:t>
      </w:r>
      <w:r>
        <w:t xml:space="preserve"> applies to two different events:</w:t>
      </w:r>
    </w:p>
    <w:p>
      <w:pPr>
        <w:pStyle w:val="ListNumber"/>
        <w:spacing w:line="240" w:lineRule="auto"/>
        <w:ind w:left="720"/>
      </w:pPr>
      <w:r/>
      <w:r>
        <w:t xml:space="preserve">Jesus </w:t>
      </w:r>
      <w:r>
        <w:rPr>
          <w:u w:val="single"/>
        </w:rPr>
        <w:t>returned</w:t>
      </w:r>
      <w:r>
        <w:t xml:space="preserve"> again to his disciples. For example:</w:t>
      </w:r>
    </w:p>
    <w:p>
      <w:r/>
      <w:r>
        <w:t>Again he returned to them. (NLT96)</w:t>
      </w:r>
    </w:p>
    <w:p>
      <w:r/>
      <w:r>
        <w:t xml:space="preserve">And </w:t>
      </w:r>
      <w:r>
        <w:rPr>
          <w:u w:val="single"/>
        </w:rPr>
        <w:t>once more</w:t>
      </w:r>
      <w:r>
        <w:t xml:space="preserve"> he came back (NJB)</w:t>
      </w:r>
    </w:p>
    <w:p>
      <w:pPr>
        <w:pStyle w:val="ListNumber"/>
        <w:spacing w:line="240" w:lineRule="auto"/>
        <w:ind w:left="720"/>
      </w:pPr>
      <w:r/>
      <w:r>
        <w:t xml:space="preserve">He </w:t>
      </w:r>
      <w:r>
        <w:rPr>
          <w:u w:val="single"/>
        </w:rPr>
        <w:t>found them sleeping</w:t>
      </w:r>
      <w:r>
        <w:t xml:space="preserve"> again. For example, the CEV says:</w:t>
      </w:r>
    </w:p>
    <w:p>
      <w:r/>
      <w:r>
        <w:t>he found them sleeping again</w:t>
      </w:r>
    </w:p>
    <w:p>
      <w:r/>
      <w:r>
        <w:t>The context indicates that both facts are true. Jesus came to his disciples again, and he found them sleeping again. Use a natural way in your language to indicate this.</w:t>
      </w:r>
    </w:p>
    <w:p>
      <w:pPr>
        <w:pStyle w:val="Heading4"/>
      </w:pPr>
      <w:r>
        <w:t>14:40b</w:t>
      </w:r>
    </w:p>
    <w:p>
      <w:r/>
      <w:r>
        <w:rPr>
          <w:b/>
        </w:rPr>
        <w:t>for their eyes were heavy.</w:t>
      </w:r>
    </w:p>
    <w:p>
      <w:pPr>
        <w:pStyle w:val="ListBullet"/>
        <w:spacing w:line="240" w:lineRule="auto"/>
        <w:ind w:left="720"/>
      </w:pPr>
      <w:r/>
      <w:r>
        <w:t>for they were very sleepy.</w:t>
      </w:r>
    </w:p>
    <w:p>
      <w:pPr>
        <w:pStyle w:val="ListBullet"/>
        <w:spacing w:line="240" w:lineRule="auto"/>
        <w:ind w:left="720"/>
      </w:pPr>
      <w:r/>
      <w:r>
        <w:t>because they were too tired to stay awake.</w:t>
      </w:r>
    </w:p>
    <w:p>
      <w:r/>
      <w:r>
        <w:rPr>
          <w:b/>
        </w:rPr>
        <w:t>for their eyes were heavy:</w:t>
      </w:r>
      <w:r>
        <w:t xml:space="preserve"> The word </w:t>
      </w:r>
      <w:r>
        <w:rPr>
          <w:i/>
        </w:rPr>
        <w:t>for</w:t>
      </w:r>
      <w:r>
        <w:t xml:space="preserve"> here introduces the reason that the disciples were sleeping. In some languages a connector may not be needed.</w:t>
      </w:r>
    </w:p>
    <w:p>
      <w:r/>
      <w:r>
        <w:t>Here are some other ways to translate this:</w:t>
      </w:r>
    </w:p>
    <w:p>
      <w:r/>
      <w:r>
        <w:t>…they could not keep their eyes open. (NET)</w:t>
      </w:r>
    </w:p>
    <w:p>
      <w:r/>
      <w:r>
        <w:t>They had not been able to stay awake.</w:t>
      </w:r>
    </w:p>
    <w:p>
      <w:r/>
      <w:r>
        <w:rPr>
          <w:b/>
        </w:rPr>
        <w:t>their eyes were heavy:</w:t>
      </w:r>
      <w:r>
        <w:t xml:space="preserve"> The Greek expression that the BSB translates as </w:t>
      </w:r>
      <w:r>
        <w:rPr>
          <w:i/>
        </w:rPr>
        <w:t>their eyes were heavy</w:t>
      </w:r>
      <w:r>
        <w:t xml:space="preserve"> is an idiom. It means that they were very sleepy. If your language has an idiomatic way to express this, you may want to use it here.</w:t>
      </w:r>
    </w:p>
    <w:p>
      <w:pPr>
        <w:pStyle w:val="Heading4"/>
      </w:pPr>
      <w:r>
        <w:t>14:40c</w:t>
      </w:r>
    </w:p>
    <w:p>
      <w:r/>
      <w:r>
        <w:rPr>
          <w:b/>
        </w:rPr>
        <w:t>And they did not know what to answer Him.</w:t>
      </w:r>
    </w:p>
    <w:p>
      <w:pPr>
        <w:pStyle w:val="ListBullet"/>
        <w:spacing w:line="240" w:lineRule="auto"/>
        <w:ind w:left="720"/>
      </w:pPr>
      <w:r/>
      <w:r>
        <w:t xml:space="preserve">They did not know what to say to him </w:t>
      </w:r>
      <w:r>
        <w:t>to excuse themselves</w:t>
      </w:r>
      <w:r>
        <w:t>.</w:t>
      </w:r>
    </w:p>
    <w:p>
      <w:pPr>
        <w:pStyle w:val="ListBullet"/>
        <w:spacing w:line="240" w:lineRule="auto"/>
        <w:ind w:left="720"/>
      </w:pPr>
      <w:r/>
      <w:r>
        <w:t>Then the disciples woke up.</w:t>
      </w:r>
      <w:r>
        <w:t xml:space="preserve"> They did not know what they should say to Jesus.</w:t>
      </w:r>
    </w:p>
    <w:p>
      <w:pPr>
        <w:pStyle w:val="ListBullet"/>
        <w:spacing w:line="240" w:lineRule="auto"/>
        <w:ind w:left="720"/>
      </w:pPr>
      <w:r/>
      <w:r>
        <w:t>They felt embarrassed, and</w:t>
      </w:r>
      <w:r>
        <w:t xml:space="preserve"> they did not know what to say to him.</w:t>
      </w:r>
    </w:p>
    <w:p>
      <w:r/>
      <w:r>
        <w:rPr>
          <w:b/>
        </w:rPr>
        <w:t>And they did not know what to answer Him:</w:t>
      </w:r>
      <w:r>
        <w:t xml:space="preserve"> In this part of the verse there is implied information. The text implies that Jesus woke the three disciples and rebuked them because they were asleep again. The clause </w:t>
      </w:r>
      <w:r>
        <w:rPr>
          <w:i/>
        </w:rPr>
        <w:t>They did not know what to answer Him</w:t>
      </w:r>
      <w:r>
        <w:t xml:space="preserve"> indicates that they had no excuse to offer Jesus.</w:t>
      </w:r>
    </w:p>
    <w:p>
      <w:r/>
      <w:r>
        <w:t>Here are some other ways to translate this:</w:t>
      </w:r>
    </w:p>
    <w:p>
      <w:r/>
      <w:r>
        <w:t xml:space="preserve">They did not know what to say to him </w:t>
      </w:r>
      <w:r>
        <w:t>to excuse themselves</w:t>
      </w:r>
      <w:r>
        <w:t>.</w:t>
      </w:r>
    </w:p>
    <w:p>
      <w:r/>
      <w:r>
        <w:t xml:space="preserve">When Jesus saw them sleeping, </w:t>
      </w:r>
      <w:r>
        <w:t>they woke up, and</w:t>
      </w:r>
      <w:r>
        <w:t xml:space="preserve"> they did not know how to speak to Jesus </w:t>
      </w:r>
      <w:r>
        <w:t>about their sleeping</w:t>
      </w:r>
      <w:r>
        <w:t>.</w:t>
      </w:r>
      <w:r/>
      <w:r/>
      <w:r/>
    </w:p>
    <w:p>
      <w:pPr>
        <w:pStyle w:val="Heading2"/>
      </w:pPr>
      <w:r>
        <w:t>Mark 14:41</w:t>
      </w:r>
      <w:r/>
    </w:p>
    <w:p>
      <w:pPr>
        <w:pStyle w:val="Heading3"/>
      </w:pPr>
      <w:r>
        <w:t>Section 14:32–42: Jesus prayed in a place called Gethsemane</w:t>
      </w:r>
    </w:p>
    <w:p>
      <w:r/>
      <w:r>
        <w:t>The conversation in the preceding section occurred while Jesus and the disciples were walking toward the Mount of Olives (14:26–27). In this section, they came to a place where there were olive trees. This place was called Gethsemane. Jesus told his disciples to pray that God would give them strength not to sin. Jesus also prayed that he himself would do what his heavenly Father wanted him to do, rather than what he himself wanted.</w:t>
      </w:r>
    </w:p>
    <w:p>
      <w:r/>
      <w:r>
        <w:t>It is good to translate this section before you decide on a heading for it.</w:t>
      </w:r>
    </w:p>
    <w:p>
      <w:r/>
      <w:r>
        <w:t>Here are some other possible headings for this section:</w:t>
      </w:r>
    </w:p>
    <w:p>
      <w:r/>
      <w:r>
        <w:t>Jesus prayed in the garden called Gethsemane</w:t>
      </w:r>
    </w:p>
    <w:p>
      <w:r/>
      <w:r>
        <w:t>Jesus’ prayer in Gethsemane</w:t>
      </w:r>
    </w:p>
    <w:p>
      <w:r/>
      <w:r>
        <w:t>Jesus prayed for God’s will to be done</w:t>
      </w:r>
    </w:p>
    <w:p>
      <w:r/>
      <w:r>
        <w:t>There are parallel passages for this section in Matthew 26:36–46 and Luke 22:39–46.</w:t>
      </w:r>
    </w:p>
    <w:p>
      <w:pPr>
        <w:pStyle w:val="Heading4"/>
      </w:pPr>
      <w:r>
        <w:t>14:41a</w:t>
      </w:r>
    </w:p>
    <w:p>
      <w:r/>
      <w:r>
        <w:rPr>
          <w:b/>
        </w:rPr>
        <w:t>When Jesus returned the third time, He said,</w:t>
      </w:r>
    </w:p>
    <w:p>
      <w:pPr>
        <w:pStyle w:val="ListBullet"/>
        <w:spacing w:line="240" w:lineRule="auto"/>
        <w:ind w:left="720"/>
      </w:pPr>
      <w:r/>
      <w:r>
        <w:t xml:space="preserve">¶ </w:t>
      </w:r>
      <w:r>
        <w:t>Then he/Jesus went again to pray.</w:t>
      </w:r>
      <w:r>
        <w:t xml:space="preserve"> Returning the third time, he said to </w:t>
      </w:r>
      <w:r>
        <w:t>those disciples of his</w:t>
      </w:r>
      <w:r>
        <w:t>,</w:t>
      </w:r>
    </w:p>
    <w:p>
      <w:pPr>
        <w:pStyle w:val="ListBullet"/>
        <w:spacing w:line="240" w:lineRule="auto"/>
        <w:ind w:left="720"/>
      </w:pPr>
      <w:r/>
      <w:r>
        <w:t xml:space="preserve">¶ </w:t>
      </w:r>
      <w:r>
        <w:t>He went back and prayed again for a third time,</w:t>
      </w:r>
      <w:r>
        <w:t xml:space="preserve"> and then he returned to </w:t>
      </w:r>
      <w:r>
        <w:t>where</w:t>
      </w:r>
      <w:r>
        <w:t xml:space="preserve"> the </w:t>
      </w:r>
      <w:r>
        <w:t>three</w:t>
      </w:r>
      <w:r>
        <w:t xml:space="preserve"> followers </w:t>
      </w:r>
      <w:r>
        <w:t>were</w:t>
      </w:r>
      <w:r>
        <w:t>. He said to them,</w:t>
      </w:r>
    </w:p>
    <w:p>
      <w:r/>
      <w:r>
        <w:rPr>
          <w:b/>
        </w:rPr>
        <w:t>When Jesus returned the third time:</w:t>
      </w:r>
      <w:r>
        <w:t xml:space="preserve"> In this part of the verse there is implied information. The text implies that Jesus went away a third time to pray, and he prayed as he had before. After he prayed, he went back to where the three disciples were. In some languages it may be necessary to make some of this information explicit. For example:</w:t>
      </w:r>
    </w:p>
    <w:p>
      <w:r/>
      <w:r>
        <w:t>He went back and prayed for a third time,</w:t>
      </w:r>
      <w:r>
        <w:t xml:space="preserve"> and then he returned to </w:t>
      </w:r>
      <w:r>
        <w:t>where</w:t>
      </w:r>
      <w:r>
        <w:t xml:space="preserve"> the </w:t>
      </w:r>
      <w:r>
        <w:t>three</w:t>
      </w:r>
      <w:r>
        <w:t xml:space="preserve"> disciples </w:t>
      </w:r>
      <w:r>
        <w:t>were</w:t>
      </w:r>
    </w:p>
    <w:p>
      <w:r/>
      <w:r>
        <w:rPr>
          <w:b/>
        </w:rPr>
        <w:t>He said:</w:t>
      </w:r>
      <w:r>
        <w:t xml:space="preserve"> The BSB places the words </w:t>
      </w:r>
      <w:r>
        <w:rPr>
          <w:i/>
        </w:rPr>
        <w:t>He said</w:t>
      </w:r>
      <w:r>
        <w:t xml:space="preserve"> after “returned the third time.” In Greek these words occur at the beginning of 14:41a. Place the words </w:t>
      </w:r>
      <w:r>
        <w:rPr>
          <w:i/>
        </w:rPr>
        <w:t>He said</w:t>
      </w:r>
      <w:r>
        <w:t xml:space="preserve"> where it is natural in your language.</w:t>
      </w:r>
    </w:p>
    <w:p>
      <w:r/>
      <w:r>
        <w:t xml:space="preserve">The phrase </w:t>
      </w:r>
      <w:r>
        <w:rPr>
          <w:i/>
        </w:rPr>
        <w:t>He said</w:t>
      </w:r>
      <w:r>
        <w:t xml:space="preserve"> here introduces a rhetorical question that functions as a rebuke. Introduce the words that follow in a way that is natural in your language.</w:t>
      </w:r>
    </w:p>
    <w:p>
      <w:pPr>
        <w:pStyle w:val="Heading4"/>
      </w:pPr>
      <w:r>
        <w:t>14:41b</w:t>
      </w:r>
    </w:p>
    <w:p>
      <w:r/>
      <w:r>
        <w:rPr>
          <w:b/>
        </w:rPr>
        <w:t>“Are you still sleeping and resting?</w:t>
      </w:r>
    </w:p>
    <w:p>
      <w:pPr>
        <w:pStyle w:val="ListBullet"/>
        <w:spacing w:line="240" w:lineRule="auto"/>
        <w:ind w:left="720"/>
      </w:pPr>
      <w:r/>
      <w:r>
        <w:t>“Why are you</w:t>
      </w:r>
      <w:r>
        <w:rPr>
          <w:vertAlign w:val="superscript"/>
        </w:rPr>
        <w:t>(plur)</w:t>
      </w:r>
      <w:r>
        <w:t xml:space="preserve"> still sleeping and taking a rest?</w:t>
      </w:r>
    </w:p>
    <w:p>
      <w:pPr>
        <w:pStyle w:val="ListBullet"/>
        <w:spacing w:line="240" w:lineRule="auto"/>
        <w:ind w:left="720"/>
      </w:pPr>
      <w:r/>
      <w:r>
        <w:t>“Still sleeping? Still resting? (NLT96)</w:t>
      </w:r>
    </w:p>
    <w:p>
      <w:pPr>
        <w:pStyle w:val="ListBullet"/>
        <w:spacing w:line="240" w:lineRule="auto"/>
        <w:ind w:left="720"/>
      </w:pPr>
      <w:r/>
      <w:r>
        <w:t>“</w:t>
      </w:r>
      <w:r>
        <w:t>I am amazed</w:t>
      </w:r>
      <w:r>
        <w:t xml:space="preserve"> that you are still sleeping and resting.</w:t>
      </w:r>
    </w:p>
    <w:p>
      <w:r/>
      <w:r>
        <w:rPr>
          <w:b/>
        </w:rPr>
        <w:t>Are you still sleeping and resting?:</w:t>
      </w:r>
      <w:r>
        <w:t xml:space="preserve"> There are two different ways to interpret this part of the verse:</w:t>
      </w:r>
    </w:p>
    <w:p>
      <w:pPr>
        <w:pStyle w:val="ListNumber"/>
        <w:spacing w:line="240" w:lineRule="auto"/>
        <w:ind w:left="720"/>
      </w:pPr>
      <w:r/>
      <w:r>
        <w:t>Jesus was rebuking his disciples. He expressed surprise and disappointment that they were still sleeping. For example, the RSV says:</w:t>
      </w:r>
    </w:p>
    <w:p>
      <w:r/>
      <w:r>
        <w:t xml:space="preserve">Are you still sleeping and taking your rest? </w:t>
      </w:r>
      <w:r>
        <w:rPr>
          <w:i/>
        </w:rPr>
        <w:t>(BSB, NIV, GNT, RSV, NASB, REB, NET, CEV, NLT96, NCV, JBP, ESV)</w:t>
      </w:r>
    </w:p>
    <w:p>
      <w:pPr>
        <w:pStyle w:val="ListNumber"/>
        <w:spacing w:line="240" w:lineRule="auto"/>
        <w:ind w:left="720"/>
      </w:pPr>
      <w:r/>
      <w:r>
        <w:t>Jesus was giving his disciples permission to continue to sleep and rest.</w:t>
      </w:r>
      <w:r>
        <w:t>See H. B. Swete page 347</w:t>
      </w:r>
      <w:r>
        <w:t xml:space="preserve"> He said this because he was disappointed that they were sleeping again after he warned them twice to stay awake. For example, the NJB says:</w:t>
      </w:r>
    </w:p>
    <w:p>
      <w:r/>
      <w:r>
        <w:t xml:space="preserve">You can sleep on now and have your rest. </w:t>
      </w:r>
      <w:r>
        <w:rPr>
          <w:i/>
        </w:rPr>
        <w:t>(NJB, KJV, GW)</w:t>
      </w:r>
    </w:p>
    <w:p>
      <w:r/>
      <w:r>
        <w:t>It is recommended that you follow interpretation (1), as the majority of English versions do. There are several ways to translate this rebuke:</w:t>
      </w:r>
    </w:p>
    <w:p>
      <w:pPr>
        <w:pStyle w:val="ListBullet"/>
        <w:spacing w:line="240" w:lineRule="auto"/>
        <w:ind w:left="720"/>
      </w:pPr>
      <w:r/>
      <w:r>
        <w:t>As a rhetorical question. For example:</w:t>
      </w:r>
    </w:p>
    <w:p>
      <w:r/>
      <w:r>
        <w:t>Still sleeping? Still resting? (NLT96)</w:t>
      </w:r>
    </w:p>
    <w:p>
      <w:r/>
      <w:r>
        <w:t>Up to now, in spite of the fact that I admonished you,</w:t>
      </w:r>
      <w:r>
        <w:t xml:space="preserve"> are you sleeping, are you resting your body?</w:t>
      </w:r>
    </w:p>
    <w:p>
      <w:pPr>
        <w:pStyle w:val="ListBullet"/>
        <w:spacing w:line="240" w:lineRule="auto"/>
        <w:ind w:left="720"/>
      </w:pPr>
      <w:r/>
      <w:r>
        <w:t>As an exclamation or statement. For example:</w:t>
      </w:r>
    </w:p>
    <w:p>
      <w:r/>
      <w:r>
        <w:t>I am amazed that you are still sleeping and resting!</w:t>
      </w:r>
    </w:p>
    <w:p>
      <w:r/>
      <w:r>
        <w:t>Translate this in a natural way in your language for this context.</w:t>
      </w:r>
    </w:p>
    <w:p>
      <w:r/>
      <w:r>
        <w:rPr>
          <w:b/>
        </w:rPr>
        <w:t>sleeping and resting:</w:t>
      </w:r>
      <w:r>
        <w:t xml:space="preserve"> The words </w:t>
      </w:r>
      <w:r>
        <w:rPr>
          <w:i/>
        </w:rPr>
        <w:t>sleeping</w:t>
      </w:r>
      <w:r>
        <w:t xml:space="preserve"> and </w:t>
      </w:r>
      <w:r>
        <w:rPr>
          <w:i/>
        </w:rPr>
        <w:t>resting</w:t>
      </w:r>
      <w:r>
        <w:t xml:space="preserve"> have similar meanings, but they are different. A person can rest without sleeping. Also, one disciple could have been asleep, while another was just lying down and resting. Since the text does not specify the details, it is better to try to express both meanings in the translation, if possible. For example:</w:t>
      </w:r>
    </w:p>
    <w:p>
      <w:r/>
      <w:r>
        <w:t>sleeping and taking a rest</w:t>
      </w:r>
    </w:p>
    <w:p>
      <w:pPr>
        <w:pStyle w:val="Heading4"/>
      </w:pPr>
      <w:r>
        <w:t>14:41c</w:t>
      </w:r>
    </w:p>
    <w:p>
      <w:r/>
      <w:r>
        <w:rPr>
          <w:b/>
        </w:rPr>
        <w:t>That is enough!</w:t>
      </w:r>
    </w:p>
    <w:p>
      <w:pPr>
        <w:pStyle w:val="ListBullet"/>
        <w:spacing w:line="240" w:lineRule="auto"/>
        <w:ind w:left="720"/>
      </w:pPr>
      <w:r/>
      <w:r>
        <w:t>Enough!</w:t>
      </w:r>
    </w:p>
    <w:p>
      <w:pPr>
        <w:pStyle w:val="ListBullet"/>
        <w:spacing w:line="240" w:lineRule="auto"/>
        <w:ind w:left="720"/>
      </w:pPr>
      <w:r/>
      <w:r>
        <w:t xml:space="preserve">That’s enough </w:t>
      </w:r>
      <w:r>
        <w:t>sleeping and resting</w:t>
      </w:r>
      <w:r>
        <w:t>!</w:t>
      </w:r>
    </w:p>
    <w:p>
      <w:pPr>
        <w:pStyle w:val="ListBullet"/>
        <w:spacing w:line="240" w:lineRule="auto"/>
        <w:ind w:left="720"/>
      </w:pPr>
      <w:r/>
      <w:r>
        <w:t>You have rested and slept</w:t>
      </w:r>
      <w:r>
        <w:t xml:space="preserve"> enough!</w:t>
      </w:r>
    </w:p>
    <w:p>
      <w:r/>
      <w:r>
        <w:rPr>
          <w:b/>
        </w:rPr>
        <w:t>That is enough!:</w:t>
      </w:r>
      <w:r>
        <w:t xml:space="preserve"> Scholars connect the word </w:t>
      </w:r>
      <w:r>
        <w:rPr>
          <w:i/>
        </w:rPr>
        <w:t>enough</w:t>
      </w:r>
      <w:r>
        <w:t xml:space="preserve"> to its context in two different ways:</w:t>
      </w:r>
    </w:p>
    <w:p>
      <w:pPr>
        <w:pStyle w:val="ListNumber"/>
        <w:spacing w:line="240" w:lineRule="auto"/>
        <w:ind w:left="720"/>
      </w:pPr>
      <w:r/>
      <w:r>
        <w:t xml:space="preserve">The word </w:t>
      </w:r>
      <w:r>
        <w:rPr>
          <w:i/>
        </w:rPr>
        <w:t>enough</w:t>
      </w:r>
      <w:r>
        <w:t xml:space="preserve"> refers to the sleeping and resting of the disciples. For example:</w:t>
      </w:r>
    </w:p>
    <w:p>
      <w:r/>
      <w:r>
        <w:t xml:space="preserve">That’s enough </w:t>
      </w:r>
      <w:r>
        <w:t>sleeping and resting</w:t>
      </w:r>
      <w:r>
        <w:t>!</w:t>
      </w:r>
    </w:p>
    <w:p>
      <w:r/>
      <w:r>
        <w:t>You have rested and slept</w:t>
      </w:r>
      <w:r>
        <w:t xml:space="preserve"> enough!</w:t>
      </w:r>
    </w:p>
    <w:p>
      <w:pPr>
        <w:pStyle w:val="ListNumber"/>
        <w:spacing w:line="240" w:lineRule="auto"/>
        <w:ind w:left="720"/>
      </w:pPr>
      <w:r/>
      <w:r>
        <w:t xml:space="preserve">The word </w:t>
      </w:r>
      <w:r>
        <w:rPr>
          <w:i/>
        </w:rPr>
        <w:t>enough</w:t>
      </w:r>
      <w:r>
        <w:t xml:space="preserve"> refers to warnings that Jesus was giving the disciples against sleeping. Jesus implied that he had warned them enough. Since Judas was coming to betray him, there was no more time to </w:t>
      </w:r>
      <w:r>
        <w:rPr>
          <w:u w:val="single"/>
        </w:rPr>
        <w:t>warn</w:t>
      </w:r>
      <w:r>
        <w:t xml:space="preserve"> the disciples. For example:</w:t>
      </w:r>
    </w:p>
    <w:p>
      <w:r/>
      <w:r>
        <w:t xml:space="preserve">That’s enough </w:t>
      </w:r>
      <w:r>
        <w:t>of my rebuking you</w:t>
      </w:r>
      <w:r>
        <w:t>.</w:t>
      </w:r>
    </w:p>
    <w:p>
      <w:r/>
      <w:r>
        <w:t>English versions are ambiguous about this issue. It is recommended that you follow interpretation (1).</w:t>
      </w:r>
    </w:p>
    <w:p>
      <w:pPr>
        <w:pStyle w:val="Heading4"/>
      </w:pPr>
      <w:r>
        <w:t>14:41d</w:t>
      </w:r>
    </w:p>
    <w:p>
      <w:r/>
      <w:r>
        <w:rPr>
          <w:b/>
        </w:rPr>
        <w:t>The hour has come.</w:t>
      </w:r>
    </w:p>
    <w:p>
      <w:pPr>
        <w:pStyle w:val="ListBullet"/>
        <w:spacing w:line="240" w:lineRule="auto"/>
        <w:ind w:left="720"/>
      </w:pPr>
      <w:r/>
      <w:r>
        <w:t xml:space="preserve">The day/time/hour has </w:t>
      </w:r>
      <w:r>
        <w:t>already</w:t>
      </w:r>
      <w:r>
        <w:t xml:space="preserve"> arrived.</w:t>
      </w:r>
    </w:p>
    <w:p>
      <w:pPr>
        <w:pStyle w:val="ListBullet"/>
        <w:spacing w:line="240" w:lineRule="auto"/>
        <w:ind w:left="720"/>
      </w:pPr>
      <w:r/>
      <w:r>
        <w:t xml:space="preserve">Now is the time </w:t>
      </w:r>
      <w:r>
        <w:t>for God’s plan/will to be fulfilled</w:t>
      </w:r>
      <w:r>
        <w:t>.</w:t>
      </w:r>
    </w:p>
    <w:p>
      <w:r/>
      <w:r>
        <w:rPr>
          <w:b/>
        </w:rPr>
        <w:t>The hour has come:</w:t>
      </w:r>
      <w:r>
        <w:t xml:space="preserve"> The words </w:t>
      </w:r>
      <w:r>
        <w:rPr>
          <w:i/>
        </w:rPr>
        <w:t>The hour has come</w:t>
      </w:r>
      <w:r>
        <w:t xml:space="preserve"> refer to the “day” or “time” when the suffering that Jesus had prayed about would begin. This is the same </w:t>
      </w:r>
      <w:r>
        <w:rPr>
          <w:i/>
        </w:rPr>
        <w:t>hour</w:t>
      </w:r>
      <w:r>
        <w:t xml:space="preserve"> that was mentioned in 14:35b–c. It would begin when Judas betrayed him and he was arrested.</w:t>
      </w:r>
    </w:p>
    <w:p>
      <w:r/>
      <w:r>
        <w:t>Here are some other ways to translate this:</w:t>
      </w:r>
    </w:p>
    <w:p>
      <w:r/>
      <w:r>
        <w:t xml:space="preserve">The day/time/hour </w:t>
      </w:r>
      <w:r>
        <w:t>that God has designated</w:t>
      </w:r>
      <w:r>
        <w:t xml:space="preserve"> has already arrived.</w:t>
      </w:r>
    </w:p>
    <w:p>
      <w:r/>
      <w:r>
        <w:t>Now is the time.</w:t>
      </w:r>
    </w:p>
    <w:p>
      <w:r/>
      <w:r>
        <w:t xml:space="preserve">The time </w:t>
      </w:r>
      <w:r>
        <w:t>of suffering</w:t>
      </w:r>
      <w:r>
        <w:t xml:space="preserve"> has begun.</w:t>
      </w:r>
    </w:p>
    <w:p>
      <w:pPr>
        <w:pStyle w:val="Heading4"/>
      </w:pPr>
      <w:r>
        <w:t>14:41e</w:t>
      </w:r>
    </w:p>
    <w:p>
      <w:r/>
      <w:r>
        <w:rPr>
          <w:b/>
        </w:rPr>
        <w:t>Look, the Son of Man is betrayed into the hands of sinners.</w:t>
      </w:r>
    </w:p>
    <w:p>
      <w:pPr>
        <w:pStyle w:val="ListBullet"/>
        <w:spacing w:line="240" w:lineRule="auto"/>
        <w:ind w:left="720"/>
      </w:pPr>
      <w:r/>
      <w:r>
        <w:t>I,</w:t>
      </w:r>
      <w:r>
        <w:t xml:space="preserve"> the Son of Man, will now be betrayed to the power of sinful people.</w:t>
      </w:r>
    </w:p>
    <w:p>
      <w:pPr>
        <w:pStyle w:val="ListBullet"/>
        <w:spacing w:line="240" w:lineRule="auto"/>
        <w:ind w:left="720"/>
      </w:pPr>
      <w:r/>
      <w:r>
        <w:t xml:space="preserve">Listen, someone is going to give </w:t>
      </w:r>
      <w:r>
        <w:t>me,</w:t>
      </w:r>
      <w:r>
        <w:t xml:space="preserve"> the Son of Man, to evil men so that they will be able </w:t>
      </w:r>
      <w:r>
        <w:t>to arrest me</w:t>
      </w:r>
      <w:r>
        <w:t>.</w:t>
      </w:r>
    </w:p>
    <w:p>
      <w:r/>
      <w:r>
        <w:rPr>
          <w:b/>
        </w:rPr>
        <w:t>Look:</w:t>
      </w:r>
      <w:r>
        <w:t xml:space="preserve"> The word </w:t>
      </w:r>
      <w:r>
        <w:rPr>
          <w:i/>
        </w:rPr>
        <w:t>Look</w:t>
      </w:r>
      <w:r>
        <w:t xml:space="preserve"> is used here to get the hearer’s attention. It indicates to the hearer that the information that follows is important. The word indicates that Jesus wanted the disciples to give their attention to what he was going to tell them. Another way to say this is:</w:t>
      </w:r>
    </w:p>
    <w:p>
      <w:r/>
      <w:r>
        <w:t>Listen!</w:t>
      </w:r>
    </w:p>
    <w:p>
      <w:r/>
      <w:r>
        <w:t>Because it is not normal English style to use a word like “Look” in this context, many English versions do not translate this word. Consider whether there is a similar expression in your language that would be natural to say in this context. See how you translated this word in 1:2b–c, where the BSB translates it as “Behold.”</w:t>
      </w:r>
    </w:p>
    <w:p>
      <w:r/>
      <w:r>
        <w:rPr>
          <w:b/>
        </w:rPr>
        <w:t>the Son of Man is betrayed into the hands of sinners:</w:t>
      </w:r>
      <w:r>
        <w:t xml:space="preserve"> This is a passive clause. It focuses on Jesus as the Son of Man. In some languages it may be necessary to use an active clause here. For example:</w:t>
      </w:r>
    </w:p>
    <w:p>
      <w:r/>
      <w:r>
        <w:t>they</w:t>
      </w:r>
      <w:r>
        <w:t xml:space="preserve"> betray/give me, the Son of Man, into the hands of sinful people</w:t>
      </w:r>
    </w:p>
    <w:p>
      <w:r/>
      <w:r>
        <w:rPr>
          <w:b/>
        </w:rPr>
        <w:t>the Son of Man:</w:t>
      </w:r>
      <w:r>
        <w:t xml:space="preserve"> The Greek phrase that the BSB translates as </w:t>
      </w:r>
      <w:r>
        <w:rPr>
          <w:i/>
        </w:rPr>
        <w:t>the Son of Man</w:t>
      </w:r>
      <w:r>
        <w:t xml:space="preserve"> is literally “the Son of the human/person.” Jesus used this title to imply that:</w:t>
      </w:r>
    </w:p>
    <w:p>
      <w:pPr>
        <w:pStyle w:val="ListNumber"/>
        <w:spacing w:line="240" w:lineRule="auto"/>
        <w:ind w:left="720"/>
      </w:pPr>
      <w:r/>
      <w:r>
        <w:t>he was a true human being, and he represented all people.</w:t>
      </w:r>
    </w:p>
    <w:p>
      <w:pPr>
        <w:pStyle w:val="ListNumber"/>
        <w:spacing w:line="240" w:lineRule="auto"/>
        <w:ind w:left="720"/>
      </w:pPr>
      <w:r/>
      <w:r>
        <w:t>he came from God and had authority from God.</w:t>
      </w:r>
    </w:p>
    <w:p>
      <w:r/>
      <w:r>
        <w:t>Try to use an expression that implies both meanings. Here are some other expressions that translators have used:</w:t>
      </w:r>
    </w:p>
    <w:p>
      <w:r/>
      <w:r>
        <w:t>the Man whom God Sent</w:t>
      </w:r>
    </w:p>
    <w:p>
      <w:r/>
      <w:r>
        <w:t>the True Man from God/Heaven</w:t>
      </w:r>
    </w:p>
    <w:p>
      <w:r/>
      <w:r>
        <w:t>the Representative of Mankind</w:t>
      </w:r>
    </w:p>
    <w:p>
      <w:r/>
      <w:r>
        <w:t>The Older Brother of All People</w:t>
      </w:r>
    </w:p>
    <w:p>
      <w:r/>
      <w:r>
        <w:t>In some cases, an unusual title may correctly suggest a deeper meaning. For example:</w:t>
      </w:r>
    </w:p>
    <w:p>
      <w:r/>
      <w:r>
        <w:t>the Child of a Person</w:t>
      </w:r>
    </w:p>
    <w:p>
      <w:r/>
      <w:r>
        <w:t>the One who was Born as a Human</w:t>
      </w:r>
    </w:p>
    <w:p>
      <w:r/>
      <w:r>
        <w:t>Translators have also used expressions that are more literal. These more literal expressions may be appropriate where readers are familiar with a literal title in another version.</w:t>
      </w:r>
    </w:p>
    <w:p>
      <w:r/>
      <w:r>
        <w:t>Jesus referred to himself here. See the example in the preceding note for a way to indicate that.</w:t>
      </w:r>
    </w:p>
    <w:p>
      <w:r/>
      <w:r>
        <w:rPr>
          <w:b/>
        </w:rPr>
        <w:t>is betrayed:</w:t>
      </w:r>
      <w:r>
        <w:t xml:space="preserve"> The Greek verb that the BSB translates as </w:t>
      </w:r>
      <w:r>
        <w:rPr>
          <w:i/>
        </w:rPr>
        <w:t>is betrayed</w:t>
      </w:r>
      <w:r>
        <w:t xml:space="preserve"> refers to the action that is just then happening. In some languages it may be helpful to emphasize this, since 14:41d focuses on the fact that the hour has come. For example, the GNT says:</w:t>
      </w:r>
    </w:p>
    <w:p>
      <w:r/>
      <w:r>
        <w:t xml:space="preserve">The hour has come! Look, the Son of Man </w:t>
      </w:r>
      <w:r>
        <w:rPr>
          <w:u w:val="single"/>
        </w:rPr>
        <w:t>is now being handed over</w:t>
      </w:r>
      <w:r>
        <w:t xml:space="preserve"> to the power of sinners. (GNT)</w:t>
      </w:r>
    </w:p>
    <w:p>
      <w:r/>
      <w:r>
        <w:rPr>
          <w:b/>
        </w:rPr>
        <w:t>betrayed into the hands of:</w:t>
      </w:r>
      <w:r>
        <w:t xml:space="preserve"> The Greek phrase that the BSB translates as </w:t>
      </w:r>
      <w:r>
        <w:rPr>
          <w:i/>
        </w:rPr>
        <w:t>betrayed into the hands of</w:t>
      </w:r>
      <w:r>
        <w:t xml:space="preserve"> means “to deliver a person into the power of [someone else].” The words </w:t>
      </w:r>
      <w:r>
        <w:rPr>
          <w:i/>
        </w:rPr>
        <w:t>into the hands</w:t>
      </w:r>
      <w:r>
        <w:t xml:space="preserve"> are a figure of speech. To put someone “into the hands” of others means to cause others to gain power over them. Another way to say this is:</w:t>
      </w:r>
    </w:p>
    <w:p>
      <w:r/>
      <w:r>
        <w:t>[be put] under the control/power of sinners</w:t>
      </w:r>
    </w:p>
    <w:p>
      <w:r/>
      <w:r>
        <w:t>Betrayal often implies using deceit. For example, in this case Judas pretended to be Jesus’ friend, but he arranged for the enemies of Jesus to capture him.</w:t>
      </w:r>
    </w:p>
    <w:p>
      <w:r/>
      <w:r>
        <w:t xml:space="preserve">The phrase </w:t>
      </w:r>
      <w:r>
        <w:rPr>
          <w:i/>
        </w:rPr>
        <w:t>into the hands of</w:t>
      </w:r>
      <w:r>
        <w:t xml:space="preserve"> also occurs in 9:31c.</w:t>
      </w:r>
    </w:p>
    <w:p>
      <w:r/>
      <w:r>
        <w:rPr>
          <w:b/>
        </w:rPr>
        <w:t>sinners:</w:t>
      </w:r>
      <w:r>
        <w:t xml:space="preserve"> The word </w:t>
      </w:r>
      <w:r>
        <w:rPr>
          <w:i/>
        </w:rPr>
        <w:t>sinners</w:t>
      </w:r>
      <w:r>
        <w:t xml:space="preserve"> means “sinful people” or “evil people.” They are people who habitually do what is contrary to God’s law.</w:t>
      </w:r>
    </w:p>
    <w:p>
      <w:r/>
      <w:r>
        <w:t>Here are some other ways to translate this word:</w:t>
      </w:r>
    </w:p>
    <w:p>
      <w:r/>
      <w:r>
        <w:t>evil people</w:t>
      </w:r>
    </w:p>
    <w:p>
      <w:r/>
      <w:r>
        <w:t xml:space="preserve">people who </w:t>
      </w:r>
      <w:r>
        <w:t>want to</w:t>
      </w:r>
      <w:r>
        <w:t xml:space="preserve"> do evil</w:t>
      </w:r>
      <w:r/>
      <w:r/>
      <w:r/>
    </w:p>
    <w:p>
      <w:pPr>
        <w:pStyle w:val="Heading2"/>
      </w:pPr>
      <w:r>
        <w:t>Mark 14:42</w:t>
      </w:r>
      <w:r/>
    </w:p>
    <w:p>
      <w:pPr>
        <w:pStyle w:val="Heading3"/>
      </w:pPr>
      <w:r>
        <w:t>Section 14:32–42: Jesus prayed in a place called Gethsemane</w:t>
      </w:r>
    </w:p>
    <w:p>
      <w:r/>
      <w:r>
        <w:t>The conversation in the preceding section occurred while Jesus and the disciples were walking toward the Mount of Olives (14:26–27). In this section, they came to a place where there were olive trees. This place was called Gethsemane. Jesus told his disciples to pray that God would give them strength not to sin. Jesus also prayed that he himself would do what his heavenly Father wanted him to do, rather than what he himself wanted.</w:t>
      </w:r>
    </w:p>
    <w:p>
      <w:r/>
      <w:r>
        <w:t>It is good to translate this section before you decide on a heading for it.</w:t>
      </w:r>
    </w:p>
    <w:p>
      <w:r/>
      <w:r>
        <w:t>Here are some other possible headings for this section:</w:t>
      </w:r>
    </w:p>
    <w:p>
      <w:r/>
      <w:r>
        <w:t>Jesus prayed in the garden called Gethsemane</w:t>
      </w:r>
    </w:p>
    <w:p>
      <w:r/>
      <w:r>
        <w:t>Jesus’ prayer in Gethsemane</w:t>
      </w:r>
    </w:p>
    <w:p>
      <w:r/>
      <w:r>
        <w:t>Jesus prayed for God’s will to be done</w:t>
      </w:r>
    </w:p>
    <w:p>
      <w:r/>
      <w:r>
        <w:t>There are parallel passages for this section in Matthew 26:36–46 and Luke 22:39–46.</w:t>
      </w:r>
    </w:p>
    <w:p>
      <w:pPr>
        <w:pStyle w:val="Heading4"/>
      </w:pPr>
      <w:r>
        <w:t>14:42a</w:t>
      </w:r>
    </w:p>
    <w:p>
      <w:r/>
      <w:r>
        <w:rPr>
          <w:b/>
        </w:rPr>
        <w:t>Rise, let us go.</w:t>
      </w:r>
    </w:p>
    <w:p>
      <w:pPr>
        <w:pStyle w:val="ListBullet"/>
        <w:spacing w:line="240" w:lineRule="auto"/>
        <w:ind w:left="720"/>
      </w:pPr>
      <w:r/>
      <w:r>
        <w:t>Stand up and let us</w:t>
      </w:r>
      <w:r>
        <w:rPr>
          <w:vertAlign w:val="superscript"/>
        </w:rPr>
        <w:t>(incl)</w:t>
      </w:r>
      <w:r>
        <w:t xml:space="preserve"> go.</w:t>
      </w:r>
    </w:p>
    <w:p>
      <w:pPr>
        <w:pStyle w:val="ListBullet"/>
        <w:spacing w:line="240" w:lineRule="auto"/>
        <w:ind w:left="720"/>
      </w:pPr>
      <w:r/>
      <w:r>
        <w:t>Get up and come with me.</w:t>
      </w:r>
    </w:p>
    <w:p>
      <w:pPr>
        <w:pStyle w:val="ListBullet"/>
        <w:spacing w:line="240" w:lineRule="auto"/>
        <w:ind w:left="720"/>
      </w:pPr>
      <w:r/>
      <w:r>
        <w:t>Stand up! Let us</w:t>
      </w:r>
      <w:r>
        <w:rPr>
          <w:vertAlign w:val="superscript"/>
        </w:rPr>
        <w:t>(incl)</w:t>
      </w:r>
      <w:r>
        <w:t xml:space="preserve"> go</w:t>
      </w:r>
    </w:p>
    <w:p>
      <w:r/>
      <w:r>
        <w:rPr>
          <w:b/>
        </w:rPr>
        <w:t>Rise:</w:t>
      </w:r>
      <w:r>
        <w:t xml:space="preserve"> In this context the word </w:t>
      </w:r>
      <w:r>
        <w:rPr>
          <w:i/>
        </w:rPr>
        <w:t>Rise</w:t>
      </w:r>
      <w:r>
        <w:t xml:space="preserve"> is a command that means “stand up” or “get up.” Jesus said this to the disciples.</w:t>
      </w:r>
    </w:p>
    <w:p>
      <w:r/>
      <w:r>
        <w:rPr>
          <w:b/>
        </w:rPr>
        <w:t>let us go:</w:t>
      </w:r>
      <w:r>
        <w:t xml:space="preserve"> In this context the words </w:t>
      </w:r>
      <w:r>
        <w:rPr>
          <w:i/>
        </w:rPr>
        <w:t>let us go</w:t>
      </w:r>
      <w:r>
        <w:t xml:space="preserve"> are a command that means, “let us go to meet them.” It does not mean, “let us flee” or “let us run away.” Jesus intended that he and his disciples would go and meet Judas and the temple guards who were coming to arrest him.</w:t>
      </w:r>
    </w:p>
    <w:p>
      <w:pPr>
        <w:pStyle w:val="Heading4"/>
      </w:pPr>
      <w:r>
        <w:t>14:42b</w:t>
      </w:r>
    </w:p>
    <w:p>
      <w:r/>
      <w:r>
        <w:rPr>
          <w:b/>
        </w:rPr>
        <w:t>See, My betrayer is approaching!”</w:t>
      </w:r>
    </w:p>
    <w:p>
      <w:pPr>
        <w:pStyle w:val="ListBullet"/>
        <w:spacing w:line="240" w:lineRule="auto"/>
        <w:ind w:left="720"/>
      </w:pPr>
      <w:r/>
      <w:r>
        <w:t>Look! My betrayer is approaching!” (NET)</w:t>
      </w:r>
    </w:p>
    <w:p>
      <w:pPr>
        <w:pStyle w:val="ListBullet"/>
        <w:spacing w:line="240" w:lineRule="auto"/>
        <w:ind w:left="720"/>
      </w:pPr>
      <w:r/>
      <w:r>
        <w:t>The one who is betraying me to them is coming over there.”</w:t>
      </w:r>
    </w:p>
    <w:p>
      <w:pPr>
        <w:pStyle w:val="ListBullet"/>
        <w:spacing w:line="240" w:lineRule="auto"/>
        <w:ind w:left="720"/>
      </w:pPr>
      <w:r/>
      <w:r>
        <w:t>and meet</w:t>
      </w:r>
      <w:r>
        <w:t xml:space="preserve"> the one who will betray me. There he comes!”</w:t>
      </w:r>
    </w:p>
    <w:p>
      <w:r/>
      <w:r>
        <w:t xml:space="preserve">In Greek this part of the verse begins with the same word that the BSB translated as “Look” in 14:41e. Here the BSB has chosen to translate it as </w:t>
      </w:r>
      <w:r>
        <w:rPr>
          <w:i/>
        </w:rPr>
        <w:t>See</w:t>
      </w:r>
      <w:r>
        <w:t>. Here the word indicates again that Jesus wanted the disciples to give their attention to what he would tell them.</w:t>
      </w:r>
    </w:p>
    <w:p>
      <w:r/>
      <w:r>
        <w:t>See how you translated this word in 14:41e.</w:t>
      </w:r>
    </w:p>
    <w:p>
      <w:r/>
      <w:r>
        <w:rPr>
          <w:b/>
        </w:rPr>
        <w:t>See, My betrayer is approaching!”:</w:t>
      </w:r>
      <w:r>
        <w:t xml:space="preserve"> The clause </w:t>
      </w:r>
      <w:r>
        <w:rPr>
          <w:i/>
        </w:rPr>
        <w:t>My betrayer is approaching!</w:t>
      </w:r>
      <w:r>
        <w:t xml:space="preserve"> indicates that the person who would betray Jesus was already nearby.</w:t>
      </w:r>
    </w:p>
    <w:p>
      <w:r/>
      <w:r>
        <w:t>Here are some other ways to translate this:</w:t>
      </w:r>
    </w:p>
    <w:p>
      <w:r/>
      <w:r>
        <w:t>Look! My betrayer is approaching! (NET)</w:t>
      </w:r>
    </w:p>
    <w:p>
      <w:r/>
      <w:r>
        <w:t>Look, here comes the man who has turned against me. (NCV)</w:t>
      </w:r>
    </w:p>
    <w:p>
      <w:r/>
      <w:r>
        <w:t>See, my betrayer is here! (NLT96)</w:t>
      </w:r>
    </w:p>
    <w:p>
      <w:r/>
      <w:r>
        <w:rPr>
          <w:b/>
        </w:rPr>
        <w:t>My betrayer:</w:t>
      </w:r>
      <w:r>
        <w:t xml:space="preserve"> Here are some other ways to translate </w:t>
      </w:r>
      <w:r>
        <w:rPr>
          <w:i/>
        </w:rPr>
        <w:t>My betrayer</w:t>
      </w:r>
      <w:r>
        <w:t>:</w:t>
      </w:r>
    </w:p>
    <w:p>
      <w:r/>
      <w:r>
        <w:t>the one who betrays me</w:t>
      </w:r>
    </w:p>
    <w:p>
      <w:r/>
      <w:r>
        <w:t xml:space="preserve">the person who will give me </w:t>
      </w:r>
      <w:r>
        <w:t>to my enemies</w:t>
      </w:r>
    </w:p>
    <w:p>
      <w:r/>
      <w:r>
        <w:t>the one who will cause me to be captured</w:t>
      </w:r>
    </w:p>
    <w:p>
      <w:r/>
      <w:r>
        <w:t xml:space="preserve">Translate </w:t>
      </w:r>
      <w:r>
        <w:rPr>
          <w:i/>
        </w:rPr>
        <w:t>My betrayer</w:t>
      </w:r>
      <w:r>
        <w:t xml:space="preserve"> in a way similar to how you translated “betrayed” in 14:41e.</w:t>
      </w:r>
    </w:p>
    <w:p>
      <w:pPr>
        <w:pStyle w:val="Heading5"/>
      </w:pPr>
      <w:r>
        <w:rPr>
          <w:b/>
        </w:rPr>
        <w:t>General Comment on 14:42a–b</w:t>
      </w:r>
    </w:p>
    <w:p>
      <w:r/>
      <w:r>
        <w:t>In some languages it may be more natural to reorder 14:42a and 14:42b. For example:</w:t>
      </w:r>
    </w:p>
    <w:p>
      <w:r/>
      <w:r>
        <w:rPr>
          <w:vertAlign w:val="superscript"/>
        </w:rPr>
        <w:t>42b</w:t>
      </w:r>
      <w:r>
        <w:t xml:space="preserve">Look, the one who is giving me into the hands of people </w:t>
      </w:r>
      <w:r>
        <w:t>in order that they kill me</w:t>
      </w:r>
      <w:r>
        <w:t xml:space="preserve"> is coming. </w:t>
      </w:r>
      <w:r>
        <w:rPr>
          <w:vertAlign w:val="superscript"/>
        </w:rPr>
        <w:t>42a</w:t>
      </w:r>
      <w:r>
        <w:t xml:space="preserve">Stand up! Let’s go </w:t>
      </w:r>
      <w:r>
        <w:t>meet him</w:t>
      </w:r>
      <w:r>
        <w:t>.</w:t>
      </w:r>
      <w:r/>
      <w:r/>
      <w:r/>
    </w:p>
    <w:p>
      <w:pPr>
        <w:pStyle w:val="Heading2"/>
      </w:pPr>
      <w:r>
        <w:t>Mark 14:43</w:t>
      </w:r>
      <w:r/>
    </w:p>
    <w:p>
      <w:pPr>
        <w:pStyle w:val="Heading3"/>
      </w:pPr>
      <w:r>
        <w:t>Section 14:43–52: Judas betrayed Jesus, and then Jesus’ enemies arrested him</w:t>
      </w:r>
    </w:p>
    <w:p>
      <w:r/>
      <w:r>
        <w:t>The events in this section, like those in the preceding section, happened at night in the olive grove called Gethsemane.</w:t>
      </w:r>
    </w:p>
    <w:p>
      <w:r/>
      <w:r>
        <w:t>At the end of 14:42, Jesus told his disciples that the one who would betray him was coming. At the beginning of this section in 14:43, Judas, the betrayer, arrived. He came with a crowd of armed men that the Jewish religious leaders had sent. Judas betrayed Jesus by kissing him. Then the crowd of men arrested Jesus and the disciples fled. As one of them was running away, some people grabbed the linen cloth he had wrapped around himself. He left the cloth in their hands and ran away naked.</w:t>
      </w:r>
    </w:p>
    <w:p>
      <w:r/>
      <w:r>
        <w:t>In this section Mark referred back to things that happened before the crowd came to arrest Jesus. Before Judas came with the crowd, he went to the chief priests, teachers of the law, and elders. He told them that he would betray Jesus to them. They agreed to send armed men with him to arrest Jesus. These men probably would not recognize which man was Jesus. Judas told them that he would kiss Jesus to show them the man whom they should arrest. Tell about these events in a way that will help people understand why that group of men arrived with Judas.</w:t>
      </w:r>
    </w:p>
    <w:p>
      <w:r/>
      <w:r>
        <w:t>It is good to translate this section before you decide on a heading for it.</w:t>
      </w:r>
    </w:p>
    <w:p>
      <w:r/>
      <w:r>
        <w:t>Here are some other possible headings for this section:</w:t>
      </w:r>
    </w:p>
    <w:p>
      <w:r/>
      <w:r>
        <w:t>The betrayal and arrest of Jesus</w:t>
      </w:r>
    </w:p>
    <w:p>
      <w:r/>
      <w:r>
        <w:t>Jesus is captured</w:t>
      </w:r>
    </w:p>
    <w:p>
      <w:r/>
      <w:r>
        <w:t>There are parallel passages for this section in Matthew 26:47–56, Luke 22:47–53, and John 18:3.</w:t>
      </w:r>
    </w:p>
    <w:p>
      <w:pPr>
        <w:pStyle w:val="Heading4"/>
      </w:pPr>
      <w:r>
        <w:t>14:43a</w:t>
      </w:r>
    </w:p>
    <w:p>
      <w:r/>
      <w:r>
        <w:rPr>
          <w:b/>
        </w:rPr>
        <w:t>While Jesus was still speaking,</w:t>
      </w:r>
    </w:p>
    <w:p>
      <w:pPr>
        <w:pStyle w:val="ListBullet"/>
        <w:spacing w:line="240" w:lineRule="auto"/>
        <w:ind w:left="720"/>
      </w:pPr>
      <w:r/>
      <w:r>
        <w:t xml:space="preserve">¶ While he was saying </w:t>
      </w:r>
      <w:r>
        <w:t>this</w:t>
      </w:r>
      <w:r>
        <w:t xml:space="preserve"> </w:t>
      </w:r>
      <w:r>
        <w:t>to his disciples</w:t>
      </w:r>
      <w:r>
        <w:t>,</w:t>
      </w:r>
    </w:p>
    <w:p>
      <w:pPr>
        <w:pStyle w:val="ListBullet"/>
        <w:spacing w:line="240" w:lineRule="auto"/>
        <w:ind w:left="720"/>
      </w:pPr>
      <w:r/>
      <w:r>
        <w:t>¶ Jesus was still speaking (GNT)</w:t>
      </w:r>
    </w:p>
    <w:p>
      <w:r/>
      <w:r>
        <w:rPr>
          <w:b/>
        </w:rPr>
        <w:t>While Jesus was still speaking:</w:t>
      </w:r>
      <w:r>
        <w:t xml:space="preserve"> The clause </w:t>
      </w:r>
      <w:r>
        <w:rPr>
          <w:i/>
        </w:rPr>
        <w:t>While Jesus was still speaking</w:t>
      </w:r>
      <w:r>
        <w:t xml:space="preserve"> refers back to what Jesus was saying in 14:41–42. This clause introduces an important new event: Judas brought men to arrest Jesus. The introductory clause indicates that this event began even while Jesus was speaking. Here is one way to introduce this important event:</w:t>
      </w:r>
    </w:p>
    <w:p>
      <w:r/>
      <w:r>
        <w:t>While he was still speaking, this is what happened: Judas, one of the twelve disciples, appeared.</w:t>
      </w:r>
    </w:p>
    <w:p>
      <w:r/>
      <w:r>
        <w:t>Introduce this important event in a natural way in your language. See the note on 1:10 for a similar example.</w:t>
      </w:r>
    </w:p>
    <w:p>
      <w:r/>
      <w:r>
        <w:rPr>
          <w:b/>
        </w:rPr>
        <w:t>Jesus was still speaking:</w:t>
      </w:r>
      <w:r>
        <w:t xml:space="preserve"> In some languages, you may need to say to whom Jesus was speaking. For example, you could say:</w:t>
      </w:r>
    </w:p>
    <w:p>
      <w:r/>
      <w:r>
        <w:t xml:space="preserve">he was speaking </w:t>
      </w:r>
      <w:r>
        <w:t>to his disciples</w:t>
      </w:r>
    </w:p>
    <w:p>
      <w:r/>
      <w:r>
        <w:t>In some languages it may be natural to provide a direct object for the speech verb. For example:</w:t>
      </w:r>
    </w:p>
    <w:p>
      <w:r/>
      <w:r>
        <w:t xml:space="preserve">he was saying </w:t>
      </w:r>
      <w:r>
        <w:t>these words</w:t>
      </w:r>
    </w:p>
    <w:p>
      <w:pPr>
        <w:pStyle w:val="Heading4"/>
      </w:pPr>
      <w:r>
        <w:t>14:43b</w:t>
      </w:r>
    </w:p>
    <w:p>
      <w:r/>
      <w:r>
        <w:rPr>
          <w:b/>
        </w:rPr>
        <w:t>Judas, one of the Twelve, arrived,</w:t>
      </w:r>
    </w:p>
    <w:p>
      <w:pPr>
        <w:pStyle w:val="ListBullet"/>
        <w:spacing w:line="240" w:lineRule="auto"/>
        <w:ind w:left="720"/>
      </w:pPr>
      <w:r/>
      <w:r>
        <w:t xml:space="preserve">Judas, one of the Twelve </w:t>
      </w:r>
      <w:r>
        <w:t>disciples</w:t>
      </w:r>
      <w:r>
        <w:t xml:space="preserve">, came </w:t>
      </w:r>
      <w:r>
        <w:t>to the place where Jesus was</w:t>
      </w:r>
      <w:r>
        <w:t>.</w:t>
      </w:r>
    </w:p>
    <w:p>
      <w:pPr>
        <w:pStyle w:val="ListBullet"/>
        <w:spacing w:line="240" w:lineRule="auto"/>
        <w:ind w:left="720"/>
      </w:pPr>
      <w:r/>
      <w:r>
        <w:t>when Judas, one of the Twelve followers, arrived. (GNT)</w:t>
      </w:r>
    </w:p>
    <w:p>
      <w:r/>
      <w:r>
        <w:rPr>
          <w:b/>
        </w:rPr>
        <w:t>Judas, one of the Twelve:</w:t>
      </w:r>
      <w:r>
        <w:t xml:space="preserve"> In this context the phrase </w:t>
      </w:r>
      <w:r>
        <w:rPr>
          <w:i/>
        </w:rPr>
        <w:t>one of the Twelve</w:t>
      </w:r>
      <w:r>
        <w:t xml:space="preserve"> indicates that Judas was one of Jesus’ twelve closest disciples. You may need to include your term for “disciples” in this phrase. For example:</w:t>
      </w:r>
    </w:p>
    <w:p>
      <w:r/>
      <w:r>
        <w:t xml:space="preserve">Judas, who was one of Jesus’ twelve </w:t>
      </w:r>
      <w:r>
        <w:t>disciples</w:t>
      </w:r>
    </w:p>
    <w:p>
      <w:r/>
      <w:r>
        <w:rPr>
          <w:b/>
        </w:rPr>
        <w:t>arrived:</w:t>
      </w:r>
      <w:r>
        <w:t xml:space="preserve"> In some languages it may be necessary to mention the place where Judas arrived. For example:</w:t>
      </w:r>
    </w:p>
    <w:p>
      <w:r/>
      <w:r>
        <w:t xml:space="preserve">arrived </w:t>
      </w:r>
      <w:r>
        <w:t>at the place where Jesus was</w:t>
      </w:r>
      <w:r>
        <w:t>.</w:t>
      </w:r>
    </w:p>
    <w:p>
      <w:r/>
      <w:r>
        <w:t>John 13:30 indicates that Judas had left the other disciples earlier in the evening during the supper. If readers wonder why Judas was not with the other disciples, you may want to supply this information in a footnote.</w:t>
      </w:r>
    </w:p>
    <w:p>
      <w:pPr>
        <w:pStyle w:val="Heading4"/>
      </w:pPr>
      <w:r>
        <w:t>14:43c</w:t>
      </w:r>
    </w:p>
    <w:p>
      <w:r/>
      <w:r>
        <w:rPr>
          <w:b/>
        </w:rPr>
        <w:t>accompanied by a crowd armed with swords and clubs,</w:t>
      </w:r>
    </w:p>
    <w:p>
      <w:pPr>
        <w:pStyle w:val="ListBullet"/>
        <w:spacing w:line="240" w:lineRule="auto"/>
        <w:ind w:left="720"/>
      </w:pPr>
      <w:r/>
      <w:r>
        <w:t>Coming</w:t>
      </w:r>
      <w:r>
        <w:t xml:space="preserve"> with Judas there was a crowd armed with swords/daggers and clubs.</w:t>
      </w:r>
    </w:p>
    <w:p>
      <w:pPr>
        <w:pStyle w:val="ListBullet"/>
        <w:spacing w:line="240" w:lineRule="auto"/>
        <w:ind w:left="720"/>
      </w:pPr>
      <w:r/>
      <w:r>
        <w:t>A big group of people carrying long knives and big sticks accompanied Judas.</w:t>
      </w:r>
    </w:p>
    <w:p>
      <w:r/>
      <w:r>
        <w:rPr>
          <w:b/>
        </w:rPr>
        <w:t>accompanied by a crowd:</w:t>
      </w:r>
      <w:r>
        <w:t xml:space="preserve"> A crowd came with Judas to the place where Jesus was. In some languages it may be natural to mention Judas’s name again here. For example:</w:t>
      </w:r>
    </w:p>
    <w:p>
      <w:r/>
      <w:r>
        <w:t>A crowd accompanied Judas.</w:t>
      </w:r>
    </w:p>
    <w:p>
      <w:r/>
      <w:r>
        <w:rPr>
          <w:b/>
        </w:rPr>
        <w:t>a crowd:</w:t>
      </w:r>
      <w:r>
        <w:t xml:space="preserve"> The word </w:t>
      </w:r>
      <w:r>
        <w:rPr>
          <w:i/>
        </w:rPr>
        <w:t>crowd</w:t>
      </w:r>
      <w:r>
        <w:t xml:space="preserve"> refers to many people. In this case the people were probably all men.</w:t>
      </w:r>
    </w:p>
    <w:p>
      <w:r/>
      <w:r>
        <w:rPr>
          <w:b/>
        </w:rPr>
        <w:t>armed with swords and clubs:</w:t>
      </w:r>
      <w:r>
        <w:t xml:space="preserve"> The Greek phrase that the BSB translates as </w:t>
      </w:r>
      <w:r>
        <w:rPr>
          <w:i/>
        </w:rPr>
        <w:t>armed with</w:t>
      </w:r>
      <w:r>
        <w:t xml:space="preserve"> is literally only “with,” as in the RSV. In this context it indicates that the men were carrying </w:t>
      </w:r>
      <w:r>
        <w:rPr>
          <w:i/>
        </w:rPr>
        <w:t>swords and clubs</w:t>
      </w:r>
      <w:r>
        <w:t xml:space="preserve"> to use as weapons. They were ready to fight anyone who resisted them. The NCV has:</w:t>
      </w:r>
    </w:p>
    <w:p>
      <w:r/>
      <w:r>
        <w:t>carrying swords and clubs (NCV)</w:t>
      </w:r>
    </w:p>
    <w:p>
      <w:r/>
      <w:r>
        <w:rPr>
          <w:b/>
        </w:rPr>
        <w:t>swords:</w:t>
      </w:r>
      <w:r>
        <w:t xml:space="preserve"> The word </w:t>
      </w:r>
      <w:r>
        <w:rPr>
          <w:i/>
        </w:rPr>
        <w:t>swords</w:t>
      </w:r>
      <w:r>
        <w:t xml:space="preserve"> refers to long metal knives or daggers that people used for fighting.</w:t>
      </w:r>
      <w:r>
        <w:t>According to the UBS (page 454), these were not necessarily official swords, but may have been knives. Louw &amp; Nida (page 58) identify them as short swords or daggers used for stabbing and slicing.</w:t>
      </w:r>
      <w:r>
        <w:t xml:space="preserve"> These long knives were sharp. If there is no word for </w:t>
      </w:r>
      <w:r>
        <w:rPr>
          <w:i/>
        </w:rPr>
        <w:t>swords</w:t>
      </w:r>
      <w:r>
        <w:t xml:space="preserve"> or “daggers” in your language, you may:</w:t>
      </w:r>
    </w:p>
    <w:p>
      <w:pPr>
        <w:pStyle w:val="ListBullet"/>
        <w:spacing w:line="240" w:lineRule="auto"/>
        <w:ind w:left="720"/>
      </w:pPr>
      <w:r/>
      <w:r>
        <w:t>Use a descriptive phrase. For example:</w:t>
      </w:r>
    </w:p>
    <w:p>
      <w:r/>
      <w:r>
        <w:t>long knives</w:t>
      </w:r>
    </w:p>
    <w:p>
      <w:pPr>
        <w:pStyle w:val="ListBullet"/>
        <w:spacing w:line="240" w:lineRule="auto"/>
        <w:ind w:left="720"/>
      </w:pPr>
      <w:r/>
      <w:r>
        <w:t>Use a cultural substitute. For example:</w:t>
      </w:r>
    </w:p>
    <w:p>
      <w:r/>
      <w:r>
        <w:t>machetes/bolos/bush knives</w:t>
      </w:r>
    </w:p>
    <w:p>
      <w:r/>
      <w:r>
        <w:rPr>
          <w:b/>
        </w:rPr>
        <w:t>clubs:</w:t>
      </w:r>
      <w:r>
        <w:t xml:space="preserve"> The word </w:t>
      </w:r>
      <w:r>
        <w:rPr>
          <w:i/>
        </w:rPr>
        <w:t>clubs</w:t>
      </w:r>
      <w:r>
        <w:t xml:space="preserve"> refers to heavy pieces of wood that people used for fighting. If there is no word for </w:t>
      </w:r>
      <w:r>
        <w:rPr>
          <w:i/>
        </w:rPr>
        <w:t>clubs</w:t>
      </w:r>
      <w:r>
        <w:t xml:space="preserve"> in your language, you may use a descriptive phrase. For example:</w:t>
      </w:r>
    </w:p>
    <w:p>
      <w:r/>
      <w:r>
        <w:t>heavy/big sticks</w:t>
      </w:r>
    </w:p>
    <w:p>
      <w:pPr>
        <w:pStyle w:val="Heading4"/>
      </w:pPr>
      <w:r>
        <w:t>14:43d</w:t>
      </w:r>
    </w:p>
    <w:p>
      <w:r/>
      <w:r>
        <w:rPr>
          <w:b/>
        </w:rPr>
        <w:t>sent from the chief priests, scribes, and elders.</w:t>
      </w:r>
    </w:p>
    <w:p>
      <w:pPr>
        <w:pStyle w:val="ListBullet"/>
        <w:spacing w:line="240" w:lineRule="auto"/>
        <w:ind w:left="720"/>
      </w:pPr>
      <w:r/>
      <w:r>
        <w:t>This crowd was sent by the chief priests, the teachers of the law, and the elders.</w:t>
      </w:r>
    </w:p>
    <w:p>
      <w:pPr>
        <w:pStyle w:val="ListBullet"/>
        <w:spacing w:line="240" w:lineRule="auto"/>
        <w:ind w:left="720"/>
      </w:pPr>
      <w:r/>
      <w:r>
        <w:t xml:space="preserve">The chief priests, the experts in the law, and the elders had sent the crowd </w:t>
      </w:r>
      <w:r>
        <w:t>to arrest Jesus</w:t>
      </w:r>
      <w:r>
        <w:t>.</w:t>
      </w:r>
    </w:p>
    <w:p>
      <w:r/>
      <w:r>
        <w:rPr>
          <w:b/>
        </w:rPr>
        <w:t>sent from the chief priests, scribes, and elders:</w:t>
      </w:r>
      <w:r>
        <w:t xml:space="preserve"> The clause </w:t>
      </w:r>
      <w:r>
        <w:rPr>
          <w:i/>
        </w:rPr>
        <w:t>sent from the chief priests, scribes, and elders</w:t>
      </w:r>
      <w:r>
        <w:t xml:space="preserve"> is passive. If it is more natural in your language to use an active verb here, you can say:</w:t>
      </w:r>
    </w:p>
    <w:p>
      <w:r/>
      <w:r>
        <w:t>…the chief priests, the teachers of the law, and the elders had sent the crowd.</w:t>
      </w:r>
    </w:p>
    <w:p>
      <w:r/>
      <w:r>
        <w:rPr>
          <w:b/>
        </w:rPr>
        <w:t>sent from:</w:t>
      </w:r>
      <w:r>
        <w:t xml:space="preserve"> The armed crowd was sent by the Jewish leaders. This means that the Jewish leaders planned the way to arrest Jesus and ordered some men to do that.</w:t>
      </w:r>
    </w:p>
    <w:p>
      <w:r/>
      <w:r>
        <w:rPr>
          <w:b/>
        </w:rPr>
        <w:t>the chief priests, scribes, and elders:</w:t>
      </w:r>
      <w:r>
        <w:t xml:space="preserve"> These three groups together represented all the leaders of the Jews. Mark wrote about these same three groups in 8:31c. See how you translated the description there.</w:t>
      </w:r>
    </w:p>
    <w:p>
      <w:r/>
      <w:r>
        <w:rPr>
          <w:b/>
        </w:rPr>
        <w:t>chief priests:</w:t>
      </w:r>
      <w:r>
        <w:t xml:space="preserve"> A Jewish priest was a man who offered sacrifices to God on behalf of the people. He also performed other rituals for them. The phrase </w:t>
      </w:r>
      <w:r>
        <w:rPr>
          <w:i/>
        </w:rPr>
        <w:t>chief priests</w:t>
      </w:r>
      <w:r>
        <w:t xml:space="preserve"> refers to the leaders among these priests.</w:t>
      </w:r>
    </w:p>
    <w:p>
      <w:r/>
      <w:r>
        <w:t xml:space="preserve">Here are some other ways to translate </w:t>
      </w:r>
      <w:r>
        <w:rPr>
          <w:i/>
        </w:rPr>
        <w:t>chief priests</w:t>
      </w:r>
      <w:r>
        <w:t>:</w:t>
      </w:r>
    </w:p>
    <w:p>
      <w:r/>
      <w:r>
        <w:t>the leading/ruling priests</w:t>
      </w:r>
    </w:p>
    <w:p>
      <w:r/>
      <w:r>
        <w:t>the elders among the Jewish sacrificers</w:t>
      </w:r>
    </w:p>
    <w:p>
      <w:r/>
      <w:r>
        <w:t>the most prominent priests</w:t>
      </w:r>
    </w:p>
    <w:p>
      <w:r/>
      <w:r>
        <w:t>This same term occurs in 14:1b and 14:10b.</w:t>
      </w:r>
    </w:p>
    <w:p>
      <w:r/>
      <w:r>
        <w:rPr>
          <w:b/>
        </w:rPr>
        <w:t>scribes:</w:t>
      </w:r>
      <w:r>
        <w:t xml:space="preserve"> The Greek word that the BSB translates as </w:t>
      </w:r>
      <w:r>
        <w:rPr>
          <w:i/>
        </w:rPr>
        <w:t>scribes</w:t>
      </w:r>
      <w:r>
        <w:t xml:space="preserve"> is sometimes translated as “teachers of the law” (as in the NIV). The original work of these men was to copy the laws of Moses by hand. In New Testament times, their main task was to study, interpret, and teach the law of Moses and Jewish laws and traditions that were based on the law of Moses.</w:t>
      </w:r>
    </w:p>
    <w:p>
      <w:r/>
      <w:r>
        <w:t>Here are some other ways to translate this term:</w:t>
      </w:r>
    </w:p>
    <w:p>
      <w:r/>
      <w:r>
        <w:t>the teachers of the Law of Moses (CEV)</w:t>
      </w:r>
    </w:p>
    <w:p>
      <w:r/>
      <w:r>
        <w:t>the teachers of religious law (NLT)</w:t>
      </w:r>
    </w:p>
    <w:p>
      <w:r/>
      <w:r>
        <w:t>This same word occurs in 14:1b. See also teacher of the law in the Glossary.</w:t>
      </w:r>
    </w:p>
    <w:p>
      <w:r/>
      <w:r>
        <w:rPr>
          <w:b/>
        </w:rPr>
        <w:t>elders:</w:t>
      </w:r>
      <w:r>
        <w:t xml:space="preserve"> The </w:t>
      </w:r>
      <w:r>
        <w:rPr>
          <w:i/>
        </w:rPr>
        <w:t>elders</w:t>
      </w:r>
      <w:r>
        <w:t xml:space="preserve"> were the civil leaders or rulers. They were generally older men. See how you translated this in 11:27.</w:t>
      </w:r>
      <w:r/>
      <w:r/>
      <w:r/>
    </w:p>
    <w:p>
      <w:pPr>
        <w:pStyle w:val="Heading2"/>
      </w:pPr>
      <w:r>
        <w:t>Mark 14:44</w:t>
      </w:r>
      <w:r/>
    </w:p>
    <w:p>
      <w:pPr>
        <w:pStyle w:val="Heading3"/>
      </w:pPr>
      <w:r>
        <w:t>Section 14:43–52: Judas betrayed Jesus, and then Jesus’ enemies arrested him</w:t>
      </w:r>
    </w:p>
    <w:p>
      <w:r/>
      <w:r>
        <w:t>The events in this section, like those in the preceding section, happened at night in the olive grove called Gethsemane.</w:t>
      </w:r>
    </w:p>
    <w:p>
      <w:r/>
      <w:r>
        <w:t>At the end of 14:42, Jesus told his disciples that the one who would betray him was coming. At the beginning of this section in 14:43, Judas, the betrayer, arrived. He came with a crowd of armed men that the Jewish religious leaders had sent. Judas betrayed Jesus by kissing him. Then the crowd of men arrested Jesus and the disciples fled. As one of them was running away, some people grabbed the linen cloth he had wrapped around himself. He left the cloth in their hands and ran away naked.</w:t>
      </w:r>
    </w:p>
    <w:p>
      <w:r/>
      <w:r>
        <w:t>In this section Mark referred back to things that happened before the crowd came to arrest Jesus. Before Judas came with the crowd, he went to the chief priests, teachers of the law, and elders. He told them that he would betray Jesus to them. They agreed to send armed men with him to arrest Jesus. These men probably would not recognize which man was Jesus. Judas told them that he would kiss Jesus to show them the man whom they should arrest. Tell about these events in a way that will help people understand why that group of men arrived with Judas.</w:t>
      </w:r>
    </w:p>
    <w:p>
      <w:r/>
      <w:r>
        <w:t>It is good to translate this section before you decide on a heading for it.</w:t>
      </w:r>
    </w:p>
    <w:p>
      <w:r/>
      <w:r>
        <w:t>Here are some other possible headings for this section:</w:t>
      </w:r>
    </w:p>
    <w:p>
      <w:r/>
      <w:r>
        <w:t>The betrayal and arrest of Jesus</w:t>
      </w:r>
    </w:p>
    <w:p>
      <w:r/>
      <w:r>
        <w:t>Jesus is captured</w:t>
      </w:r>
    </w:p>
    <w:p>
      <w:r/>
      <w:r>
        <w:t>There are parallel passages for this section in Matthew 26:47–56, Luke 22:47–53, and John 18:3.</w:t>
      </w:r>
    </w:p>
    <w:p>
      <w:pPr>
        <w:pStyle w:val="Heading4"/>
      </w:pPr>
      <w:r>
        <w:t>14:44</w:t>
      </w:r>
    </w:p>
    <w:p>
      <w:r/>
      <w:r>
        <w:t>Verse 44 provides background information. It describes the plan that Judas had previously made with the Jewish leaders to identify Jesus so that they could arrest him.</w:t>
      </w:r>
    </w:p>
    <w:p>
      <w:pPr>
        <w:pStyle w:val="Heading4"/>
      </w:pPr>
      <w:r>
        <w:t>14:44a</w:t>
      </w:r>
    </w:p>
    <w:p>
      <w:r/>
      <w:r>
        <w:rPr>
          <w:b/>
        </w:rPr>
        <w:t>Now the betrayer had arranged a signal with them:</w:t>
      </w:r>
    </w:p>
    <w:p>
      <w:pPr>
        <w:pStyle w:val="ListBullet"/>
        <w:spacing w:line="240" w:lineRule="auto"/>
        <w:ind w:left="720"/>
      </w:pPr>
      <w:r/>
      <w:r>
        <w:t xml:space="preserve">The man who was planning to betray Jesus had </w:t>
      </w:r>
      <w:r>
        <w:t>previously/already</w:t>
      </w:r>
      <w:r>
        <w:t xml:space="preserve"> arranged a signal with them,</w:t>
      </w:r>
    </w:p>
    <w:p>
      <w:pPr>
        <w:pStyle w:val="ListBullet"/>
        <w:spacing w:line="240" w:lineRule="auto"/>
        <w:ind w:left="720"/>
      </w:pPr>
      <w:r/>
      <w:r>
        <w:t xml:space="preserve">The one who was going to give Jesus into the control </w:t>
      </w:r>
      <w:r>
        <w:t>of the authorities</w:t>
      </w:r>
      <w:r>
        <w:t xml:space="preserve"> had already told the crowd how they would know whom to arrest.</w:t>
      </w:r>
    </w:p>
    <w:p>
      <w:r/>
      <w:r>
        <w:rPr>
          <w:b/>
        </w:rPr>
        <w:t>Now:</w:t>
      </w:r>
      <w:r>
        <w:t xml:space="preserve"> In this context the Greek word that the BSB translates as </w:t>
      </w:r>
      <w:r>
        <w:rPr>
          <w:i/>
        </w:rPr>
        <w:t>Now</w:t>
      </w:r>
      <w:r>
        <w:t xml:space="preserve"> introduces background information. It is not a time word here. It explains what Judas had already told the crowd that came to arrest Jesus.</w:t>
      </w:r>
    </w:p>
    <w:p>
      <w:r/>
      <w:r>
        <w:rPr>
          <w:b/>
        </w:rPr>
        <w:t>the betrayer:</w:t>
      </w:r>
      <w:r>
        <w:t xml:space="preserve"> The Greek phrase that the BSB translates as </w:t>
      </w:r>
      <w:r>
        <w:rPr>
          <w:i/>
        </w:rPr>
        <w:t>the betrayer</w:t>
      </w:r>
      <w:r>
        <w:t xml:space="preserve"> is literally “the one giving him over.” In this context it refers to someone who puts someone else into the power of his enemies. He causes that person’s enemies to gain control over him.</w:t>
      </w:r>
    </w:p>
    <w:p>
      <w:r/>
      <w:r>
        <w:t xml:space="preserve">Mark uses the phrase </w:t>
      </w:r>
      <w:r>
        <w:rPr>
          <w:i/>
        </w:rPr>
        <w:t>the betrayer</w:t>
      </w:r>
      <w:r>
        <w:t xml:space="preserve"> as another way to refer to Judas. See 14:42b for more discussion of the word </w:t>
      </w:r>
      <w:r>
        <w:rPr>
          <w:i/>
        </w:rPr>
        <w:t>betrayer</w:t>
      </w:r>
      <w:r>
        <w:t>.</w:t>
      </w:r>
    </w:p>
    <w:p>
      <w:r/>
      <w:r>
        <w:t>In this verse Judas had not yet actually betrayed Jesus. In some languages it might be necessary to indicate that. For example:</w:t>
      </w:r>
    </w:p>
    <w:p>
      <w:r/>
      <w:r>
        <w:t xml:space="preserve">the one </w:t>
      </w:r>
      <w:r>
        <w:rPr>
          <w:u w:val="single"/>
        </w:rPr>
        <w:t>intending</w:t>
      </w:r>
      <w:r>
        <w:t xml:space="preserve"> to betray him</w:t>
      </w:r>
    </w:p>
    <w:p>
      <w:r/>
      <w:r>
        <w:t xml:space="preserve">the person who was </w:t>
      </w:r>
      <w:r>
        <w:rPr>
          <w:u w:val="single"/>
        </w:rPr>
        <w:t>planning</w:t>
      </w:r>
      <w:r>
        <w:t xml:space="preserve"> to betray him</w:t>
      </w:r>
    </w:p>
    <w:p>
      <w:r/>
      <w:r>
        <w:t xml:space="preserve">In some languages it might be necessary to specify who </w:t>
      </w:r>
      <w:r>
        <w:rPr>
          <w:i/>
        </w:rPr>
        <w:t>the betrayer</w:t>
      </w:r>
      <w:r>
        <w:t xml:space="preserve"> was. So you could say:</w:t>
      </w:r>
    </w:p>
    <w:p>
      <w:r/>
      <w:r>
        <w:rPr>
          <w:u w:val="single"/>
        </w:rPr>
        <w:t>Judas</w:t>
      </w:r>
      <w:r>
        <w:t>, the betrayer</w:t>
      </w:r>
    </w:p>
    <w:p>
      <w:r/>
      <w:r>
        <w:rPr>
          <w:b/>
        </w:rPr>
        <w:t>had arranged a signal with them:</w:t>
      </w:r>
      <w:r>
        <w:t xml:space="preserve"> The Greek phrase that the BSB translates as </w:t>
      </w:r>
      <w:r>
        <w:rPr>
          <w:i/>
        </w:rPr>
        <w:t>had arranged a signal with them</w:t>
      </w:r>
      <w:r>
        <w:t xml:space="preserve"> is literally “had given a sign to them.” In this context it indicates that Judas had previously told the crowd what he would do to show them which man they should arrest.</w:t>
      </w:r>
    </w:p>
    <w:p>
      <w:r/>
      <w:r>
        <w:rPr>
          <w:b/>
        </w:rPr>
        <w:t>a signal:</w:t>
      </w:r>
      <w:r>
        <w:t xml:space="preserve"> A </w:t>
      </w:r>
      <w:r>
        <w:rPr>
          <w:i/>
        </w:rPr>
        <w:t>signal</w:t>
      </w:r>
      <w:r>
        <w:t xml:space="preserve"> refers to something that people do or say to communicate a special meaning. Before they do it or say it, they agree on what it will mean. Judas had earlier told the crowd that they should watch for him to greet one man in a certain way. Greeting him with a kiss would be a </w:t>
      </w:r>
      <w:r>
        <w:rPr>
          <w:i/>
        </w:rPr>
        <w:t>signal</w:t>
      </w:r>
      <w:r>
        <w:t>. It would mean that Jesus was the man whom the crowd should arrest.</w:t>
      </w:r>
    </w:p>
    <w:p>
      <w:pPr>
        <w:pStyle w:val="Heading4"/>
      </w:pPr>
      <w:r>
        <w:t>14:44b</w:t>
      </w:r>
    </w:p>
    <w:p>
      <w:r/>
      <w:r>
        <w:rPr>
          <w:b/>
        </w:rPr>
        <w:t>“The One I kiss is the man;</w:t>
      </w:r>
    </w:p>
    <w:p>
      <w:pPr>
        <w:pStyle w:val="ListBullet"/>
        <w:spacing w:line="240" w:lineRule="auto"/>
        <w:ind w:left="720"/>
      </w:pPr>
      <w:r/>
      <w:r>
        <w:t>saying,</w:t>
      </w:r>
      <w:r>
        <w:t xml:space="preserve"> “The person I kiss is the man </w:t>
      </w:r>
      <w:r>
        <w:t>whom you want to arrest</w:t>
      </w:r>
      <w:r>
        <w:t>.</w:t>
      </w:r>
    </w:p>
    <w:p>
      <w:pPr>
        <w:pStyle w:val="ListBullet"/>
        <w:spacing w:line="240" w:lineRule="auto"/>
        <w:ind w:left="720"/>
      </w:pPr>
      <w:r/>
      <w:r>
        <w:t>He had said to them,</w:t>
      </w:r>
      <w:r>
        <w:t xml:space="preserve"> “The man whom I greet affectionately is the person </w:t>
      </w:r>
      <w:r>
        <w:t>whom you are looking for</w:t>
      </w:r>
      <w:r>
        <w:t>.</w:t>
      </w:r>
    </w:p>
    <w:p>
      <w:pPr>
        <w:pStyle w:val="ListBullet"/>
        <w:spacing w:line="240" w:lineRule="auto"/>
        <w:ind w:left="720"/>
      </w:pPr>
      <w:r/>
      <w:r>
        <w:t>He would greet that person with a kiss.</w:t>
      </w:r>
    </w:p>
    <w:p>
      <w:r/>
      <w:r>
        <w:t>This part of the verse gives the words that Judas said to the crowd when he arranged the signal with them. In some languages it may be necessary to supply an introduction to these words. For example:</w:t>
      </w:r>
    </w:p>
    <w:p>
      <w:r/>
      <w:r>
        <w:t>He had said to them,</w:t>
      </w:r>
      <w:r>
        <w:t xml:space="preserve"> “The one I kiss…”</w:t>
      </w:r>
    </w:p>
    <w:p>
      <w:r/>
      <w:r>
        <w:t>See the General Comment on 14:44a–c for a suggestion about indirect speech.</w:t>
      </w:r>
    </w:p>
    <w:p>
      <w:r/>
      <w:r>
        <w:rPr>
          <w:b/>
        </w:rPr>
        <w:t>The One I kiss is the man:</w:t>
      </w:r>
      <w:r>
        <w:t xml:space="preserve"> Judas said these words because he knew that there would be other people with Jesus. Judas planned to kiss Jesus to show the crowd that Jesus was the man whom they wanted to arrest. In some languages it may be necessary to make this explicit. For example:</w:t>
      </w:r>
    </w:p>
    <w:p>
      <w:r/>
      <w:r>
        <w:t xml:space="preserve">The one I kiss is the man </w:t>
      </w:r>
      <w:r>
        <w:t>you are looking for</w:t>
      </w:r>
    </w:p>
    <w:p>
      <w:r/>
      <w:r>
        <w:t xml:space="preserve">The man I kiss is the person </w:t>
      </w:r>
      <w:r>
        <w:t>whom you want to arrest</w:t>
      </w:r>
    </w:p>
    <w:p>
      <w:r/>
      <w:r>
        <w:rPr>
          <w:b/>
        </w:rPr>
        <w:t>The One:</w:t>
      </w:r>
      <w:r>
        <w:t xml:space="preserve"> </w:t>
      </w:r>
      <w:r>
        <w:rPr>
          <w:i/>
        </w:rPr>
        <w:t>The One</w:t>
      </w:r>
      <w:r>
        <w:t xml:space="preserve"> means “the person” or “the man.”</w:t>
      </w:r>
    </w:p>
    <w:p>
      <w:r/>
      <w:r>
        <w:rPr>
          <w:b/>
        </w:rPr>
        <w:t>kiss:</w:t>
      </w:r>
      <w:r>
        <w:t xml:space="preserve"> The word </w:t>
      </w:r>
      <w:r>
        <w:rPr>
          <w:i/>
        </w:rPr>
        <w:t>kiss</w:t>
      </w:r>
      <w:r>
        <w:t xml:space="preserve"> means “to touch someone with the lips on one cheek or on both cheeks.” In some cultures it is unusual or inappropriate for a man to kiss another man. If that is true in your culture, here are some options to consider:</w:t>
      </w:r>
    </w:p>
    <w:p>
      <w:pPr>
        <w:pStyle w:val="ListBullet"/>
        <w:spacing w:line="240" w:lineRule="auto"/>
        <w:ind w:left="720"/>
      </w:pPr>
      <w:r/>
      <w:r>
        <w:t>Use an appropriate term for “kiss” and indicate the purpose of the kiss. For example:</w:t>
      </w:r>
    </w:p>
    <w:p>
      <w:r/>
      <w:r>
        <w:t xml:space="preserve">whom I </w:t>
      </w:r>
      <w:r>
        <w:t>greet according to custom</w:t>
      </w:r>
      <w:r>
        <w:t xml:space="preserve"> with a kiss</w:t>
      </w:r>
    </w:p>
    <w:p>
      <w:r/>
      <w:r>
        <w:t xml:space="preserve">whom I </w:t>
      </w:r>
      <w:r>
        <w:t>greet by</w:t>
      </w:r>
      <w:r>
        <w:t xml:space="preserve"> touching </w:t>
      </w:r>
      <w:r>
        <w:t>his cheek</w:t>
      </w:r>
      <w:r>
        <w:t xml:space="preserve"> with my lips</w:t>
      </w:r>
    </w:p>
    <w:p>
      <w:pPr>
        <w:pStyle w:val="ListBullet"/>
        <w:spacing w:line="240" w:lineRule="auto"/>
        <w:ind w:left="720"/>
      </w:pPr>
      <w:r/>
      <w:r>
        <w:t>Use a more general expression for an appropriate greeting. For example:</w:t>
      </w:r>
    </w:p>
    <w:p>
      <w:r/>
      <w:r>
        <w:t>to whom I give an affectionate greeting</w:t>
      </w:r>
    </w:p>
    <w:p>
      <w:r/>
      <w:r>
        <w:t>whom I greet as my rabbi</w:t>
      </w:r>
    </w:p>
    <w:p>
      <w:r/>
      <w:r>
        <w:t>whom I embrace respectfully</w:t>
      </w:r>
    </w:p>
    <w:p>
      <w:pPr>
        <w:pStyle w:val="Heading4"/>
      </w:pPr>
      <w:r>
        <w:t>14:44c</w:t>
      </w:r>
    </w:p>
    <w:p>
      <w:r/>
      <w:r>
        <w:rPr>
          <w:b/>
        </w:rPr>
        <w:t>arrest Him and lead Him away securely.”</w:t>
      </w:r>
    </w:p>
    <w:p>
      <w:pPr>
        <w:pStyle w:val="ListBullet"/>
        <w:spacing w:line="240" w:lineRule="auto"/>
        <w:ind w:left="720"/>
      </w:pPr>
      <w:r/>
      <w:r>
        <w:t>Seize</w:t>
      </w:r>
      <w:r>
        <w:rPr>
          <w:vertAlign w:val="superscript"/>
        </w:rPr>
        <w:t>(plur)</w:t>
      </w:r>
      <w:r>
        <w:t xml:space="preserve"> him and lead</w:t>
      </w:r>
      <w:r>
        <w:rPr>
          <w:vertAlign w:val="superscript"/>
        </w:rPr>
        <w:t>(plur)</w:t>
      </w:r>
      <w:r>
        <w:t xml:space="preserve"> him away securely.”</w:t>
      </w:r>
    </w:p>
    <w:p>
      <w:pPr>
        <w:pStyle w:val="ListBullet"/>
        <w:spacing w:line="240" w:lineRule="auto"/>
        <w:ind w:left="720"/>
      </w:pPr>
      <w:r/>
      <w:r>
        <w:t>Grab him and guard him carefully as you lead him away.”</w:t>
      </w:r>
    </w:p>
    <w:p>
      <w:pPr>
        <w:pStyle w:val="ListBullet"/>
        <w:spacing w:line="240" w:lineRule="auto"/>
        <w:ind w:left="720"/>
      </w:pPr>
      <w:r/>
      <w:r>
        <w:t>Then</w:t>
      </w:r>
      <w:r>
        <w:t xml:space="preserve"> they should grab him and guard him carefully as they led him away.</w:t>
      </w:r>
    </w:p>
    <w:p>
      <w:r/>
      <w:r>
        <w:rPr>
          <w:b/>
        </w:rPr>
        <w:t>arrest:</w:t>
      </w:r>
      <w:r>
        <w:t xml:space="preserve"> The Greek word that the BSB translates </w:t>
      </w:r>
      <w:r>
        <w:rPr>
          <w:i/>
        </w:rPr>
        <w:t>arrest</w:t>
      </w:r>
      <w:r>
        <w:t xml:space="preserve"> is literally “seize,” as in the RSV. See 14:1c for further discussion of </w:t>
      </w:r>
      <w:r>
        <w:rPr>
          <w:i/>
        </w:rPr>
        <w:t>arrest</w:t>
      </w:r>
      <w:r>
        <w:t>.</w:t>
      </w:r>
    </w:p>
    <w:p>
      <w:r/>
      <w:r>
        <w:rPr>
          <w:b/>
        </w:rPr>
        <w:t>lead Him away securely:</w:t>
      </w:r>
      <w:r>
        <w:t xml:space="preserve"> In this context </w:t>
      </w:r>
      <w:r>
        <w:rPr>
          <w:i/>
        </w:rPr>
        <w:t>securely</w:t>
      </w:r>
      <w:r>
        <w:t xml:space="preserve"> means to watch a prisoner carefully.</w:t>
      </w:r>
    </w:p>
    <w:p>
      <w:r/>
      <w:r>
        <w:t>Here are some other ways to translate this:</w:t>
      </w:r>
    </w:p>
    <w:p>
      <w:r/>
      <w:r>
        <w:t>guard him closely as you take him away (GW)</w:t>
      </w:r>
    </w:p>
    <w:p>
      <w:r/>
      <w:r>
        <w:t>get him safely away (REB)</w:t>
      </w:r>
    </w:p>
    <w:p>
      <w:r/>
      <w:r>
        <w:t>lead him away under guard (NIV)</w:t>
      </w:r>
    </w:p>
    <w:p>
      <w:r/>
      <w:r>
        <w:t>In some languages it may be necessary to indicate that this is the end of what Judas said to the crowd before they came to Jesus. For example:</w:t>
      </w:r>
    </w:p>
    <w:p>
      <w:r/>
      <w:r>
        <w:t xml:space="preserve">“…lead him away under guard,” </w:t>
      </w:r>
      <w:r>
        <w:t>Judas told the crowd</w:t>
      </w:r>
    </w:p>
    <w:p>
      <w:pPr>
        <w:pStyle w:val="Heading5"/>
      </w:pPr>
      <w:r>
        <w:rPr>
          <w:b/>
        </w:rPr>
        <w:t>General Comment on 14:44a–c</w:t>
      </w:r>
    </w:p>
    <w:p>
      <w:r/>
      <w:r>
        <w:t>In some languages it may be more natural to use indirect speech in these verse parts. For example, you could say:</w:t>
      </w:r>
    </w:p>
    <w:p>
      <w:r/>
      <w:r>
        <w:t xml:space="preserve">Now the betrayer had arranged a signal with them. </w:t>
      </w:r>
      <w:r>
        <w:rPr>
          <w:u w:val="single"/>
        </w:rPr>
        <w:t>He had told them that</w:t>
      </w:r>
      <w:r>
        <w:t xml:space="preserve"> the one he kissed was the man they were looking for. They should arrest him and lead him away under guard.</w:t>
      </w:r>
      <w:r/>
      <w:r/>
      <w:r/>
    </w:p>
    <w:p>
      <w:pPr>
        <w:pStyle w:val="Heading2"/>
      </w:pPr>
      <w:r>
        <w:t>Mark 14:45</w:t>
      </w:r>
      <w:r/>
    </w:p>
    <w:p>
      <w:pPr>
        <w:pStyle w:val="Heading3"/>
      </w:pPr>
      <w:r>
        <w:t>Section 14:43–52: Judas betrayed Jesus, and then Jesus’ enemies arrested him</w:t>
      </w:r>
    </w:p>
    <w:p>
      <w:r/>
      <w:r>
        <w:t>The events in this section, like those in the preceding section, happened at night in the olive grove called Gethsemane.</w:t>
      </w:r>
    </w:p>
    <w:p>
      <w:r/>
      <w:r>
        <w:t>At the end of 14:42, Jesus told his disciples that the one who would betray him was coming. At the beginning of this section in 14:43, Judas, the betrayer, arrived. He came with a crowd of armed men that the Jewish religious leaders had sent. Judas betrayed Jesus by kissing him. Then the crowd of men arrested Jesus and the disciples fled. As one of them was running away, some people grabbed the linen cloth he had wrapped around himself. He left the cloth in their hands and ran away naked.</w:t>
      </w:r>
    </w:p>
    <w:p>
      <w:r/>
      <w:r>
        <w:t>In this section Mark referred back to things that happened before the crowd came to arrest Jesus. Before Judas came with the crowd, he went to the chief priests, teachers of the law, and elders. He told them that he would betray Jesus to them. They agreed to send armed men with him to arrest Jesus. These men probably would not recognize which man was Jesus. Judas told them that he would kiss Jesus to show them the man whom they should arrest. Tell about these events in a way that will help people understand why that group of men arrived with Judas.</w:t>
      </w:r>
    </w:p>
    <w:p>
      <w:r/>
      <w:r>
        <w:t>It is good to translate this section before you decide on a heading for it.</w:t>
      </w:r>
    </w:p>
    <w:p>
      <w:r/>
      <w:r>
        <w:t>Here are some other possible headings for this section:</w:t>
      </w:r>
    </w:p>
    <w:p>
      <w:r/>
      <w:r>
        <w:t>The betrayal and arrest of Jesus</w:t>
      </w:r>
    </w:p>
    <w:p>
      <w:r/>
      <w:r>
        <w:t>Jesus is captured</w:t>
      </w:r>
    </w:p>
    <w:p>
      <w:r/>
      <w:r>
        <w:t>There are parallel passages for this section in Matthew 26:47–56, Luke 22:47–53, and John 18:3.</w:t>
      </w:r>
    </w:p>
    <w:p>
      <w:pPr>
        <w:pStyle w:val="Heading4"/>
      </w:pPr>
      <w:r>
        <w:t>14:45</w:t>
      </w:r>
    </w:p>
    <w:p>
      <w:r/>
      <w:r>
        <w:t>The background information in 14:44 has ended. In this verse Mark continued to tell what happened to Jesus when the men arrived. Use a natural way in your language to indicate that the author has returned to the story. For example:</w:t>
      </w:r>
    </w:p>
    <w:p>
      <w:r/>
      <w:r>
        <w:t>When Judas and the crowd reached Jesus,</w:t>
      </w:r>
      <w:r>
        <w:t xml:space="preserve"> Judas went to him at once…</w:t>
      </w:r>
    </w:p>
    <w:p>
      <w:pPr>
        <w:pStyle w:val="Heading4"/>
      </w:pPr>
      <w:r>
        <w:t>14:45a</w:t>
      </w:r>
    </w:p>
    <w:p>
      <w:r/>
      <w:r>
        <w:rPr>
          <w:b/>
        </w:rPr>
        <w:t>Going directly to Jesus, he said, “Rabbi!”</w:t>
      </w:r>
    </w:p>
    <w:p>
      <w:pPr>
        <w:pStyle w:val="ListBullet"/>
        <w:spacing w:line="240" w:lineRule="auto"/>
        <w:ind w:left="720"/>
      </w:pPr>
      <w:r/>
      <w:r>
        <w:t xml:space="preserve">When Judas </w:t>
      </w:r>
      <w:r>
        <w:t>came to the place where Jesus and the disciples were</w:t>
      </w:r>
      <w:r>
        <w:t>, he went immediately to Jesus and said, “Rabbi!”</w:t>
      </w:r>
    </w:p>
    <w:p>
      <w:pPr>
        <w:pStyle w:val="ListBullet"/>
        <w:spacing w:line="240" w:lineRule="auto"/>
        <w:ind w:left="720"/>
      </w:pPr>
      <w:r/>
      <w:r>
        <w:t xml:space="preserve">As soon as Judas arrived </w:t>
      </w:r>
      <w:r>
        <w:t>where Jesus was</w:t>
      </w:r>
      <w:r>
        <w:t>, he went up to Jesus and said, “Teacher!”</w:t>
      </w:r>
    </w:p>
    <w:p>
      <w:r/>
      <w:r>
        <w:rPr>
          <w:b/>
        </w:rPr>
        <w:t>Going directly to Jesus, he said, “Rabbi!”:</w:t>
      </w:r>
      <w:r>
        <w:t xml:space="preserve"> The phrase that the BSB translates as </w:t>
      </w:r>
      <w:r>
        <w:rPr>
          <w:i/>
        </w:rPr>
        <w:t>Going directly to Jesus</w:t>
      </w:r>
      <w:r>
        <w:t xml:space="preserve"> indicates that when Judas came to where Jesus was, he immediately approached Jesus.</w:t>
      </w:r>
    </w:p>
    <w:p>
      <w:r/>
      <w:r>
        <w:t>Here are some other ways to translate this:</w:t>
      </w:r>
    </w:p>
    <w:p>
      <w:r/>
      <w:r>
        <w:t>Judas went at once to Jesus and said, “Rabbi!”</w:t>
      </w:r>
    </w:p>
    <w:p>
      <w:r/>
      <w:r>
        <w:t>When Judas came, he went to Jesus immediately and said “Rabbi!” (NET)</w:t>
      </w:r>
    </w:p>
    <w:p>
      <w:r/>
      <w:r>
        <w:rPr>
          <w:b/>
        </w:rPr>
        <w:t>directly:</w:t>
      </w:r>
      <w:r>
        <w:t xml:space="preserve"> Judas went straight to Jesus without delay. Judas had a plan that he intended to follow.</w:t>
      </w:r>
    </w:p>
    <w:p>
      <w:r/>
      <w:r>
        <w:rPr>
          <w:b/>
        </w:rPr>
        <w:t>Rabbi:</w:t>
      </w:r>
      <w:r>
        <w:t xml:space="preserve"> Judas addressed Jesus as </w:t>
      </w:r>
      <w:r>
        <w:rPr>
          <w:i/>
        </w:rPr>
        <w:t>Rabbi</w:t>
      </w:r>
      <w:r>
        <w:t>. This word is a transliteration of a Hebrew word that means “my great one.” At the time when Mark wrote this Gospel, people used this word as a title of respect for an important religious teacher or leader. It does not refer to a school teacher.</w:t>
      </w:r>
    </w:p>
    <w:p>
      <w:r/>
      <w:r>
        <w:t>If you do not have a word that expresses this idea of a religious teacher, you can simply use the word “teacher” or “master.” If possible, use a word that implies that the teacher is respected. For example:</w:t>
      </w:r>
    </w:p>
    <w:p>
      <w:r/>
      <w:r>
        <w:t>Teacher (GNT)</w:t>
      </w:r>
    </w:p>
    <w:p>
      <w:r/>
      <w:r>
        <w:t>My teacher/master</w:t>
      </w:r>
    </w:p>
    <w:p>
      <w:r/>
      <w:r>
        <w:t>In some languages you may need to add an expression of greeting. For example:</w:t>
      </w:r>
    </w:p>
    <w:p>
      <w:r/>
      <w:r>
        <w:t>Greetings,</w:t>
      </w:r>
      <w:r>
        <w:t xml:space="preserve"> teacher!</w:t>
      </w:r>
    </w:p>
    <w:p>
      <w:r/>
      <w:r>
        <w:t>Use an expression in your language that is natural and shows proper respect.</w:t>
      </w:r>
    </w:p>
    <w:p>
      <w:pPr>
        <w:pStyle w:val="Heading4"/>
      </w:pPr>
      <w:r>
        <w:t>14:45b</w:t>
      </w:r>
    </w:p>
    <w:p>
      <w:r/>
      <w:r>
        <w:rPr>
          <w:b/>
        </w:rPr>
        <w:t>and kissed Him.</w:t>
      </w:r>
    </w:p>
    <w:p>
      <w:pPr>
        <w:pStyle w:val="ListBullet"/>
        <w:spacing w:line="240" w:lineRule="auto"/>
        <w:ind w:left="720"/>
      </w:pPr>
      <w:r/>
      <w:r>
        <w:t xml:space="preserve">Then </w:t>
      </w:r>
      <w:r>
        <w:t>Judas</w:t>
      </w:r>
      <w:r>
        <w:t xml:space="preserve"> kissed Jesus,</w:t>
      </w:r>
    </w:p>
    <w:p>
      <w:pPr>
        <w:pStyle w:val="ListBullet"/>
        <w:spacing w:line="240" w:lineRule="auto"/>
        <w:ind w:left="720"/>
      </w:pPr>
      <w:r/>
      <w:r>
        <w:t xml:space="preserve">and he greeted Jesus by kissing him </w:t>
      </w:r>
      <w:r>
        <w:t>on the cheek</w:t>
      </w:r>
      <w:r>
        <w:t xml:space="preserve">, </w:t>
      </w:r>
      <w:r>
        <w:t>as he had told the crowd</w:t>
      </w:r>
      <w:r>
        <w:t>.</w:t>
      </w:r>
    </w:p>
    <w:p>
      <w:r/>
      <w:r>
        <w:rPr>
          <w:b/>
        </w:rPr>
        <w:t>and kissed Him:</w:t>
      </w:r>
      <w:r>
        <w:t xml:space="preserve"> Judas </w:t>
      </w:r>
      <w:r>
        <w:rPr>
          <w:i/>
        </w:rPr>
        <w:t>kissed</w:t>
      </w:r>
      <w:r>
        <w:t xml:space="preserve"> Jesus on the cheek as a part of his greeting. His kiss was really part of the signal that he had arranged to identify Jesus.</w:t>
      </w:r>
    </w:p>
    <w:p>
      <w:r/>
      <w:r>
        <w:rPr>
          <w:b/>
        </w:rPr>
        <w:t>kissed:</w:t>
      </w:r>
      <w:r>
        <w:t xml:space="preserve"> See 14:44b for a discussion of the word “kiss.”</w:t>
      </w:r>
      <w:r/>
      <w:r/>
      <w:r/>
    </w:p>
    <w:p>
      <w:pPr>
        <w:pStyle w:val="Heading2"/>
      </w:pPr>
      <w:r>
        <w:t>Mark 14:46</w:t>
      </w:r>
      <w:r/>
    </w:p>
    <w:p>
      <w:pPr>
        <w:pStyle w:val="Heading3"/>
      </w:pPr>
      <w:r>
        <w:t>Section 14:43–52: Judas betrayed Jesus, and then Jesus’ enemies arrested him</w:t>
      </w:r>
    </w:p>
    <w:p>
      <w:r/>
      <w:r>
        <w:t>The events in this section, like those in the preceding section, happened at night in the olive grove called Gethsemane.</w:t>
      </w:r>
    </w:p>
    <w:p>
      <w:r/>
      <w:r>
        <w:t>At the end of 14:42, Jesus told his disciples that the one who would betray him was coming. At the beginning of this section in 14:43, Judas, the betrayer, arrived. He came with a crowd of armed men that the Jewish religious leaders had sent. Judas betrayed Jesus by kissing him. Then the crowd of men arrested Jesus and the disciples fled. As one of them was running away, some people grabbed the linen cloth he had wrapped around himself. He left the cloth in their hands and ran away naked.</w:t>
      </w:r>
    </w:p>
    <w:p>
      <w:r/>
      <w:r>
        <w:t>In this section Mark referred back to things that happened before the crowd came to arrest Jesus. Before Judas came with the crowd, he went to the chief priests, teachers of the law, and elders. He told them that he would betray Jesus to them. They agreed to send armed men with him to arrest Jesus. These men probably would not recognize which man was Jesus. Judas told them that he would kiss Jesus to show them the man whom they should arrest. Tell about these events in a way that will help people understand why that group of men arrived with Judas.</w:t>
      </w:r>
    </w:p>
    <w:p>
      <w:r/>
      <w:r>
        <w:t>It is good to translate this section before you decide on a heading for it.</w:t>
      </w:r>
    </w:p>
    <w:p>
      <w:r/>
      <w:r>
        <w:t>Here are some other possible headings for this section:</w:t>
      </w:r>
    </w:p>
    <w:p>
      <w:r/>
      <w:r>
        <w:t>The betrayal and arrest of Jesus</w:t>
      </w:r>
    </w:p>
    <w:p>
      <w:r/>
      <w:r>
        <w:t>Jesus is captured</w:t>
      </w:r>
    </w:p>
    <w:p>
      <w:r/>
      <w:r>
        <w:t>There are parallel passages for this section in Matthew 26:47–56, Luke 22:47–53, and John 18:3.</w:t>
      </w:r>
    </w:p>
    <w:p>
      <w:pPr>
        <w:pStyle w:val="Heading4"/>
      </w:pPr>
      <w:r>
        <w:t>14:46</w:t>
      </w:r>
    </w:p>
    <w:p>
      <w:r/>
      <w:r>
        <w:rPr>
          <w:b/>
        </w:rPr>
        <w:t>Then the men seized Jesus and arrested Him.</w:t>
      </w:r>
    </w:p>
    <w:p>
      <w:pPr>
        <w:pStyle w:val="ListBullet"/>
        <w:spacing w:line="240" w:lineRule="auto"/>
        <w:ind w:left="720"/>
      </w:pPr>
      <w:r/>
      <w:r>
        <w:t>and the crowd grabbed him and took him into custody.</w:t>
      </w:r>
    </w:p>
    <w:p>
      <w:pPr>
        <w:pStyle w:val="ListBullet"/>
        <w:spacing w:line="240" w:lineRule="auto"/>
        <w:ind w:left="720"/>
      </w:pPr>
      <w:r/>
      <w:r>
        <w:t>So they arrested Jesus and held him tightly.</w:t>
      </w:r>
    </w:p>
    <w:p>
      <w:r/>
      <w:r>
        <w:rPr>
          <w:b/>
        </w:rPr>
        <w:t>Then:</w:t>
      </w:r>
      <w:r>
        <w:t xml:space="preserve"> The Greek conjunction that the BSB translates as </w:t>
      </w:r>
      <w:r>
        <w:rPr>
          <w:i/>
        </w:rPr>
        <w:t>Then</w:t>
      </w:r>
      <w:r>
        <w:t xml:space="preserve"> connects the crowd’s reaction to what Judas did in the previous verse part. They understood that the kiss was the signal to arrest Jesus and that led to their next action. Some English versions translate the conjunction as “and” or “so.” For example:</w:t>
      </w:r>
    </w:p>
    <w:p>
      <w:r/>
      <w:r>
        <w:rPr>
          <w:u w:val="single"/>
        </w:rPr>
        <w:t>So</w:t>
      </w:r>
      <w:r>
        <w:t xml:space="preserve"> they arrested Jesus (GNT)</w:t>
      </w:r>
    </w:p>
    <w:p>
      <w:r/>
      <w:r>
        <w:rPr>
          <w:u w:val="single"/>
        </w:rPr>
        <w:t>And</w:t>
      </w:r>
      <w:r>
        <w:t xml:space="preserve"> they layed hands on him (NASB)</w:t>
      </w:r>
    </w:p>
    <w:p>
      <w:r/>
      <w:r>
        <w:t>Introduce what happened next in a natural way in your language.</w:t>
      </w:r>
    </w:p>
    <w:p>
      <w:r/>
      <w:r>
        <w:rPr>
          <w:b/>
        </w:rPr>
        <w:t>the men:</w:t>
      </w:r>
      <w:r>
        <w:t xml:space="preserve"> The BSB supplies the phrase </w:t>
      </w:r>
      <w:r>
        <w:rPr>
          <w:i/>
        </w:rPr>
        <w:t>the men</w:t>
      </w:r>
      <w:r>
        <w:t xml:space="preserve"> to refer back to the crowd that came with Judas to arrest Jesus. The Greek text refers to them in a way that could be translated as “they.” Refer back to them in a natural way in your language.</w:t>
      </w:r>
    </w:p>
    <w:p>
      <w:r/>
      <w:r>
        <w:rPr>
          <w:b/>
        </w:rPr>
        <w:t>seized Jesus and arrested Him:</w:t>
      </w:r>
      <w:r>
        <w:t xml:space="preserve"> The Greek words that the BSB translates as </w:t>
      </w:r>
      <w:r>
        <w:rPr>
          <w:i/>
        </w:rPr>
        <w:t>seized</w:t>
      </w:r>
      <w:r>
        <w:t>…</w:t>
      </w:r>
      <w:r>
        <w:rPr>
          <w:i/>
        </w:rPr>
        <w:t>and arrested</w:t>
      </w:r>
      <w:r>
        <w:t xml:space="preserve"> are literally “laid their hands on him” and “seized him.” These expressions refer to grabbing another person, and then making sure that the person cannot get away. Use expressions that people would use in your culture in this context. For example:</w:t>
      </w:r>
    </w:p>
    <w:p>
      <w:r/>
      <w:r>
        <w:t>They grabbed him and took him into custody.</w:t>
      </w:r>
    </w:p>
    <w:p>
      <w:r/>
      <w:r>
        <w:t>So they arrested Jesus and held him tight. (GNT)</w:t>
      </w:r>
    </w:p>
    <w:p>
      <w:r/>
      <w:r>
        <w:t>If you do not have two similar words or expressions to describe this action, you may use only one expression. For example:</w:t>
      </w:r>
    </w:p>
    <w:p>
      <w:r/>
      <w:r>
        <w:t>Then the men arrested Jesus.</w:t>
      </w:r>
      <w:r/>
      <w:r/>
      <w:r/>
    </w:p>
    <w:p>
      <w:pPr>
        <w:pStyle w:val="Heading2"/>
      </w:pPr>
      <w:r>
        <w:t>Mark 14:47</w:t>
      </w:r>
      <w:r/>
    </w:p>
    <w:p>
      <w:pPr>
        <w:pStyle w:val="Heading3"/>
      </w:pPr>
      <w:r>
        <w:t>Section 14:43–52: Judas betrayed Jesus, and then Jesus’ enemies arrested him</w:t>
      </w:r>
    </w:p>
    <w:p>
      <w:r/>
      <w:r>
        <w:t>The events in this section, like those in the preceding section, happened at night in the olive grove called Gethsemane.</w:t>
      </w:r>
    </w:p>
    <w:p>
      <w:r/>
      <w:r>
        <w:t>At the end of 14:42, Jesus told his disciples that the one who would betray him was coming. At the beginning of this section in 14:43, Judas, the betrayer, arrived. He came with a crowd of armed men that the Jewish religious leaders had sent. Judas betrayed Jesus by kissing him. Then the crowd of men arrested Jesus and the disciples fled. As one of them was running away, some people grabbed the linen cloth he had wrapped around himself. He left the cloth in their hands and ran away naked.</w:t>
      </w:r>
    </w:p>
    <w:p>
      <w:r/>
      <w:r>
        <w:t>In this section Mark referred back to things that happened before the crowd came to arrest Jesus. Before Judas came with the crowd, he went to the chief priests, teachers of the law, and elders. He told them that he would betray Jesus to them. They agreed to send armed men with him to arrest Jesus. These men probably would not recognize which man was Jesus. Judas told them that he would kiss Jesus to show them the man whom they should arrest. Tell about these events in a way that will help people understand why that group of men arrived with Judas.</w:t>
      </w:r>
    </w:p>
    <w:p>
      <w:r/>
      <w:r>
        <w:t>It is good to translate this section before you decide on a heading for it.</w:t>
      </w:r>
    </w:p>
    <w:p>
      <w:r/>
      <w:r>
        <w:t>Here are some other possible headings for this section:</w:t>
      </w:r>
    </w:p>
    <w:p>
      <w:r/>
      <w:r>
        <w:t>The betrayal and arrest of Jesus</w:t>
      </w:r>
    </w:p>
    <w:p>
      <w:r/>
      <w:r>
        <w:t>Jesus is captured</w:t>
      </w:r>
    </w:p>
    <w:p>
      <w:r/>
      <w:r>
        <w:t>There are parallel passages for this section in Matthew 26:47–56, Luke 22:47–53, and John 18:3.</w:t>
      </w:r>
    </w:p>
    <w:p>
      <w:pPr>
        <w:pStyle w:val="Heading4"/>
      </w:pPr>
      <w:r>
        <w:t>14:47a</w:t>
      </w:r>
    </w:p>
    <w:p>
      <w:r/>
      <w:r>
        <w:rPr>
          <w:b/>
        </w:rPr>
        <w:t>And one of the bystanders drew his sword</w:t>
      </w:r>
    </w:p>
    <w:p>
      <w:pPr>
        <w:pStyle w:val="ListBullet"/>
        <w:spacing w:line="240" w:lineRule="auto"/>
        <w:ind w:left="720"/>
      </w:pPr>
      <w:r/>
      <w:r>
        <w:t xml:space="preserve">Then someone who was standing near </w:t>
      </w:r>
      <w:r>
        <w:t>Jesus</w:t>
      </w:r>
      <w:r>
        <w:t xml:space="preserve"> unsheathed his sword/dagger</w:t>
      </w:r>
    </w:p>
    <w:p>
      <w:pPr>
        <w:pStyle w:val="ListBullet"/>
        <w:spacing w:line="240" w:lineRule="auto"/>
        <w:ind w:left="720"/>
      </w:pPr>
      <w:r/>
      <w:r>
        <w:t xml:space="preserve">Then a bystander pulled out a long knife </w:t>
      </w:r>
      <w:r>
        <w:t>from its covering</w:t>
      </w:r>
      <w:r>
        <w:t>.</w:t>
      </w:r>
    </w:p>
    <w:p>
      <w:r/>
      <w:r>
        <w:rPr>
          <w:b/>
        </w:rPr>
        <w:t>And:</w:t>
      </w:r>
      <w:r>
        <w:t xml:space="preserve"> The Greek conjunction that the BSB translates as </w:t>
      </w:r>
      <w:r>
        <w:rPr>
          <w:i/>
        </w:rPr>
        <w:t>And</w:t>
      </w:r>
      <w:r>
        <w:t xml:space="preserve"> introduces what happened after the crowd arrested Jesus. What happened next was that someone opposed the men who were arresting Jesus. Introduce this next event in a natural way in your language.</w:t>
      </w:r>
    </w:p>
    <w:p>
      <w:r/>
      <w:r>
        <w:rPr>
          <w:b/>
        </w:rPr>
        <w:t>one of the bystanders:</w:t>
      </w:r>
      <w:r>
        <w:t xml:space="preserve"> The phrase </w:t>
      </w:r>
      <w:r>
        <w:rPr>
          <w:i/>
        </w:rPr>
        <w:t>one of the bystanders</w:t>
      </w:r>
      <w:r>
        <w:t xml:space="preserve"> refers to someone who was standing near Jesus when the crowd arrested him. John 18:10 mentions that this was Peter. You may wish to mention this in a footnote.</w:t>
      </w:r>
    </w:p>
    <w:p>
      <w:r/>
      <w:r>
        <w:rPr>
          <w:b/>
        </w:rPr>
        <w:t>bystanders:</w:t>
      </w:r>
      <w:r>
        <w:t xml:space="preserve"> In some languages, it may be not be natural to refer to this person in a way that refers to standing. If this is true for your language, you could say:</w:t>
      </w:r>
    </w:p>
    <w:p>
      <w:r/>
      <w:r>
        <w:t xml:space="preserve">Then one of those who </w:t>
      </w:r>
      <w:r>
        <w:rPr>
          <w:u w:val="single"/>
        </w:rPr>
        <w:t>was there</w:t>
      </w:r>
      <w:r>
        <w:t xml:space="preserve"> near Jesus</w:t>
      </w:r>
    </w:p>
    <w:p>
      <w:r/>
      <w:r>
        <w:rPr>
          <w:b/>
        </w:rPr>
        <w:t>drew his sword:</w:t>
      </w:r>
      <w:r>
        <w:t xml:space="preserve"> In this context the Greek word that the BSB translates as </w:t>
      </w:r>
      <w:r>
        <w:rPr>
          <w:i/>
        </w:rPr>
        <w:t>drew</w:t>
      </w:r>
      <w:r>
        <w:t xml:space="preserve"> means “to pull.” The person pulled his sword out of the place where he normally kept it covered. This place was probably a sheath. If your language has a word for removing a knife or sword from its covering, you should use it here.</w:t>
      </w:r>
    </w:p>
    <w:p>
      <w:r/>
      <w:r>
        <w:rPr>
          <w:b/>
        </w:rPr>
        <w:t>sword:</w:t>
      </w:r>
      <w:r>
        <w:t xml:space="preserve"> The Greek word that the BSB translates as </w:t>
      </w:r>
      <w:r>
        <w:rPr>
          <w:i/>
        </w:rPr>
        <w:t>sword</w:t>
      </w:r>
      <w:r>
        <w:t xml:space="preserve"> here was also used in 14:43c. You can translate it in the same way here.</w:t>
      </w:r>
    </w:p>
    <w:p>
      <w:pPr>
        <w:pStyle w:val="Heading4"/>
      </w:pPr>
      <w:r>
        <w:t>14:47b</w:t>
      </w:r>
    </w:p>
    <w:p>
      <w:r/>
      <w:r>
        <w:rPr>
          <w:b/>
        </w:rPr>
        <w:t>and struck the servant of the high priest,</w:t>
      </w:r>
    </w:p>
    <w:p>
      <w:pPr>
        <w:pStyle w:val="ListBullet"/>
        <w:spacing w:line="240" w:lineRule="auto"/>
        <w:ind w:left="720"/>
      </w:pPr>
      <w:r/>
      <w:r>
        <w:t xml:space="preserve">and hit the servant of the high priest </w:t>
      </w:r>
      <w:r>
        <w:t>with it</w:t>
      </w:r>
      <w:r>
        <w:t>,</w:t>
      </w:r>
    </w:p>
    <w:p>
      <w:pPr>
        <w:pStyle w:val="ListBullet"/>
        <w:spacing w:line="240" w:lineRule="auto"/>
        <w:ind w:left="720"/>
      </w:pPr>
      <w:r/>
      <w:r>
        <w:t xml:space="preserve">He </w:t>
      </w:r>
      <w:r>
        <w:t>used his sword to</w:t>
      </w:r>
      <w:r>
        <w:t xml:space="preserve"> strike/attack the high priest’s slave</w:t>
      </w:r>
    </w:p>
    <w:p>
      <w:r/>
      <w:r>
        <w:rPr>
          <w:b/>
        </w:rPr>
        <w:t>struck the servant of the high priest:</w:t>
      </w:r>
      <w:r>
        <w:t xml:space="preserve"> The Greek word that the BSB translates as </w:t>
      </w:r>
      <w:r>
        <w:rPr>
          <w:i/>
        </w:rPr>
        <w:t>struck</w:t>
      </w:r>
      <w:r>
        <w:t xml:space="preserve"> is literally “hit” or “strike.” In this context it implies that the person used his sword to hit the servant and cut him.</w:t>
      </w:r>
    </w:p>
    <w:p>
      <w:r/>
      <w:r>
        <w:t>Here are some other ways to translate this:</w:t>
      </w:r>
    </w:p>
    <w:p>
      <w:r/>
      <w:r>
        <w:t>used his sword to</w:t>
      </w:r>
      <w:r>
        <w:t xml:space="preserve"> strike/attack/hit the high priest’s servant</w:t>
      </w:r>
    </w:p>
    <w:p>
      <w:r/>
      <w:r>
        <w:t xml:space="preserve">struck the servant of the high priest </w:t>
      </w:r>
      <w:r>
        <w:t>with his sword</w:t>
      </w:r>
    </w:p>
    <w:p>
      <w:r/>
      <w:r>
        <w:rPr>
          <w:b/>
        </w:rPr>
        <w:t>the servant of the high priest:</w:t>
      </w:r>
      <w:r>
        <w:t xml:space="preserve"> The phrase </w:t>
      </w:r>
      <w:r>
        <w:rPr>
          <w:i/>
        </w:rPr>
        <w:t>the servant of the high priest</w:t>
      </w:r>
      <w:r>
        <w:t xml:space="preserve"> probably implies that this was the high priest’s only servant who was in the crowd that night. It does not mean that this was the high priest’s only servant.</w:t>
      </w:r>
    </w:p>
    <w:p>
      <w:r/>
      <w:r>
        <w:t>Here is another way to translate this:</w:t>
      </w:r>
    </w:p>
    <w:p>
      <w:r/>
      <w:r>
        <w:t>the servant who belonged to the high priest</w:t>
      </w:r>
    </w:p>
    <w:p>
      <w:r/>
      <w:r>
        <w:rPr>
          <w:b/>
        </w:rPr>
        <w:t>servant:</w:t>
      </w:r>
      <w:r>
        <w:t xml:space="preserve"> The Greek word that the BSB translates as </w:t>
      </w:r>
      <w:r>
        <w:rPr>
          <w:i/>
        </w:rPr>
        <w:t>servant</w:t>
      </w:r>
      <w:r>
        <w:t xml:space="preserve"> literally means “slave.” This Greek word refers to someone who was owned by another person. He worked for his owner/master without receiving pay. He had no rights of his own (or very few rights).</w:t>
      </w:r>
    </w:p>
    <w:p>
      <w:r/>
      <w:r>
        <w:t>In some cultures, slaves may not be known. In other cultures, the word for “slave” may not be appropriate in this context.</w:t>
      </w:r>
    </w:p>
    <w:p>
      <w:r/>
      <w:r>
        <w:t>If that is true in your language, here are some other ways to translate this:</w:t>
      </w:r>
    </w:p>
    <w:p>
      <w:r/>
      <w:r>
        <w:t>a person who belongs to someone else</w:t>
      </w:r>
    </w:p>
    <w:p>
      <w:r/>
      <w:r>
        <w:t>a person whom someone else owns</w:t>
      </w:r>
    </w:p>
    <w:p>
      <w:r/>
      <w:r>
        <w:t>a person who serves someone</w:t>
      </w:r>
    </w:p>
    <w:p>
      <w:r/>
      <w:r>
        <w:t>a lowly worker</w:t>
      </w:r>
    </w:p>
    <w:p>
      <w:r/>
      <w:r>
        <w:t>The BSB translates this same word as “slave” in 10:44.</w:t>
      </w:r>
    </w:p>
    <w:p>
      <w:r/>
      <w:r>
        <w:rPr>
          <w:b/>
        </w:rPr>
        <w:t>high priest:</w:t>
      </w:r>
      <w:r>
        <w:t xml:space="preserve"> The </w:t>
      </w:r>
      <w:r>
        <w:rPr>
          <w:i/>
        </w:rPr>
        <w:t>high priest</w:t>
      </w:r>
      <w:r>
        <w:t xml:space="preserve"> was the leader of all the Jewish priests. All Jewish priests offered sacrifices on behalf of the people. The high priest offered certain special sacrifices that no other priest could offer. In a special way, he represented the Jewish people to God.</w:t>
      </w:r>
    </w:p>
    <w:p>
      <w:r/>
      <w:r>
        <w:t xml:space="preserve">Here are some other ways to translate </w:t>
      </w:r>
      <w:r>
        <w:rPr>
          <w:i/>
        </w:rPr>
        <w:t>high priest</w:t>
      </w:r>
      <w:r>
        <w:t>:</w:t>
      </w:r>
    </w:p>
    <w:p>
      <w:r/>
      <w:r>
        <w:t>the chief/leader of all the priests</w:t>
      </w:r>
    </w:p>
    <w:p>
      <w:r/>
      <w:r>
        <w:t>the main/principal Priest</w:t>
      </w:r>
    </w:p>
    <w:p>
      <w:r/>
      <w:r>
        <w:t>the highest/leading priest</w:t>
      </w:r>
    </w:p>
    <w:p>
      <w:r/>
      <w:r>
        <w:t>See how you translated this term in 2:26a.</w:t>
      </w:r>
    </w:p>
    <w:p>
      <w:pPr>
        <w:pStyle w:val="Heading4"/>
      </w:pPr>
      <w:r>
        <w:t>14:47c</w:t>
      </w:r>
    </w:p>
    <w:p>
      <w:r/>
      <w:r>
        <w:rPr>
          <w:b/>
        </w:rPr>
        <w:t>cutting off his ear.</w:t>
      </w:r>
    </w:p>
    <w:p>
      <w:pPr>
        <w:pStyle w:val="ListBullet"/>
        <w:spacing w:line="240" w:lineRule="auto"/>
        <w:ind w:left="720"/>
      </w:pPr>
      <w:r/>
      <w:r>
        <w:t>and cut/sliced off his ear.</w:t>
      </w:r>
    </w:p>
    <w:p>
      <w:pPr>
        <w:pStyle w:val="ListBullet"/>
        <w:spacing w:line="240" w:lineRule="auto"/>
        <w:ind w:left="720"/>
      </w:pPr>
      <w:r/>
      <w:r>
        <w:t xml:space="preserve">and severed his ear </w:t>
      </w:r>
      <w:r>
        <w:t>from his head</w:t>
      </w:r>
      <w:r>
        <w:t xml:space="preserve"> </w:t>
      </w:r>
      <w:r>
        <w:t>with the sword</w:t>
      </w:r>
      <w:r>
        <w:t>.</w:t>
      </w:r>
    </w:p>
    <w:p>
      <w:r/>
      <w:r>
        <w:rPr>
          <w:b/>
        </w:rPr>
        <w:t>cutting off his ear:</w:t>
      </w:r>
      <w:r>
        <w:t xml:space="preserve"> The phrase </w:t>
      </w:r>
      <w:r>
        <w:rPr>
          <w:i/>
        </w:rPr>
        <w:t>cutting off his ear</w:t>
      </w:r>
      <w:r>
        <w:t xml:space="preserve"> indicates the result of what happened in 14:47b. When the man hit the servant with his sword, it cut off his ear. Express that in a natural way in your language. For example:</w:t>
      </w:r>
    </w:p>
    <w:p>
      <w:r/>
      <w:r>
        <w:t>and cut/sliced/slashed off his ear.</w:t>
      </w:r>
    </w:p>
    <w:p>
      <w:r/>
      <w:r>
        <w:rPr>
          <w:b/>
        </w:rPr>
        <w:t>his ear:</w:t>
      </w:r>
      <w:r>
        <w:t xml:space="preserve"> In some languages it may be necessary to specify “right” ear or “left” ear. If this is true in your language, then you may indicate that it was the right ear. (We know this from what Luke and John wrote about this event in Luke 22:50 and John 18:10.)</w:t>
      </w:r>
    </w:p>
    <w:p>
      <w:pPr>
        <w:pStyle w:val="Heading5"/>
      </w:pPr>
      <w:r>
        <w:rPr>
          <w:b/>
        </w:rPr>
        <w:t>General Comment on 14:47a–c</w:t>
      </w:r>
    </w:p>
    <w:p>
      <w:r/>
      <w:r>
        <w:t>In some languages it may be necessary to reorder the phrases in 14:47a–c to make it sound natural. The NLT96 has one way to do this:</w:t>
      </w:r>
    </w:p>
    <w:p>
      <w:r/>
      <w:r>
        <w:rPr>
          <w:vertAlign w:val="superscript"/>
        </w:rPr>
        <w:t>47a</w:t>
      </w:r>
      <w:r>
        <w:t xml:space="preserve">But someone pulled out a sword </w:t>
      </w:r>
      <w:r>
        <w:rPr>
          <w:vertAlign w:val="superscript"/>
        </w:rPr>
        <w:t>47b</w:t>
      </w:r>
      <w:r>
        <w:t xml:space="preserve">and slashed </w:t>
      </w:r>
      <w:r>
        <w:rPr>
          <w:vertAlign w:val="superscript"/>
        </w:rPr>
        <w:t>47c</w:t>
      </w:r>
      <w:r>
        <w:t xml:space="preserve"> off an ear </w:t>
      </w:r>
      <w:r>
        <w:rPr>
          <w:vertAlign w:val="superscript"/>
        </w:rPr>
        <w:t>47b</w:t>
      </w:r>
      <w:r>
        <w:t>of the high priest’s servant.</w:t>
      </w:r>
      <w:r/>
      <w:r/>
      <w:r/>
    </w:p>
    <w:p>
      <w:pPr>
        <w:pStyle w:val="Heading2"/>
      </w:pPr>
      <w:r>
        <w:t>Mark 14:48</w:t>
      </w:r>
      <w:r/>
    </w:p>
    <w:p>
      <w:pPr>
        <w:pStyle w:val="Heading3"/>
      </w:pPr>
      <w:r>
        <w:t>Section 14:43–52: Judas betrayed Jesus, and then Jesus’ enemies arrested him</w:t>
      </w:r>
    </w:p>
    <w:p>
      <w:r/>
      <w:r>
        <w:t>The events in this section, like those in the preceding section, happened at night in the olive grove called Gethsemane.</w:t>
      </w:r>
    </w:p>
    <w:p>
      <w:r/>
      <w:r>
        <w:t>At the end of 14:42, Jesus told his disciples that the one who would betray him was coming. At the beginning of this section in 14:43, Judas, the betrayer, arrived. He came with a crowd of armed men that the Jewish religious leaders had sent. Judas betrayed Jesus by kissing him. Then the crowd of men arrested Jesus and the disciples fled. As one of them was running away, some people grabbed the linen cloth he had wrapped around himself. He left the cloth in their hands and ran away naked.</w:t>
      </w:r>
    </w:p>
    <w:p>
      <w:r/>
      <w:r>
        <w:t>In this section Mark referred back to things that happened before the crowd came to arrest Jesus. Before Judas came with the crowd, he went to the chief priests, teachers of the law, and elders. He told them that he would betray Jesus to them. They agreed to send armed men with him to arrest Jesus. These men probably would not recognize which man was Jesus. Judas told them that he would kiss Jesus to show them the man whom they should arrest. Tell about these events in a way that will help people understand why that group of men arrived with Judas.</w:t>
      </w:r>
    </w:p>
    <w:p>
      <w:r/>
      <w:r>
        <w:t>It is good to translate this section before you decide on a heading for it.</w:t>
      </w:r>
    </w:p>
    <w:p>
      <w:r/>
      <w:r>
        <w:t>Here are some other possible headings for this section:</w:t>
      </w:r>
    </w:p>
    <w:p>
      <w:r/>
      <w:r>
        <w:t>The betrayal and arrest of Jesus</w:t>
      </w:r>
    </w:p>
    <w:p>
      <w:r/>
      <w:r>
        <w:t>Jesus is captured</w:t>
      </w:r>
    </w:p>
    <w:p>
      <w:r/>
      <w:r>
        <w:t>There are parallel passages for this section in Matthew 26:47–56, Luke 22:47–53, and John 18:3.</w:t>
      </w:r>
    </w:p>
    <w:p>
      <w:pPr>
        <w:pStyle w:val="Heading4"/>
      </w:pPr>
      <w:r>
        <w:t>14:48–49</w:t>
      </w:r>
    </w:p>
    <w:p>
      <w:r/>
      <w:r>
        <w:t>Verses 14:48–49 contain the words that Jesus spoke while he was being arrested. He began with a rhetorical question that he used to rebuke those who came to arrest him. He ended by focusing the men’s attention on the fact that the way he was arrested fulfilled Scripture. In other words, the way he was arrested was exactly the way words of Scripture from the Old Testament had said it would happen.</w:t>
      </w:r>
    </w:p>
    <w:p>
      <w:pPr>
        <w:pStyle w:val="Heading4"/>
      </w:pPr>
      <w:r>
        <w:t>14:48a</w:t>
      </w:r>
    </w:p>
    <w:p>
      <w:r/>
      <w:r>
        <w:rPr>
          <w:b/>
        </w:rPr>
        <w:t>Jesus asked the crowd,</w:t>
      </w:r>
    </w:p>
    <w:p>
      <w:pPr>
        <w:pStyle w:val="ListBullet"/>
        <w:spacing w:line="240" w:lineRule="auto"/>
        <w:ind w:left="720"/>
      </w:pPr>
      <w:r/>
      <w:r>
        <w:t>Jesus asked them,</w:t>
      </w:r>
    </w:p>
    <w:p>
      <w:pPr>
        <w:pStyle w:val="ListBullet"/>
        <w:spacing w:line="240" w:lineRule="auto"/>
        <w:ind w:left="720"/>
      </w:pPr>
      <w:r/>
      <w:r>
        <w:t>Jesus said,</w:t>
      </w:r>
    </w:p>
    <w:p>
      <w:pPr>
        <w:pStyle w:val="ListBullet"/>
        <w:spacing w:line="240" w:lineRule="auto"/>
        <w:ind w:left="720"/>
      </w:pPr>
      <w:r/>
      <w:r>
        <w:t xml:space="preserve">Jesus said </w:t>
      </w:r>
      <w:r>
        <w:t>to the crowd</w:t>
      </w:r>
      <w:r>
        <w:t>,</w:t>
      </w:r>
    </w:p>
    <w:p>
      <w:pPr>
        <w:pStyle w:val="Heading4"/>
      </w:pPr>
      <w:r>
        <w:t>14:48a–c</w:t>
      </w:r>
    </w:p>
    <w:p>
      <w:r/>
      <w:r>
        <w:rPr>
          <w:b/>
        </w:rPr>
        <w:t>Jesus asked the crowd, “Have you come out with swords and clubs to arrest Me as you would an outlaw?:</w:t>
      </w:r>
      <w:r>
        <w:t xml:space="preserve"> This is a rhetorical question. Jesus asked this question to rebuke those who had come to arrest him. He rebuked them because they came to capture him with swords and clubs as if he were a dangerous criminal. There are at least two ways to translate this rebuke:</w:t>
      </w:r>
    </w:p>
    <w:p>
      <w:pPr>
        <w:pStyle w:val="ListBullet"/>
        <w:spacing w:line="240" w:lineRule="auto"/>
        <w:ind w:left="720"/>
      </w:pPr>
      <w:r/>
      <w:r>
        <w:t>Use a rhetorical question. For example:</w:t>
      </w:r>
    </w:p>
    <w:p>
      <w:r/>
      <w:r>
        <w:t>Have you come out with swords and clubs to arrest me as if I were a criminal? (GW)</w:t>
      </w:r>
    </w:p>
    <w:p>
      <w:r/>
      <w:r>
        <w:t>Am I some dangerous criminal, that you come armed with swords and clubs to arrest me? (NLT96)</w:t>
      </w:r>
    </w:p>
    <w:p>
      <w:pPr>
        <w:pStyle w:val="ListBullet"/>
        <w:spacing w:line="240" w:lineRule="auto"/>
        <w:ind w:left="720"/>
      </w:pPr>
      <w:r/>
      <w:r>
        <w:t>Use a statement. For example:</w:t>
      </w:r>
    </w:p>
    <w:p>
      <w:r/>
      <w:r>
        <w:t>You came to get me with swords and clubs as if I were a criminal. (NCV)</w:t>
      </w:r>
    </w:p>
    <w:p>
      <w:r/>
      <w:r>
        <w:t>I am not a bandit. You did not need to come armed with swords and clubs to capture me.</w:t>
      </w:r>
    </w:p>
    <w:p>
      <w:r/>
      <w:r>
        <w:t>Use whichever form is most natural to express a rebuke in your language.</w:t>
      </w:r>
    </w:p>
    <w:p>
      <w:pPr>
        <w:pStyle w:val="Heading4"/>
      </w:pPr>
      <w:r>
        <w:t>14:48b</w:t>
      </w:r>
    </w:p>
    <w:p>
      <w:r/>
      <w:r>
        <w:rPr>
          <w:b/>
        </w:rPr>
        <w:t>“Have you come out with swords and clubs</w:t>
      </w:r>
    </w:p>
    <w:p>
      <w:pPr>
        <w:pStyle w:val="ListBullet"/>
        <w:spacing w:line="240" w:lineRule="auto"/>
        <w:ind w:left="720"/>
      </w:pPr>
      <w:r/>
      <w:r>
        <w:t>“Is that the reason</w:t>
      </w:r>
      <w:r>
        <w:t xml:space="preserve"> that you have come carrying swords and clubs</w:t>
      </w:r>
    </w:p>
    <w:p>
      <w:pPr>
        <w:pStyle w:val="ListBullet"/>
        <w:spacing w:line="240" w:lineRule="auto"/>
        <w:ind w:left="720"/>
      </w:pPr>
      <w:r/>
      <w:r>
        <w:t>“Have you come here with your long knives and big sticks</w:t>
      </w:r>
    </w:p>
    <w:p>
      <w:pPr>
        <w:pStyle w:val="ListBullet"/>
        <w:spacing w:line="240" w:lineRule="auto"/>
        <w:ind w:left="720"/>
      </w:pPr>
      <w:r/>
      <w:r>
        <w:t xml:space="preserve">“You </w:t>
      </w:r>
      <w:r>
        <w:t>did not need to</w:t>
      </w:r>
      <w:r>
        <w:t xml:space="preserve"> bring swords and clubs</w:t>
      </w:r>
    </w:p>
    <w:p>
      <w:r/>
      <w:r>
        <w:rPr>
          <w:b/>
        </w:rPr>
        <w:t>Have you come out with swords and clubs:</w:t>
      </w:r>
      <w:r>
        <w:t xml:space="preserve"> The clause </w:t>
      </w:r>
      <w:r>
        <w:rPr>
          <w:i/>
        </w:rPr>
        <w:t>Have you come out with swords and clubs</w:t>
      </w:r>
      <w:r>
        <w:t xml:space="preserve"> continues to describe the manner in which the men arrested Jesus. They were acting as though he was violent and dangerous.</w:t>
      </w:r>
    </w:p>
    <w:p>
      <w:r/>
      <w:r>
        <w:rPr>
          <w:b/>
        </w:rPr>
        <w:t>with swords and clubs:</w:t>
      </w:r>
      <w:r>
        <w:t xml:space="preserve"> The phrase </w:t>
      </w:r>
      <w:r>
        <w:rPr>
          <w:i/>
        </w:rPr>
        <w:t>with swords and clubs</w:t>
      </w:r>
      <w:r>
        <w:t xml:space="preserve"> means “carrying swords and clubs.”</w:t>
      </w:r>
    </w:p>
    <w:p>
      <w:r/>
      <w:r>
        <w:t>Here is another way to translate this:</w:t>
      </w:r>
    </w:p>
    <w:p>
      <w:r/>
      <w:r>
        <w:t>armed with swords and clubs.</w:t>
      </w:r>
    </w:p>
    <w:p>
      <w:r/>
      <w:r>
        <w:t>See the notes on 14:43c, where the same Greek phrase occurs.</w:t>
      </w:r>
    </w:p>
    <w:p>
      <w:pPr>
        <w:pStyle w:val="Heading4"/>
      </w:pPr>
      <w:r>
        <w:t>14:48c</w:t>
      </w:r>
    </w:p>
    <w:p>
      <w:r/>
      <w:r>
        <w:rPr>
          <w:b/>
        </w:rPr>
        <w:t>to arrest Me as you would an outlaw?</w:t>
      </w:r>
    </w:p>
    <w:p>
      <w:pPr>
        <w:pStyle w:val="ListBullet"/>
        <w:spacing w:line="240" w:lineRule="auto"/>
        <w:ind w:left="720"/>
      </w:pPr>
      <w:r/>
      <w:r>
        <w:t>to arrest me? Am I a criminal?”</w:t>
      </w:r>
    </w:p>
    <w:p>
      <w:pPr>
        <w:pStyle w:val="ListBullet"/>
        <w:spacing w:line="240" w:lineRule="auto"/>
        <w:ind w:left="720"/>
      </w:pPr>
      <w:r/>
      <w:r>
        <w:t xml:space="preserve">to take me away? </w:t>
      </w:r>
      <w:r>
        <w:t>You are acting</w:t>
      </w:r>
      <w:r>
        <w:t xml:space="preserve"> as though I were a thief. </w:t>
      </w:r>
      <w:r>
        <w:t>Is that the right way to treat me?”</w:t>
      </w:r>
    </w:p>
    <w:p>
      <w:pPr>
        <w:pStyle w:val="ListBullet"/>
        <w:spacing w:line="240" w:lineRule="auto"/>
        <w:ind w:left="720"/>
      </w:pPr>
      <w:r/>
      <w:r>
        <w:t>to capture me. I am not a bandit!”</w:t>
      </w:r>
    </w:p>
    <w:p>
      <w:r/>
      <w:r>
        <w:rPr>
          <w:b/>
        </w:rPr>
        <w:t>to arrest:</w:t>
      </w:r>
      <w:r>
        <w:t xml:space="preserve"> The Greek word that the BSB translates as </w:t>
      </w:r>
      <w:r>
        <w:rPr>
          <w:i/>
        </w:rPr>
        <w:t>arrest</w:t>
      </w:r>
      <w:r>
        <w:t xml:space="preserve"> can also mean “seize” or “capture.” Here it is a synonym of the word that the BSB translates as “arrest” in 14:44c and “arrested” in 14:46.</w:t>
      </w:r>
    </w:p>
    <w:p>
      <w:r/>
      <w:r>
        <w:rPr>
          <w:b/>
        </w:rPr>
        <w:t>as you would an outlaw:</w:t>
      </w:r>
      <w:r>
        <w:t xml:space="preserve"> The Greek phrase that the BSB translates as </w:t>
      </w:r>
      <w:r>
        <w:rPr>
          <w:i/>
        </w:rPr>
        <w:t>as you would an outlaw</w:t>
      </w:r>
      <w:r>
        <w:t xml:space="preserve"> is literally “as against a criminal.” This phrase indicates the manner in which the mob was arresting Jesus. They came to him to arrest him as if he were a dangerous criminal.</w:t>
      </w:r>
    </w:p>
    <w:p>
      <w:r/>
      <w:r>
        <w:rPr>
          <w:b/>
        </w:rPr>
        <w:t>an outlaw:</w:t>
      </w:r>
      <w:r>
        <w:t xml:space="preserve"> There are two ways to interpret the Greek word that the BSB translates as </w:t>
      </w:r>
      <w:r>
        <w:rPr>
          <w:i/>
        </w:rPr>
        <w:t>an outlaw</w:t>
      </w:r>
      <w:r>
        <w:t>:</w:t>
      </w:r>
    </w:p>
    <w:p>
      <w:pPr>
        <w:pStyle w:val="ListNumber"/>
        <w:spacing w:line="240" w:lineRule="auto"/>
        <w:ind w:left="720"/>
      </w:pPr>
      <w:r/>
      <w:r>
        <w:t>It means “</w:t>
      </w:r>
      <w:r>
        <w:rPr>
          <w:u w:val="single"/>
        </w:rPr>
        <w:t>robber</w:t>
      </w:r>
      <w:r>
        <w:t xml:space="preserve">, </w:t>
      </w:r>
      <w:r>
        <w:rPr>
          <w:u w:val="single"/>
        </w:rPr>
        <w:t>bandit</w:t>
      </w:r>
      <w:r>
        <w:t xml:space="preserve">, or </w:t>
      </w:r>
      <w:r>
        <w:rPr>
          <w:u w:val="single"/>
        </w:rPr>
        <w:t>criminal</w:t>
      </w:r>
      <w:r>
        <w:t>.” This refers to someone who breaks the law. For example:</w:t>
      </w:r>
    </w:p>
    <w:p>
      <w:r/>
      <w:r>
        <w:t>Have you come out with swords and clubs to arrest me as if I were a criminal? (GW)</w:t>
      </w:r>
    </w:p>
    <w:p>
      <w:r/>
      <w:r>
        <w:t xml:space="preserve">“Am I a bandit,” he said, “that you had to set out to capture me with swords and clubs?” (NJB) </w:t>
      </w:r>
      <w:r>
        <w:rPr>
          <w:i/>
        </w:rPr>
        <w:t>(BSB, GNT, RSV, NJB, NET, ESV, CEV, GW, KJV, NASB, NCV, REB, NLT96)</w:t>
      </w:r>
    </w:p>
    <w:p>
      <w:pPr>
        <w:pStyle w:val="ListNumber"/>
        <w:spacing w:line="240" w:lineRule="auto"/>
        <w:ind w:left="720"/>
      </w:pPr>
      <w:r/>
      <w:r>
        <w:t>It means “</w:t>
      </w:r>
      <w:r>
        <w:rPr>
          <w:u w:val="single"/>
        </w:rPr>
        <w:t>rebel</w:t>
      </w:r>
      <w:r>
        <w:t xml:space="preserve"> or </w:t>
      </w:r>
      <w:r>
        <w:rPr>
          <w:u w:val="single"/>
        </w:rPr>
        <w:t>revolutionary</w:t>
      </w:r>
      <w:r>
        <w:t>.” This refers to someone who fights against the rulers of his country. For example:</w:t>
      </w:r>
    </w:p>
    <w:p>
      <w:r/>
      <w:r>
        <w:t>Have you come with swords and clubs to arrest me as though I were a rebel?</w:t>
      </w:r>
    </w:p>
    <w:p>
      <w:r/>
      <w:r>
        <w:t xml:space="preserve">Am I some dangerous revolutionary, that you come with swords and clubs to arrest me? (NLT) </w:t>
      </w:r>
      <w:r>
        <w:rPr>
          <w:i/>
        </w:rPr>
        <w:t>(NIV, NLT)</w:t>
      </w:r>
    </w:p>
    <w:p>
      <w:r/>
      <w:r>
        <w:t>It is recommended that you follow interpretation (1) and the majority of English versions.</w:t>
      </w:r>
    </w:p>
    <w:p>
      <w:r/>
      <w:r>
        <w:t>Here are some other ways to translate this:</w:t>
      </w:r>
    </w:p>
    <w:p>
      <w:r/>
      <w:r>
        <w:t xml:space="preserve">Have you come carrying swords and clubs </w:t>
      </w:r>
      <w:r>
        <w:rPr>
          <w:u w:val="single"/>
        </w:rPr>
        <w:t>because</w:t>
      </w:r>
      <w:r>
        <w:t xml:space="preserve"> you think that I am a criminal?</w:t>
      </w:r>
    </w:p>
    <w:p>
      <w:r/>
      <w:r>
        <w:t xml:space="preserve">Have you come carrying swords and clubs to arrest me </w:t>
      </w:r>
      <w:r>
        <w:rPr>
          <w:u w:val="single"/>
        </w:rPr>
        <w:t>like</w:t>
      </w:r>
      <w:r>
        <w:t xml:space="preserve"> </w:t>
      </w:r>
      <w:r>
        <w:t>you would arrest</w:t>
      </w:r>
      <w:r>
        <w:t xml:space="preserve"> a bandit?</w:t>
      </w:r>
    </w:p>
    <w:p>
      <w:r/>
      <w:r>
        <w:t>Remember that this rhetorical question can also be translated as a statement, if that is more natural in your language. See the examples in the note on 14:48a–c.</w:t>
      </w:r>
    </w:p>
    <w:p>
      <w:pPr>
        <w:pStyle w:val="Heading5"/>
      </w:pPr>
      <w:r>
        <w:rPr>
          <w:b/>
        </w:rPr>
        <w:t>General Comment on 14:48a–c</w:t>
      </w:r>
    </w:p>
    <w:p>
      <w:r/>
      <w:r>
        <w:t>The BSB has changed the Greek order of the verse parts in order to make a more natural English sentence.</w:t>
      </w:r>
    </w:p>
    <w:p>
      <w:r/>
      <w:r>
        <w:t>The RSV has followed the Greek order. The raised numbers show the BSB order that corresponds to lines in the Display:</w:t>
      </w:r>
    </w:p>
    <w:p>
      <w:r/>
      <w:r>
        <w:rPr>
          <w:vertAlign w:val="superscript"/>
        </w:rPr>
        <w:t>48a</w:t>
      </w:r>
      <w:r>
        <w:t xml:space="preserve">And Jesus said to them, </w:t>
      </w:r>
      <w:r>
        <w:rPr>
          <w:vertAlign w:val="superscript"/>
        </w:rPr>
        <w:t>48b</w:t>
      </w:r>
      <w:r>
        <w:t xml:space="preserve">“Have you come out </w:t>
      </w:r>
      <w:r>
        <w:rPr>
          <w:vertAlign w:val="superscript"/>
        </w:rPr>
        <w:t>48c</w:t>
      </w:r>
      <w:r>
        <w:t xml:space="preserve">as against a robber, </w:t>
      </w:r>
      <w:r>
        <w:rPr>
          <w:vertAlign w:val="superscript"/>
        </w:rPr>
        <w:t>48b</w:t>
      </w:r>
      <w:r>
        <w:t xml:space="preserve">with swords and clubs </w:t>
      </w:r>
      <w:r>
        <w:rPr>
          <w:vertAlign w:val="superscript"/>
        </w:rPr>
        <w:t>48c</w:t>
      </w:r>
      <w:r>
        <w:t>to capture me?” (RSV)</w:t>
      </w:r>
    </w:p>
    <w:p>
      <w:r/>
      <w:r>
        <w:t>The NIV has reordered this verse in another way. Again, the raised numbers show the BSB order:</w:t>
      </w:r>
    </w:p>
    <w:p>
      <w:r/>
      <w:r>
        <w:rPr>
          <w:vertAlign w:val="superscript"/>
        </w:rPr>
        <w:t>48c</w:t>
      </w:r>
      <w:r>
        <w:t xml:space="preserve">“Am I leading a rebellion,” </w:t>
      </w:r>
      <w:r>
        <w:rPr>
          <w:vertAlign w:val="superscript"/>
        </w:rPr>
        <w:t>48a</w:t>
      </w:r>
      <w:r>
        <w:t xml:space="preserve">said Jesus, </w:t>
      </w:r>
      <w:r>
        <w:rPr>
          <w:vertAlign w:val="superscript"/>
        </w:rPr>
        <w:t>48b</w:t>
      </w:r>
      <w:r>
        <w:t xml:space="preserve">“that you have come out with swords and clubs </w:t>
      </w:r>
      <w:r>
        <w:rPr>
          <w:vertAlign w:val="superscript"/>
        </w:rPr>
        <w:t>48c</w:t>
      </w:r>
      <w:r>
        <w:t xml:space="preserve"> to capture me?”</w:t>
      </w:r>
    </w:p>
    <w:p>
      <w:r/>
      <w:r>
        <w:t>Use whatever order is the most natural in your language.</w:t>
      </w:r>
      <w:r/>
      <w:r/>
      <w:r/>
    </w:p>
    <w:p>
      <w:pPr>
        <w:pStyle w:val="Heading2"/>
      </w:pPr>
      <w:r>
        <w:t>Mark 14:49</w:t>
      </w:r>
      <w:r/>
    </w:p>
    <w:p>
      <w:pPr>
        <w:pStyle w:val="Heading3"/>
      </w:pPr>
      <w:r>
        <w:t>Section 14:43–52: Judas betrayed Jesus, and then Jesus’ enemies arrested him</w:t>
      </w:r>
    </w:p>
    <w:p>
      <w:r/>
      <w:r>
        <w:t>The events in this section, like those in the preceding section, happened at night in the olive grove called Gethsemane.</w:t>
      </w:r>
    </w:p>
    <w:p>
      <w:r/>
      <w:r>
        <w:t>At the end of 14:42, Jesus told his disciples that the one who would betray him was coming. At the beginning of this section in 14:43, Judas, the betrayer, arrived. He came with a crowd of armed men that the Jewish religious leaders had sent. Judas betrayed Jesus by kissing him. Then the crowd of men arrested Jesus and the disciples fled. As one of them was running away, some people grabbed the linen cloth he had wrapped around himself. He left the cloth in their hands and ran away naked.</w:t>
      </w:r>
    </w:p>
    <w:p>
      <w:r/>
      <w:r>
        <w:t>In this section Mark referred back to things that happened before the crowd came to arrest Jesus. Before Judas came with the crowd, he went to the chief priests, teachers of the law, and elders. He told them that he would betray Jesus to them. They agreed to send armed men with him to arrest Jesus. These men probably would not recognize which man was Jesus. Judas told them that he would kiss Jesus to show them the man whom they should arrest. Tell about these events in a way that will help people understand why that group of men arrived with Judas.</w:t>
      </w:r>
    </w:p>
    <w:p>
      <w:r/>
      <w:r>
        <w:t>It is good to translate this section before you decide on a heading for it.</w:t>
      </w:r>
    </w:p>
    <w:p>
      <w:r/>
      <w:r>
        <w:t>Here are some other possible headings for this section:</w:t>
      </w:r>
    </w:p>
    <w:p>
      <w:r/>
      <w:r>
        <w:t>The betrayal and arrest of Jesus</w:t>
      </w:r>
    </w:p>
    <w:p>
      <w:r/>
      <w:r>
        <w:t>Jesus is captured</w:t>
      </w:r>
    </w:p>
    <w:p>
      <w:r/>
      <w:r>
        <w:t>There are parallel passages for this section in Matthew 26:47–56, Luke 22:47–53, and John 18:3.</w:t>
      </w:r>
    </w:p>
    <w:p>
      <w:pPr>
        <w:pStyle w:val="Heading4"/>
      </w:pPr>
      <w:r>
        <w:t>14:49a–b</w:t>
      </w:r>
    </w:p>
    <w:p>
      <w:r/>
      <w:r>
        <w:rPr>
          <w:b/>
        </w:rPr>
        <w:t>Every day I was with you, teaching in the temple courts, and you did not arrest Me:</w:t>
      </w:r>
      <w:r>
        <w:t xml:space="preserve"> In this part of the verse Jesus continued the rebuke that he began in verse 48. Jesus’ words continue to the end of 14:49c. He indicated that there was no reason for the crowd to come to arrest him armed with swords and clubs. They knew that he was not a violent criminal. They had seen him every day when he was teaching in the temple courtyard. They had made no attempt to arrest him at that time.</w:t>
      </w:r>
    </w:p>
    <w:p>
      <w:pPr>
        <w:pStyle w:val="Heading4"/>
      </w:pPr>
      <w:r>
        <w:t>14:49a</w:t>
      </w:r>
    </w:p>
    <w:p>
      <w:r/>
      <w:r>
        <w:rPr>
          <w:b/>
        </w:rPr>
        <w:t>Every day I was with you, teaching in the temple courts,</w:t>
      </w:r>
    </w:p>
    <w:p>
      <w:pPr>
        <w:pStyle w:val="ListBullet"/>
        <w:spacing w:line="240" w:lineRule="auto"/>
        <w:ind w:left="720"/>
      </w:pPr>
      <w:r/>
      <w:r>
        <w:t>Day after day I was among you teaching in the yard/courtyard of the temple,</w:t>
      </w:r>
    </w:p>
    <w:p>
      <w:pPr>
        <w:pStyle w:val="ListBullet"/>
        <w:spacing w:line="240" w:lineRule="auto"/>
        <w:ind w:left="720"/>
      </w:pPr>
      <w:r/>
      <w:r>
        <w:t>You were there when I was teaching in the area around the temple every day.</w:t>
      </w:r>
    </w:p>
    <w:p>
      <w:r/>
      <w:r>
        <w:rPr>
          <w:b/>
        </w:rPr>
        <w:t>Every day:</w:t>
      </w:r>
      <w:r>
        <w:t xml:space="preserve"> The Greek expression that the BSB translates as </w:t>
      </w:r>
      <w:r>
        <w:rPr>
          <w:i/>
        </w:rPr>
        <w:t>Every day</w:t>
      </w:r>
      <w:r>
        <w:t xml:space="preserve"> means “day by day, regularly, for many days.” Jesus was probably particularly thinking of the week that had just past.</w:t>
      </w:r>
    </w:p>
    <w:p>
      <w:r/>
      <w:r>
        <w:rPr>
          <w:b/>
        </w:rPr>
        <w:t>I was with you, teaching in the temple courts:</w:t>
      </w:r>
      <w:r>
        <w:t xml:space="preserve"> Jesus often had taught publicly in the temple area. Many of his enemies had been there, too, listening to him. It is possible to translate this as:</w:t>
      </w:r>
    </w:p>
    <w:p>
      <w:r/>
      <w:r>
        <w:t>you were there</w:t>
      </w:r>
      <w:r>
        <w:t xml:space="preserve"> while I was teaching in the temple courts</w:t>
      </w:r>
    </w:p>
    <w:p>
      <w:r/>
      <w:r>
        <w:rPr>
          <w:b/>
        </w:rPr>
        <w:t>temple courts:</w:t>
      </w:r>
      <w:r>
        <w:t xml:space="preserve"> The Greek word that the BSB translates as </w:t>
      </w:r>
      <w:r>
        <w:rPr>
          <w:i/>
        </w:rPr>
        <w:t>temple courts</w:t>
      </w:r>
      <w:r>
        <w:t xml:space="preserve"> is literally “temple,” as in most English versions. The temple consisted of the temple building itself and the walls and courtyards that surrounded it. Here “temple” refers specifically to the courtyard. People did not meet inside the temple building because only the priests could go there.</w:t>
      </w:r>
    </w:p>
    <w:p>
      <w:r/>
      <w:r>
        <w:t xml:space="preserve">Some English versions have made this clear by translating “temple” as </w:t>
      </w:r>
      <w:r>
        <w:rPr>
          <w:i/>
        </w:rPr>
        <w:t>temple courts</w:t>
      </w:r>
      <w:r>
        <w:t xml:space="preserve"> (BSB, NIV, NET) or “temple courtyard” (GW). You may want to do this also if your word or phrase for “temple” would make readers think that Jesus taught people inside the temple building.</w:t>
      </w:r>
    </w:p>
    <w:p>
      <w:r/>
      <w:r>
        <w:t xml:space="preserve">Here are some other ways to translate the term </w:t>
      </w:r>
      <w:r>
        <w:rPr>
          <w:i/>
        </w:rPr>
        <w:t>temple courts</w:t>
      </w:r>
      <w:r>
        <w:t>:</w:t>
      </w:r>
    </w:p>
    <w:p>
      <w:pPr>
        <w:pStyle w:val="ListBullet"/>
        <w:spacing w:line="240" w:lineRule="auto"/>
        <w:ind w:left="720"/>
      </w:pPr>
      <w:r/>
      <w:r>
        <w:t>Use a descriptive phrase. For example:</w:t>
      </w:r>
    </w:p>
    <w:p>
      <w:r/>
      <w:r>
        <w:t>courtyard of the house of God</w:t>
      </w:r>
    </w:p>
    <w:p>
      <w:r/>
      <w:r>
        <w:t>the area around/belonging to the house of sacrifice</w:t>
      </w:r>
    </w:p>
    <w:p>
      <w:r/>
      <w:r>
        <w:t>holy/sacred house courtyard/area</w:t>
      </w:r>
    </w:p>
    <w:p>
      <w:pPr>
        <w:pStyle w:val="ListBullet"/>
        <w:spacing w:line="240" w:lineRule="auto"/>
        <w:ind w:left="720"/>
      </w:pPr>
      <w:r/>
      <w:r>
        <w:t>If your language has a word for “temple,” consider using it. But you may need to modify it by saying:</w:t>
      </w:r>
    </w:p>
    <w:p>
      <w:r/>
      <w:r>
        <w:t xml:space="preserve">courtyard of our temple/the temple </w:t>
      </w:r>
      <w:r>
        <w:rPr>
          <w:u w:val="single"/>
        </w:rPr>
        <w:t>of the Lord</w:t>
      </w:r>
    </w:p>
    <w:p>
      <w:r/>
      <w:r>
        <w:rPr>
          <w:u w:val="single"/>
        </w:rPr>
        <w:t>big/great</w:t>
      </w:r>
      <w:r>
        <w:t xml:space="preserve"> temple area/clearing</w:t>
      </w:r>
    </w:p>
    <w:p>
      <w:r/>
      <w:r>
        <w:t>See how you translated this in 11:16. See also temple, Meaning 1, in the Glossary for more information about the temple and how to translate it.</w:t>
      </w:r>
    </w:p>
    <w:p>
      <w:pPr>
        <w:pStyle w:val="Heading4"/>
      </w:pPr>
      <w:r>
        <w:t>14:49b</w:t>
      </w:r>
    </w:p>
    <w:p>
      <w:r/>
      <w:r>
        <w:rPr>
          <w:b/>
        </w:rPr>
        <w:t>and you did not arrest Me.</w:t>
      </w:r>
    </w:p>
    <w:p>
      <w:pPr>
        <w:pStyle w:val="ListBullet"/>
        <w:spacing w:line="240" w:lineRule="auto"/>
        <w:ind w:left="720"/>
      </w:pPr>
      <w:r/>
      <w:r>
        <w:t xml:space="preserve">but you did not arrest me </w:t>
      </w:r>
      <w:r>
        <w:t>even though you had the opportunity</w:t>
      </w:r>
      <w:r>
        <w:t>.</w:t>
      </w:r>
    </w:p>
    <w:p>
      <w:pPr>
        <w:pStyle w:val="ListBullet"/>
        <w:spacing w:line="240" w:lineRule="auto"/>
        <w:ind w:left="720"/>
      </w:pPr>
      <w:r/>
      <w:r>
        <w:t>So, why did you not arrest me then?</w:t>
      </w:r>
    </w:p>
    <w:p>
      <w:r/>
      <w:r>
        <w:rPr>
          <w:b/>
        </w:rPr>
        <w:t>and you did not arrest Me:</w:t>
      </w:r>
      <w:r>
        <w:t xml:space="preserve"> Jesus was implying that if he had really done anything wrong, the authorities would have arrested him openly. They did not arrest him in public, because they knew that he had not done anything wrong and they were afraid the people would riot.</w:t>
      </w:r>
    </w:p>
    <w:p>
      <w:r/>
      <w:r>
        <w:t>In some languages it may be natural to express this as a rhetorical question. For example:</w:t>
      </w:r>
    </w:p>
    <w:p>
      <w:r/>
      <w:r>
        <w:t>So, why did you not arrest me then?</w:t>
      </w:r>
    </w:p>
    <w:p>
      <w:r/>
      <w:r>
        <w:rPr>
          <w:b/>
        </w:rPr>
        <w:t>arrest:</w:t>
      </w:r>
      <w:r>
        <w:t xml:space="preserve"> This is the same word that is used in 14:44c. See how you translated </w:t>
      </w:r>
      <w:r>
        <w:rPr>
          <w:i/>
        </w:rPr>
        <w:t>arrest</w:t>
      </w:r>
      <w:r>
        <w:t xml:space="preserve"> in that verse.</w:t>
      </w:r>
    </w:p>
    <w:p>
      <w:pPr>
        <w:pStyle w:val="Heading5"/>
      </w:pPr>
      <w:r>
        <w:rPr>
          <w:b/>
        </w:rPr>
        <w:t>General Comment on 14:49a–b</w:t>
      </w:r>
    </w:p>
    <w:p>
      <w:r/>
      <w:r>
        <w:t>In some languages it might be more natural to change the order of the clauses and ask the question first. For example:</w:t>
      </w:r>
    </w:p>
    <w:p>
      <w:r/>
      <w:r>
        <w:rPr>
          <w:vertAlign w:val="superscript"/>
        </w:rPr>
        <w:t>49b</w:t>
      </w:r>
      <w:r>
        <w:t xml:space="preserve">Why did you not arrest me </w:t>
      </w:r>
      <w:r>
        <w:rPr>
          <w:vertAlign w:val="superscript"/>
        </w:rPr>
        <w:t>49a</w:t>
      </w:r>
      <w:r>
        <w:t xml:space="preserve"> in the temple area? I was there teaching every day.</w:t>
      </w:r>
    </w:p>
    <w:p>
      <w:pPr>
        <w:pStyle w:val="Heading4"/>
      </w:pPr>
      <w:r>
        <w:t>14:49c</w:t>
      </w:r>
    </w:p>
    <w:p>
      <w:r/>
      <w:r>
        <w:rPr>
          <w:b/>
        </w:rPr>
        <w:t>But this has happened that the Scriptures would be fulfilled.”</w:t>
      </w:r>
    </w:p>
    <w:p>
      <w:pPr>
        <w:pStyle w:val="ListBullet"/>
        <w:spacing w:line="240" w:lineRule="auto"/>
        <w:ind w:left="720"/>
      </w:pPr>
      <w:r/>
      <w:r>
        <w:t xml:space="preserve">But what God caused to be written </w:t>
      </w:r>
      <w:r>
        <w:t>about me</w:t>
      </w:r>
      <w:r>
        <w:t xml:space="preserve"> must occur. </w:t>
      </w:r>
      <w:r>
        <w:t>That is why this is happening.</w:t>
      </w:r>
      <w:r>
        <w:t>”</w:t>
      </w:r>
    </w:p>
    <w:p>
      <w:pPr>
        <w:pStyle w:val="ListBullet"/>
        <w:spacing w:line="240" w:lineRule="auto"/>
        <w:ind w:left="720"/>
      </w:pPr>
      <w:r/>
      <w:r>
        <w:t xml:space="preserve">But </w:t>
      </w:r>
      <w:r>
        <w:t>this is happening so that</w:t>
      </w:r>
      <w:r>
        <w:t xml:space="preserve"> the </w:t>
      </w:r>
      <w:r>
        <w:t>events that people wrote about me in</w:t>
      </w:r>
      <w:r>
        <w:t xml:space="preserve"> the word of God will happen just as </w:t>
      </w:r>
      <w:r>
        <w:t>they wrote</w:t>
      </w:r>
      <w:r>
        <w:t>.”</w:t>
      </w:r>
    </w:p>
    <w:p>
      <w:r/>
      <w:r>
        <w:rPr>
          <w:b/>
        </w:rPr>
        <w:t>But this has happened that the Scriptures would be fulfilled:</w:t>
      </w:r>
      <w:r>
        <w:t xml:space="preserve"> The Greek word that the BSB translates as </w:t>
      </w:r>
      <w:r>
        <w:rPr>
          <w:i/>
        </w:rPr>
        <w:t>But</w:t>
      </w:r>
      <w:r>
        <w:t xml:space="preserve"> indicates a contrast with 14:49b. In this context the contrast involves implied information. Jesus was in the temple every day </w:t>
      </w:r>
      <w:r>
        <w:t>and it would have been easy to arrest him</w:t>
      </w:r>
      <w:r>
        <w:t xml:space="preserve">. </w:t>
      </w:r>
      <w:r>
        <w:rPr>
          <w:u w:val="single"/>
        </w:rPr>
        <w:t>But</w:t>
      </w:r>
      <w:r>
        <w:t xml:space="preserve"> the Scriptures must be fulfilled, </w:t>
      </w:r>
      <w:r>
        <w:t>so they arrested him as though he were a bandit</w:t>
      </w:r>
      <w:r>
        <w:t xml:space="preserve"> (14:48). In other words, the way the crowd arrested Jesus fulfilled the Scriptures. This contrasted with what would have been the right way to treat Jesus.</w:t>
      </w:r>
    </w:p>
    <w:p>
      <w:r/>
      <w:r>
        <w:t>Other ways to express this implied information are given in the meaning lines of the Display for 14:49c. Decide whether you need to make this information explicit.</w:t>
      </w:r>
    </w:p>
    <w:p>
      <w:r/>
      <w:r>
        <w:rPr>
          <w:b/>
        </w:rPr>
        <w:t>the Scriptures:</w:t>
      </w:r>
      <w:r>
        <w:t xml:space="preserve"> Here the phrase </w:t>
      </w:r>
      <w:r>
        <w:rPr>
          <w:i/>
        </w:rPr>
        <w:t>the Scriptures</w:t>
      </w:r>
      <w:r>
        <w:t xml:space="preserve"> refers to the books of the Old Testament. See how you translated </w:t>
      </w:r>
      <w:r>
        <w:rPr>
          <w:i/>
        </w:rPr>
        <w:t>Scriptures</w:t>
      </w:r>
      <w:r>
        <w:t xml:space="preserve"> in 12:24a–c.</w:t>
      </w:r>
    </w:p>
    <w:p>
      <w:r/>
      <w:r>
        <w:t>Jesus may have been thinking about such OT passages as Zechariah 13:7 and Isaiah chapter 53.</w:t>
      </w:r>
    </w:p>
    <w:p>
      <w:r/>
      <w:r>
        <w:rPr>
          <w:b/>
        </w:rPr>
        <w:t>would be fulfilled:</w:t>
      </w:r>
      <w:r>
        <w:t xml:space="preserve"> God caused men to write in the Scripture about some things that would happen later. When those things actually occurred, the people who understood that connection said that </w:t>
      </w:r>
      <w:r>
        <w:rPr>
          <w:i/>
        </w:rPr>
        <w:t>Scripture</w:t>
      </w:r>
      <w:r>
        <w:t xml:space="preserve"> was </w:t>
      </w:r>
      <w:r>
        <w:rPr>
          <w:i/>
        </w:rPr>
        <w:t>fulfilled</w:t>
      </w:r>
      <w:r>
        <w:t>.</w:t>
      </w:r>
    </w:p>
    <w:p>
      <w:r/>
      <w:r>
        <w:t>Here are some other ways of translating this phrase:</w:t>
      </w:r>
    </w:p>
    <w:p>
      <w:r/>
      <w:r>
        <w:t>must happen</w:t>
      </w:r>
    </w:p>
    <w:p>
      <w:r/>
      <w:r>
        <w:t>must come true</w:t>
      </w:r>
      <w:r/>
      <w:r/>
      <w:r/>
    </w:p>
    <w:p>
      <w:pPr>
        <w:pStyle w:val="Heading2"/>
      </w:pPr>
      <w:r>
        <w:t>Mark 14:50</w:t>
      </w:r>
      <w:r/>
    </w:p>
    <w:p>
      <w:pPr>
        <w:pStyle w:val="Heading3"/>
      </w:pPr>
      <w:r>
        <w:t>Section 14:43–52: Judas betrayed Jesus, and then Jesus’ enemies arrested him</w:t>
      </w:r>
    </w:p>
    <w:p>
      <w:r/>
      <w:r>
        <w:t>The events in this section, like those in the preceding section, happened at night in the olive grove called Gethsemane.</w:t>
      </w:r>
    </w:p>
    <w:p>
      <w:r/>
      <w:r>
        <w:t>At the end of 14:42, Jesus told his disciples that the one who would betray him was coming. At the beginning of this section in 14:43, Judas, the betrayer, arrived. He came with a crowd of armed men that the Jewish religious leaders had sent. Judas betrayed Jesus by kissing him. Then the crowd of men arrested Jesus and the disciples fled. As one of them was running away, some people grabbed the linen cloth he had wrapped around himself. He left the cloth in their hands and ran away naked.</w:t>
      </w:r>
    </w:p>
    <w:p>
      <w:r/>
      <w:r>
        <w:t>In this section Mark referred back to things that happened before the crowd came to arrest Jesus. Before Judas came with the crowd, he went to the chief priests, teachers of the law, and elders. He told them that he would betray Jesus to them. They agreed to send armed men with him to arrest Jesus. These men probably would not recognize which man was Jesus. Judas told them that he would kiss Jesus to show them the man whom they should arrest. Tell about these events in a way that will help people understand why that group of men arrived with Judas.</w:t>
      </w:r>
    </w:p>
    <w:p>
      <w:r/>
      <w:r>
        <w:t>It is good to translate this section before you decide on a heading for it.</w:t>
      </w:r>
    </w:p>
    <w:p>
      <w:r/>
      <w:r>
        <w:t>Here are some other possible headings for this section:</w:t>
      </w:r>
    </w:p>
    <w:p>
      <w:r/>
      <w:r>
        <w:t>The betrayal and arrest of Jesus</w:t>
      </w:r>
    </w:p>
    <w:p>
      <w:r/>
      <w:r>
        <w:t>Jesus is captured</w:t>
      </w:r>
    </w:p>
    <w:p>
      <w:r/>
      <w:r>
        <w:t>There are parallel passages for this section in Matthew 26:47–56, Luke 22:47–53, and John 18:3.</w:t>
      </w:r>
    </w:p>
    <w:p>
      <w:pPr>
        <w:pStyle w:val="Heading4"/>
      </w:pPr>
      <w:r>
        <w:t>14:50</w:t>
      </w:r>
    </w:p>
    <w:p>
      <w:r/>
      <w:r>
        <w:rPr>
          <w:b/>
        </w:rPr>
        <w:t>Then everyone deserted Him and fled.</w:t>
      </w:r>
    </w:p>
    <w:p>
      <w:pPr>
        <w:pStyle w:val="ListBullet"/>
        <w:spacing w:line="240" w:lineRule="auto"/>
        <w:ind w:left="720"/>
      </w:pPr>
      <w:r/>
      <w:r>
        <w:t xml:space="preserve">¶ Then all </w:t>
      </w:r>
      <w:r>
        <w:t>Jesus’ disciples</w:t>
      </w:r>
      <w:r>
        <w:t xml:space="preserve"> deserted him and fled.</w:t>
      </w:r>
    </w:p>
    <w:p>
      <w:pPr>
        <w:pStyle w:val="ListBullet"/>
        <w:spacing w:line="240" w:lineRule="auto"/>
        <w:ind w:left="720"/>
      </w:pPr>
      <w:r/>
      <w:r>
        <w:t xml:space="preserve">¶ Then all </w:t>
      </w:r>
      <w:r>
        <w:t>of his followers</w:t>
      </w:r>
      <w:r>
        <w:t xml:space="preserve"> abandoned him and ran away.</w:t>
      </w:r>
    </w:p>
    <w:p>
      <w:r/>
      <w:r>
        <w:t>This verse says that Jesus’ disciples abandoned him and ran away. In Mark 14:27, Jesus himself predicted that this would happen. This event also fulfilled Zechariah 13:7 in the Old Testament. It was another example of how the events that were happening fulfilled Scripture, as Jesus said in 14:49c.</w:t>
      </w:r>
    </w:p>
    <w:p>
      <w:r/>
      <w:r>
        <w:rPr>
          <w:b/>
        </w:rPr>
        <w:t>Then:</w:t>
      </w:r>
      <w:r>
        <w:t xml:space="preserve"> The Greek conjunction that the BSB translates as </w:t>
      </w:r>
      <w:r>
        <w:rPr>
          <w:i/>
        </w:rPr>
        <w:t>Then</w:t>
      </w:r>
      <w:r>
        <w:t xml:space="preserve"> here introduces the next event. Connect this verse with 14:49 in a way that is natural in your language.</w:t>
      </w:r>
    </w:p>
    <w:p>
      <w:r/>
      <w:r>
        <w:rPr>
          <w:b/>
        </w:rPr>
        <w:t>everyone deserted Him and fled:</w:t>
      </w:r>
      <w:r>
        <w:t xml:space="preserve"> As Jesus finished speaking in 14:49, his followers realized that he was going to allow the crowd to arrest him. They feared that they would also be arrested, so they abandoned him and ran away.</w:t>
      </w:r>
    </w:p>
    <w:p>
      <w:r/>
      <w:r>
        <w:rPr>
          <w:b/>
        </w:rPr>
        <w:t>everyone:</w:t>
      </w:r>
      <w:r>
        <w:t xml:space="preserve"> The word </w:t>
      </w:r>
      <w:r>
        <w:rPr>
          <w:i/>
        </w:rPr>
        <w:t>everyone</w:t>
      </w:r>
      <w:r>
        <w:t xml:space="preserve"> refers to Jesus’ disciples. It does not include Judas, who betrayed Jesus, or the crowd who arrested him.</w:t>
      </w:r>
    </w:p>
    <w:p>
      <w:r/>
      <w:r>
        <w:rPr>
          <w:b/>
        </w:rPr>
        <w:t>deserted Him:</w:t>
      </w:r>
      <w:r>
        <w:t xml:space="preserve"> The phrase </w:t>
      </w:r>
      <w:r>
        <w:rPr>
          <w:i/>
        </w:rPr>
        <w:t>deserted Him</w:t>
      </w:r>
      <w:r>
        <w:t xml:space="preserve"> means “abandoned him,” “left him without support.”</w:t>
      </w:r>
    </w:p>
    <w:p>
      <w:r/>
      <w:r>
        <w:rPr>
          <w:b/>
        </w:rPr>
        <w:t>fled:</w:t>
      </w:r>
      <w:r>
        <w:t xml:space="preserve"> The word </w:t>
      </w:r>
      <w:r>
        <w:rPr>
          <w:i/>
        </w:rPr>
        <w:t>fled</w:t>
      </w:r>
      <w:r>
        <w:t xml:space="preserve"> indicates that the disciples “ran away.” Jesus’ disciples </w:t>
      </w:r>
      <w:r>
        <w:rPr>
          <w:i/>
        </w:rPr>
        <w:t>fled</w:t>
      </w:r>
      <w:r>
        <w:t xml:space="preserve"> because they were afraid that the crowd would seize and arrest them, too.</w:t>
      </w:r>
      <w:r/>
      <w:r/>
      <w:r/>
    </w:p>
    <w:p>
      <w:pPr>
        <w:pStyle w:val="Heading2"/>
      </w:pPr>
      <w:r>
        <w:t>Mark 14:51</w:t>
      </w:r>
      <w:r/>
    </w:p>
    <w:p>
      <w:pPr>
        <w:pStyle w:val="Heading3"/>
      </w:pPr>
      <w:r>
        <w:t>Section 14:43–52: Judas betrayed Jesus, and then Jesus’ enemies arrested him</w:t>
      </w:r>
    </w:p>
    <w:p>
      <w:r/>
      <w:r>
        <w:t>The events in this section, like those in the preceding section, happened at night in the olive grove called Gethsemane.</w:t>
      </w:r>
    </w:p>
    <w:p>
      <w:r/>
      <w:r>
        <w:t>At the end of 14:42, Jesus told his disciples that the one who would betray him was coming. At the beginning of this section in 14:43, Judas, the betrayer, arrived. He came with a crowd of armed men that the Jewish religious leaders had sent. Judas betrayed Jesus by kissing him. Then the crowd of men arrested Jesus and the disciples fled. As one of them was running away, some people grabbed the linen cloth he had wrapped around himself. He left the cloth in their hands and ran away naked.</w:t>
      </w:r>
    </w:p>
    <w:p>
      <w:r/>
      <w:r>
        <w:t>In this section Mark referred back to things that happened before the crowd came to arrest Jesus. Before Judas came with the crowd, he went to the chief priests, teachers of the law, and elders. He told them that he would betray Jesus to them. They agreed to send armed men with him to arrest Jesus. These men probably would not recognize which man was Jesus. Judas told them that he would kiss Jesus to show them the man whom they should arrest. Tell about these events in a way that will help people understand why that group of men arrived with Judas.</w:t>
      </w:r>
    </w:p>
    <w:p>
      <w:r/>
      <w:r>
        <w:t>It is good to translate this section before you decide on a heading for it.</w:t>
      </w:r>
    </w:p>
    <w:p>
      <w:r/>
      <w:r>
        <w:t>Here are some other possible headings for this section:</w:t>
      </w:r>
    </w:p>
    <w:p>
      <w:r/>
      <w:r>
        <w:t>The betrayal and arrest of Jesus</w:t>
      </w:r>
    </w:p>
    <w:p>
      <w:r/>
      <w:r>
        <w:t>Jesus is captured</w:t>
      </w:r>
    </w:p>
    <w:p>
      <w:r/>
      <w:r>
        <w:t>There are parallel passages for this section in Matthew 26:47–56, Luke 22:47–53, and John 18:3.</w:t>
      </w:r>
    </w:p>
    <w:p>
      <w:pPr>
        <w:pStyle w:val="Heading4"/>
      </w:pPr>
      <w:r>
        <w:t>14:51a</w:t>
      </w:r>
    </w:p>
    <w:p>
      <w:r/>
      <w:r>
        <w:rPr>
          <w:b/>
        </w:rPr>
        <w:t>One young man who had been following Jesus was wearing a linen cloth around his body.</w:t>
      </w:r>
    </w:p>
    <w:p>
      <w:pPr>
        <w:pStyle w:val="ListBullet"/>
        <w:spacing w:line="240" w:lineRule="auto"/>
        <w:ind w:left="720"/>
      </w:pPr>
      <w:r/>
      <w:r>
        <w:t xml:space="preserve">¶ </w:t>
      </w:r>
      <w:r>
        <w:t>There was</w:t>
      </w:r>
      <w:r>
        <w:t xml:space="preserve"> a young man dressed/wrapped only in a high quality cloth/sheet who was following Jesus.</w:t>
      </w:r>
    </w:p>
    <w:p>
      <w:pPr>
        <w:pStyle w:val="ListBullet"/>
        <w:spacing w:line="240" w:lineRule="auto"/>
        <w:ind w:left="720"/>
      </w:pPr>
      <w:r/>
      <w:r>
        <w:t xml:space="preserve">¶ One young man who was following Jesus was wearing </w:t>
      </w:r>
      <w:r>
        <w:t>only</w:t>
      </w:r>
      <w:r>
        <w:t xml:space="preserve"> a linen cloth/garment, nothing else.</w:t>
      </w:r>
    </w:p>
    <w:p>
      <w:r/>
      <w:r>
        <w:rPr>
          <w:b/>
        </w:rPr>
        <w:t>One young man who had been following Jesus was wearing a linen cloth around his body:</w:t>
      </w:r>
      <w:r>
        <w:t xml:space="preserve"> This part of the verse introduces </w:t>
      </w:r>
      <w:r>
        <w:rPr>
          <w:i/>
        </w:rPr>
        <w:t>One young man</w:t>
      </w:r>
      <w:r>
        <w:t xml:space="preserve"> into the story for the first time. Mark does not say who he was. In some languages, there may be a special way to introduce him here. For example:</w:t>
      </w:r>
    </w:p>
    <w:p>
      <w:r/>
      <w:r>
        <w:t>There was a young man wearing a linen cloth who was also following Jesus.</w:t>
      </w:r>
    </w:p>
    <w:p>
      <w:r/>
      <w:r>
        <w:t xml:space="preserve">Notice that the example above introduces the facts about the young man in a different order. Introduce the </w:t>
      </w:r>
      <w:r>
        <w:rPr>
          <w:i/>
        </w:rPr>
        <w:t>young man</w:t>
      </w:r>
      <w:r>
        <w:t xml:space="preserve"> in a way that is natural in your language.</w:t>
      </w:r>
    </w:p>
    <w:p>
      <w:r/>
      <w:r>
        <w:rPr>
          <w:b/>
        </w:rPr>
        <w:t>One young man:</w:t>
      </w:r>
      <w:r>
        <w:t xml:space="preserve"> The Greek word that the BSB translates as </w:t>
      </w:r>
      <w:r>
        <w:rPr>
          <w:i/>
        </w:rPr>
        <w:t>young man</w:t>
      </w:r>
      <w:r>
        <w:t xml:space="preserve"> normally refers to a young, unmarried male person. This young man would probably have been about twenty years old.</w:t>
      </w:r>
    </w:p>
    <w:p>
      <w:r/>
      <w:r>
        <w:rPr>
          <w:b/>
        </w:rPr>
        <w:t>who had been following Jesus:</w:t>
      </w:r>
      <w:r>
        <w:t xml:space="preserve"> This young man was following along with Jesus that night, but he probably was not one of Jesus’ twelve disciples. He was not part of the crowd that arrived with Judas to arrest Jesus.</w:t>
      </w:r>
    </w:p>
    <w:p>
      <w:r/>
      <w:r>
        <w:rPr>
          <w:b/>
        </w:rPr>
        <w:t>was wearing a linen cloth around his body:</w:t>
      </w:r>
      <w:r>
        <w:t xml:space="preserve"> The Greek phrase that the BSB translates as </w:t>
      </w:r>
      <w:r>
        <w:rPr>
          <w:i/>
        </w:rPr>
        <w:t>was wearing a linen cloth around his body</w:t>
      </w:r>
      <w:r>
        <w:t xml:space="preserve"> is literally “having been clothed with linen over </w:t>
      </w:r>
      <w:r>
        <w:t>his</w:t>
      </w:r>
      <w:r>
        <w:t xml:space="preserve"> naked </w:t>
      </w:r>
      <w:r>
        <w:t>body</w:t>
      </w:r>
      <w:r>
        <w:t>.” He was wearing only a linen cloth or garment.</w:t>
      </w:r>
    </w:p>
    <w:p>
      <w:r/>
      <w:r>
        <w:t>The Greek word for “linen” specifies only the type of cloth, not the shape or style of his clothes. Most scholars think that in this context it refers to a linen sheet/cloth or outer garment.</w:t>
      </w:r>
    </w:p>
    <w:p>
      <w:r/>
      <w:r>
        <w:t>Here are some other ways to translate this phrase:</w:t>
      </w:r>
    </w:p>
    <w:p>
      <w:r/>
      <w:r>
        <w:t>with nothing on but a linen cloth (REB, NJB)</w:t>
      </w:r>
    </w:p>
    <w:p>
      <w:r/>
      <w:r>
        <w:t>wearing only a linen cloth (RSV, NCV, CEV, NET)</w:t>
      </w:r>
    </w:p>
    <w:p>
      <w:r/>
      <w:r>
        <w:t>wearing nothing but a linen sheet over his naked body (NASB)</w:t>
      </w:r>
    </w:p>
    <w:p>
      <w:r/>
      <w:r>
        <w:t>wrapped in a linen cloth/sheet and that’s all</w:t>
      </w:r>
    </w:p>
    <w:p>
      <w:r/>
      <w:r>
        <w:t>Some languages have a specific verb for wrapping a blanket or other piece of cloth around one’s body. Other languages may have a specific noun for a wrap-around garment. If that is true in your language, you may use either of these here.</w:t>
      </w:r>
    </w:p>
    <w:p>
      <w:r/>
      <w:r>
        <w:rPr>
          <w:b/>
        </w:rPr>
        <w:t>linen cloth:</w:t>
      </w:r>
      <w:r>
        <w:t xml:space="preserve"> The Greek word that the translates as </w:t>
      </w:r>
      <w:r>
        <w:rPr>
          <w:i/>
        </w:rPr>
        <w:t>linen cloth</w:t>
      </w:r>
      <w:r>
        <w:t xml:space="preserve"> is literally “linen.” Linen is a certain type of expensive, good quality cloth. If </w:t>
      </w:r>
      <w:r>
        <w:rPr>
          <w:i/>
        </w:rPr>
        <w:t>linen</w:t>
      </w:r>
      <w:r>
        <w:t xml:space="preserve"> is unknown in your language, you may use a descriptive term. For example:</w:t>
      </w:r>
    </w:p>
    <w:p>
      <w:r/>
      <w:r>
        <w:t>fine/good/expensive cloth</w:t>
      </w:r>
    </w:p>
    <w:p>
      <w:r/>
      <w:r>
        <w:t>In translating this phrase, be careful not to imply that the young man was wearing a full set of clothes. It is clear from the context that he was not fully dressed.</w:t>
      </w:r>
    </w:p>
    <w:p>
      <w:pPr>
        <w:pStyle w:val="Heading4"/>
      </w:pPr>
      <w:r>
        <w:t>14:51b</w:t>
      </w:r>
    </w:p>
    <w:p>
      <w:r/>
      <w:r>
        <w:rPr>
          <w:b/>
        </w:rPr>
        <w:t>They caught hold of him,</w:t>
      </w:r>
    </w:p>
    <w:p>
      <w:pPr>
        <w:pStyle w:val="ListBullet"/>
        <w:spacing w:line="240" w:lineRule="auto"/>
        <w:ind w:left="720"/>
      </w:pPr>
      <w:r/>
      <w:r>
        <w:t xml:space="preserve">When they grabbed him </w:t>
      </w:r>
      <w:r>
        <w:t>by the cloth/sheet</w:t>
      </w:r>
      <w:r>
        <w:t>,</w:t>
      </w:r>
    </w:p>
    <w:p>
      <w:pPr>
        <w:pStyle w:val="ListBullet"/>
        <w:spacing w:line="240" w:lineRule="auto"/>
        <w:ind w:left="720"/>
      </w:pPr>
      <w:r/>
      <w:r>
        <w:t xml:space="preserve">The crowd/people </w:t>
      </w:r>
      <w:r>
        <w:t>attempted to</w:t>
      </w:r>
      <w:r>
        <w:t xml:space="preserve"> arrest him,</w:t>
      </w:r>
    </w:p>
    <w:p>
      <w:r/>
      <w:r>
        <w:rPr>
          <w:b/>
        </w:rPr>
        <w:t>They caught hold of him:</w:t>
      </w:r>
      <w:r>
        <w:t xml:space="preserve"> The Greek clause that the BSB translates as </w:t>
      </w:r>
      <w:r>
        <w:rPr>
          <w:i/>
        </w:rPr>
        <w:t>They caught hold of him</w:t>
      </w:r>
      <w:r>
        <w:t xml:space="preserve"> indicates that some people in the crowd grabbed the young man. They were trying to arrest him too, but he escaped.</w:t>
      </w:r>
    </w:p>
    <w:p>
      <w:r/>
      <w:r>
        <w:t>Here are some other ways to translate this:</w:t>
      </w:r>
    </w:p>
    <w:p>
      <w:r/>
      <w:r>
        <w:t>and the people also grabbed him (NCV)</w:t>
      </w:r>
    </w:p>
    <w:p>
      <w:r/>
      <w:r>
        <w:t>They tried to arrest him (GNT)</w:t>
      </w:r>
    </w:p>
    <w:p>
      <w:r/>
      <w:r>
        <w:t>It is implied that the people grabbed the young man by the cloth that he had wrapped around his body. That explains why he ran away naked. In some languages it may be necessary to make this information explicit. For example:</w:t>
      </w:r>
    </w:p>
    <w:p>
      <w:r/>
      <w:r>
        <w:t>When they grabbed onto his garment</w:t>
      </w:r>
    </w:p>
    <w:p>
      <w:pPr>
        <w:pStyle w:val="Heading5"/>
      </w:pPr>
      <w:r>
        <w:rPr>
          <w:b/>
        </w:rPr>
        <w:t>General Comment on 14:51a–b</w:t>
      </w:r>
    </w:p>
    <w:p>
      <w:r/>
      <w:r>
        <w:t>In some languages it may be more natural to move 14:51b to the beginning of the verse. For example:</w:t>
      </w:r>
    </w:p>
    <w:p>
      <w:r/>
      <w:r>
        <w:rPr>
          <w:vertAlign w:val="superscript"/>
        </w:rPr>
        <w:t>51b</w:t>
      </w:r>
      <w:r>
        <w:t xml:space="preserve">They seized a young man </w:t>
      </w:r>
      <w:r>
        <w:rPr>
          <w:vertAlign w:val="superscript"/>
        </w:rPr>
        <w:t>51a</w:t>
      </w:r>
      <w:r>
        <w:t>who was following Jesus wearing only a linen cloth/garment.</w:t>
      </w:r>
      <w:r/>
      <w:r/>
      <w:r/>
    </w:p>
    <w:p>
      <w:pPr>
        <w:pStyle w:val="Heading2"/>
      </w:pPr>
      <w:r>
        <w:t>Mark 14:52</w:t>
      </w:r>
      <w:r/>
    </w:p>
    <w:p>
      <w:pPr>
        <w:pStyle w:val="Heading3"/>
      </w:pPr>
      <w:r>
        <w:t>Section 14:43–52: Judas betrayed Jesus, and then Jesus’ enemies arrested him</w:t>
      </w:r>
    </w:p>
    <w:p>
      <w:r/>
      <w:r>
        <w:t>The events in this section, like those in the preceding section, happened at night in the olive grove called Gethsemane.</w:t>
      </w:r>
    </w:p>
    <w:p>
      <w:r/>
      <w:r>
        <w:t>At the end of 14:42, Jesus told his disciples that the one who would betray him was coming. At the beginning of this section in 14:43, Judas, the betrayer, arrived. He came with a crowd of armed men that the Jewish religious leaders had sent. Judas betrayed Jesus by kissing him. Then the crowd of men arrested Jesus and the disciples fled. As one of them was running away, some people grabbed the linen cloth he had wrapped around himself. He left the cloth in their hands and ran away naked.</w:t>
      </w:r>
    </w:p>
    <w:p>
      <w:r/>
      <w:r>
        <w:t>In this section Mark referred back to things that happened before the crowd came to arrest Jesus. Before Judas came with the crowd, he went to the chief priests, teachers of the law, and elders. He told them that he would betray Jesus to them. They agreed to send armed men with him to arrest Jesus. These men probably would not recognize which man was Jesus. Judas told them that he would kiss Jesus to show them the man whom they should arrest. Tell about these events in a way that will help people understand why that group of men arrived with Judas.</w:t>
      </w:r>
    </w:p>
    <w:p>
      <w:r/>
      <w:r>
        <w:t>It is good to translate this section before you decide on a heading for it.</w:t>
      </w:r>
    </w:p>
    <w:p>
      <w:r/>
      <w:r>
        <w:t>Here are some other possible headings for this section:</w:t>
      </w:r>
    </w:p>
    <w:p>
      <w:r/>
      <w:r>
        <w:t>The betrayal and arrest of Jesus</w:t>
      </w:r>
    </w:p>
    <w:p>
      <w:r/>
      <w:r>
        <w:t>Jesus is captured</w:t>
      </w:r>
    </w:p>
    <w:p>
      <w:r/>
      <w:r>
        <w:t>There are parallel passages for this section in Matthew 26:47–56, Luke 22:47–53, and John 18:3.</w:t>
      </w:r>
    </w:p>
    <w:p>
      <w:pPr>
        <w:pStyle w:val="Heading4"/>
      </w:pPr>
      <w:r>
        <w:t>14:52</w:t>
      </w:r>
    </w:p>
    <w:p>
      <w:r/>
      <w:r>
        <w:rPr>
          <w:b/>
        </w:rPr>
        <w:t>but he pulled free of the linen cloth and ran away naked.</w:t>
      </w:r>
    </w:p>
    <w:p>
      <w:pPr>
        <w:pStyle w:val="ListBullet"/>
        <w:spacing w:line="240" w:lineRule="auto"/>
        <w:ind w:left="720"/>
      </w:pPr>
      <w:r/>
      <w:r>
        <w:t>he escaped naked, leaving his cloth/sheet behind.</w:t>
      </w:r>
    </w:p>
    <w:p>
      <w:pPr>
        <w:pStyle w:val="ListBullet"/>
        <w:spacing w:line="240" w:lineRule="auto"/>
        <w:ind w:left="720"/>
      </w:pPr>
      <w:r/>
      <w:r>
        <w:t xml:space="preserve">but he left his cloth/garment </w:t>
      </w:r>
      <w:r>
        <w:t>in the hands of his captors</w:t>
      </w:r>
      <w:r>
        <w:t xml:space="preserve"> and ran away naked.</w:t>
      </w:r>
    </w:p>
    <w:p>
      <w:r/>
      <w:r>
        <w:rPr>
          <w:b/>
        </w:rPr>
        <w:t>but:</w:t>
      </w:r>
      <w:r>
        <w:t xml:space="preserve"> The Greek word that the BSB translates as </w:t>
      </w:r>
      <w:r>
        <w:rPr>
          <w:i/>
        </w:rPr>
        <w:t>but</w:t>
      </w:r>
      <w:r>
        <w:t xml:space="preserve"> is a conjunction that connects the crowd’s action in 14:51 with the unexpected information in 14:52 that he got away from them. Connect these verses in a way that is natural in your language.</w:t>
      </w:r>
    </w:p>
    <w:p>
      <w:r/>
      <w:r>
        <w:rPr>
          <w:b/>
        </w:rPr>
        <w:t>he pulled free of the linen cloth:</w:t>
      </w:r>
      <w:r>
        <w:t xml:space="preserve"> There is implied information here. The young man </w:t>
      </w:r>
      <w:r>
        <w:t>wrenched himself free of their grasp</w:t>
      </w:r>
      <w:r>
        <w:t xml:space="preserve"> and ran away naked. They were left holding his cloth or garment </w:t>
      </w:r>
      <w:r>
        <w:t>in their hands</w:t>
      </w:r>
      <w:r>
        <w:t>. The young man did not set down the cloth and leave it behind. In some languages it may be necessary to make some of this information explicit. For example:</w:t>
      </w:r>
    </w:p>
    <w:p>
      <w:r/>
      <w:r>
        <w:t>he wrenched himself out of it and ran away naked</w:t>
      </w:r>
    </w:p>
    <w:p>
      <w:r/>
      <w:r>
        <w:t>he left his cloth in their hands and ran away naked</w:t>
      </w:r>
    </w:p>
    <w:p>
      <w:r/>
      <w:r>
        <w:rPr>
          <w:b/>
        </w:rPr>
        <w:t>ran away:</w:t>
      </w:r>
      <w:r>
        <w:t xml:space="preserve"> The clause </w:t>
      </w:r>
      <w:r>
        <w:rPr>
          <w:i/>
        </w:rPr>
        <w:t>ran away</w:t>
      </w:r>
      <w:r>
        <w:t xml:space="preserve"> indicates that the young man ran away from them. The young man was able to escape from them, even though they were holding him.</w:t>
      </w:r>
    </w:p>
    <w:p>
      <w:r/>
      <w:r>
        <w:rPr>
          <w:b/>
        </w:rPr>
        <w:t>naked:</w:t>
      </w:r>
      <w:r>
        <w:t xml:space="preserve"> The word </w:t>
      </w:r>
      <w:r>
        <w:rPr>
          <w:i/>
        </w:rPr>
        <w:t>naked</w:t>
      </w:r>
      <w:r>
        <w:t xml:space="preserve"> indicates that the young man did not have any clothes on.</w:t>
      </w:r>
      <w:r/>
      <w:r/>
      <w:r/>
    </w:p>
    <w:p>
      <w:pPr>
        <w:pStyle w:val="Heading2"/>
      </w:pPr>
      <w:r>
        <w:t>Mark 14:53</w:t>
      </w:r>
      <w:r/>
    </w:p>
    <w:p>
      <w:pPr>
        <w:pStyle w:val="Heading3"/>
      </w:pPr>
      <w:r>
        <w:t>Section 14:53–65: The Jewish leaders decided that Jesus should die</w:t>
      </w:r>
    </w:p>
    <w:p>
      <w:r/>
      <w:r>
        <w:t>After the crowd arrested Jesus, they took him to the high priest’s house. The Jewish leaders had gathered there to have Jesus’ trial in an upper level of that house. Peter followed the crowd at a distance and went into the courtyard outside the house. The Jewish leaders tried to find witnesses who would accuse Jesus of doing something against their law.</w:t>
      </w:r>
    </w:p>
    <w:p>
      <w:r/>
      <w:r>
        <w:t>When the witnesses could not agree with each other, the high priest questioned Jesus. He wanted to learn about anything that Jesus had done wrong. Then he would use that as a good reason to take Jesus to the Roman governor, Pilate, for an official trial. When the high priest asked Jesus if he was the Messiah, the Son of the Blessed One, Jesus said that he was. This allowed the Jewish leaders to accuse Jesus of blasphemy. They said that Jesus deserved to die. So they had a good reason to take Jesus to Pilate for trial to get the death sentence. Then they abused and mocked Jesus.</w:t>
      </w:r>
    </w:p>
    <w:p>
      <w:r/>
      <w:r>
        <w:t>It is good to translate this section before you decide on a heading for it.</w:t>
      </w:r>
    </w:p>
    <w:p>
      <w:r/>
      <w:r>
        <w:t>Here are some other possible headings for this section:</w:t>
      </w:r>
    </w:p>
    <w:p>
      <w:r/>
      <w:r>
        <w:t>Jesus is tried/questioned by the Jewish council</w:t>
      </w:r>
    </w:p>
    <w:p>
      <w:r/>
      <w:r>
        <w:t>The Jewish leaders condemned Jesus</w:t>
      </w:r>
    </w:p>
    <w:p>
      <w:r/>
      <w:r>
        <w:t>Jesus’ trial before the leaders of the Jews</w:t>
      </w:r>
    </w:p>
    <w:p>
      <w:r/>
      <w:r>
        <w:t>There are parallel passages for this section in Matthew 26:57–68, Luke 22:54, 66–71, and John 18:12–15, 19–24.</w:t>
      </w:r>
    </w:p>
    <w:p>
      <w:pPr>
        <w:pStyle w:val="Heading3"/>
      </w:pPr>
      <w:r>
        <w:t>Paragraph 14:53–54</w:t>
      </w:r>
    </w:p>
    <w:p>
      <w:r/>
      <w:r>
        <w:t>Most of the people whom Mark mentioned in this Section 14:53–72 were already mentioned earlier, but they are introduced again in this paragraph. In verse 53 Mark listed the high priest as well as the chief priests, elders, and teachers of the law. They were the ones who sent the crowd to arrest Jesus (14:43c–d). These Jewish leaders were the members of the Jewish council, which was called the Sanhedrin (see 14:55a).</w:t>
      </w:r>
    </w:p>
    <w:p>
      <w:r/>
      <w:r>
        <w:t>In verse 54 Mark described what Peter was doing. This prepares his readers for the account of how Peter denied Jesus (14:66–72).</w:t>
      </w:r>
    </w:p>
    <w:p>
      <w:pPr>
        <w:pStyle w:val="Heading4"/>
      </w:pPr>
      <w:r>
        <w:t>14:53a</w:t>
      </w:r>
    </w:p>
    <w:p>
      <w:r/>
      <w:r>
        <w:rPr>
          <w:b/>
        </w:rPr>
        <w:t>They led Jesus away to the high priest,</w:t>
      </w:r>
    </w:p>
    <w:p>
      <w:pPr>
        <w:pStyle w:val="ListBullet"/>
        <w:spacing w:line="240" w:lineRule="auto"/>
        <w:ind w:left="720"/>
      </w:pPr>
      <w:r/>
      <w:r>
        <w:t>¶ They took Jesus to the high priest,</w:t>
      </w:r>
    </w:p>
    <w:p>
      <w:pPr>
        <w:pStyle w:val="ListBullet"/>
        <w:spacing w:line="240" w:lineRule="auto"/>
        <w:ind w:left="720"/>
      </w:pPr>
      <w:r/>
      <w:r>
        <w:t xml:space="preserve">¶ The </w:t>
      </w:r>
      <w:r>
        <w:t>crowd who had arrested</w:t>
      </w:r>
      <w:r>
        <w:t xml:space="preserve"> Jesus brought him to the high priest’s </w:t>
      </w:r>
      <w:r>
        <w:t>house</w:t>
      </w:r>
      <w:r>
        <w:t>.</w:t>
      </w:r>
    </w:p>
    <w:p>
      <w:r/>
      <w:r>
        <w:rPr>
          <w:b/>
        </w:rPr>
        <w:t>They:</w:t>
      </w:r>
      <w:r>
        <w:t xml:space="preserve"> The word </w:t>
      </w:r>
      <w:r>
        <w:rPr>
          <w:i/>
        </w:rPr>
        <w:t>They</w:t>
      </w:r>
      <w:r>
        <w:t xml:space="preserve"> refers to the people in the crowd who arrested Jesus in 14:46. Refer back to them in a natural way in your language. The NCV says:</w:t>
      </w:r>
    </w:p>
    <w:p>
      <w:r/>
      <w:r>
        <w:t>The people who arrested Jesus (NCV)</w:t>
      </w:r>
    </w:p>
    <w:p>
      <w:r/>
      <w:r>
        <w:rPr>
          <w:b/>
        </w:rPr>
        <w:t>led away:</w:t>
      </w:r>
      <w:r>
        <w:t xml:space="preserve"> The Greek verb that the BSB translates as </w:t>
      </w:r>
      <w:r>
        <w:rPr>
          <w:i/>
        </w:rPr>
        <w:t>led away</w:t>
      </w:r>
      <w:r>
        <w:t xml:space="preserve"> can mean either “took” or “led.” In this context they brought Jesus to the house of the high priest.</w:t>
      </w:r>
    </w:p>
    <w:p>
      <w:r/>
      <w:r>
        <w:rPr>
          <w:b/>
        </w:rPr>
        <w:t>to the high priest:</w:t>
      </w:r>
      <w:r>
        <w:t xml:space="preserve"> The phrase </w:t>
      </w:r>
      <w:r>
        <w:rPr>
          <w:i/>
        </w:rPr>
        <w:t>to the high priest</w:t>
      </w:r>
      <w:r>
        <w:t xml:space="preserve"> indicates that the crowd took Jesus to the place where </w:t>
      </w:r>
      <w:r>
        <w:rPr>
          <w:i/>
        </w:rPr>
        <w:t>the high priest</w:t>
      </w:r>
      <w:r>
        <w:t xml:space="preserve"> was. The </w:t>
      </w:r>
      <w:r>
        <w:rPr>
          <w:i/>
        </w:rPr>
        <w:t>high priest</w:t>
      </w:r>
      <w:r>
        <w:t xml:space="preserve"> was the leader of the Jewish council, so he would guide Jesus’ trial. The next verse indicates that the trial happened in the high priest’s house, which was a large house with a courtyard. In some languages it may be more natural to mention the high priest’s house here in 14:53, as several English versions do. For example, the REB says:</w:t>
      </w:r>
    </w:p>
    <w:p>
      <w:r/>
      <w:r>
        <w:t>Then they led Jesus away to the high priest’s house.</w:t>
      </w:r>
    </w:p>
    <w:p>
      <w:r/>
      <w:r>
        <w:rPr>
          <w:b/>
        </w:rPr>
        <w:t>high priest:</w:t>
      </w:r>
      <w:r>
        <w:t xml:space="preserve"> The Greek word that the BSB translates as </w:t>
      </w:r>
      <w:r>
        <w:rPr>
          <w:i/>
        </w:rPr>
        <w:t>high priest</w:t>
      </w:r>
      <w:r>
        <w:t xml:space="preserve"> literally means the “most important priest.” The </w:t>
      </w:r>
      <w:r>
        <w:rPr>
          <w:i/>
        </w:rPr>
        <w:t>high priest</w:t>
      </w:r>
      <w:r>
        <w:t xml:space="preserve"> was the leader of all the other Jewish priests, including the chief priests. See how you translated </w:t>
      </w:r>
      <w:r>
        <w:rPr>
          <w:i/>
        </w:rPr>
        <w:t>high priest</w:t>
      </w:r>
      <w:r>
        <w:t xml:space="preserve"> in 2:26a.</w:t>
      </w:r>
    </w:p>
    <w:p>
      <w:pPr>
        <w:pStyle w:val="Heading4"/>
      </w:pPr>
      <w:r>
        <w:t>14:53b</w:t>
      </w:r>
    </w:p>
    <w:p>
      <w:r/>
      <w:r>
        <w:rPr>
          <w:b/>
        </w:rPr>
        <w:t>and all the chief priests, elders, and scribes assembled.</w:t>
      </w:r>
    </w:p>
    <w:p>
      <w:pPr>
        <w:pStyle w:val="ListBullet"/>
        <w:spacing w:line="240" w:lineRule="auto"/>
        <w:ind w:left="720"/>
      </w:pPr>
      <w:r/>
      <w:r>
        <w:t xml:space="preserve">and all the chief priests, elders, and teachers of the law gathered together </w:t>
      </w:r>
      <w:r>
        <w:t>with the high priest at his house</w:t>
      </w:r>
      <w:r>
        <w:t>.</w:t>
      </w:r>
    </w:p>
    <w:p>
      <w:pPr>
        <w:pStyle w:val="ListBullet"/>
        <w:spacing w:line="240" w:lineRule="auto"/>
        <w:ind w:left="720"/>
      </w:pPr>
      <w:r/>
      <w:r>
        <w:t xml:space="preserve">All the chief priests, leaders, and experts in the law met together </w:t>
      </w:r>
      <w:r>
        <w:t>with the high priest</w:t>
      </w:r>
      <w:r>
        <w:t>.</w:t>
      </w:r>
    </w:p>
    <w:p>
      <w:r/>
      <w:r>
        <w:rPr>
          <w:b/>
        </w:rPr>
        <w:t>all the chief priests, elders, and scribes:</w:t>
      </w:r>
      <w:r>
        <w:t xml:space="preserve"> These three groups together represented the Jewish leaders.</w:t>
      </w:r>
    </w:p>
    <w:p>
      <w:r/>
      <w:r>
        <w:rPr>
          <w:b/>
        </w:rPr>
        <w:t>the chief priests:</w:t>
      </w:r>
      <w:r>
        <w:t xml:space="preserve"> A Jewish priest was a man who offered sacrifices to God on behalf of the people. He also performed other rituals for them. The phrase </w:t>
      </w:r>
      <w:r>
        <w:rPr>
          <w:i/>
        </w:rPr>
        <w:t>chief priests</w:t>
      </w:r>
      <w:r>
        <w:t xml:space="preserve"> refers to the leaders among these priests.</w:t>
      </w:r>
    </w:p>
    <w:p>
      <w:r/>
      <w:r>
        <w:t xml:space="preserve">Here are some other ways to translate </w:t>
      </w:r>
      <w:r>
        <w:rPr>
          <w:i/>
        </w:rPr>
        <w:t>chief priests</w:t>
      </w:r>
      <w:r>
        <w:t>:</w:t>
      </w:r>
    </w:p>
    <w:p>
      <w:r/>
      <w:r>
        <w:t>the leading/ruling priests</w:t>
      </w:r>
    </w:p>
    <w:p>
      <w:r/>
      <w:r>
        <w:t>the elders among the Jewish sacrificers</w:t>
      </w:r>
    </w:p>
    <w:p>
      <w:r/>
      <w:r>
        <w:t>the most prominent priests</w:t>
      </w:r>
    </w:p>
    <w:p>
      <w:r/>
      <w:r>
        <w:t xml:space="preserve">See how you translated </w:t>
      </w:r>
      <w:r>
        <w:rPr>
          <w:i/>
        </w:rPr>
        <w:t>chief priests</w:t>
      </w:r>
      <w:r>
        <w:t xml:space="preserve"> in 14:43d.</w:t>
      </w:r>
    </w:p>
    <w:p>
      <w:r/>
      <w:r>
        <w:rPr>
          <w:b/>
        </w:rPr>
        <w:t>elders:</w:t>
      </w:r>
      <w:r>
        <w:t xml:space="preserve"> The </w:t>
      </w:r>
      <w:r>
        <w:rPr>
          <w:i/>
        </w:rPr>
        <w:t>elders</w:t>
      </w:r>
      <w:r>
        <w:t xml:space="preserve"> were the civil leaders or rulers. See how you translated </w:t>
      </w:r>
      <w:r>
        <w:rPr>
          <w:i/>
        </w:rPr>
        <w:t>elders</w:t>
      </w:r>
      <w:r>
        <w:t xml:space="preserve"> in 8:31c and 11:27c.</w:t>
      </w:r>
    </w:p>
    <w:p>
      <w:r/>
      <w:r>
        <w:rPr>
          <w:b/>
        </w:rPr>
        <w:t>scribes:</w:t>
      </w:r>
      <w:r>
        <w:t xml:space="preserve"> The Greek word that the BSB translates as </w:t>
      </w:r>
      <w:r>
        <w:rPr>
          <w:i/>
        </w:rPr>
        <w:t>scribes</w:t>
      </w:r>
      <w:r>
        <w:t xml:space="preserve"> is sometimes translated as “teachers of the law” (as in the NIV). In the time of Jesus, their main work was to study, interpret, and teach the law of Moses, as well as other Jewish laws and traditions. This same title was in 14:1b and 14:43d. See also teacher of the law in the Glossary.</w:t>
      </w:r>
    </w:p>
    <w:p>
      <w:r/>
      <w:r>
        <w:rPr>
          <w:b/>
        </w:rPr>
        <w:t>assembled:</w:t>
      </w:r>
      <w:r>
        <w:t xml:space="preserve"> The Greek word that the BSB translates as </w:t>
      </w:r>
      <w:r>
        <w:rPr>
          <w:i/>
        </w:rPr>
        <w:t>assembled</w:t>
      </w:r>
      <w:r>
        <w:t xml:space="preserve"> can also mean “gathered themselves together” or “met together.” The text implies that these men had already come together with the high priest at his house.</w:t>
      </w:r>
      <w:r/>
      <w:r/>
      <w:r/>
    </w:p>
    <w:p>
      <w:pPr>
        <w:pStyle w:val="Heading2"/>
      </w:pPr>
      <w:r>
        <w:t>Mark 14:54</w:t>
      </w:r>
      <w:r/>
    </w:p>
    <w:p>
      <w:pPr>
        <w:pStyle w:val="Heading3"/>
      </w:pPr>
      <w:r>
        <w:t>Section 14:53–65: The Jewish leaders decided that Jesus should die</w:t>
      </w:r>
    </w:p>
    <w:p>
      <w:r/>
      <w:r>
        <w:t>After the crowd arrested Jesus, they took him to the high priest’s house. The Jewish leaders had gathered there to have Jesus’ trial in an upper level of that house. Peter followed the crowd at a distance and went into the courtyard outside the house. The Jewish leaders tried to find witnesses who would accuse Jesus of doing something against their law.</w:t>
      </w:r>
    </w:p>
    <w:p>
      <w:r/>
      <w:r>
        <w:t>When the witnesses could not agree with each other, the high priest questioned Jesus. He wanted to learn about anything that Jesus had done wrong. Then he would use that as a good reason to take Jesus to the Roman governor, Pilate, for an official trial. When the high priest asked Jesus if he was the Messiah, the Son of the Blessed One, Jesus said that he was. This allowed the Jewish leaders to accuse Jesus of blasphemy. They said that Jesus deserved to die. So they had a good reason to take Jesus to Pilate for trial to get the death sentence. Then they abused and mocked Jesus.</w:t>
      </w:r>
    </w:p>
    <w:p>
      <w:r/>
      <w:r>
        <w:t>It is good to translate this section before you decide on a heading for it.</w:t>
      </w:r>
    </w:p>
    <w:p>
      <w:r/>
      <w:r>
        <w:t>Here are some other possible headings for this section:</w:t>
      </w:r>
    </w:p>
    <w:p>
      <w:r/>
      <w:r>
        <w:t>Jesus is tried/questioned by the Jewish council</w:t>
      </w:r>
    </w:p>
    <w:p>
      <w:r/>
      <w:r>
        <w:t>The Jewish leaders condemned Jesus</w:t>
      </w:r>
    </w:p>
    <w:p>
      <w:r/>
      <w:r>
        <w:t>Jesus’ trial before the leaders of the Jews</w:t>
      </w:r>
    </w:p>
    <w:p>
      <w:r/>
      <w:r>
        <w:t>There are parallel passages for this section in Matthew 26:57–68, Luke 22:54, 66–71, and John 18:12–15, 19–24.</w:t>
      </w:r>
    </w:p>
    <w:p>
      <w:pPr>
        <w:pStyle w:val="Heading3"/>
      </w:pPr>
      <w:r>
        <w:t>Paragraph 14:53–54</w:t>
      </w:r>
    </w:p>
    <w:p>
      <w:r/>
      <w:r>
        <w:t>Most of the people whom Mark mentioned in this Section 14:53–72 were already mentioned earlier, but they are introduced again in this paragraph. In verse 53 Mark listed the high priest as well as the chief priests, elders, and teachers of the law. They were the ones who sent the crowd to arrest Jesus (14:43c–d). These Jewish leaders were the members of the Jewish council, which was called the Sanhedrin (see 14:55a).</w:t>
      </w:r>
    </w:p>
    <w:p>
      <w:r/>
      <w:r>
        <w:t>In verse 54 Mark described what Peter was doing. This prepares his readers for the account of how Peter denied Jesus (14:66–72).</w:t>
      </w:r>
    </w:p>
    <w:p>
      <w:pPr>
        <w:pStyle w:val="Heading4"/>
      </w:pPr>
      <w:r>
        <w:t>14:54a</w:t>
      </w:r>
    </w:p>
    <w:p>
      <w:r/>
      <w:r>
        <w:rPr>
          <w:b/>
        </w:rPr>
        <w:t>Peter followed Him at a distance,</w:t>
      </w:r>
    </w:p>
    <w:p>
      <w:pPr>
        <w:pStyle w:val="ListBullet"/>
        <w:spacing w:line="240" w:lineRule="auto"/>
        <w:ind w:left="720"/>
      </w:pPr>
      <w:r/>
      <w:r>
        <w:t xml:space="preserve">Peter followed Jesus at a </w:t>
      </w:r>
      <w:r>
        <w:t>safe/sufficient</w:t>
      </w:r>
      <w:r>
        <w:t xml:space="preserve"> distance,</w:t>
      </w:r>
    </w:p>
    <w:p>
      <w:pPr>
        <w:pStyle w:val="ListBullet"/>
        <w:spacing w:line="240" w:lineRule="auto"/>
        <w:ind w:left="720"/>
      </w:pPr>
      <w:r/>
      <w:r>
        <w:t xml:space="preserve">Peter followed behind Jesus </w:t>
      </w:r>
      <w:r>
        <w:t>and his captors</w:t>
      </w:r>
      <w:r>
        <w:t>, but not very near.</w:t>
      </w:r>
    </w:p>
    <w:p>
      <w:r/>
      <w:r>
        <w:rPr>
          <w:b/>
        </w:rPr>
        <w:t>Peter followed Him at a distance:</w:t>
      </w:r>
      <w:r>
        <w:t xml:space="preserve"> The clause </w:t>
      </w:r>
      <w:r>
        <w:rPr>
          <w:i/>
        </w:rPr>
        <w:t>Peter followed Him at a distance</w:t>
      </w:r>
      <w:r>
        <w:t xml:space="preserve"> tells what Peter had done while the crowd was leading Jesus to the high priest. This action happened at the same time as all of the Jewish leaders came together in 14:53.</w:t>
      </w:r>
    </w:p>
    <w:p>
      <w:r/>
      <w:r>
        <w:t>Here are some other ways to translate this:</w:t>
      </w:r>
    </w:p>
    <w:p>
      <w:r/>
      <w:r>
        <w:t>Meanwhile, Peter followed him at a distance (NLT)</w:t>
      </w:r>
    </w:p>
    <w:p>
      <w:r/>
      <w:r>
        <w:t>And Peter had followed him from a distance (NET)</w:t>
      </w:r>
    </w:p>
    <w:p>
      <w:r/>
      <w:r>
        <w:t>Express the sequence of events in a natural way in your language.</w:t>
      </w:r>
    </w:p>
    <w:p>
      <w:r/>
      <w:r>
        <w:rPr>
          <w:b/>
        </w:rPr>
        <w:t>followed Him at a distance:</w:t>
      </w:r>
      <w:r>
        <w:t xml:space="preserve"> The words </w:t>
      </w:r>
      <w:r>
        <w:rPr>
          <w:i/>
        </w:rPr>
        <w:t>at a distance</w:t>
      </w:r>
      <w:r>
        <w:t xml:space="preserve"> indicate that Peter was walking behind the crowd of people who were taking Jesus away. He did not get close to them. He did not want them to see him. In some languages the phrase </w:t>
      </w:r>
      <w:r>
        <w:rPr>
          <w:i/>
        </w:rPr>
        <w:t>followed…at a distance</w:t>
      </w:r>
      <w:r>
        <w:t xml:space="preserve"> may need to be expressed in other ways. For example:</w:t>
      </w:r>
    </w:p>
    <w:p>
      <w:r/>
      <w:r>
        <w:t>followed but not very close</w:t>
      </w:r>
    </w:p>
    <w:p>
      <w:r/>
      <w:r>
        <w:t>followed from slightly far away</w:t>
      </w:r>
    </w:p>
    <w:p>
      <w:r/>
      <w:r>
        <w:t>See if the way you translated this same Greek phrase in 5:6 and 11:13 can be used here also.</w:t>
      </w:r>
    </w:p>
    <w:p>
      <w:r/>
      <w:r>
        <w:rPr>
          <w:b/>
        </w:rPr>
        <w:t>Him:</w:t>
      </w:r>
      <w:r>
        <w:t xml:space="preserve"> The pronoun </w:t>
      </w:r>
      <w:r>
        <w:rPr>
          <w:i/>
        </w:rPr>
        <w:t>Him</w:t>
      </w:r>
      <w:r>
        <w:t xml:space="preserve"> refers to Jesus.</w:t>
      </w:r>
    </w:p>
    <w:p>
      <w:pPr>
        <w:pStyle w:val="Heading4"/>
      </w:pPr>
      <w:r>
        <w:t>14:54b</w:t>
      </w:r>
    </w:p>
    <w:p>
      <w:r/>
      <w:r>
        <w:rPr>
          <w:b/>
        </w:rPr>
        <w:t>right into the courtyard of the high priest.</w:t>
      </w:r>
    </w:p>
    <w:p>
      <w:pPr>
        <w:pStyle w:val="ListBullet"/>
        <w:spacing w:line="240" w:lineRule="auto"/>
        <w:ind w:left="720"/>
      </w:pPr>
      <w:r/>
      <w:r>
        <w:t>and he continued to follow them</w:t>
      </w:r>
      <w:r>
        <w:t xml:space="preserve"> right into the courtyard of the high priest.</w:t>
      </w:r>
    </w:p>
    <w:p>
      <w:pPr>
        <w:pStyle w:val="ListBullet"/>
        <w:spacing w:line="240" w:lineRule="auto"/>
        <w:ind w:left="720"/>
      </w:pPr>
      <w:r/>
      <w:r>
        <w:t xml:space="preserve">He followed them all the way into the courtyard of the high priest’s </w:t>
      </w:r>
      <w:r>
        <w:t>house</w:t>
      </w:r>
      <w:r>
        <w:t>.</w:t>
      </w:r>
    </w:p>
    <w:p>
      <w:r/>
      <w:r>
        <w:rPr>
          <w:b/>
        </w:rPr>
        <w:t>right into:</w:t>
      </w:r>
      <w:r>
        <w:t xml:space="preserve"> The words </w:t>
      </w:r>
      <w:r>
        <w:rPr>
          <w:i/>
        </w:rPr>
        <w:t>right into</w:t>
      </w:r>
      <w:r>
        <w:t xml:space="preserve"> indicate that Peter </w:t>
      </w:r>
      <w:r>
        <w:rPr>
          <w:u w:val="single"/>
        </w:rPr>
        <w:t>entered</w:t>
      </w:r>
      <w:r>
        <w:t xml:space="preserve"> the courtyard area. He was in the courtyard outside while Jesus was inside the house.</w:t>
      </w:r>
    </w:p>
    <w:p>
      <w:r/>
      <w:r>
        <w:rPr>
          <w:b/>
        </w:rPr>
        <w:t>the courtyard of the high priest:</w:t>
      </w:r>
      <w:r>
        <w:t xml:space="preserve"> A </w:t>
      </w:r>
      <w:r>
        <w:rPr>
          <w:i/>
        </w:rPr>
        <w:t>courtyard</w:t>
      </w:r>
      <w:r>
        <w:t xml:space="preserve"> is an open area that is surrounded by buildings or high walls on one family’s land. In that setting, </w:t>
      </w:r>
      <w:r>
        <w:rPr>
          <w:i/>
        </w:rPr>
        <w:t>the courtyard of the high priest</w:t>
      </w:r>
      <w:r>
        <w:t xml:space="preserve"> was the yard that was inside the area that belonged to the high priest’s house. In some languages it may be necessary to make this explicit. For example, the NCV says:</w:t>
      </w:r>
    </w:p>
    <w:p>
      <w:r/>
      <w:r>
        <w:t>courtyard of the high priest’s house (NCV)</w:t>
      </w:r>
    </w:p>
    <w:p>
      <w:r/>
      <w:r>
        <w:t>If you already mentioned the high priest’s house in 14:53, you may be able to make some of the information implicit here. For example:</w:t>
      </w:r>
    </w:p>
    <w:p>
      <w:r/>
      <w:r>
        <w:t>courtyard of that house</w:t>
      </w:r>
    </w:p>
    <w:p>
      <w:pPr>
        <w:pStyle w:val="Heading4"/>
      </w:pPr>
      <w:r>
        <w:t>14:54c</w:t>
      </w:r>
    </w:p>
    <w:p>
      <w:r/>
      <w:r>
        <w:rPr>
          <w:b/>
        </w:rPr>
        <w:t>And he sat with the officers</w:t>
      </w:r>
    </w:p>
    <w:p>
      <w:pPr>
        <w:pStyle w:val="ListBullet"/>
        <w:spacing w:line="240" w:lineRule="auto"/>
        <w:ind w:left="720"/>
      </w:pPr>
      <w:r/>
      <w:r>
        <w:t xml:space="preserve">There </w:t>
      </w:r>
      <w:r>
        <w:t>in the courtyard</w:t>
      </w:r>
      <w:r>
        <w:t xml:space="preserve"> he sat with the </w:t>
      </w:r>
      <w:r>
        <w:t>temple</w:t>
      </w:r>
      <w:r>
        <w:t xml:space="preserve"> guards/attendants</w:t>
      </w:r>
    </w:p>
    <w:p>
      <w:pPr>
        <w:pStyle w:val="ListBullet"/>
        <w:spacing w:line="240" w:lineRule="auto"/>
        <w:ind w:left="720"/>
      </w:pPr>
      <w:r/>
      <w:r>
        <w:t xml:space="preserve">He sat down </w:t>
      </w:r>
      <w:r>
        <w:t>in the courtyard</w:t>
      </w:r>
      <w:r>
        <w:t xml:space="preserve"> among the </w:t>
      </w:r>
      <w:r>
        <w:t>temple</w:t>
      </w:r>
      <w:r>
        <w:t xml:space="preserve"> guards </w:t>
      </w:r>
      <w:r>
        <w:t>who worked for the high priest</w:t>
      </w:r>
    </w:p>
    <w:p>
      <w:pPr>
        <w:pStyle w:val="Heading4"/>
      </w:pPr>
      <w:r>
        <w:t>14:54d</w:t>
      </w:r>
    </w:p>
    <w:p>
      <w:r/>
      <w:r>
        <w:rPr>
          <w:b/>
        </w:rPr>
        <w:t>and warmed himself by the fire.</w:t>
      </w:r>
    </w:p>
    <w:p>
      <w:pPr>
        <w:pStyle w:val="ListBullet"/>
        <w:spacing w:line="240" w:lineRule="auto"/>
        <w:ind w:left="720"/>
      </w:pPr>
      <w:r/>
      <w:r>
        <w:t>near the fire and warmed himself.</w:t>
      </w:r>
    </w:p>
    <w:p>
      <w:pPr>
        <w:pStyle w:val="ListBullet"/>
        <w:spacing w:line="240" w:lineRule="auto"/>
        <w:ind w:left="720"/>
      </w:pPr>
      <w:r/>
      <w:r>
        <w:t>to keep warm by the fire.</w:t>
      </w:r>
    </w:p>
    <w:p>
      <w:pPr>
        <w:pStyle w:val="Heading4"/>
      </w:pPr>
      <w:r>
        <w:t>14:54c–d</w:t>
      </w:r>
    </w:p>
    <w:p>
      <w:r/>
      <w:r>
        <w:rPr>
          <w:b/>
        </w:rPr>
        <w:t>And he sat with the officers and warmed himself by the fire:</w:t>
      </w:r>
      <w:r>
        <w:t xml:space="preserve"> Jesus was arrested in April when the nights were cold. Someone had lit a fire in the high priest’s courtyard so that people could warm themselves. After Peter entered the courtyard, he stopped and sat down with the guards, who were sitting near the fire to get warm.</w:t>
      </w:r>
    </w:p>
    <w:p>
      <w:r/>
      <w:r>
        <w:t>Here are some other ways to translate this:</w:t>
      </w:r>
    </w:p>
    <w:p>
      <w:r/>
      <w:r>
        <w:t>He joined the guards who were sitting there around a fire to keep warm.</w:t>
      </w:r>
    </w:p>
    <w:p>
      <w:r/>
      <w:r>
        <w:t>There in the courtyard the temple guards were sitting at a fire. Peter sat down with them and warmed himself.</w:t>
      </w:r>
    </w:p>
    <w:p>
      <w:r/>
      <w:r>
        <w:rPr>
          <w:b/>
        </w:rPr>
        <w:t>officers:</w:t>
      </w:r>
      <w:r>
        <w:t xml:space="preserve"> The Greek word that the BSB translates as </w:t>
      </w:r>
      <w:r>
        <w:rPr>
          <w:i/>
        </w:rPr>
        <w:t>officers</w:t>
      </w:r>
      <w:r>
        <w:t xml:space="preserve"> is a general word that means “servants” or “attendants.” Many Bible scholars believe that these men were Jewish temple guards who obeyed the orders of the high priest. They were not Roman soldiers.</w:t>
      </w:r>
      <w:r/>
      <w:r/>
      <w:r/>
    </w:p>
    <w:p>
      <w:pPr>
        <w:pStyle w:val="Heading2"/>
      </w:pPr>
      <w:r>
        <w:t>Mark 14:55</w:t>
      </w:r>
      <w:r/>
    </w:p>
    <w:p>
      <w:pPr>
        <w:pStyle w:val="Heading3"/>
      </w:pPr>
      <w:r>
        <w:t>Section 14:53–65: The Jewish leaders decided that Jesus should die</w:t>
      </w:r>
    </w:p>
    <w:p>
      <w:r/>
      <w:r>
        <w:t>After the crowd arrested Jesus, they took him to the high priest’s house. The Jewish leaders had gathered there to have Jesus’ trial in an upper level of that house. Peter followed the crowd at a distance and went into the courtyard outside the house. The Jewish leaders tried to find witnesses who would accuse Jesus of doing something against their law.</w:t>
      </w:r>
    </w:p>
    <w:p>
      <w:r/>
      <w:r>
        <w:t>When the witnesses could not agree with each other, the high priest questioned Jesus. He wanted to learn about anything that Jesus had done wrong. Then he would use that as a good reason to take Jesus to the Roman governor, Pilate, for an official trial. When the high priest asked Jesus if he was the Messiah, the Son of the Blessed One, Jesus said that he was. This allowed the Jewish leaders to accuse Jesus of blasphemy. They said that Jesus deserved to die. So they had a good reason to take Jesus to Pilate for trial to get the death sentence. Then they abused and mocked Jesus.</w:t>
      </w:r>
    </w:p>
    <w:p>
      <w:r/>
      <w:r>
        <w:t>It is good to translate this section before you decide on a heading for it.</w:t>
      </w:r>
    </w:p>
    <w:p>
      <w:r/>
      <w:r>
        <w:t>Here are some other possible headings for this section:</w:t>
      </w:r>
    </w:p>
    <w:p>
      <w:r/>
      <w:r>
        <w:t>Jesus is tried/questioned by the Jewish council</w:t>
      </w:r>
    </w:p>
    <w:p>
      <w:r/>
      <w:r>
        <w:t>The Jewish leaders condemned Jesus</w:t>
      </w:r>
    </w:p>
    <w:p>
      <w:r/>
      <w:r>
        <w:t>Jesus’ trial before the leaders of the Jews</w:t>
      </w:r>
    </w:p>
    <w:p>
      <w:r/>
      <w:r>
        <w:t>There are parallel passages for this section in Matthew 26:57–68, Luke 22:54, 66–71, and John 18:12–15, 19–24.</w:t>
      </w:r>
    </w:p>
    <w:p>
      <w:pPr>
        <w:pStyle w:val="Heading3"/>
      </w:pPr>
      <w:r>
        <w:t>Paragraph 14:55–59</w:t>
      </w:r>
    </w:p>
    <w:p>
      <w:r/>
      <w:r>
        <w:t>The chief priests and other leaders wanted to find witnesses who would testify that Jesus had disobeyed the law in a serious way. This testimony would give the leaders a reason to say that Jesus should be killed as a criminal. Jewish law required that at least two witnesses must accuse a person of doing the same offense. Only then could he be put to death. But the Jewish leaders were not able to find two witnesses who accused Jesus of exactly the same offense.</w:t>
      </w:r>
    </w:p>
    <w:p>
      <w:pPr>
        <w:pStyle w:val="Heading4"/>
      </w:pPr>
      <w:r>
        <w:t>14:55a</w:t>
      </w:r>
    </w:p>
    <w:p>
      <w:r/>
      <w:r>
        <w:rPr>
          <w:b/>
        </w:rPr>
        <w:t>Now the chief priests and the whole Sanhedrin</w:t>
      </w:r>
    </w:p>
    <w:p>
      <w:pPr>
        <w:pStyle w:val="ListBullet"/>
        <w:spacing w:line="240" w:lineRule="auto"/>
        <w:ind w:left="720"/>
      </w:pPr>
      <w:r/>
      <w:r>
        <w:t xml:space="preserve">¶ </w:t>
      </w:r>
      <w:r>
        <w:t>As for</w:t>
      </w:r>
      <w:r>
        <w:t xml:space="preserve"> the chief priests and the whole council,</w:t>
      </w:r>
    </w:p>
    <w:p>
      <w:pPr>
        <w:pStyle w:val="ListBullet"/>
        <w:spacing w:line="240" w:lineRule="auto"/>
        <w:ind w:left="720"/>
      </w:pPr>
      <w:r/>
      <w:r>
        <w:t xml:space="preserve">¶ </w:t>
      </w:r>
      <w:r>
        <w:t>Inside the house,</w:t>
      </w:r>
      <w:r>
        <w:t xml:space="preserve"> the chief priests and </w:t>
      </w:r>
      <w:r>
        <w:t>the other members of</w:t>
      </w:r>
      <w:r>
        <w:t xml:space="preserve"> the Jewish council</w:t>
      </w:r>
    </w:p>
    <w:p>
      <w:r/>
      <w:r>
        <w:t>The previous verse takes place in the courtyard. It focuses on what Peter was doing. Here in 14:55 the focus changes back to the Jewish leaders inside the high priest’s house (14:53). Indicate this change of focus in a way that is natural in your language. In some languages it may be helpful to specifically indicate the change. For example:</w:t>
      </w:r>
    </w:p>
    <w:p>
      <w:r/>
      <w:r>
        <w:t>As for the chief priests and the whole Sanhedrin, they were looking…</w:t>
      </w:r>
    </w:p>
    <w:p>
      <w:r/>
      <w:r>
        <w:t>Meanwhile, inside the high priest’s house,</w:t>
      </w:r>
      <w:r>
        <w:t xml:space="preserve"> the chief priests and the whole Sanhedrin were looking…</w:t>
      </w:r>
    </w:p>
    <w:p>
      <w:r/>
      <w:r>
        <w:rPr>
          <w:b/>
        </w:rPr>
        <w:t>Now the chief priests and the whole Sanhedrin:</w:t>
      </w:r>
      <w:r>
        <w:t xml:space="preserve"> The </w:t>
      </w:r>
      <w:r>
        <w:rPr>
          <w:i/>
        </w:rPr>
        <w:t>whole Sanhedrin</w:t>
      </w:r>
      <w:r>
        <w:t xml:space="preserve"> included the chief priests, the elders, and the scribes. These three groups were all mentioned in 14:53b (see the note there). Here </w:t>
      </w:r>
      <w:r>
        <w:rPr>
          <w:i/>
        </w:rPr>
        <w:t>the chief priests</w:t>
      </w:r>
      <w:r>
        <w:t xml:space="preserve"> were probably mentioned separately because they led the trial.</w:t>
      </w:r>
    </w:p>
    <w:p>
      <w:r/>
      <w:r>
        <w:rPr>
          <w:b/>
        </w:rPr>
        <w:t>chief priests:</w:t>
      </w:r>
      <w:r>
        <w:t xml:space="preserve"> This is the same term as in 14:53b. Translate it here as you did there.</w:t>
      </w:r>
    </w:p>
    <w:p>
      <w:r/>
      <w:r>
        <w:rPr>
          <w:b/>
        </w:rPr>
        <w:t>the whole Sanhedrin:</w:t>
      </w:r>
      <w:r>
        <w:t xml:space="preserve"> In this context </w:t>
      </w:r>
      <w:r>
        <w:rPr>
          <w:i/>
        </w:rPr>
        <w:t>the whole Sanhedrin</w:t>
      </w:r>
      <w:r>
        <w:t xml:space="preserve"> refers to all the members of the council who were present at Jesus’ trial. The chief priests have already been mentioned specifically. Because of this, it may be more natural in some languages to say “and all the other members of the Sanhedrin.”</w:t>
      </w:r>
    </w:p>
    <w:p>
      <w:r/>
      <w:r>
        <w:rPr>
          <w:b/>
        </w:rPr>
        <w:t>Sanhedrin:</w:t>
      </w:r>
      <w:r>
        <w:t xml:space="preserve"> The word </w:t>
      </w:r>
      <w:r>
        <w:rPr>
          <w:i/>
        </w:rPr>
        <w:t>Sanhedrin</w:t>
      </w:r>
      <w:r>
        <w:t xml:space="preserve"> is a Greek word that the BSB has borrowed. It means “council” and refers to the Jewish court with the highest authority over their people.</w:t>
      </w:r>
    </w:p>
    <w:p>
      <w:r/>
      <w:r>
        <w:t xml:space="preserve">Here are some other ways to translate </w:t>
      </w:r>
      <w:r>
        <w:rPr>
          <w:i/>
        </w:rPr>
        <w:t>Sanhedrin</w:t>
      </w:r>
      <w:r>
        <w:t>:</w:t>
      </w:r>
    </w:p>
    <w:p>
      <w:r/>
      <w:r>
        <w:t>council (RSV, GNT)</w:t>
      </w:r>
    </w:p>
    <w:p>
      <w:r/>
      <w:r>
        <w:t>Jewish council (NCV)</w:t>
      </w:r>
    </w:p>
    <w:p>
      <w:r/>
      <w:r>
        <w:t>highest group of Jewish leaders</w:t>
      </w:r>
    </w:p>
    <w:p>
      <w:pPr>
        <w:pStyle w:val="Heading4"/>
      </w:pPr>
      <w:r>
        <w:t>14:55b</w:t>
      </w:r>
    </w:p>
    <w:p>
      <w:r/>
      <w:r>
        <w:rPr>
          <w:b/>
        </w:rPr>
        <w:t>were seeking testimony against Jesus</w:t>
      </w:r>
    </w:p>
    <w:p>
      <w:pPr>
        <w:pStyle w:val="ListBullet"/>
        <w:spacing w:line="240" w:lineRule="auto"/>
        <w:ind w:left="720"/>
      </w:pPr>
      <w:r/>
      <w:r>
        <w:t xml:space="preserve">they were trying to find evidence that Jesus </w:t>
      </w:r>
      <w:r>
        <w:t>had disobeyed the law</w:t>
      </w:r>
    </w:p>
    <w:p>
      <w:pPr>
        <w:pStyle w:val="ListBullet"/>
        <w:spacing w:line="240" w:lineRule="auto"/>
        <w:ind w:left="720"/>
      </w:pPr>
      <w:r/>
      <w:r>
        <w:t xml:space="preserve">tried to find people who were willing to testify that Jesus </w:t>
      </w:r>
      <w:r>
        <w:t>had committed a crime</w:t>
      </w:r>
    </w:p>
    <w:p>
      <w:r/>
      <w:r>
        <w:rPr>
          <w:b/>
        </w:rPr>
        <w:t>were seeking testimony against Jesus:</w:t>
      </w:r>
      <w:r>
        <w:t xml:space="preserve"> </w:t>
      </w:r>
      <w:r>
        <w:t xml:space="preserve">The clause </w:t>
      </w:r>
      <w:r>
        <w:rPr>
          <w:i/>
        </w:rPr>
        <w:t>were seeking testimony against Jesus</w:t>
      </w:r>
      <w:r>
        <w:t xml:space="preserve"> shows that the Council thought Jesus was guilty of doing things that they thought he should die for. They had already decided that they wanted the death penalty for Jesus. According to the normal practice of the Council, this hearing was unfair. Normally the Council would first listen to the witnesses before they made a decision.</w:t>
      </w:r>
      <w:r>
        <w:t xml:space="preserve"> The phrase </w:t>
      </w:r>
      <w:r>
        <w:rPr>
          <w:i/>
        </w:rPr>
        <w:t>were seeking testimony against Jesus</w:t>
      </w:r>
      <w:r>
        <w:t xml:space="preserve"> indicates that the council members were trying to find people who would say that Jesus had disobeyed the law.</w:t>
      </w:r>
    </w:p>
    <w:p>
      <w:r/>
      <w:r>
        <w:rPr>
          <w:b/>
        </w:rPr>
        <w:t>testimony against Jesus:</w:t>
      </w:r>
      <w:r>
        <w:t xml:space="preserve"> The phrase </w:t>
      </w:r>
      <w:r>
        <w:rPr>
          <w:i/>
        </w:rPr>
        <w:t>testimony against Jesus</w:t>
      </w:r>
      <w:r>
        <w:t xml:space="preserve"> refers to the testimony that witnesses would give about Jesus. The council members wanted witnesses to say that Jesus had broken the law in a serious way.</w:t>
      </w:r>
    </w:p>
    <w:p>
      <w:r/>
      <w:r>
        <w:t>Here are some other ways to translate this:</w:t>
      </w:r>
    </w:p>
    <w:p>
      <w:r/>
      <w:r>
        <w:t>tried to find some evidence against Jesus (GNT)</w:t>
      </w:r>
    </w:p>
    <w:p>
      <w:r/>
      <w:r>
        <w:t>were trying to find witnesses who would testify against Jesus (NLT96)</w:t>
      </w:r>
    </w:p>
    <w:p>
      <w:r/>
      <w:r>
        <w:t>searched for people who would say how Jesus had disobeyed the law</w:t>
      </w:r>
    </w:p>
    <w:p>
      <w:r/>
      <w:r>
        <w:rPr>
          <w:b/>
        </w:rPr>
        <w:t>testimony:</w:t>
      </w:r>
      <w:r>
        <w:t xml:space="preserve"> The word that the BSB translates as </w:t>
      </w:r>
      <w:r>
        <w:rPr>
          <w:i/>
        </w:rPr>
        <w:t>testimony</w:t>
      </w:r>
      <w:r>
        <w:t xml:space="preserve"> is a legal term. It refers to a statement that a witness gives about a crime.</w:t>
      </w:r>
    </w:p>
    <w:p>
      <w:pPr>
        <w:pStyle w:val="Heading4"/>
      </w:pPr>
      <w:r>
        <w:t>14:55c</w:t>
      </w:r>
    </w:p>
    <w:p>
      <w:r/>
      <w:r>
        <w:rPr>
          <w:b/>
        </w:rPr>
        <w:t>to put Him to death,</w:t>
      </w:r>
    </w:p>
    <w:p>
      <w:pPr>
        <w:pStyle w:val="ListBullet"/>
        <w:spacing w:line="240" w:lineRule="auto"/>
        <w:ind w:left="720"/>
      </w:pPr>
      <w:r/>
      <w:r>
        <w:t xml:space="preserve">so that they </w:t>
      </w:r>
      <w:r>
        <w:t>could ask for him</w:t>
      </w:r>
      <w:r>
        <w:t xml:space="preserve"> to be put to death.</w:t>
      </w:r>
    </w:p>
    <w:p>
      <w:pPr>
        <w:pStyle w:val="ListBullet"/>
        <w:spacing w:line="240" w:lineRule="auto"/>
        <w:ind w:left="720"/>
      </w:pPr>
      <w:r/>
      <w:r>
        <w:t>so that they could have him executed.</w:t>
      </w:r>
    </w:p>
    <w:p>
      <w:r/>
      <w:r>
        <w:rPr>
          <w:b/>
        </w:rPr>
        <w:t>to put Him to death:</w:t>
      </w:r>
      <w:r>
        <w:t xml:space="preserve"> This clause indicates the purpose for the </w:t>
      </w:r>
      <w:r>
        <w:rPr>
          <w:i/>
        </w:rPr>
        <w:t>testimony</w:t>
      </w:r>
      <w:r>
        <w:t xml:space="preserve"> mentioned in 14:55b. The testimony of the witnesses would give the leaders a reason to say that Jesus should be killed as a criminal.</w:t>
      </w:r>
    </w:p>
    <w:p>
      <w:r/>
      <w:r>
        <w:t>Because the Jews were ruled by the Romans, the Jewish council did not have the authority to put someone to death. They would need to convince the Roman authorities to agree with their decision to condemn Jesus to be killed. In some languages you may need to imply this in some way. For example:</w:t>
      </w:r>
    </w:p>
    <w:p>
      <w:r/>
      <w:r>
        <w:t xml:space="preserve">so that they could </w:t>
      </w:r>
      <w:r>
        <w:t>cause</w:t>
      </w:r>
      <w:r>
        <w:t xml:space="preserve"> him to be put to death</w:t>
      </w:r>
    </w:p>
    <w:p>
      <w:r/>
      <w:r>
        <w:t>evidence…that would warrant a death sentence (REB)</w:t>
      </w:r>
    </w:p>
    <w:p>
      <w:pPr>
        <w:pStyle w:val="Heading5"/>
      </w:pPr>
      <w:r>
        <w:rPr>
          <w:b/>
        </w:rPr>
        <w:t>General Comment on 14:55a–c</w:t>
      </w:r>
    </w:p>
    <w:p>
      <w:r/>
      <w:r>
        <w:t>In some languages it may be clearer to reorder 14:55a–c. For example:</w:t>
      </w:r>
    </w:p>
    <w:p>
      <w:r/>
      <w:r>
        <w:rPr>
          <w:vertAlign w:val="superscript"/>
        </w:rPr>
        <w:t>55a</w:t>
      </w:r>
      <w:r>
        <w:t xml:space="preserve">The chief priests and the whole Jewish council </w:t>
      </w:r>
      <w:r>
        <w:rPr>
          <w:vertAlign w:val="superscript"/>
        </w:rPr>
        <w:t>55c</w:t>
      </w:r>
      <w:r>
        <w:t xml:space="preserve">wanted </w:t>
      </w:r>
      <w:r>
        <w:t>the Roman authorities</w:t>
      </w:r>
      <w:r>
        <w:t xml:space="preserve"> to put Jesus to death. </w:t>
      </w:r>
      <w:r>
        <w:rPr>
          <w:vertAlign w:val="superscript"/>
        </w:rPr>
        <w:t>55b</w:t>
      </w:r>
      <w:r>
        <w:t xml:space="preserve">So they tried to find evidence </w:t>
      </w:r>
      <w:r>
        <w:t>that he had violated the law</w:t>
      </w:r>
      <w:r>
        <w:t>.</w:t>
      </w:r>
    </w:p>
    <w:p>
      <w:pPr>
        <w:pStyle w:val="Heading4"/>
      </w:pPr>
      <w:r>
        <w:t>14:55d</w:t>
      </w:r>
    </w:p>
    <w:p>
      <w:r/>
      <w:r>
        <w:rPr>
          <w:b/>
        </w:rPr>
        <w:t>but they did not find any.</w:t>
      </w:r>
    </w:p>
    <w:p>
      <w:pPr>
        <w:pStyle w:val="ListBullet"/>
        <w:spacing w:line="240" w:lineRule="auto"/>
        <w:ind w:left="720"/>
      </w:pPr>
      <w:r/>
      <w:r>
        <w:t xml:space="preserve">But they could not find any </w:t>
      </w:r>
      <w:r>
        <w:t>adequate evidence against Jesus</w:t>
      </w:r>
      <w:r>
        <w:t>.</w:t>
      </w:r>
    </w:p>
    <w:p>
      <w:pPr>
        <w:pStyle w:val="ListBullet"/>
        <w:spacing w:line="240" w:lineRule="auto"/>
        <w:ind w:left="720"/>
      </w:pPr>
      <w:r/>
      <w:r>
        <w:t xml:space="preserve">But </w:t>
      </w:r>
      <w:r>
        <w:t>the testimony they heard</w:t>
      </w:r>
      <w:r>
        <w:t xml:space="preserve"> was not valid/reliable.</w:t>
      </w:r>
    </w:p>
    <w:p>
      <w:r/>
      <w:r>
        <w:rPr>
          <w:b/>
        </w:rPr>
        <w:t>but they did not find any:</w:t>
      </w:r>
      <w:r>
        <w:t xml:space="preserve"> The Greek phrase that the BSB translates as </w:t>
      </w:r>
      <w:r>
        <w:rPr>
          <w:i/>
        </w:rPr>
        <w:t>but they did not find any</w:t>
      </w:r>
      <w:r>
        <w:t xml:space="preserve"> indicates that the leaders did not hear any evidence that Jesus had done anything wrong. None of the testimony that the leaders heard proved that Jesus had broken the law. In some languages it may be necessary to make this meaning more explicit. For example:</w:t>
      </w:r>
    </w:p>
    <w:p>
      <w:r/>
      <w:r>
        <w:t xml:space="preserve">but they did not find any </w:t>
      </w:r>
      <w:r>
        <w:t>true/convincing evidence against Jesus</w:t>
      </w:r>
    </w:p>
    <w:p>
      <w:r/>
      <w:r>
        <w:t xml:space="preserve">but they did not get/hear any </w:t>
      </w:r>
      <w:r>
        <w:t>adequate testimony against him</w:t>
      </w:r>
      <w:r/>
      <w:r/>
      <w:r/>
    </w:p>
    <w:p>
      <w:pPr>
        <w:pStyle w:val="Heading2"/>
      </w:pPr>
      <w:r>
        <w:t>Mark 14:56</w:t>
      </w:r>
      <w:r/>
    </w:p>
    <w:p>
      <w:pPr>
        <w:pStyle w:val="Heading3"/>
      </w:pPr>
      <w:r>
        <w:t>Section 14:53–65: The Jewish leaders decided that Jesus should die</w:t>
      </w:r>
    </w:p>
    <w:p>
      <w:r/>
      <w:r>
        <w:t>After the crowd arrested Jesus, they took him to the high priest’s house. The Jewish leaders had gathered there to have Jesus’ trial in an upper level of that house. Peter followed the crowd at a distance and went into the courtyard outside the house. The Jewish leaders tried to find witnesses who would accuse Jesus of doing something against their law.</w:t>
      </w:r>
    </w:p>
    <w:p>
      <w:r/>
      <w:r>
        <w:t>When the witnesses could not agree with each other, the high priest questioned Jesus. He wanted to learn about anything that Jesus had done wrong. Then he would use that as a good reason to take Jesus to the Roman governor, Pilate, for an official trial. When the high priest asked Jesus if he was the Messiah, the Son of the Blessed One, Jesus said that he was. This allowed the Jewish leaders to accuse Jesus of blasphemy. They said that Jesus deserved to die. So they had a good reason to take Jesus to Pilate for trial to get the death sentence. Then they abused and mocked Jesus.</w:t>
      </w:r>
    </w:p>
    <w:p>
      <w:r/>
      <w:r>
        <w:t>It is good to translate this section before you decide on a heading for it.</w:t>
      </w:r>
    </w:p>
    <w:p>
      <w:r/>
      <w:r>
        <w:t>Here are some other possible headings for this section:</w:t>
      </w:r>
    </w:p>
    <w:p>
      <w:r/>
      <w:r>
        <w:t>Jesus is tried/questioned by the Jewish council</w:t>
      </w:r>
    </w:p>
    <w:p>
      <w:r/>
      <w:r>
        <w:t>The Jewish leaders condemned Jesus</w:t>
      </w:r>
    </w:p>
    <w:p>
      <w:r/>
      <w:r>
        <w:t>Jesus’ trial before the leaders of the Jews</w:t>
      </w:r>
    </w:p>
    <w:p>
      <w:r/>
      <w:r>
        <w:t>There are parallel passages for this section in Matthew 26:57–68, Luke 22:54, 66–71, and John 18:12–15, 19–24.</w:t>
      </w:r>
    </w:p>
    <w:p>
      <w:pPr>
        <w:pStyle w:val="Heading3"/>
      </w:pPr>
      <w:r>
        <w:t>Paragraph 14:55–59</w:t>
      </w:r>
    </w:p>
    <w:p>
      <w:r/>
      <w:r>
        <w:t>The chief priests and other leaders wanted to find witnesses who would testify that Jesus had disobeyed the law in a serious way. This testimony would give the leaders a reason to say that Jesus should be killed as a criminal. Jewish law required that at least two witnesses must accuse a person of doing the same offense. Only then could he be put to death. But the Jewish leaders were not able to find two witnesses who accused Jesus of exactly the same offense.</w:t>
      </w:r>
    </w:p>
    <w:p>
      <w:pPr>
        <w:pStyle w:val="Heading4"/>
      </w:pPr>
      <w:r>
        <w:t>14:56a-b</w:t>
      </w:r>
    </w:p>
    <w:p>
      <w:r/>
      <w:r>
        <w:rPr>
          <w:b/>
        </w:rPr>
        <w:t>For many bore false witness against Jesus, but their testimony was inconsistent:</w:t>
      </w:r>
      <w:r>
        <w:t xml:space="preserve"> The Greek word that the BSB translates as </w:t>
      </w:r>
      <w:r>
        <w:rPr>
          <w:i/>
        </w:rPr>
        <w:t>For</w:t>
      </w:r>
      <w:r>
        <w:t xml:space="preserve"> is a conjunction that often introduces an explanation. Here this sentence explains why the evidence against Jesus was not adequate or convincing. Introduce this reason in a way that is natural in your language.</w:t>
      </w:r>
    </w:p>
    <w:p>
      <w:pPr>
        <w:pStyle w:val="Heading4"/>
      </w:pPr>
      <w:r>
        <w:t>14:56a</w:t>
      </w:r>
    </w:p>
    <w:p>
      <w:r/>
      <w:r>
        <w:rPr>
          <w:b/>
        </w:rPr>
        <w:t>For many bore false witness against Jesus,</w:t>
      </w:r>
    </w:p>
    <w:p>
      <w:pPr>
        <w:pStyle w:val="ListBullet"/>
        <w:spacing w:line="240" w:lineRule="auto"/>
        <w:ind w:left="720"/>
      </w:pPr>
      <w:r/>
      <w:r>
        <w:t xml:space="preserve">Many </w:t>
      </w:r>
      <w:r>
        <w:t>witnesses</w:t>
      </w:r>
      <w:r>
        <w:t xml:space="preserve"> gave false evidence against Jesus,</w:t>
      </w:r>
    </w:p>
    <w:p>
      <w:pPr>
        <w:pStyle w:val="ListBullet"/>
        <w:spacing w:line="240" w:lineRule="auto"/>
        <w:ind w:left="720"/>
      </w:pPr>
      <w:r/>
      <w:r>
        <w:t xml:space="preserve">Many people </w:t>
      </w:r>
      <w:r>
        <w:t>came into the Council and</w:t>
      </w:r>
      <w:r>
        <w:t xml:space="preserve"> said things that were not true about him,</w:t>
      </w:r>
    </w:p>
    <w:p>
      <w:r/>
      <w:r>
        <w:rPr>
          <w:b/>
        </w:rPr>
        <w:t>For many bore false witness against Jesus:</w:t>
      </w:r>
      <w:r>
        <w:t xml:space="preserve"> The clause </w:t>
      </w:r>
      <w:r>
        <w:rPr>
          <w:i/>
        </w:rPr>
        <w:t>For many bore false witness against Jesus</w:t>
      </w:r>
      <w:r>
        <w:t xml:space="preserve"> indicates that many witnesses accused Jesus of disobeying the law, but the things that they said were not true.</w:t>
      </w:r>
    </w:p>
    <w:p>
      <w:r/>
      <w:r>
        <w:t>Here are some other ways to translate this clause:</w:t>
      </w:r>
    </w:p>
    <w:p>
      <w:r/>
      <w:r>
        <w:t>Many people came and told false things about him (NCV)</w:t>
      </w:r>
    </w:p>
    <w:p>
      <w:r/>
      <w:r>
        <w:t>Many witnesses told lies against Jesus (GNT)</w:t>
      </w:r>
    </w:p>
    <w:p>
      <w:r/>
      <w:r>
        <w:t>Many gave false evidence against him (REB)</w:t>
      </w:r>
    </w:p>
    <w:p>
      <w:pPr>
        <w:pStyle w:val="Heading4"/>
      </w:pPr>
      <w:r>
        <w:t>14:56b</w:t>
      </w:r>
    </w:p>
    <w:p>
      <w:r/>
      <w:r>
        <w:rPr>
          <w:b/>
        </w:rPr>
        <w:t>but their testimony was inconsistent.</w:t>
      </w:r>
    </w:p>
    <w:p>
      <w:pPr>
        <w:pStyle w:val="ListBullet"/>
        <w:spacing w:line="240" w:lineRule="auto"/>
        <w:ind w:left="720"/>
      </w:pPr>
      <w:r/>
      <w:r>
        <w:t xml:space="preserve">but what they said did not agree </w:t>
      </w:r>
      <w:r>
        <w:t>with what other witnesses said</w:t>
      </w:r>
      <w:r>
        <w:t>.</w:t>
      </w:r>
    </w:p>
    <w:p>
      <w:pPr>
        <w:pStyle w:val="ListBullet"/>
        <w:spacing w:line="240" w:lineRule="auto"/>
        <w:ind w:left="720"/>
      </w:pPr>
      <w:r/>
      <w:r>
        <w:t>but what one witness said contradicted what another witness said.</w:t>
      </w:r>
    </w:p>
    <w:p>
      <w:r/>
      <w:r>
        <w:rPr>
          <w:b/>
        </w:rPr>
        <w:t>but their testimony was inconsistent:</w:t>
      </w:r>
      <w:r>
        <w:t xml:space="preserve"> This part of the verse indicates that the witnesses said different things about Jesus that contradicted each other. Jewish law required that at least two witnesses must agree in what they say when they accuse a person. They must give the same evidence against him. Otherwise, the accusation was not considered to be true. The reason the leaders could not find evidence against Jesus was that no two witnesses agreed with each other.</w:t>
      </w:r>
    </w:p>
    <w:p>
      <w:r/>
      <w:r>
        <w:rPr>
          <w:b/>
        </w:rPr>
        <w:t>was inconsistent:</w:t>
      </w:r>
      <w:r>
        <w:t xml:space="preserve"> The phrase </w:t>
      </w:r>
      <w:r>
        <w:rPr>
          <w:i/>
        </w:rPr>
        <w:t>was inconsistent</w:t>
      </w:r>
      <w:r>
        <w:t xml:space="preserve"> means that what one person said contradicted what another person said. Their testimony was not the same.</w:t>
      </w:r>
    </w:p>
    <w:p>
      <w:r/>
      <w:r>
        <w:t>Here is another way to translate this:</w:t>
      </w:r>
    </w:p>
    <w:p>
      <w:r/>
      <w:r>
        <w:t>but each one said different things and none of them agreed with any other witness.</w:t>
      </w:r>
    </w:p>
    <w:p>
      <w:r/>
      <w:r>
        <w:t xml:space="preserve">Translate </w:t>
      </w:r>
      <w:r>
        <w:rPr>
          <w:i/>
        </w:rPr>
        <w:t>was inconsistent</w:t>
      </w:r>
      <w:r>
        <w:t xml:space="preserve"> in a way that sounds natural in your language.</w:t>
      </w:r>
      <w:r/>
      <w:r/>
      <w:r/>
    </w:p>
    <w:p>
      <w:pPr>
        <w:pStyle w:val="Heading2"/>
      </w:pPr>
      <w:r>
        <w:t>Mark 14:57</w:t>
      </w:r>
      <w:r/>
    </w:p>
    <w:p>
      <w:pPr>
        <w:pStyle w:val="Heading3"/>
      </w:pPr>
      <w:r>
        <w:t>Section 14:53–65: The Jewish leaders decided that Jesus should die</w:t>
      </w:r>
    </w:p>
    <w:p>
      <w:r/>
      <w:r>
        <w:t>After the crowd arrested Jesus, they took him to the high priest’s house. The Jewish leaders had gathered there to have Jesus’ trial in an upper level of that house. Peter followed the crowd at a distance and went into the courtyard outside the house. The Jewish leaders tried to find witnesses who would accuse Jesus of doing something against their law.</w:t>
      </w:r>
    </w:p>
    <w:p>
      <w:r/>
      <w:r>
        <w:t>When the witnesses could not agree with each other, the high priest questioned Jesus. He wanted to learn about anything that Jesus had done wrong. Then he would use that as a good reason to take Jesus to the Roman governor, Pilate, for an official trial. When the high priest asked Jesus if he was the Messiah, the Son of the Blessed One, Jesus said that he was. This allowed the Jewish leaders to accuse Jesus of blasphemy. They said that Jesus deserved to die. So they had a good reason to take Jesus to Pilate for trial to get the death sentence. Then they abused and mocked Jesus.</w:t>
      </w:r>
    </w:p>
    <w:p>
      <w:r/>
      <w:r>
        <w:t>It is good to translate this section before you decide on a heading for it.</w:t>
      </w:r>
    </w:p>
    <w:p>
      <w:r/>
      <w:r>
        <w:t>Here are some other possible headings for this section:</w:t>
      </w:r>
    </w:p>
    <w:p>
      <w:r/>
      <w:r>
        <w:t>Jesus is tried/questioned by the Jewish council</w:t>
      </w:r>
    </w:p>
    <w:p>
      <w:r/>
      <w:r>
        <w:t>The Jewish leaders condemned Jesus</w:t>
      </w:r>
    </w:p>
    <w:p>
      <w:r/>
      <w:r>
        <w:t>Jesus’ trial before the leaders of the Jews</w:t>
      </w:r>
    </w:p>
    <w:p>
      <w:r/>
      <w:r>
        <w:t>There are parallel passages for this section in Matthew 26:57–68, Luke 22:54, 66–71, and John 18:12–15, 19–24.</w:t>
      </w:r>
    </w:p>
    <w:p>
      <w:pPr>
        <w:pStyle w:val="Heading3"/>
      </w:pPr>
      <w:r>
        <w:t>Paragraph 14:55–59</w:t>
      </w:r>
    </w:p>
    <w:p>
      <w:r/>
      <w:r>
        <w:t>The chief priests and other leaders wanted to find witnesses who would testify that Jesus had disobeyed the law in a serious way. This testimony would give the leaders a reason to say that Jesus should be killed as a criminal. Jewish law required that at least two witnesses must accuse a person of doing the same offense. Only then could he be put to death. But the Jewish leaders were not able to find two witnesses who accused Jesus of exactly the same offense.</w:t>
      </w:r>
    </w:p>
    <w:p>
      <w:pPr>
        <w:pStyle w:val="Heading4"/>
      </w:pPr>
      <w:r>
        <w:t>14:57a</w:t>
      </w:r>
    </w:p>
    <w:p>
      <w:r/>
      <w:r>
        <w:rPr>
          <w:b/>
        </w:rPr>
        <w:t>Then some men stood up</w:t>
      </w:r>
    </w:p>
    <w:p>
      <w:pPr>
        <w:pStyle w:val="ListBullet"/>
        <w:spacing w:line="240" w:lineRule="auto"/>
        <w:ind w:left="720"/>
      </w:pPr>
      <w:r/>
      <w:r>
        <w:t xml:space="preserve">Finally some </w:t>
      </w:r>
      <w:r>
        <w:t>witnesses</w:t>
      </w:r>
      <w:r>
        <w:t xml:space="preserve"> got up,</w:t>
      </w:r>
    </w:p>
    <w:p>
      <w:pPr>
        <w:pStyle w:val="ListBullet"/>
        <w:spacing w:line="240" w:lineRule="auto"/>
        <w:ind w:left="720"/>
      </w:pPr>
      <w:r/>
      <w:r>
        <w:t xml:space="preserve">Then some </w:t>
      </w:r>
      <w:r>
        <w:t>other witnesses</w:t>
      </w:r>
      <w:r>
        <w:t xml:space="preserve"> came to the Council</w:t>
      </w:r>
    </w:p>
    <w:p>
      <w:r/>
      <w:r>
        <w:rPr>
          <w:b/>
        </w:rPr>
        <w:t>Then some men stood up:</w:t>
      </w:r>
      <w:r>
        <w:t xml:space="preserve"> Many witnesses had already given false testimony (14:56). The word </w:t>
      </w:r>
      <w:r>
        <w:rPr>
          <w:i/>
        </w:rPr>
        <w:t>Then</w:t>
      </w:r>
      <w:r>
        <w:t xml:space="preserve"> in the BSB introduces the last false testimony that people were going to give in 14:57–58. This meaning may be expressed as:</w:t>
      </w:r>
    </w:p>
    <w:p>
      <w:r/>
      <w:r>
        <w:t>Finally, some men stood up</w:t>
      </w:r>
    </w:p>
    <w:p>
      <w:r/>
      <w:r>
        <w:rPr>
          <w:b/>
        </w:rPr>
        <w:t>some men:</w:t>
      </w:r>
      <w:r>
        <w:t xml:space="preserve"> The words </w:t>
      </w:r>
      <w:r>
        <w:rPr>
          <w:i/>
        </w:rPr>
        <w:t>some men</w:t>
      </w:r>
      <w:r>
        <w:t xml:space="preserve"> refers to some other people who came as witnesses to testify against Jesus.</w:t>
      </w:r>
    </w:p>
    <w:p>
      <w:r/>
      <w:r>
        <w:rPr>
          <w:b/>
        </w:rPr>
        <w:t>stood up:</w:t>
      </w:r>
      <w:r>
        <w:t xml:space="preserve"> In this context the phrase </w:t>
      </w:r>
      <w:r>
        <w:rPr>
          <w:i/>
        </w:rPr>
        <w:t>stood up</w:t>
      </w:r>
      <w:r>
        <w:t xml:space="preserve"> implies “stood to give testimony” or “came forward as witnesses.” In some cultures, a witness sits while giving testimony. If that is true in your culture, translate in a more general way. For example:</w:t>
      </w:r>
    </w:p>
    <w:p>
      <w:r/>
      <w:r>
        <w:t>Then some witnesses presented themselves before the council.</w:t>
      </w:r>
    </w:p>
    <w:p>
      <w:pPr>
        <w:pStyle w:val="Heading4"/>
      </w:pPr>
      <w:r>
        <w:t>14:57b</w:t>
      </w:r>
    </w:p>
    <w:p>
      <w:r/>
      <w:r>
        <w:rPr>
          <w:b/>
        </w:rPr>
        <w:t>and testified falsely against Him:</w:t>
      </w:r>
    </w:p>
    <w:p>
      <w:pPr>
        <w:pStyle w:val="ListBullet"/>
        <w:spacing w:line="240" w:lineRule="auto"/>
        <w:ind w:left="720"/>
      </w:pPr>
      <w:r/>
      <w:r>
        <w:t>and they told the following lies about Jesus:</w:t>
      </w:r>
    </w:p>
    <w:p>
      <w:pPr>
        <w:pStyle w:val="ListBullet"/>
        <w:spacing w:line="240" w:lineRule="auto"/>
        <w:ind w:left="720"/>
      </w:pPr>
      <w:r/>
      <w:r>
        <w:t xml:space="preserve">and what they testified was </w:t>
      </w:r>
      <w:r>
        <w:t>also</w:t>
      </w:r>
      <w:r>
        <w:t xml:space="preserve"> not true. They said:</w:t>
      </w:r>
    </w:p>
    <w:p>
      <w:r/>
      <w:r>
        <w:rPr>
          <w:b/>
        </w:rPr>
        <w:t>and testified falsely against Him:</w:t>
      </w:r>
      <w:r>
        <w:t xml:space="preserve"> The phrase </w:t>
      </w:r>
      <w:r>
        <w:rPr>
          <w:i/>
        </w:rPr>
        <w:t>testified falsely against Him</w:t>
      </w:r>
      <w:r>
        <w:t xml:space="preserve"> refers to the testimony that is quoted next in 14:58. In Greek, 14:57 ends with a word that means “saying.” Some English versions include this word. For example:</w:t>
      </w:r>
    </w:p>
    <w:p>
      <w:r/>
      <w:r>
        <w:t>Then some people stood up and lied about Jesus, saying… (NCV)</w:t>
      </w:r>
    </w:p>
    <w:p>
      <w:r/>
      <w:r>
        <w:t>Then some men stood up and gave false testimony against him. They said… (GW)</w:t>
      </w:r>
    </w:p>
    <w:p>
      <w:r/>
      <w:r>
        <w:t>Introduce the false testimony in a natural way in your language. You may need a speech word or you may not need it.</w:t>
      </w:r>
    </w:p>
    <w:p>
      <w:r/>
      <w:r>
        <w:rPr>
          <w:b/>
        </w:rPr>
        <w:t>testified falsely:</w:t>
      </w:r>
      <w:r>
        <w:t xml:space="preserve"> The Greek word that the BSB translates as </w:t>
      </w:r>
      <w:r>
        <w:rPr>
          <w:i/>
        </w:rPr>
        <w:t>testified falsely</w:t>
      </w:r>
      <w:r>
        <w:t xml:space="preserve"> means “said something untrue as evidence in court.”</w:t>
      </w:r>
      <w:r/>
      <w:r/>
      <w:r/>
    </w:p>
    <w:p>
      <w:pPr>
        <w:pStyle w:val="Heading2"/>
      </w:pPr>
      <w:r>
        <w:t>Mark 14:58</w:t>
      </w:r>
      <w:r/>
    </w:p>
    <w:p>
      <w:pPr>
        <w:pStyle w:val="Heading3"/>
      </w:pPr>
      <w:r>
        <w:t>Section 14:53–65: The Jewish leaders decided that Jesus should die</w:t>
      </w:r>
    </w:p>
    <w:p>
      <w:r/>
      <w:r>
        <w:t>After the crowd arrested Jesus, they took him to the high priest’s house. The Jewish leaders had gathered there to have Jesus’ trial in an upper level of that house. Peter followed the crowd at a distance and went into the courtyard outside the house. The Jewish leaders tried to find witnesses who would accuse Jesus of doing something against their law.</w:t>
      </w:r>
    </w:p>
    <w:p>
      <w:r/>
      <w:r>
        <w:t>When the witnesses could not agree with each other, the high priest questioned Jesus. He wanted to learn about anything that Jesus had done wrong. Then he would use that as a good reason to take Jesus to the Roman governor, Pilate, for an official trial. When the high priest asked Jesus if he was the Messiah, the Son of the Blessed One, Jesus said that he was. This allowed the Jewish leaders to accuse Jesus of blasphemy. They said that Jesus deserved to die. So they had a good reason to take Jesus to Pilate for trial to get the death sentence. Then they abused and mocked Jesus.</w:t>
      </w:r>
    </w:p>
    <w:p>
      <w:r/>
      <w:r>
        <w:t>It is good to translate this section before you decide on a heading for it.</w:t>
      </w:r>
    </w:p>
    <w:p>
      <w:r/>
      <w:r>
        <w:t>Here are some other possible headings for this section:</w:t>
      </w:r>
    </w:p>
    <w:p>
      <w:r/>
      <w:r>
        <w:t>Jesus is tried/questioned by the Jewish council</w:t>
      </w:r>
    </w:p>
    <w:p>
      <w:r/>
      <w:r>
        <w:t>The Jewish leaders condemned Jesus</w:t>
      </w:r>
    </w:p>
    <w:p>
      <w:r/>
      <w:r>
        <w:t>Jesus’ trial before the leaders of the Jews</w:t>
      </w:r>
    </w:p>
    <w:p>
      <w:r/>
      <w:r>
        <w:t>There are parallel passages for this section in Matthew 26:57–68, Luke 22:54, 66–71, and John 18:12–15, 19–24.</w:t>
      </w:r>
    </w:p>
    <w:p>
      <w:pPr>
        <w:pStyle w:val="Heading3"/>
      </w:pPr>
      <w:r>
        <w:t>Paragraph 14:55–59</w:t>
      </w:r>
    </w:p>
    <w:p>
      <w:r/>
      <w:r>
        <w:t>The chief priests and other leaders wanted to find witnesses who would testify that Jesus had disobeyed the law in a serious way. This testimony would give the leaders a reason to say that Jesus should be killed as a criminal. Jewish law required that at least two witnesses must accuse a person of doing the same offense. Only then could he be put to death. But the Jewish leaders were not able to find two witnesses who accused Jesus of exactly the same offense.</w:t>
      </w:r>
    </w:p>
    <w:p>
      <w:pPr>
        <w:pStyle w:val="Heading4"/>
      </w:pPr>
      <w:r>
        <w:t>14:58</w:t>
      </w:r>
    </w:p>
    <w:p>
      <w:r/>
      <w:r>
        <w:t>This verse gives the words of the men’s testimony. In their testimony they claimed that they had heard Jesus say certain things about the temple. Mark used a direct quote to report those things. In some languages it may be more natural to use an indirect quote. See the General Comment on 14:58a–d at the end of 14:58d for an example.</w:t>
      </w:r>
    </w:p>
    <w:p>
      <w:pPr>
        <w:pStyle w:val="Heading4"/>
      </w:pPr>
      <w:r>
        <w:t>14:58a</w:t>
      </w:r>
    </w:p>
    <w:p>
      <w:r/>
      <w:r>
        <w:rPr>
          <w:b/>
        </w:rPr>
        <w:t>“We heard Him say,</w:t>
      </w:r>
    </w:p>
    <w:p>
      <w:pPr>
        <w:pStyle w:val="ListBullet"/>
        <w:spacing w:line="240" w:lineRule="auto"/>
        <w:ind w:left="720"/>
      </w:pPr>
      <w:r/>
      <w:r>
        <w:t>“We</w:t>
      </w:r>
      <w:r>
        <w:rPr>
          <w:vertAlign w:val="superscript"/>
        </w:rPr>
        <w:t>(excl)</w:t>
      </w:r>
      <w:r>
        <w:t xml:space="preserve"> heard this person/man say,</w:t>
      </w:r>
    </w:p>
    <w:p>
      <w:pPr>
        <w:pStyle w:val="ListBullet"/>
        <w:spacing w:line="240" w:lineRule="auto"/>
        <w:ind w:left="720"/>
      </w:pPr>
      <w:r/>
      <w:r>
        <w:t>“We</w:t>
      </w:r>
      <w:r>
        <w:rPr>
          <w:vertAlign w:val="superscript"/>
        </w:rPr>
        <w:t>(excl)</w:t>
      </w:r>
      <w:r>
        <w:t xml:space="preserve"> heard Jesus say that</w:t>
      </w:r>
    </w:p>
    <w:p>
      <w:r/>
      <w:r>
        <w:rPr>
          <w:b/>
        </w:rPr>
        <w:t>We heard Him say:</w:t>
      </w:r>
      <w:r>
        <w:t xml:space="preserve"> The phrase </w:t>
      </w:r>
      <w:r>
        <w:rPr>
          <w:i/>
        </w:rPr>
        <w:t>We heard Him say</w:t>
      </w:r>
      <w:r>
        <w:t xml:space="preserve"> introduces what the witnesses claimed that Jesus had said.</w:t>
      </w:r>
      <w:r>
        <w:t>The false witnesses were probably referring to what Jesus had said in John 2:19: “Destroy this temple, and in three days I will raise it up again.” But the author, John, explained in 2:21 that Jesus had been referring to his body as a temple. He had not been referring to the temple in Jerusalem. Also, Jesus did not say, “I will destroy….” He actually said, “Destroy</w:t>
      </w:r>
      <w:r>
        <w:rPr>
          <w:vertAlign w:val="superscript"/>
        </w:rPr>
        <w:t>(2pl)</w:t>
      </w:r>
      <w:r>
        <w:t xml:space="preserve"> this temple, and in three days I will raise it up again.” The witnesses misinterpreted what Jesus meant and they did not quote Jesus correctly.</w:t>
      </w:r>
    </w:p>
    <w:p>
      <w:pPr>
        <w:pStyle w:val="Heading4"/>
      </w:pPr>
      <w:r>
        <w:t>14:58b</w:t>
      </w:r>
    </w:p>
    <w:p>
      <w:r/>
      <w:r>
        <w:rPr>
          <w:b/>
        </w:rPr>
        <w:t>‘I will destroy this man-made temple,</w:t>
      </w:r>
    </w:p>
    <w:p>
      <w:pPr>
        <w:pStyle w:val="ListBullet"/>
        <w:spacing w:line="240" w:lineRule="auto"/>
        <w:ind w:left="720"/>
      </w:pPr>
      <w:r/>
      <w:r>
        <w:t>‘I will tear down this temple made by human beings</w:t>
      </w:r>
    </w:p>
    <w:p>
      <w:pPr>
        <w:pStyle w:val="ListBullet"/>
        <w:spacing w:line="240" w:lineRule="auto"/>
        <w:ind w:left="720"/>
      </w:pPr>
      <w:r/>
      <w:r>
        <w:t>he would tear down this temple that people built,</w:t>
      </w:r>
    </w:p>
    <w:p>
      <w:r/>
      <w:r>
        <w:rPr>
          <w:b/>
        </w:rPr>
        <w:t>I will destroy this man-made temple:</w:t>
      </w:r>
      <w:r>
        <w:t xml:space="preserve"> The pronoun </w:t>
      </w:r>
      <w:r>
        <w:rPr>
          <w:i/>
        </w:rPr>
        <w:t>I</w:t>
      </w:r>
      <w:r>
        <w:t xml:space="preserve"> here refers to Jesus. When the men claimed that Jesus referred to </w:t>
      </w:r>
      <w:r>
        <w:rPr>
          <w:i/>
        </w:rPr>
        <w:t>this man-made temple</w:t>
      </w:r>
      <w:r>
        <w:t>, the Jewish council would interpret this phrase as referring to the temple of God in Jerusalem.</w:t>
      </w:r>
    </w:p>
    <w:p>
      <w:r/>
      <w:r>
        <w:rPr>
          <w:b/>
        </w:rPr>
        <w:t>destroy:</w:t>
      </w:r>
      <w:r>
        <w:t xml:space="preserve"> The word </w:t>
      </w:r>
      <w:r>
        <w:rPr>
          <w:i/>
        </w:rPr>
        <w:t>destroy</w:t>
      </w:r>
      <w:r>
        <w:t xml:space="preserve"> here means “to completely tear down.” The temple was constructed of huge stones. In order to destroy it, many persons must work hard to tear down all of the stones.</w:t>
      </w:r>
    </w:p>
    <w:p>
      <w:r/>
      <w:r>
        <w:t>To destroy a temple was considered an extremely serious crime. The Roman government punished this crime with the penalty of death.</w:t>
      </w:r>
    </w:p>
    <w:p>
      <w:r/>
      <w:r>
        <w:rPr>
          <w:b/>
        </w:rPr>
        <w:t>man-made:</w:t>
      </w:r>
      <w:r>
        <w:t xml:space="preserve"> The word </w:t>
      </w:r>
      <w:r>
        <w:rPr>
          <w:i/>
        </w:rPr>
        <w:t>man-made</w:t>
      </w:r>
      <w:r>
        <w:t xml:space="preserve"> means that the temple was “made or built by human beings” rather than by God. It does </w:t>
      </w:r>
      <w:r>
        <w:rPr>
          <w:u w:val="single"/>
        </w:rPr>
        <w:t>not</w:t>
      </w:r>
      <w:r>
        <w:t xml:space="preserve"> mean “made by </w:t>
      </w:r>
      <w:r>
        <w:rPr>
          <w:u w:val="single"/>
        </w:rPr>
        <w:t>male</w:t>
      </w:r>
      <w:r>
        <w:t xml:space="preserve"> human beings.” Another way to translate this is:</w:t>
      </w:r>
    </w:p>
    <w:p>
      <w:r/>
      <w:r>
        <w:t xml:space="preserve">I will destroy this </w:t>
      </w:r>
      <w:r>
        <w:rPr>
          <w:u w:val="single"/>
        </w:rPr>
        <w:t>temple that human beings built</w:t>
      </w:r>
      <w:r>
        <w:t>…</w:t>
      </w:r>
    </w:p>
    <w:p>
      <w:r/>
      <w:r>
        <w:rPr>
          <w:b/>
        </w:rPr>
        <w:t>temple:</w:t>
      </w:r>
      <w:r>
        <w:t xml:space="preserve"> The Greek word that the BSB translates as </w:t>
      </w:r>
      <w:r>
        <w:rPr>
          <w:i/>
        </w:rPr>
        <w:t>temple</w:t>
      </w:r>
      <w:r>
        <w:t xml:space="preserve"> here refers to the main temple building. The main building was the holiest part of the temple. It was the part where God was present in a special way. This is the first time that this Greek word occurs in Mark. The Greek word for </w:t>
      </w:r>
      <w:r>
        <w:rPr>
          <w:i/>
        </w:rPr>
        <w:t>temple</w:t>
      </w:r>
      <w:r>
        <w:t xml:space="preserve"> used in 14:49a included the entire courtyard area, as well as the temple building.</w:t>
      </w:r>
    </w:p>
    <w:p>
      <w:r/>
      <w:r>
        <w:t xml:space="preserve">Here are some ways to translate </w:t>
      </w:r>
      <w:r>
        <w:rPr>
          <w:i/>
        </w:rPr>
        <w:t>temple</w:t>
      </w:r>
      <w:r>
        <w:t xml:space="preserve"> in this context:</w:t>
      </w:r>
    </w:p>
    <w:p>
      <w:pPr>
        <w:pStyle w:val="ListBullet"/>
        <w:spacing w:line="240" w:lineRule="auto"/>
        <w:ind w:left="720"/>
      </w:pPr>
      <w:r/>
      <w:r>
        <w:t>Use a descriptive phrase. For example:</w:t>
      </w:r>
    </w:p>
    <w:p>
      <w:r/>
      <w:r>
        <w:t>house/building of God</w:t>
      </w:r>
    </w:p>
    <w:p>
      <w:r/>
      <w:r>
        <w:t>house/place where God dwells</w:t>
      </w:r>
    </w:p>
    <w:p>
      <w:r/>
      <w:r>
        <w:t>house/place where God is</w:t>
      </w:r>
    </w:p>
    <w:p>
      <w:r/>
      <w:r>
        <w:t>holy/sacred house</w:t>
      </w:r>
    </w:p>
    <w:p>
      <w:pPr>
        <w:pStyle w:val="ListBullet"/>
        <w:spacing w:line="240" w:lineRule="auto"/>
        <w:ind w:left="720"/>
      </w:pPr>
      <w:r/>
      <w:r>
        <w:t>If your language has a word for “temple,” consider using it. But you may need to modify it. For example:</w:t>
      </w:r>
    </w:p>
    <w:p>
      <w:r/>
      <w:r>
        <w:t xml:space="preserve">temple </w:t>
      </w:r>
      <w:r>
        <w:rPr>
          <w:u w:val="single"/>
        </w:rPr>
        <w:t>of the Lord</w:t>
      </w:r>
    </w:p>
    <w:p>
      <w:r/>
      <w:r>
        <w:t>See temple, Meaning 2, in the Glossary. Be sure to use a different term from the one you have chosen for “synagogue.” There was only one temple, but there were many synagogues throughout the land of Israel where the Jews met regularly for worship.</w:t>
      </w:r>
    </w:p>
    <w:p>
      <w:pPr>
        <w:pStyle w:val="Heading4"/>
      </w:pPr>
      <w:r>
        <w:t>14:58c</w:t>
      </w:r>
    </w:p>
    <w:p>
      <w:r/>
      <w:r>
        <w:rPr>
          <w:b/>
        </w:rPr>
        <w:t>and in three days I will build another</w:t>
      </w:r>
    </w:p>
    <w:p>
      <w:pPr>
        <w:pStyle w:val="ListBullet"/>
        <w:spacing w:line="240" w:lineRule="auto"/>
        <w:ind w:left="720"/>
      </w:pPr>
      <w:r/>
      <w:r>
        <w:t xml:space="preserve">and in three days I will build another </w:t>
      </w:r>
      <w:r>
        <w:t>temple</w:t>
      </w:r>
      <w:r>
        <w:t>.</w:t>
      </w:r>
    </w:p>
    <w:p>
      <w:pPr>
        <w:pStyle w:val="ListBullet"/>
        <w:spacing w:line="240" w:lineRule="auto"/>
        <w:ind w:left="720"/>
      </w:pPr>
      <w:r/>
      <w:r>
        <w:t xml:space="preserve">and that within three days he would build another </w:t>
      </w:r>
      <w:r>
        <w:t>temple</w:t>
      </w:r>
    </w:p>
    <w:p>
      <w:r/>
      <w:r>
        <w:rPr>
          <w:b/>
        </w:rPr>
        <w:t>and in three days I will build another:</w:t>
      </w:r>
      <w:r>
        <w:t xml:space="preserve"> This clause is an ellipsis. It has some implied words, as shown here:</w:t>
      </w:r>
    </w:p>
    <w:p>
      <w:r/>
      <w:r>
        <w:t xml:space="preserve">in three days </w:t>
      </w:r>
      <w:r>
        <w:t>I</w:t>
      </w:r>
      <w:r>
        <w:t xml:space="preserve"> will build another </w:t>
      </w:r>
      <w:r>
        <w:t>temple</w:t>
      </w:r>
    </w:p>
    <w:p>
      <w:r/>
      <w:r>
        <w:t>Express the meaning of the clause in a clear and natural way in your language.</w:t>
      </w:r>
    </w:p>
    <w:p>
      <w:r/>
      <w:r>
        <w:rPr>
          <w:b/>
        </w:rPr>
        <w:t>in three days:</w:t>
      </w:r>
      <w:r>
        <w:t xml:space="preserve"> The phrase </w:t>
      </w:r>
      <w:r>
        <w:rPr>
          <w:i/>
        </w:rPr>
        <w:t>in three days</w:t>
      </w:r>
      <w:r>
        <w:t xml:space="preserve"> means “within a three-day period.”</w:t>
      </w:r>
    </w:p>
    <w:p>
      <w:pPr>
        <w:pStyle w:val="Heading4"/>
      </w:pPr>
      <w:r>
        <w:t>14:58d</w:t>
      </w:r>
    </w:p>
    <w:p>
      <w:r/>
      <w:r>
        <w:rPr>
          <w:b/>
        </w:rPr>
        <w:t>that is made without hands.’”</w:t>
      </w:r>
    </w:p>
    <w:p>
      <w:pPr>
        <w:pStyle w:val="ListBullet"/>
        <w:spacing w:line="240" w:lineRule="auto"/>
        <w:ind w:left="720"/>
      </w:pPr>
      <w:r/>
      <w:r>
        <w:t>This one will be one that human beings did not build.’ ”</w:t>
      </w:r>
    </w:p>
    <w:p>
      <w:pPr>
        <w:pStyle w:val="ListBullet"/>
        <w:spacing w:line="240" w:lineRule="auto"/>
        <w:ind w:left="720"/>
      </w:pPr>
      <w:r/>
      <w:r>
        <w:t>that people did not make.”</w:t>
      </w:r>
    </w:p>
    <w:p>
      <w:r/>
      <w:r>
        <w:rPr>
          <w:b/>
        </w:rPr>
        <w:t>that is made without hands:</w:t>
      </w:r>
      <w:r>
        <w:t xml:space="preserve"> The phrase </w:t>
      </w:r>
      <w:r>
        <w:rPr>
          <w:i/>
        </w:rPr>
        <w:t>made without hands</w:t>
      </w:r>
      <w:r>
        <w:t xml:space="preserve"> refers to a temple that human beings did not build. This phrase is passive. For example:</w:t>
      </w:r>
    </w:p>
    <w:p>
      <w:r/>
      <w:r>
        <w:t>that human beings did not build</w:t>
      </w:r>
    </w:p>
    <w:p>
      <w:pPr>
        <w:pStyle w:val="Heading5"/>
      </w:pPr>
      <w:r>
        <w:rPr>
          <w:b/>
        </w:rPr>
        <w:t>General Comment on 14:58a–d</w:t>
      </w:r>
    </w:p>
    <w:p>
      <w:r/>
      <w:r>
        <w:t>In some languages it may be more natural to use an indirect quote for the words that the witnesses claimed that Jesus had said. For example:</w:t>
      </w:r>
    </w:p>
    <w:p>
      <w:r/>
      <w:r>
        <w:t xml:space="preserve">They said </w:t>
      </w:r>
      <w:r>
        <w:t>about Jesus</w:t>
      </w:r>
      <w:r>
        <w:t>, “This man said that he is able to destroy this temple built by people and rebuild it again in three days!”</w:t>
      </w:r>
    </w:p>
    <w:p>
      <w:r/>
      <w:r>
        <w:t>Use the manner of speaking that people in your culture use when they speak in court about what another person said.</w:t>
      </w:r>
      <w:r/>
      <w:r/>
      <w:r/>
    </w:p>
    <w:p>
      <w:pPr>
        <w:pStyle w:val="Heading2"/>
      </w:pPr>
      <w:r>
        <w:t>Mark 14:59</w:t>
      </w:r>
      <w:r/>
    </w:p>
    <w:p>
      <w:pPr>
        <w:pStyle w:val="Heading3"/>
      </w:pPr>
      <w:r>
        <w:t>Section 14:53–65: The Jewish leaders decided that Jesus should die</w:t>
      </w:r>
    </w:p>
    <w:p>
      <w:r/>
      <w:r>
        <w:t>After the crowd arrested Jesus, they took him to the high priest’s house. The Jewish leaders had gathered there to have Jesus’ trial in an upper level of that house. Peter followed the crowd at a distance and went into the courtyard outside the house. The Jewish leaders tried to find witnesses who would accuse Jesus of doing something against their law.</w:t>
      </w:r>
    </w:p>
    <w:p>
      <w:r/>
      <w:r>
        <w:t>When the witnesses could not agree with each other, the high priest questioned Jesus. He wanted to learn about anything that Jesus had done wrong. Then he would use that as a good reason to take Jesus to the Roman governor, Pilate, for an official trial. When the high priest asked Jesus if he was the Messiah, the Son of the Blessed One, Jesus said that he was. This allowed the Jewish leaders to accuse Jesus of blasphemy. They said that Jesus deserved to die. So they had a good reason to take Jesus to Pilate for trial to get the death sentence. Then they abused and mocked Jesus.</w:t>
      </w:r>
    </w:p>
    <w:p>
      <w:r/>
      <w:r>
        <w:t>It is good to translate this section before you decide on a heading for it.</w:t>
      </w:r>
    </w:p>
    <w:p>
      <w:r/>
      <w:r>
        <w:t>Here are some other possible headings for this section:</w:t>
      </w:r>
    </w:p>
    <w:p>
      <w:r/>
      <w:r>
        <w:t>Jesus is tried/questioned by the Jewish council</w:t>
      </w:r>
    </w:p>
    <w:p>
      <w:r/>
      <w:r>
        <w:t>The Jewish leaders condemned Jesus</w:t>
      </w:r>
    </w:p>
    <w:p>
      <w:r/>
      <w:r>
        <w:t>Jesus’ trial before the leaders of the Jews</w:t>
      </w:r>
    </w:p>
    <w:p>
      <w:r/>
      <w:r>
        <w:t>There are parallel passages for this section in Matthew 26:57–68, Luke 22:54, 66–71, and John 18:12–15, 19–24.</w:t>
      </w:r>
    </w:p>
    <w:p>
      <w:pPr>
        <w:pStyle w:val="Heading3"/>
      </w:pPr>
      <w:r>
        <w:t>Paragraph 14:55–59</w:t>
      </w:r>
    </w:p>
    <w:p>
      <w:r/>
      <w:r>
        <w:t>The chief priests and other leaders wanted to find witnesses who would testify that Jesus had disobeyed the law in a serious way. This testimony would give the leaders a reason to say that Jesus should be killed as a criminal. Jewish law required that at least two witnesses must accuse a person of doing the same offense. Only then could he be put to death. But the Jewish leaders were not able to find two witnesses who accused Jesus of exactly the same offense.</w:t>
      </w:r>
    </w:p>
    <w:p>
      <w:pPr>
        <w:pStyle w:val="Heading4"/>
      </w:pPr>
      <w:r>
        <w:t>14:59</w:t>
      </w:r>
    </w:p>
    <w:p>
      <w:r/>
      <w:r>
        <w:rPr>
          <w:b/>
        </w:rPr>
        <w:t>But even their testimony was inconsistent.</w:t>
      </w:r>
    </w:p>
    <w:p>
      <w:pPr>
        <w:pStyle w:val="ListBullet"/>
        <w:spacing w:line="240" w:lineRule="auto"/>
        <w:ind w:left="720"/>
      </w:pPr>
      <w:r/>
      <w:r>
        <w:t>But even though they testified that, what they said was contradictory.</w:t>
      </w:r>
    </w:p>
    <w:p>
      <w:pPr>
        <w:pStyle w:val="ListBullet"/>
        <w:spacing w:line="240" w:lineRule="auto"/>
        <w:ind w:left="720"/>
      </w:pPr>
      <w:r/>
      <w:r>
        <w:t>but even their reports of what Jesus had said did not agree.</w:t>
      </w:r>
    </w:p>
    <w:p>
      <w:r/>
      <w:r>
        <w:rPr>
          <w:b/>
        </w:rPr>
        <w:t>But even their testimony was inconsistent:</w:t>
      </w:r>
      <w:r>
        <w:t xml:space="preserve"> Even this serious accusation about destroying the temple failed to be adequate evidence against Jesus. It failed because not even two of the witnesses agreed with each other.</w:t>
      </w:r>
    </w:p>
    <w:p>
      <w:r/>
      <w:r>
        <w:rPr>
          <w:b/>
        </w:rPr>
        <w:t>But even:</w:t>
      </w:r>
      <w:r>
        <w:t xml:space="preserve"> The phrase that the BSB translates as </w:t>
      </w:r>
      <w:r>
        <w:rPr>
          <w:i/>
        </w:rPr>
        <w:t>But even</w:t>
      </w:r>
      <w:r>
        <w:t xml:space="preserve"> means “even about this one point.” Even though the witnesses were now giving testimony only about the destruction of the temple, they still did not agree with each other.</w:t>
      </w:r>
    </w:p>
    <w:p>
      <w:r/>
      <w:r>
        <w:t xml:space="preserve">In Greek the phrase </w:t>
      </w:r>
      <w:r>
        <w:rPr>
          <w:i/>
        </w:rPr>
        <w:t>But even</w:t>
      </w:r>
      <w:r>
        <w:t xml:space="preserve"> has a position of emphasis in the sentence. It implies that this last group of witnesses had the best chance of condemning Jesus with their evidence, but even this evidence was inadequate.</w:t>
      </w:r>
    </w:p>
    <w:p>
      <w:r/>
      <w:r>
        <w:t>Here are some other ways to translate this emphasis:</w:t>
      </w:r>
    </w:p>
    <w:p>
      <w:r/>
      <w:r>
        <w:t>But even on this point (REB)</w:t>
      </w:r>
    </w:p>
    <w:p>
      <w:r/>
      <w:r>
        <w:t>But even the things these people said (NCV)</w:t>
      </w:r>
    </w:p>
    <w:p>
      <w:r/>
      <w:r>
        <w:t>Yet even then (NIV)</w:t>
      </w:r>
    </w:p>
    <w:p>
      <w:r/>
      <w:r>
        <w:rPr>
          <w:b/>
        </w:rPr>
        <w:t>their testimony:</w:t>
      </w:r>
      <w:r>
        <w:t xml:space="preserve"> The words </w:t>
      </w:r>
      <w:r>
        <w:rPr>
          <w:i/>
        </w:rPr>
        <w:t>their testimony</w:t>
      </w:r>
      <w:r>
        <w:t xml:space="preserve"> refers to what they claimed Jesus had said about the temple in 14:58.</w:t>
      </w:r>
    </w:p>
    <w:p>
      <w:r/>
      <w:r>
        <w:rPr>
          <w:b/>
        </w:rPr>
        <w:t>was inconsistent:</w:t>
      </w:r>
      <w:r>
        <w:t xml:space="preserve"> See how you translated </w:t>
      </w:r>
      <w:r>
        <w:rPr>
          <w:i/>
        </w:rPr>
        <w:t>was inconsistent</w:t>
      </w:r>
      <w:r>
        <w:t xml:space="preserve"> in 14:56b.</w:t>
      </w:r>
      <w:r/>
      <w:r/>
      <w:r/>
    </w:p>
    <w:p>
      <w:pPr>
        <w:pStyle w:val="Heading2"/>
      </w:pPr>
      <w:r>
        <w:t>Mark 14:60</w:t>
      </w:r>
      <w:r/>
    </w:p>
    <w:p>
      <w:pPr>
        <w:pStyle w:val="Heading3"/>
      </w:pPr>
      <w:r>
        <w:t>Section 14:53–65: The Jewish leaders decided that Jesus should die</w:t>
      </w:r>
    </w:p>
    <w:p>
      <w:r/>
      <w:r>
        <w:t>After the crowd arrested Jesus, they took him to the high priest’s house. The Jewish leaders had gathered there to have Jesus’ trial in an upper level of that house. Peter followed the crowd at a distance and went into the courtyard outside the house. The Jewish leaders tried to find witnesses who would accuse Jesus of doing something against their law.</w:t>
      </w:r>
    </w:p>
    <w:p>
      <w:r/>
      <w:r>
        <w:t>When the witnesses could not agree with each other, the high priest questioned Jesus. He wanted to learn about anything that Jesus had done wrong. Then he would use that as a good reason to take Jesus to the Roman governor, Pilate, for an official trial. When the high priest asked Jesus if he was the Messiah, the Son of the Blessed One, Jesus said that he was. This allowed the Jewish leaders to accuse Jesus of blasphemy. They said that Jesus deserved to die. So they had a good reason to take Jesus to Pilate for trial to get the death sentence. Then they abused and mocked Jesus.</w:t>
      </w:r>
    </w:p>
    <w:p>
      <w:r/>
      <w:r>
        <w:t>It is good to translate this section before you decide on a heading for it.</w:t>
      </w:r>
    </w:p>
    <w:p>
      <w:r/>
      <w:r>
        <w:t>Here are some other possible headings for this section:</w:t>
      </w:r>
    </w:p>
    <w:p>
      <w:r/>
      <w:r>
        <w:t>Jesus is tried/questioned by the Jewish council</w:t>
      </w:r>
    </w:p>
    <w:p>
      <w:r/>
      <w:r>
        <w:t>The Jewish leaders condemned Jesus</w:t>
      </w:r>
    </w:p>
    <w:p>
      <w:r/>
      <w:r>
        <w:t>Jesus’ trial before the leaders of the Jews</w:t>
      </w:r>
    </w:p>
    <w:p>
      <w:r/>
      <w:r>
        <w:t>There are parallel passages for this section in Matthew 26:57–68, Luke 22:54, 66–71, and John 18:12–15, 19–24.</w:t>
      </w:r>
    </w:p>
    <w:p>
      <w:pPr>
        <w:pStyle w:val="Heading3"/>
      </w:pPr>
      <w:r>
        <w:t>Paragraph 14:60–62</w:t>
      </w:r>
    </w:p>
    <w:p>
      <w:r/>
      <w:r>
        <w:t>In the previous paragraph, many witnesses had accused Jesus of disobeying the law (14:56–59). But the Jewish leaders could not condemn him because no two of the witnesses said the same thing. Now the high priest started to question Jesus.</w:t>
      </w:r>
    </w:p>
    <w:p>
      <w:pPr>
        <w:pStyle w:val="Heading4"/>
      </w:pPr>
      <w:r>
        <w:t>14:60a</w:t>
      </w:r>
    </w:p>
    <w:p>
      <w:r/>
      <w:r>
        <w:rPr>
          <w:b/>
        </w:rPr>
        <w:t>So the high priest stood up before them and questioned Jesus,</w:t>
      </w:r>
    </w:p>
    <w:p>
      <w:pPr>
        <w:pStyle w:val="ListBullet"/>
        <w:spacing w:line="240" w:lineRule="auto"/>
        <w:ind w:left="720"/>
      </w:pPr>
      <w:r/>
      <w:r>
        <w:t>¶ Then the high priest stood up in front of the council and asked Jesus,</w:t>
      </w:r>
    </w:p>
    <w:p>
      <w:pPr>
        <w:pStyle w:val="ListBullet"/>
        <w:spacing w:line="240" w:lineRule="auto"/>
        <w:ind w:left="720"/>
      </w:pPr>
      <w:r/>
      <w:r>
        <w:t>¶ Then the high priest stood where everyone could see him and questioned Jesus,</w:t>
      </w:r>
    </w:p>
    <w:p>
      <w:r/>
      <w:r>
        <w:rPr>
          <w:b/>
        </w:rPr>
        <w:t>So:</w:t>
      </w:r>
      <w:r>
        <w:t xml:space="preserve"> In Greek this verse begins with the common conjunction that is often translated as “and.” Here it introduces what happened next in the story. The high priest himself now began to question Jesus. Introduce this event in a natural way in your language.</w:t>
      </w:r>
    </w:p>
    <w:p>
      <w:r/>
      <w:r>
        <w:rPr>
          <w:b/>
        </w:rPr>
        <w:t>the high priest stood up before them:</w:t>
      </w:r>
      <w:r>
        <w:t xml:space="preserve"> The Sanhedrin normally sat in a raised area in a semi-circle. The high priest sat at the highest spot between the two halves of the semi-circle.</w:t>
      </w:r>
      <w:r>
        <w:t>This material is taken from a suggested footnote in TRT.</w:t>
      </w:r>
      <w:r>
        <w:t xml:space="preserve"> The Greek phrase that the BSB translates as </w:t>
      </w:r>
      <w:r>
        <w:rPr>
          <w:i/>
        </w:rPr>
        <w:t>before them</w:t>
      </w:r>
      <w:r>
        <w:t xml:space="preserve"> is literally “into the middle.” This probably means that the high priest stepped down into the area between the two halves of the semi-circle. That is where Jesus was standing. The chief priest did this so that everyone would be able to see and hear him clearly.</w:t>
      </w:r>
    </w:p>
    <w:p>
      <w:r/>
      <w:r>
        <w:t xml:space="preserve">This meaning may be expressed in various ways. Here are some other ways to translate </w:t>
      </w:r>
      <w:r>
        <w:rPr>
          <w:i/>
        </w:rPr>
        <w:t>stood up before them</w:t>
      </w:r>
      <w:r>
        <w:t>:</w:t>
      </w:r>
    </w:p>
    <w:p>
      <w:r/>
      <w:r>
        <w:t>stood up in the center (GW)</w:t>
      </w:r>
    </w:p>
    <w:p>
      <w:r/>
      <w:r>
        <w:t>stood up in front of them all (GNT)</w:t>
      </w:r>
    </w:p>
    <w:p>
      <w:r/>
      <w:r>
        <w:t>stood up where everyone could see him</w:t>
      </w:r>
    </w:p>
    <w:p>
      <w:r/>
      <w:r>
        <w:rPr>
          <w:b/>
        </w:rPr>
        <w:t>and questioned Jesus:</w:t>
      </w:r>
      <w:r>
        <w:t xml:space="preserve"> The Greek words that the BSB translates as </w:t>
      </w:r>
      <w:r>
        <w:rPr>
          <w:i/>
        </w:rPr>
        <w:t>and questioned Jesus</w:t>
      </w:r>
      <w:r>
        <w:t xml:space="preserve"> are literally “and questioned him saying.” Use a natural way in your language to introduce the high priest’s words that follow in 14:60b–c.</w:t>
      </w:r>
    </w:p>
    <w:p>
      <w:pPr>
        <w:pStyle w:val="Heading4"/>
      </w:pPr>
      <w:r>
        <w:t>14:60b–c</w:t>
      </w:r>
    </w:p>
    <w:p>
      <w:r/>
      <w:r>
        <w:t>The BSB, along with the majority of English versions, translates 14:60b–c as two questions. A few English versions write 14:60b–c as a single question. See the General Comment on 14:60a–c for further discussion.</w:t>
      </w:r>
    </w:p>
    <w:p>
      <w:pPr>
        <w:pStyle w:val="Heading4"/>
      </w:pPr>
      <w:r>
        <w:t>14:60b</w:t>
      </w:r>
    </w:p>
    <w:p>
      <w:r/>
      <w:r>
        <w:rPr>
          <w:b/>
        </w:rPr>
        <w:t>“Have You no answer?</w:t>
      </w:r>
    </w:p>
    <w:p>
      <w:pPr>
        <w:pStyle w:val="ListBullet"/>
        <w:spacing w:line="240" w:lineRule="auto"/>
        <w:ind w:left="720"/>
      </w:pPr>
      <w:r/>
      <w:r>
        <w:t xml:space="preserve">“Are you not going to reply </w:t>
      </w:r>
      <w:r>
        <w:t>to what they accused you of</w:t>
      </w:r>
      <w:r>
        <w:t xml:space="preserve"> </w:t>
      </w:r>
      <w:r>
        <w:t>and defend yourself</w:t>
      </w:r>
      <w:r>
        <w:t>?</w:t>
      </w:r>
    </w:p>
    <w:p>
      <w:pPr>
        <w:pStyle w:val="ListBullet"/>
        <w:spacing w:line="240" w:lineRule="auto"/>
        <w:ind w:left="720"/>
      </w:pPr>
      <w:r/>
      <w:r>
        <w:t xml:space="preserve">“Are you going to respond or not </w:t>
      </w:r>
      <w:r>
        <w:t>to what they have said</w:t>
      </w:r>
      <w:r>
        <w:t>?</w:t>
      </w:r>
    </w:p>
    <w:p>
      <w:r/>
      <w:r>
        <w:rPr>
          <w:b/>
        </w:rPr>
        <w:t>Have You no answer?:</w:t>
      </w:r>
      <w:r>
        <w:t xml:space="preserve"> The Greek question that the BSB translates as </w:t>
      </w:r>
      <w:r>
        <w:rPr>
          <w:i/>
        </w:rPr>
        <w:t>Have You no answer?</w:t>
      </w:r>
      <w:r>
        <w:t xml:space="preserve"> implies a rebuke. The high priest implied that Jesus should have responded to what the people had accused him of doing. The high priest also expected Jesus to answer this question by defending himself. Be sure that both of these implications are clear in your language.</w:t>
      </w:r>
    </w:p>
    <w:p>
      <w:r/>
      <w:r>
        <w:t>Here are some other ways to translate this:</w:t>
      </w:r>
    </w:p>
    <w:p>
      <w:r/>
      <w:r>
        <w:t xml:space="preserve">Are you not going to answer </w:t>
      </w:r>
      <w:r>
        <w:t>to defend yourself</w:t>
      </w:r>
      <w:r>
        <w:t>?</w:t>
      </w:r>
    </w:p>
    <w:p>
      <w:r/>
      <w:r>
        <w:t xml:space="preserve">Do you have a reply </w:t>
      </w:r>
      <w:r>
        <w:t>to what these men are/were saying against you</w:t>
      </w:r>
      <w:r>
        <w:t>?</w:t>
      </w:r>
    </w:p>
    <w:p>
      <w:r/>
      <w:r>
        <w:t>In some languages it may be more natural to indicate the implied information as a rebuke or a command. For example:</w:t>
      </w:r>
    </w:p>
    <w:p>
      <w:r/>
      <w:r>
        <w:t xml:space="preserve">Let us hear whether you have an answer </w:t>
      </w:r>
      <w:r>
        <w:t>to all this evidence</w:t>
      </w:r>
      <w:r>
        <w:t>.</w:t>
      </w:r>
    </w:p>
    <w:p>
      <w:pPr>
        <w:pStyle w:val="Heading4"/>
      </w:pPr>
      <w:r>
        <w:t>14:60c</w:t>
      </w:r>
    </w:p>
    <w:p>
      <w:r/>
      <w:r>
        <w:rPr>
          <w:b/>
        </w:rPr>
        <w:t>What are these men testifying against You?”</w:t>
      </w:r>
    </w:p>
    <w:p>
      <w:pPr>
        <w:pStyle w:val="ListBullet"/>
        <w:spacing w:line="240" w:lineRule="auto"/>
        <w:ind w:left="720"/>
      </w:pPr>
      <w:r/>
      <w:r>
        <w:t xml:space="preserve">What </w:t>
      </w:r>
      <w:r>
        <w:t>do you say about</w:t>
      </w:r>
      <w:r>
        <w:t xml:space="preserve"> what these men have said against you?”</w:t>
      </w:r>
    </w:p>
    <w:p>
      <w:pPr>
        <w:pStyle w:val="ListBullet"/>
        <w:spacing w:line="240" w:lineRule="auto"/>
        <w:ind w:left="720"/>
      </w:pPr>
      <w:r/>
      <w:r>
        <w:t xml:space="preserve">Explain to us what these witnesses are/were saying against you. </w:t>
      </w:r>
      <w:r>
        <w:t>Is what they are/were saying true?</w:t>
      </w:r>
      <w:r>
        <w:t>”</w:t>
      </w:r>
    </w:p>
    <w:p>
      <w:r/>
      <w:r>
        <w:rPr>
          <w:b/>
        </w:rPr>
        <w:t>What are these men testifying against You?:</w:t>
      </w:r>
      <w:r>
        <w:t xml:space="preserve"> This question implies, “What </w:t>
      </w:r>
      <w:r>
        <w:t>do you have to say</w:t>
      </w:r>
      <w:r>
        <w:t xml:space="preserve"> about what these men are saying against you?” The men had finished giving their testimony when the high priest asked this question. In English it is natural for the high priest to refer to their testimony with a present tense verb. In some languages it may be more natural to use different verb forms. For example:</w:t>
      </w:r>
    </w:p>
    <w:p>
      <w:r/>
      <w:r>
        <w:t xml:space="preserve">What </w:t>
      </w:r>
      <w:r>
        <w:t>do you have to say</w:t>
      </w:r>
      <w:r>
        <w:t xml:space="preserve"> about what these men </w:t>
      </w:r>
      <w:r>
        <w:rPr>
          <w:u w:val="single"/>
        </w:rPr>
        <w:t>were saying</w:t>
      </w:r>
      <w:r>
        <w:t xml:space="preserve"> against you? </w:t>
      </w:r>
      <w:r>
        <w:t>Is what they said true?</w:t>
      </w:r>
    </w:p>
    <w:p>
      <w:r/>
      <w:r>
        <w:t xml:space="preserve">What </w:t>
      </w:r>
      <w:r>
        <w:t>do you say</w:t>
      </w:r>
      <w:r>
        <w:t xml:space="preserve"> about the evidence that these men </w:t>
      </w:r>
      <w:r>
        <w:rPr>
          <w:u w:val="single"/>
        </w:rPr>
        <w:t>have given</w:t>
      </w:r>
      <w:r>
        <w:t xml:space="preserve"> against you?</w:t>
      </w:r>
    </w:p>
    <w:p>
      <w:r/>
      <w:r>
        <w:t>Use natural verb forms in your language for this context.</w:t>
      </w:r>
    </w:p>
    <w:p>
      <w:r/>
      <w:r>
        <w:rPr>
          <w:b/>
        </w:rPr>
        <w:t>testifying:</w:t>
      </w:r>
      <w:r>
        <w:t xml:space="preserve"> The word </w:t>
      </w:r>
      <w:r>
        <w:rPr>
          <w:i/>
        </w:rPr>
        <w:t>testifying</w:t>
      </w:r>
      <w:r>
        <w:t xml:space="preserve"> refers to the action of giving evidence. See how you translated the word “testified” in 14:57b.</w:t>
      </w:r>
    </w:p>
    <w:p>
      <w:r/>
      <w:r>
        <w:rPr>
          <w:b/>
        </w:rPr>
        <w:t>against You:</w:t>
      </w:r>
      <w:r>
        <w:t xml:space="preserve"> The phrase </w:t>
      </w:r>
      <w:r>
        <w:rPr>
          <w:i/>
        </w:rPr>
        <w:t>against You</w:t>
      </w:r>
      <w:r>
        <w:t xml:space="preserve"> could also be translated as “saying against you.”</w:t>
      </w:r>
    </w:p>
    <w:p>
      <w:pPr>
        <w:pStyle w:val="Heading5"/>
      </w:pPr>
      <w:r>
        <w:rPr>
          <w:b/>
        </w:rPr>
        <w:t>General Comment on 14:60a–c</w:t>
      </w:r>
    </w:p>
    <w:p>
      <w:r/>
      <w:r>
        <w:t>In some languages it may be more natural to translate the questions in this verse with a different number of questions. You could also use a combination of questions, statements, or commands. For example:</w:t>
      </w:r>
    </w:p>
    <w:p>
      <w:r/>
      <w:r>
        <w:t>Then the high priest stood in the midst of the council to question Jesus. He said, “Why do you not respond to the things that people are/were saying against you? Are these things true? Do you have any answers? Let us hear it.”</w:t>
      </w:r>
      <w:r/>
      <w:r/>
      <w:r/>
    </w:p>
    <w:p>
      <w:pPr>
        <w:pStyle w:val="Heading2"/>
      </w:pPr>
      <w:r>
        <w:t>Mark 14:61</w:t>
      </w:r>
      <w:r/>
    </w:p>
    <w:p>
      <w:pPr>
        <w:pStyle w:val="Heading3"/>
      </w:pPr>
      <w:r>
        <w:t>Section 14:53–65: The Jewish leaders decided that Jesus should die</w:t>
      </w:r>
    </w:p>
    <w:p>
      <w:r/>
      <w:r>
        <w:t>After the crowd arrested Jesus, they took him to the high priest’s house. The Jewish leaders had gathered there to have Jesus’ trial in an upper level of that house. Peter followed the crowd at a distance and went into the courtyard outside the house. The Jewish leaders tried to find witnesses who would accuse Jesus of doing something against their law.</w:t>
      </w:r>
    </w:p>
    <w:p>
      <w:r/>
      <w:r>
        <w:t>When the witnesses could not agree with each other, the high priest questioned Jesus. He wanted to learn about anything that Jesus had done wrong. Then he would use that as a good reason to take Jesus to the Roman governor, Pilate, for an official trial. When the high priest asked Jesus if he was the Messiah, the Son of the Blessed One, Jesus said that he was. This allowed the Jewish leaders to accuse Jesus of blasphemy. They said that Jesus deserved to die. So they had a good reason to take Jesus to Pilate for trial to get the death sentence. Then they abused and mocked Jesus.</w:t>
      </w:r>
    </w:p>
    <w:p>
      <w:r/>
      <w:r>
        <w:t>It is good to translate this section before you decide on a heading for it.</w:t>
      </w:r>
    </w:p>
    <w:p>
      <w:r/>
      <w:r>
        <w:t>Here are some other possible headings for this section:</w:t>
      </w:r>
    </w:p>
    <w:p>
      <w:r/>
      <w:r>
        <w:t>Jesus is tried/questioned by the Jewish council</w:t>
      </w:r>
    </w:p>
    <w:p>
      <w:r/>
      <w:r>
        <w:t>The Jewish leaders condemned Jesus</w:t>
      </w:r>
    </w:p>
    <w:p>
      <w:r/>
      <w:r>
        <w:t>Jesus’ trial before the leaders of the Jews</w:t>
      </w:r>
    </w:p>
    <w:p>
      <w:r/>
      <w:r>
        <w:t>There are parallel passages for this section in Matthew 26:57–68, Luke 22:54, 66–71, and John 18:12–15, 19–24.</w:t>
      </w:r>
    </w:p>
    <w:p>
      <w:pPr>
        <w:pStyle w:val="Heading3"/>
      </w:pPr>
      <w:r>
        <w:t>Paragraph 14:60–62</w:t>
      </w:r>
    </w:p>
    <w:p>
      <w:r/>
      <w:r>
        <w:t>In the previous paragraph, many witnesses had accused Jesus of disobeying the law (14:56–59). But the Jewish leaders could not condemn him because no two of the witnesses said the same thing. Now the high priest started to question Jesus.</w:t>
      </w:r>
    </w:p>
    <w:p>
      <w:pPr>
        <w:pStyle w:val="Heading4"/>
      </w:pPr>
      <w:r>
        <w:t>14:61a</w:t>
      </w:r>
    </w:p>
    <w:p>
      <w:r/>
      <w:r>
        <w:rPr>
          <w:b/>
        </w:rPr>
        <w:t>But Jesus remained silent and made no reply.</w:t>
      </w:r>
    </w:p>
    <w:p>
      <w:pPr>
        <w:pStyle w:val="ListBullet"/>
        <w:spacing w:line="240" w:lineRule="auto"/>
        <w:ind w:left="720"/>
      </w:pPr>
      <w:r/>
      <w:r>
        <w:t xml:space="preserve">But Jesus was silent and did not respond </w:t>
      </w:r>
      <w:r>
        <w:t>to the high priest</w:t>
      </w:r>
      <w:r>
        <w:t>.</w:t>
      </w:r>
    </w:p>
    <w:p>
      <w:pPr>
        <w:pStyle w:val="ListBullet"/>
        <w:spacing w:line="240" w:lineRule="auto"/>
        <w:ind w:left="720"/>
      </w:pPr>
      <w:r/>
      <w:r>
        <w:t xml:space="preserve">But Jesus said nothing at all </w:t>
      </w:r>
      <w:r>
        <w:t>to defend himself</w:t>
      </w:r>
      <w:r>
        <w:t>.</w:t>
      </w:r>
    </w:p>
    <w:p>
      <w:r/>
      <w:r>
        <w:rPr>
          <w:b/>
        </w:rPr>
        <w:t>But Jesus remained silent and made no reply:</w:t>
      </w:r>
      <w:r>
        <w:t xml:space="preserve"> In this context the Greek conjunction that the BSB translates as </w:t>
      </w:r>
      <w:r>
        <w:rPr>
          <w:i/>
        </w:rPr>
        <w:t>But</w:t>
      </w:r>
      <w:r>
        <w:t xml:space="preserve"> introduces a contrast. Jesus behaved in a way that the high priest did not expect. He expected Jesus to defend himself. </w:t>
      </w:r>
      <w:r>
        <w:rPr>
          <w:u w:val="single"/>
        </w:rPr>
        <w:t>But</w:t>
      </w:r>
      <w:r>
        <w:t xml:space="preserve"> Jesus said nothing, even though he was innocent. Jesus knew that what the men said against him was not valid evidence. Therefore he did not need to defend himself against them.</w:t>
      </w:r>
    </w:p>
    <w:p>
      <w:r/>
      <w:r>
        <w:t>In some cultures people may think that Jesus did not defend himself because he was guilty or afraid. If this is true in your culture, you may want to indicate explicitly that Jesus was innocent. For example:</w:t>
      </w:r>
    </w:p>
    <w:p>
      <w:r/>
      <w:r>
        <w:t xml:space="preserve">But </w:t>
      </w:r>
      <w:r>
        <w:t>even though he was not guilty,</w:t>
      </w:r>
      <w:r>
        <w:t xml:space="preserve"> Jesus did not say anything.</w:t>
      </w:r>
    </w:p>
    <w:p>
      <w:r/>
      <w:r>
        <w:rPr>
          <w:b/>
        </w:rPr>
        <w:t>remained silent and made no reply:</w:t>
      </w:r>
      <w:r>
        <w:t xml:space="preserve"> The phrases </w:t>
      </w:r>
      <w:r>
        <w:rPr>
          <w:i/>
        </w:rPr>
        <w:t>remained silent</w:t>
      </w:r>
      <w:r>
        <w:t xml:space="preserve"> and </w:t>
      </w:r>
      <w:r>
        <w:rPr>
          <w:i/>
        </w:rPr>
        <w:t>made no reply</w:t>
      </w:r>
      <w:r>
        <w:t xml:space="preserve"> have almost the same meaning. In some languages it may be more natural to use one expression rather than two. For example:</w:t>
      </w:r>
    </w:p>
    <w:p>
      <w:r/>
      <w:r>
        <w:t xml:space="preserve">But Jesus said nothing at all </w:t>
      </w:r>
      <w:r>
        <w:t>to the high priest</w:t>
      </w:r>
      <w:r>
        <w:t>.</w:t>
      </w:r>
    </w:p>
    <w:p>
      <w:r/>
      <w:r>
        <w:t xml:space="preserve">But Jesus gave no answer </w:t>
      </w:r>
      <w:r>
        <w:t>to defend himself</w:t>
      </w:r>
      <w:r>
        <w:t>.</w:t>
      </w:r>
    </w:p>
    <w:p>
      <w:pPr>
        <w:pStyle w:val="Heading4"/>
      </w:pPr>
      <w:r>
        <w:t>14:61b</w:t>
      </w:r>
    </w:p>
    <w:p>
      <w:r/>
      <w:r>
        <w:rPr>
          <w:b/>
        </w:rPr>
        <w:t>Again the high priest questioned Him,</w:t>
      </w:r>
    </w:p>
    <w:p>
      <w:pPr>
        <w:pStyle w:val="ListBullet"/>
        <w:spacing w:line="240" w:lineRule="auto"/>
        <w:ind w:left="720"/>
      </w:pPr>
      <w:r/>
      <w:r>
        <w:t>Then the high priest asked him another question,</w:t>
      </w:r>
    </w:p>
    <w:p>
      <w:pPr>
        <w:pStyle w:val="ListBullet"/>
        <w:spacing w:line="240" w:lineRule="auto"/>
        <w:ind w:left="720"/>
      </w:pPr>
      <w:r/>
      <w:r>
        <w:t>So the high priest questioned him further. He asked him,</w:t>
      </w:r>
    </w:p>
    <w:p>
      <w:r/>
      <w:r>
        <w:rPr>
          <w:b/>
        </w:rPr>
        <w:t>Again the high priest questioned Him:</w:t>
      </w:r>
      <w:r>
        <w:t xml:space="preserve"> The phrase </w:t>
      </w:r>
      <w:r>
        <w:rPr>
          <w:i/>
        </w:rPr>
        <w:t>Again the high priest questioned Him</w:t>
      </w:r>
      <w:r>
        <w:t xml:space="preserve"> here indicates that the high priest asked Jesus another question. The words do not imply that the high priest asked Jesus the same question again. The CEV says:</w:t>
      </w:r>
    </w:p>
    <w:p>
      <w:r/>
      <w:r>
        <w:t>The high priest asked him another question (CEV)</w:t>
      </w:r>
    </w:p>
    <w:p>
      <w:pPr>
        <w:pStyle w:val="Heading4"/>
      </w:pPr>
      <w:r>
        <w:t>14:61c</w:t>
      </w:r>
    </w:p>
    <w:p>
      <w:r/>
      <w:r>
        <w:rPr>
          <w:b/>
        </w:rPr>
        <w:t>“Are You the Christ, the Son of the Blessed One?”</w:t>
      </w:r>
    </w:p>
    <w:p>
      <w:pPr>
        <w:pStyle w:val="ListBullet"/>
        <w:spacing w:line="240" w:lineRule="auto"/>
        <w:ind w:left="720"/>
      </w:pPr>
      <w:r/>
      <w:r>
        <w:t>“Are you the Messiah/Christ, the Son of the honored God?”</w:t>
      </w:r>
    </w:p>
    <w:p>
      <w:pPr>
        <w:pStyle w:val="ListBullet"/>
        <w:spacing w:line="240" w:lineRule="auto"/>
        <w:ind w:left="720"/>
      </w:pPr>
      <w:r/>
      <w:r>
        <w:t>“Are you the Messiah, the Son of the God whom we</w:t>
      </w:r>
      <w:r>
        <w:rPr>
          <w:vertAlign w:val="superscript"/>
        </w:rPr>
        <w:t>(incl)</w:t>
      </w:r>
      <w:r>
        <w:t xml:space="preserve"> worship/praise?”</w:t>
      </w:r>
    </w:p>
    <w:p>
      <w:r/>
      <w:r>
        <w:rPr>
          <w:b/>
        </w:rPr>
        <w:t>Are You the Christ, the Son of the Blessed One?:</w:t>
      </w:r>
      <w:r>
        <w:t xml:space="preserve"> Here the high priest asked Jesus to tell him and the rest of the council whether he was the Messiah, the Son of God.</w:t>
      </w:r>
    </w:p>
    <w:p>
      <w:r/>
      <w:r>
        <w:rPr>
          <w:b/>
        </w:rPr>
        <w:t>Christ:</w:t>
      </w:r>
      <w:r>
        <w:t xml:space="preserve"> The Jews used the title </w:t>
      </w:r>
      <w:r>
        <w:rPr>
          <w:i/>
        </w:rPr>
        <w:t>Christ</w:t>
      </w:r>
      <w:r>
        <w:t xml:space="preserve"> to refer to the special person whom God had appointed and promised to send as king and savior. The title </w:t>
      </w:r>
      <w:r>
        <w:rPr>
          <w:i/>
        </w:rPr>
        <w:t>Christ</w:t>
      </w:r>
      <w:r>
        <w:t xml:space="preserve"> is the Greek translation of the Hebrew word “Messiah,” and the two words have the same meaning.</w:t>
      </w:r>
    </w:p>
    <w:p>
      <w:r/>
      <w:r>
        <w:t xml:space="preserve">Here are some other ways to translate </w:t>
      </w:r>
      <w:r>
        <w:rPr>
          <w:i/>
        </w:rPr>
        <w:t>Christ</w:t>
      </w:r>
      <w:r>
        <w:t>:</w:t>
      </w:r>
    </w:p>
    <w:p>
      <w:pPr>
        <w:pStyle w:val="ListBullet"/>
        <w:spacing w:line="240" w:lineRule="auto"/>
        <w:ind w:left="720"/>
      </w:pPr>
      <w:r/>
      <w:r>
        <w:t>Transliterate it according to the sounds of your language. For example:</w:t>
      </w:r>
    </w:p>
    <w:p>
      <w:r/>
      <w:r>
        <w:t>Krais</w:t>
      </w:r>
    </w:p>
    <w:p>
      <w:r/>
      <w:r>
        <w:t>Karisiti</w:t>
      </w:r>
    </w:p>
    <w:p>
      <w:pPr>
        <w:pStyle w:val="ListBullet"/>
        <w:spacing w:line="240" w:lineRule="auto"/>
        <w:ind w:left="720"/>
      </w:pPr>
      <w:r/>
      <w:r>
        <w:t>Transliterate it and indicate in some way that it is a title. For example:</w:t>
      </w:r>
    </w:p>
    <w:p>
      <w:r/>
      <w:r>
        <w:t>the Christ</w:t>
      </w:r>
    </w:p>
    <w:p>
      <w:r/>
      <w:r>
        <w:t>the Kirisita</w:t>
      </w:r>
    </w:p>
    <w:p>
      <w:pPr>
        <w:pStyle w:val="ListBullet"/>
        <w:spacing w:line="240" w:lineRule="auto"/>
        <w:ind w:left="720"/>
      </w:pPr>
      <w:r/>
      <w:r>
        <w:t xml:space="preserve">Transliterate </w:t>
      </w:r>
      <w:r>
        <w:rPr>
          <w:i/>
        </w:rPr>
        <w:t>Christ</w:t>
      </w:r>
      <w:r>
        <w:t xml:space="preserve"> and include a phrase that explains the meaning. For example:</w:t>
      </w:r>
    </w:p>
    <w:p>
      <w:r/>
      <w:r>
        <w:t>Christ, the appointed one</w:t>
      </w:r>
    </w:p>
    <w:p>
      <w:r/>
      <w:r>
        <w:t>Cristo, the savior God promised</w:t>
      </w:r>
    </w:p>
    <w:p>
      <w:r/>
      <w:r>
        <w:t>the Christ who comes from God</w:t>
      </w:r>
    </w:p>
    <w:p>
      <w:r/>
      <w:r>
        <w:t xml:space="preserve">If you do not indicate the meaning of </w:t>
      </w:r>
      <w:r>
        <w:rPr>
          <w:i/>
        </w:rPr>
        <w:t>Christ</w:t>
      </w:r>
      <w:r>
        <w:t xml:space="preserve"> in the text, you may want to include the information in a footnote. For example:</w:t>
      </w:r>
    </w:p>
    <w:p>
      <w:r/>
      <w:r>
        <w:t>The word/title “Christ” refers to the King and Savior whom God had promised to send.</w:t>
      </w:r>
    </w:p>
    <w:p>
      <w:r/>
      <w:r>
        <w:t xml:space="preserve">See how you translated </w:t>
      </w:r>
      <w:r>
        <w:rPr>
          <w:i/>
        </w:rPr>
        <w:t>Christ</w:t>
      </w:r>
      <w:r>
        <w:t xml:space="preserve"> in 1:1 and 12:35c. See also Christ in the Glossary.</w:t>
      </w:r>
    </w:p>
    <w:p>
      <w:r/>
      <w:r>
        <w:rPr>
          <w:b/>
        </w:rPr>
        <w:t>Son of the Blessed One:</w:t>
      </w:r>
      <w:r>
        <w:t xml:space="preserve"> The expression </w:t>
      </w:r>
      <w:r>
        <w:rPr>
          <w:i/>
        </w:rPr>
        <w:t>Son of the Blessed One</w:t>
      </w:r>
      <w:r>
        <w:t xml:space="preserve"> was another way to refer to the Messiah. This person was sometimes referred to as a “son of God.”</w:t>
      </w:r>
    </w:p>
    <w:p>
      <w:r/>
      <w:r>
        <w:rPr>
          <w:b/>
        </w:rPr>
        <w:t>the Blessed One:</w:t>
      </w:r>
      <w:r>
        <w:t xml:space="preserve"> The Jews often did not use God’s name when they referred to him. The expression </w:t>
      </w:r>
      <w:r>
        <w:rPr>
          <w:i/>
        </w:rPr>
        <w:t>the Blessed One</w:t>
      </w:r>
      <w:r>
        <w:t xml:space="preserve"> is one way to refer to God without using his name.</w:t>
      </w:r>
    </w:p>
    <w:p>
      <w:r/>
      <w:r>
        <w:t xml:space="preserve">The word </w:t>
      </w:r>
      <w:r>
        <w:rPr>
          <w:i/>
        </w:rPr>
        <w:t>Blessed</w:t>
      </w:r>
      <w:r>
        <w:t xml:space="preserve"> here means “praised,” “honored,” or “worshiped.” For example you could say:</w:t>
      </w:r>
    </w:p>
    <w:p>
      <w:r/>
      <w:r>
        <w:t>Are you the Messiah, the son of the One whom we honor/worship?</w:t>
      </w:r>
    </w:p>
    <w:p>
      <w:r/>
      <w:r>
        <w:t xml:space="preserve">If it is not clear in your language that </w:t>
      </w:r>
      <w:r>
        <w:rPr>
          <w:i/>
        </w:rPr>
        <w:t>Blessed One</w:t>
      </w:r>
      <w:r>
        <w:t xml:space="preserve"> refers to God, you may need to refer to him explicitly. For example:</w:t>
      </w:r>
    </w:p>
    <w:p>
      <w:r/>
      <w:r>
        <w:t xml:space="preserve">Are you the Messiah, the son of </w:t>
      </w:r>
      <w:r>
        <w:rPr>
          <w:u w:val="single"/>
        </w:rPr>
        <w:t>God</w:t>
      </w:r>
      <w:r>
        <w:t xml:space="preserve"> whom we praise?</w:t>
      </w:r>
    </w:p>
    <w:p>
      <w:r/>
      <w:r>
        <w:t>If you follow a model like this, be sure that the phrase “whom we praise” refers to God and not to the Messiah. See bless, Meaning 3, in the Glossary.</w:t>
      </w:r>
      <w:r/>
      <w:r/>
      <w:r/>
    </w:p>
    <w:p>
      <w:pPr>
        <w:pStyle w:val="Heading2"/>
      </w:pPr>
      <w:r>
        <w:t>Mark 14:62</w:t>
      </w:r>
      <w:r/>
    </w:p>
    <w:p>
      <w:pPr>
        <w:pStyle w:val="Heading3"/>
      </w:pPr>
      <w:r>
        <w:t>Section 14:53–65: The Jewish leaders decided that Jesus should die</w:t>
      </w:r>
    </w:p>
    <w:p>
      <w:r/>
      <w:r>
        <w:t>After the crowd arrested Jesus, they took him to the high priest’s house. The Jewish leaders had gathered there to have Jesus’ trial in an upper level of that house. Peter followed the crowd at a distance and went into the courtyard outside the house. The Jewish leaders tried to find witnesses who would accuse Jesus of doing something against their law.</w:t>
      </w:r>
    </w:p>
    <w:p>
      <w:r/>
      <w:r>
        <w:t>When the witnesses could not agree with each other, the high priest questioned Jesus. He wanted to learn about anything that Jesus had done wrong. Then he would use that as a good reason to take Jesus to the Roman governor, Pilate, for an official trial. When the high priest asked Jesus if he was the Messiah, the Son of the Blessed One, Jesus said that he was. This allowed the Jewish leaders to accuse Jesus of blasphemy. They said that Jesus deserved to die. So they had a good reason to take Jesus to Pilate for trial to get the death sentence. Then they abused and mocked Jesus.</w:t>
      </w:r>
    </w:p>
    <w:p>
      <w:r/>
      <w:r>
        <w:t>It is good to translate this section before you decide on a heading for it.</w:t>
      </w:r>
    </w:p>
    <w:p>
      <w:r/>
      <w:r>
        <w:t>Here are some other possible headings for this section:</w:t>
      </w:r>
    </w:p>
    <w:p>
      <w:r/>
      <w:r>
        <w:t>Jesus is tried/questioned by the Jewish council</w:t>
      </w:r>
    </w:p>
    <w:p>
      <w:r/>
      <w:r>
        <w:t>The Jewish leaders condemned Jesus</w:t>
      </w:r>
    </w:p>
    <w:p>
      <w:r/>
      <w:r>
        <w:t>Jesus’ trial before the leaders of the Jews</w:t>
      </w:r>
    </w:p>
    <w:p>
      <w:r/>
      <w:r>
        <w:t>There are parallel passages for this section in Matthew 26:57–68, Luke 22:54, 66–71, and John 18:12–15, 19–24.</w:t>
      </w:r>
    </w:p>
    <w:p>
      <w:pPr>
        <w:pStyle w:val="Heading3"/>
      </w:pPr>
      <w:r>
        <w:t>Paragraph 14:60–62</w:t>
      </w:r>
    </w:p>
    <w:p>
      <w:r/>
      <w:r>
        <w:t>In the previous paragraph, many witnesses had accused Jesus of disobeying the law (14:56–59). But the Jewish leaders could not condemn him because no two of the witnesses said the same thing. Now the high priest started to question Jesus.</w:t>
      </w:r>
    </w:p>
    <w:p>
      <w:pPr>
        <w:pStyle w:val="Heading4"/>
      </w:pPr>
      <w:r>
        <w:t>14:62a</w:t>
      </w:r>
    </w:p>
    <w:p>
      <w:r/>
      <w:r>
        <w:rPr>
          <w:b/>
        </w:rPr>
        <w:t>“I am,” said Jesus,</w:t>
      </w:r>
    </w:p>
    <w:p>
      <w:pPr>
        <w:pStyle w:val="ListBullet"/>
        <w:spacing w:line="240" w:lineRule="auto"/>
        <w:ind w:left="720"/>
      </w:pPr>
      <w:r/>
      <w:r>
        <w:t xml:space="preserve">Jesus answered, “I am </w:t>
      </w:r>
      <w:r>
        <w:t>indeed he</w:t>
      </w:r>
      <w:r>
        <w:t>,</w:t>
      </w:r>
    </w:p>
    <w:p>
      <w:pPr>
        <w:pStyle w:val="ListBullet"/>
        <w:spacing w:line="240" w:lineRule="auto"/>
        <w:ind w:left="720"/>
      </w:pPr>
      <w:r/>
      <w:r>
        <w:t>Jesus said, “Yes indeed.</w:t>
      </w:r>
    </w:p>
    <w:p>
      <w:r/>
      <w:r>
        <w:rPr>
          <w:b/>
        </w:rPr>
        <w:t>“I am,” said Jesus:</w:t>
      </w:r>
      <w:r>
        <w:t xml:space="preserve"> By saying </w:t>
      </w:r>
      <w:r>
        <w:rPr>
          <w:i/>
        </w:rPr>
        <w:t>I am,</w:t>
      </w:r>
      <w:r>
        <w:t xml:space="preserve"> Jesus answered “yes” to the high priest’s question. In his reply Jesus indicated that he was the Messiah, the Son of the Blessed One. In languages that do not have a verb “to be,” here are some other ways to translate Jesus’ answer:</w:t>
      </w:r>
    </w:p>
    <w:p>
      <w:r/>
      <w:r>
        <w:t>Jesus said in reply, “Yes indeed.”</w:t>
      </w:r>
    </w:p>
    <w:p>
      <w:r/>
      <w:r>
        <w:t>Jesus replied, “Yes, that is true.”</w:t>
      </w:r>
    </w:p>
    <w:p>
      <w:r/>
      <w:r>
        <w:rPr>
          <w:b/>
        </w:rPr>
        <w:t>said Jesus:</w:t>
      </w:r>
      <w:r>
        <w:t xml:space="preserve"> In Greek the phrase that the BSB translates as </w:t>
      </w:r>
      <w:r>
        <w:rPr>
          <w:i/>
        </w:rPr>
        <w:t>said Jesus</w:t>
      </w:r>
      <w:r>
        <w:t xml:space="preserve"> occurs at the beginning of this verse. Place it where it is natural in your language. The NCV says:</w:t>
      </w:r>
    </w:p>
    <w:p>
      <w:r/>
      <w:r>
        <w:t>Jesus answered, “I am….” (NCV)</w:t>
      </w:r>
    </w:p>
    <w:p>
      <w:pPr>
        <w:pStyle w:val="Heading4"/>
      </w:pPr>
      <w:r>
        <w:t>14:62b</w:t>
      </w:r>
    </w:p>
    <w:p>
      <w:r/>
      <w:r>
        <w:rPr>
          <w:b/>
        </w:rPr>
        <w:t>“and you will see the Son of Man sitting at the right hand of Power</w:t>
      </w:r>
    </w:p>
    <w:p>
      <w:pPr>
        <w:pStyle w:val="ListBullet"/>
        <w:spacing w:line="240" w:lineRule="auto"/>
        <w:ind w:left="720"/>
      </w:pPr>
      <w:r/>
      <w:r>
        <w:t>and you</w:t>
      </w:r>
      <w:r>
        <w:rPr>
          <w:vertAlign w:val="superscript"/>
        </w:rPr>
        <w:t>(plur)</w:t>
      </w:r>
      <w:r>
        <w:t xml:space="preserve"> will see </w:t>
      </w:r>
      <w:r>
        <w:t>me</w:t>
      </w:r>
      <w:r>
        <w:t xml:space="preserve">, the Son of Man, sitting next to the powerful </w:t>
      </w:r>
      <w:r>
        <w:t>God</w:t>
      </w:r>
      <w:r>
        <w:t xml:space="preserve"> on his right </w:t>
      </w:r>
      <w:r>
        <w:t>side</w:t>
      </w:r>
      <w:r>
        <w:t>.</w:t>
      </w:r>
    </w:p>
    <w:p>
      <w:pPr>
        <w:pStyle w:val="ListBullet"/>
        <w:spacing w:line="240" w:lineRule="auto"/>
        <w:ind w:left="720"/>
      </w:pPr>
      <w:r/>
      <w:r>
        <w:t>You</w:t>
      </w:r>
      <w:r>
        <w:rPr>
          <w:vertAlign w:val="superscript"/>
        </w:rPr>
        <w:t>(plur)</w:t>
      </w:r>
      <w:r>
        <w:t xml:space="preserve"> will see me, the Son of Man, seated at the right side of </w:t>
      </w:r>
      <w:r>
        <w:t>God,</w:t>
      </w:r>
      <w:r>
        <w:t xml:space="preserve"> who is very powerful.</w:t>
      </w:r>
    </w:p>
    <w:p>
      <w:r/>
      <w:r>
        <w:rPr>
          <w:b/>
        </w:rPr>
        <w:t>and you will see the Son of Man sitting at the right hand of Power:</w:t>
      </w:r>
      <w:r>
        <w:t xml:space="preserve"> Here Jesus predicted that the high priest and council members would see him sitting at God’s right hand side. When Jesus said this, he predicted that what Psalm 110:1 said about the Messiah would be fulfilled. You may want to include a cross-reference to Psalm 110:1 here.</w:t>
      </w:r>
    </w:p>
    <w:p>
      <w:r/>
      <w:r>
        <w:rPr>
          <w:b/>
        </w:rPr>
        <w:t>and:</w:t>
      </w:r>
      <w:r>
        <w:t xml:space="preserve"> The Greek word that the BSB translates as </w:t>
      </w:r>
      <w:r>
        <w:rPr>
          <w:i/>
        </w:rPr>
        <w:t>and</w:t>
      </w:r>
      <w:r>
        <w:t xml:space="preserve"> shows that the clause in this part of the verse continues what Jesus was saying in 14:62a.</w:t>
      </w:r>
    </w:p>
    <w:p>
      <w:r/>
      <w:r>
        <w:rPr>
          <w:b/>
        </w:rPr>
        <w:t>you:</w:t>
      </w:r>
      <w:r>
        <w:t xml:space="preserve"> The pronoun </w:t>
      </w:r>
      <w:r>
        <w:rPr>
          <w:i/>
        </w:rPr>
        <w:t>you</w:t>
      </w:r>
      <w:r>
        <w:t xml:space="preserve"> is plural and refers to the high priest and council members.</w:t>
      </w:r>
    </w:p>
    <w:p>
      <w:r/>
      <w:r>
        <w:rPr>
          <w:b/>
        </w:rPr>
        <w:t>the Son of Man:</w:t>
      </w:r>
      <w:r>
        <w:t xml:space="preserve"> The Greek phrase that the BSB translates as </w:t>
      </w:r>
      <w:r>
        <w:rPr>
          <w:i/>
        </w:rPr>
        <w:t>the Son of Man</w:t>
      </w:r>
      <w:r>
        <w:t xml:space="preserve"> is literally “the Son of the human/person.” It is a title that Jesus often used to refer to himself. It implies that:</w:t>
      </w:r>
    </w:p>
    <w:p>
      <w:pPr>
        <w:pStyle w:val="ListNumber"/>
        <w:spacing w:line="240" w:lineRule="auto"/>
        <w:ind w:left="720"/>
      </w:pPr>
      <w:r/>
      <w:r>
        <w:t>he was a true human being, and he represented all people.</w:t>
      </w:r>
    </w:p>
    <w:p>
      <w:pPr>
        <w:pStyle w:val="ListNumber"/>
        <w:spacing w:line="240" w:lineRule="auto"/>
        <w:ind w:left="720"/>
      </w:pPr>
      <w:r/>
      <w:r>
        <w:t>he came from God and had authority from God.</w:t>
      </w:r>
    </w:p>
    <w:p>
      <w:r/>
      <w:r>
        <w:t>Here are some other ways to translate this title:</w:t>
      </w:r>
    </w:p>
    <w:p>
      <w:r/>
      <w:r>
        <w:t>the Man whom God Sent</w:t>
      </w:r>
    </w:p>
    <w:p>
      <w:r/>
      <w:r>
        <w:t>the True Man from God/Heaven</w:t>
      </w:r>
    </w:p>
    <w:p>
      <w:r/>
      <w:r>
        <w:t>the Representative of Mankind</w:t>
      </w:r>
    </w:p>
    <w:p>
      <w:r/>
      <w:r>
        <w:t>The Older Brother of All People</w:t>
      </w:r>
    </w:p>
    <w:p>
      <w:r/>
      <w:r>
        <w:t>In some languages it may be necessary to indicate explicitly that Jesus was referring to himself here. For example:</w:t>
      </w:r>
    </w:p>
    <w:p>
      <w:r/>
      <w:r>
        <w:t>I, the Son of Man</w:t>
      </w:r>
    </w:p>
    <w:p>
      <w:r/>
      <w:r>
        <w:t>This same term occurs in 14:21a.</w:t>
      </w:r>
    </w:p>
    <w:p>
      <w:r/>
      <w:r>
        <w:rPr>
          <w:b/>
        </w:rPr>
        <w:t>sitting at the right hand:</w:t>
      </w:r>
      <w:r>
        <w:t xml:space="preserve"> The phrase </w:t>
      </w:r>
      <w:r>
        <w:rPr>
          <w:i/>
        </w:rPr>
        <w:t>sitting at the right hand</w:t>
      </w:r>
      <w:r>
        <w:t xml:space="preserve"> refers to the place of special honor next to God. In the culture at that time, the king or person having the greatest authority sat on a throne. The person with the next greatest authority and power after the king would sit at the king’s </w:t>
      </w:r>
      <w:r>
        <w:rPr>
          <w:u w:val="single"/>
        </w:rPr>
        <w:t>right</w:t>
      </w:r>
      <w:r>
        <w:t xml:space="preserve"> hand side.</w:t>
      </w:r>
    </w:p>
    <w:p>
      <w:r/>
      <w:r>
        <w:t xml:space="preserve">In many languages you may need to make the meaning of </w:t>
      </w:r>
      <w:r>
        <w:rPr>
          <w:i/>
        </w:rPr>
        <w:t>sitting at the right hand</w:t>
      </w:r>
      <w:r>
        <w:t xml:space="preserve"> more explicit. For example:</w:t>
      </w:r>
    </w:p>
    <w:p>
      <w:r/>
      <w:r>
        <w:t>sitting in the place of special honor at the right hand side</w:t>
      </w:r>
    </w:p>
    <w:p>
      <w:r/>
      <w:r>
        <w:rPr>
          <w:b/>
        </w:rPr>
        <w:t>Power:</w:t>
      </w:r>
      <w:r>
        <w:t xml:space="preserve"> The Jews often did not use God’s name when they were referring to him. The word </w:t>
      </w:r>
      <w:r>
        <w:rPr>
          <w:i/>
        </w:rPr>
        <w:t>Power</w:t>
      </w:r>
      <w:r>
        <w:t xml:space="preserve"> is another way to refer to God without using his name. The word </w:t>
      </w:r>
      <w:r>
        <w:rPr>
          <w:i/>
        </w:rPr>
        <w:t>Power</w:t>
      </w:r>
      <w:r>
        <w:t xml:space="preserve"> means “</w:t>
      </w:r>
      <w:r>
        <w:t>God,</w:t>
      </w:r>
      <w:r>
        <w:t xml:space="preserve"> the One with all power and authority.” (See 14:61c for the note on “Blessed One,” which is a similar way to refer to God without using his name.)</w:t>
      </w:r>
    </w:p>
    <w:p>
      <w:r/>
      <w:r>
        <w:t>Here are some other ways to translate this expression:</w:t>
      </w:r>
    </w:p>
    <w:p>
      <w:r/>
      <w:r>
        <w:t>the Almighty (GNT)</w:t>
      </w:r>
    </w:p>
    <w:p>
      <w:r/>
      <w:r>
        <w:t>God, the Powerful One (NCV)</w:t>
      </w:r>
    </w:p>
    <w:p>
      <w:pPr>
        <w:pStyle w:val="Heading4"/>
      </w:pPr>
      <w:r>
        <w:t>14:62c</w:t>
      </w:r>
    </w:p>
    <w:p>
      <w:r/>
      <w:r>
        <w:rPr>
          <w:b/>
        </w:rPr>
        <w:t>and coming with the clouds of heaven.”</w:t>
      </w:r>
    </w:p>
    <w:p>
      <w:pPr>
        <w:pStyle w:val="ListBullet"/>
        <w:spacing w:line="240" w:lineRule="auto"/>
        <w:ind w:left="720"/>
      </w:pPr>
      <w:r/>
      <w:r>
        <w:t>You will also see me</w:t>
      </w:r>
      <w:r>
        <w:t xml:space="preserve"> come on/with the clouds of heaven.”</w:t>
      </w:r>
    </w:p>
    <w:p>
      <w:pPr>
        <w:pStyle w:val="ListBullet"/>
        <w:spacing w:line="240" w:lineRule="auto"/>
        <w:ind w:left="720"/>
      </w:pPr>
      <w:r/>
      <w:r>
        <w:t>You will also see me come surrounded by clouds from the place where he/God lives.”</w:t>
      </w:r>
    </w:p>
    <w:p>
      <w:r/>
      <w:r>
        <w:rPr>
          <w:b/>
        </w:rPr>
        <w:t>coming with the clouds of heaven:</w:t>
      </w:r>
      <w:r>
        <w:t xml:space="preserve"> The phrase </w:t>
      </w:r>
      <w:r>
        <w:rPr>
          <w:i/>
        </w:rPr>
        <w:t>coming with the clouds of heaven</w:t>
      </w:r>
      <w:r>
        <w:t xml:space="preserve"> refers back to the phrase “you will see the Son of Man” in 14:62b. It indicates another way that the council members will see Jesus. They will see him </w:t>
      </w:r>
      <w:r>
        <w:rPr>
          <w:i/>
        </w:rPr>
        <w:t>coming with the clouds of heaven</w:t>
      </w:r>
      <w:r>
        <w:t>. Jesus referred here to the prophecy in Daniel 7:13–14. The Jewish leaders all knew that this prophecy was about the Messiah, so they knew that Jesus was claiming to be the Messiah.</w:t>
      </w:r>
    </w:p>
    <w:p>
      <w:r/>
      <w:r>
        <w:t xml:space="preserve">The phrase </w:t>
      </w:r>
      <w:r>
        <w:rPr>
          <w:i/>
        </w:rPr>
        <w:t>coming with the clouds of heaven</w:t>
      </w:r>
      <w:r>
        <w:t xml:space="preserve"> is similar to words in 13:26, “men will see the Son of Man </w:t>
      </w:r>
      <w:r>
        <w:rPr>
          <w:u w:val="single"/>
        </w:rPr>
        <w:t>coming in clouds</w:t>
      </w:r>
      <w:r>
        <w:t xml:space="preserve"> with great power and glory.” There is another statement about Jesus’ coming in 8:38: “when he comes </w:t>
      </w:r>
      <w:r>
        <w:rPr>
          <w:u w:val="single"/>
        </w:rPr>
        <w:t>in his Father’s glory</w:t>
      </w:r>
      <w:r>
        <w:t xml:space="preserve"> with the holy angels.”</w:t>
      </w:r>
    </w:p>
    <w:p>
      <w:r/>
      <w:r>
        <w:t xml:space="preserve">In the Old Testament a cloud often symbolized God’s presence, power, and glory. In this context </w:t>
      </w:r>
      <w:r>
        <w:rPr>
          <w:i/>
        </w:rPr>
        <w:t>coming with the clouds of heaven</w:t>
      </w:r>
      <w:r>
        <w:t xml:space="preserve"> may imply that Jesus will be coming with God’s glory from heaven, the place where God lives. Another way to translate </w:t>
      </w:r>
      <w:r>
        <w:rPr>
          <w:i/>
        </w:rPr>
        <w:t>coming with the clouds of heaven</w:t>
      </w:r>
      <w:r>
        <w:t xml:space="preserve"> here is:</w:t>
      </w:r>
    </w:p>
    <w:p>
      <w:r/>
      <w:r>
        <w:t xml:space="preserve">coming with </w:t>
      </w:r>
      <w:r>
        <w:t>glorious/magnificent</w:t>
      </w:r>
      <w:r>
        <w:t xml:space="preserve"> clouds from the place where God lives</w:t>
      </w:r>
    </w:p>
    <w:p>
      <w:r/>
      <w:r>
        <w:t>If a literal translation will not be meaningful in your language, you may need to indicate the symbolism more explicitly. For example:</w:t>
      </w:r>
    </w:p>
    <w:p>
      <w:r/>
      <w:r>
        <w:t>coming with the power and glory of God</w:t>
      </w:r>
    </w:p>
    <w:p>
      <w:r/>
      <w:r>
        <w:t>See how you translated the similar phrase in 13:26. See also heaven, Meaning 2, in the Glossary.</w:t>
      </w:r>
    </w:p>
    <w:p>
      <w:r/>
      <w:r>
        <w:t>To help your readers understand the significance of this phrase, you may want to add a footnote. For example:</w:t>
      </w:r>
    </w:p>
    <w:p>
      <w:r/>
      <w:r>
        <w:t>When Jesus said this, he was quoting the prophecy about the Messiah in Daniel 7:13–14. In that prophecy, someone like a “Son of Man” comes with great power to rule as king and to judge those who do evil.</w:t>
      </w:r>
    </w:p>
    <w:p>
      <w:r/>
      <w:r>
        <w:rPr>
          <w:b/>
        </w:rPr>
        <w:t>with the clouds:</w:t>
      </w:r>
      <w:r>
        <w:t xml:space="preserve"> The Greek phrase that the BSB translates here literally as </w:t>
      </w:r>
      <w:r>
        <w:rPr>
          <w:i/>
        </w:rPr>
        <w:t>with the clouds</w:t>
      </w:r>
      <w:r>
        <w:t xml:space="preserve"> has a different Greek word than the similar phrase in 13:26 that can mean either “on” or “in” the clouds. There is little practical difference in meaning, so you may translate both phrases the same way.</w:t>
      </w:r>
      <w:r/>
      <w:r/>
      <w:r/>
    </w:p>
    <w:p>
      <w:pPr>
        <w:pStyle w:val="Heading2"/>
      </w:pPr>
      <w:r>
        <w:t>Mark 14:63</w:t>
      </w:r>
      <w:r/>
    </w:p>
    <w:p>
      <w:pPr>
        <w:pStyle w:val="Heading3"/>
      </w:pPr>
      <w:r>
        <w:t>Section 14:53–65: The Jewish leaders decided that Jesus should die</w:t>
      </w:r>
    </w:p>
    <w:p>
      <w:r/>
      <w:r>
        <w:t>After the crowd arrested Jesus, they took him to the high priest’s house. The Jewish leaders had gathered there to have Jesus’ trial in an upper level of that house. Peter followed the crowd at a distance and went into the courtyard outside the house. The Jewish leaders tried to find witnesses who would accuse Jesus of doing something against their law.</w:t>
      </w:r>
    </w:p>
    <w:p>
      <w:r/>
      <w:r>
        <w:t>When the witnesses could not agree with each other, the high priest questioned Jesus. He wanted to learn about anything that Jesus had done wrong. Then he would use that as a good reason to take Jesus to the Roman governor, Pilate, for an official trial. When the high priest asked Jesus if he was the Messiah, the Son of the Blessed One, Jesus said that he was. This allowed the Jewish leaders to accuse Jesus of blasphemy. They said that Jesus deserved to die. So they had a good reason to take Jesus to Pilate for trial to get the death sentence. Then they abused and mocked Jesus.</w:t>
      </w:r>
    </w:p>
    <w:p>
      <w:r/>
      <w:r>
        <w:t>It is good to translate this section before you decide on a heading for it.</w:t>
      </w:r>
    </w:p>
    <w:p>
      <w:r/>
      <w:r>
        <w:t>Here are some other possible headings for this section:</w:t>
      </w:r>
    </w:p>
    <w:p>
      <w:r/>
      <w:r>
        <w:t>Jesus is tried/questioned by the Jewish council</w:t>
      </w:r>
    </w:p>
    <w:p>
      <w:r/>
      <w:r>
        <w:t>The Jewish leaders condemned Jesus</w:t>
      </w:r>
    </w:p>
    <w:p>
      <w:r/>
      <w:r>
        <w:t>Jesus’ trial before the leaders of the Jews</w:t>
      </w:r>
    </w:p>
    <w:p>
      <w:r/>
      <w:r>
        <w:t>There are parallel passages for this section in Matthew 26:57–68, Luke 22:54, 66–71, and John 18:12–15, 19–24.</w:t>
      </w:r>
    </w:p>
    <w:p>
      <w:pPr>
        <w:pStyle w:val="Heading4"/>
      </w:pPr>
      <w:r>
        <w:t>14:63a</w:t>
      </w:r>
    </w:p>
    <w:p>
      <w:r/>
      <w:r>
        <w:rPr>
          <w:b/>
        </w:rPr>
        <w:t>At this, the high priest tore his clothes and declared,</w:t>
      </w:r>
    </w:p>
    <w:p>
      <w:pPr>
        <w:pStyle w:val="ListBullet"/>
        <w:spacing w:line="240" w:lineRule="auto"/>
        <w:ind w:left="720"/>
      </w:pPr>
      <w:r/>
      <w:r>
        <w:t xml:space="preserve">¶ Then the high priest tore his clothing </w:t>
      </w:r>
      <w:r>
        <w:t>to show his horror</w:t>
      </w:r>
      <w:r>
        <w:t>, and he said,</w:t>
      </w:r>
    </w:p>
    <w:p>
      <w:pPr>
        <w:pStyle w:val="ListBullet"/>
        <w:spacing w:line="240" w:lineRule="auto"/>
        <w:ind w:left="720"/>
      </w:pPr>
      <w:r/>
      <w:r>
        <w:t xml:space="preserve">¶ When the high priest </w:t>
      </w:r>
      <w:r>
        <w:t>heard what Jesus said,</w:t>
      </w:r>
      <w:r>
        <w:t xml:space="preserve"> he tore his clothes </w:t>
      </w:r>
      <w:r>
        <w:t>in anger</w:t>
      </w:r>
      <w:r>
        <w:t xml:space="preserve"> and said,</w:t>
      </w:r>
    </w:p>
    <w:p>
      <w:r/>
      <w:r>
        <w:rPr>
          <w:b/>
        </w:rPr>
        <w:t>At this, the high priest tore his clothes:</w:t>
      </w:r>
      <w:r>
        <w:t xml:space="preserve"> The high priest tore his clothes deliberately in order to express anger and horror at what Jesus had said in 14:62. He probably made only one tear in the robe or tunic that he was wearing. He did not rip his clothing in pieces.</w:t>
      </w:r>
    </w:p>
    <w:p>
      <w:r/>
      <w:r>
        <w:t xml:space="preserve">It was a Jewish custom for a person to tear his clothes when someone had spoken blasphemy. When </w:t>
      </w:r>
      <w:r>
        <w:rPr>
          <w:i/>
        </w:rPr>
        <w:t>the high priest tore his clothes</w:t>
      </w:r>
      <w:r>
        <w:t>, his action had symbolic meaning. It indicated that the high priest believed that Jesus had spoken blasphemy. In some languages it may be necessary to make some of this information explicit. For example:</w:t>
      </w:r>
    </w:p>
    <w:p>
      <w:r/>
      <w:r>
        <w:t>When</w:t>
      </w:r>
      <w:r>
        <w:t xml:space="preserve"> the high priest </w:t>
      </w:r>
      <w:r>
        <w:t>heard what Jesus said</w:t>
      </w:r>
      <w:r>
        <w:t xml:space="preserve"> he tore his </w:t>
      </w:r>
      <w:r>
        <w:t>own</w:t>
      </w:r>
      <w:r>
        <w:t xml:space="preserve"> clothes </w:t>
      </w:r>
      <w:r>
        <w:t>because he was angry/horrified</w:t>
      </w:r>
      <w:r>
        <w:t>.</w:t>
      </w:r>
    </w:p>
    <w:p>
      <w:r/>
      <w:r>
        <w:t>See the note on “blasphemy” in 14:64a.</w:t>
      </w:r>
    </w:p>
    <w:p>
      <w:r/>
      <w:r>
        <w:rPr>
          <w:b/>
        </w:rPr>
        <w:t>his clothes:</w:t>
      </w:r>
      <w:r>
        <w:t xml:space="preserve"> The word </w:t>
      </w:r>
      <w:r>
        <w:rPr>
          <w:i/>
        </w:rPr>
        <w:t>his</w:t>
      </w:r>
      <w:r>
        <w:t xml:space="preserve"> refers to the high priest’s own clothes, not to Jesus’ clothes.</w:t>
      </w:r>
    </w:p>
    <w:p>
      <w:r/>
      <w:r>
        <w:rPr>
          <w:b/>
        </w:rPr>
        <w:t>and declared:</w:t>
      </w:r>
      <w:r>
        <w:t xml:space="preserve"> The Greek word that the BSB translates as </w:t>
      </w:r>
      <w:r>
        <w:rPr>
          <w:i/>
        </w:rPr>
        <w:t>declared</w:t>
      </w:r>
      <w:r>
        <w:t xml:space="preserve"> is literally “he says.” Translate this word in a way that is natural in this context to fit with the way you translated the rhetorical question.</w:t>
      </w:r>
    </w:p>
    <w:p>
      <w:pPr>
        <w:pStyle w:val="Heading4"/>
      </w:pPr>
      <w:r>
        <w:t>14:63b</w:t>
      </w:r>
    </w:p>
    <w:p>
      <w:r/>
      <w:r>
        <w:rPr>
          <w:b/>
        </w:rPr>
        <w:t>“Why do we need any more witnesses?</w:t>
      </w:r>
    </w:p>
    <w:p>
      <w:pPr>
        <w:pStyle w:val="ListBullet"/>
        <w:spacing w:line="240" w:lineRule="auto"/>
        <w:ind w:left="720"/>
      </w:pPr>
      <w:r/>
      <w:r>
        <w:t>“Do we need any other witnesses?</w:t>
      </w:r>
    </w:p>
    <w:p>
      <w:pPr>
        <w:pStyle w:val="ListBullet"/>
        <w:spacing w:line="240" w:lineRule="auto"/>
        <w:ind w:left="720"/>
      </w:pPr>
      <w:r/>
      <w:r>
        <w:t>“We certainly do not need any more witnesses!</w:t>
      </w:r>
    </w:p>
    <w:p>
      <w:r/>
      <w:r>
        <w:rPr>
          <w:b/>
        </w:rPr>
        <w:t>Why do we need any more witnesses?:</w:t>
      </w:r>
      <w:r>
        <w:t xml:space="preserve"> The clause </w:t>
      </w:r>
      <w:r>
        <w:rPr>
          <w:i/>
        </w:rPr>
        <w:t>Why do we need any more witnesses?</w:t>
      </w:r>
      <w:r>
        <w:t xml:space="preserve"> is a rhetorical question. It is an emphatic way to express a statement. There are at least three ways to translate this statement:</w:t>
      </w:r>
    </w:p>
    <w:p>
      <w:pPr>
        <w:pStyle w:val="ListBullet"/>
        <w:spacing w:line="240" w:lineRule="auto"/>
        <w:ind w:left="720"/>
      </w:pPr>
      <w:r/>
      <w:r>
        <w:t>As a rhetorical question. For example:</w:t>
      </w:r>
    </w:p>
    <w:p>
      <w:r/>
      <w:r>
        <w:t>Why do we still need witnesses? (RSV)</w:t>
      </w:r>
    </w:p>
    <w:p>
      <w:r/>
      <w:r>
        <w:t>Do we need further witnesses? (REB)</w:t>
      </w:r>
    </w:p>
    <w:p>
      <w:pPr>
        <w:pStyle w:val="ListBullet"/>
        <w:spacing w:line="240" w:lineRule="auto"/>
        <w:ind w:left="720"/>
      </w:pPr>
      <w:r/>
      <w:r>
        <w:t>As a statement. For example, the GNT says:</w:t>
      </w:r>
    </w:p>
    <w:p>
      <w:r/>
      <w:r>
        <w:t>We don’t need any more witnesses!</w:t>
      </w:r>
    </w:p>
    <w:p>
      <w:pPr>
        <w:pStyle w:val="ListBullet"/>
        <w:spacing w:line="240" w:lineRule="auto"/>
        <w:ind w:left="720"/>
      </w:pPr>
      <w:r/>
      <w:r>
        <w:t>As a tag question. For example:</w:t>
      </w:r>
    </w:p>
    <w:p>
      <w:r/>
      <w:r>
        <w:t>Surely, we do not need any other witnesses, do we?</w:t>
      </w:r>
    </w:p>
    <w:p>
      <w:r/>
      <w:r>
        <w:t>Use whichever option is most natural in your language in this context.</w:t>
      </w:r>
      <w:r/>
      <w:r/>
      <w:r/>
    </w:p>
    <w:p>
      <w:pPr>
        <w:pStyle w:val="Heading2"/>
      </w:pPr>
      <w:r>
        <w:t>Mark 14:64</w:t>
      </w:r>
      <w:r/>
    </w:p>
    <w:p>
      <w:pPr>
        <w:pStyle w:val="Heading3"/>
      </w:pPr>
      <w:r>
        <w:t>Section 14:53–65: The Jewish leaders decided that Jesus should die</w:t>
      </w:r>
    </w:p>
    <w:p>
      <w:r/>
      <w:r>
        <w:t>After the crowd arrested Jesus, they took him to the high priest’s house. The Jewish leaders had gathered there to have Jesus’ trial in an upper level of that house. Peter followed the crowd at a distance and went into the courtyard outside the house. The Jewish leaders tried to find witnesses who would accuse Jesus of doing something against their law.</w:t>
      </w:r>
    </w:p>
    <w:p>
      <w:r/>
      <w:r>
        <w:t>When the witnesses could not agree with each other, the high priest questioned Jesus. He wanted to learn about anything that Jesus had done wrong. Then he would use that as a good reason to take Jesus to the Roman governor, Pilate, for an official trial. When the high priest asked Jesus if he was the Messiah, the Son of the Blessed One, Jesus said that he was. This allowed the Jewish leaders to accuse Jesus of blasphemy. They said that Jesus deserved to die. So they had a good reason to take Jesus to Pilate for trial to get the death sentence. Then they abused and mocked Jesus.</w:t>
      </w:r>
    </w:p>
    <w:p>
      <w:r/>
      <w:r>
        <w:t>It is good to translate this section before you decide on a heading for it.</w:t>
      </w:r>
    </w:p>
    <w:p>
      <w:r/>
      <w:r>
        <w:t>Here are some other possible headings for this section:</w:t>
      </w:r>
    </w:p>
    <w:p>
      <w:r/>
      <w:r>
        <w:t>Jesus is tried/questioned by the Jewish council</w:t>
      </w:r>
    </w:p>
    <w:p>
      <w:r/>
      <w:r>
        <w:t>The Jewish leaders condemned Jesus</w:t>
      </w:r>
    </w:p>
    <w:p>
      <w:r/>
      <w:r>
        <w:t>Jesus’ trial before the leaders of the Jews</w:t>
      </w:r>
    </w:p>
    <w:p>
      <w:r/>
      <w:r>
        <w:t>There are parallel passages for this section in Matthew 26:57–68, Luke 22:54, 66–71, and John 18:12–15, 19–24.</w:t>
      </w:r>
    </w:p>
    <w:p>
      <w:pPr>
        <w:pStyle w:val="Heading4"/>
      </w:pPr>
      <w:r>
        <w:t>14:64a</w:t>
      </w:r>
    </w:p>
    <w:p>
      <w:r/>
      <w:r>
        <w:rPr>
          <w:b/>
        </w:rPr>
        <w:t>You have heard the blasphemy.</w:t>
      </w:r>
    </w:p>
    <w:p>
      <w:pPr>
        <w:pStyle w:val="ListBullet"/>
        <w:spacing w:line="240" w:lineRule="auto"/>
        <w:ind w:left="720"/>
      </w:pPr>
      <w:r/>
      <w:r>
        <w:t>You have heard him blaspheme God.</w:t>
      </w:r>
    </w:p>
    <w:p>
      <w:pPr>
        <w:pStyle w:val="ListBullet"/>
        <w:spacing w:line="240" w:lineRule="auto"/>
        <w:ind w:left="720"/>
      </w:pPr>
      <w:r/>
      <w:r>
        <w:t>You have heard him say these things that dishonor God.</w:t>
      </w:r>
    </w:p>
    <w:p>
      <w:r/>
      <w:r>
        <w:rPr>
          <w:b/>
        </w:rPr>
        <w:t>You have heard the blasphemy:</w:t>
      </w:r>
      <w:r>
        <w:t xml:space="preserve"> The high priest’s words </w:t>
      </w:r>
      <w:r>
        <w:rPr>
          <w:i/>
        </w:rPr>
        <w:t>You have heard the blasphemy</w:t>
      </w:r>
      <w:r>
        <w:t xml:space="preserve"> indicate that all the council members had heard what Jesus said. The high priest thought that they all should understand what Jesus said in 14:62 was blasphemy. Here are some ways to translate the high priest’s statement:</w:t>
      </w:r>
    </w:p>
    <w:p>
      <w:r/>
      <w:r>
        <w:t>You’ve heard him dishonor God! (GW)</w:t>
      </w:r>
    </w:p>
    <w:p>
      <w:r/>
      <w:r>
        <w:t>You all heard him say these things against God. (NCV)</w:t>
      </w:r>
    </w:p>
    <w:p>
      <w:r/>
      <w:r>
        <w:rPr>
          <w:b/>
        </w:rPr>
        <w:t>You:</w:t>
      </w:r>
      <w:r>
        <w:t xml:space="preserve"> The word </w:t>
      </w:r>
      <w:r>
        <w:rPr>
          <w:i/>
        </w:rPr>
        <w:t>You</w:t>
      </w:r>
      <w:r>
        <w:t xml:space="preserve"> is plural and refers to the council members.</w:t>
      </w:r>
    </w:p>
    <w:p>
      <w:r/>
      <w:r>
        <w:rPr>
          <w:b/>
        </w:rPr>
        <w:t>the blasphemy:</w:t>
      </w:r>
      <w:r>
        <w:t xml:space="preserve"> The Greek word that the BSB translates as </w:t>
      </w:r>
      <w:r>
        <w:rPr>
          <w:i/>
        </w:rPr>
        <w:t>blasphemy</w:t>
      </w:r>
      <w:r>
        <w:t xml:space="preserve"> refers to the sin of dishonoring or speaking evil of God. In 14:62b–c, Jesus indicated that he was the Son of God and that he would sit at the right hand of God. The high priest thought that Jesus was an ordinary man, so such statements blasphemed God. He thought that Jesus was dishonoring God by claiming to be equal to God.</w:t>
      </w:r>
    </w:p>
    <w:p>
      <w:r/>
      <w:r>
        <w:t xml:space="preserve">Here are some other ways to translate the phrase </w:t>
      </w:r>
      <w:r>
        <w:rPr>
          <w:i/>
        </w:rPr>
        <w:t>the blasphemy</w:t>
      </w:r>
      <w:r>
        <w:t>:</w:t>
      </w:r>
    </w:p>
    <w:p>
      <w:r/>
      <w:r>
        <w:t>way he dishonored God</w:t>
      </w:r>
    </w:p>
    <w:p>
      <w:r/>
      <w:r>
        <w:t xml:space="preserve">the insult he gave to God </w:t>
      </w:r>
      <w:r>
        <w:t>by claiming to be equal to God</w:t>
      </w:r>
    </w:p>
    <w:p>
      <w:r/>
      <w:r>
        <w:t>See how you translated this term in 3:28b.</w:t>
      </w:r>
    </w:p>
    <w:p>
      <w:pPr>
        <w:pStyle w:val="Heading4"/>
      </w:pPr>
      <w:r>
        <w:t>14:64b</w:t>
      </w:r>
    </w:p>
    <w:p>
      <w:r/>
      <w:r>
        <w:rPr>
          <w:b/>
        </w:rPr>
        <w:t>What is your verdict?”</w:t>
      </w:r>
    </w:p>
    <w:p>
      <w:pPr>
        <w:pStyle w:val="ListBullet"/>
        <w:spacing w:line="240" w:lineRule="auto"/>
        <w:ind w:left="720"/>
      </w:pPr>
      <w:r/>
      <w:r>
        <w:t>What is your decision?”</w:t>
      </w:r>
    </w:p>
    <w:p>
      <w:pPr>
        <w:pStyle w:val="ListBullet"/>
        <w:spacing w:line="240" w:lineRule="auto"/>
        <w:ind w:left="720"/>
      </w:pPr>
      <w:r/>
      <w:r>
        <w:t xml:space="preserve">Do you think he is innocent or </w:t>
      </w:r>
      <w:r>
        <w:t>do you think he is</w:t>
      </w:r>
      <w:r>
        <w:t xml:space="preserve"> guilty?”</w:t>
      </w:r>
    </w:p>
    <w:p>
      <w:r/>
      <w:r>
        <w:rPr>
          <w:b/>
        </w:rPr>
        <w:t>What is your verdict?:</w:t>
      </w:r>
      <w:r>
        <w:t xml:space="preserve"> The high priest asked the members of the court to say whether they thought Jesus was innocent or guilty of the charge of blasphemy. He wanted them to tell him what they had decided.</w:t>
      </w:r>
    </w:p>
    <w:p>
      <w:r/>
      <w:r>
        <w:t>Here are some other ways to translate this:</w:t>
      </w:r>
    </w:p>
    <w:p>
      <w:r/>
      <w:r>
        <w:t>What is your decision? (GNT)</w:t>
      </w:r>
    </w:p>
    <w:p>
      <w:r/>
      <w:r>
        <w:t xml:space="preserve">Which do you think he is, </w:t>
      </w:r>
      <w:r>
        <w:t>guilty or innocent</w:t>
      </w:r>
      <w:r>
        <w:t>?</w:t>
      </w:r>
    </w:p>
    <w:p>
      <w:r/>
      <w:r>
        <w:t>What do you think? (NIV)</w:t>
      </w:r>
    </w:p>
    <w:p>
      <w:pPr>
        <w:pStyle w:val="Heading4"/>
      </w:pPr>
      <w:r>
        <w:t>14:64c</w:t>
      </w:r>
    </w:p>
    <w:p>
      <w:r/>
      <w:r>
        <w:rPr>
          <w:b/>
        </w:rPr>
        <w:t>And they all condemned Him as deserving of death.</w:t>
      </w:r>
    </w:p>
    <w:p>
      <w:pPr>
        <w:pStyle w:val="ListBullet"/>
        <w:spacing w:line="240" w:lineRule="auto"/>
        <w:ind w:left="720"/>
      </w:pPr>
      <w:r/>
      <w:r>
        <w:t xml:space="preserve">They all declared that he was guilty and </w:t>
      </w:r>
      <w:r>
        <w:t>said that</w:t>
      </w:r>
      <w:r>
        <w:t xml:space="preserve"> he deserved death.</w:t>
      </w:r>
    </w:p>
    <w:p>
      <w:pPr>
        <w:pStyle w:val="ListBullet"/>
        <w:spacing w:line="240" w:lineRule="auto"/>
        <w:ind w:left="720"/>
      </w:pPr>
      <w:r/>
      <w:r>
        <w:t xml:space="preserve">All the council members </w:t>
      </w:r>
      <w:r>
        <w:t>there</w:t>
      </w:r>
      <w:r>
        <w:t xml:space="preserve"> agreed that </w:t>
      </w:r>
      <w:r>
        <w:t>Jesus</w:t>
      </w:r>
      <w:r>
        <w:t xml:space="preserve"> was guilty and deserved to die.</w:t>
      </w:r>
    </w:p>
    <w:p>
      <w:pPr>
        <w:pStyle w:val="ListBullet"/>
        <w:spacing w:line="240" w:lineRule="auto"/>
        <w:ind w:left="720"/>
      </w:pPr>
      <w:r/>
      <w:r>
        <w:t xml:space="preserve">They all said, “He is guilty and he ought to die </w:t>
      </w:r>
      <w:r>
        <w:t>for his blasphemy</w:t>
      </w:r>
      <w:r>
        <w:t>.”</w:t>
      </w:r>
    </w:p>
    <w:p>
      <w:r/>
      <w:r>
        <w:rPr>
          <w:b/>
        </w:rPr>
        <w:t>And they all condemned Him as deserving of death:</w:t>
      </w:r>
      <w:r>
        <w:t xml:space="preserve"> The council’s decision was that Jesus was guilty of blaspheming God and that he deserved to die.</w:t>
      </w:r>
    </w:p>
    <w:p>
      <w:r/>
      <w:r>
        <w:rPr>
          <w:b/>
        </w:rPr>
        <w:t>And they all:</w:t>
      </w:r>
      <w:r>
        <w:t xml:space="preserve"> The words </w:t>
      </w:r>
      <w:r>
        <w:rPr>
          <w:i/>
        </w:rPr>
        <w:t>they all</w:t>
      </w:r>
      <w:r>
        <w:t xml:space="preserve"> refer to the other members of the council who were mentioned in 14:53b.</w:t>
      </w:r>
    </w:p>
    <w:p>
      <w:r/>
      <w:r>
        <w:rPr>
          <w:b/>
        </w:rPr>
        <w:t>condemned Him:</w:t>
      </w:r>
      <w:r>
        <w:t xml:space="preserve"> The phrase </w:t>
      </w:r>
      <w:r>
        <w:rPr>
          <w:i/>
        </w:rPr>
        <w:t>condemned Him</w:t>
      </w:r>
      <w:r>
        <w:t xml:space="preserve"> means “officially declared him to be guilty.” The council members decided that what Jesus had done was wrong and that he should be punished.</w:t>
      </w:r>
    </w:p>
    <w:p>
      <w:r/>
      <w:r>
        <w:rPr>
          <w:b/>
        </w:rPr>
        <w:t>deserving of death:</w:t>
      </w:r>
      <w:r>
        <w:t xml:space="preserve"> The phrase </w:t>
      </w:r>
      <w:r>
        <w:rPr>
          <w:i/>
        </w:rPr>
        <w:t>deserving of death</w:t>
      </w:r>
      <w:r>
        <w:t xml:space="preserve"> means “deserving to be killed.” In other words, the council decided that it was right to kill Jesus because he was guilty of blaspheming God.</w:t>
      </w:r>
    </w:p>
    <w:p>
      <w:r/>
      <w:r>
        <w:t>In some languages it may be more natural to express this decision as a direct quote. For example:</w:t>
      </w:r>
    </w:p>
    <w:p>
      <w:r/>
      <w:r>
        <w:t>They said, “He is guilty and he deserves the death penalty.”</w:t>
      </w:r>
      <w:r/>
      <w:r/>
      <w:r/>
    </w:p>
    <w:p>
      <w:pPr>
        <w:pStyle w:val="Heading2"/>
      </w:pPr>
      <w:r>
        <w:t>Mark 14:65</w:t>
      </w:r>
      <w:r/>
    </w:p>
    <w:p>
      <w:pPr>
        <w:pStyle w:val="Heading3"/>
      </w:pPr>
      <w:r>
        <w:t>Section 14:53–65: The Jewish leaders decided that Jesus should die</w:t>
      </w:r>
    </w:p>
    <w:p>
      <w:r/>
      <w:r>
        <w:t>After the crowd arrested Jesus, they took him to the high priest’s house. The Jewish leaders had gathered there to have Jesus’ trial in an upper level of that house. Peter followed the crowd at a distance and went into the courtyard outside the house. The Jewish leaders tried to find witnesses who would accuse Jesus of doing something against their law.</w:t>
      </w:r>
    </w:p>
    <w:p>
      <w:r/>
      <w:r>
        <w:t>When the witnesses could not agree with each other, the high priest questioned Jesus. He wanted to learn about anything that Jesus had done wrong. Then he would use that as a good reason to take Jesus to the Roman governor, Pilate, for an official trial. When the high priest asked Jesus if he was the Messiah, the Son of the Blessed One, Jesus said that he was. This allowed the Jewish leaders to accuse Jesus of blasphemy. They said that Jesus deserved to die. So they had a good reason to take Jesus to Pilate for trial to get the death sentence. Then they abused and mocked Jesus.</w:t>
      </w:r>
    </w:p>
    <w:p>
      <w:r/>
      <w:r>
        <w:t>It is good to translate this section before you decide on a heading for it.</w:t>
      </w:r>
    </w:p>
    <w:p>
      <w:r/>
      <w:r>
        <w:t>Here are some other possible headings for this section:</w:t>
      </w:r>
    </w:p>
    <w:p>
      <w:r/>
      <w:r>
        <w:t>Jesus is tried/questioned by the Jewish council</w:t>
      </w:r>
    </w:p>
    <w:p>
      <w:r/>
      <w:r>
        <w:t>The Jewish leaders condemned Jesus</w:t>
      </w:r>
    </w:p>
    <w:p>
      <w:r/>
      <w:r>
        <w:t>Jesus’ trial before the leaders of the Jews</w:t>
      </w:r>
    </w:p>
    <w:p>
      <w:r/>
      <w:r>
        <w:t>There are parallel passages for this section in Matthew 26:57–68, Luke 22:54, 66–71, and John 18:12–15, 19–24.</w:t>
      </w:r>
    </w:p>
    <w:p>
      <w:pPr>
        <w:pStyle w:val="Heading4"/>
      </w:pPr>
      <w:r>
        <w:t>14:65a</w:t>
      </w:r>
    </w:p>
    <w:p>
      <w:r/>
      <w:r>
        <w:rPr>
          <w:b/>
        </w:rPr>
        <w:t>Then some of them began to spit on Him.</w:t>
      </w:r>
    </w:p>
    <w:p>
      <w:pPr>
        <w:pStyle w:val="ListBullet"/>
        <w:spacing w:line="240" w:lineRule="auto"/>
        <w:ind w:left="720"/>
      </w:pPr>
      <w:r/>
      <w:r>
        <w:t xml:space="preserve">Then some </w:t>
      </w:r>
      <w:r>
        <w:t>of them</w:t>
      </w:r>
      <w:r>
        <w:t xml:space="preserve"> began spitting at Jesus.</w:t>
      </w:r>
    </w:p>
    <w:p>
      <w:pPr>
        <w:pStyle w:val="ListBullet"/>
        <w:spacing w:line="240" w:lineRule="auto"/>
        <w:ind w:left="720"/>
      </w:pPr>
      <w:r/>
      <w:r>
        <w:t xml:space="preserve">Then some </w:t>
      </w:r>
      <w:r>
        <w:t>of those who were there</w:t>
      </w:r>
      <w:r>
        <w:t xml:space="preserve"> started to spit at Jesus </w:t>
      </w:r>
      <w:r>
        <w:t>to show their contempt for him</w:t>
      </w:r>
      <w:r>
        <w:t>.</w:t>
      </w:r>
    </w:p>
    <w:p>
      <w:r/>
      <w:r>
        <w:rPr>
          <w:b/>
        </w:rPr>
        <w:t>Then some of them began to spit on Him:</w:t>
      </w:r>
      <w:r>
        <w:t xml:space="preserve"> After the trial was over, some of them started to insult and abuse Jesus.</w:t>
      </w:r>
    </w:p>
    <w:p>
      <w:r/>
      <w:r>
        <w:rPr>
          <w:b/>
        </w:rPr>
        <w:t>some of them:</w:t>
      </w:r>
      <w:r>
        <w:t xml:space="preserve"> The phrase </w:t>
      </w:r>
      <w:r>
        <w:rPr>
          <w:i/>
        </w:rPr>
        <w:t>some of them</w:t>
      </w:r>
      <w:r>
        <w:t xml:space="preserve"> probably refers to members of the council.</w:t>
      </w:r>
    </w:p>
    <w:p>
      <w:r/>
      <w:r>
        <w:rPr>
          <w:b/>
        </w:rPr>
        <w:t>spit on Him:</w:t>
      </w:r>
      <w:r>
        <w:t xml:space="preserve"> In Jewish culture spitting at a person was a way to insult him. When they spit at Jesus, they showed that they felt contempt for him. They thought that he had no value. If the meaning of </w:t>
      </w:r>
      <w:r>
        <w:rPr>
          <w:i/>
        </w:rPr>
        <w:t>spit on Him</w:t>
      </w:r>
      <w:r>
        <w:t xml:space="preserve"> is not clear in your language, you may want to make it explicit. For example:</w:t>
      </w:r>
    </w:p>
    <w:p>
      <w:r/>
      <w:r>
        <w:t xml:space="preserve">Some began to spit at him </w:t>
      </w:r>
      <w:r>
        <w:t>to shame/insult him</w:t>
      </w:r>
    </w:p>
    <w:p>
      <w:pPr>
        <w:pStyle w:val="Heading4"/>
      </w:pPr>
      <w:r>
        <w:t>14:65b–c</w:t>
      </w:r>
    </w:p>
    <w:p>
      <w:r/>
      <w:r>
        <w:rPr>
          <w:b/>
        </w:rPr>
        <w:t>They blindfolded Him, struck Him with their fists, and said to Him, “Prophesy!”:</w:t>
      </w:r>
      <w:r>
        <w:t xml:space="preserve"> These people mocked Jesus by telling him to prophesy. They meant that they wanted Jesus to tell them who hit him, while his eyes were covered so that he could not see. They implied that because he claimed to be from God, he should show the powers of a prophet. He should tell them who hit him.</w:t>
      </w:r>
    </w:p>
    <w:p>
      <w:r/>
      <w:r>
        <w:t>Here are some other ways to translate this:</w:t>
      </w:r>
    </w:p>
    <w:p>
      <w:r/>
      <w:r>
        <w:t>They blindfolded him, hit him with their fists, and said, “Tell us who hit you!” (CEV)</w:t>
      </w:r>
    </w:p>
    <w:p>
      <w:r/>
      <w:r>
        <w:t>and they blindfolded him and hit his face with their fists. “Who hit you that time, you prophet?” they jeered. (NLT96)</w:t>
      </w:r>
    </w:p>
    <w:p>
      <w:r/>
      <w:r>
        <w:t>They blindfolded him and beat him with their fists and said, “Prove you are a prophet!” (NCV)</w:t>
      </w:r>
    </w:p>
    <w:p>
      <w:pPr>
        <w:pStyle w:val="Heading4"/>
      </w:pPr>
      <w:r>
        <w:t>14:65b</w:t>
      </w:r>
    </w:p>
    <w:p>
      <w:r/>
      <w:r>
        <w:rPr>
          <w:b/>
        </w:rPr>
        <w:t>They blindfolded Him, struck Him with their fists,</w:t>
      </w:r>
    </w:p>
    <w:p>
      <w:pPr>
        <w:pStyle w:val="ListBullet"/>
        <w:spacing w:line="240" w:lineRule="auto"/>
        <w:ind w:left="720"/>
      </w:pPr>
      <w:r/>
      <w:r>
        <w:t>They put a blindfold on him, hit him with their fists,</w:t>
      </w:r>
    </w:p>
    <w:p>
      <w:pPr>
        <w:pStyle w:val="ListBullet"/>
        <w:spacing w:line="240" w:lineRule="auto"/>
        <w:ind w:left="720"/>
      </w:pPr>
      <w:r/>
      <w:r>
        <w:t>They covered his eyes with a cloth, then boxed/punched him</w:t>
      </w:r>
    </w:p>
    <w:p>
      <w:r/>
      <w:r>
        <w:rPr>
          <w:b/>
        </w:rPr>
        <w:t>They blindfolded Him:</w:t>
      </w:r>
      <w:r>
        <w:t xml:space="preserve"> The phrase </w:t>
      </w:r>
      <w:r>
        <w:rPr>
          <w:i/>
        </w:rPr>
        <w:t>They blindfolded Him</w:t>
      </w:r>
      <w:r>
        <w:t xml:space="preserve"> means that these people tied a cloth over Jesus’ eyes so that he could not see.</w:t>
      </w:r>
    </w:p>
    <w:p>
      <w:r/>
      <w:r>
        <w:rPr>
          <w:b/>
        </w:rPr>
        <w:t>They:</w:t>
      </w:r>
      <w:r>
        <w:t xml:space="preserve"> The word </w:t>
      </w:r>
      <w:r>
        <w:rPr>
          <w:i/>
        </w:rPr>
        <w:t>They</w:t>
      </w:r>
      <w:r>
        <w:t xml:space="preserve"> refers to the same people as the word “some” in 14:65a. They were the same people who spit at Jesus.</w:t>
      </w:r>
    </w:p>
    <w:p>
      <w:r/>
      <w:r>
        <w:rPr>
          <w:b/>
        </w:rPr>
        <w:t>struck Him with their fists:</w:t>
      </w:r>
      <w:r>
        <w:t xml:space="preserve"> The Greek word that the BSB translates as </w:t>
      </w:r>
      <w:r>
        <w:rPr>
          <w:i/>
        </w:rPr>
        <w:t>struck Him with their fists</w:t>
      </w:r>
      <w:r>
        <w:t xml:space="preserve"> literally means “beat or hit him with a closed fist.” In some languages this may be expressed with a single verb, as in the Greek. For example:</w:t>
      </w:r>
    </w:p>
    <w:p>
      <w:r/>
      <w:r>
        <w:t>boxed him</w:t>
      </w:r>
    </w:p>
    <w:p>
      <w:pPr>
        <w:pStyle w:val="Heading4"/>
      </w:pPr>
      <w:r>
        <w:t>14:65c</w:t>
      </w:r>
    </w:p>
    <w:p>
      <w:r/>
      <w:r>
        <w:rPr>
          <w:b/>
        </w:rPr>
        <w:t>and said to Him, “Prophesy!”</w:t>
      </w:r>
    </w:p>
    <w:p>
      <w:pPr>
        <w:pStyle w:val="ListBullet"/>
        <w:spacing w:line="240" w:lineRule="auto"/>
        <w:ind w:left="720"/>
      </w:pPr>
      <w:r/>
      <w:r>
        <w:t xml:space="preserve">and said to him, “Tell us </w:t>
      </w:r>
      <w:r>
        <w:t>who hit you</w:t>
      </w:r>
      <w:r>
        <w:t>!”</w:t>
      </w:r>
    </w:p>
    <w:p>
      <w:pPr>
        <w:pStyle w:val="ListBullet"/>
        <w:spacing w:line="240" w:lineRule="auto"/>
        <w:ind w:left="720"/>
      </w:pPr>
      <w:r/>
      <w:r>
        <w:t xml:space="preserve">and </w:t>
      </w:r>
      <w:r>
        <w:t>mocked</w:t>
      </w:r>
      <w:r>
        <w:t xml:space="preserve"> him saying, “</w:t>
      </w:r>
      <w:r>
        <w:t>If you are a prophet,</w:t>
      </w:r>
      <w:r>
        <w:t xml:space="preserve"> then tell us </w:t>
      </w:r>
      <w:r>
        <w:t>who struck you</w:t>
      </w:r>
      <w:r>
        <w:t>!”</w:t>
      </w:r>
    </w:p>
    <w:p>
      <w:r/>
      <w:r>
        <w:rPr>
          <w:b/>
        </w:rPr>
        <w:t>Prophesy:</w:t>
      </w:r>
      <w:r>
        <w:t xml:space="preserve"> The verb </w:t>
      </w:r>
      <w:r>
        <w:rPr>
          <w:i/>
        </w:rPr>
        <w:t>Prophesy</w:t>
      </w:r>
      <w:r>
        <w:t xml:space="preserve"> means for a person to speak/say information that God reveals to him or her. In this context it means that the council members were asking Jesus to identify the people who were hitting him. They implied that he should be able to identify them even though his eyes were covered. They were challenging his claim to be the Christ by asking him to use powers from God.</w:t>
      </w:r>
    </w:p>
    <w:p>
      <w:r/>
      <w:r>
        <w:t>Here is another way to translate this:</w:t>
      </w:r>
    </w:p>
    <w:p>
      <w:r/>
      <w:r>
        <w:t>…they said to him, “If you are truly from God, then tell us who hit you!”</w:t>
      </w:r>
    </w:p>
    <w:p>
      <w:r/>
      <w:r>
        <w:t>See prophet in the Glossary.</w:t>
      </w:r>
    </w:p>
    <w:p>
      <w:pPr>
        <w:pStyle w:val="Heading4"/>
      </w:pPr>
      <w:r>
        <w:t>14:65d</w:t>
      </w:r>
    </w:p>
    <w:p>
      <w:r/>
      <w:r>
        <w:rPr>
          <w:b/>
        </w:rPr>
        <w:t>And the officers received Him with slaps in His face.</w:t>
      </w:r>
    </w:p>
    <w:p>
      <w:pPr>
        <w:pStyle w:val="ListBullet"/>
        <w:spacing w:line="240" w:lineRule="auto"/>
        <w:ind w:left="720"/>
      </w:pPr>
      <w:r/>
      <w:r>
        <w:t>The guards also took Jesus and beat/struck him.</w:t>
      </w:r>
    </w:p>
    <w:p>
      <w:pPr>
        <w:pStyle w:val="ListBullet"/>
        <w:spacing w:line="240" w:lineRule="auto"/>
        <w:ind w:left="720"/>
      </w:pPr>
      <w:r/>
      <w:r>
        <w:t>Then the temple guards led Jesus away, and they hit and slapped him.</w:t>
      </w:r>
    </w:p>
    <w:p>
      <w:r/>
      <w:r>
        <w:rPr>
          <w:b/>
        </w:rPr>
        <w:t>And the officers received Him:</w:t>
      </w:r>
      <w:r>
        <w:t xml:space="preserve"> After the members of the council insulted and mocked Jesus, the guards were again responsible for him.</w:t>
      </w:r>
    </w:p>
    <w:p>
      <w:r/>
      <w:r>
        <w:t>Here are some other ways to translate this:</w:t>
      </w:r>
    </w:p>
    <w:p>
      <w:r/>
      <w:r>
        <w:t>Then the guards took charge of Jesus (CEV)</w:t>
      </w:r>
    </w:p>
    <w:p>
      <w:r/>
      <w:r>
        <w:t>Then the guards led Jesus away (NCV)</w:t>
      </w:r>
    </w:p>
    <w:p>
      <w:r/>
      <w:r>
        <w:rPr>
          <w:b/>
        </w:rPr>
        <w:t>officers:</w:t>
      </w:r>
      <w:r>
        <w:t xml:space="preserve"> See how you translated </w:t>
      </w:r>
      <w:r>
        <w:rPr>
          <w:i/>
        </w:rPr>
        <w:t>officers</w:t>
      </w:r>
      <w:r>
        <w:t xml:space="preserve"> in 14:54c-d.</w:t>
      </w:r>
    </w:p>
    <w:p>
      <w:r/>
      <w:r>
        <w:rPr>
          <w:b/>
        </w:rPr>
        <w:t>with slaps in His face:</w:t>
      </w:r>
      <w:r>
        <w:t xml:space="preserve"> The Greek word that the BSB translates as </w:t>
      </w:r>
      <w:r>
        <w:rPr>
          <w:i/>
        </w:rPr>
        <w:t>with slaps in His face</w:t>
      </w:r>
      <w:r>
        <w:t xml:space="preserve"> can mean to hit someone with an open hand or with a fist. It can also mean to beat someone with a whip or a stick. Try to use a general word in your translation.</w:t>
      </w:r>
      <w:r/>
      <w:r/>
      <w:r/>
    </w:p>
    <w:p>
      <w:pPr>
        <w:pStyle w:val="Heading2"/>
      </w:pPr>
      <w:r>
        <w:t>Mark 14:66</w:t>
      </w:r>
      <w:r/>
    </w:p>
    <w:p>
      <w:pPr>
        <w:pStyle w:val="Heading3"/>
      </w:pPr>
      <w:r>
        <w:t>Section 14:66–72: Peter denied that he was a disciple of Jesus</w:t>
      </w:r>
    </w:p>
    <w:p>
      <w:r/>
      <w:r>
        <w:t>In the last event of the preceding section, the guards were abusing Jesus after his trial before the council. In this section the focus shifts to Peter in the courtyard. In 14:54 Peter had entered the courtyard of the high priest’s house. Jesus was inside the high priest’s house, declaring that he was the Son of God. At the same time, Peter was in the courtyard denying that he knew Jesus. These stories contrast dramatically with each other.</w:t>
      </w:r>
    </w:p>
    <w:p>
      <w:r/>
      <w:r>
        <w:t>In this section people asked Peter three times whether he knew Jesus. Each time Peter denied that he knew him, just as Jesus had predicted in 14:30. Then Peter became deeply sorry and wept because he had denied that he knew Jesus.</w:t>
      </w:r>
    </w:p>
    <w:p>
      <w:r/>
      <w:r>
        <w:t>It is good to translate this section before you decide on a heading for it.</w:t>
      </w:r>
    </w:p>
    <w:p>
      <w:r/>
      <w:r>
        <w:t>Here are some other possible headings for this section:</w:t>
      </w:r>
    </w:p>
    <w:p>
      <w:r/>
      <w:r>
        <w:t>Peter denied Jesus</w:t>
      </w:r>
    </w:p>
    <w:p>
      <w:r/>
      <w:r>
        <w:t>Peter said that he did not know Jesus</w:t>
      </w:r>
    </w:p>
    <w:p>
      <w:r/>
      <w:r>
        <w:t>Peter’s denial of Jesus</w:t>
      </w:r>
    </w:p>
    <w:p>
      <w:r/>
      <w:r>
        <w:t>There are parallel passages for this section in Matthew 26:69–75, Luke 22:55–62, and John 18:15–18, 25–27.</w:t>
      </w:r>
    </w:p>
    <w:p>
      <w:pPr>
        <w:pStyle w:val="Heading4"/>
      </w:pPr>
      <w:r>
        <w:t>14:66a</w:t>
      </w:r>
    </w:p>
    <w:p>
      <w:r/>
      <w:r>
        <w:rPr>
          <w:b/>
        </w:rPr>
        <w:t>While Peter was in the courtyard below,</w:t>
      </w:r>
    </w:p>
    <w:p>
      <w:pPr>
        <w:pStyle w:val="ListBullet"/>
        <w:spacing w:line="240" w:lineRule="auto"/>
        <w:ind w:left="720"/>
      </w:pPr>
      <w:r/>
      <w:r>
        <w:t xml:space="preserve">¶ While Peter was </w:t>
      </w:r>
      <w:r>
        <w:t>still</w:t>
      </w:r>
      <w:r>
        <w:t xml:space="preserve"> down in the courtyard </w:t>
      </w:r>
      <w:r>
        <w:t>by the fire</w:t>
      </w:r>
      <w:r>
        <w:t>,</w:t>
      </w:r>
    </w:p>
    <w:p>
      <w:pPr>
        <w:pStyle w:val="ListBullet"/>
        <w:spacing w:line="240" w:lineRule="auto"/>
        <w:ind w:left="720"/>
      </w:pPr>
      <w:r/>
      <w:r>
        <w:t xml:space="preserve">¶ </w:t>
      </w:r>
      <w:r>
        <w:t>As for</w:t>
      </w:r>
      <w:r>
        <w:t xml:space="preserve"> Peter, he was </w:t>
      </w:r>
      <w:r>
        <w:t>outside</w:t>
      </w:r>
      <w:r>
        <w:t xml:space="preserve"> in the courtyard </w:t>
      </w:r>
      <w:r>
        <w:t>near the fire</w:t>
      </w:r>
      <w:r>
        <w:t>.</w:t>
      </w:r>
    </w:p>
    <w:p>
      <w:r/>
      <w:r>
        <w:t>This part of the verse indicates that the focus in the story shifts to what Peter did while Jesus stood before the council. In some languages there may be a special way to indicate that these events happened at the same time. Here are some ways to do this in English:</w:t>
      </w:r>
    </w:p>
    <w:p>
      <w:r/>
      <w:r>
        <w:t>Meanwhile, Peter was in the courtyard below.</w:t>
      </w:r>
    </w:p>
    <w:p>
      <w:r/>
      <w:r>
        <w:t>Now while Peter was below in the courtyard (NET)</w:t>
      </w:r>
    </w:p>
    <w:p>
      <w:r/>
      <w:r>
        <w:rPr>
          <w:b/>
        </w:rPr>
        <w:t>in the courtyard below:</w:t>
      </w:r>
      <w:r>
        <w:t xml:space="preserve"> The word </w:t>
      </w:r>
      <w:r>
        <w:rPr>
          <w:i/>
        </w:rPr>
        <w:t>below</w:t>
      </w:r>
      <w:r>
        <w:t xml:space="preserve"> indicates that the courtyard was at a lower level than the room in the high priest’s house where Jesus’ trial occurred. This room may have been in an upper story of the house overlooking the courtyard or it may have been up a few steps from the courtyard. If possible, translate </w:t>
      </w:r>
      <w:r>
        <w:rPr>
          <w:i/>
        </w:rPr>
        <w:t>below</w:t>
      </w:r>
      <w:r>
        <w:t xml:space="preserve"> in a way that would allow either meaning. In some languages it may be necessary to leave the location of the courtyard implied. For example:</w:t>
      </w:r>
    </w:p>
    <w:p>
      <w:r/>
      <w:r>
        <w:t>in the courtyard (NCV, GW, CEV)</w:t>
      </w:r>
    </w:p>
    <w:p>
      <w:pPr>
        <w:pStyle w:val="Heading4"/>
      </w:pPr>
      <w:r>
        <w:t>14:66b</w:t>
      </w:r>
    </w:p>
    <w:p>
      <w:r/>
      <w:r>
        <w:rPr>
          <w:b/>
        </w:rPr>
        <w:t>one of the servant girls of the high priest came down</w:t>
      </w:r>
    </w:p>
    <w:p>
      <w:pPr>
        <w:pStyle w:val="ListBullet"/>
        <w:spacing w:line="240" w:lineRule="auto"/>
        <w:ind w:left="720"/>
      </w:pPr>
      <w:r/>
      <w:r>
        <w:t xml:space="preserve">one of the high priest’s female servants passed by </w:t>
      </w:r>
      <w:r>
        <w:t>where Peter was</w:t>
      </w:r>
      <w:r>
        <w:t>.</w:t>
      </w:r>
    </w:p>
    <w:p>
      <w:pPr>
        <w:pStyle w:val="ListBullet"/>
        <w:spacing w:line="240" w:lineRule="auto"/>
        <w:ind w:left="720"/>
      </w:pPr>
      <w:r/>
      <w:r>
        <w:t>A woman/maid who worked for the high priest came/approached there.</w:t>
      </w:r>
    </w:p>
    <w:p>
      <w:r/>
      <w:r>
        <w:rPr>
          <w:b/>
        </w:rPr>
        <w:t>one of the servant girls of the high priest came down:</w:t>
      </w:r>
      <w:r>
        <w:t xml:space="preserve"> One of the high priest’s servant girls came to where Peter was. In 14:67 the text indicated that Peter was sitting by the fire. See the General Comment on 14:66b–67a for a possible way to reorder the information in these verse parts.</w:t>
      </w:r>
    </w:p>
    <w:p>
      <w:r/>
      <w:r>
        <w:rPr>
          <w:b/>
        </w:rPr>
        <w:t>servant girls:</w:t>
      </w:r>
      <w:r>
        <w:t xml:space="preserve"> The Greek word that the BSB translates as </w:t>
      </w:r>
      <w:r>
        <w:rPr>
          <w:i/>
        </w:rPr>
        <w:t>servant girls</w:t>
      </w:r>
      <w:r>
        <w:t xml:space="preserve"> refers to female slaves or domestic servants. It does not imply anything regarding the servant’s age.</w:t>
      </w:r>
    </w:p>
    <w:p>
      <w:r/>
      <w:r>
        <w:t>Here are some other ways to translate this phrase:</w:t>
      </w:r>
    </w:p>
    <w:p>
      <w:r/>
      <w:r>
        <w:t>female servants (GW)</w:t>
      </w:r>
    </w:p>
    <w:p>
      <w:r/>
      <w:r>
        <w:t>servant women (GNT)</w:t>
      </w:r>
    </w:p>
    <w:p>
      <w:r/>
      <w:r>
        <w:t>maids who worked for…</w:t>
      </w:r>
    </w:p>
    <w:p>
      <w:r/>
      <w:r>
        <w:t>Be careful not to use an expression that may imply a sexual relationship.</w:t>
      </w:r>
    </w:p>
    <w:p>
      <w:r/>
      <w:r>
        <w:rPr>
          <w:b/>
        </w:rPr>
        <w:t>came down:</w:t>
      </w:r>
      <w:r>
        <w:t xml:space="preserve"> The Greek word that the BSB translates here as </w:t>
      </w:r>
      <w:r>
        <w:rPr>
          <w:i/>
        </w:rPr>
        <w:t>came down</w:t>
      </w:r>
      <w:r>
        <w:t xml:space="preserve"> is literally “comes.” It may indicate either that the maid was passing by the fire where Peter was or that she came to the fire.</w:t>
      </w:r>
      <w:r/>
      <w:r/>
      <w:r/>
    </w:p>
    <w:p>
      <w:pPr>
        <w:pStyle w:val="Heading2"/>
      </w:pPr>
      <w:r>
        <w:t>Mark 14:67</w:t>
      </w:r>
      <w:r/>
    </w:p>
    <w:p>
      <w:pPr>
        <w:pStyle w:val="Heading3"/>
      </w:pPr>
      <w:r>
        <w:t>Section 14:66–72: Peter denied that he was a disciple of Jesus</w:t>
      </w:r>
    </w:p>
    <w:p>
      <w:r/>
      <w:r>
        <w:t>In the last event of the preceding section, the guards were abusing Jesus after his trial before the council. In this section the focus shifts to Peter in the courtyard. In 14:54 Peter had entered the courtyard of the high priest’s house. Jesus was inside the high priest’s house, declaring that he was the Son of God. At the same time, Peter was in the courtyard denying that he knew Jesus. These stories contrast dramatically with each other.</w:t>
      </w:r>
    </w:p>
    <w:p>
      <w:r/>
      <w:r>
        <w:t>In this section people asked Peter three times whether he knew Jesus. Each time Peter denied that he knew him, just as Jesus had predicted in 14:30. Then Peter became deeply sorry and wept because he had denied that he knew Jesus.</w:t>
      </w:r>
    </w:p>
    <w:p>
      <w:r/>
      <w:r>
        <w:t>It is good to translate this section before you decide on a heading for it.</w:t>
      </w:r>
    </w:p>
    <w:p>
      <w:r/>
      <w:r>
        <w:t>Here are some other possible headings for this section:</w:t>
      </w:r>
    </w:p>
    <w:p>
      <w:r/>
      <w:r>
        <w:t>Peter denied Jesus</w:t>
      </w:r>
    </w:p>
    <w:p>
      <w:r/>
      <w:r>
        <w:t>Peter said that he did not know Jesus</w:t>
      </w:r>
    </w:p>
    <w:p>
      <w:r/>
      <w:r>
        <w:t>Peter’s denial of Jesus</w:t>
      </w:r>
    </w:p>
    <w:p>
      <w:r/>
      <w:r>
        <w:t>There are parallel passages for this section in Matthew 26:69–75, Luke 22:55–62, and John 18:15–18, 25–27.</w:t>
      </w:r>
    </w:p>
    <w:p>
      <w:pPr>
        <w:pStyle w:val="Heading4"/>
      </w:pPr>
      <w:r>
        <w:t>14:67a</w:t>
      </w:r>
    </w:p>
    <w:p>
      <w:r/>
      <w:r>
        <w:rPr>
          <w:b/>
        </w:rPr>
        <w:t>and saw him warming himself there.</w:t>
      </w:r>
    </w:p>
    <w:p>
      <w:pPr>
        <w:pStyle w:val="ListBullet"/>
        <w:spacing w:line="240" w:lineRule="auto"/>
        <w:ind w:left="720"/>
      </w:pPr>
      <w:r/>
      <w:r>
        <w:t xml:space="preserve">When she saw Peter trying to stay warm </w:t>
      </w:r>
      <w:r>
        <w:t>by the fire</w:t>
      </w:r>
      <w:r>
        <w:t>,</w:t>
      </w:r>
    </w:p>
    <w:p>
      <w:pPr>
        <w:pStyle w:val="ListBullet"/>
        <w:spacing w:line="240" w:lineRule="auto"/>
        <w:ind w:left="720"/>
      </w:pPr>
      <w:r/>
      <w:r>
        <w:t xml:space="preserve">When she saw Peter </w:t>
      </w:r>
      <w:r>
        <w:t>in the firelight</w:t>
      </w:r>
      <w:r>
        <w:t xml:space="preserve"> trying to warm himself,</w:t>
      </w:r>
    </w:p>
    <w:p>
      <w:r/>
      <w:r>
        <w:rPr>
          <w:b/>
        </w:rPr>
        <w:t>and saw him warming himself there:</w:t>
      </w:r>
      <w:r>
        <w:t xml:space="preserve"> Peter was warming himself by the fire. See the note on 14:54c–d.</w:t>
      </w:r>
    </w:p>
    <w:p>
      <w:pPr>
        <w:pStyle w:val="Heading5"/>
      </w:pPr>
      <w:r>
        <w:rPr>
          <w:b/>
        </w:rPr>
        <w:t>General Comment on 14:66b–67a</w:t>
      </w:r>
    </w:p>
    <w:p>
      <w:r/>
      <w:r>
        <w:t>In some languages it may be natural to change the order of some of the information in these verse parts. For example:</w:t>
      </w:r>
    </w:p>
    <w:p>
      <w:r/>
      <w:r>
        <w:rPr>
          <w:vertAlign w:val="superscript"/>
        </w:rPr>
        <w:t>67a</w:t>
      </w:r>
      <w:r>
        <w:t xml:space="preserve">Peter was warming himself by the fire </w:t>
      </w:r>
      <w:r>
        <w:rPr>
          <w:vertAlign w:val="superscript"/>
        </w:rPr>
        <w:t>66b</w:t>
      </w:r>
      <w:r>
        <w:t xml:space="preserve"> when one of the servant girls of the high priest came to </w:t>
      </w:r>
      <w:r>
        <w:t>where Peter was</w:t>
      </w:r>
      <w:r>
        <w:t xml:space="preserve">. </w:t>
      </w:r>
      <w:r>
        <w:rPr>
          <w:vertAlign w:val="superscript"/>
        </w:rPr>
        <w:t>67a</w:t>
      </w:r>
      <w:r>
        <w:t xml:space="preserve"> When she saw him….</w:t>
      </w:r>
    </w:p>
    <w:p>
      <w:pPr>
        <w:pStyle w:val="Heading4"/>
      </w:pPr>
      <w:r>
        <w:t>14:67b</w:t>
      </w:r>
    </w:p>
    <w:p>
      <w:r/>
      <w:r>
        <w:rPr>
          <w:b/>
        </w:rPr>
        <w:t>She looked at Peter and said,</w:t>
      </w:r>
    </w:p>
    <w:p>
      <w:pPr>
        <w:pStyle w:val="ListBullet"/>
        <w:spacing w:line="240" w:lineRule="auto"/>
        <w:ind w:left="720"/>
      </w:pPr>
      <w:r/>
      <w:r>
        <w:t>she looked straight at him. Then she said,</w:t>
      </w:r>
    </w:p>
    <w:p>
      <w:pPr>
        <w:pStyle w:val="ListBullet"/>
        <w:spacing w:line="240" w:lineRule="auto"/>
        <w:ind w:left="720"/>
      </w:pPr>
      <w:r/>
      <w:r>
        <w:t xml:space="preserve">she gazed intently at him. She said </w:t>
      </w:r>
      <w:r>
        <w:t>to Peter</w:t>
      </w:r>
      <w:r>
        <w:t>,</w:t>
      </w:r>
    </w:p>
    <w:p>
      <w:r/>
      <w:r>
        <w:rPr>
          <w:b/>
        </w:rPr>
        <w:t>She looked at Peter:</w:t>
      </w:r>
      <w:r>
        <w:t xml:space="preserve"> The words </w:t>
      </w:r>
      <w:r>
        <w:rPr>
          <w:i/>
        </w:rPr>
        <w:t>She looked at Peter</w:t>
      </w:r>
      <w:r>
        <w:t xml:space="preserve"> indicate that the girl looked carefully at Peter. She did this because she thought that she recognized him.</w:t>
      </w:r>
    </w:p>
    <w:p>
      <w:r/>
      <w:r>
        <w:t xml:space="preserve">It is important to translate </w:t>
      </w:r>
      <w:r>
        <w:rPr>
          <w:i/>
        </w:rPr>
        <w:t>looked at</w:t>
      </w:r>
      <w:r>
        <w:t xml:space="preserve"> differently from the way you translated “saw” in 14:67a. The word “saw” indicates that she “noticed” him. But </w:t>
      </w:r>
      <w:r>
        <w:rPr>
          <w:i/>
        </w:rPr>
        <w:t>looked at</w:t>
      </w:r>
      <w:r>
        <w:t xml:space="preserve"> indicates that she </w:t>
      </w:r>
      <w:r>
        <w:rPr>
          <w:u w:val="single"/>
        </w:rPr>
        <w:t>focused her attention</w:t>
      </w:r>
      <w:r>
        <w:t xml:space="preserve"> on Peter.</w:t>
      </w:r>
    </w:p>
    <w:p>
      <w:pPr>
        <w:pStyle w:val="Heading4"/>
      </w:pPr>
      <w:r>
        <w:t>14:67c</w:t>
      </w:r>
    </w:p>
    <w:p>
      <w:r/>
      <w:r>
        <w:rPr>
          <w:b/>
        </w:rPr>
        <w:t>“You also were with Jesus the Nazarene.”</w:t>
      </w:r>
    </w:p>
    <w:p>
      <w:pPr>
        <w:pStyle w:val="ListBullet"/>
        <w:spacing w:line="240" w:lineRule="auto"/>
        <w:ind w:left="720"/>
      </w:pPr>
      <w:r/>
      <w:r>
        <w:t>“You, too, were with Jesus, that person/fellow from Nazareth.”</w:t>
      </w:r>
    </w:p>
    <w:p>
      <w:pPr>
        <w:pStyle w:val="ListBullet"/>
        <w:spacing w:line="240" w:lineRule="auto"/>
        <w:ind w:left="720"/>
      </w:pPr>
      <w:r/>
      <w:r>
        <w:t xml:space="preserve">“You also were with that man/fellow from Nazareth, </w:t>
      </w:r>
      <w:r>
        <w:t>that</w:t>
      </w:r>
      <w:r>
        <w:t xml:space="preserve"> Jesus.”</w:t>
      </w:r>
    </w:p>
    <w:p>
      <w:r/>
      <w:r>
        <w:rPr>
          <w:b/>
        </w:rPr>
        <w:t>You also were with Jesus the Nazarene:</w:t>
      </w:r>
      <w:r>
        <w:t xml:space="preserve"> The position in the sentence of the Greek phrase the BSB translates as </w:t>
      </w:r>
      <w:r>
        <w:rPr>
          <w:i/>
        </w:rPr>
        <w:t>the Nazarene</w:t>
      </w:r>
      <w:r>
        <w:t xml:space="preserve"> emphasizes Jesus’ identity as a person from Nazareth and also implies mild contempt. People from the city of Jerusalem despised the people who lived in the province of Galilee where Nazareth is. The servant girl would certainly have been aware of this attitude. This emphasis may be expressed in different ways. For example:</w:t>
      </w:r>
    </w:p>
    <w:p>
      <w:r/>
      <w:r>
        <w:t>Jesus, that man from Nazareth (NCV)</w:t>
      </w:r>
    </w:p>
    <w:p>
      <w:r/>
      <w:r>
        <w:t>If it is not possible to express the implied disrespect in the translation itself, you may want to add a footnote that tells about it. For example:</w:t>
      </w:r>
    </w:p>
    <w:p>
      <w:r/>
      <w:r>
        <w:t>The way the servant girl refers here to Jesus shows a lack of respect for him. People from the city of Jerusalem generally despised people from Nazareth. See John 1:46.</w:t>
      </w:r>
      <w:r>
        <w:t>This suggested footnote is adapted from TRT.</w:t>
      </w:r>
    </w:p>
    <w:p>
      <w:r/>
      <w:r>
        <w:rPr>
          <w:b/>
        </w:rPr>
        <w:t>also:</w:t>
      </w:r>
      <w:r>
        <w:t xml:space="preserve"> The Greek word that the BSB translates as </w:t>
      </w:r>
      <w:r>
        <w:rPr>
          <w:i/>
        </w:rPr>
        <w:t>also</w:t>
      </w:r>
      <w:r>
        <w:t xml:space="preserve"> implies that the servant girl had seen another one of Jesus’ disciples, perhaps in the courtyard that same night.</w:t>
      </w:r>
      <w:r>
        <w:t xml:space="preserve">According to John 18:15, another disciple went to the high priest’s house with Peter. You might want to include a footnote indicating that </w:t>
      </w:r>
      <w:r>
        <w:rPr>
          <w:i/>
        </w:rPr>
        <w:t>also</w:t>
      </w:r>
      <w:r>
        <w:t xml:space="preserve"> implies that another disciple was also present in the courtyard that night. But it is best not to include this information in the translation itself.</w:t>
      </w:r>
      <w:r/>
      <w:r/>
      <w:r/>
    </w:p>
    <w:p>
      <w:pPr>
        <w:pStyle w:val="Heading2"/>
      </w:pPr>
      <w:r>
        <w:t>Mark 14:68</w:t>
      </w:r>
      <w:r/>
    </w:p>
    <w:p>
      <w:pPr>
        <w:pStyle w:val="Heading3"/>
      </w:pPr>
      <w:r>
        <w:t>Section 14:66–72: Peter denied that he was a disciple of Jesus</w:t>
      </w:r>
    </w:p>
    <w:p>
      <w:r/>
      <w:r>
        <w:t>In the last event of the preceding section, the guards were abusing Jesus after his trial before the council. In this section the focus shifts to Peter in the courtyard. In 14:54 Peter had entered the courtyard of the high priest’s house. Jesus was inside the high priest’s house, declaring that he was the Son of God. At the same time, Peter was in the courtyard denying that he knew Jesus. These stories contrast dramatically with each other.</w:t>
      </w:r>
    </w:p>
    <w:p>
      <w:r/>
      <w:r>
        <w:t>In this section people asked Peter three times whether he knew Jesus. Each time Peter denied that he knew him, just as Jesus had predicted in 14:30. Then Peter became deeply sorry and wept because he had denied that he knew Jesus.</w:t>
      </w:r>
    </w:p>
    <w:p>
      <w:r/>
      <w:r>
        <w:t>It is good to translate this section before you decide on a heading for it.</w:t>
      </w:r>
    </w:p>
    <w:p>
      <w:r/>
      <w:r>
        <w:t>Here are some other possible headings for this section:</w:t>
      </w:r>
    </w:p>
    <w:p>
      <w:r/>
      <w:r>
        <w:t>Peter denied Jesus</w:t>
      </w:r>
    </w:p>
    <w:p>
      <w:r/>
      <w:r>
        <w:t>Peter said that he did not know Jesus</w:t>
      </w:r>
    </w:p>
    <w:p>
      <w:r/>
      <w:r>
        <w:t>Peter’s denial of Jesus</w:t>
      </w:r>
    </w:p>
    <w:p>
      <w:r/>
      <w:r>
        <w:t>There are parallel passages for this section in Matthew 26:69–75, Luke 22:55–62, and John 18:15–18, 25–27.</w:t>
      </w:r>
    </w:p>
    <w:p>
      <w:pPr>
        <w:pStyle w:val="Heading4"/>
      </w:pPr>
      <w:r>
        <w:t>14:68a</w:t>
      </w:r>
    </w:p>
    <w:p>
      <w:r/>
      <w:r>
        <w:rPr>
          <w:b/>
        </w:rPr>
        <w:t>But he denied it.</w:t>
      </w:r>
    </w:p>
    <w:p>
      <w:pPr>
        <w:pStyle w:val="ListBullet"/>
        <w:spacing w:line="240" w:lineRule="auto"/>
        <w:ind w:left="720"/>
      </w:pPr>
      <w:r/>
      <w:r>
        <w:t xml:space="preserve">But he denied </w:t>
      </w:r>
      <w:r>
        <w:t>that what she said was true</w:t>
      </w:r>
      <w:r>
        <w:t>.</w:t>
      </w:r>
    </w:p>
    <w:p>
      <w:pPr>
        <w:pStyle w:val="ListBullet"/>
        <w:spacing w:line="240" w:lineRule="auto"/>
        <w:ind w:left="720"/>
      </w:pPr>
      <w:r/>
      <w:r>
        <w:t>But he replied to the servant girl, “What you are saying is not true!</w:t>
      </w:r>
    </w:p>
    <w:p>
      <w:r/>
      <w:r>
        <w:rPr>
          <w:b/>
        </w:rPr>
        <w:t>But:</w:t>
      </w:r>
      <w:r>
        <w:t xml:space="preserve"> The Greek word that the BSB translates as </w:t>
      </w:r>
      <w:r>
        <w:rPr>
          <w:i/>
        </w:rPr>
        <w:t>But</w:t>
      </w:r>
      <w:r>
        <w:t xml:space="preserve"> here indicates that Peter’s response to the servant girl will not agree with what she said. He denied that what she had said was true. Some English versions do not use a conjunction here. Connect Peter’s response to 14:67 in a natural way in your language.</w:t>
      </w:r>
    </w:p>
    <w:p>
      <w:r/>
      <w:r>
        <w:rPr>
          <w:b/>
        </w:rPr>
        <w:t>he denied it:</w:t>
      </w:r>
      <w:r>
        <w:t xml:space="preserve"> The phrase </w:t>
      </w:r>
      <w:r>
        <w:rPr>
          <w:i/>
        </w:rPr>
        <w:t>he denied it</w:t>
      </w:r>
      <w:r>
        <w:t xml:space="preserve"> here means that Peter said that what the servant girl had said was not true. Of course, Peter had been with Jesus, but he was afraid to admit it.</w:t>
      </w:r>
    </w:p>
    <w:p>
      <w:r/>
      <w:r>
        <w:t xml:space="preserve">In some languages it may be more natural to express the words </w:t>
      </w:r>
      <w:r>
        <w:rPr>
          <w:i/>
        </w:rPr>
        <w:t>denied it</w:t>
      </w:r>
      <w:r>
        <w:t xml:space="preserve"> as a direct quote. For example:</w:t>
      </w:r>
    </w:p>
    <w:p>
      <w:r/>
      <w:r>
        <w:t>He replied to the servant girl, “What you are saying is not true!”</w:t>
      </w:r>
    </w:p>
    <w:p>
      <w:r/>
      <w:r>
        <w:rPr>
          <w:b/>
        </w:rPr>
        <w:t>denied it:</w:t>
      </w:r>
      <w:r>
        <w:t xml:space="preserve"> The Greek words that the BSB translates as </w:t>
      </w:r>
      <w:r>
        <w:rPr>
          <w:i/>
        </w:rPr>
        <w:t>denied it</w:t>
      </w:r>
      <w:r>
        <w:t xml:space="preserve"> is literally, “denied, </w:t>
      </w:r>
      <w:r>
        <w:rPr>
          <w:u w:val="single"/>
        </w:rPr>
        <w:t>saying</w:t>
      </w:r>
      <w:r>
        <w:t>.” Some languages may also need to include a word like “saying” or “said.” For example:</w:t>
      </w:r>
    </w:p>
    <w:p>
      <w:r/>
      <w:r>
        <w:t>But he denied it and said</w:t>
      </w:r>
    </w:p>
    <w:p>
      <w:r/>
      <w:r>
        <w:t>But he said</w:t>
      </w:r>
    </w:p>
    <w:p>
      <w:r/>
      <w:r>
        <w:t xml:space="preserve">If you do not use a word like </w:t>
      </w:r>
      <w:r>
        <w:rPr>
          <w:i/>
        </w:rPr>
        <w:t>denied</w:t>
      </w:r>
      <w:r>
        <w:t xml:space="preserve"> to introduce the quote, then you should clearly communicate the idea of denial in 14:68b.</w:t>
      </w:r>
    </w:p>
    <w:p>
      <w:r/>
      <w:r>
        <w:rPr>
          <w:b/>
        </w:rPr>
        <w:t>it:</w:t>
      </w:r>
      <w:r>
        <w:t xml:space="preserve"> The BSB has supplied the word </w:t>
      </w:r>
      <w:r>
        <w:rPr>
          <w:i/>
        </w:rPr>
        <w:t>it</w:t>
      </w:r>
      <w:r>
        <w:t xml:space="preserve"> to make the sentence sound natural in English. This word is not in the Greek text, but English requires that there be a direct object with the verb “deny.” Follow the pattern of your own language in this matter.</w:t>
      </w:r>
    </w:p>
    <w:p>
      <w:pPr>
        <w:pStyle w:val="Heading4"/>
      </w:pPr>
      <w:r>
        <w:t>14:68b</w:t>
      </w:r>
    </w:p>
    <w:p>
      <w:r/>
      <w:r>
        <w:rPr>
          <w:b/>
        </w:rPr>
        <w:t>“I do not know or even understand what you are talking about,” he said.</w:t>
      </w:r>
    </w:p>
    <w:p>
      <w:pPr>
        <w:pStyle w:val="ListBullet"/>
        <w:spacing w:line="240" w:lineRule="auto"/>
        <w:ind w:left="720"/>
      </w:pPr>
      <w:r/>
      <w:r>
        <w:t xml:space="preserve">He said to her, “I do not know what you are referring to, and I do not understand </w:t>
      </w:r>
      <w:r>
        <w:t>why</w:t>
      </w:r>
      <w:r>
        <w:t xml:space="preserve"> you are saying it!”</w:t>
      </w:r>
    </w:p>
    <w:p>
      <w:pPr>
        <w:pStyle w:val="ListBullet"/>
        <w:spacing w:line="240" w:lineRule="auto"/>
        <w:ind w:left="720"/>
      </w:pPr>
      <w:r/>
      <w:r>
        <w:t>I have no idea whatsoever what you are talking about!”</w:t>
      </w:r>
    </w:p>
    <w:p>
      <w:r/>
      <w:r>
        <w:rPr>
          <w:b/>
        </w:rPr>
        <w:t>I do not know or even understand what you are talking about:</w:t>
      </w:r>
      <w:r>
        <w:t xml:space="preserve"> In this context the verbs </w:t>
      </w:r>
      <w:r>
        <w:rPr>
          <w:i/>
        </w:rPr>
        <w:t>know</w:t>
      </w:r>
      <w:r>
        <w:t xml:space="preserve"> and </w:t>
      </w:r>
      <w:r>
        <w:rPr>
          <w:i/>
        </w:rPr>
        <w:t>understand</w:t>
      </w:r>
      <w:r>
        <w:t xml:space="preserve"> have almost the same meaning. Peter repeated the same idea in order to emphasize what he was saying. He wanted to make it clear to the servant girl that she was mistaken.</w:t>
      </w:r>
    </w:p>
    <w:p>
      <w:r/>
      <w:r>
        <w:t xml:space="preserve">In some languages it may not be natural in this context to use two verbs with almost the same meaning, like </w:t>
      </w:r>
      <w:r>
        <w:rPr>
          <w:i/>
        </w:rPr>
        <w:t>know</w:t>
      </w:r>
      <w:r>
        <w:t xml:space="preserve"> and </w:t>
      </w:r>
      <w:r>
        <w:rPr>
          <w:i/>
        </w:rPr>
        <w:t>understand</w:t>
      </w:r>
      <w:r>
        <w:t>. If this is true in your language, you may be able to translate Peter’s reply with a different type of emphatic phrase. For example:</w:t>
      </w:r>
    </w:p>
    <w:p>
      <w:r/>
      <w:r>
        <w:t>I do not have any idea what you are talking about!</w:t>
      </w:r>
    </w:p>
    <w:p>
      <w:r/>
      <w:r>
        <w:rPr>
          <w:b/>
        </w:rPr>
        <w:t>he said:</w:t>
      </w:r>
      <w:r>
        <w:t xml:space="preserve"> The Greek word that the BSB translates as </w:t>
      </w:r>
      <w:r>
        <w:rPr>
          <w:i/>
        </w:rPr>
        <w:t>he said</w:t>
      </w:r>
      <w:r>
        <w:t xml:space="preserve"> occurs at the beginning of 14:68b, along with the phrase “he denied it.” Place it where it is natural in your language. One way to do this in English is:</w:t>
      </w:r>
    </w:p>
    <w:p>
      <w:r/>
      <w:r>
        <w:t>He denied what she said and replied, “I do not know or understand what you are talking about!”</w:t>
      </w:r>
    </w:p>
    <w:p>
      <w:pPr>
        <w:pStyle w:val="Heading4"/>
      </w:pPr>
      <w:r>
        <w:t>14:68c</w:t>
      </w:r>
    </w:p>
    <w:p>
      <w:r/>
      <w:r>
        <w:rPr>
          <w:b/>
        </w:rPr>
        <w:t>Then he went out to the gateway, and the rooster crowed.</w:t>
      </w:r>
    </w:p>
    <w:p>
      <w:pPr>
        <w:pStyle w:val="ListBullet"/>
        <w:spacing w:line="240" w:lineRule="auto"/>
        <w:ind w:left="720"/>
      </w:pPr>
      <w:r/>
      <w:r>
        <w:t xml:space="preserve">Then Peter </w:t>
      </w:r>
      <w:r>
        <w:t>left the fire and</w:t>
      </w:r>
      <w:r>
        <w:t xml:space="preserve"> went toward the gate/entrance near the street, and a rooster crowed.</w:t>
      </w:r>
    </w:p>
    <w:p>
      <w:pPr>
        <w:pStyle w:val="ListBullet"/>
        <w:spacing w:line="240" w:lineRule="auto"/>
        <w:ind w:left="720"/>
      </w:pPr>
      <w:r/>
      <w:r>
        <w:t xml:space="preserve">And he </w:t>
      </w:r>
      <w:r>
        <w:t>got up and</w:t>
      </w:r>
      <w:r>
        <w:t xml:space="preserve"> went to the edge of the courtyard near the gate. </w:t>
      </w:r>
      <w:r>
        <w:t>Then</w:t>
      </w:r>
      <w:r>
        <w:t xml:space="preserve"> the sound of a rooster </w:t>
      </w:r>
      <w:r>
        <w:t>was heard</w:t>
      </w:r>
      <w:r>
        <w:t>.</w:t>
      </w:r>
    </w:p>
    <w:p>
      <w:r/>
      <w:r>
        <w:rPr>
          <w:b/>
        </w:rPr>
        <w:t>Then he went out to the gateway:</w:t>
      </w:r>
      <w:r>
        <w:t xml:space="preserve"> The phrase </w:t>
      </w:r>
      <w:r>
        <w:rPr>
          <w:i/>
        </w:rPr>
        <w:t>Then he went out to the gateway</w:t>
      </w:r>
      <w:r>
        <w:t xml:space="preserve"> indicates that Peter left the fire in the courtyard and went out into the covered passageway that led toward the outer gate.</w:t>
      </w:r>
      <w:r>
        <w:t xml:space="preserve">Louw &amp; Nida (page 87) define </w:t>
      </w:r>
      <w:r>
        <w:rPr>
          <w:i/>
        </w:rPr>
        <w:t>proaulion</w:t>
      </w:r>
      <w:r>
        <w:t xml:space="preserve"> as “the area in front of an entrance to a building,” but this may be misleading if it is understood as the entrance “into” the building rather than the entrance “from” the street into the courtyard of the building.</w:t>
      </w:r>
      <w:r>
        <w:t xml:space="preserve"> When you translate this, indicate clearly that Peter went toward the place where he could go out into the street, not toward the entry into the house.</w:t>
      </w:r>
    </w:p>
    <w:p>
      <w:r/>
      <w:r>
        <w:t>Here are some other ways to translate this phrase:</w:t>
      </w:r>
    </w:p>
    <w:p>
      <w:r/>
      <w:r>
        <w:t>went toward the entrance of the courtyard (NCV)</w:t>
      </w:r>
    </w:p>
    <w:p>
      <w:r/>
      <w:r>
        <w:t>went out to the gate (CEV)</w:t>
      </w:r>
    </w:p>
    <w:p>
      <w:r/>
      <w:r>
        <w:t>went to the edge of the yard near the gate</w:t>
      </w:r>
    </w:p>
    <w:p>
      <w:r/>
      <w:r>
        <w:rPr>
          <w:b/>
        </w:rPr>
        <w:t>and the rooster crowed:</w:t>
      </w:r>
      <w:r>
        <w:t xml:space="preserve"> There is a textual issue here:</w:t>
      </w:r>
    </w:p>
    <w:p>
      <w:pPr>
        <w:pStyle w:val="ListNumber"/>
        <w:spacing w:line="240" w:lineRule="auto"/>
        <w:ind w:left="720"/>
      </w:pPr>
      <w:r/>
      <w:r>
        <w:t xml:space="preserve">Some Greek manuscripts include words that are often translated as, “and a rooster crowed.” This text is followed by most English versions. </w:t>
      </w:r>
      <w:r>
        <w:rPr>
          <w:i/>
        </w:rPr>
        <w:t>(BSB, CEV, ESV, GW, KJV, NAB, NASB, NCV, NET, NJB, NLT, NRSV, GNT)</w:t>
      </w:r>
    </w:p>
    <w:p>
      <w:pPr>
        <w:pStyle w:val="ListNumber"/>
        <w:spacing w:line="240" w:lineRule="auto"/>
        <w:ind w:left="720"/>
      </w:pPr>
      <w:r/>
      <w:r>
        <w:t xml:space="preserve">Other Greek manuscripts do not include the words “and a rooster crowed.” This is followed by a few English versions. </w:t>
      </w:r>
      <w:r>
        <w:rPr>
          <w:i/>
        </w:rPr>
        <w:t>(NIV, RSV, REB)</w:t>
      </w:r>
    </w:p>
    <w:p>
      <w:r/>
      <w:r>
        <w:t>It is recommended that you follow option (1). It has very good manuscript support and most English versions follow this option.</w:t>
      </w:r>
    </w:p>
    <w:p>
      <w:r/>
      <w:r>
        <w:t>However, if the major language version in your area does not include these words, you may want to use brackets around them or include them only in a footnote. An example of a possible footnote is:</w:t>
      </w:r>
    </w:p>
    <w:p>
      <w:r/>
      <w:r>
        <w:t>Some manuscripts include “and the rooster crowed.”</w:t>
      </w:r>
    </w:p>
    <w:p>
      <w:r/>
      <w:r>
        <w:t>If you follow option (1), you could include the following footnote:</w:t>
      </w:r>
    </w:p>
    <w:p>
      <w:r/>
      <w:r>
        <w:t>Some Greek manuscripts do not have “and the rooster crowed.”</w:t>
      </w:r>
    </w:p>
    <w:p>
      <w:r/>
      <w:r>
        <w:rPr>
          <w:b/>
        </w:rPr>
        <w:t>the rooster crowed:</w:t>
      </w:r>
      <w:r>
        <w:t xml:space="preserve"> The phrase </w:t>
      </w:r>
      <w:r>
        <w:rPr>
          <w:i/>
        </w:rPr>
        <w:t>the rooster crowed</w:t>
      </w:r>
      <w:r>
        <w:t xml:space="preserve"> indicates that a male fowl made the noise that it normally makes sometime before dawn. Use the natural way in your language to describe this noise. For example:</w:t>
      </w:r>
    </w:p>
    <w:p>
      <w:r/>
      <w:r>
        <w:t>a rooster called/cried</w:t>
      </w:r>
    </w:p>
    <w:p>
      <w:r/>
      <w:r>
        <w:t>See how you translated the similar phrase in 14:30b.</w:t>
      </w:r>
      <w:r/>
      <w:r/>
      <w:r/>
    </w:p>
    <w:p>
      <w:pPr>
        <w:pStyle w:val="Heading2"/>
      </w:pPr>
      <w:r>
        <w:t>Mark 14:69</w:t>
      </w:r>
      <w:r/>
    </w:p>
    <w:p>
      <w:pPr>
        <w:pStyle w:val="Heading3"/>
      </w:pPr>
      <w:r>
        <w:t>Section 14:66–72: Peter denied that he was a disciple of Jesus</w:t>
      </w:r>
    </w:p>
    <w:p>
      <w:r/>
      <w:r>
        <w:t>In the last event of the preceding section, the guards were abusing Jesus after his trial before the council. In this section the focus shifts to Peter in the courtyard. In 14:54 Peter had entered the courtyard of the high priest’s house. Jesus was inside the high priest’s house, declaring that he was the Son of God. At the same time, Peter was in the courtyard denying that he knew Jesus. These stories contrast dramatically with each other.</w:t>
      </w:r>
    </w:p>
    <w:p>
      <w:r/>
      <w:r>
        <w:t>In this section people asked Peter three times whether he knew Jesus. Each time Peter denied that he knew him, just as Jesus had predicted in 14:30. Then Peter became deeply sorry and wept because he had denied that he knew Jesus.</w:t>
      </w:r>
    </w:p>
    <w:p>
      <w:r/>
      <w:r>
        <w:t>It is good to translate this section before you decide on a heading for it.</w:t>
      </w:r>
    </w:p>
    <w:p>
      <w:r/>
      <w:r>
        <w:t>Here are some other possible headings for this section:</w:t>
      </w:r>
    </w:p>
    <w:p>
      <w:r/>
      <w:r>
        <w:t>Peter denied Jesus</w:t>
      </w:r>
    </w:p>
    <w:p>
      <w:r/>
      <w:r>
        <w:t>Peter said that he did not know Jesus</w:t>
      </w:r>
    </w:p>
    <w:p>
      <w:r/>
      <w:r>
        <w:t>Peter’s denial of Jesus</w:t>
      </w:r>
    </w:p>
    <w:p>
      <w:r/>
      <w:r>
        <w:t>There are parallel passages for this section in Matthew 26:69–75, Luke 22:55–62, and John 18:15–18, 25–27.</w:t>
      </w:r>
    </w:p>
    <w:p>
      <w:pPr>
        <w:pStyle w:val="Heading4"/>
      </w:pPr>
      <w:r>
        <w:t>14:69a</w:t>
      </w:r>
    </w:p>
    <w:p>
      <w:r/>
      <w:r>
        <w:rPr>
          <w:b/>
        </w:rPr>
        <w:t>There the servant girl saw him</w:t>
      </w:r>
    </w:p>
    <w:p>
      <w:pPr>
        <w:pStyle w:val="ListBullet"/>
        <w:spacing w:line="240" w:lineRule="auto"/>
        <w:ind w:left="720"/>
      </w:pPr>
      <w:r/>
      <w:r>
        <w:t xml:space="preserve">When the servant girl saw Peter there </w:t>
      </w:r>
      <w:r>
        <w:t>by the entrance/gate</w:t>
      </w:r>
      <w:r>
        <w:t>,</w:t>
      </w:r>
    </w:p>
    <w:p>
      <w:pPr>
        <w:pStyle w:val="ListBullet"/>
        <w:spacing w:line="240" w:lineRule="auto"/>
        <w:ind w:left="720"/>
      </w:pPr>
      <w:r/>
      <w:r>
        <w:t>Then the servant girl saw Peter again.</w:t>
      </w:r>
    </w:p>
    <w:p>
      <w:r/>
      <w:r>
        <w:rPr>
          <w:b/>
        </w:rPr>
        <w:t>There the servant girl saw him:</w:t>
      </w:r>
      <w:r>
        <w:t xml:space="preserve"> The BSB has supplied the word </w:t>
      </w:r>
      <w:r>
        <w:rPr>
          <w:i/>
        </w:rPr>
        <w:t>There</w:t>
      </w:r>
      <w:r>
        <w:t xml:space="preserve"> to make clear that this was the second time that the servant girl saw Peter. The Greek text does not include this word. In this verse, the servant girl saw Peter at the entryway, not by the fire. In some languages it may not be necessary to add a word such as </w:t>
      </w:r>
      <w:r>
        <w:rPr>
          <w:i/>
        </w:rPr>
        <w:t>There</w:t>
      </w:r>
      <w:r>
        <w:t>. For example, the GW has:</w:t>
      </w:r>
    </w:p>
    <w:p>
      <w:r/>
      <w:r>
        <w:t>The servant saw him. (GW)</w:t>
      </w:r>
    </w:p>
    <w:p>
      <w:r/>
      <w:r>
        <w:t>In other languages it may be clearer to add a word such as “again.” For example, the CEV has:</w:t>
      </w:r>
    </w:p>
    <w:p>
      <w:r/>
      <w:r>
        <w:t>The servant girl saw Peter again (CEV)</w:t>
      </w:r>
    </w:p>
    <w:p>
      <w:r/>
      <w:r>
        <w:t xml:space="preserve">In still other languages it may be helpful to make explicit what </w:t>
      </w:r>
      <w:r>
        <w:rPr>
          <w:i/>
        </w:rPr>
        <w:t>there</w:t>
      </w:r>
      <w:r>
        <w:t xml:space="preserve"> refers to. For example:</w:t>
      </w:r>
    </w:p>
    <w:p>
      <w:r/>
      <w:r>
        <w:t xml:space="preserve">When the servant girl saw him there </w:t>
      </w:r>
      <w:r>
        <w:t>by the gateway</w:t>
      </w:r>
    </w:p>
    <w:p>
      <w:r/>
      <w:r>
        <w:t>Translate in a way that will make the sequence of events clear in your language.</w:t>
      </w:r>
    </w:p>
    <w:p>
      <w:r/>
      <w:r>
        <w:rPr>
          <w:b/>
        </w:rPr>
        <w:t>the servant girl:</w:t>
      </w:r>
      <w:r>
        <w:t xml:space="preserve"> This is the same servant girl mentioned in 14:66b. See how you translated </w:t>
      </w:r>
      <w:r>
        <w:rPr>
          <w:i/>
        </w:rPr>
        <w:t>servant girl</w:t>
      </w:r>
      <w:r>
        <w:t xml:space="preserve"> in 14:66b.</w:t>
      </w:r>
    </w:p>
    <w:p>
      <w:pPr>
        <w:pStyle w:val="Heading4"/>
      </w:pPr>
      <w:r>
        <w:t>14:69b</w:t>
      </w:r>
    </w:p>
    <w:p>
      <w:r/>
      <w:r>
        <w:rPr>
          <w:b/>
        </w:rPr>
        <w:t>and again said to those standing nearby,</w:t>
      </w:r>
    </w:p>
    <w:p>
      <w:pPr>
        <w:pStyle w:val="ListBullet"/>
        <w:spacing w:line="240" w:lineRule="auto"/>
        <w:ind w:left="720"/>
      </w:pPr>
      <w:r/>
      <w:r>
        <w:t>she again said to the people who were there,</w:t>
      </w:r>
    </w:p>
    <w:p>
      <w:pPr>
        <w:pStyle w:val="ListBullet"/>
        <w:spacing w:line="240" w:lineRule="auto"/>
        <w:ind w:left="720"/>
      </w:pPr>
      <w:r/>
      <w:r>
        <w:t>she began telling those who were standing there,</w:t>
      </w:r>
    </w:p>
    <w:p>
      <w:pPr>
        <w:pStyle w:val="ListBullet"/>
        <w:spacing w:line="240" w:lineRule="auto"/>
        <w:ind w:left="720"/>
      </w:pPr>
      <w:r/>
      <w:r>
        <w:t>So she repeated to the bystanders what she had said before,</w:t>
      </w:r>
    </w:p>
    <w:p>
      <w:r/>
      <w:r>
        <w:rPr>
          <w:b/>
        </w:rPr>
        <w:t>again said:</w:t>
      </w:r>
      <w:r>
        <w:t xml:space="preserve"> The Greek phrase that the BSB translates as </w:t>
      </w:r>
      <w:r>
        <w:rPr>
          <w:i/>
        </w:rPr>
        <w:t>again said</w:t>
      </w:r>
      <w:r>
        <w:t xml:space="preserve"> is literally “began again to say” (as in the RSV). In this context, the word “began” may indicate that the servant girl said this more than one time.</w:t>
      </w:r>
    </w:p>
    <w:p>
      <w:r/>
      <w:r>
        <w:t>Here are some other ways to translate this:</w:t>
      </w:r>
    </w:p>
    <w:p>
      <w:r/>
      <w:r>
        <w:t>again she said to the people who were standing nearby (NCV)</w:t>
      </w:r>
    </w:p>
    <w:p>
      <w:r/>
      <w:r>
        <w:t>she again was telling those standing around</w:t>
      </w:r>
    </w:p>
    <w:p>
      <w:r/>
      <w:r>
        <w:rPr>
          <w:b/>
        </w:rPr>
        <w:t>again:</w:t>
      </w:r>
      <w:r>
        <w:t xml:space="preserve"> The word </w:t>
      </w:r>
      <w:r>
        <w:rPr>
          <w:i/>
        </w:rPr>
        <w:t>again</w:t>
      </w:r>
      <w:r>
        <w:t xml:space="preserve"> indicates that the servant girl repeated the idea that Peter was Jesus’ disciple. The first time, she spoke directly to Peter. This time, she spoke to the bystanders. Be careful not to imply that this was the second time she had told the bystanders about Peter. One way to avoid this misunderstanding is to translate as the NLT has done:</w:t>
      </w:r>
    </w:p>
    <w:p>
      <w:r/>
      <w:r>
        <w:t>she began telling the others (NLT)</w:t>
      </w:r>
    </w:p>
    <w:p>
      <w:r/>
      <w:r>
        <w:rPr>
          <w:b/>
        </w:rPr>
        <w:t>those standing nearby:</w:t>
      </w:r>
      <w:r>
        <w:t xml:space="preserve"> The phrase </w:t>
      </w:r>
      <w:r>
        <w:rPr>
          <w:i/>
        </w:rPr>
        <w:t>those standing nearby</w:t>
      </w:r>
      <w:r>
        <w:t xml:space="preserve"> refers to the people who were out near the gate where Peter was.</w:t>
      </w:r>
    </w:p>
    <w:p>
      <w:pPr>
        <w:pStyle w:val="Heading4"/>
      </w:pPr>
      <w:r>
        <w:t>14:69c</w:t>
      </w:r>
    </w:p>
    <w:p>
      <w:r/>
      <w:r>
        <w:rPr>
          <w:b/>
        </w:rPr>
        <w:t>“This man is one of them.”</w:t>
      </w:r>
    </w:p>
    <w:p>
      <w:pPr>
        <w:pStyle w:val="ListBullet"/>
        <w:spacing w:line="240" w:lineRule="auto"/>
        <w:ind w:left="720"/>
      </w:pPr>
      <w:r/>
      <w:r>
        <w:t xml:space="preserve">“This man is one of </w:t>
      </w:r>
      <w:r>
        <w:t>his followers</w:t>
      </w:r>
      <w:r>
        <w:t>.”</w:t>
      </w:r>
    </w:p>
    <w:p>
      <w:pPr>
        <w:pStyle w:val="ListBullet"/>
        <w:spacing w:line="240" w:lineRule="auto"/>
        <w:ind w:left="720"/>
      </w:pPr>
      <w:r/>
      <w:r>
        <w:t xml:space="preserve">“This man/guy here is a follower </w:t>
      </w:r>
      <w:r>
        <w:t>of Jesus</w:t>
      </w:r>
      <w:r>
        <w:t>.”</w:t>
      </w:r>
    </w:p>
    <w:p>
      <w:pPr>
        <w:pStyle w:val="ListBullet"/>
        <w:spacing w:line="240" w:lineRule="auto"/>
        <w:ind w:left="720"/>
      </w:pPr>
      <w:r/>
      <w:r>
        <w:t>that he/Peter was one of Jesus’ followers.</w:t>
      </w:r>
    </w:p>
    <w:p>
      <w:r/>
      <w:r>
        <w:rPr>
          <w:b/>
        </w:rPr>
        <w:t>This man is one of them:</w:t>
      </w:r>
      <w:r>
        <w:t xml:space="preserve"> The servant girl was speaking directly to the people who were standing at the entryway. She spoke about Peter as </w:t>
      </w:r>
      <w:r>
        <w:rPr>
          <w:i/>
        </w:rPr>
        <w:t>This man</w:t>
      </w:r>
      <w:r>
        <w:t>. The text implies that Peter heard all that she said, since he responded to her in 14:70a.</w:t>
      </w:r>
    </w:p>
    <w:p>
      <w:r/>
      <w:r>
        <w:rPr>
          <w:b/>
        </w:rPr>
        <w:t>one of them:</w:t>
      </w:r>
      <w:r>
        <w:t xml:space="preserve"> The phrase </w:t>
      </w:r>
      <w:r>
        <w:rPr>
          <w:i/>
        </w:rPr>
        <w:t>one of them</w:t>
      </w:r>
      <w:r>
        <w:t xml:space="preserve"> means “one of the followers of Jesus.”</w:t>
      </w:r>
      <w:r/>
      <w:r/>
      <w:r/>
    </w:p>
    <w:p>
      <w:pPr>
        <w:pStyle w:val="Heading2"/>
      </w:pPr>
      <w:r>
        <w:t>Mark 14:70</w:t>
      </w:r>
      <w:r/>
    </w:p>
    <w:p>
      <w:pPr>
        <w:pStyle w:val="Heading3"/>
      </w:pPr>
      <w:r>
        <w:t>Section 14:66–72: Peter denied that he was a disciple of Jesus</w:t>
      </w:r>
    </w:p>
    <w:p>
      <w:r/>
      <w:r>
        <w:t>In the last event of the preceding section, the guards were abusing Jesus after his trial before the council. In this section the focus shifts to Peter in the courtyard. In 14:54 Peter had entered the courtyard of the high priest’s house. Jesus was inside the high priest’s house, declaring that he was the Son of God. At the same time, Peter was in the courtyard denying that he knew Jesus. These stories contrast dramatically with each other.</w:t>
      </w:r>
    </w:p>
    <w:p>
      <w:r/>
      <w:r>
        <w:t>In this section people asked Peter three times whether he knew Jesus. Each time Peter denied that he knew him, just as Jesus had predicted in 14:30. Then Peter became deeply sorry and wept because he had denied that he knew Jesus.</w:t>
      </w:r>
    </w:p>
    <w:p>
      <w:r/>
      <w:r>
        <w:t>It is good to translate this section before you decide on a heading for it.</w:t>
      </w:r>
    </w:p>
    <w:p>
      <w:r/>
      <w:r>
        <w:t>Here are some other possible headings for this section:</w:t>
      </w:r>
    </w:p>
    <w:p>
      <w:r/>
      <w:r>
        <w:t>Peter denied Jesus</w:t>
      </w:r>
    </w:p>
    <w:p>
      <w:r/>
      <w:r>
        <w:t>Peter said that he did not know Jesus</w:t>
      </w:r>
    </w:p>
    <w:p>
      <w:r/>
      <w:r>
        <w:t>Peter’s denial of Jesus</w:t>
      </w:r>
    </w:p>
    <w:p>
      <w:r/>
      <w:r>
        <w:t>There are parallel passages for this section in Matthew 26:69–75, Luke 22:55–62, and John 18:15–18, 25–27.</w:t>
      </w:r>
    </w:p>
    <w:p>
      <w:pPr>
        <w:pStyle w:val="Heading4"/>
      </w:pPr>
      <w:r>
        <w:t>14:70a</w:t>
      </w:r>
    </w:p>
    <w:p>
      <w:r/>
      <w:r>
        <w:rPr>
          <w:b/>
        </w:rPr>
        <w:t>But he denied it again.</w:t>
      </w:r>
    </w:p>
    <w:p>
      <w:pPr>
        <w:pStyle w:val="ListBullet"/>
        <w:spacing w:line="240" w:lineRule="auto"/>
        <w:ind w:left="720"/>
      </w:pPr>
      <w:r/>
      <w:r>
        <w:t>Once again Peter denied it.</w:t>
      </w:r>
    </w:p>
    <w:p>
      <w:pPr>
        <w:pStyle w:val="ListBullet"/>
        <w:spacing w:line="240" w:lineRule="auto"/>
        <w:ind w:left="720"/>
      </w:pPr>
      <w:r/>
      <w:r>
        <w:t>But</w:t>
      </w:r>
      <w:r>
        <w:t xml:space="preserve"> Peter denied it again.</w:t>
      </w:r>
    </w:p>
    <w:p>
      <w:pPr>
        <w:pStyle w:val="ListBullet"/>
        <w:spacing w:line="240" w:lineRule="auto"/>
        <w:ind w:left="720"/>
      </w:pPr>
      <w:r/>
      <w:r>
        <w:t>Then Peter again said that it was not true.</w:t>
      </w:r>
    </w:p>
    <w:p>
      <w:r/>
      <w:r>
        <w:rPr>
          <w:b/>
        </w:rPr>
        <w:t>But he denied it again:</w:t>
      </w:r>
      <w:r>
        <w:t xml:space="preserve"> The word </w:t>
      </w:r>
      <w:r>
        <w:rPr>
          <w:i/>
        </w:rPr>
        <w:t>again</w:t>
      </w:r>
      <w:r>
        <w:t xml:space="preserve"> indicates that Peter had denied this before. Peter’s first denial was in 14:68b. 14:70a records his second denial.</w:t>
      </w:r>
    </w:p>
    <w:p>
      <w:r/>
      <w:r>
        <w:rPr>
          <w:b/>
        </w:rPr>
        <w:t>he denied it again:</w:t>
      </w:r>
      <w:r>
        <w:t xml:space="preserve"> The phrase </w:t>
      </w:r>
      <w:r>
        <w:rPr>
          <w:i/>
        </w:rPr>
        <w:t>he denied it</w:t>
      </w:r>
      <w:r>
        <w:t xml:space="preserve"> indicates that Peter denied that he was one of Jesus’ disciples.</w:t>
      </w:r>
    </w:p>
    <w:p>
      <w:pPr>
        <w:pStyle w:val="Heading4"/>
      </w:pPr>
      <w:r>
        <w:t>14:70b</w:t>
      </w:r>
    </w:p>
    <w:p>
      <w:r/>
      <w:r>
        <w:rPr>
          <w:b/>
        </w:rPr>
        <w:t>After a little while, those standing nearby said once more to Peter,</w:t>
      </w:r>
    </w:p>
    <w:p>
      <w:pPr>
        <w:pStyle w:val="ListBullet"/>
        <w:spacing w:line="240" w:lineRule="auto"/>
        <w:ind w:left="720"/>
      </w:pPr>
      <w:r/>
      <w:r>
        <w:t>After a while, those people who were standing near Peter repeated what the woman/servant had said,</w:t>
      </w:r>
    </w:p>
    <w:p>
      <w:pPr>
        <w:pStyle w:val="ListBullet"/>
        <w:spacing w:line="240" w:lineRule="auto"/>
        <w:ind w:left="720"/>
      </w:pPr>
      <w:r/>
      <w:r>
        <w:t>A short time later, it was the bystanders who again said to Peter,</w:t>
      </w:r>
    </w:p>
    <w:p>
      <w:pPr>
        <w:pStyle w:val="ListBullet"/>
        <w:spacing w:line="240" w:lineRule="auto"/>
        <w:ind w:left="720"/>
      </w:pPr>
      <w:r/>
      <w:r>
        <w:t>Later, the bystanders again told Peter</w:t>
      </w:r>
    </w:p>
    <w:p>
      <w:r/>
      <w:r>
        <w:rPr>
          <w:b/>
        </w:rPr>
        <w:t>After a little while, those standing nearby said once more to Peter:</w:t>
      </w:r>
      <w:r>
        <w:t xml:space="preserve"> There were people standing near Peter out by the entryway. They probably had heard what the servant girl said about Peter (see 14:69b–c).</w:t>
      </w:r>
    </w:p>
    <w:p>
      <w:r/>
      <w:r>
        <w:rPr>
          <w:b/>
        </w:rPr>
        <w:t>After a little while:</w:t>
      </w:r>
      <w:r>
        <w:t xml:space="preserve"> According to Luke 22:59, the </w:t>
      </w:r>
      <w:r>
        <w:rPr>
          <w:i/>
        </w:rPr>
        <w:t>little while</w:t>
      </w:r>
      <w:r>
        <w:t xml:space="preserve"> was about an hour. You should not specify “an hour” here, but you may want to add a footnote with this information.</w:t>
      </w:r>
    </w:p>
    <w:p>
      <w:r/>
      <w:r>
        <w:t>Here are some other ways to translate this phrase:</w:t>
      </w:r>
    </w:p>
    <w:p>
      <w:r/>
      <w:r>
        <w:t>after a short time had passed</w:t>
      </w:r>
    </w:p>
    <w:p>
      <w:r/>
      <w:r>
        <w:t>a little later</w:t>
      </w:r>
    </w:p>
    <w:p>
      <w:r/>
      <w:r>
        <w:rPr>
          <w:b/>
        </w:rPr>
        <w:t>those standing nearby said once more to Peter:</w:t>
      </w:r>
      <w:r>
        <w:t xml:space="preserve"> The Greek word that the BSB translates as </w:t>
      </w:r>
      <w:r>
        <w:rPr>
          <w:i/>
        </w:rPr>
        <w:t>once more</w:t>
      </w:r>
      <w:r>
        <w:t xml:space="preserve">, in this context, probably indicates that </w:t>
      </w:r>
      <w:r>
        <w:rPr>
          <w:u w:val="single"/>
        </w:rPr>
        <w:t>again</w:t>
      </w:r>
      <w:r>
        <w:t xml:space="preserve"> people said that Peter was one of Jesus’ disciples, as the servant girl had said in previous verses. The phrase </w:t>
      </w:r>
      <w:r>
        <w:rPr>
          <w:i/>
        </w:rPr>
        <w:t>once more</w:t>
      </w:r>
      <w:r>
        <w:t xml:space="preserve"> does not imply that these particular people had already said that to Peter.</w:t>
      </w:r>
    </w:p>
    <w:p>
      <w:r/>
      <w:r>
        <w:t>One way to avoid this wrong meaning is to leave “once more” implied, as some English versions have done. It may also be possible to emphasize that this time it was the bystanders, not the servant girl, who made the same accusation. For example, the NJB has:</w:t>
      </w:r>
    </w:p>
    <w:p>
      <w:r/>
      <w:r>
        <w:t>A little later the bystanders themselves said to Peter</w:t>
      </w:r>
    </w:p>
    <w:p>
      <w:r/>
      <w:r>
        <w:t>Translate the idea of “once more” in a way that is natural in your language.</w:t>
      </w:r>
    </w:p>
    <w:p>
      <w:pPr>
        <w:pStyle w:val="Heading4"/>
      </w:pPr>
      <w:r>
        <w:t>14:70c</w:t>
      </w:r>
    </w:p>
    <w:p>
      <w:r/>
      <w:r>
        <w:rPr>
          <w:b/>
        </w:rPr>
        <w:t>“Surely you are one of them, for you too are a Galilean.”</w:t>
      </w:r>
    </w:p>
    <w:p>
      <w:pPr>
        <w:pStyle w:val="ListBullet"/>
        <w:spacing w:line="240" w:lineRule="auto"/>
        <w:ind w:left="720"/>
      </w:pPr>
      <w:r/>
      <w:r>
        <w:t xml:space="preserve">“You are certainly/definitely one of </w:t>
      </w:r>
      <w:r>
        <w:t>his disciples</w:t>
      </w:r>
      <w:r>
        <w:t>, because you are from Galilee too.”</w:t>
      </w:r>
    </w:p>
    <w:p>
      <w:pPr>
        <w:pStyle w:val="ListBullet"/>
        <w:spacing w:line="240" w:lineRule="auto"/>
        <w:ind w:left="720"/>
      </w:pPr>
      <w:r/>
      <w:r>
        <w:t xml:space="preserve">“You too are </w:t>
      </w:r>
      <w:r>
        <w:t>obviously</w:t>
      </w:r>
      <w:r>
        <w:t xml:space="preserve"> from the region of Galilee, so you must be one of </w:t>
      </w:r>
      <w:r>
        <w:t>his followers</w:t>
      </w:r>
      <w:r>
        <w:t>.”</w:t>
      </w:r>
    </w:p>
    <w:p>
      <w:pPr>
        <w:pStyle w:val="ListBullet"/>
        <w:spacing w:line="240" w:lineRule="auto"/>
        <w:ind w:left="720"/>
      </w:pPr>
      <w:r/>
      <w:r>
        <w:t xml:space="preserve">that they were sure that he was one of </w:t>
      </w:r>
      <w:r>
        <w:t>his/Jesus’ followers</w:t>
      </w:r>
      <w:r>
        <w:t xml:space="preserve">, because Peter was from Galilee just as </w:t>
      </w:r>
      <w:r>
        <w:t>Jesus’ other followers were</w:t>
      </w:r>
      <w:r>
        <w:t>.</w:t>
      </w:r>
    </w:p>
    <w:p>
      <w:r/>
      <w:r>
        <w:rPr>
          <w:b/>
        </w:rPr>
        <w:t>Surely you are one of them:</w:t>
      </w:r>
      <w:r>
        <w:t xml:space="preserve"> The Greek word that the BSB translates as </w:t>
      </w:r>
      <w:r>
        <w:rPr>
          <w:i/>
        </w:rPr>
        <w:t>Surely</w:t>
      </w:r>
      <w:r>
        <w:t xml:space="preserve"> literally means “truly” or “really.” These people felt certain that Peter was one of Jesus’ disciples.</w:t>
      </w:r>
    </w:p>
    <w:p>
      <w:r/>
      <w:r>
        <w:rPr>
          <w:b/>
        </w:rPr>
        <w:t>for you too are a Galilean:</w:t>
      </w:r>
      <w:r>
        <w:t xml:space="preserve"> The clause that the BSB translates as </w:t>
      </w:r>
      <w:r>
        <w:rPr>
          <w:i/>
        </w:rPr>
        <w:t>for you…are a Galilean</w:t>
      </w:r>
      <w:r>
        <w:t xml:space="preserve"> gives the reason for the people’s conclusion that Peter was one of the disciples. There is implied reasoning here. The people knew that Jesus and most of his disciples were from Galilee. They could tell that Peter was also from Galilee. Therefore they concluded that Peter must belong to the same group.</w:t>
      </w:r>
    </w:p>
    <w:p>
      <w:r/>
      <w:r>
        <w:t>You may want to add a footnote here to explain how the people knew that Peter was from Galilee. For example:</w:t>
      </w:r>
    </w:p>
    <w:p>
      <w:r/>
      <w:r>
        <w:t>These people knew that Jesus and Peter were from Galilee Province, because people from Galilee spoke with an accent that was different from the accent of people from Jerusalem (Matthew 26:73). Jesus and His disciples were all from Galilee, except for Judas Iscariot. (TRT)</w:t>
      </w:r>
    </w:p>
    <w:p>
      <w:r/>
      <w:r>
        <w:rPr>
          <w:b/>
        </w:rPr>
        <w:t>you too are a Galilean:</w:t>
      </w:r>
      <w:r>
        <w:t xml:space="preserve"> The word “too” implies “like Jesus and his other disciples.”</w:t>
      </w:r>
      <w:r>
        <w:t xml:space="preserve">Some scholars feel that the use of </w:t>
      </w:r>
      <w:r>
        <w:rPr>
          <w:i/>
        </w:rPr>
        <w:t>kai</w:t>
      </w:r>
      <w:r>
        <w:t xml:space="preserve"> ‘also’ here is an interpretation issue. (1) </w:t>
      </w:r>
      <w:r>
        <w:rPr>
          <w:i/>
        </w:rPr>
        <w:t>kai</w:t>
      </w:r>
      <w:r>
        <w:t xml:space="preserve"> indicates that Peter is a Galilean also, along with Jesus and the other disciples; (2) </w:t>
      </w:r>
      <w:r>
        <w:rPr>
          <w:i/>
        </w:rPr>
        <w:t>kai</w:t>
      </w:r>
      <w:r>
        <w:t xml:space="preserve"> introduces another reason for their conclusion that Peter is a disciple. The first reason is not stated, but it may be the confidence of the maid; (3) </w:t>
      </w:r>
      <w:r>
        <w:rPr>
          <w:i/>
        </w:rPr>
        <w:t>kai</w:t>
      </w:r>
      <w:r>
        <w:t xml:space="preserve"> ‘indeed’ indicates that Peter is </w:t>
      </w:r>
      <w:r>
        <w:rPr>
          <w:u w:val="single"/>
        </w:rPr>
        <w:t>indeed</w:t>
      </w:r>
      <w:r>
        <w:t xml:space="preserve"> a Galilean. Many English versions (NIV, RSV, REB, NLT, CEV, GW, NJB, JBP, KJV) do not translate </w:t>
      </w:r>
      <w:r>
        <w:rPr>
          <w:i/>
        </w:rPr>
        <w:t>kai</w:t>
      </w:r>
      <w:r>
        <w:t xml:space="preserve"> here.</w:t>
      </w:r>
      <w:r>
        <w:t xml:space="preserve"> In some languages this implied information may need to be made explicit.</w:t>
      </w:r>
      <w:r>
        <w:t>Most English versions, including the NIV and RSV, do not do not include the word “also.” Versions that make it explicit include BSB, NASB, GNT, NCV and NET.</w:t>
      </w:r>
      <w:r>
        <w:t xml:space="preserve"> For example:</w:t>
      </w:r>
    </w:p>
    <w:p>
      <w:r/>
      <w:r>
        <w:t>you are from Galilee Province just like the rest of them (TRT)</w:t>
      </w:r>
    </w:p>
    <w:p>
      <w:r/>
      <w:r>
        <w:rPr>
          <w:b/>
        </w:rPr>
        <w:t>a Galilean:</w:t>
      </w:r>
      <w:r>
        <w:t xml:space="preserve"> The phrase </w:t>
      </w:r>
      <w:r>
        <w:rPr>
          <w:i/>
        </w:rPr>
        <w:t>a Galilean</w:t>
      </w:r>
      <w:r>
        <w:t xml:space="preserve"> refers to a person from the region of Galilee. Galilee was a region, district or province north of Judea. Nazareth was a town in that region. See how you translated “Galilee” in 1:9a.</w:t>
      </w:r>
    </w:p>
    <w:p>
      <w:pPr>
        <w:pStyle w:val="Heading5"/>
      </w:pPr>
      <w:r>
        <w:rPr>
          <w:b/>
        </w:rPr>
        <w:t>General Comment on 14:70c</w:t>
      </w:r>
    </w:p>
    <w:p>
      <w:r/>
      <w:r>
        <w:t>In some languages it may be more natural to reorder the clauses in this part of the verse. For example:</w:t>
      </w:r>
    </w:p>
    <w:p>
      <w:r/>
      <w:r>
        <w:t>You are from Galilee just like they are, so you must be one of them.</w:t>
      </w:r>
      <w:r/>
      <w:r/>
      <w:r/>
    </w:p>
    <w:p>
      <w:pPr>
        <w:pStyle w:val="Heading2"/>
      </w:pPr>
      <w:r>
        <w:t>Mark 14:71</w:t>
      </w:r>
      <w:r/>
    </w:p>
    <w:p>
      <w:pPr>
        <w:pStyle w:val="Heading3"/>
      </w:pPr>
      <w:r>
        <w:t>Section 14:66–72: Peter denied that he was a disciple of Jesus</w:t>
      </w:r>
    </w:p>
    <w:p>
      <w:r/>
      <w:r>
        <w:t>In the last event of the preceding section, the guards were abusing Jesus after his trial before the council. In this section the focus shifts to Peter in the courtyard. In 14:54 Peter had entered the courtyard of the high priest’s house. Jesus was inside the high priest’s house, declaring that he was the Son of God. At the same time, Peter was in the courtyard denying that he knew Jesus. These stories contrast dramatically with each other.</w:t>
      </w:r>
    </w:p>
    <w:p>
      <w:r/>
      <w:r>
        <w:t>In this section people asked Peter three times whether he knew Jesus. Each time Peter denied that he knew him, just as Jesus had predicted in 14:30. Then Peter became deeply sorry and wept because he had denied that he knew Jesus.</w:t>
      </w:r>
    </w:p>
    <w:p>
      <w:r/>
      <w:r>
        <w:t>It is good to translate this section before you decide on a heading for it.</w:t>
      </w:r>
    </w:p>
    <w:p>
      <w:r/>
      <w:r>
        <w:t>Here are some other possible headings for this section:</w:t>
      </w:r>
    </w:p>
    <w:p>
      <w:r/>
      <w:r>
        <w:t>Peter denied Jesus</w:t>
      </w:r>
    </w:p>
    <w:p>
      <w:r/>
      <w:r>
        <w:t>Peter said that he did not know Jesus</w:t>
      </w:r>
    </w:p>
    <w:p>
      <w:r/>
      <w:r>
        <w:t>Peter’s denial of Jesus</w:t>
      </w:r>
    </w:p>
    <w:p>
      <w:r/>
      <w:r>
        <w:t>There are parallel passages for this section in Matthew 26:69–75, Luke 22:55–62, and John 18:15–18, 25–27.</w:t>
      </w:r>
    </w:p>
    <w:p>
      <w:pPr>
        <w:pStyle w:val="Heading4"/>
      </w:pPr>
      <w:r>
        <w:t>14:71a</w:t>
      </w:r>
    </w:p>
    <w:p>
      <w:r/>
      <w:r>
        <w:rPr>
          <w:b/>
        </w:rPr>
        <w:t>But he began to curse</w:t>
      </w:r>
    </w:p>
    <w:p>
      <w:pPr>
        <w:pStyle w:val="ListBullet"/>
        <w:spacing w:line="240" w:lineRule="auto"/>
        <w:ind w:left="720"/>
      </w:pPr>
      <w:r/>
      <w:r>
        <w:t xml:space="preserve">He began to invoke </w:t>
      </w:r>
      <w:r>
        <w:t>God’s</w:t>
      </w:r>
      <w:r>
        <w:t xml:space="preserve"> judgment on himself,</w:t>
      </w:r>
    </w:p>
    <w:p>
      <w:pPr>
        <w:pStyle w:val="ListBullet"/>
        <w:spacing w:line="240" w:lineRule="auto"/>
        <w:ind w:left="720"/>
      </w:pPr>
      <w:r/>
      <w:r>
        <w:t xml:space="preserve">Peter responded by asking God to punish him </w:t>
      </w:r>
      <w:r>
        <w:t>if he were lying</w:t>
      </w:r>
      <w:r>
        <w:t>.</w:t>
      </w:r>
    </w:p>
    <w:p>
      <w:r/>
      <w:r>
        <w:rPr>
          <w:b/>
        </w:rPr>
        <w:t>But:</w:t>
      </w:r>
      <w:r>
        <w:t xml:space="preserve"> The Greek conjunction that the BSB translates as “But” here, connects Peter’s response to the people’s statement that he was one of Jesus’ followers. The NIV and the NLT do not translate the conjunction. The GNT, CEV and GW translate it as “Then.” This is the same Greek word that was used in 14:68a in a similar context. Connect this verse to 14:70 in a natural way in your language.</w:t>
      </w:r>
    </w:p>
    <w:p>
      <w:r/>
      <w:r>
        <w:rPr>
          <w:b/>
        </w:rPr>
        <w:t>he began to curse:</w:t>
      </w:r>
      <w:r>
        <w:t xml:space="preserve"> The word </w:t>
      </w:r>
      <w:r>
        <w:rPr>
          <w:i/>
        </w:rPr>
        <w:t>began</w:t>
      </w:r>
      <w:r>
        <w:t xml:space="preserve"> is probably used here to indicate that Peter called down curses on himself several times.</w:t>
      </w:r>
    </w:p>
    <w:p>
      <w:r/>
      <w:r>
        <w:rPr>
          <w:b/>
        </w:rPr>
        <w:t>began to curse:</w:t>
      </w:r>
      <w:r>
        <w:t xml:space="preserve"> The Greek phrase that the BSB translates as </w:t>
      </w:r>
      <w:r>
        <w:rPr>
          <w:i/>
        </w:rPr>
        <w:t>began to curse</w:t>
      </w:r>
      <w:r>
        <w:t xml:space="preserve"> indicates that Peter was asking God to punish him if he was not telling the truth. He did this to try to convince his listeners that he did not know Jesus.</w:t>
      </w:r>
    </w:p>
    <w:p>
      <w:r/>
      <w:r>
        <w:t>Here are other some ways to translate 14:71a:</w:t>
      </w:r>
    </w:p>
    <w:p>
      <w:r/>
      <w:r>
        <w:t>Then Peter began to place a curse on himself (NCV)</w:t>
      </w:r>
    </w:p>
    <w:p>
      <w:r/>
      <w:r>
        <w:t>But he began to invoke a curse on himself (RSV)</w:t>
      </w:r>
    </w:p>
    <w:p>
      <w:r/>
      <w:r>
        <w:t>I swear that I am telling the truth! May God punish me if I am not! (GNT)</w:t>
      </w:r>
    </w:p>
    <w:p>
      <w:pPr>
        <w:pStyle w:val="Heading4"/>
      </w:pPr>
      <w:r>
        <w:t>14:71b</w:t>
      </w:r>
    </w:p>
    <w:p>
      <w:r/>
      <w:r>
        <w:rPr>
          <w:b/>
        </w:rPr>
        <w:t>and swear,</w:t>
      </w:r>
    </w:p>
    <w:p>
      <w:pPr>
        <w:pStyle w:val="ListBullet"/>
        <w:spacing w:line="240" w:lineRule="auto"/>
        <w:ind w:left="720"/>
      </w:pPr>
      <w:r/>
      <w:r>
        <w:t xml:space="preserve">and he swore </w:t>
      </w:r>
      <w:r>
        <w:t>an oath</w:t>
      </w:r>
      <w:r>
        <w:t xml:space="preserve"> to them,</w:t>
      </w:r>
    </w:p>
    <w:p>
      <w:pPr>
        <w:pStyle w:val="ListBullet"/>
        <w:spacing w:line="240" w:lineRule="auto"/>
        <w:ind w:left="720"/>
      </w:pPr>
      <w:r/>
      <w:r>
        <w:t xml:space="preserve">He put himself under </w:t>
      </w:r>
      <w:r>
        <w:t>God’s</w:t>
      </w:r>
      <w:r>
        <w:t xml:space="preserve"> curse and said,</w:t>
      </w:r>
    </w:p>
    <w:p>
      <w:pPr>
        <w:pStyle w:val="ListBullet"/>
        <w:spacing w:line="240" w:lineRule="auto"/>
        <w:ind w:left="720"/>
      </w:pPr>
      <w:r/>
      <w:r>
        <w:t>He swore to them, insisting that</w:t>
      </w:r>
    </w:p>
    <w:p>
      <w:r/>
      <w:r>
        <w:rPr>
          <w:b/>
        </w:rPr>
        <w:t>swear:</w:t>
      </w:r>
      <w:r>
        <w:t xml:space="preserve"> In this context the word </w:t>
      </w:r>
      <w:r>
        <w:rPr>
          <w:i/>
        </w:rPr>
        <w:t>swear</w:t>
      </w:r>
      <w:r>
        <w:t xml:space="preserve"> has the same meaning as “curse” in 14:71a. Mark used both of these words here for emphasis.</w:t>
      </w:r>
    </w:p>
    <w:p>
      <w:r/>
      <w:r>
        <w:t>In some languages it may be necessary to include a word like “said” here. For example:</w:t>
      </w:r>
    </w:p>
    <w:p>
      <w:r/>
      <w:r>
        <w:t xml:space="preserve">he swore to them </w:t>
      </w:r>
      <w:r>
        <w:t>and said</w:t>
      </w:r>
    </w:p>
    <w:p>
      <w:pPr>
        <w:pStyle w:val="Heading5"/>
      </w:pPr>
      <w:r>
        <w:rPr>
          <w:b/>
        </w:rPr>
        <w:t>General Comment on 71a–b</w:t>
      </w:r>
    </w:p>
    <w:p>
      <w:r/>
      <w:r>
        <w:t>In some languages it may be difficult to find two different words or expressions that mean “call down curses on oneself.” If that is true in your language, try to express the emphasis in another way. For example:</w:t>
      </w:r>
    </w:p>
    <w:p>
      <w:r/>
      <w:r>
        <w:t>Peter began calling down God’s judgment on himself, and he said to them</w:t>
      </w:r>
    </w:p>
    <w:p>
      <w:r/>
      <w:r>
        <w:t>Mark does not actually record the words that Peter used to call down God’s curse on himself. 14:71c is not the curse. It is Peter’s denial of Jesus.</w:t>
      </w:r>
    </w:p>
    <w:p>
      <w:pPr>
        <w:pStyle w:val="Heading4"/>
      </w:pPr>
      <w:r>
        <w:t>14:71c</w:t>
      </w:r>
    </w:p>
    <w:p>
      <w:r/>
      <w:r>
        <w:rPr>
          <w:b/>
        </w:rPr>
        <w:t>“I do not know this man of whom you speak!”</w:t>
      </w:r>
    </w:p>
    <w:p>
      <w:pPr>
        <w:pStyle w:val="ListBullet"/>
        <w:spacing w:line="240" w:lineRule="auto"/>
        <w:ind w:left="720"/>
      </w:pPr>
      <w:r/>
      <w:r>
        <w:t>“I do not know this person to whom you refer!”</w:t>
      </w:r>
    </w:p>
    <w:p>
      <w:pPr>
        <w:pStyle w:val="ListBullet"/>
        <w:spacing w:line="240" w:lineRule="auto"/>
        <w:ind w:left="720"/>
      </w:pPr>
      <w:r/>
      <w:r>
        <w:t xml:space="preserve">“I </w:t>
      </w:r>
      <w:r>
        <w:t>certainly</w:t>
      </w:r>
      <w:r>
        <w:t xml:space="preserve"> do not know this man whom you </w:t>
      </w:r>
      <w:r>
        <w:t>accuse</w:t>
      </w:r>
      <w:r>
        <w:t xml:space="preserve"> me </w:t>
      </w:r>
      <w:r>
        <w:t>of following</w:t>
      </w:r>
      <w:r>
        <w:t>!”</w:t>
      </w:r>
    </w:p>
    <w:p>
      <w:pPr>
        <w:pStyle w:val="ListBullet"/>
        <w:spacing w:line="240" w:lineRule="auto"/>
        <w:ind w:left="720"/>
      </w:pPr>
      <w:r/>
      <w:r>
        <w:t>he did not know the man that they were talking about.</w:t>
      </w:r>
    </w:p>
    <w:p>
      <w:r/>
      <w:r>
        <w:rPr>
          <w:b/>
        </w:rPr>
        <w:t>“I do not know this man of whom you speak!”:</w:t>
      </w:r>
      <w:r>
        <w:t xml:space="preserve"> This part of the verse gives the words that Peter used to deny knowing Jesus. In Greek the word </w:t>
      </w:r>
      <w:r>
        <w:rPr>
          <w:i/>
        </w:rPr>
        <w:t>man</w:t>
      </w:r>
      <w:r>
        <w:t xml:space="preserve"> is literally “person.”</w:t>
      </w:r>
    </w:p>
    <w:p>
      <w:r/>
      <w:r>
        <w:t>Here are some other ways to translate this clause:</w:t>
      </w:r>
    </w:p>
    <w:p>
      <w:r/>
      <w:r>
        <w:t>I do not know this person of whom you speak.</w:t>
      </w:r>
    </w:p>
    <w:p>
      <w:r/>
      <w:r>
        <w:t>I don’t even know the man you’re talking about! (CEV)</w:t>
      </w:r>
      <w:r/>
      <w:r/>
      <w:r/>
    </w:p>
    <w:p>
      <w:pPr>
        <w:pStyle w:val="Heading2"/>
      </w:pPr>
      <w:r>
        <w:t>Mark 14:72</w:t>
      </w:r>
      <w:r/>
    </w:p>
    <w:p>
      <w:pPr>
        <w:pStyle w:val="Heading3"/>
      </w:pPr>
      <w:r>
        <w:t>Section 14:66–72: Peter denied that he was a disciple of Jesus</w:t>
      </w:r>
    </w:p>
    <w:p>
      <w:r/>
      <w:r>
        <w:t>In the last event of the preceding section, the guards were abusing Jesus after his trial before the council. In this section the focus shifts to Peter in the courtyard. In 14:54 Peter had entered the courtyard of the high priest’s house. Jesus was inside the high priest’s house, declaring that he was the Son of God. At the same time, Peter was in the courtyard denying that he knew Jesus. These stories contrast dramatically with each other.</w:t>
      </w:r>
    </w:p>
    <w:p>
      <w:r/>
      <w:r>
        <w:t>In this section people asked Peter three times whether he knew Jesus. Each time Peter denied that he knew him, just as Jesus had predicted in 14:30. Then Peter became deeply sorry and wept because he had denied that he knew Jesus.</w:t>
      </w:r>
    </w:p>
    <w:p>
      <w:r/>
      <w:r>
        <w:t>It is good to translate this section before you decide on a heading for it.</w:t>
      </w:r>
    </w:p>
    <w:p>
      <w:r/>
      <w:r>
        <w:t>Here are some other possible headings for this section:</w:t>
      </w:r>
    </w:p>
    <w:p>
      <w:r/>
      <w:r>
        <w:t>Peter denied Jesus</w:t>
      </w:r>
    </w:p>
    <w:p>
      <w:r/>
      <w:r>
        <w:t>Peter said that he did not know Jesus</w:t>
      </w:r>
    </w:p>
    <w:p>
      <w:r/>
      <w:r>
        <w:t>Peter’s denial of Jesus</w:t>
      </w:r>
    </w:p>
    <w:p>
      <w:r/>
      <w:r>
        <w:t>There are parallel passages for this section in Matthew 26:69–75, Luke 22:55–62, and John 18:15–18, 25–27.</w:t>
      </w:r>
    </w:p>
    <w:p>
      <w:pPr>
        <w:pStyle w:val="Heading4"/>
      </w:pPr>
      <w:r>
        <w:t>14:72a</w:t>
      </w:r>
    </w:p>
    <w:p>
      <w:r/>
      <w:r>
        <w:rPr>
          <w:b/>
        </w:rPr>
        <w:t>And immediately the rooster crowed a second time.</w:t>
      </w:r>
    </w:p>
    <w:p>
      <w:pPr>
        <w:pStyle w:val="ListBullet"/>
        <w:spacing w:line="240" w:lineRule="auto"/>
        <w:ind w:left="720"/>
      </w:pPr>
      <w:r/>
      <w:r>
        <w:t>Right away the rooster crowed a second time.</w:t>
      </w:r>
    </w:p>
    <w:p>
      <w:pPr>
        <w:pStyle w:val="ListBullet"/>
        <w:spacing w:line="240" w:lineRule="auto"/>
        <w:ind w:left="720"/>
      </w:pPr>
      <w:r/>
      <w:r>
        <w:t xml:space="preserve">As soon as </w:t>
      </w:r>
      <w:r>
        <w:t>Peter said this</w:t>
      </w:r>
      <w:r>
        <w:t>, the rooster crowed for the second time.</w:t>
      </w:r>
    </w:p>
    <w:p>
      <w:r/>
      <w:r>
        <w:rPr>
          <w:b/>
        </w:rPr>
        <w:t>And immediately the rooster crowed a second time:</w:t>
      </w:r>
      <w:r>
        <w:t xml:space="preserve"> Right after Peter’s third denial of Jesus, the rooster crowed a second time. The first time it crowed was in 14:68c. This happened just as Jesus said in 14:30 that it would happen.</w:t>
      </w:r>
    </w:p>
    <w:p>
      <w:r/>
      <w:r>
        <w:rPr>
          <w:b/>
        </w:rPr>
        <w:t>And immediately:</w:t>
      </w:r>
      <w:r>
        <w:t xml:space="preserve"> The word </w:t>
      </w:r>
      <w:r>
        <w:rPr>
          <w:i/>
        </w:rPr>
        <w:t>immediately</w:t>
      </w:r>
      <w:r>
        <w:t xml:space="preserve"> here means “as soon as” or “without delay.” In this context it refers to the time immediately after Peter spoke.</w:t>
      </w:r>
    </w:p>
    <w:p>
      <w:pPr>
        <w:pStyle w:val="Heading4"/>
      </w:pPr>
      <w:r>
        <w:t>14:72b</w:t>
      </w:r>
    </w:p>
    <w:p>
      <w:r/>
      <w:r>
        <w:rPr>
          <w:b/>
        </w:rPr>
        <w:t>Then Peter remembered the word that Jesus had spoken to him:</w:t>
      </w:r>
    </w:p>
    <w:p>
      <w:pPr>
        <w:pStyle w:val="ListBullet"/>
        <w:spacing w:line="240" w:lineRule="auto"/>
        <w:ind w:left="720"/>
      </w:pPr>
      <w:r/>
      <w:r>
        <w:t>Then Peter remembered what Jesus had said to him,</w:t>
      </w:r>
    </w:p>
    <w:p>
      <w:pPr>
        <w:pStyle w:val="ListBullet"/>
        <w:spacing w:line="240" w:lineRule="auto"/>
        <w:ind w:left="720"/>
      </w:pPr>
      <w:r/>
      <w:r>
        <w:t xml:space="preserve">Then Peter recalled what Jesus </w:t>
      </w:r>
      <w:r>
        <w:t>had predicted that he would do</w:t>
      </w:r>
      <w:r>
        <w:t>:</w:t>
      </w:r>
    </w:p>
    <w:p>
      <w:pPr>
        <w:pStyle w:val="ListBullet"/>
        <w:spacing w:line="240" w:lineRule="auto"/>
        <w:ind w:left="720"/>
      </w:pPr>
      <w:r/>
      <w:r>
        <w:t>Then Peter remembered that Jesus had told him</w:t>
      </w:r>
    </w:p>
    <w:p>
      <w:r/>
      <w:r>
        <w:rPr>
          <w:b/>
        </w:rPr>
        <w:t>Then Peter remembered the word that Jesus had spoken to him:</w:t>
      </w:r>
      <w:r>
        <w:t xml:space="preserve"> When the rooster crowed a second time, Peter remembered what Jesus had earlier said to him. This </w:t>
      </w:r>
      <w:r>
        <w:rPr>
          <w:i/>
        </w:rPr>
        <w:t>word</w:t>
      </w:r>
      <w:r>
        <w:t xml:space="preserve"> is referring to what Jesus had already said in 14:30.</w:t>
      </w:r>
    </w:p>
    <w:p>
      <w:r/>
      <w:r>
        <w:rPr>
          <w:b/>
        </w:rPr>
        <w:t>the word:</w:t>
      </w:r>
      <w:r>
        <w:t xml:space="preserve"> The phrase </w:t>
      </w:r>
      <w:r>
        <w:rPr>
          <w:i/>
        </w:rPr>
        <w:t>the word</w:t>
      </w:r>
      <w:r>
        <w:t xml:space="preserve"> refers to the words that Jesus had spoken to Peter earlier. These words are quoted in 14:72c. Although </w:t>
      </w:r>
      <w:r>
        <w:rPr>
          <w:i/>
        </w:rPr>
        <w:t>the word</w:t>
      </w:r>
      <w:r>
        <w:t xml:space="preserve"> is a singular form, it does not refer literally to only one word but to all that Jesus had said about this as a unit.</w:t>
      </w:r>
    </w:p>
    <w:p>
      <w:r/>
      <w:r>
        <w:t>Here are some other ways to translate this phrase:</w:t>
      </w:r>
    </w:p>
    <w:p>
      <w:r/>
      <w:r>
        <w:t>Then Peter remembered the words Jesus had said to him.</w:t>
      </w:r>
    </w:p>
    <w:p>
      <w:r/>
      <w:r>
        <w:t>Then Peter remembered what Jesus had said to him.</w:t>
      </w:r>
    </w:p>
    <w:p>
      <w:pPr>
        <w:pStyle w:val="Heading4"/>
      </w:pPr>
      <w:r>
        <w:t>14:72c</w:t>
      </w:r>
    </w:p>
    <w:p>
      <w:r/>
      <w:r>
        <w:rPr>
          <w:b/>
        </w:rPr>
        <w:t>“Before the rooster crows twice, you will deny Me three times.”</w:t>
      </w:r>
    </w:p>
    <w:p>
      <w:pPr>
        <w:pStyle w:val="ListBullet"/>
        <w:spacing w:line="240" w:lineRule="auto"/>
        <w:ind w:left="720"/>
      </w:pPr>
      <w:r/>
      <w:r>
        <w:t>“Before the rooster crows a second time you will have said three times that you do not know me.”</w:t>
      </w:r>
    </w:p>
    <w:p>
      <w:pPr>
        <w:pStyle w:val="ListBullet"/>
        <w:spacing w:line="240" w:lineRule="auto"/>
        <w:ind w:left="720"/>
      </w:pPr>
      <w:r/>
      <w:r>
        <w:t>“You will deny me three times before the rooster has crowed two times.”</w:t>
      </w:r>
    </w:p>
    <w:p>
      <w:pPr>
        <w:pStyle w:val="ListBullet"/>
        <w:spacing w:line="240" w:lineRule="auto"/>
        <w:ind w:left="720"/>
      </w:pPr>
      <w:r/>
      <w:r>
        <w:t>that before the rooster cried two times, he/Peter would deny him/Jesus three times.</w:t>
      </w:r>
    </w:p>
    <w:p>
      <w:r/>
      <w:r>
        <w:rPr>
          <w:b/>
        </w:rPr>
        <w:t>Before the rooster crows twice, you will deny Me three times:</w:t>
      </w:r>
      <w:r>
        <w:t xml:space="preserve"> See how you translated this clause in 14:30. You should translate it in the same way here.</w:t>
      </w:r>
    </w:p>
    <w:p>
      <w:r/>
      <w:r>
        <w:t>In some languages it may be necessary to introduce the words that Jesus had spoken in some way. For example:</w:t>
      </w:r>
    </w:p>
    <w:p>
      <w:r/>
      <w:r>
        <w:t>Jesus had said, “Before the rooster crows twice…”</w:t>
      </w:r>
    </w:p>
    <w:p>
      <w:pPr>
        <w:pStyle w:val="Heading4"/>
      </w:pPr>
      <w:r>
        <w:t>14:72d</w:t>
      </w:r>
    </w:p>
    <w:p>
      <w:r/>
      <w:r>
        <w:rPr>
          <w:b/>
        </w:rPr>
        <w:t>And he broke down and wept.</w:t>
      </w:r>
    </w:p>
    <w:p>
      <w:pPr>
        <w:pStyle w:val="ListBullet"/>
        <w:spacing w:line="240" w:lineRule="auto"/>
        <w:ind w:left="720"/>
      </w:pPr>
      <w:r/>
      <w:r>
        <w:t xml:space="preserve">Then Peter could not control </w:t>
      </w:r>
      <w:r>
        <w:t>his grief</w:t>
      </w:r>
      <w:r>
        <w:t xml:space="preserve"> and wept </w:t>
      </w:r>
      <w:r>
        <w:t>bitterly</w:t>
      </w:r>
      <w:r>
        <w:t>.</w:t>
      </w:r>
    </w:p>
    <w:p>
      <w:pPr>
        <w:pStyle w:val="ListBullet"/>
        <w:spacing w:line="240" w:lineRule="auto"/>
        <w:ind w:left="720"/>
      </w:pPr>
      <w:r/>
      <w:r>
        <w:t xml:space="preserve">Then Peter began to cry uncontrollably, </w:t>
      </w:r>
      <w:r>
        <w:t>because of his deep remorse/sorrow</w:t>
      </w:r>
      <w:r>
        <w:t>.</w:t>
      </w:r>
    </w:p>
    <w:p>
      <w:r/>
      <w:r>
        <w:rPr>
          <w:b/>
        </w:rPr>
        <w:t>And he broke down and wept:</w:t>
      </w:r>
      <w:r>
        <w:t xml:space="preserve"> Peter cried because he was very sorry that he had denied Jesus three times. Peter had made a solemn promise to Jesus in 14:31, “Even if I have to die with you, I will never disown you.” He knew that he had failed to be loyal to Jesus.</w:t>
      </w:r>
    </w:p>
    <w:p>
      <w:r/>
      <w:r>
        <w:rPr>
          <w:b/>
        </w:rPr>
        <w:t>broke down and wept:</w:t>
      </w:r>
      <w:r>
        <w:t xml:space="preserve"> There are two ways that the versions interpret the Greek expression that the BSB translates as </w:t>
      </w:r>
      <w:r>
        <w:rPr>
          <w:i/>
        </w:rPr>
        <w:t>broke down and wept</w:t>
      </w:r>
      <w:r>
        <w:t>:</w:t>
      </w:r>
    </w:p>
    <w:p>
      <w:pPr>
        <w:pStyle w:val="ListNumber"/>
        <w:spacing w:line="240" w:lineRule="auto"/>
        <w:ind w:left="720"/>
      </w:pPr>
      <w:r/>
      <w:r>
        <w:t xml:space="preserve">It indicates that Peter was so overcome by grief and remorse that he wept. The phrase </w:t>
      </w:r>
      <w:r>
        <w:rPr>
          <w:i/>
        </w:rPr>
        <w:t>broke down</w:t>
      </w:r>
      <w:r>
        <w:t xml:space="preserve"> is an English idiom that expresses this meaning. For example:</w:t>
      </w:r>
    </w:p>
    <w:p>
      <w:r/>
      <w:r>
        <w:t>Then Peter lost control of himself and began to cry. (NCV)</w:t>
      </w:r>
    </w:p>
    <w:p>
      <w:r/>
      <w:r>
        <w:t xml:space="preserve">And he broke down and cried. (GNT) </w:t>
      </w:r>
      <w:r>
        <w:rPr>
          <w:i/>
        </w:rPr>
        <w:t>(BSB, ESV, NAB, NCV, NET, NIV, NLT, NRSV, RSV, GNT)</w:t>
      </w:r>
    </w:p>
    <w:p>
      <w:pPr>
        <w:pStyle w:val="ListNumber"/>
        <w:spacing w:line="240" w:lineRule="auto"/>
        <w:ind w:left="720"/>
      </w:pPr>
      <w:r/>
      <w:r>
        <w:t>It indicates that Peter began to weep. For example, the NASB says:</w:t>
      </w:r>
    </w:p>
    <w:p>
      <w:r/>
      <w:r>
        <w:t xml:space="preserve">And he began to weep. </w:t>
      </w:r>
      <w:r>
        <w:rPr>
          <w:i/>
        </w:rPr>
        <w:t>(CEV, GW, NASB)</w:t>
      </w:r>
    </w:p>
    <w:p>
      <w:r/>
      <w:r>
        <w:t>It is recommended that you follow interpretation (1) with the majority of English versions.</w:t>
      </w:r>
      <w:r>
        <w:t xml:space="preserve">There is a great deal of debate by scholars on the meaning of the Greek word that the BSB translates as “broke down.” Three versions (NCV, NJB and REB) seem to be incorporating both ideas, especially NCV which says: “Then Peter lost control of himself and began to cry.” Most scholars, however, think that the meaning in this context is closer to interpretation (1). See especially BDAG (page 367 </w:t>
      </w:r>
      <w:r>
        <w:rPr>
          <w:i/>
        </w:rPr>
        <w:t>ἐπιβάλλω</w:t>
      </w:r>
      <w:r>
        <w:t>, 2.b) which discusses this particular verse as well as France, page 623.</w:t>
      </w:r>
      <w:r/>
      <w:r/>
      <w:r/>
    </w:p>
    <w:p>
      <w:pPr>
        <w:pStyle w:val="Heading2"/>
      </w:pPr>
      <w:r>
        <w:t>Mark 15:1</w:t>
      </w:r>
      <w:r/>
    </w:p>
    <w:p>
      <w:pPr>
        <w:pStyle w:val="Heading3"/>
      </w:pPr>
      <w:r>
        <w:t>Section 15:1–15: Pilate judged Jesus</w:t>
      </w:r>
    </w:p>
    <w:p>
      <w:r/>
      <w:r>
        <w:t>This section continues the story of Jesus’ trial. In 14:64 the Jewish leaders had decided that Jesus deserved to die. In this section, the Jewish leaders tied Jesus and took him away to Pilate for trial. Pilate was the Roman governor of the Jewish district of Judea. The Jewish leaders took Jesus to Pilate because they wanted to have Jesus put to death. Pilate questioned Jesus but did not find him guilty of any crime. Pilate wanted to release Jesus, but the Jewish leaders stirred up the crowd to demand that Pilate condemn him to death. Pilate finally agreed to do what the crowd demanded and condemned Jesus to be crucified.</w:t>
      </w:r>
    </w:p>
    <w:p>
      <w:r/>
      <w:r>
        <w:t>Here are some other possible headings for this section:</w:t>
      </w:r>
    </w:p>
    <w:p>
      <w:r/>
      <w:r>
        <w:t>Pilate Questions Jesus (CEV)</w:t>
      </w:r>
    </w:p>
    <w:p>
      <w:r/>
      <w:r>
        <w:t>The trial of Jesus by Pilate</w:t>
      </w:r>
    </w:p>
    <w:p>
      <w:r/>
      <w:r>
        <w:t>Jesus before Pilate (GNT)</w:t>
      </w:r>
    </w:p>
    <w:p>
      <w:r/>
      <w:r>
        <w:t>There are parallel passages for this section in Matthew 27:1–2, 11–26, Luke 23:1–5, 13–25, and John 18:28–19:16.</w:t>
      </w:r>
    </w:p>
    <w:p>
      <w:pPr>
        <w:pStyle w:val="Heading4"/>
      </w:pPr>
      <w:r>
        <w:t>15:1a</w:t>
      </w:r>
    </w:p>
    <w:p>
      <w:r/>
      <w:r>
        <w:rPr>
          <w:b/>
        </w:rPr>
        <w:t>Early in the morning,</w:t>
      </w:r>
    </w:p>
    <w:p>
      <w:pPr>
        <w:pStyle w:val="ListBullet"/>
        <w:spacing w:line="240" w:lineRule="auto"/>
        <w:ind w:left="720"/>
      </w:pPr>
      <w:r/>
      <w:r>
        <w:t xml:space="preserve">¶ </w:t>
      </w:r>
      <w:r>
        <w:t>Very</w:t>
      </w:r>
      <w:r>
        <w:t xml:space="preserve"> early the next morning,</w:t>
      </w:r>
    </w:p>
    <w:p>
      <w:pPr>
        <w:pStyle w:val="ListBullet"/>
        <w:spacing w:line="240" w:lineRule="auto"/>
        <w:ind w:left="720"/>
      </w:pPr>
      <w:r/>
      <w:r>
        <w:t>¶ As soon as the sun rose,</w:t>
      </w:r>
    </w:p>
    <w:p>
      <w:r/>
      <w:r>
        <w:rPr>
          <w:b/>
        </w:rPr>
        <w:t>Early in the morning:</w:t>
      </w:r>
      <w:r>
        <w:t xml:space="preserve"> The phrase that the BSB translates as </w:t>
      </w:r>
      <w:r>
        <w:rPr>
          <w:i/>
        </w:rPr>
        <w:t>Early in the morning</w:t>
      </w:r>
      <w:r>
        <w:t xml:space="preserve"> refers to dawn or sunrise. Your language may have a special word or phrase for this.</w:t>
      </w:r>
    </w:p>
    <w:p>
      <w:r/>
      <w:r>
        <w:t>Here are some other ways to translate this phrase:</w:t>
      </w:r>
    </w:p>
    <w:p>
      <w:r/>
      <w:r>
        <w:t>Early the next morning (CEV)</w:t>
      </w:r>
    </w:p>
    <w:p>
      <w:r/>
      <w:r>
        <w:t>As soon as it was morning (RSV)</w:t>
      </w:r>
    </w:p>
    <w:p>
      <w:pPr>
        <w:pStyle w:val="Heading4"/>
      </w:pPr>
      <w:r>
        <w:t>15:1b</w:t>
      </w:r>
    </w:p>
    <w:p>
      <w:r/>
      <w:r>
        <w:rPr>
          <w:b/>
        </w:rPr>
        <w:t>the chief priests, elders, scribes, and the whole Sanhedrin devised a plan.</w:t>
      </w:r>
    </w:p>
    <w:p>
      <w:pPr>
        <w:pStyle w:val="ListBullet"/>
        <w:spacing w:line="240" w:lineRule="auto"/>
        <w:ind w:left="720"/>
      </w:pPr>
      <w:r/>
      <w:r>
        <w:t xml:space="preserve">the chief priests, along with the elders, the teachers of the law, and the whole Jewish council, decided what they would do </w:t>
      </w:r>
      <w:r>
        <w:t>with/about Jesus</w:t>
      </w:r>
      <w:r>
        <w:t>.</w:t>
      </w:r>
    </w:p>
    <w:p>
      <w:pPr>
        <w:pStyle w:val="ListBullet"/>
        <w:spacing w:line="240" w:lineRule="auto"/>
        <w:ind w:left="720"/>
      </w:pPr>
      <w:r/>
      <w:r>
        <w:t>after having made plans, the chief priests, along with the elders, the experts in the law, and the whole council,</w:t>
      </w:r>
    </w:p>
    <w:p>
      <w:r/>
      <w:r>
        <w:rPr>
          <w:b/>
        </w:rPr>
        <w:t>the chief priests, elders, scribes, and the whole Sanhedrin devised a plan:</w:t>
      </w:r>
      <w:r>
        <w:t xml:space="preserve"> This part of the verse indicates that the whole Jewish council (the Sanhedrin) met together. The Greek has a word that literally translates as “with” (as in the NIV). Although the BSB does not translate this word, it probably indicates that the chief priests took the main responsibility in making the decision about what to do next with Jesus. Although the chief priests took the main responsibility for the decision, the </w:t>
      </w:r>
      <w:r>
        <w:rPr>
          <w:i/>
        </w:rPr>
        <w:t>elders, scribes</w:t>
      </w:r>
      <w:r>
        <w:t>, and other members of the Sanhedrin were also at the meeting.</w:t>
      </w:r>
    </w:p>
    <w:p>
      <w:r/>
      <w:r>
        <w:t xml:space="preserve">The phrase </w:t>
      </w:r>
      <w:r>
        <w:rPr>
          <w:i/>
        </w:rPr>
        <w:t>the whole Sanhedrin</w:t>
      </w:r>
      <w:r>
        <w:t xml:space="preserve"> emphasizes that the whole Sanhedrin decided what to do about Jesus. It may be necessary to reword the phrases to make this clearer. For example:</w:t>
      </w:r>
    </w:p>
    <w:p>
      <w:r/>
      <w:r>
        <w:t>…the chief priests met with the elders and the teachers of the law. Together, every member of the Sanhedrin reached a decision.</w:t>
      </w:r>
    </w:p>
    <w:p>
      <w:r/>
      <w:r>
        <w:rPr>
          <w:b/>
        </w:rPr>
        <w:t>chief priests:</w:t>
      </w:r>
      <w:r>
        <w:t xml:space="preserve"> A Jewish priest was a man who offered sacrifices to God on behalf of the people. He also performed other rituals for them. The phrase </w:t>
      </w:r>
      <w:r>
        <w:rPr>
          <w:i/>
        </w:rPr>
        <w:t>chief priests</w:t>
      </w:r>
      <w:r>
        <w:t xml:space="preserve"> refers to the leaders among these priests.</w:t>
      </w:r>
    </w:p>
    <w:p>
      <w:r/>
      <w:r>
        <w:t>Here are some other ways to translate this:</w:t>
      </w:r>
    </w:p>
    <w:p>
      <w:r/>
      <w:r>
        <w:t>the leading/ruling priests</w:t>
      </w:r>
    </w:p>
    <w:p>
      <w:r/>
      <w:r>
        <w:t>the elders among the Jewish sacrificers</w:t>
      </w:r>
    </w:p>
    <w:p>
      <w:r/>
      <w:r>
        <w:t>the most prominent priests</w:t>
      </w:r>
    </w:p>
    <w:p>
      <w:r/>
      <w:r>
        <w:t xml:space="preserve">The term </w:t>
      </w:r>
      <w:r>
        <w:rPr>
          <w:i/>
        </w:rPr>
        <w:t>chief priests</w:t>
      </w:r>
      <w:r>
        <w:t xml:space="preserve"> first occurs in Mark in 8:31c. See how you translated it there.</w:t>
      </w:r>
    </w:p>
    <w:p>
      <w:r/>
      <w:r>
        <w:rPr>
          <w:b/>
        </w:rPr>
        <w:t>elders:</w:t>
      </w:r>
      <w:r>
        <w:t xml:space="preserve"> The </w:t>
      </w:r>
      <w:r>
        <w:rPr>
          <w:i/>
        </w:rPr>
        <w:t>elders</w:t>
      </w:r>
      <w:r>
        <w:t xml:space="preserve"> were the civil leaders or rulers. They were generally older men. See how you translated </w:t>
      </w:r>
      <w:r>
        <w:rPr>
          <w:i/>
        </w:rPr>
        <w:t>elders</w:t>
      </w:r>
      <w:r>
        <w:t xml:space="preserve"> in 8:31c and 11:27c.</w:t>
      </w:r>
    </w:p>
    <w:p>
      <w:r/>
      <w:r>
        <w:rPr>
          <w:b/>
        </w:rPr>
        <w:t>scribes:</w:t>
      </w:r>
      <w:r>
        <w:t xml:space="preserve"> The Greek word that the BSB literally translates as </w:t>
      </w:r>
      <w:r>
        <w:rPr>
          <w:i/>
        </w:rPr>
        <w:t>scribes</w:t>
      </w:r>
      <w:r>
        <w:t xml:space="preserve"> is sometimes translated as “teachers of the law” (as in the NIV). The original work of these men was to copy the laws of Moses by hand. In New Testament times, their main task was to study, interpret, and teach the law of Moses and related Jewish laws and traditions.</w:t>
      </w:r>
    </w:p>
    <w:p>
      <w:r/>
      <w:r>
        <w:t>Here are some other ways to translate this term:</w:t>
      </w:r>
    </w:p>
    <w:p>
      <w:r/>
      <w:r>
        <w:t>teachers of the Law of Moses (CEV)</w:t>
      </w:r>
    </w:p>
    <w:p>
      <w:r/>
      <w:r>
        <w:t>teachers of religious law (NLT)</w:t>
      </w:r>
    </w:p>
    <w:p>
      <w:r/>
      <w:r>
        <w:t>teachers of the law of the Jews</w:t>
      </w:r>
    </w:p>
    <w:p>
      <w:r/>
      <w:r>
        <w:t>the experts on the law</w:t>
      </w:r>
    </w:p>
    <w:p>
      <w:r/>
      <w:r>
        <w:t xml:space="preserve">See how you translated </w:t>
      </w:r>
      <w:r>
        <w:rPr>
          <w:i/>
        </w:rPr>
        <w:t>scribes</w:t>
      </w:r>
      <w:r>
        <w:t xml:space="preserve"> in 14:43d and 14:53b. See also teacher of the law in the Glossary.</w:t>
      </w:r>
    </w:p>
    <w:p>
      <w:r/>
      <w:r>
        <w:rPr>
          <w:b/>
        </w:rPr>
        <w:t>Sanhedrin:</w:t>
      </w:r>
      <w:r>
        <w:t xml:space="preserve"> The word </w:t>
      </w:r>
      <w:r>
        <w:rPr>
          <w:i/>
        </w:rPr>
        <w:t>Sanhedrin</w:t>
      </w:r>
      <w:r>
        <w:t xml:space="preserve"> is a Greek word that the BSB has borrowed. It means “council” and refers to the court with the highest authority over the Jews.</w:t>
      </w:r>
    </w:p>
    <w:p>
      <w:r/>
      <w:r>
        <w:t xml:space="preserve">Here are some other ways to translate </w:t>
      </w:r>
      <w:r>
        <w:rPr>
          <w:i/>
        </w:rPr>
        <w:t>Sanhedrin</w:t>
      </w:r>
      <w:r>
        <w:t>:</w:t>
      </w:r>
    </w:p>
    <w:p>
      <w:r/>
      <w:r>
        <w:t>council (RSV, GNT)</w:t>
      </w:r>
    </w:p>
    <w:p>
      <w:r/>
      <w:r>
        <w:t>Jewish council (NCV)</w:t>
      </w:r>
    </w:p>
    <w:p>
      <w:r/>
      <w:r>
        <w:t>highest group of Jewish leaders</w:t>
      </w:r>
    </w:p>
    <w:p>
      <w:r/>
      <w:r>
        <w:t xml:space="preserve">See how you translated </w:t>
      </w:r>
      <w:r>
        <w:rPr>
          <w:i/>
        </w:rPr>
        <w:t>Sanhedrin</w:t>
      </w:r>
      <w:r>
        <w:t xml:space="preserve"> in 14:55a.</w:t>
      </w:r>
    </w:p>
    <w:p>
      <w:r/>
      <w:r>
        <w:rPr>
          <w:b/>
        </w:rPr>
        <w:t>devised a plan:</w:t>
      </w:r>
      <w:r>
        <w:t xml:space="preserve"> There are two ways to interpret the Greek word that the BSB translates as </w:t>
      </w:r>
      <w:r>
        <w:rPr>
          <w:i/>
        </w:rPr>
        <w:t>devised a plan</w:t>
      </w:r>
      <w:r>
        <w:t>:</w:t>
      </w:r>
    </w:p>
    <w:p>
      <w:pPr>
        <w:pStyle w:val="ListNumber"/>
        <w:spacing w:line="240" w:lineRule="auto"/>
        <w:ind w:left="720"/>
      </w:pPr>
      <w:r/>
      <w:r>
        <w:t>It means “made a decision” or “formed a plan.” For example:</w:t>
      </w:r>
    </w:p>
    <w:p>
      <w:r/>
      <w:r>
        <w:t>made their plans (GNT)</w:t>
      </w:r>
    </w:p>
    <w:p>
      <w:r/>
      <w:r>
        <w:t xml:space="preserve">decided what to do with Jesus (NCV) </w:t>
      </w:r>
      <w:r>
        <w:rPr>
          <w:i/>
        </w:rPr>
        <w:t>(GW, NCV, NET, NIV, NJB, REB, GNT)</w:t>
      </w:r>
    </w:p>
    <w:p>
      <w:pPr>
        <w:pStyle w:val="ListNumber"/>
        <w:spacing w:line="240" w:lineRule="auto"/>
        <w:ind w:left="720"/>
      </w:pPr>
      <w:r/>
      <w:r>
        <w:t>It means “held a council session” or “consulted together.” For example:</w:t>
      </w:r>
    </w:p>
    <w:p>
      <w:r/>
      <w:r>
        <w:t>met together (CEV)</w:t>
      </w:r>
    </w:p>
    <w:p>
      <w:r/>
      <w:r>
        <w:t xml:space="preserve">called together a meeting (JBP) </w:t>
      </w:r>
      <w:r>
        <w:rPr>
          <w:i/>
        </w:rPr>
        <w:t>(CEV, ESV, NASB, NLT, RSV, JBP)</w:t>
      </w:r>
    </w:p>
    <w:p>
      <w:r/>
      <w:r>
        <w:t>It is recommended that you follow interpretation (1).</w:t>
      </w:r>
    </w:p>
    <w:p>
      <w:pPr>
        <w:pStyle w:val="Heading4"/>
      </w:pPr>
      <w:r>
        <w:t>15:1c</w:t>
      </w:r>
    </w:p>
    <w:p>
      <w:r/>
      <w:r>
        <w:rPr>
          <w:b/>
        </w:rPr>
        <w:t>They bound Jesus, led Him away,</w:t>
      </w:r>
    </w:p>
    <w:p>
      <w:pPr>
        <w:pStyle w:val="ListBullet"/>
        <w:spacing w:line="240" w:lineRule="auto"/>
        <w:ind w:left="720"/>
      </w:pPr>
      <w:r/>
      <w:r>
        <w:t>Then</w:t>
      </w:r>
      <w:r>
        <w:t xml:space="preserve"> they tied Jesus </w:t>
      </w:r>
      <w:r>
        <w:t>with rope/chains</w:t>
      </w:r>
      <w:r>
        <w:t xml:space="preserve"> and led him away</w:t>
      </w:r>
    </w:p>
    <w:p>
      <w:pPr>
        <w:pStyle w:val="ListBullet"/>
        <w:spacing w:line="240" w:lineRule="auto"/>
        <w:ind w:left="720"/>
      </w:pPr>
      <w:r/>
      <w:r>
        <w:t xml:space="preserve">tied up Jesus. </w:t>
      </w:r>
      <w:r>
        <w:t>Then they</w:t>
      </w:r>
      <w:r>
        <w:t xml:space="preserve"> took him away </w:t>
      </w:r>
      <w:r>
        <w:t>from the high priest’s house</w:t>
      </w:r>
    </w:p>
    <w:p>
      <w:r/>
      <w:r>
        <w:rPr>
          <w:b/>
        </w:rPr>
        <w:t>They bound Jesus:</w:t>
      </w:r>
      <w:r>
        <w:t xml:space="preserve"> The clause </w:t>
      </w:r>
      <w:r>
        <w:rPr>
          <w:i/>
        </w:rPr>
        <w:t>They bound Jesus</w:t>
      </w:r>
      <w:r>
        <w:t xml:space="preserve"> means that the Jewish leaders tied Jesus’ hands together with ropes or chains. It was most likely the temple guards who actually tied Jesus up and not the leaders themselves.</w:t>
      </w:r>
    </w:p>
    <w:p>
      <w:r/>
      <w:r>
        <w:rPr>
          <w:b/>
        </w:rPr>
        <w:t>led Him away:</w:t>
      </w:r>
      <w:r>
        <w:t xml:space="preserve"> The Greek word that the BSB translates as </w:t>
      </w:r>
      <w:r>
        <w:rPr>
          <w:i/>
        </w:rPr>
        <w:t>led…away</w:t>
      </w:r>
      <w:r>
        <w:t xml:space="preserve"> also means “took away” or simply “took .” The council led Jesus away from the house of the high priest and took him to Pilate.</w:t>
      </w:r>
    </w:p>
    <w:p>
      <w:r/>
      <w:r>
        <w:t>In some languages, it may be necessary to make some of this information explicit. For example:</w:t>
      </w:r>
    </w:p>
    <w:p>
      <w:r/>
      <w:r>
        <w:t>…</w:t>
      </w:r>
      <w:r>
        <w:t>they</w:t>
      </w:r>
      <w:r>
        <w:t xml:space="preserve"> led him away </w:t>
      </w:r>
      <w:r>
        <w:t>from the high priest’s house</w:t>
      </w:r>
      <w:r>
        <w:t xml:space="preserve"> </w:t>
      </w:r>
      <w:r>
        <w:t>and took him to where Pilate the governor was</w:t>
      </w:r>
      <w:r>
        <w:t>.</w:t>
      </w:r>
    </w:p>
    <w:p>
      <w:pPr>
        <w:pStyle w:val="Heading4"/>
      </w:pPr>
      <w:r>
        <w:t>15:1d</w:t>
      </w:r>
    </w:p>
    <w:p>
      <w:r/>
      <w:r>
        <w:rPr>
          <w:b/>
        </w:rPr>
        <w:t>and handed Him over to Pilate.</w:t>
      </w:r>
    </w:p>
    <w:p>
      <w:pPr>
        <w:pStyle w:val="ListBullet"/>
        <w:spacing w:line="240" w:lineRule="auto"/>
        <w:ind w:left="720"/>
      </w:pPr>
      <w:r/>
      <w:r>
        <w:t>to deliver him to Pilate.</w:t>
      </w:r>
    </w:p>
    <w:p>
      <w:pPr>
        <w:pStyle w:val="ListBullet"/>
        <w:spacing w:line="240" w:lineRule="auto"/>
        <w:ind w:left="720"/>
      </w:pPr>
      <w:r/>
      <w:r>
        <w:t xml:space="preserve">and gave him to </w:t>
      </w:r>
      <w:r>
        <w:t>Governor</w:t>
      </w:r>
      <w:r>
        <w:t xml:space="preserve"> Pilate </w:t>
      </w:r>
      <w:r>
        <w:t>to be judged/tried</w:t>
      </w:r>
      <w:r>
        <w:t>.</w:t>
      </w:r>
    </w:p>
    <w:p>
      <w:r/>
      <w:r>
        <w:rPr>
          <w:b/>
        </w:rPr>
        <w:t>handed Him over to Pilate:</w:t>
      </w:r>
      <w:r>
        <w:t xml:space="preserve"> The expression </w:t>
      </w:r>
      <w:r>
        <w:rPr>
          <w:i/>
        </w:rPr>
        <w:t>handed Him over to Pilate</w:t>
      </w:r>
      <w:r>
        <w:t xml:space="preserve"> means that the Jewish leaders “delivered Jesus into the control of Pilate.” In this context it indicates that the leaders brought Jesus to Pilate so that Pilate could judge him and condemn him to death. Pilate was the Roman governor. He had the power to order that Jesus be killed.</w:t>
      </w:r>
    </w:p>
    <w:p>
      <w:r/>
      <w:r>
        <w:t>Here are some other ways to translate this expression:</w:t>
      </w:r>
    </w:p>
    <w:p>
      <w:r/>
      <w:r>
        <w:t>gave him to Pilate</w:t>
      </w:r>
    </w:p>
    <w:p>
      <w:r/>
      <w:r>
        <w:t>turned him over to Pilate (NCV)</w:t>
      </w:r>
    </w:p>
    <w:p>
      <w:r/>
      <w:r>
        <w:rPr>
          <w:b/>
        </w:rPr>
        <w:t>Pilate:</w:t>
      </w:r>
      <w:r>
        <w:t xml:space="preserve"> This is Pontius Pilate, who was the Roman governor of the district of Judea. Here are some other ways to translate this:</w:t>
      </w:r>
    </w:p>
    <w:p>
      <w:r/>
      <w:r>
        <w:t>Governor Pilate</w:t>
      </w:r>
    </w:p>
    <w:p>
      <w:r/>
      <w:r>
        <w:t>Pilate the Roman leader</w:t>
      </w:r>
      <w:r/>
      <w:r/>
      <w:r/>
    </w:p>
    <w:p>
      <w:pPr>
        <w:pStyle w:val="Heading2"/>
      </w:pPr>
      <w:r>
        <w:t>Mark 15:2</w:t>
      </w:r>
      <w:r/>
    </w:p>
    <w:p>
      <w:pPr>
        <w:pStyle w:val="Heading3"/>
      </w:pPr>
      <w:r>
        <w:t>Section 15:1–15: Pilate judged Jesus</w:t>
      </w:r>
    </w:p>
    <w:p>
      <w:r/>
      <w:r>
        <w:t>This section continues the story of Jesus’ trial. In 14:64 the Jewish leaders had decided that Jesus deserved to die. In this section, the Jewish leaders tied Jesus and took him away to Pilate for trial. Pilate was the Roman governor of the Jewish district of Judea. The Jewish leaders took Jesus to Pilate because they wanted to have Jesus put to death. Pilate questioned Jesus but did not find him guilty of any crime. Pilate wanted to release Jesus, but the Jewish leaders stirred up the crowd to demand that Pilate condemn him to death. Pilate finally agreed to do what the crowd demanded and condemned Jesus to be crucified.</w:t>
      </w:r>
    </w:p>
    <w:p>
      <w:r/>
      <w:r>
        <w:t>Here are some other possible headings for this section:</w:t>
      </w:r>
    </w:p>
    <w:p>
      <w:r/>
      <w:r>
        <w:t>Pilate Questions Jesus (CEV)</w:t>
      </w:r>
    </w:p>
    <w:p>
      <w:r/>
      <w:r>
        <w:t>The trial of Jesus by Pilate</w:t>
      </w:r>
    </w:p>
    <w:p>
      <w:r/>
      <w:r>
        <w:t>Jesus before Pilate (GNT)</w:t>
      </w:r>
    </w:p>
    <w:p>
      <w:r/>
      <w:r>
        <w:t>There are parallel passages for this section in Matthew 27:1–2, 11–26, Luke 23:1–5, 13–25, and John 18:28–19:16.</w:t>
      </w:r>
    </w:p>
    <w:p>
      <w:pPr>
        <w:pStyle w:val="Heading4"/>
      </w:pPr>
      <w:r>
        <w:t>15:2a</w:t>
      </w:r>
    </w:p>
    <w:p>
      <w:r/>
      <w:r>
        <w:rPr>
          <w:b/>
        </w:rPr>
        <w:t>So Pilate questioned Him, “Are You the King of the Jews?”</w:t>
      </w:r>
    </w:p>
    <w:p>
      <w:pPr>
        <w:pStyle w:val="ListBullet"/>
        <w:spacing w:line="240" w:lineRule="auto"/>
        <w:ind w:left="720"/>
      </w:pPr>
      <w:r/>
      <w:r>
        <w:t>Pilate asked him, “Is it you who are the king of/over the Jews?”</w:t>
      </w:r>
    </w:p>
    <w:p>
      <w:pPr>
        <w:pStyle w:val="ListBullet"/>
        <w:spacing w:line="240" w:lineRule="auto"/>
        <w:ind w:left="720"/>
      </w:pPr>
      <w:r/>
      <w:r>
        <w:t>Then Pilate questioned Jesus, “Are you the ruler/chief of the Jewish people?”</w:t>
      </w:r>
    </w:p>
    <w:p>
      <w:pPr>
        <w:pStyle w:val="ListBullet"/>
        <w:spacing w:line="240" w:lineRule="auto"/>
        <w:ind w:left="720"/>
      </w:pPr>
      <w:r/>
      <w:r>
        <w:t>Then Pilate asked Jesus whether he was the king of the Jewish people.</w:t>
      </w:r>
    </w:p>
    <w:p>
      <w:r/>
      <w:r>
        <w:rPr>
          <w:b/>
        </w:rPr>
        <w:t>So Pilate questioned Him:</w:t>
      </w:r>
      <w:r>
        <w:t xml:space="preserve"> The Greek clause that the BSB literally translates as </w:t>
      </w:r>
      <w:r>
        <w:rPr>
          <w:i/>
        </w:rPr>
        <w:t>Pilate questioned Him</w:t>
      </w:r>
      <w:r>
        <w:t xml:space="preserve"> occurs before the question. Here is another way to order this phrase:</w:t>
      </w:r>
    </w:p>
    <w:p>
      <w:r/>
      <w:r>
        <w:t>“Are you the king of the Jews?” asked Pilate (NIV11)</w:t>
      </w:r>
    </w:p>
    <w:p>
      <w:r/>
      <w:r>
        <w:t>Order in a way that is natural in your language.</w:t>
      </w:r>
    </w:p>
    <w:p>
      <w:r/>
      <w:r>
        <w:rPr>
          <w:b/>
        </w:rPr>
        <w:t>“Are You the King of the Jews?”:</w:t>
      </w:r>
      <w:r>
        <w:t xml:space="preserve"> The title </w:t>
      </w:r>
      <w:r>
        <w:rPr>
          <w:i/>
        </w:rPr>
        <w:t>King of the Jews</w:t>
      </w:r>
      <w:r>
        <w:t xml:space="preserve"> is used here for the first time in Mark.</w:t>
      </w:r>
    </w:p>
    <w:p>
      <w:r/>
      <w:r>
        <w:t>Here are some other ways to translate this:</w:t>
      </w:r>
    </w:p>
    <w:p>
      <w:r/>
      <w:r>
        <w:t>Are you king of the Jewish people?</w:t>
      </w:r>
    </w:p>
    <w:p>
      <w:r/>
      <w:r>
        <w:t>Are you the Jews’ chief/leader?</w:t>
      </w:r>
    </w:p>
    <w:p>
      <w:r/>
      <w:r>
        <w:t>Pilate was probably concerned that Jesus might claim to be the king of the Jews and challenge Roman authority.</w:t>
      </w:r>
    </w:p>
    <w:p>
      <w:r/>
      <w:r>
        <w:rPr>
          <w:b/>
        </w:rPr>
        <w:t>You:</w:t>
      </w:r>
      <w:r>
        <w:t xml:space="preserve"> In Greek, the word </w:t>
      </w:r>
      <w:r>
        <w:rPr>
          <w:i/>
        </w:rPr>
        <w:t>You</w:t>
      </w:r>
      <w:r>
        <w:t xml:space="preserve"> is emphatic. In some languages this emphasis can be shown by saying something like:</w:t>
      </w:r>
    </w:p>
    <w:p>
      <w:r/>
      <w:r>
        <w:t>Is it you who are the king of the Jews?</w:t>
      </w:r>
    </w:p>
    <w:p>
      <w:r/>
      <w:r>
        <w:t>Are you the one who is king of the Jews?</w:t>
      </w:r>
    </w:p>
    <w:p>
      <w:r/>
      <w:r>
        <w:rPr>
          <w:b/>
        </w:rPr>
        <w:t>King of the Jews:</w:t>
      </w:r>
      <w:r>
        <w:t xml:space="preserve"> Since the Romans ruled the Jewish people, a claim to be </w:t>
      </w:r>
      <w:r>
        <w:rPr>
          <w:i/>
        </w:rPr>
        <w:t>King of the Jews</w:t>
      </w:r>
      <w:r>
        <w:t xml:space="preserve"> would be a challenge to Roman authority. It would be a form of treason which was punishable by death.</w:t>
      </w:r>
    </w:p>
    <w:p>
      <w:pPr>
        <w:pStyle w:val="Heading4"/>
      </w:pPr>
      <w:r>
        <w:t>15:2b</w:t>
      </w:r>
    </w:p>
    <w:p>
      <w:r/>
      <w:r>
        <w:rPr>
          <w:b/>
        </w:rPr>
        <w:t>“You have said so,” Jesus replied.</w:t>
      </w:r>
    </w:p>
    <w:p>
      <w:pPr>
        <w:pStyle w:val="ListBullet"/>
        <w:spacing w:line="240" w:lineRule="auto"/>
        <w:ind w:left="720"/>
      </w:pPr>
      <w:r/>
      <w:r>
        <w:t>Jesus answered, “You say so/it.”</w:t>
      </w:r>
    </w:p>
    <w:p>
      <w:pPr>
        <w:pStyle w:val="ListBullet"/>
        <w:spacing w:line="240" w:lineRule="auto"/>
        <w:ind w:left="720"/>
      </w:pPr>
      <w:r/>
      <w:r>
        <w:t>“Those are your words,” Jesus answered. (CEV)</w:t>
      </w:r>
    </w:p>
    <w:p>
      <w:pPr>
        <w:pStyle w:val="ListBullet"/>
        <w:spacing w:line="240" w:lineRule="auto"/>
        <w:ind w:left="720"/>
      </w:pPr>
      <w:r/>
      <w:r>
        <w:t>Jesus replied that it was Pilate who had used those words.</w:t>
      </w:r>
    </w:p>
    <w:p>
      <w:r/>
      <w:r>
        <w:rPr>
          <w:b/>
        </w:rPr>
        <w:t>You have said so:</w:t>
      </w:r>
      <w:r>
        <w:t xml:space="preserve"> The Greek expression that the BSB translates as </w:t>
      </w:r>
      <w:r>
        <w:rPr>
          <w:i/>
        </w:rPr>
        <w:t>You have said so</w:t>
      </w:r>
      <w:r>
        <w:t xml:space="preserve"> is literally “You</w:t>
      </w:r>
      <w:r>
        <w:rPr>
          <w:vertAlign w:val="superscript"/>
        </w:rPr>
        <w:t>(sing)</w:t>
      </w:r>
      <w:r>
        <w:t xml:space="preserve"> yourself say so.” The word in Greek that means “you” is probably emphatic.</w:t>
      </w:r>
    </w:p>
    <w:p>
      <w:r/>
      <w:r>
        <w:t>Scholars disagree about what Jesus indicated by his answer. Here are the two interpretations:</w:t>
      </w:r>
    </w:p>
    <w:p>
      <w:pPr>
        <w:pStyle w:val="ListNumber"/>
        <w:spacing w:line="240" w:lineRule="auto"/>
        <w:ind w:left="720"/>
      </w:pPr>
      <w:r/>
      <w:r>
        <w:t>Jesus did not indicate whether he agreed with Pilate. He indicated only that it was Pilate who had used the words “king of the Jews.” For example, the RSV says:</w:t>
      </w:r>
    </w:p>
    <w:p>
      <w:r/>
      <w:r>
        <w:t xml:space="preserve">You have said so. </w:t>
      </w:r>
      <w:r>
        <w:rPr>
          <w:i/>
        </w:rPr>
        <w:t>(BSB, NIV11, GNT, RSV, NJB, NET, CEV, ESV, KJV, NCV, NLT04, REB)</w:t>
      </w:r>
    </w:p>
    <w:p>
      <w:pPr>
        <w:pStyle w:val="ListNumber"/>
        <w:spacing w:line="240" w:lineRule="auto"/>
        <w:ind w:left="720"/>
      </w:pPr>
      <w:r/>
      <w:r>
        <w:t>Jesus indicated that he agreed with Pilate. For example, the GW says:</w:t>
      </w:r>
    </w:p>
    <w:p>
      <w:r/>
      <w:r>
        <w:t xml:space="preserve">Yes, I am. </w:t>
      </w:r>
      <w:r>
        <w:rPr>
          <w:i/>
        </w:rPr>
        <w:t>(NIV84, GW, NASB, NLT96)</w:t>
      </w:r>
    </w:p>
    <w:p>
      <w:r/>
      <w:r>
        <w:t>It is recommended that you follow interpretation (1). Jesus did not deny what Pilate had said. But he did not indicate definite agreement. Jesus did not claim to be a political king. Therefore, he was not a threat to the Roman emperor. He was a different sort of king.</w:t>
      </w:r>
    </w:p>
    <w:p>
      <w:r/>
      <w:r>
        <w:rPr>
          <w:b/>
        </w:rPr>
        <w:t>Jesus replied:</w:t>
      </w:r>
      <w:r>
        <w:t xml:space="preserve"> The BSB places the clause </w:t>
      </w:r>
      <w:r>
        <w:rPr>
          <w:i/>
        </w:rPr>
        <w:t>Jesus replied</w:t>
      </w:r>
      <w:r>
        <w:t xml:space="preserve"> after Jesus’ answer. In Greek, this clause occurs before Jesus’ answer. Place this clause where it is natural in your language.</w:t>
      </w:r>
      <w:r/>
      <w:r/>
      <w:r/>
    </w:p>
    <w:p>
      <w:pPr>
        <w:pStyle w:val="Heading2"/>
      </w:pPr>
      <w:r>
        <w:t>Mark 15:3</w:t>
      </w:r>
      <w:r/>
    </w:p>
    <w:p>
      <w:pPr>
        <w:pStyle w:val="Heading3"/>
      </w:pPr>
      <w:r>
        <w:t>Section 15:1–15: Pilate judged Jesus</w:t>
      </w:r>
    </w:p>
    <w:p>
      <w:r/>
      <w:r>
        <w:t>This section continues the story of Jesus’ trial. In 14:64 the Jewish leaders had decided that Jesus deserved to die. In this section, the Jewish leaders tied Jesus and took him away to Pilate for trial. Pilate was the Roman governor of the Jewish district of Judea. The Jewish leaders took Jesus to Pilate because they wanted to have Jesus put to death. Pilate questioned Jesus but did not find him guilty of any crime. Pilate wanted to release Jesus, but the Jewish leaders stirred up the crowd to demand that Pilate condemn him to death. Pilate finally agreed to do what the crowd demanded and condemned Jesus to be crucified.</w:t>
      </w:r>
    </w:p>
    <w:p>
      <w:r/>
      <w:r>
        <w:t>Here are some other possible headings for this section:</w:t>
      </w:r>
    </w:p>
    <w:p>
      <w:r/>
      <w:r>
        <w:t>Pilate Questions Jesus (CEV)</w:t>
      </w:r>
    </w:p>
    <w:p>
      <w:r/>
      <w:r>
        <w:t>The trial of Jesus by Pilate</w:t>
      </w:r>
    </w:p>
    <w:p>
      <w:r/>
      <w:r>
        <w:t>Jesus before Pilate (GNT)</w:t>
      </w:r>
    </w:p>
    <w:p>
      <w:r/>
      <w:r>
        <w:t>There are parallel passages for this section in Matthew 27:1–2, 11–26, Luke 23:1–5, 13–25, and John 18:28–19:16.</w:t>
      </w:r>
    </w:p>
    <w:p>
      <w:pPr>
        <w:pStyle w:val="Heading4"/>
      </w:pPr>
      <w:r>
        <w:t>15:3</w:t>
      </w:r>
    </w:p>
    <w:p>
      <w:r/>
      <w:r>
        <w:rPr>
          <w:b/>
        </w:rPr>
        <w:t>And the chief priests began to accuse Him of many things.</w:t>
      </w:r>
    </w:p>
    <w:p>
      <w:pPr>
        <w:pStyle w:val="ListBullet"/>
        <w:spacing w:line="240" w:lineRule="auto"/>
        <w:ind w:left="720"/>
      </w:pPr>
      <w:r/>
      <w:r>
        <w:t>The chief priests brought many charges against Jesus. (CEV)</w:t>
      </w:r>
    </w:p>
    <w:p>
      <w:pPr>
        <w:pStyle w:val="ListBullet"/>
        <w:spacing w:line="240" w:lineRule="auto"/>
        <w:ind w:left="720"/>
      </w:pPr>
      <w:r/>
      <w:r>
        <w:t xml:space="preserve">The chief priests told </w:t>
      </w:r>
      <w:r>
        <w:t>Pilate</w:t>
      </w:r>
      <w:r>
        <w:t xml:space="preserve"> about the many </w:t>
      </w:r>
      <w:r>
        <w:t>wrong</w:t>
      </w:r>
      <w:r>
        <w:t xml:space="preserve"> things that </w:t>
      </w:r>
      <w:r>
        <w:t>they thought that</w:t>
      </w:r>
      <w:r>
        <w:t xml:space="preserve"> Jesus had done.</w:t>
      </w:r>
    </w:p>
    <w:p>
      <w:r/>
      <w:r>
        <w:rPr>
          <w:b/>
        </w:rPr>
        <w:t>chief priests:</w:t>
      </w:r>
      <w:r>
        <w:t xml:space="preserve"> The </w:t>
      </w:r>
      <w:r>
        <w:rPr>
          <w:i/>
        </w:rPr>
        <w:t>chief priests</w:t>
      </w:r>
      <w:r>
        <w:t xml:space="preserve"> are the same group of men as in 15:1b. You should translate it here as you did there.</w:t>
      </w:r>
    </w:p>
    <w:p>
      <w:r/>
      <w:r>
        <w:rPr>
          <w:b/>
        </w:rPr>
        <w:t>began to accuse Him of many things:</w:t>
      </w:r>
      <w:r>
        <w:t xml:space="preserve"> The words </w:t>
      </w:r>
      <w:r>
        <w:rPr>
          <w:i/>
        </w:rPr>
        <w:t>began to accuse Him of many things</w:t>
      </w:r>
      <w:r>
        <w:t xml:space="preserve"> indicates that the chief priests told Pilate about the many wrong things that they thought that Jesus had done. They presented their evidence against Jesus to Pilate.</w:t>
      </w:r>
      <w:r/>
      <w:r/>
      <w:r/>
    </w:p>
    <w:p>
      <w:pPr>
        <w:pStyle w:val="Heading2"/>
      </w:pPr>
      <w:r>
        <w:t>Mark 15:4</w:t>
      </w:r>
      <w:r/>
    </w:p>
    <w:p>
      <w:pPr>
        <w:pStyle w:val="Heading3"/>
      </w:pPr>
      <w:r>
        <w:t>Section 15:1–15: Pilate judged Jesus</w:t>
      </w:r>
    </w:p>
    <w:p>
      <w:r/>
      <w:r>
        <w:t>This section continues the story of Jesus’ trial. In 14:64 the Jewish leaders had decided that Jesus deserved to die. In this section, the Jewish leaders tied Jesus and took him away to Pilate for trial. Pilate was the Roman governor of the Jewish district of Judea. The Jewish leaders took Jesus to Pilate because they wanted to have Jesus put to death. Pilate questioned Jesus but did not find him guilty of any crime. Pilate wanted to release Jesus, but the Jewish leaders stirred up the crowd to demand that Pilate condemn him to death. Pilate finally agreed to do what the crowd demanded and condemned Jesus to be crucified.</w:t>
      </w:r>
    </w:p>
    <w:p>
      <w:r/>
      <w:r>
        <w:t>Here are some other possible headings for this section:</w:t>
      </w:r>
    </w:p>
    <w:p>
      <w:r/>
      <w:r>
        <w:t>Pilate Questions Jesus (CEV)</w:t>
      </w:r>
    </w:p>
    <w:p>
      <w:r/>
      <w:r>
        <w:t>The trial of Jesus by Pilate</w:t>
      </w:r>
    </w:p>
    <w:p>
      <w:r/>
      <w:r>
        <w:t>Jesus before Pilate (GNT)</w:t>
      </w:r>
    </w:p>
    <w:p>
      <w:r/>
      <w:r>
        <w:t>There are parallel passages for this section in Matthew 27:1–2, 11–26, Luke 23:1–5, 13–25, and John 18:28–19:16.</w:t>
      </w:r>
    </w:p>
    <w:p>
      <w:pPr>
        <w:pStyle w:val="Heading4"/>
      </w:pPr>
      <w:r>
        <w:t>15:4a</w:t>
      </w:r>
    </w:p>
    <w:p>
      <w:r/>
      <w:r>
        <w:rPr>
          <w:b/>
        </w:rPr>
        <w:t>Then Pilate questioned Him again, “Have You no answer?</w:t>
      </w:r>
    </w:p>
    <w:p>
      <w:pPr>
        <w:pStyle w:val="ListBullet"/>
        <w:spacing w:line="240" w:lineRule="auto"/>
        <w:ind w:left="720"/>
      </w:pPr>
      <w:r/>
      <w:r>
        <w:t>So Pilate questioned Jesus some more and said, “Are you not going to respond?</w:t>
      </w:r>
    </w:p>
    <w:p>
      <w:pPr>
        <w:pStyle w:val="ListBullet"/>
        <w:spacing w:line="240" w:lineRule="auto"/>
        <w:ind w:left="720"/>
      </w:pPr>
      <w:r/>
      <w:r>
        <w:t>But Jesus did not reply.</w:t>
      </w:r>
      <w:r>
        <w:t xml:space="preserve"> So Pilate said to Jesus, “You should defend yourself </w:t>
      </w:r>
      <w:r>
        <w:t>against all these accusations</w:t>
      </w:r>
      <w:r>
        <w:t>!</w:t>
      </w:r>
    </w:p>
    <w:p>
      <w:r/>
      <w:r>
        <w:rPr>
          <w:b/>
        </w:rPr>
        <w:t>Then Pilate questioned Him again, “Have You no answer?:</w:t>
      </w:r>
      <w:r>
        <w:t xml:space="preserve"> The leaders of a court normally allowed the accused person to defend himself. Pilate expected Jesus to defend himself. That is why he asked Jesus another question.</w:t>
      </w:r>
    </w:p>
    <w:p>
      <w:r/>
      <w:r>
        <w:t>It is clear that Jesus did not answer the accusations. In some languages it may be necessary to make this explicit and put some information from 15:5a here. For example:</w:t>
      </w:r>
    </w:p>
    <w:p>
      <w:r/>
      <w:r>
        <w:t>But Jesus did not reply.</w:t>
      </w:r>
      <w:r>
        <w:t xml:space="preserve"> So Pilate asked him, “Aren’t you going to answer?”</w:t>
      </w:r>
    </w:p>
    <w:p>
      <w:r/>
      <w:r>
        <w:rPr>
          <w:b/>
        </w:rPr>
        <w:t>Pilate questioned Him again:</w:t>
      </w:r>
      <w:r>
        <w:t xml:space="preserve"> The clause </w:t>
      </w:r>
      <w:r>
        <w:rPr>
          <w:i/>
        </w:rPr>
        <w:t>Pilate questioned Him again</w:t>
      </w:r>
      <w:r>
        <w:t xml:space="preserve"> means “Pilate continued to question him” or “Pilate asked him another question.” It does not mean that Pilate asked him the same question a second time. For example, you could say:</w:t>
      </w:r>
    </w:p>
    <w:p>
      <w:r/>
      <w:r>
        <w:t>Pilate asked Jesus another question (NCV)</w:t>
      </w:r>
    </w:p>
    <w:p>
      <w:r/>
      <w:r>
        <w:t>Pilate questioned Jesus some more</w:t>
      </w:r>
    </w:p>
    <w:p>
      <w:r/>
      <w:r>
        <w:rPr>
          <w:b/>
        </w:rPr>
        <w:t>Have You no answer?:</w:t>
      </w:r>
      <w:r>
        <w:t xml:space="preserve"> This is a real question. Pilate asked this question and expected Jesus to respond. Pilate’s question implied that Jesus ought to answer the accusations.</w:t>
      </w:r>
    </w:p>
    <w:p>
      <w:pPr>
        <w:pStyle w:val="Heading4"/>
      </w:pPr>
      <w:r>
        <w:t>15:4b</w:t>
      </w:r>
    </w:p>
    <w:p>
      <w:r/>
      <w:r>
        <w:rPr>
          <w:b/>
        </w:rPr>
        <w:t>Look how many charges they are bringing against You!”</w:t>
      </w:r>
    </w:p>
    <w:p>
      <w:pPr>
        <w:pStyle w:val="ListBullet"/>
        <w:spacing w:line="240" w:lineRule="auto"/>
        <w:ind w:left="720"/>
      </w:pPr>
      <w:r/>
      <w:r>
        <w:t>Listen to the many things/crimes of which they are accusing you.”</w:t>
      </w:r>
    </w:p>
    <w:p>
      <w:pPr>
        <w:pStyle w:val="ListBullet"/>
        <w:spacing w:line="240" w:lineRule="auto"/>
        <w:ind w:left="720"/>
      </w:pPr>
      <w:r/>
      <w:r>
        <w:t>Do you not hear all these accusations being brought against you?”</w:t>
      </w:r>
    </w:p>
    <w:p>
      <w:r/>
      <w:r>
        <w:rPr>
          <w:b/>
        </w:rPr>
        <w:t>Look:</w:t>
      </w:r>
      <w:r>
        <w:t xml:space="preserve"> The Greek word that the BSB translates as </w:t>
      </w:r>
      <w:r>
        <w:rPr>
          <w:i/>
        </w:rPr>
        <w:t>Look</w:t>
      </w:r>
      <w:r>
        <w:t xml:space="preserve"> has a figurative meaning here. Pilate used this word to call attention to and emphasize what follows in the sentence. It does not literally mean “to see with the eyes.”</w:t>
      </w:r>
    </w:p>
    <w:p>
      <w:r/>
      <w:r>
        <w:t>Here are some other ways to translate this:</w:t>
      </w:r>
    </w:p>
    <w:p>
      <w:r/>
      <w:r>
        <w:t>Pay attention</w:t>
      </w:r>
    </w:p>
    <w:p>
      <w:r/>
      <w:r>
        <w:t>Listen carefully</w:t>
      </w:r>
    </w:p>
    <w:p>
      <w:r/>
      <w:r>
        <w:t>Take this seriously</w:t>
      </w:r>
    </w:p>
    <w:p>
      <w:r/>
      <w:r>
        <w:rPr>
          <w:b/>
        </w:rPr>
        <w:t>how many charges they are bringing against You!:</w:t>
      </w:r>
    </w:p>
    <w:p>
      <w:r/>
      <w:r>
        <w:t>Here are some other ways to translate this clause:</w:t>
      </w:r>
    </w:p>
    <w:p>
      <w:r/>
      <w:r>
        <w:t>the many things/crimes of which they are accusing you</w:t>
      </w:r>
    </w:p>
    <w:p>
      <w:r/>
      <w:r>
        <w:t xml:space="preserve">all the accusations </w:t>
      </w:r>
      <w:r>
        <w:t>of wrong behavior</w:t>
      </w:r>
      <w:r>
        <w:t xml:space="preserve"> they are bringing against you</w:t>
      </w:r>
    </w:p>
    <w:p>
      <w:r/>
      <w:r>
        <w:t>In some languages, it may be effective to use a rhetorical question for 15:4b. This could be combined with the emphatic statement in 15:4a. For example:</w:t>
      </w:r>
    </w:p>
    <w:p>
      <w:r/>
      <w:r>
        <w:rPr>
          <w:vertAlign w:val="superscript"/>
        </w:rPr>
        <w:t>4a</w:t>
      </w:r>
      <w:r>
        <w:t xml:space="preserve">You should defend yourself! </w:t>
      </w:r>
      <w:r>
        <w:rPr>
          <w:vertAlign w:val="superscript"/>
        </w:rPr>
        <w:t>4b</w:t>
      </w:r>
      <w:r>
        <w:t>Don’t you hear all these accusations being brought against you?</w:t>
      </w:r>
    </w:p>
    <w:p>
      <w:pPr>
        <w:pStyle w:val="Heading5"/>
      </w:pPr>
      <w:r>
        <w:rPr>
          <w:b/>
        </w:rPr>
        <w:t>General Comment on 15:4a–b</w:t>
      </w:r>
    </w:p>
    <w:p>
      <w:r/>
      <w:r>
        <w:t>Verse 15:4b gives the reason why Jesus should do as Pilate suggested in 15:4a. So in some languages, it will be more natural to change the order of 15:4a and 15:4b. For example, the NCV says:</w:t>
      </w:r>
    </w:p>
    <w:p>
      <w:r/>
      <w:r>
        <w:rPr>
          <w:vertAlign w:val="superscript"/>
        </w:rPr>
        <w:t>4b</w:t>
      </w:r>
      <w:r>
        <w:t xml:space="preserve">You can see that they are accusing you of many things. </w:t>
      </w:r>
      <w:r>
        <w:rPr>
          <w:vertAlign w:val="superscript"/>
        </w:rPr>
        <w:t>4a</w:t>
      </w:r>
      <w:r>
        <w:t>Aren’t you going to answer?</w:t>
      </w:r>
      <w:r/>
      <w:r/>
      <w:r/>
    </w:p>
    <w:p>
      <w:pPr>
        <w:pStyle w:val="Heading2"/>
      </w:pPr>
      <w:r>
        <w:t>Mark 15:5</w:t>
      </w:r>
      <w:r/>
    </w:p>
    <w:p>
      <w:pPr>
        <w:pStyle w:val="Heading3"/>
      </w:pPr>
      <w:r>
        <w:t>Section 15:1–15: Pilate judged Jesus</w:t>
      </w:r>
    </w:p>
    <w:p>
      <w:r/>
      <w:r>
        <w:t>This section continues the story of Jesus’ trial. In 14:64 the Jewish leaders had decided that Jesus deserved to die. In this section, the Jewish leaders tied Jesus and took him away to Pilate for trial. Pilate was the Roman governor of the Jewish district of Judea. The Jewish leaders took Jesus to Pilate because they wanted to have Jesus put to death. Pilate questioned Jesus but did not find him guilty of any crime. Pilate wanted to release Jesus, but the Jewish leaders stirred up the crowd to demand that Pilate condemn him to death. Pilate finally agreed to do what the crowd demanded and condemned Jesus to be crucified.</w:t>
      </w:r>
    </w:p>
    <w:p>
      <w:r/>
      <w:r>
        <w:t>Here are some other possible headings for this section:</w:t>
      </w:r>
    </w:p>
    <w:p>
      <w:r/>
      <w:r>
        <w:t>Pilate Questions Jesus (CEV)</w:t>
      </w:r>
    </w:p>
    <w:p>
      <w:r/>
      <w:r>
        <w:t>The trial of Jesus by Pilate</w:t>
      </w:r>
    </w:p>
    <w:p>
      <w:r/>
      <w:r>
        <w:t>Jesus before Pilate (GNT)</w:t>
      </w:r>
    </w:p>
    <w:p>
      <w:r/>
      <w:r>
        <w:t>There are parallel passages for this section in Matthew 27:1–2, 11–26, Luke 23:1–5, 13–25, and John 18:28–19:16.</w:t>
      </w:r>
    </w:p>
    <w:p>
      <w:pPr>
        <w:pStyle w:val="Heading4"/>
      </w:pPr>
      <w:r>
        <w:t>15:5a-b</w:t>
      </w:r>
    </w:p>
    <w:p>
      <w:r/>
      <w:r>
        <w:rPr>
          <w:b/>
        </w:rPr>
        <w:t>But to Pilate’s amazement, Jesus made no further reply:</w:t>
      </w:r>
      <w:r>
        <w:t xml:space="preserve"> The BSB reverses the order of the Greek clauses. The Greek literally means “But Jesus no longer answered anything, so that Pilate was amazed.” It may be more natural in your language to follow the Greek order.</w:t>
      </w:r>
    </w:p>
    <w:p>
      <w:pPr>
        <w:pStyle w:val="Heading4"/>
      </w:pPr>
      <w:r>
        <w:t>15:5a</w:t>
      </w:r>
    </w:p>
    <w:p>
      <w:r/>
      <w:r>
        <w:rPr>
          <w:b/>
        </w:rPr>
        <w:t>But to Pilate’s amazement,</w:t>
      </w:r>
    </w:p>
    <w:p>
      <w:pPr>
        <w:pStyle w:val="ListBullet"/>
        <w:spacing w:line="240" w:lineRule="auto"/>
        <w:ind w:left="720"/>
      </w:pPr>
      <w:r/>
      <w:r>
        <w:t>and/so Pilate was surprised.</w:t>
      </w:r>
    </w:p>
    <w:p>
      <w:pPr>
        <w:pStyle w:val="ListBullet"/>
        <w:spacing w:line="240" w:lineRule="auto"/>
        <w:ind w:left="720"/>
      </w:pPr>
      <w:r/>
      <w:r>
        <w:t>As a result, Pilate was thoroughly astonished.</w:t>
      </w:r>
    </w:p>
    <w:p>
      <w:pPr>
        <w:pStyle w:val="ListBullet"/>
        <w:spacing w:line="240" w:lineRule="auto"/>
        <w:ind w:left="720"/>
      </w:pPr>
      <w:r/>
      <w:r>
        <w:t>This amazed Pilate.</w:t>
      </w:r>
    </w:p>
    <w:p>
      <w:r/>
      <w:r>
        <w:rPr>
          <w:b/>
        </w:rPr>
        <w:t>But:</w:t>
      </w:r>
      <w:r>
        <w:t xml:space="preserve"> The Greek word that the BSB translates as </w:t>
      </w:r>
      <w:r>
        <w:rPr>
          <w:i/>
        </w:rPr>
        <w:t>But</w:t>
      </w:r>
      <w:r>
        <w:t xml:space="preserve"> indicates a contrast with Pilate’s question in 15:4a. Pilate expected Jesus to verbally defend himself against the things that the chief priests accused him of. But he did not.</w:t>
      </w:r>
    </w:p>
    <w:p>
      <w:r/>
      <w:r>
        <w:rPr>
          <w:b/>
        </w:rPr>
        <w:t>to Pilate’s amazement:</w:t>
      </w:r>
      <w:r>
        <w:t xml:space="preserve"> The Greek word that the BSB translates as </w:t>
      </w:r>
      <w:r>
        <w:rPr>
          <w:i/>
        </w:rPr>
        <w:t>to</w:t>
      </w:r>
      <w:r>
        <w:t xml:space="preserve"> literally means “so that" or “with the result that.” Another way to translate this phrase is:</w:t>
      </w:r>
    </w:p>
    <w:p>
      <w:r/>
      <w:r>
        <w:t>as a a result, Pilate was amazed.</w:t>
      </w:r>
    </w:p>
    <w:p>
      <w:r/>
      <w:r>
        <w:t>so that Pilate was amazed.</w:t>
      </w:r>
    </w:p>
    <w:p>
      <w:r/>
      <w:r>
        <w:t>If you are following the order of the BSB, it may be helpful to translate this phrase as a separate sentence. For example:</w:t>
      </w:r>
    </w:p>
    <w:p>
      <w:r/>
      <w:r>
        <w:t>this amazed Pilate:</w:t>
      </w:r>
    </w:p>
    <w:p>
      <w:r/>
      <w:r>
        <w:rPr>
          <w:b/>
        </w:rPr>
        <w:t>Pilate’s amazement:</w:t>
      </w:r>
      <w:r>
        <w:t xml:space="preserve"> The Greek word that the BSB translates as </w:t>
      </w:r>
      <w:r>
        <w:rPr>
          <w:i/>
        </w:rPr>
        <w:t>amazement</w:t>
      </w:r>
      <w:r>
        <w:t xml:space="preserve"> is a verb that means “marveled,” “impressed,” “astonished,” “surprised,” or “wondered.”</w:t>
      </w:r>
    </w:p>
    <w:p>
      <w:r/>
      <w:r>
        <w:t>Pilate was amazed that Jesus did not respond to the things of which they were accusing him. In some languages, it may be natural to make some of this information explicit. For example:</w:t>
      </w:r>
    </w:p>
    <w:p>
      <w:r/>
      <w:r>
        <w:t xml:space="preserve">Pilate was amazed </w:t>
      </w:r>
      <w:r>
        <w:t>that Jesus remained silent and did not attempt to defend himself</w:t>
      </w:r>
      <w:r>
        <w:t>.</w:t>
      </w:r>
    </w:p>
    <w:p>
      <w:r/>
      <w:r>
        <w:t xml:space="preserve">Pilate was surprised </w:t>
      </w:r>
      <w:r>
        <w:t>that Jesus did not defend himself</w:t>
      </w:r>
      <w:r>
        <w:t>.</w:t>
      </w:r>
    </w:p>
    <w:p>
      <w:pPr>
        <w:pStyle w:val="Heading4"/>
      </w:pPr>
      <w:r>
        <w:t>15:5b</w:t>
      </w:r>
    </w:p>
    <w:p>
      <w:r/>
      <w:r>
        <w:rPr>
          <w:b/>
        </w:rPr>
        <w:t>Jesus made no further reply.</w:t>
      </w:r>
    </w:p>
    <w:p>
      <w:pPr>
        <w:pStyle w:val="ListBullet"/>
        <w:spacing w:line="240" w:lineRule="auto"/>
        <w:ind w:left="720"/>
      </w:pPr>
      <w:r/>
      <w:r>
        <w:t>But Jesus still said nothing, (NCV)</w:t>
      </w:r>
    </w:p>
    <w:p>
      <w:pPr>
        <w:pStyle w:val="ListBullet"/>
        <w:spacing w:line="240" w:lineRule="auto"/>
        <w:ind w:left="720"/>
      </w:pPr>
      <w:r/>
      <w:r>
        <w:t>But Jesus remained silent.</w:t>
      </w:r>
    </w:p>
    <w:p>
      <w:r/>
      <w:r>
        <w:rPr>
          <w:b/>
        </w:rPr>
        <w:t>Jesus made no further reply:</w:t>
      </w:r>
      <w:r>
        <w:t xml:space="preserve"> The Greek clause that the BSB translates as Jesus </w:t>
      </w:r>
      <w:r>
        <w:rPr>
          <w:i/>
        </w:rPr>
        <w:t>made no further reply</w:t>
      </w:r>
      <w:r>
        <w:t xml:space="preserve"> is literally “Jesus no longer answered anything.”</w:t>
      </w:r>
    </w:p>
    <w:p>
      <w:r/>
      <w:r>
        <w:t>Here are some other ways to translate this clause:</w:t>
      </w:r>
    </w:p>
    <w:p>
      <w:r/>
      <w:r>
        <w:t>Jesus still did not say anything.</w:t>
      </w:r>
    </w:p>
    <w:p>
      <w:r/>
      <w:r>
        <w:t>Jesus continued to remain silent.</w:t>
      </w:r>
    </w:p>
    <w:p>
      <w:r/>
      <w:r>
        <w:t>Jesus did not answer (CEV)</w:t>
      </w:r>
    </w:p>
    <w:p>
      <w:r/>
      <w:r>
        <w:t>Jesus still said nothing (NCV)</w:t>
      </w:r>
      <w:r/>
      <w:r/>
      <w:r/>
    </w:p>
    <w:p>
      <w:pPr>
        <w:pStyle w:val="Heading2"/>
      </w:pPr>
      <w:r>
        <w:t>Mark 15:6</w:t>
      </w:r>
      <w:r/>
    </w:p>
    <w:p>
      <w:pPr>
        <w:pStyle w:val="Heading3"/>
      </w:pPr>
      <w:r>
        <w:t>Section 15:1–15: Pilate judged Jesus</w:t>
      </w:r>
    </w:p>
    <w:p>
      <w:r/>
      <w:r>
        <w:t>This section continues the story of Jesus’ trial. In 14:64 the Jewish leaders had decided that Jesus deserved to die. In this section, the Jewish leaders tied Jesus and took him away to Pilate for trial. Pilate was the Roman governor of the Jewish district of Judea. The Jewish leaders took Jesus to Pilate because they wanted to have Jesus put to death. Pilate questioned Jesus but did not find him guilty of any crime. Pilate wanted to release Jesus, but the Jewish leaders stirred up the crowd to demand that Pilate condemn him to death. Pilate finally agreed to do what the crowd demanded and condemned Jesus to be crucified.</w:t>
      </w:r>
    </w:p>
    <w:p>
      <w:r/>
      <w:r>
        <w:t>Here are some other possible headings for this section:</w:t>
      </w:r>
    </w:p>
    <w:p>
      <w:r/>
      <w:r>
        <w:t>Pilate Questions Jesus (CEV)</w:t>
      </w:r>
    </w:p>
    <w:p>
      <w:r/>
      <w:r>
        <w:t>The trial of Jesus by Pilate</w:t>
      </w:r>
    </w:p>
    <w:p>
      <w:r/>
      <w:r>
        <w:t>Jesus before Pilate (GNT)</w:t>
      </w:r>
    </w:p>
    <w:p>
      <w:r/>
      <w:r>
        <w:t>There are parallel passages for this section in Matthew 27:1–2, 11–26, Luke 23:1–5, 13–25, and John 18:28–19:16.</w:t>
      </w:r>
    </w:p>
    <w:p>
      <w:pPr>
        <w:pStyle w:val="Heading4"/>
      </w:pPr>
      <w:r>
        <w:t>15:6–7</w:t>
      </w:r>
    </w:p>
    <w:p>
      <w:r/>
      <w:r>
        <w:t>Verses 15:6 and 15:7 provide background information that is important for the next part of the story. Verse 15:6 indicates that it was Pilate’s custom to release a prisoner from prison each year during Passover. Verse 15:7 talks about a particular prisoner who was being held by the Romans. Translate this background information in a way that is natural in your language.</w:t>
      </w:r>
    </w:p>
    <w:p>
      <w:pPr>
        <w:pStyle w:val="Heading4"/>
      </w:pPr>
      <w:r>
        <w:t>15:6a</w:t>
      </w:r>
    </w:p>
    <w:p>
      <w:r/>
      <w:r>
        <w:rPr>
          <w:b/>
        </w:rPr>
        <w:t>Now it was Pilate’s custom at the feast</w:t>
      </w:r>
    </w:p>
    <w:p>
      <w:pPr>
        <w:pStyle w:val="ListBullet"/>
        <w:spacing w:line="240" w:lineRule="auto"/>
        <w:ind w:left="720"/>
      </w:pPr>
      <w:r/>
      <w:r>
        <w:t xml:space="preserve">¶ Now each year at the feast, it was </w:t>
      </w:r>
      <w:r>
        <w:t>his/Pilate’s</w:t>
      </w:r>
      <w:r>
        <w:t xml:space="preserve"> custom</w:t>
      </w:r>
    </w:p>
    <w:p>
      <w:pPr>
        <w:pStyle w:val="ListBullet"/>
        <w:spacing w:line="240" w:lineRule="auto"/>
        <w:ind w:left="720"/>
      </w:pPr>
      <w:r/>
      <w:r>
        <w:t xml:space="preserve">¶ Every year during the </w:t>
      </w:r>
      <w:r>
        <w:t>Passover</w:t>
      </w:r>
      <w:r>
        <w:t xml:space="preserve"> festival,</w:t>
      </w:r>
    </w:p>
    <w:p>
      <w:pPr>
        <w:pStyle w:val="Heading4"/>
      </w:pPr>
      <w:r>
        <w:t>15:6b</w:t>
      </w:r>
    </w:p>
    <w:p>
      <w:r/>
      <w:r>
        <w:rPr>
          <w:b/>
        </w:rPr>
        <w:t>to release to the people a prisoner of their choosing.</w:t>
      </w:r>
    </w:p>
    <w:p>
      <w:pPr>
        <w:pStyle w:val="ListBullet"/>
        <w:spacing w:line="240" w:lineRule="auto"/>
        <w:ind w:left="720"/>
      </w:pPr>
      <w:r/>
      <w:r>
        <w:t>to release/free one prisoner whom the people asked for.</w:t>
      </w:r>
    </w:p>
    <w:p>
      <w:pPr>
        <w:pStyle w:val="ListBullet"/>
        <w:spacing w:line="240" w:lineRule="auto"/>
        <w:ind w:left="720"/>
      </w:pPr>
      <w:r/>
      <w:r>
        <w:t>Pilate always released any one prisoner whom the people wanted him to release.</w:t>
      </w:r>
    </w:p>
    <w:p>
      <w:pPr>
        <w:pStyle w:val="Heading4"/>
      </w:pPr>
      <w:r>
        <w:t>15:6a–b</w:t>
      </w:r>
    </w:p>
    <w:p>
      <w:r/>
      <w:r>
        <w:rPr>
          <w:b/>
        </w:rPr>
        <w:t>Now it was Pilate’s custom at the feast to release to the people a prisoner of their choosing:</w:t>
      </w:r>
      <w:r>
        <w:t xml:space="preserve"> Each year during the time of the Passover festival, Pilate released one prisoner. The people told Pilate which prisoner they wanted to be released. After he was released, the prisoner did not receive any more punishment.</w:t>
      </w:r>
    </w:p>
    <w:p>
      <w:r/>
      <w:r>
        <w:rPr>
          <w:b/>
        </w:rPr>
        <w:t>Now:</w:t>
      </w:r>
      <w:r>
        <w:t xml:space="preserve"> Verse 15:6 is background information. The BSB indicates this by translating the Greek conjunction here as </w:t>
      </w:r>
      <w:r>
        <w:rPr>
          <w:i/>
        </w:rPr>
        <w:t>Now</w:t>
      </w:r>
      <w:r>
        <w:t>. If your language has a special word to introduce background information, you could use that word here. The GNT and other English versions do not translate this conjunction.</w:t>
      </w:r>
    </w:p>
    <w:p>
      <w:r/>
      <w:r>
        <w:rPr>
          <w:b/>
        </w:rPr>
        <w:t>it was Pilate’s custom at the feast to release:</w:t>
      </w:r>
      <w:r>
        <w:t xml:space="preserve"> The Greek phrase that the BSB translates as </w:t>
      </w:r>
      <w:r>
        <w:rPr>
          <w:i/>
        </w:rPr>
        <w:t>it was Pilate’s custom at the feast to release</w:t>
      </w:r>
      <w:r>
        <w:t xml:space="preserve"> is literally “at every festival he was releasing.” This means that each year during the Passover festival, Pilate released a prisoner. This had become a custom.</w:t>
      </w:r>
    </w:p>
    <w:p>
      <w:r/>
      <w:r>
        <w:t>Here are some other ways to translate this phrase:</w:t>
      </w:r>
    </w:p>
    <w:p>
      <w:r/>
      <w:r>
        <w:t>At every Passover Festival Pilate was in the habit of setting free (GNT)</w:t>
      </w:r>
    </w:p>
    <w:p>
      <w:r/>
      <w:r>
        <w:t>…it was the governor’s custom each year during the Passover celebration to release (NLT)</w:t>
      </w:r>
    </w:p>
    <w:p>
      <w:r/>
      <w:r>
        <w:t>During Passover, Pilate always freed (CEV)</w:t>
      </w:r>
    </w:p>
    <w:p>
      <w:r/>
      <w:r>
        <w:rPr>
          <w:b/>
        </w:rPr>
        <w:t>at the feast:</w:t>
      </w:r>
      <w:r>
        <w:t xml:space="preserve"> The phrase </w:t>
      </w:r>
      <w:r>
        <w:rPr>
          <w:i/>
        </w:rPr>
        <w:t>at the feast</w:t>
      </w:r>
      <w:r>
        <w:t xml:space="preserve"> here refers to the time during the Passover festival or celebration that was held each year. For example, the GW says:</w:t>
      </w:r>
    </w:p>
    <w:p>
      <w:r/>
      <w:r>
        <w:t>At every Passover festival</w:t>
      </w:r>
    </w:p>
    <w:p>
      <w:r/>
      <w:r>
        <w:t xml:space="preserve">The word </w:t>
      </w:r>
      <w:r>
        <w:rPr>
          <w:i/>
        </w:rPr>
        <w:t>at</w:t>
      </w:r>
      <w:r>
        <w:t xml:space="preserve"> does not indicate that Pilate released the prisoner at the place where the people were feasting. Instead, it refers to the period of time during which the feast took place. As such it an be translate as “during.”</w:t>
      </w:r>
    </w:p>
    <w:p>
      <w:r/>
      <w:r>
        <w:t>Some languages may not have a general word meaning “feast” or “celebration” that can refer to the Passover. If that is true in your language, then use the full expression for Passover that you used in 14:1a.</w:t>
      </w:r>
    </w:p>
    <w:p>
      <w:r/>
      <w:r>
        <w:rPr>
          <w:b/>
        </w:rPr>
        <w:t>to release:</w:t>
      </w:r>
      <w:r>
        <w:t xml:space="preserve"> The word </w:t>
      </w:r>
      <w:r>
        <w:rPr>
          <w:i/>
        </w:rPr>
        <w:t>release</w:t>
      </w:r>
      <w:r>
        <w:t xml:space="preserve"> means “free” or “liberate.” In this context it refers to freeing a prisoner.</w:t>
      </w:r>
    </w:p>
    <w:p>
      <w:r/>
      <w:r>
        <w:rPr>
          <w:b/>
        </w:rPr>
        <w:t>a prisoner of their choosing:</w:t>
      </w:r>
      <w:r>
        <w:t xml:space="preserve"> The words </w:t>
      </w:r>
      <w:r>
        <w:rPr>
          <w:i/>
        </w:rPr>
        <w:t>a prisoner of their choosing</w:t>
      </w:r>
      <w:r>
        <w:t xml:space="preserve"> indicates that the people could ask Pilate to free any one prisoner whom they wanted.</w:t>
      </w:r>
    </w:p>
    <w:p>
      <w:r/>
      <w:r>
        <w:t>Here are some other ways to translate this:</w:t>
      </w:r>
    </w:p>
    <w:p>
      <w:r/>
      <w:r>
        <w:t>one prisoner whom the people asked for (GW)</w:t>
      </w:r>
    </w:p>
    <w:p>
      <w:r/>
      <w:r>
        <w:t>one prisoner whom the people chose (NCV)</w:t>
      </w:r>
      <w:r/>
      <w:r/>
      <w:r/>
    </w:p>
    <w:p>
      <w:pPr>
        <w:pStyle w:val="Heading2"/>
      </w:pPr>
      <w:r>
        <w:t>Mark 15:7</w:t>
      </w:r>
      <w:r/>
    </w:p>
    <w:p>
      <w:pPr>
        <w:pStyle w:val="Heading3"/>
      </w:pPr>
      <w:r>
        <w:t>Section 15:1–15: Pilate judged Jesus</w:t>
      </w:r>
    </w:p>
    <w:p>
      <w:r/>
      <w:r>
        <w:t>This section continues the story of Jesus’ trial. In 14:64 the Jewish leaders had decided that Jesus deserved to die. In this section, the Jewish leaders tied Jesus and took him away to Pilate for trial. Pilate was the Roman governor of the Jewish district of Judea. The Jewish leaders took Jesus to Pilate because they wanted to have Jesus put to death. Pilate questioned Jesus but did not find him guilty of any crime. Pilate wanted to release Jesus, but the Jewish leaders stirred up the crowd to demand that Pilate condemn him to death. Pilate finally agreed to do what the crowd demanded and condemned Jesus to be crucified.</w:t>
      </w:r>
    </w:p>
    <w:p>
      <w:r/>
      <w:r>
        <w:t>Here are some other possible headings for this section:</w:t>
      </w:r>
    </w:p>
    <w:p>
      <w:r/>
      <w:r>
        <w:t>Pilate Questions Jesus (CEV)</w:t>
      </w:r>
    </w:p>
    <w:p>
      <w:r/>
      <w:r>
        <w:t>The trial of Jesus by Pilate</w:t>
      </w:r>
    </w:p>
    <w:p>
      <w:r/>
      <w:r>
        <w:t>Jesus before Pilate (GNT)</w:t>
      </w:r>
    </w:p>
    <w:p>
      <w:r/>
      <w:r>
        <w:t>There are parallel passages for this section in Matthew 27:1–2, 11–26, Luke 23:1–5, 13–25, and John 18:28–19:16.</w:t>
      </w:r>
    </w:p>
    <w:p>
      <w:pPr>
        <w:pStyle w:val="Heading4"/>
      </w:pPr>
      <w:r>
        <w:t>15:7a</w:t>
      </w:r>
    </w:p>
    <w:p>
      <w:r/>
      <w:r>
        <w:rPr>
          <w:b/>
        </w:rPr>
        <w:t>And a man named Barabbas</w:t>
      </w:r>
    </w:p>
    <w:p>
      <w:pPr>
        <w:pStyle w:val="ListBullet"/>
        <w:spacing w:line="240" w:lineRule="auto"/>
        <w:ind w:left="720"/>
      </w:pPr>
      <w:r/>
      <w:r>
        <w:t>There was a man named Barabbas</w:t>
      </w:r>
    </w:p>
    <w:p>
      <w:pPr>
        <w:pStyle w:val="ListBullet"/>
        <w:spacing w:line="240" w:lineRule="auto"/>
        <w:ind w:left="720"/>
      </w:pPr>
      <w:r/>
      <w:r>
        <w:t>At that time</w:t>
      </w:r>
      <w:r>
        <w:t xml:space="preserve"> a man named Barabbas</w:t>
      </w:r>
    </w:p>
    <w:p>
      <w:pPr>
        <w:pStyle w:val="ListBullet"/>
        <w:spacing w:line="240" w:lineRule="auto"/>
        <w:ind w:left="720"/>
      </w:pPr>
      <w:r/>
      <w:r>
        <w:t xml:space="preserve">There was a </w:t>
      </w:r>
      <w:r>
        <w:t>certain</w:t>
      </w:r>
      <w:r>
        <w:t xml:space="preserve"> man. His name was Barabbas.</w:t>
      </w:r>
    </w:p>
    <w:p>
      <w:r/>
      <w:r>
        <w:rPr>
          <w:b/>
        </w:rPr>
        <w:t>And a man named Barabbas:</w:t>
      </w:r>
      <w:r>
        <w:t xml:space="preserve"> The Greek clause that the BSB translates as </w:t>
      </w:r>
      <w:r>
        <w:rPr>
          <w:i/>
        </w:rPr>
        <w:t>And a man named Barabbas</w:t>
      </w:r>
      <w:r>
        <w:t xml:space="preserve"> is literally “there was a man called Barabbas” (as in the RSV). This is the first time that Barabbas is mentioned in Mark. Introduce this new character into the story in a way that is natural in your language. For example:</w:t>
      </w:r>
    </w:p>
    <w:p>
      <w:r/>
      <w:r>
        <w:t>There was a man named Barabbas (GW)</w:t>
      </w:r>
    </w:p>
    <w:p>
      <w:r/>
      <w:r>
        <w:t>There was a certain man. His name was Barabbas.</w:t>
      </w:r>
    </w:p>
    <w:p>
      <w:r/>
      <w:r>
        <w:rPr>
          <w:b/>
        </w:rPr>
        <w:t>named:</w:t>
      </w:r>
      <w:r>
        <w:t xml:space="preserve"> The word </w:t>
      </w:r>
      <w:r>
        <w:rPr>
          <w:i/>
        </w:rPr>
        <w:t>named</w:t>
      </w:r>
      <w:r>
        <w:t xml:space="preserve"> here means that this man’s name was Barabbas.</w:t>
      </w:r>
    </w:p>
    <w:p>
      <w:r/>
      <w:r>
        <w:t>Here is another way to translate this:</w:t>
      </w:r>
    </w:p>
    <w:p>
      <w:r/>
      <w:r>
        <w:t>a man called Barabbas (NIV)</w:t>
      </w:r>
    </w:p>
    <w:p>
      <w:pPr>
        <w:pStyle w:val="Heading4"/>
      </w:pPr>
      <w:r>
        <w:t>15:7b</w:t>
      </w:r>
    </w:p>
    <w:p>
      <w:r/>
      <w:r>
        <w:rPr>
          <w:b/>
        </w:rPr>
        <w:t>was imprisoned with the rebels</w:t>
      </w:r>
    </w:p>
    <w:p>
      <w:pPr>
        <w:pStyle w:val="ListBullet"/>
        <w:spacing w:line="240" w:lineRule="auto"/>
        <w:ind w:left="720"/>
      </w:pPr>
      <w:r/>
      <w:r>
        <w:t>who was in prison with the rebels</w:t>
      </w:r>
    </w:p>
    <w:p>
      <w:pPr>
        <w:pStyle w:val="ListBullet"/>
        <w:spacing w:line="240" w:lineRule="auto"/>
        <w:ind w:left="720"/>
      </w:pPr>
      <w:r/>
      <w:r>
        <w:t>had been arrested and</w:t>
      </w:r>
      <w:r>
        <w:t xml:space="preserve"> was in prison with the other men who had fought against the government.</w:t>
      </w:r>
    </w:p>
    <w:p>
      <w:r/>
      <w:r>
        <w:rPr>
          <w:b/>
        </w:rPr>
        <w:t>was imprisoned:</w:t>
      </w:r>
      <w:r>
        <w:t xml:space="preserve"> Barabbas, along with other people, was a prisoner and had to live in the prison or jail. The word that the BSB translates as was imprisoned is passive. It may be helpful to translate this as an active phrase. For example:</w:t>
      </w:r>
    </w:p>
    <w:p>
      <w:r/>
      <w:r>
        <w:t>was in prison (NIV11)</w:t>
      </w:r>
    </w:p>
    <w:p>
      <w:r/>
      <w:r>
        <w:t>one of those in prison was (NLT)</w:t>
      </w:r>
    </w:p>
    <w:p>
      <w:r/>
      <w:r>
        <w:rPr>
          <w:b/>
        </w:rPr>
        <w:t>with the rebels:</w:t>
      </w:r>
      <w:r>
        <w:t xml:space="preserve"> The Greek word that the BSB translates as </w:t>
      </w:r>
      <w:r>
        <w:rPr>
          <w:i/>
        </w:rPr>
        <w:t>rebels</w:t>
      </w:r>
      <w:r>
        <w:t xml:space="preserve"> refers to a group of people who had rebelled and fought against the Roman government. They refused to obey the Roman authorities and had been involved in riots against the government.</w:t>
      </w:r>
    </w:p>
    <w:p>
      <w:r/>
      <w:r>
        <w:t xml:space="preserve">Here are some other ways to translate the word </w:t>
      </w:r>
      <w:r>
        <w:rPr>
          <w:i/>
        </w:rPr>
        <w:t>rebels</w:t>
      </w:r>
      <w:r>
        <w:t>:</w:t>
      </w:r>
    </w:p>
    <w:p>
      <w:r/>
      <w:r>
        <w:t>the insurrectionists (NIV11)</w:t>
      </w:r>
    </w:p>
    <w:p>
      <w:r/>
      <w:r>
        <w:t>some other rioters (JBP)</w:t>
      </w:r>
    </w:p>
    <w:p>
      <w:r/>
      <w:r>
        <w:t>men who fought against the government</w:t>
      </w:r>
    </w:p>
    <w:p>
      <w:pPr>
        <w:pStyle w:val="Heading4"/>
      </w:pPr>
      <w:r>
        <w:t>15:7c</w:t>
      </w:r>
    </w:p>
    <w:p>
      <w:r/>
      <w:r>
        <w:rPr>
          <w:b/>
        </w:rPr>
        <w:t>who had committed murder during the insurrection.</w:t>
      </w:r>
    </w:p>
    <w:p>
      <w:pPr>
        <w:pStyle w:val="ListBullet"/>
        <w:spacing w:line="240" w:lineRule="auto"/>
        <w:ind w:left="720"/>
      </w:pPr>
      <w:r/>
      <w:r>
        <w:t xml:space="preserve">who had </w:t>
      </w:r>
      <w:r>
        <w:t>all</w:t>
      </w:r>
      <w:r>
        <w:t xml:space="preserve"> murdered </w:t>
      </w:r>
      <w:r>
        <w:t>people</w:t>
      </w:r>
      <w:r>
        <w:t xml:space="preserve"> during the rebellion.</w:t>
      </w:r>
    </w:p>
    <w:p>
      <w:pPr>
        <w:pStyle w:val="ListBullet"/>
        <w:spacing w:line="240" w:lineRule="auto"/>
        <w:ind w:left="720"/>
      </w:pPr>
      <w:r/>
      <w:r>
        <w:t xml:space="preserve">They had killed </w:t>
      </w:r>
      <w:r>
        <w:t>people</w:t>
      </w:r>
      <w:r>
        <w:t xml:space="preserve"> during the riot/fight </w:t>
      </w:r>
      <w:r>
        <w:t>against the government</w:t>
      </w:r>
      <w:r>
        <w:t>.</w:t>
      </w:r>
    </w:p>
    <w:p>
      <w:r/>
      <w:r>
        <w:rPr>
          <w:b/>
        </w:rPr>
        <w:t>who had committed murder:</w:t>
      </w:r>
      <w:r>
        <w:t xml:space="preserve"> The clause </w:t>
      </w:r>
      <w:r>
        <w:rPr>
          <w:i/>
        </w:rPr>
        <w:t>who had committed murder</w:t>
      </w:r>
      <w:r>
        <w:t xml:space="preserve"> means that the rebels had killed people intentionally and illegally.</w:t>
      </w:r>
    </w:p>
    <w:p>
      <w:r/>
      <w:r>
        <w:rPr>
          <w:b/>
        </w:rPr>
        <w:t>during the insurrection:</w:t>
      </w:r>
      <w:r>
        <w:t xml:space="preserve"> The Greek word that the BSB translates as </w:t>
      </w:r>
      <w:r>
        <w:rPr>
          <w:i/>
        </w:rPr>
        <w:t>the insurrection</w:t>
      </w:r>
      <w:r>
        <w:t xml:space="preserve"> also means “the rebellion” or “the riot” (as in the GNT). This word </w:t>
      </w:r>
      <w:r>
        <w:rPr>
          <w:i/>
        </w:rPr>
        <w:t>insurrection</w:t>
      </w:r>
      <w:r>
        <w:t xml:space="preserve"> refers to a serious disturbance or fight. It often refers specifically to rebels who fight against a government.</w:t>
      </w:r>
    </w:p>
    <w:p>
      <w:r/>
      <w:r>
        <w:t xml:space="preserve">The phrase </w:t>
      </w:r>
      <w:r>
        <w:rPr>
          <w:i/>
        </w:rPr>
        <w:t>the insurrection</w:t>
      </w:r>
      <w:r>
        <w:t xml:space="preserve"> means that this was a specific rebellion against the Romans that had occurred. It is referred to in a definite way by the word “the.” This means that the event was probably known to the readers. Barabbas and the other rebels had been arrested because they participated in this particular </w:t>
      </w:r>
      <w:r>
        <w:rPr>
          <w:i/>
        </w:rPr>
        <w:t>insurrection</w:t>
      </w:r>
      <w:r>
        <w:t>.</w:t>
      </w:r>
      <w:r/>
      <w:r/>
      <w:r/>
    </w:p>
    <w:p>
      <w:pPr>
        <w:pStyle w:val="Heading2"/>
      </w:pPr>
      <w:r>
        <w:t>Mark 15:8</w:t>
      </w:r>
      <w:r/>
    </w:p>
    <w:p>
      <w:pPr>
        <w:pStyle w:val="Heading3"/>
      </w:pPr>
      <w:r>
        <w:t>Section 15:1–15: Pilate judged Jesus</w:t>
      </w:r>
    </w:p>
    <w:p>
      <w:r/>
      <w:r>
        <w:t>This section continues the story of Jesus’ trial. In 14:64 the Jewish leaders had decided that Jesus deserved to die. In this section, the Jewish leaders tied Jesus and took him away to Pilate for trial. Pilate was the Roman governor of the Jewish district of Judea. The Jewish leaders took Jesus to Pilate because they wanted to have Jesus put to death. Pilate questioned Jesus but did not find him guilty of any crime. Pilate wanted to release Jesus, but the Jewish leaders stirred up the crowd to demand that Pilate condemn him to death. Pilate finally agreed to do what the crowd demanded and condemned Jesus to be crucified.</w:t>
      </w:r>
    </w:p>
    <w:p>
      <w:r/>
      <w:r>
        <w:t>Here are some other possible headings for this section:</w:t>
      </w:r>
    </w:p>
    <w:p>
      <w:r/>
      <w:r>
        <w:t>Pilate Questions Jesus (CEV)</w:t>
      </w:r>
    </w:p>
    <w:p>
      <w:r/>
      <w:r>
        <w:t>The trial of Jesus by Pilate</w:t>
      </w:r>
    </w:p>
    <w:p>
      <w:r/>
      <w:r>
        <w:t>Jesus before Pilate (GNT)</w:t>
      </w:r>
    </w:p>
    <w:p>
      <w:r/>
      <w:r>
        <w:t>There are parallel passages for this section in Matthew 27:1–2, 11–26, Luke 23:1–5, 13–25, and John 18:28–19:16.</w:t>
      </w:r>
    </w:p>
    <w:p>
      <w:pPr>
        <w:pStyle w:val="Heading4"/>
      </w:pPr>
      <w:r>
        <w:t>15:8a</w:t>
      </w:r>
    </w:p>
    <w:p>
      <w:r/>
      <w:r>
        <w:rPr>
          <w:b/>
        </w:rPr>
        <w:t>So the crowd went up</w:t>
      </w:r>
    </w:p>
    <w:p>
      <w:pPr>
        <w:pStyle w:val="ListBullet"/>
        <w:spacing w:line="240" w:lineRule="auto"/>
        <w:ind w:left="720"/>
      </w:pPr>
      <w:r/>
      <w:r>
        <w:t xml:space="preserve">The crowd came up </w:t>
      </w:r>
      <w:r>
        <w:t>to where Pilate was</w:t>
      </w:r>
    </w:p>
    <w:p>
      <w:pPr>
        <w:pStyle w:val="ListBullet"/>
        <w:spacing w:line="240" w:lineRule="auto"/>
        <w:ind w:left="720"/>
      </w:pPr>
      <w:r/>
      <w:r>
        <w:t>Then</w:t>
      </w:r>
      <w:r>
        <w:t xml:space="preserve"> the crowd went </w:t>
      </w:r>
      <w:r>
        <w:t>to Pilate</w:t>
      </w:r>
    </w:p>
    <w:p>
      <w:r/>
      <w:r>
        <w:t>As mentioned above, 15:6–7 is background information. In 15:8, the main story continues.</w:t>
      </w:r>
    </w:p>
    <w:p>
      <w:r/>
      <w:r>
        <w:rPr>
          <w:b/>
        </w:rPr>
        <w:t>So:</w:t>
      </w:r>
      <w:r>
        <w:t xml:space="preserve"> If there is a word or phrase in your language to indicate that the main story is continuing, you should use it here. For example:</w:t>
      </w:r>
    </w:p>
    <w:p>
      <w:r/>
      <w:r>
        <w:t>Then (NET)</w:t>
      </w:r>
    </w:p>
    <w:p>
      <w:r/>
      <w:r>
        <w:rPr>
          <w:b/>
        </w:rPr>
        <w:t>the crowd went up:</w:t>
      </w:r>
      <w:r>
        <w:t xml:space="preserve"> </w:t>
      </w:r>
      <w:r>
        <w:t xml:space="preserve">There is a textual issue with </w:t>
      </w:r>
      <w:r>
        <w:rPr>
          <w:i/>
        </w:rPr>
        <w:t>came up</w:t>
      </w:r>
      <w:r>
        <w:t>: (1) Some Greek manuscripts have “having gone up” which the BSB translates as “went up” (BSB, CEV, ESV, GW, NASB, NCV, NET, NIV, NRSV, NJB, NLT, REB, RSV, GNT). (2) Other Greek manuscripts have “crying out/shouting.” This is only followed by the KJV. It is recommended that you follow option (1). It has better manuscript support and nearly every English version follows this option.</w:t>
      </w:r>
      <w:r>
        <w:t xml:space="preserve"> The Greek word that the BSB translates as </w:t>
      </w:r>
      <w:r>
        <w:rPr>
          <w:i/>
        </w:rPr>
        <w:t>went up</w:t>
      </w:r>
      <w:r>
        <w:t xml:space="preserve"> probably indicates that the people walked from a lower to a higher place in Jerusalem.</w:t>
      </w:r>
    </w:p>
    <w:p>
      <w:r/>
      <w:r>
        <w:t>In some languages, it is important to say whether a person goes up or down when he travels. If your language has a way to indicate movement to a higher place, you should use it here. In other languages, it may not be necessary or possible to include this idea. These languages can say:</w:t>
      </w:r>
    </w:p>
    <w:p>
      <w:r/>
      <w:r>
        <w:t>came (NCV)</w:t>
      </w:r>
    </w:p>
    <w:p>
      <w:r/>
      <w:r>
        <w:t>approached</w:t>
      </w:r>
    </w:p>
    <w:p>
      <w:pPr>
        <w:pStyle w:val="Heading4"/>
      </w:pPr>
      <w:r>
        <w:t>15:8b</w:t>
      </w:r>
    </w:p>
    <w:p>
      <w:r/>
      <w:r>
        <w:rPr>
          <w:b/>
        </w:rPr>
        <w:t>and began asking Pilate to keep his custom.</w:t>
      </w:r>
    </w:p>
    <w:p>
      <w:pPr>
        <w:pStyle w:val="ListBullet"/>
        <w:spacing w:line="240" w:lineRule="auto"/>
        <w:ind w:left="720"/>
      </w:pPr>
      <w:r/>
      <w:r>
        <w:t xml:space="preserve">and asked Pilate to do what he always did for them </w:t>
      </w:r>
      <w:r>
        <w:t>each year</w:t>
      </w:r>
      <w:r>
        <w:t>.</w:t>
      </w:r>
    </w:p>
    <w:p>
      <w:pPr>
        <w:pStyle w:val="ListBullet"/>
        <w:spacing w:line="240" w:lineRule="auto"/>
        <w:ind w:left="720"/>
      </w:pPr>
      <w:r/>
      <w:r>
        <w:t>and began to ask him to free a prisoner as he always did. (NCV)</w:t>
      </w:r>
    </w:p>
    <w:p>
      <w:pPr>
        <w:pStyle w:val="ListBullet"/>
        <w:spacing w:line="240" w:lineRule="auto"/>
        <w:ind w:left="720"/>
      </w:pPr>
      <w:r/>
      <w:r>
        <w:t>and made a request. They said, “Do for us</w:t>
      </w:r>
      <w:r>
        <w:rPr>
          <w:vertAlign w:val="superscript"/>
        </w:rPr>
        <w:t>(excl)</w:t>
      </w:r>
      <w:r>
        <w:t xml:space="preserve"> as it is your</w:t>
      </w:r>
      <w:r>
        <w:rPr>
          <w:vertAlign w:val="superscript"/>
        </w:rPr>
        <w:t>(sing)</w:t>
      </w:r>
      <w:r>
        <w:t xml:space="preserve"> custom to do each year during the festival </w:t>
      </w:r>
      <w:r>
        <w:t>and release a prisoner</w:t>
      </w:r>
      <w:r>
        <w:t>.”</w:t>
      </w:r>
    </w:p>
    <w:p>
      <w:r/>
      <w:r>
        <w:rPr>
          <w:b/>
        </w:rPr>
        <w:t>began asking Pilate to keep his custom:</w:t>
      </w:r>
      <w:r>
        <w:t xml:space="preserve"> The Greek clause that the BSB translates as </w:t>
      </w:r>
      <w:r>
        <w:rPr>
          <w:i/>
        </w:rPr>
        <w:t>began asking Pilate to keep his custom</w:t>
      </w:r>
      <w:r>
        <w:t xml:space="preserve"> means that the crowd asked Pilate to release a prisoner just like he did for them every year.</w:t>
      </w:r>
    </w:p>
    <w:p>
      <w:r/>
      <w:r>
        <w:t>Here are some other ways to translate this clause:</w:t>
      </w:r>
    </w:p>
    <w:p>
      <w:r/>
      <w:r>
        <w:t>ask him to free a prisoner as he always did (NCV)</w:t>
      </w:r>
    </w:p>
    <w:p>
      <w:r/>
      <w:r>
        <w:t>ask Pilate for the usual favor (GNT)</w:t>
      </w:r>
    </w:p>
    <w:p>
      <w:r/>
      <w:r>
        <w:t>ask Pilate the customary favor (NJB)</w:t>
      </w:r>
    </w:p>
    <w:p>
      <w:pPr>
        <w:pStyle w:val="Heading5"/>
      </w:pPr>
      <w:r>
        <w:rPr>
          <w:b/>
        </w:rPr>
        <w:t>General Comment on 15:8a–b</w:t>
      </w:r>
    </w:p>
    <w:p>
      <w:r/>
      <w:r>
        <w:t>In some languages it may be more natural to express this verse with a direct quote. For example:</w:t>
      </w:r>
    </w:p>
    <w:p>
      <w:r/>
      <w:r>
        <w:t xml:space="preserve">The crowd came up to Pilate to request </w:t>
      </w:r>
      <w:r>
        <w:t>a favor</w:t>
      </w:r>
      <w:r>
        <w:t xml:space="preserve">. They said, “Do for us as it is your custom to do each year during the festival </w:t>
      </w:r>
      <w:r>
        <w:t>by releasing a prisoner</w:t>
      </w:r>
      <w:r>
        <w:t>.”</w:t>
      </w:r>
      <w:r/>
      <w:r/>
      <w:r/>
    </w:p>
    <w:p>
      <w:pPr>
        <w:pStyle w:val="Heading2"/>
      </w:pPr>
      <w:r>
        <w:t>Mark 15:9</w:t>
      </w:r>
      <w:r/>
    </w:p>
    <w:p>
      <w:pPr>
        <w:pStyle w:val="Heading3"/>
      </w:pPr>
      <w:r>
        <w:t>Section 15:1–15: Pilate judged Jesus</w:t>
      </w:r>
    </w:p>
    <w:p>
      <w:r/>
      <w:r>
        <w:t>This section continues the story of Jesus’ trial. In 14:64 the Jewish leaders had decided that Jesus deserved to die. In this section, the Jewish leaders tied Jesus and took him away to Pilate for trial. Pilate was the Roman governor of the Jewish district of Judea. The Jewish leaders took Jesus to Pilate because they wanted to have Jesus put to death. Pilate questioned Jesus but did not find him guilty of any crime. Pilate wanted to release Jesus, but the Jewish leaders stirred up the crowd to demand that Pilate condemn him to death. Pilate finally agreed to do what the crowd demanded and condemned Jesus to be crucified.</w:t>
      </w:r>
    </w:p>
    <w:p>
      <w:r/>
      <w:r>
        <w:t>Here are some other possible headings for this section:</w:t>
      </w:r>
    </w:p>
    <w:p>
      <w:r/>
      <w:r>
        <w:t>Pilate Questions Jesus (CEV)</w:t>
      </w:r>
    </w:p>
    <w:p>
      <w:r/>
      <w:r>
        <w:t>The trial of Jesus by Pilate</w:t>
      </w:r>
    </w:p>
    <w:p>
      <w:r/>
      <w:r>
        <w:t>Jesus before Pilate (GNT)</w:t>
      </w:r>
    </w:p>
    <w:p>
      <w:r/>
      <w:r>
        <w:t>There are parallel passages for this section in Matthew 27:1–2, 11–26, Luke 23:1–5, 13–25, and John 18:28–19:16.</w:t>
      </w:r>
    </w:p>
    <w:p>
      <w:pPr>
        <w:pStyle w:val="Heading4"/>
      </w:pPr>
      <w:r>
        <w:t>15:9</w:t>
      </w:r>
    </w:p>
    <w:p>
      <w:r/>
      <w:r>
        <w:rPr>
          <w:b/>
        </w:rPr>
        <w:t>“Do you want me to release to you the King of the Jews?” Pilate asked.</w:t>
      </w:r>
    </w:p>
    <w:p>
      <w:pPr>
        <w:pStyle w:val="ListBullet"/>
        <w:spacing w:line="240" w:lineRule="auto"/>
        <w:ind w:left="720"/>
      </w:pPr>
      <w:r/>
      <w:r>
        <w:t>Pilate asked them, “Would you</w:t>
      </w:r>
      <w:r>
        <w:rPr>
          <w:vertAlign w:val="superscript"/>
        </w:rPr>
        <w:t>(plur)</w:t>
      </w:r>
      <w:r>
        <w:t xml:space="preserve"> like me to release the king of the Jews for you?”</w:t>
      </w:r>
    </w:p>
    <w:p>
      <w:pPr>
        <w:pStyle w:val="ListBullet"/>
        <w:spacing w:line="240" w:lineRule="auto"/>
        <w:ind w:left="720"/>
      </w:pPr>
      <w:r/>
      <w:r>
        <w:t>He asked them if they wanted him to free the king of the Jews for them.</w:t>
      </w:r>
    </w:p>
    <w:p>
      <w:pPr>
        <w:pStyle w:val="ListBullet"/>
        <w:spacing w:line="240" w:lineRule="auto"/>
        <w:ind w:left="720"/>
      </w:pPr>
      <w:r/>
      <w:r>
        <w:t>Pilate responded to them, “Do you</w:t>
      </w:r>
      <w:r>
        <w:rPr>
          <w:vertAlign w:val="superscript"/>
        </w:rPr>
        <w:t>(plur)</w:t>
      </w:r>
      <w:r>
        <w:t xml:space="preserve"> want me to free/liberate the king of the Jews?”</w:t>
      </w:r>
    </w:p>
    <w:p>
      <w:r/>
      <w:r>
        <w:rPr>
          <w:b/>
        </w:rPr>
        <w:t>Do you want me to release to you the King of the Jews?:</w:t>
      </w:r>
      <w:r>
        <w:t xml:space="preserve"> This is a real question.</w:t>
      </w:r>
    </w:p>
    <w:p>
      <w:r/>
      <w:r>
        <w:t>Here are some other ways to translate this question:</w:t>
      </w:r>
    </w:p>
    <w:p>
      <w:r/>
      <w:r>
        <w:t>Would you like me to release for you the king of the Jews?</w:t>
      </w:r>
    </w:p>
    <w:p>
      <w:r/>
      <w:r>
        <w:t>Do you want me to free the king of the Jews for you? (GW)</w:t>
      </w:r>
    </w:p>
    <w:p>
      <w:r/>
      <w:r>
        <w:rPr>
          <w:b/>
        </w:rPr>
        <w:t>to you:</w:t>
      </w:r>
      <w:r>
        <w:t xml:space="preserve"> The phrase </w:t>
      </w:r>
      <w:r>
        <w:rPr>
          <w:i/>
        </w:rPr>
        <w:t>to you</w:t>
      </w:r>
      <w:r>
        <w:t xml:space="preserve"> means “for you” in the sense of “as a favor to you” or “to benefit you.” The GNT has:</w:t>
      </w:r>
    </w:p>
    <w:p>
      <w:r/>
      <w:r>
        <w:t>Do you want me to set free for you the king of the Jews?</w:t>
      </w:r>
    </w:p>
    <w:p>
      <w:r/>
      <w:r>
        <w:t>In some languages it may be more natural to leave this phrase implied. For example, the REB says:</w:t>
      </w:r>
    </w:p>
    <w:p>
      <w:r/>
      <w:r>
        <w:t>Would you like me to release the king of the Jews?</w:t>
      </w:r>
    </w:p>
    <w:p>
      <w:r/>
      <w:r>
        <w:rPr>
          <w:b/>
        </w:rPr>
        <w:t>the King of the Jews:</w:t>
      </w:r>
      <w:r>
        <w:t xml:space="preserve"> The phrase </w:t>
      </w:r>
      <w:r>
        <w:rPr>
          <w:i/>
        </w:rPr>
        <w:t>the King of the Jews</w:t>
      </w:r>
      <w:r>
        <w:t xml:space="preserve"> is the title Pilate had used to refer to Jesus in 15:2a. You should translate this title here as you did there.</w:t>
      </w:r>
    </w:p>
    <w:p>
      <w:r/>
      <w:r>
        <w:rPr>
          <w:b/>
        </w:rPr>
        <w:t>Pilate asked:</w:t>
      </w:r>
      <w:r>
        <w:t xml:space="preserve"> The BSB puts the phrase </w:t>
      </w:r>
      <w:r>
        <w:rPr>
          <w:i/>
        </w:rPr>
        <w:t>Pilate asked</w:t>
      </w:r>
      <w:r>
        <w:t xml:space="preserve"> after the question. In Greek, this phrase occurs before the question. You should place this phrase where it is most natural in your language.</w:t>
      </w:r>
      <w:r/>
      <w:r/>
      <w:r/>
    </w:p>
    <w:p>
      <w:pPr>
        <w:pStyle w:val="Heading2"/>
      </w:pPr>
      <w:r>
        <w:t>Mark 15:10</w:t>
      </w:r>
      <w:r/>
    </w:p>
    <w:p>
      <w:pPr>
        <w:pStyle w:val="Heading3"/>
      </w:pPr>
      <w:r>
        <w:t>Section 15:1–15: Pilate judged Jesus</w:t>
      </w:r>
    </w:p>
    <w:p>
      <w:r/>
      <w:r>
        <w:t>This section continues the story of Jesus’ trial. In 14:64 the Jewish leaders had decided that Jesus deserved to die. In this section, the Jewish leaders tied Jesus and took him away to Pilate for trial. Pilate was the Roman governor of the Jewish district of Judea. The Jewish leaders took Jesus to Pilate because they wanted to have Jesus put to death. Pilate questioned Jesus but did not find him guilty of any crime. Pilate wanted to release Jesus, but the Jewish leaders stirred up the crowd to demand that Pilate condemn him to death. Pilate finally agreed to do what the crowd demanded and condemned Jesus to be crucified.</w:t>
      </w:r>
    </w:p>
    <w:p>
      <w:r/>
      <w:r>
        <w:t>Here are some other possible headings for this section:</w:t>
      </w:r>
    </w:p>
    <w:p>
      <w:r/>
      <w:r>
        <w:t>Pilate Questions Jesus (CEV)</w:t>
      </w:r>
    </w:p>
    <w:p>
      <w:r/>
      <w:r>
        <w:t>The trial of Jesus by Pilate</w:t>
      </w:r>
    </w:p>
    <w:p>
      <w:r/>
      <w:r>
        <w:t>Jesus before Pilate (GNT)</w:t>
      </w:r>
    </w:p>
    <w:p>
      <w:r/>
      <w:r>
        <w:t>There are parallel passages for this section in Matthew 27:1–2, 11–26, Luke 23:1–5, 13–25, and John 18:28–19:16.</w:t>
      </w:r>
    </w:p>
    <w:p>
      <w:pPr>
        <w:pStyle w:val="Heading4"/>
      </w:pPr>
      <w:r>
        <w:t>15:10</w:t>
      </w:r>
    </w:p>
    <w:p>
      <w:r/>
      <w:r>
        <w:rPr>
          <w:b/>
        </w:rPr>
        <w:t>For he knew it was out of envy that the chief priests had handed Jesus over.</w:t>
      </w:r>
    </w:p>
    <w:p>
      <w:pPr>
        <w:pStyle w:val="ListBullet"/>
        <w:spacing w:line="240" w:lineRule="auto"/>
        <w:ind w:left="720"/>
      </w:pPr>
      <w:r/>
      <w:r>
        <w:t xml:space="preserve">Pilate knew that it was because of their envy that the chief priests had brought Jesus to him </w:t>
      </w:r>
      <w:r>
        <w:t>for trial</w:t>
      </w:r>
      <w:r>
        <w:t>.</w:t>
      </w:r>
    </w:p>
    <w:p>
      <w:pPr>
        <w:pStyle w:val="ListBullet"/>
        <w:spacing w:line="240" w:lineRule="auto"/>
        <w:ind w:left="720"/>
      </w:pPr>
      <w:r/>
      <w:r>
        <w:t>Pilate asked this because</w:t>
      </w:r>
      <w:r>
        <w:t xml:space="preserve"> he knew that the chief priests had delivered Jesus to him because they were jealous of him/Jesus.</w:t>
      </w:r>
    </w:p>
    <w:p>
      <w:pPr>
        <w:pStyle w:val="ListBullet"/>
        <w:spacing w:line="240" w:lineRule="auto"/>
        <w:ind w:left="720"/>
      </w:pPr>
      <w:r/>
      <w:r>
        <w:t>Pilate knew that the chief priests were jealous of Jesus and so had brought Jesus to him.</w:t>
      </w:r>
    </w:p>
    <w:p>
      <w:r/>
      <w:r>
        <w:t>This verse provides some background information. It explains why Pilate responded to the crowd by asking them if they wanted him to release Jesus. The NET puts 15:10 in parentheses to show that it is background information:</w:t>
      </w:r>
    </w:p>
    <w:p>
      <w:r/>
      <w:r>
        <w:t>(For he knew that the chief priests had handed him over because of envy.)</w:t>
      </w:r>
    </w:p>
    <w:p>
      <w:r/>
      <w:r>
        <w:t>You should indicate that this is background information in the way that is natural in your language.</w:t>
      </w:r>
    </w:p>
    <w:p>
      <w:r/>
      <w:r>
        <w:t>Pilate knew that Jesus had not done anything against Roman law. He knew the chief priests were angry because many Jewish people were following Jesus rather than the chief priests. The chief priests had accused Jesus of wrong because they were envious of him and wanted to kill him.</w:t>
      </w:r>
    </w:p>
    <w:p>
      <w:r/>
      <w:r>
        <w:rPr>
          <w:b/>
        </w:rPr>
        <w:t>For he knew:</w:t>
      </w:r>
      <w:r>
        <w:t xml:space="preserve"> The Greek has a clause here that the BSB literally translates as </w:t>
      </w:r>
      <w:r>
        <w:rPr>
          <w:i/>
        </w:rPr>
        <w:t>For he knew</w:t>
      </w:r>
      <w:r>
        <w:t xml:space="preserve"> . In some languages, it may be more natural to add some implicit information here. For example:</w:t>
      </w:r>
    </w:p>
    <w:p>
      <w:r/>
      <w:r>
        <w:t>Pilate asked this</w:t>
      </w:r>
      <w:r>
        <w:t xml:space="preserve"> because he knew…</w:t>
      </w:r>
    </w:p>
    <w:p>
      <w:r/>
      <w:r>
        <w:t>This clause indicates that Pilate understood why the chief priests handed Jesus over to him for trial. Someone had probably given him information that helped him understand.</w:t>
      </w:r>
    </w:p>
    <w:p>
      <w:r/>
      <w:r>
        <w:rPr>
          <w:b/>
        </w:rPr>
        <w:t>it was out of envy:</w:t>
      </w:r>
      <w:r>
        <w:t xml:space="preserve"> The phrase </w:t>
      </w:r>
      <w:r>
        <w:rPr>
          <w:i/>
        </w:rPr>
        <w:t>it was out of envy</w:t>
      </w:r>
      <w:r>
        <w:t xml:space="preserve"> means “because they were jealous.” The chief priests were envious or jealous of Jesus. This was probably because the ordinary people liked to listen to Jesus more than they liked listening to the chief priests.</w:t>
      </w:r>
    </w:p>
    <w:p>
      <w:r/>
      <w:r>
        <w:t>Here are some other ways to translate this phrase:</w:t>
      </w:r>
    </w:p>
    <w:p>
      <w:r/>
      <w:r>
        <w:t xml:space="preserve">because they were envious </w:t>
      </w:r>
      <w:r>
        <w:t>of him/Jesus</w:t>
      </w:r>
    </w:p>
    <w:p>
      <w:r/>
      <w:r>
        <w:t xml:space="preserve">because they were jealous </w:t>
      </w:r>
      <w:r>
        <w:t>of his popularity</w:t>
      </w:r>
    </w:p>
    <w:p>
      <w:r/>
      <w:r>
        <w:t xml:space="preserve">Some languages have special idioms to express </w:t>
      </w:r>
      <w:r>
        <w:rPr>
          <w:i/>
        </w:rPr>
        <w:t>envy</w:t>
      </w:r>
      <w:r>
        <w:t>.</w:t>
      </w:r>
    </w:p>
    <w:p>
      <w:r/>
      <w:r>
        <w:rPr>
          <w:b/>
        </w:rPr>
        <w:t>the chief priests:</w:t>
      </w:r>
      <w:r>
        <w:t xml:space="preserve"> A Jewish priest was a man who offered sacrifices to God on behalf of the people. He also performed other rituals for them. The phrase </w:t>
      </w:r>
      <w:r>
        <w:rPr>
          <w:i/>
        </w:rPr>
        <w:t>the chief priests</w:t>
      </w:r>
      <w:r>
        <w:t xml:space="preserve"> refers to the leaders among these priests.</w:t>
      </w:r>
    </w:p>
    <w:p>
      <w:r/>
      <w:r>
        <w:t>Here are some other ways to translate this:</w:t>
      </w:r>
    </w:p>
    <w:p>
      <w:r/>
      <w:r>
        <w:t>the leading/ruling priests</w:t>
      </w:r>
    </w:p>
    <w:p>
      <w:r/>
      <w:r>
        <w:t>the elders among the Jewish sacrificers</w:t>
      </w:r>
    </w:p>
    <w:p>
      <w:r/>
      <w:r>
        <w:t>the most prominent priests</w:t>
      </w:r>
    </w:p>
    <w:p>
      <w:r/>
      <w:r>
        <w:t xml:space="preserve">See how you translated </w:t>
      </w:r>
      <w:r>
        <w:rPr>
          <w:i/>
        </w:rPr>
        <w:t>priest</w:t>
      </w:r>
      <w:r>
        <w:t xml:space="preserve"> at 15:1b.</w:t>
      </w:r>
    </w:p>
    <w:p>
      <w:r/>
      <w:r>
        <w:rPr>
          <w:b/>
        </w:rPr>
        <w:t>had handed Jesus over:</w:t>
      </w:r>
      <w:r>
        <w:t xml:space="preserve"> The Greek verb that the BSB translates as the idiom </w:t>
      </w:r>
      <w:r>
        <w:rPr>
          <w:i/>
        </w:rPr>
        <w:t>had handed…over</w:t>
      </w:r>
      <w:r>
        <w:t xml:space="preserve"> means “delivered into the control of someone else.” In this case they gave Jesus to Pilate to judge him.</w:t>
      </w:r>
    </w:p>
    <w:p>
      <w:r/>
      <w:r>
        <w:t>Here are some other ways to translate this verb:</w:t>
      </w:r>
    </w:p>
    <w:p>
      <w:r/>
      <w:r>
        <w:t>gave/delivered</w:t>
      </w:r>
    </w:p>
    <w:p>
      <w:r/>
      <w:r>
        <w:t>brought Jesus to him. (CEV)</w:t>
      </w:r>
    </w:p>
    <w:p>
      <w:r/>
      <w:r>
        <w:t>This verb also occurs in 15:1d. See how you translated it there.</w:t>
      </w:r>
      <w:r/>
      <w:r/>
      <w:r/>
    </w:p>
    <w:p>
      <w:pPr>
        <w:pStyle w:val="Heading2"/>
      </w:pPr>
      <w:r>
        <w:t>Mark 15:11</w:t>
      </w:r>
      <w:r/>
    </w:p>
    <w:p>
      <w:pPr>
        <w:pStyle w:val="Heading3"/>
      </w:pPr>
      <w:r>
        <w:t>Section 15:1–15: Pilate judged Jesus</w:t>
      </w:r>
    </w:p>
    <w:p>
      <w:r/>
      <w:r>
        <w:t>This section continues the story of Jesus’ trial. In 14:64 the Jewish leaders had decided that Jesus deserved to die. In this section, the Jewish leaders tied Jesus and took him away to Pilate for trial. Pilate was the Roman governor of the Jewish district of Judea. The Jewish leaders took Jesus to Pilate because they wanted to have Jesus put to death. Pilate questioned Jesus but did not find him guilty of any crime. Pilate wanted to release Jesus, but the Jewish leaders stirred up the crowd to demand that Pilate condemn him to death. Pilate finally agreed to do what the crowd demanded and condemned Jesus to be crucified.</w:t>
      </w:r>
    </w:p>
    <w:p>
      <w:r/>
      <w:r>
        <w:t>Here are some other possible headings for this section:</w:t>
      </w:r>
    </w:p>
    <w:p>
      <w:r/>
      <w:r>
        <w:t>Pilate Questions Jesus (CEV)</w:t>
      </w:r>
    </w:p>
    <w:p>
      <w:r/>
      <w:r>
        <w:t>The trial of Jesus by Pilate</w:t>
      </w:r>
    </w:p>
    <w:p>
      <w:r/>
      <w:r>
        <w:t>Jesus before Pilate (GNT)</w:t>
      </w:r>
    </w:p>
    <w:p>
      <w:r/>
      <w:r>
        <w:t>There are parallel passages for this section in Matthew 27:1–2, 11–26, Luke 23:1–5, 13–25, and John 18:28–19:16.</w:t>
      </w:r>
    </w:p>
    <w:p>
      <w:pPr>
        <w:pStyle w:val="Heading4"/>
      </w:pPr>
      <w:r>
        <w:t>15:11a</w:t>
      </w:r>
    </w:p>
    <w:p>
      <w:r/>
      <w:r>
        <w:rPr>
          <w:b/>
        </w:rPr>
        <w:t>But the chief priests stirred up the crowd</w:t>
      </w:r>
    </w:p>
    <w:p>
      <w:pPr>
        <w:pStyle w:val="ListBullet"/>
        <w:spacing w:line="240" w:lineRule="auto"/>
        <w:ind w:left="720"/>
      </w:pPr>
      <w:r/>
      <w:r>
        <w:t>But the chief priests incited/roused the crowd</w:t>
      </w:r>
    </w:p>
    <w:p>
      <w:pPr>
        <w:pStyle w:val="ListBullet"/>
        <w:spacing w:line="240" w:lineRule="auto"/>
        <w:ind w:left="720"/>
      </w:pPr>
      <w:r/>
      <w:r>
        <w:t xml:space="preserve">But the chief priests persuaded the crowd </w:t>
      </w:r>
      <w:r>
        <w:t>of people</w:t>
      </w:r>
    </w:p>
    <w:p>
      <w:r/>
      <w:r>
        <w:rPr>
          <w:b/>
        </w:rPr>
        <w:t>But the chief priests stirred up the crowd:</w:t>
      </w:r>
      <w:r>
        <w:t xml:space="preserve"> The Greek verb that the BSB translates as the idiom </w:t>
      </w:r>
      <w:r>
        <w:rPr>
          <w:i/>
        </w:rPr>
        <w:t>stirred up</w:t>
      </w:r>
      <w:r>
        <w:t xml:space="preserve"> also means “roused,” “incited,” or “moved to action.” The chief priests roused or incited the crowd so that they would request the release of Barabbas and turn against Jesus. They persuaded the crowd to ask for the release of Barabbas.</w:t>
      </w:r>
    </w:p>
    <w:p>
      <w:r/>
      <w:r>
        <w:rPr>
          <w:b/>
        </w:rPr>
        <w:t>chief priests:</w:t>
      </w:r>
      <w:r>
        <w:t xml:space="preserve"> This is the same word as in 15:10. Translate here as you did there.</w:t>
      </w:r>
    </w:p>
    <w:p>
      <w:pPr>
        <w:pStyle w:val="Heading4"/>
      </w:pPr>
      <w:r>
        <w:t>15:11b</w:t>
      </w:r>
    </w:p>
    <w:p>
      <w:r/>
      <w:r>
        <w:rPr>
          <w:b/>
        </w:rPr>
        <w:t>to have him release Barabbas to them instead.</w:t>
      </w:r>
    </w:p>
    <w:p>
      <w:pPr>
        <w:pStyle w:val="ListBullet"/>
        <w:spacing w:line="240" w:lineRule="auto"/>
        <w:ind w:left="720"/>
      </w:pPr>
      <w:r/>
      <w:r>
        <w:t xml:space="preserve">to request/ask Pilate to release Barabbas instead </w:t>
      </w:r>
      <w:r>
        <w:t>of Jesus</w:t>
      </w:r>
      <w:r>
        <w:t>.</w:t>
      </w:r>
    </w:p>
    <w:p>
      <w:pPr>
        <w:pStyle w:val="ListBullet"/>
        <w:spacing w:line="240" w:lineRule="auto"/>
        <w:ind w:left="720"/>
      </w:pPr>
      <w:r/>
      <w:r>
        <w:t xml:space="preserve">to demand that Pilate free Barabbas, rather </w:t>
      </w:r>
      <w:r>
        <w:t>than freeing Jesus</w:t>
      </w:r>
      <w:r>
        <w:t>.</w:t>
      </w:r>
    </w:p>
    <w:p>
      <w:pPr>
        <w:pStyle w:val="ListBullet"/>
        <w:spacing w:line="240" w:lineRule="auto"/>
        <w:ind w:left="720"/>
      </w:pPr>
      <w:r/>
      <w:r>
        <w:t>to say to Pilate, “No, do not release Jesus! We want you to release Barabbas!”</w:t>
      </w:r>
    </w:p>
    <w:p>
      <w:r/>
      <w:r>
        <w:rPr>
          <w:b/>
        </w:rPr>
        <w:t>to have him release Barabbas to them instead:</w:t>
      </w:r>
      <w:r>
        <w:t xml:space="preserve"> The Greek phrase that the BSB translates as </w:t>
      </w:r>
      <w:r>
        <w:rPr>
          <w:i/>
        </w:rPr>
        <w:t>to have him release Barabbas to them instead</w:t>
      </w:r>
      <w:r>
        <w:t xml:space="preserve"> is literally “that rather he should release Barabbas to them.” Here, “he” refers to Pilate.</w:t>
      </w:r>
    </w:p>
    <w:p>
      <w:r/>
      <w:r>
        <w:t>Here are some other ways to translate this phrase:</w:t>
      </w:r>
    </w:p>
    <w:p>
      <w:r/>
      <w:r>
        <w:t>to ask Pilate to free Barabbas, not Jesus (NCV)</w:t>
      </w:r>
    </w:p>
    <w:p>
      <w:r/>
      <w:r>
        <w:t>to demand the release of Barabbas instead of Jesus (NLT)</w:t>
      </w:r>
      <w:r/>
      <w:r/>
      <w:r/>
    </w:p>
    <w:p>
      <w:pPr>
        <w:pStyle w:val="Heading2"/>
      </w:pPr>
      <w:r>
        <w:t>Mark 15:12</w:t>
      </w:r>
      <w:r/>
    </w:p>
    <w:p>
      <w:pPr>
        <w:pStyle w:val="Heading3"/>
      </w:pPr>
      <w:r>
        <w:t>Section 15:1–15: Pilate judged Jesus</w:t>
      </w:r>
    </w:p>
    <w:p>
      <w:r/>
      <w:r>
        <w:t>This section continues the story of Jesus’ trial. In 14:64 the Jewish leaders had decided that Jesus deserved to die. In this section, the Jewish leaders tied Jesus and took him away to Pilate for trial. Pilate was the Roman governor of the Jewish district of Judea. The Jewish leaders took Jesus to Pilate because they wanted to have Jesus put to death. Pilate questioned Jesus but did not find him guilty of any crime. Pilate wanted to release Jesus, but the Jewish leaders stirred up the crowd to demand that Pilate condemn him to death. Pilate finally agreed to do what the crowd demanded and condemned Jesus to be crucified.</w:t>
      </w:r>
    </w:p>
    <w:p>
      <w:r/>
      <w:r>
        <w:t>Here are some other possible headings for this section:</w:t>
      </w:r>
    </w:p>
    <w:p>
      <w:r/>
      <w:r>
        <w:t>Pilate Questions Jesus (CEV)</w:t>
      </w:r>
    </w:p>
    <w:p>
      <w:r/>
      <w:r>
        <w:t>The trial of Jesus by Pilate</w:t>
      </w:r>
    </w:p>
    <w:p>
      <w:r/>
      <w:r>
        <w:t>Jesus before Pilate (GNT)</w:t>
      </w:r>
    </w:p>
    <w:p>
      <w:r/>
      <w:r>
        <w:t>There are parallel passages for this section in Matthew 27:1–2, 11–26, Luke 23:1–5, 13–25, and John 18:28–19:16.</w:t>
      </w:r>
    </w:p>
    <w:p>
      <w:pPr>
        <w:pStyle w:val="Heading4"/>
      </w:pPr>
      <w:r>
        <w:t>15:12</w:t>
      </w:r>
    </w:p>
    <w:p>
      <w:r/>
      <w:r>
        <w:rPr>
          <w:b/>
        </w:rPr>
        <w:t>So Pilate asked them again, “What then do you want me to do with the One you call the King of the Jews?”</w:t>
      </w:r>
    </w:p>
    <w:p>
      <w:pPr>
        <w:pStyle w:val="ListBullet"/>
        <w:spacing w:line="240" w:lineRule="auto"/>
        <w:ind w:left="720"/>
      </w:pPr>
      <w:r/>
      <w:r>
        <w:t>Then Pilate asked them, “So what should I do with the one you</w:t>
      </w:r>
      <w:r>
        <w:rPr>
          <w:vertAlign w:val="superscript"/>
        </w:rPr>
        <w:t>(plur)</w:t>
      </w:r>
      <w:r>
        <w:t xml:space="preserve"> refer to as the king of the Jews?”</w:t>
      </w:r>
    </w:p>
    <w:p>
      <w:pPr>
        <w:pStyle w:val="ListBullet"/>
        <w:spacing w:line="240" w:lineRule="auto"/>
        <w:ind w:left="720"/>
      </w:pPr>
      <w:r/>
      <w:r>
        <w:t>So Pilate asked them, “</w:t>
      </w:r>
      <w:r>
        <w:t>If I release Barabbas,</w:t>
      </w:r>
      <w:r>
        <w:t xml:space="preserve"> then what do you</w:t>
      </w:r>
      <w:r>
        <w:rPr>
          <w:vertAlign w:val="superscript"/>
        </w:rPr>
        <w:t>(plur)</w:t>
      </w:r>
      <w:r>
        <w:t xml:space="preserve"> want me to do with this man whom you</w:t>
      </w:r>
      <w:r>
        <w:rPr>
          <w:vertAlign w:val="superscript"/>
        </w:rPr>
        <w:t>(plur)</w:t>
      </w:r>
      <w:r>
        <w:t xml:space="preserve"> call the ruler of the Jewish people?”</w:t>
      </w:r>
    </w:p>
    <w:p>
      <w:r/>
      <w:r>
        <w:rPr>
          <w:b/>
        </w:rPr>
        <w:t>So Pilate asked them again:</w:t>
      </w:r>
      <w:r>
        <w:t xml:space="preserve"> The Greek phrase that the BSB literally translates as </w:t>
      </w:r>
      <w:r>
        <w:rPr>
          <w:i/>
        </w:rPr>
        <w:t>So Pilate asked them</w:t>
      </w:r>
      <w:r>
        <w:t xml:space="preserve"> occurs at the beginning of 15:12. Some versions place the words </w:t>
      </w:r>
      <w:r>
        <w:rPr>
          <w:i/>
        </w:rPr>
        <w:t>Pilate asked them</w:t>
      </w:r>
      <w:r>
        <w:t xml:space="preserve"> at the end of this verse instead, after quoting his words. Place these words where it is most natural in your language.</w:t>
      </w:r>
    </w:p>
    <w:p>
      <w:r/>
      <w:r>
        <w:rPr>
          <w:b/>
        </w:rPr>
        <w:t>What then do you want me to do with the One you call the King of the Jews?:</w:t>
      </w:r>
      <w:r>
        <w:t xml:space="preserve"> There is a textual issue in this verse. Some Greek manuscripts include a word that means “you wish”:</w:t>
      </w:r>
    </w:p>
    <w:p>
      <w:pPr>
        <w:pStyle w:val="ListNumber"/>
        <w:spacing w:line="240" w:lineRule="auto"/>
        <w:ind w:left="720"/>
      </w:pPr>
      <w:r/>
      <w:r>
        <w:t>Some Greek manuscripts do not include this word. They have only “What should I do…?” For example:</w:t>
      </w:r>
    </w:p>
    <w:p>
      <w:r/>
      <w:r>
        <w:t xml:space="preserve">Then what shall I do with the man…? (RSV) </w:t>
      </w:r>
      <w:r>
        <w:rPr>
          <w:i/>
        </w:rPr>
        <w:t>(NIV, RSV, NJB, ESV, GW, NASB, NCV, NLT, REB)</w:t>
      </w:r>
    </w:p>
    <w:p>
      <w:pPr>
        <w:pStyle w:val="ListNumber"/>
        <w:spacing w:line="240" w:lineRule="auto"/>
        <w:ind w:left="720"/>
      </w:pPr>
      <w:r/>
      <w:r>
        <w:t xml:space="preserve">Other Greek manuscripts include this word, as the BSB does. They have “What do </w:t>
      </w:r>
      <w:r>
        <w:rPr>
          <w:u w:val="single"/>
        </w:rPr>
        <w:t>you wish/want</w:t>
      </w:r>
      <w:r>
        <w:t xml:space="preserve"> I should do…?” For example:</w:t>
      </w:r>
    </w:p>
    <w:p>
      <w:r/>
      <w:r>
        <w:t xml:space="preserve">What do you want me to do with this man…? (CEV) </w:t>
      </w:r>
      <w:r>
        <w:rPr>
          <w:i/>
        </w:rPr>
        <w:t>(BSB, GNT, CEV, NRSV, KJV, NET)</w:t>
      </w:r>
    </w:p>
    <w:p>
      <w:r/>
      <w:r>
        <w:t>Option (1) has the strongest manuscript support. However, there is no significant difference in meaning between the two options. So you may follow whatever option is more natural in your language.</w:t>
      </w:r>
    </w:p>
    <w:p>
      <w:r/>
      <w:r>
        <w:t>Pilate asked the crowd what he should do with Jesus if he released Barabbas. In some languages, it may be natural to make this information explicit. For example:</w:t>
      </w:r>
    </w:p>
    <w:p>
      <w:r/>
      <w:r>
        <w:t>If I release Barabbas,</w:t>
      </w:r>
      <w:r>
        <w:t xml:space="preserve"> what shall I do, then, with the one you call the king of the Jews?</w:t>
      </w:r>
    </w:p>
    <w:p>
      <w:r/>
      <w:r>
        <w:rPr>
          <w:b/>
        </w:rPr>
        <w:t>then:</w:t>
      </w:r>
      <w:r>
        <w:t xml:space="preserve"> The Greek word that the BSB translates as </w:t>
      </w:r>
      <w:r>
        <w:rPr>
          <w:i/>
        </w:rPr>
        <w:t>then</w:t>
      </w:r>
      <w:r>
        <w:t xml:space="preserve"> is literally “therefore” or “so.” For example, the NCV says:</w:t>
      </w:r>
    </w:p>
    <w:p>
      <w:r/>
      <w:r>
        <w:t>So what should I do with this man you call the king of the Jews? (NCV)</w:t>
      </w:r>
    </w:p>
    <w:p>
      <w:r/>
      <w:r>
        <w:t>It does not mean “next.”</w:t>
      </w:r>
    </w:p>
    <w:p>
      <w:r/>
      <w:r>
        <w:t>In Greek, this word occurs after the word “what,” as the BSB translates it. You should place it where it is natural in your language.</w:t>
      </w:r>
    </w:p>
    <w:p>
      <w:r/>
      <w:r>
        <w:rPr>
          <w:b/>
        </w:rPr>
        <w:t>the One you call the King of the Jews:</w:t>
      </w:r>
      <w:r>
        <w:t xml:space="preserve"> </w:t>
      </w:r>
      <w:r>
        <w:t>There is a textual issue in this part of the verse. Many major Greek manuscripts (and the UBS4 page 185 and Majority Text) include the phrase “the one you call” here. However, many others do not include it. Of the versions consulted, only the GW omits this phrase.</w:t>
      </w:r>
      <w:r>
        <w:t xml:space="preserve"> Pilate used the phrase </w:t>
      </w:r>
      <w:r>
        <w:rPr>
          <w:i/>
        </w:rPr>
        <w:t>the One you call the King of the Jews</w:t>
      </w:r>
      <w:r>
        <w:t xml:space="preserve"> to indicate that he was using the same title for Jesus that the Jews used. (However, the leaders of the Jews did not call Jesus that.)</w:t>
      </w:r>
    </w:p>
    <w:p>
      <w:r/>
      <w:r>
        <w:t>Here are some other ways to translate this phrase:</w:t>
      </w:r>
    </w:p>
    <w:p>
      <w:r/>
      <w:r>
        <w:t>this man you call the king of the Jews (NLT)</w:t>
      </w:r>
    </w:p>
    <w:p>
      <w:r/>
      <w:r>
        <w:t>this man you say is the king of the Jews (CEV)</w:t>
      </w:r>
      <w:r/>
      <w:r/>
      <w:r/>
    </w:p>
    <w:p>
      <w:pPr>
        <w:pStyle w:val="Heading2"/>
      </w:pPr>
      <w:r>
        <w:t>Mark 15:13</w:t>
      </w:r>
      <w:r/>
    </w:p>
    <w:p>
      <w:pPr>
        <w:pStyle w:val="Heading3"/>
      </w:pPr>
      <w:r>
        <w:t>Section 15:1–15: Pilate judged Jesus</w:t>
      </w:r>
    </w:p>
    <w:p>
      <w:r/>
      <w:r>
        <w:t>This section continues the story of Jesus’ trial. In 14:64 the Jewish leaders had decided that Jesus deserved to die. In this section, the Jewish leaders tied Jesus and took him away to Pilate for trial. Pilate was the Roman governor of the Jewish district of Judea. The Jewish leaders took Jesus to Pilate because they wanted to have Jesus put to death. Pilate questioned Jesus but did not find him guilty of any crime. Pilate wanted to release Jesus, but the Jewish leaders stirred up the crowd to demand that Pilate condemn him to death. Pilate finally agreed to do what the crowd demanded and condemned Jesus to be crucified.</w:t>
      </w:r>
    </w:p>
    <w:p>
      <w:r/>
      <w:r>
        <w:t>Here are some other possible headings for this section:</w:t>
      </w:r>
    </w:p>
    <w:p>
      <w:r/>
      <w:r>
        <w:t>Pilate Questions Jesus (CEV)</w:t>
      </w:r>
    </w:p>
    <w:p>
      <w:r/>
      <w:r>
        <w:t>The trial of Jesus by Pilate</w:t>
      </w:r>
    </w:p>
    <w:p>
      <w:r/>
      <w:r>
        <w:t>Jesus before Pilate (GNT)</w:t>
      </w:r>
    </w:p>
    <w:p>
      <w:r/>
      <w:r>
        <w:t>There are parallel passages for this section in Matthew 27:1–2, 11–26, Luke 23:1–5, 13–25, and John 18:28–19:16.</w:t>
      </w:r>
    </w:p>
    <w:p>
      <w:pPr>
        <w:pStyle w:val="Heading4"/>
      </w:pPr>
      <w:r>
        <w:t>15:13</w:t>
      </w:r>
    </w:p>
    <w:p>
      <w:r/>
      <w:r>
        <w:rPr>
          <w:b/>
        </w:rPr>
        <w:t>And they shouted back, “Crucify Him!”</w:t>
      </w:r>
    </w:p>
    <w:p>
      <w:pPr>
        <w:pStyle w:val="ListBullet"/>
        <w:spacing w:line="240" w:lineRule="auto"/>
        <w:ind w:left="720"/>
      </w:pPr>
      <w:r/>
      <w:r>
        <w:t>They yelled, “Nail him to a cross!” (CEV)</w:t>
      </w:r>
    </w:p>
    <w:p>
      <w:pPr>
        <w:pStyle w:val="ListBullet"/>
        <w:spacing w:line="240" w:lineRule="auto"/>
        <w:ind w:left="720"/>
      </w:pPr>
      <w:r/>
      <w:r>
        <w:t xml:space="preserve">They shouted </w:t>
      </w:r>
      <w:r>
        <w:t>to Pilate</w:t>
      </w:r>
      <w:r>
        <w:t>, “Kill him on a cross!”</w:t>
      </w:r>
    </w:p>
    <w:p>
      <w:r/>
      <w:r>
        <w:rPr>
          <w:b/>
        </w:rPr>
        <w:t>And they shouted back, “Crucify Him!”:</w:t>
      </w:r>
      <w:r>
        <w:t xml:space="preserve"> The Greek verb that the BSB literally translates as </w:t>
      </w:r>
      <w:r>
        <w:rPr>
          <w:i/>
        </w:rPr>
        <w:t>they shouted back</w:t>
      </w:r>
      <w:r>
        <w:t xml:space="preserve"> occurs before </w:t>
      </w:r>
      <w:r>
        <w:rPr>
          <w:i/>
        </w:rPr>
        <w:t>Crucify Him</w:t>
      </w:r>
      <w:r>
        <w:t>, as it does in the BSB. You should put these phrases in the order that is natural in your language. For example:</w:t>
      </w:r>
    </w:p>
    <w:p>
      <w:r/>
      <w:r>
        <w:t>“Crucify him!” they shouted (NIV11)</w:t>
      </w:r>
    </w:p>
    <w:p>
      <w:r/>
      <w:r>
        <w:rPr>
          <w:b/>
        </w:rPr>
        <w:t>Crucify Him!:</w:t>
      </w:r>
      <w:r>
        <w:t xml:space="preserve"> The word </w:t>
      </w:r>
      <w:r>
        <w:rPr>
          <w:i/>
        </w:rPr>
        <w:t>Crucify</w:t>
      </w:r>
      <w:r>
        <w:t xml:space="preserve"> means to execute (kill) someone by nailing or tying him to a cross, then setting the cross upright. This was a Roman way to cause criminals to die a slow and painful death.</w:t>
      </w:r>
    </w:p>
    <w:p>
      <w:r/>
      <w:r>
        <w:t>Here are some other ways to translate this:</w:t>
      </w:r>
    </w:p>
    <w:p>
      <w:r/>
      <w:r>
        <w:t>Kill/Execute him on a cross!</w:t>
      </w:r>
    </w:p>
    <w:p>
      <w:r/>
      <w:r>
        <w:t>Nail/Fasten him to a cross to kill him!</w:t>
      </w:r>
    </w:p>
    <w:p>
      <w:r/>
      <w:r>
        <w:t>Here are some other ways to translate the word “cross”:</w:t>
      </w:r>
    </w:p>
    <w:p>
      <w:r/>
      <w:r>
        <w:t>plank/wood of death</w:t>
      </w:r>
    </w:p>
    <w:p>
      <w:r/>
      <w:r>
        <w:t>crossed-beam(s) of death</w:t>
      </w:r>
    </w:p>
    <w:p>
      <w:r/>
      <w:r>
        <w:t>a tree for killing people</w:t>
      </w:r>
    </w:p>
    <w:p>
      <w:r/>
      <w:r>
        <w:t xml:space="preserve">a stake/post to which they fasten/nail someone </w:t>
      </w:r>
      <w:r>
        <w:t>to kill him</w:t>
      </w:r>
    </w:p>
    <w:p>
      <w:r/>
      <w:r>
        <w:t>The word “cross” first occurs at 8:34d. See how you translated it there.</w:t>
      </w:r>
    </w:p>
    <w:p>
      <w:r/>
      <w:r>
        <w:t>You may want to include a footnote to explain more about crucifixion. For example:</w:t>
      </w:r>
    </w:p>
    <w:p>
      <w:r/>
      <w:r>
        <w:t>One Roman method to execute a criminal was to crucify him. They crossed two large pieces of wood and joined them together. Then soldiers nailed or tied the criminal’s arms to one piece of wood and his feet to the other. They set the cross upright and allowed him to die a slow and painful death on it.</w:t>
      </w:r>
      <w:r/>
      <w:r/>
      <w:r/>
    </w:p>
    <w:p>
      <w:pPr>
        <w:pStyle w:val="Heading2"/>
      </w:pPr>
      <w:r>
        <w:t>Mark 15:14</w:t>
      </w:r>
      <w:r/>
    </w:p>
    <w:p>
      <w:pPr>
        <w:pStyle w:val="Heading3"/>
      </w:pPr>
      <w:r>
        <w:t>Section 15:1–15: Pilate judged Jesus</w:t>
      </w:r>
    </w:p>
    <w:p>
      <w:r/>
      <w:r>
        <w:t>This section continues the story of Jesus’ trial. In 14:64 the Jewish leaders had decided that Jesus deserved to die. In this section, the Jewish leaders tied Jesus and took him away to Pilate for trial. Pilate was the Roman governor of the Jewish district of Judea. The Jewish leaders took Jesus to Pilate because they wanted to have Jesus put to death. Pilate questioned Jesus but did not find him guilty of any crime. Pilate wanted to release Jesus, but the Jewish leaders stirred up the crowd to demand that Pilate condemn him to death. Pilate finally agreed to do what the crowd demanded and condemned Jesus to be crucified.</w:t>
      </w:r>
    </w:p>
    <w:p>
      <w:r/>
      <w:r>
        <w:t>Here are some other possible headings for this section:</w:t>
      </w:r>
    </w:p>
    <w:p>
      <w:r/>
      <w:r>
        <w:t>Pilate Questions Jesus (CEV)</w:t>
      </w:r>
    </w:p>
    <w:p>
      <w:r/>
      <w:r>
        <w:t>The trial of Jesus by Pilate</w:t>
      </w:r>
    </w:p>
    <w:p>
      <w:r/>
      <w:r>
        <w:t>Jesus before Pilate (GNT)</w:t>
      </w:r>
    </w:p>
    <w:p>
      <w:r/>
      <w:r>
        <w:t>There are parallel passages for this section in Matthew 27:1–2, 11–26, Luke 23:1–5, 13–25, and John 18:28–19:16.</w:t>
      </w:r>
    </w:p>
    <w:p>
      <w:pPr>
        <w:pStyle w:val="Heading4"/>
      </w:pPr>
      <w:r>
        <w:t>15:14a</w:t>
      </w:r>
    </w:p>
    <w:p>
      <w:r/>
      <w:r>
        <w:rPr>
          <w:b/>
        </w:rPr>
        <w:t>“Why?” asked Pilate. “What evil has He done?”</w:t>
      </w:r>
    </w:p>
    <w:p>
      <w:pPr>
        <w:pStyle w:val="ListBullet"/>
        <w:spacing w:line="240" w:lineRule="auto"/>
        <w:ind w:left="720"/>
      </w:pPr>
      <w:r/>
      <w:r>
        <w:t>Pilate asked them, “What crime is he guilty of?”</w:t>
      </w:r>
    </w:p>
    <w:p>
      <w:pPr>
        <w:pStyle w:val="ListBullet"/>
        <w:spacing w:line="240" w:lineRule="auto"/>
        <w:ind w:left="720"/>
      </w:pPr>
      <w:r/>
      <w:r>
        <w:t>Pilate responded to them, “What has he done wrong?”</w:t>
      </w:r>
    </w:p>
    <w:p>
      <w:r/>
      <w:r>
        <w:rPr>
          <w:b/>
        </w:rPr>
        <w:t>Why?…What evil has He done?:</w:t>
      </w:r>
      <w:r>
        <w:t xml:space="preserve"> The Greek clause that the BSB translates as </w:t>
      </w:r>
      <w:r>
        <w:rPr>
          <w:i/>
        </w:rPr>
        <w:t>Why?…What evil has He done?</w:t>
      </w:r>
      <w:r>
        <w:t xml:space="preserve"> is literally “What evil has he done?” (as in the RSV). It is only one question in Greek.</w:t>
      </w:r>
    </w:p>
    <w:p>
      <w:r/>
      <w:r>
        <w:t>Here are some other ways to translate this clause:</w:t>
      </w:r>
    </w:p>
    <w:p>
      <w:r/>
      <w:r>
        <w:t>What wrong has he done? (NCV)</w:t>
      </w:r>
    </w:p>
    <w:p>
      <w:r/>
      <w:r>
        <w:t>What has he done wrong? (NET)</w:t>
      </w:r>
    </w:p>
    <w:p>
      <w:r/>
      <w:r>
        <w:t>What illegal thing has he done?</w:t>
      </w:r>
    </w:p>
    <w:p>
      <w:r/>
      <w:r>
        <w:t>Of what crime is he guilty?</w:t>
      </w:r>
    </w:p>
    <w:p>
      <w:r/>
      <w:r>
        <w:rPr>
          <w:b/>
        </w:rPr>
        <w:t>evil:</w:t>
      </w:r>
      <w:r>
        <w:t xml:space="preserve"> The word </w:t>
      </w:r>
      <w:r>
        <w:rPr>
          <w:i/>
        </w:rPr>
        <w:t>evil</w:t>
      </w:r>
      <w:r>
        <w:t xml:space="preserve"> in this context refers to bad/wrong behavior that was against Roman law. The NIV translates this word as “crime.”</w:t>
      </w:r>
    </w:p>
    <w:p>
      <w:r/>
      <w:r>
        <w:rPr>
          <w:b/>
        </w:rPr>
        <w:t>asked Pilate:</w:t>
      </w:r>
      <w:r>
        <w:t xml:space="preserve"> The BSB inserts the words </w:t>
      </w:r>
      <w:r>
        <w:rPr>
          <w:i/>
        </w:rPr>
        <w:t>asked Pilate</w:t>
      </w:r>
      <w:r>
        <w:t xml:space="preserve"> in the middle of Pilate’s question. In the Greek, these words are at he beginning of 15:14. For example:</w:t>
      </w:r>
    </w:p>
    <w:p>
      <w:r/>
      <w:r>
        <w:t>And Pilate said to them, “Why? What evil has he done?” (ESV)</w:t>
      </w:r>
    </w:p>
    <w:p>
      <w:r/>
      <w:r>
        <w:t>However, the NIV places these words at the end of Pilate’s question:</w:t>
      </w:r>
    </w:p>
    <w:p>
      <w:r/>
      <w:r>
        <w:t>“Why? What crime has he committed?” asked Pilate (NIV11).</w:t>
      </w:r>
    </w:p>
    <w:p>
      <w:r/>
      <w:r>
        <w:t xml:space="preserve">Place the words </w:t>
      </w:r>
      <w:r>
        <w:rPr>
          <w:i/>
        </w:rPr>
        <w:t>asked Pilate</w:t>
      </w:r>
      <w:r>
        <w:t xml:space="preserve"> where it is most natural in your language.</w:t>
      </w:r>
    </w:p>
    <w:p>
      <w:pPr>
        <w:pStyle w:val="Heading4"/>
      </w:pPr>
      <w:r>
        <w:t>15:14b</w:t>
      </w:r>
    </w:p>
    <w:p>
      <w:r/>
      <w:r>
        <w:rPr>
          <w:b/>
        </w:rPr>
        <w:t>But they shouted all the louder, “Crucify Him!”</w:t>
      </w:r>
    </w:p>
    <w:p>
      <w:pPr>
        <w:pStyle w:val="ListBullet"/>
        <w:spacing w:line="240" w:lineRule="auto"/>
        <w:ind w:left="720"/>
      </w:pPr>
      <w:r/>
      <w:r>
        <w:t>But they shouted even louder, “Kill him on the cross!”</w:t>
      </w:r>
    </w:p>
    <w:p>
      <w:pPr>
        <w:pStyle w:val="ListBullet"/>
        <w:spacing w:line="240" w:lineRule="auto"/>
        <w:ind w:left="720"/>
      </w:pPr>
      <w:r/>
      <w:r>
        <w:t xml:space="preserve">But they yelled back to Pilate even louder </w:t>
      </w:r>
      <w:r>
        <w:t>than before</w:t>
      </w:r>
      <w:r>
        <w:t>, “Nail him to a cross!”</w:t>
      </w:r>
    </w:p>
    <w:p>
      <w:pPr>
        <w:pStyle w:val="ListBullet"/>
        <w:spacing w:line="240" w:lineRule="auto"/>
        <w:ind w:left="720"/>
      </w:pPr>
      <w:r/>
      <w:r>
        <w:t>But they shouted even louder that he should nail Jesus to a cross.</w:t>
      </w:r>
    </w:p>
    <w:p>
      <w:r/>
      <w:r>
        <w:rPr>
          <w:b/>
        </w:rPr>
        <w:t>But they shouted all the louder, “Crucify Him!”:</w:t>
      </w:r>
      <w:r>
        <w:t xml:space="preserve"> Even though Pilate asked a real question, the crowd did not give him a real answer. They ignored his question and repeated their demand. They shouted to Pilate even louder than before. They were probably getting angry.</w:t>
      </w:r>
    </w:p>
    <w:p>
      <w:r/>
      <w:r>
        <w:rPr>
          <w:b/>
        </w:rPr>
        <w:t>shouted all the louder:</w:t>
      </w:r>
      <w:r>
        <w:t xml:space="preserve"> The phrase </w:t>
      </w:r>
      <w:r>
        <w:rPr>
          <w:i/>
        </w:rPr>
        <w:t>shouted all the louder</w:t>
      </w:r>
      <w:r>
        <w:t xml:space="preserve"> means they “shouted more loudly” and “more insistently” than the first time.</w:t>
      </w:r>
    </w:p>
    <w:p>
      <w:r/>
      <w:r>
        <w:t>Here is another way to translate this:</w:t>
      </w:r>
    </w:p>
    <w:p>
      <w:r/>
      <w:r>
        <w:t>they yelled even louder (CEV)</w:t>
      </w:r>
    </w:p>
    <w:p>
      <w:r/>
      <w:r>
        <w:rPr>
          <w:b/>
        </w:rPr>
        <w:t>Crucify Him!:</w:t>
      </w:r>
      <w:r>
        <w:t xml:space="preserve"> Translate </w:t>
      </w:r>
      <w:r>
        <w:rPr>
          <w:i/>
        </w:rPr>
        <w:t>Crucify Him!</w:t>
      </w:r>
      <w:r>
        <w:t xml:space="preserve"> in the same way you translated it in 15:13.</w:t>
      </w:r>
      <w:r/>
      <w:r/>
      <w:r/>
    </w:p>
    <w:p>
      <w:pPr>
        <w:pStyle w:val="Heading2"/>
      </w:pPr>
      <w:r>
        <w:t>Mark 15:15</w:t>
      </w:r>
      <w:r/>
    </w:p>
    <w:p>
      <w:pPr>
        <w:pStyle w:val="Heading3"/>
      </w:pPr>
      <w:r>
        <w:t>Section 15:1–15: Pilate judged Jesus</w:t>
      </w:r>
    </w:p>
    <w:p>
      <w:r/>
      <w:r>
        <w:t>This section continues the story of Jesus’ trial. In 14:64 the Jewish leaders had decided that Jesus deserved to die. In this section, the Jewish leaders tied Jesus and took him away to Pilate for trial. Pilate was the Roman governor of the Jewish district of Judea. The Jewish leaders took Jesus to Pilate because they wanted to have Jesus put to death. Pilate questioned Jesus but did not find him guilty of any crime. Pilate wanted to release Jesus, but the Jewish leaders stirred up the crowd to demand that Pilate condemn him to death. Pilate finally agreed to do what the crowd demanded and condemned Jesus to be crucified.</w:t>
      </w:r>
    </w:p>
    <w:p>
      <w:r/>
      <w:r>
        <w:t>Here are some other possible headings for this section:</w:t>
      </w:r>
    </w:p>
    <w:p>
      <w:r/>
      <w:r>
        <w:t>Pilate Questions Jesus (CEV)</w:t>
      </w:r>
    </w:p>
    <w:p>
      <w:r/>
      <w:r>
        <w:t>The trial of Jesus by Pilate</w:t>
      </w:r>
    </w:p>
    <w:p>
      <w:r/>
      <w:r>
        <w:t>Jesus before Pilate (GNT)</w:t>
      </w:r>
    </w:p>
    <w:p>
      <w:r/>
      <w:r>
        <w:t>There are parallel passages for this section in Matthew 27:1–2, 11–26, Luke 23:1–5, 13–25, and John 18:28–19:16.</w:t>
      </w:r>
    </w:p>
    <w:p>
      <w:pPr>
        <w:pStyle w:val="Heading4"/>
      </w:pPr>
      <w:r>
        <w:t>15:15a</w:t>
      </w:r>
    </w:p>
    <w:p>
      <w:r/>
      <w:r>
        <w:rPr>
          <w:b/>
        </w:rPr>
        <w:t>And wishing to satisfy the crowd,</w:t>
      </w:r>
    </w:p>
    <w:p>
      <w:pPr>
        <w:pStyle w:val="ListBullet"/>
        <w:spacing w:line="240" w:lineRule="auto"/>
        <w:ind w:left="720"/>
      </w:pPr>
      <w:r/>
      <w:r>
        <w:t>Pilate wanted to please the crowd.</w:t>
      </w:r>
    </w:p>
    <w:p>
      <w:pPr>
        <w:pStyle w:val="ListBullet"/>
        <w:spacing w:line="240" w:lineRule="auto"/>
        <w:ind w:left="720"/>
      </w:pPr>
      <w:r/>
      <w:r>
        <w:t>Because</w:t>
      </w:r>
      <w:r>
        <w:t xml:space="preserve"> Pilate wanted to do what would make the crowd happy,</w:t>
      </w:r>
    </w:p>
    <w:p>
      <w:r/>
      <w:r>
        <w:rPr>
          <w:b/>
        </w:rPr>
        <w:t>And wishing to satisfy the crowd:</w:t>
      </w:r>
      <w:r>
        <w:t xml:space="preserve"> The Greek phrase that the BSB translates as </w:t>
      </w:r>
      <w:r>
        <w:rPr>
          <w:i/>
        </w:rPr>
        <w:t>And wishing to satisfy the crowd</w:t>
      </w:r>
      <w:r>
        <w:t xml:space="preserve"> means “Because Pilate wanted to satisfy/please the crowd.” This clause gives the reason for what Pilate did in the next part of this verse.</w:t>
      </w:r>
    </w:p>
    <w:p>
      <w:r/>
      <w:r>
        <w:t>Here is another way to translate this:</w:t>
      </w:r>
    </w:p>
    <w:p>
      <w:r/>
      <w:r>
        <w:t>Pilate wanted to make the crowd happy, and so…</w:t>
      </w:r>
    </w:p>
    <w:p>
      <w:pPr>
        <w:pStyle w:val="Heading4"/>
      </w:pPr>
      <w:r>
        <w:t>15:15b</w:t>
      </w:r>
    </w:p>
    <w:p>
      <w:r/>
      <w:r>
        <w:rPr>
          <w:b/>
        </w:rPr>
        <w:t>Pilate released Barabbas to them.</w:t>
      </w:r>
    </w:p>
    <w:p>
      <w:pPr>
        <w:pStyle w:val="ListBullet"/>
        <w:spacing w:line="240" w:lineRule="auto"/>
        <w:ind w:left="720"/>
      </w:pPr>
      <w:r/>
      <w:r>
        <w:t>So</w:t>
      </w:r>
      <w:r>
        <w:t xml:space="preserve"> he released Barabbas </w:t>
      </w:r>
      <w:r>
        <w:t>from prison</w:t>
      </w:r>
      <w:r>
        <w:t xml:space="preserve"> for them.</w:t>
      </w:r>
    </w:p>
    <w:p>
      <w:pPr>
        <w:pStyle w:val="ListBullet"/>
        <w:spacing w:line="240" w:lineRule="auto"/>
        <w:ind w:left="720"/>
      </w:pPr>
      <w:r/>
      <w:r>
        <w:t xml:space="preserve">he freed Barabbas </w:t>
      </w:r>
      <w:r>
        <w:t>from prison</w:t>
      </w:r>
      <w:r>
        <w:t xml:space="preserve"> as they asked.</w:t>
      </w:r>
    </w:p>
    <w:p>
      <w:r/>
      <w:r>
        <w:rPr>
          <w:b/>
        </w:rPr>
        <w:t>Pilate released Barabbas to them:</w:t>
      </w:r>
      <w:r>
        <w:t xml:space="preserve"> The clause </w:t>
      </w:r>
      <w:r>
        <w:rPr>
          <w:i/>
        </w:rPr>
        <w:t>Pilate released Barabbas to them</w:t>
      </w:r>
      <w:r>
        <w:t xml:space="preserve"> means “Pilate freed Barabbas from prison for them.”</w:t>
      </w:r>
    </w:p>
    <w:p>
      <w:r/>
      <w:r>
        <w:t>Here are some other ways to translate this clause:</w:t>
      </w:r>
    </w:p>
    <w:p>
      <w:r/>
      <w:r>
        <w:t xml:space="preserve">Pilate freed Barabbas </w:t>
      </w:r>
      <w:r>
        <w:t>as a favor</w:t>
      </w:r>
      <w:r>
        <w:t xml:space="preserve"> to them.</w:t>
      </w:r>
    </w:p>
    <w:p>
      <w:r/>
      <w:r>
        <w:t xml:space="preserve">Pilate set Barabbas free from prison </w:t>
      </w:r>
      <w:r>
        <w:t>as they had requested</w:t>
      </w:r>
      <w:r>
        <w:t>.</w:t>
      </w:r>
    </w:p>
    <w:p>
      <w:pPr>
        <w:pStyle w:val="Heading4"/>
      </w:pPr>
      <w:r>
        <w:t>15:15c</w:t>
      </w:r>
    </w:p>
    <w:p>
      <w:r/>
      <w:r>
        <w:rPr>
          <w:b/>
        </w:rPr>
        <w:t>But he had Jesus flogged,</w:t>
      </w:r>
    </w:p>
    <w:p>
      <w:pPr>
        <w:pStyle w:val="ListBullet"/>
        <w:spacing w:line="240" w:lineRule="auto"/>
        <w:ind w:left="720"/>
      </w:pPr>
      <w:r/>
      <w:r>
        <w:t>Pilate commanded that Jesus be whipped,</w:t>
      </w:r>
    </w:p>
    <w:p>
      <w:pPr>
        <w:pStyle w:val="ListBullet"/>
        <w:spacing w:line="240" w:lineRule="auto"/>
        <w:ind w:left="720"/>
      </w:pPr>
      <w:r/>
      <w:r>
        <w:t>Then</w:t>
      </w:r>
      <w:r>
        <w:t xml:space="preserve"> Pilate ordered </w:t>
      </w:r>
      <w:r>
        <w:t>some soldiers</w:t>
      </w:r>
      <w:r>
        <w:t xml:space="preserve"> to beat Jesus with a whip</w:t>
      </w:r>
    </w:p>
    <w:p>
      <w:r/>
      <w:r>
        <w:rPr>
          <w:b/>
        </w:rPr>
        <w:t>But he had Jesus flogged:</w:t>
      </w:r>
      <w:r>
        <w:t xml:space="preserve"> The clause </w:t>
      </w:r>
      <w:r>
        <w:rPr>
          <w:i/>
        </w:rPr>
        <w:t>But he had Jesus flogged</w:t>
      </w:r>
      <w:r>
        <w:t xml:space="preserve"> means that Pilate ordered other people (probably soldiers) to flog/whip Jesus.</w:t>
      </w:r>
    </w:p>
    <w:p>
      <w:r/>
      <w:r>
        <w:t>Here are some other ways to translate this clause:</w:t>
      </w:r>
    </w:p>
    <w:p>
      <w:r/>
      <w:r>
        <w:t xml:space="preserve">Pilate ordered </w:t>
      </w:r>
      <w:r>
        <w:t>some soldiers</w:t>
      </w:r>
      <w:r>
        <w:t xml:space="preserve"> to beat Jesus with whips.</w:t>
      </w:r>
    </w:p>
    <w:p>
      <w:r/>
      <w:r>
        <w:rPr>
          <w:b/>
        </w:rPr>
        <w:t>flogged:</w:t>
      </w:r>
      <w:r>
        <w:t xml:space="preserve"> The Greek word that the BSB translates as </w:t>
      </w:r>
      <w:r>
        <w:rPr>
          <w:i/>
        </w:rPr>
        <w:t>flogged</w:t>
      </w:r>
      <w:r>
        <w:t xml:space="preserve"> also means “scourged,” “beat,” “whipped,” or “lashed.” According to Roman custom, the prisoner was beat with a whip made of several leather strips attached to a wooden handle. Often the strips had pieces of metal or bone attached to them to cause greater pain.</w:t>
      </w:r>
    </w:p>
    <w:p>
      <w:r/>
      <w:r>
        <w:t>Use whatever word or phrase in your language that best describes this type of beating.</w:t>
      </w:r>
    </w:p>
    <w:p>
      <w:pPr>
        <w:pStyle w:val="Heading4"/>
      </w:pPr>
      <w:r>
        <w:t>15:15d</w:t>
      </w:r>
    </w:p>
    <w:p>
      <w:r/>
      <w:r>
        <w:rPr>
          <w:b/>
        </w:rPr>
        <w:t>and handed Him over to be crucified.</w:t>
      </w:r>
    </w:p>
    <w:p>
      <w:pPr>
        <w:pStyle w:val="ListBullet"/>
        <w:spacing w:line="240" w:lineRule="auto"/>
        <w:ind w:left="720"/>
      </w:pPr>
      <w:r/>
      <w:r>
        <w:t xml:space="preserve">and </w:t>
      </w:r>
      <w:r>
        <w:t>then</w:t>
      </w:r>
      <w:r>
        <w:t xml:space="preserve"> he delivered/gave Jesus </w:t>
      </w:r>
      <w:r>
        <w:t>to some soldiers</w:t>
      </w:r>
      <w:r>
        <w:t xml:space="preserve"> to be nailed to a cross.</w:t>
      </w:r>
    </w:p>
    <w:p>
      <w:pPr>
        <w:pStyle w:val="ListBullet"/>
        <w:spacing w:line="240" w:lineRule="auto"/>
        <w:ind w:left="720"/>
      </w:pPr>
      <w:r/>
      <w:r>
        <w:t xml:space="preserve">and </w:t>
      </w:r>
      <w:r>
        <w:t>then</w:t>
      </w:r>
      <w:r>
        <w:t xml:space="preserve"> </w:t>
      </w:r>
      <w:r>
        <w:t>take him away</w:t>
      </w:r>
      <w:r>
        <w:t xml:space="preserve"> to kill him on the cross.</w:t>
      </w:r>
    </w:p>
    <w:p>
      <w:r/>
      <w:r>
        <w:rPr>
          <w:b/>
        </w:rPr>
        <w:t>and handed Him over to be crucified:</w:t>
      </w:r>
      <w:r>
        <w:t xml:space="preserve"> The Greek verb that the BSB translates as the English idiom </w:t>
      </w:r>
      <w:r>
        <w:rPr>
          <w:i/>
        </w:rPr>
        <w:t>handed…over</w:t>
      </w:r>
      <w:r>
        <w:t xml:space="preserve"> means “delivered into the power of someone else” or simply “gave.” This means that Pilate gave Jesus to the soldiers and told them to take Jesus away to crucify him. This is the same verb as in 15:1d and 15:10.</w:t>
      </w:r>
    </w:p>
    <w:p>
      <w:r/>
      <w:r>
        <w:t>Here are some other ways to translate this:</w:t>
      </w:r>
    </w:p>
    <w:p>
      <w:r/>
      <w:r>
        <w:t xml:space="preserve">and gave Jesus </w:t>
      </w:r>
      <w:r>
        <w:t>to the soldiers to take Jesus away</w:t>
      </w:r>
      <w:r>
        <w:t xml:space="preserve"> to crucify him</w:t>
      </w:r>
    </w:p>
    <w:p>
      <w:r/>
      <w:r>
        <w:t>then turned him over to the Roman soldiers to be crucified (NLT)</w:t>
      </w:r>
    </w:p>
    <w:p>
      <w:r/>
      <w:r>
        <w:rPr>
          <w:b/>
        </w:rPr>
        <w:t>crucified:</w:t>
      </w:r>
      <w:r>
        <w:t xml:space="preserve"> See how you translated “crucify” in 15:13.</w:t>
      </w:r>
    </w:p>
    <w:p>
      <w:pPr>
        <w:pStyle w:val="Heading5"/>
      </w:pPr>
      <w:r>
        <w:rPr>
          <w:b/>
        </w:rPr>
        <w:t>General Comment on 15:15c–d</w:t>
      </w:r>
    </w:p>
    <w:p>
      <w:r/>
      <w:r>
        <w:t>If you have mentioned the word “soldiers” in 15:15c, it may be more natural to include the verb “handed over” in 15:15c rather than in 15:15d. Or it may be natural to leave this verb implicit. For example:</w:t>
      </w:r>
    </w:p>
    <w:p>
      <w:r/>
      <w:r>
        <w:rPr>
          <w:vertAlign w:val="superscript"/>
        </w:rPr>
        <w:t>15c</w:t>
      </w:r>
      <w:r>
        <w:t xml:space="preserve">Pilate handed Jesus over to some soldiers and ordered them to whip him </w:t>
      </w:r>
      <w:r>
        <w:rPr>
          <w:vertAlign w:val="superscript"/>
        </w:rPr>
        <w:t>15d</w:t>
      </w:r>
      <w:r>
        <w:t>and then take him away and crucify him.</w:t>
      </w:r>
    </w:p>
    <w:p>
      <w:r/>
      <w:r>
        <w:rPr>
          <w:vertAlign w:val="superscript"/>
        </w:rPr>
        <w:t>15c</w:t>
      </w:r>
      <w:r>
        <w:t xml:space="preserve">Then he ordered his soldiers to beat Jesus with a whip </w:t>
      </w:r>
      <w:r>
        <w:rPr>
          <w:vertAlign w:val="superscript"/>
        </w:rPr>
        <w:t>15d</w:t>
      </w:r>
      <w:r>
        <w:t>and nail him to a cross. (CEV)</w:t>
      </w:r>
      <w:r/>
      <w:r/>
      <w:r/>
    </w:p>
    <w:p>
      <w:pPr>
        <w:pStyle w:val="Heading2"/>
      </w:pPr>
      <w:r>
        <w:t>Mark 15:16</w:t>
      </w:r>
      <w:r/>
    </w:p>
    <w:p>
      <w:pPr>
        <w:pStyle w:val="Heading3"/>
      </w:pPr>
      <w:r>
        <w:t>Section 15:16–20: The Roman soldiers mocked Jesus</w:t>
      </w:r>
    </w:p>
    <w:p>
      <w:r/>
      <w:r>
        <w:t>The events of this section occurred immediately after the soldiers whipped Jesus in 15:15. One crime that the Jewish leaders accused Jesus of was that he claimed to be the king of the Jews (see Luke 23:2 and John 19:12). The soldiers did not believe Jesus was a king, so they mocked him by pretending that he was a king. They gave him a robe like a king’s robe and a crown of thorns in place of a king’s crown. They greeted him like a king, and they bowed before him in false honor. At the same time they treated him cruelly and shamefully by striking him on the head and spitting on him.</w:t>
      </w:r>
    </w:p>
    <w:p>
      <w:r/>
      <w:r>
        <w:t>It is good to translate this section before you decide on a heading for it.</w:t>
      </w:r>
    </w:p>
    <w:p>
      <w:r/>
      <w:r>
        <w:t>Here are some other possible headings for this section:</w:t>
      </w:r>
    </w:p>
    <w:p>
      <w:r/>
      <w:r>
        <w:t xml:space="preserve">Jesus was mocked </w:t>
      </w:r>
      <w:r>
        <w:t>by Roman soldiers</w:t>
      </w:r>
    </w:p>
    <w:p>
      <w:r/>
      <w:r>
        <w:t>The soldiers mistreated/mocked Jesus</w:t>
      </w:r>
    </w:p>
    <w:p>
      <w:r/>
      <w:r>
        <w:t>There are parallel passages for this section in Matthew 27:27–31 and John 19:2–3.</w:t>
      </w:r>
    </w:p>
    <w:p>
      <w:pPr>
        <w:pStyle w:val="Heading3"/>
      </w:pPr>
      <w:r>
        <w:t>Paragraph 15:16–20</w:t>
      </w:r>
    </w:p>
    <w:p>
      <w:r/>
      <w:r>
        <w:t>The place where Pilate met with Jesus and the Jewish leaders (15:1–15) was probably in the public square in front of the palace. The events in this paragraph happened inside the palace. The Roman governor, Pontius Pilate, lived in the palace when he was in Jerusalem. He also used this palace as his headquarters when he was there.</w:t>
      </w:r>
    </w:p>
    <w:p>
      <w:pPr>
        <w:pStyle w:val="Heading4"/>
      </w:pPr>
      <w:r>
        <w:t>15:16a</w:t>
      </w:r>
    </w:p>
    <w:p>
      <w:r/>
      <w:r>
        <w:rPr>
          <w:b/>
        </w:rPr>
        <w:t>Then the soldiers led Jesus away into the palace</w:t>
      </w:r>
    </w:p>
    <w:p>
      <w:pPr>
        <w:pStyle w:val="ListBullet"/>
        <w:spacing w:line="240" w:lineRule="auto"/>
        <w:ind w:left="720"/>
      </w:pPr>
      <w:r/>
      <w:r>
        <w:t>¶ The soldiers took Jesus into the palace</w:t>
      </w:r>
    </w:p>
    <w:p>
      <w:pPr>
        <w:pStyle w:val="ListBullet"/>
        <w:spacing w:line="240" w:lineRule="auto"/>
        <w:ind w:left="720"/>
      </w:pPr>
      <w:r/>
      <w:r>
        <w:t xml:space="preserve">¶ Then Pilate’s soldiers led Jesus </w:t>
      </w:r>
      <w:r>
        <w:t>as a prisoner/captive</w:t>
      </w:r>
      <w:r>
        <w:t xml:space="preserve"> into the courtyard of the governor’s/royal house.</w:t>
      </w:r>
    </w:p>
    <w:p>
      <w:r/>
      <w:r>
        <w:t>The part of the story that is in 15:16–20 began immediately after the part of the story in 15:1–15.</w:t>
      </w:r>
    </w:p>
    <w:p>
      <w:r/>
      <w:r>
        <w:rPr>
          <w:b/>
        </w:rPr>
        <w:t>Then:</w:t>
      </w:r>
      <w:r>
        <w:t xml:space="preserve"> In some languages, it is natural to begin a new part of a story with a time word or phrase. For example:</w:t>
      </w:r>
    </w:p>
    <w:p>
      <w:r/>
      <w:r>
        <w:t xml:space="preserve">But </w:t>
      </w:r>
      <w:r>
        <w:t>before they crucified Jesus</w:t>
      </w:r>
    </w:p>
    <w:p>
      <w:r/>
      <w:r>
        <w:t>In other languages, a time word or phrase may not be necessary. Introduce this story in a natural way in your language.</w:t>
      </w:r>
    </w:p>
    <w:p>
      <w:r/>
      <w:r>
        <w:rPr>
          <w:b/>
        </w:rPr>
        <w:t>the soldiers:</w:t>
      </w:r>
      <w:r>
        <w:t xml:space="preserve"> The phrase </w:t>
      </w:r>
      <w:r>
        <w:rPr>
          <w:i/>
        </w:rPr>
        <w:t>the soldiers</w:t>
      </w:r>
      <w:r>
        <w:t xml:space="preserve"> probably refers to the soldiers in 15:15d. Pilate had given Jesus to these soldiers to be crucified (though they were not specifically mentioned there). If you have not mentioned soldiers in 15:15, you may want to introduce them here in a general way. For example:</w:t>
      </w:r>
    </w:p>
    <w:p>
      <w:r/>
      <w:r>
        <w:rPr>
          <w:u w:val="single"/>
        </w:rPr>
        <w:t>Some</w:t>
      </w:r>
      <w:r>
        <w:t xml:space="preserve"> soldiers</w:t>
      </w:r>
    </w:p>
    <w:p>
      <w:r/>
      <w:r>
        <w:t>His/Pilate’s soldiers</w:t>
      </w:r>
    </w:p>
    <w:p>
      <w:r/>
      <w:r>
        <w:rPr>
          <w:b/>
        </w:rPr>
        <w:t>led Jesus away:</w:t>
      </w:r>
      <w:r>
        <w:t xml:space="preserve"> The Greek verb that the BSB translates as </w:t>
      </w:r>
      <w:r>
        <w:rPr>
          <w:i/>
        </w:rPr>
        <w:t>led…away</w:t>
      </w:r>
      <w:r>
        <w:t xml:space="preserve"> here means to lead someone from one place to another. This was done as part of the legal process (The person was led to trial, to punishment/prison, or to execution). If possible, use a word that can describe leading a prisoner or captive by force or leading him toward punishment.</w:t>
      </w:r>
    </w:p>
    <w:p>
      <w:r/>
      <w:r>
        <w:rPr>
          <w:b/>
        </w:rPr>
        <w:t>into the palace:</w:t>
      </w:r>
      <w:r>
        <w:t xml:space="preserve"> The Greek word that the BSB translates as </w:t>
      </w:r>
      <w:r>
        <w:rPr>
          <w:i/>
        </w:rPr>
        <w:t>palace</w:t>
      </w:r>
      <w:r>
        <w:t xml:space="preserve"> can refer to the palace building itself. Or it can refer to a courtyard inside the palace compound. This scene probably took place in the large inner courtyard of the palace compound.</w:t>
      </w:r>
    </w:p>
    <w:p>
      <w:r/>
      <w:r>
        <w:t>You can translate this either as:</w:t>
      </w:r>
    </w:p>
    <w:p>
      <w:r/>
      <w:r>
        <w:t>the palace (NIV)</w:t>
      </w:r>
    </w:p>
    <w:p>
      <w:r/>
      <w:r>
        <w:t>the courtyard of the palace (GW)</w:t>
      </w:r>
    </w:p>
    <w:p>
      <w:r/>
      <w:r>
        <w:rPr>
          <w:b/>
        </w:rPr>
        <w:t>palace:</w:t>
      </w:r>
      <w:r>
        <w:t xml:space="preserve"> A </w:t>
      </w:r>
      <w:r>
        <w:rPr>
          <w:i/>
        </w:rPr>
        <w:t>palace</w:t>
      </w:r>
      <w:r>
        <w:t xml:space="preserve"> is a large, beautiful house that a king or other high official lives in.</w:t>
      </w:r>
    </w:p>
    <w:p>
      <w:r/>
      <w:r>
        <w:t>Here are some other ways to translate this word:</w:t>
      </w:r>
    </w:p>
    <w:p>
      <w:r/>
      <w:r>
        <w:t>governor’s/king’s house</w:t>
      </w:r>
    </w:p>
    <w:p>
      <w:r/>
      <w:r>
        <w:t>royal house</w:t>
      </w:r>
    </w:p>
    <w:p>
      <w:pPr>
        <w:pStyle w:val="Heading4"/>
      </w:pPr>
      <w:r>
        <w:t>15:16b</w:t>
      </w:r>
    </w:p>
    <w:p>
      <w:r/>
      <w:r>
        <w:rPr>
          <w:b/>
        </w:rPr>
        <w:t>(that is, the Praetorium)</w:t>
      </w:r>
    </w:p>
    <w:p>
      <w:pPr>
        <w:pStyle w:val="ListBullet"/>
        <w:spacing w:line="240" w:lineRule="auto"/>
        <w:ind w:left="720"/>
      </w:pPr>
      <w:r/>
      <w:r>
        <w:t>where the governor lived,</w:t>
      </w:r>
    </w:p>
    <w:p>
      <w:pPr>
        <w:pStyle w:val="ListBullet"/>
        <w:spacing w:line="240" w:lineRule="auto"/>
        <w:ind w:left="720"/>
      </w:pPr>
      <w:r/>
      <w:r>
        <w:t>That place was the government headquarters.</w:t>
      </w:r>
    </w:p>
    <w:p>
      <w:r/>
      <w:r>
        <w:rPr>
          <w:b/>
        </w:rPr>
        <w:t>(that is, the Praetorium):</w:t>
      </w:r>
      <w:r>
        <w:t xml:space="preserve"> The phrase </w:t>
      </w:r>
      <w:r>
        <w:rPr>
          <w:i/>
        </w:rPr>
        <w:t>that is, the Praetorium</w:t>
      </w:r>
      <w:r>
        <w:t xml:space="preserve"> identifies which palace was meant in 15:16a. The BSB puts this phrase in parentheses to show that it is background information.</w:t>
      </w:r>
    </w:p>
    <w:p>
      <w:r/>
      <w:r>
        <w:rPr>
          <w:b/>
        </w:rPr>
        <w:t>Praetorium:</w:t>
      </w:r>
      <w:r>
        <w:t xml:space="preserve"> The Greek word that the BSB transliterates as </w:t>
      </w:r>
      <w:r>
        <w:rPr>
          <w:i/>
        </w:rPr>
        <w:t>Praetorium</w:t>
      </w:r>
      <w:r>
        <w:t xml:space="preserve"> is a borrowed Latin word. It refers to the residence and headquarters of a Roman governor. The </w:t>
      </w:r>
      <w:r>
        <w:rPr>
          <w:i/>
        </w:rPr>
        <w:t>Praetorium</w:t>
      </w:r>
      <w:r>
        <w:t xml:space="preserve"> also had barracks where the governor’s soldiers stayed.</w:t>
      </w:r>
    </w:p>
    <w:p>
      <w:r/>
      <w:r>
        <w:t>Here are some other ways to translate this:</w:t>
      </w:r>
    </w:p>
    <w:p>
      <w:r/>
      <w:r>
        <w:t>where the governor stayed/lived</w:t>
      </w:r>
    </w:p>
    <w:p>
      <w:r/>
      <w:r>
        <w:t>in which the governor, Pilate, stayed</w:t>
      </w:r>
    </w:p>
    <w:p>
      <w:r/>
      <w:r>
        <w:t>of the governor/leader</w:t>
      </w:r>
    </w:p>
    <w:p>
      <w:r/>
      <w:r>
        <w:t>That place/building was the government headquarters.</w:t>
      </w:r>
    </w:p>
    <w:p>
      <w:pPr>
        <w:pStyle w:val="Heading4"/>
      </w:pPr>
      <w:r>
        <w:t>15:16c</w:t>
      </w:r>
    </w:p>
    <w:p>
      <w:r/>
      <w:r>
        <w:rPr>
          <w:b/>
        </w:rPr>
        <w:t>and called the whole company together.</w:t>
      </w:r>
    </w:p>
    <w:p>
      <w:pPr>
        <w:pStyle w:val="ListBullet"/>
        <w:spacing w:line="240" w:lineRule="auto"/>
        <w:ind w:left="720"/>
      </w:pPr>
      <w:r/>
      <w:r>
        <w:t>and summoned the whole battalion/troop.</w:t>
      </w:r>
    </w:p>
    <w:p>
      <w:pPr>
        <w:pStyle w:val="ListBullet"/>
        <w:spacing w:line="240" w:lineRule="auto"/>
        <w:ind w:left="720"/>
      </w:pPr>
      <w:r/>
      <w:r>
        <w:t>Then</w:t>
      </w:r>
      <w:r>
        <w:t xml:space="preserve"> they told/called all of </w:t>
      </w:r>
      <w:r>
        <w:t>the rest of</w:t>
      </w:r>
      <w:r>
        <w:t xml:space="preserve"> the soldiers to come.</w:t>
      </w:r>
    </w:p>
    <w:p>
      <w:r/>
      <w:r>
        <w:rPr>
          <w:b/>
        </w:rPr>
        <w:t>and called the whole company together:</w:t>
      </w:r>
      <w:r>
        <w:t xml:space="preserve"> The Greek verb that the BSB translates as </w:t>
      </w:r>
      <w:r>
        <w:rPr>
          <w:i/>
        </w:rPr>
        <w:t>called…together</w:t>
      </w:r>
      <w:r>
        <w:t xml:space="preserve"> here means that the soldiers asked or told other soldiers to come and gather together.</w:t>
      </w:r>
    </w:p>
    <w:p>
      <w:r/>
      <w:r>
        <w:rPr>
          <w:b/>
        </w:rPr>
        <w:t>the whole company:</w:t>
      </w:r>
      <w:r>
        <w:t xml:space="preserve"> The Greek phrase that the BSB translates as </w:t>
      </w:r>
      <w:r>
        <w:rPr>
          <w:i/>
        </w:rPr>
        <w:t>the whole company</w:t>
      </w:r>
      <w:r>
        <w:t xml:space="preserve"> refers to a group/troop of about six hundred soldiers. Here it probably refers to all the soldiers of the company who were on duty and were there at that moment. It probably does not indicate that all six hundred soldiers were called. Translate this with a word in your language that refers to a large group of soldiers.</w:t>
      </w:r>
    </w:p>
    <w:p>
      <w:r/>
      <w:r>
        <w:t>Some soldiers of the company did the calling. So it may be more natural in some languages to say that they called together the other soldiers. For example:</w:t>
      </w:r>
    </w:p>
    <w:p>
      <w:r/>
      <w:r>
        <w:t xml:space="preserve">the </w:t>
      </w:r>
      <w:r>
        <w:rPr>
          <w:u w:val="single"/>
        </w:rPr>
        <w:t>rest of</w:t>
      </w:r>
      <w:r>
        <w:t xml:space="preserve"> the company (GNT)</w:t>
      </w:r>
    </w:p>
    <w:p>
      <w:r/>
      <w:r>
        <w:t xml:space="preserve">the </w:t>
      </w:r>
      <w:r>
        <w:rPr>
          <w:u w:val="single"/>
        </w:rPr>
        <w:t>other</w:t>
      </w:r>
      <w:r>
        <w:t xml:space="preserve"> soldiers in their troop/group</w:t>
      </w:r>
    </w:p>
    <w:p>
      <w:pPr>
        <w:pStyle w:val="Heading5"/>
      </w:pPr>
      <w:r>
        <w:rPr>
          <w:b/>
        </w:rPr>
        <w:t>General Comment on 15:16c</w:t>
      </w:r>
    </w:p>
    <w:p>
      <w:r/>
      <w:r>
        <w:t>In some languages it may be natural to express this with direct speech. For example:</w:t>
      </w:r>
    </w:p>
    <w:p>
      <w:r/>
      <w:r>
        <w:t>…and said to other soldiers in their troop/group, “Come here.”</w:t>
      </w:r>
      <w:r/>
      <w:r/>
      <w:r/>
    </w:p>
    <w:p>
      <w:pPr>
        <w:pStyle w:val="Heading2"/>
      </w:pPr>
      <w:r>
        <w:t>Mark 15:17</w:t>
      </w:r>
      <w:r/>
    </w:p>
    <w:p>
      <w:pPr>
        <w:pStyle w:val="Heading3"/>
      </w:pPr>
      <w:r>
        <w:t>Section 15:16–20: The Roman soldiers mocked Jesus</w:t>
      </w:r>
    </w:p>
    <w:p>
      <w:r/>
      <w:r>
        <w:t>The events of this section occurred immediately after the soldiers whipped Jesus in 15:15. One crime that the Jewish leaders accused Jesus of was that he claimed to be the king of the Jews (see Luke 23:2 and John 19:12). The soldiers did not believe Jesus was a king, so they mocked him by pretending that he was a king. They gave him a robe like a king’s robe and a crown of thorns in place of a king’s crown. They greeted him like a king, and they bowed before him in false honor. At the same time they treated him cruelly and shamefully by striking him on the head and spitting on him.</w:t>
      </w:r>
    </w:p>
    <w:p>
      <w:r/>
      <w:r>
        <w:t>It is good to translate this section before you decide on a heading for it.</w:t>
      </w:r>
    </w:p>
    <w:p>
      <w:r/>
      <w:r>
        <w:t>Here are some other possible headings for this section:</w:t>
      </w:r>
    </w:p>
    <w:p>
      <w:r/>
      <w:r>
        <w:t xml:space="preserve">Jesus was mocked </w:t>
      </w:r>
      <w:r>
        <w:t>by Roman soldiers</w:t>
      </w:r>
    </w:p>
    <w:p>
      <w:r/>
      <w:r>
        <w:t>The soldiers mistreated/mocked Jesus</w:t>
      </w:r>
    </w:p>
    <w:p>
      <w:r/>
      <w:r>
        <w:t>There are parallel passages for this section in Matthew 27:27–31 and John 19:2–3.</w:t>
      </w:r>
    </w:p>
    <w:p>
      <w:pPr>
        <w:pStyle w:val="Heading3"/>
      </w:pPr>
      <w:r>
        <w:t>Paragraph 15:16–20</w:t>
      </w:r>
    </w:p>
    <w:p>
      <w:r/>
      <w:r>
        <w:t>The place where Pilate met with Jesus and the Jewish leaders (15:1–15) was probably in the public square in front of the palace. The events in this paragraph happened inside the palace. The Roman governor, Pontius Pilate, lived in the palace when he was in Jerusalem. He also used this palace as his headquarters when he was there.</w:t>
      </w:r>
    </w:p>
    <w:p>
      <w:pPr>
        <w:pStyle w:val="Heading4"/>
      </w:pPr>
      <w:r>
        <w:t>15:17–19</w:t>
      </w:r>
    </w:p>
    <w:p>
      <w:r/>
      <w:r>
        <w:t>In these verses, the soldiers were cruel to Jesus and mocked his kingship. However, mockery is not explicitly mentioned until 15:20. The mockery included:</w:t>
      </w:r>
    </w:p>
    <w:p>
      <w:pPr>
        <w:pStyle w:val="ListNumber"/>
        <w:spacing w:line="240" w:lineRule="auto"/>
        <w:ind w:left="720"/>
      </w:pPr>
      <w:r/>
      <w:r>
        <w:t>dressing Jesus in a purple robe (15:17a)</w:t>
      </w:r>
    </w:p>
    <w:p>
      <w:pPr>
        <w:pStyle w:val="ListNumber"/>
        <w:spacing w:line="240" w:lineRule="auto"/>
        <w:ind w:left="720"/>
      </w:pPr>
      <w:r/>
      <w:r>
        <w:t>placing a crown of thorns on his head (15:17b)</w:t>
      </w:r>
    </w:p>
    <w:p>
      <w:pPr>
        <w:pStyle w:val="ListNumber"/>
        <w:spacing w:line="240" w:lineRule="auto"/>
        <w:ind w:left="720"/>
      </w:pPr>
      <w:r/>
      <w:r>
        <w:t>crying out “Hail, King of the Jews” (15:18)</w:t>
      </w:r>
    </w:p>
    <w:p>
      <w:pPr>
        <w:pStyle w:val="ListNumber"/>
        <w:spacing w:line="240" w:lineRule="auto"/>
        <w:ind w:left="720"/>
      </w:pPr>
      <w:r/>
      <w:r>
        <w:t>bowing before him (15:19b).</w:t>
      </w:r>
    </w:p>
    <w:p>
      <w:r/>
      <w:r>
        <w:t>If people might not understand these actions as mockery, consider making the idea of mockery explicit in each action. For example:</w:t>
      </w:r>
    </w:p>
    <w:p>
      <w:r/>
      <w:r>
        <w:t>they mocked him by</w:t>
      </w:r>
      <w:r>
        <w:t xml:space="preserve"> dressing him in a purple/royal robe</w:t>
      </w:r>
    </w:p>
    <w:p>
      <w:r/>
      <w:r>
        <w:t xml:space="preserve">they dressed him in a purple robe </w:t>
      </w:r>
      <w:r>
        <w:t>to pretend he was a king</w:t>
      </w:r>
    </w:p>
    <w:p>
      <w:pPr>
        <w:pStyle w:val="Heading4"/>
      </w:pPr>
      <w:r>
        <w:t>15:17a</w:t>
      </w:r>
    </w:p>
    <w:p>
      <w:r/>
      <w:r>
        <w:rPr>
          <w:b/>
        </w:rPr>
        <w:t>They dressed Him in a purple robe,</w:t>
      </w:r>
    </w:p>
    <w:p>
      <w:pPr>
        <w:pStyle w:val="ListBullet"/>
        <w:spacing w:line="240" w:lineRule="auto"/>
        <w:ind w:left="720"/>
      </w:pPr>
      <w:r/>
      <w:r>
        <w:t>They dressed Jesus in a red/purple robe.</w:t>
      </w:r>
    </w:p>
    <w:p>
      <w:pPr>
        <w:pStyle w:val="ListBullet"/>
        <w:spacing w:line="240" w:lineRule="auto"/>
        <w:ind w:left="720"/>
      </w:pPr>
      <w:r/>
      <w:r>
        <w:t xml:space="preserve">The soldiers placed a robe on Jesus </w:t>
      </w:r>
      <w:r>
        <w:t>pretending it was</w:t>
      </w:r>
      <w:r>
        <w:t xml:space="preserve"> a royal/king’s robe </w:t>
      </w:r>
      <w:r>
        <w:t>to mock him</w:t>
      </w:r>
      <w:r>
        <w:t>.</w:t>
      </w:r>
    </w:p>
    <w:p>
      <w:r/>
      <w:r>
        <w:t>Mark 15:20c says that the soldiers put Jesus’ clothes on him. But Mark never says when they took off his clothes. Matthew 27:28 mentions that the soldiers first took Jesus’ clothes off before they put the purple robe on him. Consider if it may be necessary or more natural in your language to mention this here.</w:t>
      </w:r>
    </w:p>
    <w:p>
      <w:r/>
      <w:r>
        <w:rPr>
          <w:b/>
        </w:rPr>
        <w:t>They dressed Him in a purple robe:</w:t>
      </w:r>
      <w:r>
        <w:t xml:space="preserve"> A </w:t>
      </w:r>
      <w:r>
        <w:rPr>
          <w:i/>
        </w:rPr>
        <w:t>purple robe</w:t>
      </w:r>
      <w:r>
        <w:t xml:space="preserve"> was a type of outer garment or coat that kings wore. The robe was dyed a purple color. These clothes generally cost a lot of money because the material and the purple dye were expensive. The soldiers put a </w:t>
      </w:r>
      <w:r>
        <w:rPr>
          <w:i/>
        </w:rPr>
        <w:t>purple robe</w:t>
      </w:r>
      <w:r>
        <w:t xml:space="preserve"> on Jesus in mockery of his kingship.</w:t>
      </w:r>
    </w:p>
    <w:p>
      <w:r/>
      <w:r>
        <w:t>Here are some other ways to translate this:</w:t>
      </w:r>
    </w:p>
    <w:p>
      <w:pPr>
        <w:pStyle w:val="ListBullet"/>
        <w:spacing w:line="240" w:lineRule="auto"/>
        <w:ind w:left="720"/>
      </w:pPr>
      <w:r/>
      <w:r>
        <w:t>Translate it literally. For example:</w:t>
      </w:r>
    </w:p>
    <w:p>
      <w:r/>
      <w:r>
        <w:t>purple robe/coat</w:t>
      </w:r>
    </w:p>
    <w:p>
      <w:pPr>
        <w:pStyle w:val="ListBullet"/>
        <w:spacing w:line="240" w:lineRule="auto"/>
        <w:ind w:left="720"/>
      </w:pPr>
      <w:r/>
      <w:r>
        <w:t>Use a cultural substitute. If there is an expensive piece of clothing from your culture that people of high status wear, you could use it here. You should say that the color of the clothing was purple. If you translate in this way, you may want to include a footnote to explain the significance of the color. For example:</w:t>
      </w:r>
    </w:p>
    <w:p>
      <w:r/>
      <w:r>
        <w:t>Purple clothing was very expensive and was commonly worn by kings. The soldiers dressed Jesus in purple in mockery of the idea that he was a king.</w:t>
      </w:r>
    </w:p>
    <w:p>
      <w:pPr>
        <w:pStyle w:val="ListBullet"/>
        <w:spacing w:line="240" w:lineRule="auto"/>
        <w:ind w:left="720"/>
      </w:pPr>
      <w:r/>
      <w:r>
        <w:t xml:space="preserve">If the color </w:t>
      </w:r>
      <w:r>
        <w:rPr>
          <w:i/>
        </w:rPr>
        <w:t>purple</w:t>
      </w:r>
      <w:r>
        <w:t xml:space="preserve"> is difficult to translate, you could translate this simply as a “royal robe” and not translate the color. Most likely, the robe was not an actual royal robe, but a robe put on Jesus which imitated a royal robe. For example:</w:t>
      </w:r>
    </w:p>
    <w:p>
      <w:r/>
      <w:r>
        <w:t xml:space="preserve">they put a robe on him </w:t>
      </w:r>
      <w:r>
        <w:rPr>
          <w:u w:val="single"/>
        </w:rPr>
        <w:t>in place/imitation of</w:t>
      </w:r>
      <w:r>
        <w:t xml:space="preserve"> a royal robe</w:t>
      </w:r>
    </w:p>
    <w:p>
      <w:r/>
      <w:r>
        <w:t xml:space="preserve">they put a robe on him </w:t>
      </w:r>
      <w:r>
        <w:rPr>
          <w:u w:val="single"/>
        </w:rPr>
        <w:t>as if it were</w:t>
      </w:r>
      <w:r>
        <w:t xml:space="preserve"> a royal robe</w:t>
      </w:r>
    </w:p>
    <w:p>
      <w:r/>
      <w:r>
        <w:t xml:space="preserve">they put a robe on him </w:t>
      </w:r>
      <w:r>
        <w:rPr>
          <w:u w:val="single"/>
        </w:rPr>
        <w:t>pretending it was</w:t>
      </w:r>
      <w:r>
        <w:t xml:space="preserve"> a royal robe</w:t>
      </w:r>
    </w:p>
    <w:p>
      <w:r/>
      <w:r>
        <w:rPr>
          <w:b/>
        </w:rPr>
        <w:t>purple:</w:t>
      </w:r>
      <w:r>
        <w:t xml:space="preserve"> The Greek word that the BSB translates as </w:t>
      </w:r>
      <w:r>
        <w:rPr>
          <w:i/>
        </w:rPr>
        <w:t>purple</w:t>
      </w:r>
      <w:r>
        <w:t xml:space="preserve"> describes a color that could either be dark red or dark blue. (Purple is a color between red and blue).</w:t>
      </w:r>
    </w:p>
    <w:p>
      <w:r/>
      <w:r>
        <w:t>Here are some other ways to translate this:</w:t>
      </w:r>
    </w:p>
    <w:p>
      <w:pPr>
        <w:pStyle w:val="ListBullet"/>
        <w:spacing w:line="240" w:lineRule="auto"/>
        <w:ind w:left="720"/>
      </w:pPr>
      <w:r/>
      <w:r>
        <w:t>Use a term that describes the color that is closest to dark red or dark blue. For example:</w:t>
      </w:r>
    </w:p>
    <w:p>
      <w:r/>
      <w:r>
        <w:rPr>
          <w:u w:val="single"/>
        </w:rPr>
        <w:t>a kind of</w:t>
      </w:r>
      <w:r>
        <w:t xml:space="preserve"> blue/black/red</w:t>
      </w:r>
    </w:p>
    <w:p>
      <w:r/>
      <w:r>
        <w:rPr>
          <w:u w:val="single"/>
        </w:rPr>
        <w:t>like</w:t>
      </w:r>
      <w:r>
        <w:t xml:space="preserve"> blue/black/red </w:t>
      </w:r>
      <w:r>
        <w:rPr>
          <w:i/>
        </w:rPr>
        <w:t>If you have to choose between red and blue, choose red. See Matthew 27:28, which describes the robe as being red or scarlet.</w:t>
      </w:r>
    </w:p>
    <w:p>
      <w:pPr>
        <w:pStyle w:val="ListBullet"/>
        <w:spacing w:line="240" w:lineRule="auto"/>
        <w:ind w:left="720"/>
      </w:pPr>
      <w:r/>
      <w:r>
        <w:t>Use a term that describes the color of something known in your culture that is dark red or dark blue. For example, a flower, berry, or bird.</w:t>
      </w:r>
    </w:p>
    <w:p>
      <w:pPr>
        <w:pStyle w:val="Heading4"/>
      </w:pPr>
      <w:r>
        <w:t>15:17b</w:t>
      </w:r>
    </w:p>
    <w:p>
      <w:r/>
      <w:r>
        <w:rPr>
          <w:b/>
        </w:rPr>
        <w:t>twisted together a crown of thorns,</w:t>
      </w:r>
    </w:p>
    <w:p>
      <w:pPr>
        <w:pStyle w:val="ListBullet"/>
        <w:spacing w:line="240" w:lineRule="auto"/>
        <w:ind w:left="720"/>
      </w:pPr>
      <w:r/>
      <w:r>
        <w:t xml:space="preserve">Then they twisted/wove thorn branches together into </w:t>
      </w:r>
      <w:r>
        <w:t>the shape of</w:t>
      </w:r>
      <w:r>
        <w:t xml:space="preserve"> a crown,</w:t>
      </w:r>
    </w:p>
    <w:p>
      <w:pPr>
        <w:pStyle w:val="ListBullet"/>
        <w:spacing w:line="240" w:lineRule="auto"/>
        <w:ind w:left="720"/>
      </w:pPr>
      <w:r/>
      <w:r>
        <w:t>They also made a circle of thorny branches as if it were what a king would wear on his head</w:t>
      </w:r>
    </w:p>
    <w:p>
      <w:r/>
      <w:r>
        <w:rPr>
          <w:b/>
        </w:rPr>
        <w:t>twisted together a crown of thorns:</w:t>
      </w:r>
      <w:r>
        <w:t xml:space="preserve"> The soldiers made a mock </w:t>
      </w:r>
      <w:r>
        <w:rPr>
          <w:i/>
        </w:rPr>
        <w:t>crown</w:t>
      </w:r>
      <w:r>
        <w:t xml:space="preserve"> for Jesus out of small branches or twigs. These branches had sharp thorns. The Greek word that the BSB translates as </w:t>
      </w:r>
      <w:r>
        <w:rPr>
          <w:i/>
        </w:rPr>
        <w:t>twisted together</w:t>
      </w:r>
      <w:r>
        <w:t xml:space="preserve"> indicates that the soldiers wove or braided the branches together.</w:t>
      </w:r>
    </w:p>
    <w:p>
      <w:r/>
      <w:r>
        <w:rPr>
          <w:b/>
        </w:rPr>
        <w:t>crown:</w:t>
      </w:r>
      <w:r>
        <w:t xml:space="preserve"> A </w:t>
      </w:r>
      <w:r>
        <w:rPr>
          <w:i/>
        </w:rPr>
        <w:t>crown</w:t>
      </w:r>
      <w:r>
        <w:t xml:space="preserve"> is a type of hat that kings wear. It is a symbol of the king’s authority. Roman crowns were often made of leafy branches woven together into a circle. Some crowns were made of gold and were shaped like leafy branches.</w:t>
      </w:r>
    </w:p>
    <w:p>
      <w:r/>
      <w:r>
        <w:t xml:space="preserve">If you do not have a specific word in your language for </w:t>
      </w:r>
      <w:r>
        <w:rPr>
          <w:i/>
        </w:rPr>
        <w:t>crown</w:t>
      </w:r>
      <w:r>
        <w:t>, you could say:</w:t>
      </w:r>
    </w:p>
    <w:p>
      <w:r/>
      <w:r>
        <w:t xml:space="preserve">they…wove together some branches with thorns in a </w:t>
      </w:r>
      <w:r>
        <w:rPr>
          <w:u w:val="single"/>
        </w:rPr>
        <w:t>circle like a king’s hat/headpiece</w:t>
      </w:r>
    </w:p>
    <w:p>
      <w:r/>
      <w:r>
        <w:t xml:space="preserve">they…made </w:t>
      </w:r>
      <w:r>
        <w:rPr>
          <w:u w:val="single"/>
        </w:rPr>
        <w:t>something like what a king wears on his head</w:t>
      </w:r>
      <w:r>
        <w:t xml:space="preserve"> out of thorny branches that were twisted together</w:t>
      </w:r>
    </w:p>
    <w:p>
      <w:pPr>
        <w:pStyle w:val="Heading4"/>
      </w:pPr>
      <w:r>
        <w:t>15:17c</w:t>
      </w:r>
    </w:p>
    <w:p>
      <w:r/>
      <w:r>
        <w:rPr>
          <w:b/>
        </w:rPr>
        <w:t>and set it on His head.</w:t>
      </w:r>
    </w:p>
    <w:p>
      <w:pPr>
        <w:pStyle w:val="ListBullet"/>
        <w:spacing w:line="240" w:lineRule="auto"/>
        <w:ind w:left="720"/>
      </w:pPr>
      <w:r/>
      <w:r>
        <w:t>and they placed it/them on his head.</w:t>
      </w:r>
    </w:p>
    <w:p>
      <w:pPr>
        <w:pStyle w:val="ListBullet"/>
        <w:spacing w:line="240" w:lineRule="auto"/>
        <w:ind w:left="720"/>
      </w:pPr>
      <w:r/>
      <w:r>
        <w:t>and put it on Jesus’ head.</w:t>
      </w:r>
    </w:p>
    <w:p>
      <w:r/>
      <w:r>
        <w:rPr>
          <w:b/>
        </w:rPr>
        <w:t>and set it on His head:</w:t>
      </w:r>
      <w:r>
        <w:t xml:space="preserve"> The phrase </w:t>
      </w:r>
      <w:r>
        <w:rPr>
          <w:i/>
        </w:rPr>
        <w:t>set it on His head</w:t>
      </w:r>
      <w:r>
        <w:t xml:space="preserve"> indicates that the soldiers placed the crown of thorns on Jesus’ head.</w:t>
      </w:r>
      <w:r/>
      <w:r/>
      <w:r/>
    </w:p>
    <w:p>
      <w:pPr>
        <w:pStyle w:val="Heading2"/>
      </w:pPr>
      <w:r>
        <w:t>Mark 15:18</w:t>
      </w:r>
      <w:r/>
    </w:p>
    <w:p>
      <w:pPr>
        <w:pStyle w:val="Heading3"/>
      </w:pPr>
      <w:r>
        <w:t>Section 15:16–20: The Roman soldiers mocked Jesus</w:t>
      </w:r>
    </w:p>
    <w:p>
      <w:r/>
      <w:r>
        <w:t>The events of this section occurred immediately after the soldiers whipped Jesus in 15:15. One crime that the Jewish leaders accused Jesus of was that he claimed to be the king of the Jews (see Luke 23:2 and John 19:12). The soldiers did not believe Jesus was a king, so they mocked him by pretending that he was a king. They gave him a robe like a king’s robe and a crown of thorns in place of a king’s crown. They greeted him like a king, and they bowed before him in false honor. At the same time they treated him cruelly and shamefully by striking him on the head and spitting on him.</w:t>
      </w:r>
    </w:p>
    <w:p>
      <w:r/>
      <w:r>
        <w:t>It is good to translate this section before you decide on a heading for it.</w:t>
      </w:r>
    </w:p>
    <w:p>
      <w:r/>
      <w:r>
        <w:t>Here are some other possible headings for this section:</w:t>
      </w:r>
    </w:p>
    <w:p>
      <w:r/>
      <w:r>
        <w:t xml:space="preserve">Jesus was mocked </w:t>
      </w:r>
      <w:r>
        <w:t>by Roman soldiers</w:t>
      </w:r>
    </w:p>
    <w:p>
      <w:r/>
      <w:r>
        <w:t>The soldiers mistreated/mocked Jesus</w:t>
      </w:r>
    </w:p>
    <w:p>
      <w:r/>
      <w:r>
        <w:t>There are parallel passages for this section in Matthew 27:27–31 and John 19:2–3.</w:t>
      </w:r>
    </w:p>
    <w:p>
      <w:pPr>
        <w:pStyle w:val="Heading3"/>
      </w:pPr>
      <w:r>
        <w:t>Paragraph 15:16–20</w:t>
      </w:r>
    </w:p>
    <w:p>
      <w:r/>
      <w:r>
        <w:t>The place where Pilate met with Jesus and the Jewish leaders (15:1–15) was probably in the public square in front of the palace. The events in this paragraph happened inside the palace. The Roman governor, Pontius Pilate, lived in the palace when he was in Jerusalem. He also used this palace as his headquarters when he was there.</w:t>
      </w:r>
    </w:p>
    <w:p>
      <w:pPr>
        <w:pStyle w:val="Heading4"/>
      </w:pPr>
      <w:r>
        <w:t>15:18a</w:t>
      </w:r>
    </w:p>
    <w:p>
      <w:r/>
      <w:r>
        <w:rPr>
          <w:b/>
        </w:rPr>
        <w:t>And they began to salute Him:</w:t>
      </w:r>
    </w:p>
    <w:p>
      <w:pPr>
        <w:pStyle w:val="ListBullet"/>
        <w:spacing w:line="240" w:lineRule="auto"/>
        <w:ind w:left="720"/>
      </w:pPr>
      <w:r/>
      <w:r>
        <w:t>Then they began to greet him,</w:t>
      </w:r>
    </w:p>
    <w:p>
      <w:pPr>
        <w:pStyle w:val="ListBullet"/>
        <w:spacing w:line="240" w:lineRule="auto"/>
        <w:ind w:left="720"/>
      </w:pPr>
      <w:r/>
      <w:r>
        <w:t xml:space="preserve">They </w:t>
      </w:r>
      <w:r>
        <w:t>pretended to honor him</w:t>
      </w:r>
      <w:r>
        <w:t xml:space="preserve">, greeting him </w:t>
      </w:r>
      <w:r>
        <w:t>like a king</w:t>
      </w:r>
      <w:r>
        <w:t>,</w:t>
      </w:r>
    </w:p>
    <w:p>
      <w:r/>
      <w:r>
        <w:rPr>
          <w:b/>
        </w:rPr>
        <w:t>they began to salute Him:</w:t>
      </w:r>
      <w:r>
        <w:t xml:space="preserve"> The Greek verb that the BSB translates as </w:t>
      </w:r>
      <w:r>
        <w:rPr>
          <w:i/>
        </w:rPr>
        <w:t>began</w:t>
      </w:r>
      <w:r>
        <w:t xml:space="preserve"> means that the soldiers started greeting Jesus in a mocking way. Then they continued doing this over a period of time. In this context it does not imply that the soldiers </w:t>
      </w:r>
      <w:r>
        <w:rPr>
          <w:u w:val="single"/>
        </w:rPr>
        <w:t>began to</w:t>
      </w:r>
      <w:r>
        <w:t xml:space="preserve"> call out but did not finish calling out to him.</w:t>
      </w:r>
    </w:p>
    <w:p>
      <w:r/>
      <w:r>
        <w:t>Here is another way to translate this idea:</w:t>
      </w:r>
    </w:p>
    <w:p>
      <w:r/>
      <w:r>
        <w:t>Then they repeatedly called out to him</w:t>
      </w:r>
    </w:p>
    <w:p>
      <w:r/>
      <w:r>
        <w:t>You may also follow versions like the NLT96 that leave this idea implicit:</w:t>
      </w:r>
    </w:p>
    <w:p>
      <w:r/>
      <w:r>
        <w:t>Then they saluted, yelling, “Hail! King of the Jews!” (NLT96)</w:t>
      </w:r>
    </w:p>
    <w:p>
      <w:r/>
      <w:r>
        <w:rPr>
          <w:b/>
        </w:rPr>
        <w:t>to salute:</w:t>
      </w:r>
      <w:r>
        <w:t xml:space="preserve"> The Greek verb that the BSB translates as </w:t>
      </w:r>
      <w:r>
        <w:rPr>
          <w:i/>
        </w:rPr>
        <w:t>to salute</w:t>
      </w:r>
      <w:r>
        <w:t xml:space="preserve"> means “to greet.” Here it refers to formal words of greeting spoken to a king.</w:t>
      </w:r>
    </w:p>
    <w:p>
      <w:pPr>
        <w:pStyle w:val="Heading4"/>
      </w:pPr>
      <w:r>
        <w:t>15:18b</w:t>
      </w:r>
    </w:p>
    <w:p>
      <w:r/>
      <w:r>
        <w:rPr>
          <w:b/>
        </w:rPr>
        <w:t>“Hail, King of the Jews!”</w:t>
      </w:r>
    </w:p>
    <w:p>
      <w:pPr>
        <w:pStyle w:val="ListBullet"/>
        <w:spacing w:line="240" w:lineRule="auto"/>
        <w:ind w:left="720"/>
      </w:pPr>
      <w:r/>
      <w:r>
        <w:t>“Be blessed/happy, you who are the king of the Jews!”</w:t>
      </w:r>
    </w:p>
    <w:p>
      <w:pPr>
        <w:pStyle w:val="ListBullet"/>
        <w:spacing w:line="240" w:lineRule="auto"/>
        <w:ind w:left="720"/>
      </w:pPr>
      <w:r/>
      <w:r>
        <w:t>“Long live the king who rules the Jews!”</w:t>
      </w:r>
    </w:p>
    <w:p>
      <w:r/>
      <w:r>
        <w:rPr>
          <w:b/>
        </w:rPr>
        <w:t>Hail, King of the Jews!:</w:t>
      </w:r>
      <w:r>
        <w:t xml:space="preserve"> The soldiers said </w:t>
      </w:r>
      <w:r>
        <w:rPr>
          <w:i/>
        </w:rPr>
        <w:t>Hail, King of the Jews!</w:t>
      </w:r>
      <w:r>
        <w:t xml:space="preserve"> to imitate how people would greet the Roman emperor. People greeted the emperor like this to wish him health and happiness. The soldiers spoke these words to mock Jesus.</w:t>
      </w:r>
    </w:p>
    <w:p>
      <w:r/>
      <w:r>
        <w:t>If you have an expression that you use in your language to greet a king or some other important person, consider using it here. A common phrase used in Europe to greet a king would be something like “Long live the king!”</w:t>
      </w:r>
    </w:p>
    <w:p>
      <w:r/>
      <w:r>
        <w:t>Here are some other ways to translate this:</w:t>
      </w:r>
    </w:p>
    <w:p>
      <w:r/>
      <w:r>
        <w:t>King of the Jews, we greet you!</w:t>
      </w:r>
    </w:p>
    <w:p>
      <w:r/>
      <w:r>
        <w:t>Honor to you, O King of the Jews!</w:t>
      </w:r>
      <w:r/>
      <w:r/>
      <w:r/>
    </w:p>
    <w:p>
      <w:pPr>
        <w:pStyle w:val="Heading2"/>
      </w:pPr>
      <w:r>
        <w:t>Mark 15:19</w:t>
      </w:r>
      <w:r/>
    </w:p>
    <w:p>
      <w:pPr>
        <w:pStyle w:val="Heading3"/>
      </w:pPr>
      <w:r>
        <w:t>Section 15:16–20: The Roman soldiers mocked Jesus</w:t>
      </w:r>
    </w:p>
    <w:p>
      <w:r/>
      <w:r>
        <w:t>The events of this section occurred immediately after the soldiers whipped Jesus in 15:15. One crime that the Jewish leaders accused Jesus of was that he claimed to be the king of the Jews (see Luke 23:2 and John 19:12). The soldiers did not believe Jesus was a king, so they mocked him by pretending that he was a king. They gave him a robe like a king’s robe and a crown of thorns in place of a king’s crown. They greeted him like a king, and they bowed before him in false honor. At the same time they treated him cruelly and shamefully by striking him on the head and spitting on him.</w:t>
      </w:r>
    </w:p>
    <w:p>
      <w:r/>
      <w:r>
        <w:t>It is good to translate this section before you decide on a heading for it.</w:t>
      </w:r>
    </w:p>
    <w:p>
      <w:r/>
      <w:r>
        <w:t>Here are some other possible headings for this section:</w:t>
      </w:r>
    </w:p>
    <w:p>
      <w:r/>
      <w:r>
        <w:t xml:space="preserve">Jesus was mocked </w:t>
      </w:r>
      <w:r>
        <w:t>by Roman soldiers</w:t>
      </w:r>
    </w:p>
    <w:p>
      <w:r/>
      <w:r>
        <w:t>The soldiers mistreated/mocked Jesus</w:t>
      </w:r>
    </w:p>
    <w:p>
      <w:r/>
      <w:r>
        <w:t>There are parallel passages for this section in Matthew 27:27–31 and John 19:2–3.</w:t>
      </w:r>
    </w:p>
    <w:p>
      <w:pPr>
        <w:pStyle w:val="Heading3"/>
      </w:pPr>
      <w:r>
        <w:t>Paragraph 15:16–20</w:t>
      </w:r>
    </w:p>
    <w:p>
      <w:r/>
      <w:r>
        <w:t>The place where Pilate met with Jesus and the Jewish leaders (15:1–15) was probably in the public square in front of the palace. The events in this paragraph happened inside the palace. The Roman governor, Pontius Pilate, lived in the palace when he was in Jerusalem. He also used this palace as his headquarters when he was there.</w:t>
      </w:r>
    </w:p>
    <w:p>
      <w:pPr>
        <w:pStyle w:val="Heading4"/>
      </w:pPr>
      <w:r>
        <w:t>15:19a–c</w:t>
      </w:r>
    </w:p>
    <w:p>
      <w:r/>
      <w:r>
        <w:t>The form of the Greek verbs in this verse (“struck,” “spit,” and “paid homage”) indicates repeated action. Probably many different soldiers did each of these things. Translate this verse in a natural way in your language that indicates that all of these actions were done many times. Here are some ways to do this in English:</w:t>
      </w:r>
    </w:p>
    <w:p>
      <w:r/>
      <w:r>
        <w:t>Again and again (NIV)</w:t>
      </w:r>
    </w:p>
    <w:p>
      <w:r/>
      <w:r>
        <w:rPr>
          <w:u w:val="single"/>
        </w:rPr>
        <w:t>kept</w:t>
      </w:r>
      <w:r>
        <w:t xml:space="preserve"> beat</w:t>
      </w:r>
      <w:r>
        <w:rPr>
          <w:u w:val="single"/>
        </w:rPr>
        <w:t>ing</w:t>
      </w:r>
      <w:r>
        <w:t>…and spitt</w:t>
      </w:r>
      <w:r>
        <w:rPr>
          <w:u w:val="single"/>
        </w:rPr>
        <w:t>ing</w:t>
      </w:r>
      <w:r>
        <w:t>…and kneel</w:t>
      </w:r>
      <w:r>
        <w:rPr>
          <w:u w:val="single"/>
        </w:rPr>
        <w:t>ing</w:t>
      </w:r>
      <w:r>
        <w:t xml:space="preserve"> and bow</w:t>
      </w:r>
      <w:r>
        <w:rPr>
          <w:u w:val="single"/>
        </w:rPr>
        <w:t>ing</w:t>
      </w:r>
      <w:r>
        <w:t xml:space="preserve"> (NASB)</w:t>
      </w:r>
    </w:p>
    <w:p>
      <w:r/>
      <w:r>
        <w:t>one after another they struck…spit…and bowed</w:t>
      </w:r>
    </w:p>
    <w:p>
      <w:r/>
      <w:r>
        <w:t>Some languages may use repetition. For example:</w:t>
      </w:r>
    </w:p>
    <w:p>
      <w:r/>
      <w:r>
        <w:t>They beat him and beat him on his head…they spit on him and spit on him…</w:t>
      </w:r>
    </w:p>
    <w:p>
      <w:pPr>
        <w:pStyle w:val="Heading4"/>
      </w:pPr>
      <w:r>
        <w:t>15:19a</w:t>
      </w:r>
    </w:p>
    <w:p>
      <w:r/>
      <w:r>
        <w:rPr>
          <w:b/>
        </w:rPr>
        <w:t>They kept striking His head with a staff</w:t>
      </w:r>
    </w:p>
    <w:p>
      <w:pPr>
        <w:pStyle w:val="ListBullet"/>
        <w:spacing w:line="240" w:lineRule="auto"/>
        <w:ind w:left="720"/>
      </w:pPr>
      <w:r/>
      <w:r>
        <w:t xml:space="preserve">They repeatedly struck his head with a </w:t>
      </w:r>
      <w:r>
        <w:t>heavy/strong</w:t>
      </w:r>
      <w:r>
        <w:t xml:space="preserve"> reed,</w:t>
      </w:r>
    </w:p>
    <w:p>
      <w:pPr>
        <w:pStyle w:val="ListBullet"/>
        <w:spacing w:line="240" w:lineRule="auto"/>
        <w:ind w:left="720"/>
      </w:pPr>
      <w:r/>
      <w:r>
        <w:t>Then one after another, they beat/hit him on the/his head with a cane/stick many times.</w:t>
      </w:r>
    </w:p>
    <w:p>
      <w:r/>
      <w:r>
        <w:rPr>
          <w:b/>
        </w:rPr>
        <w:t>They kept striking His head with a staff:</w:t>
      </w:r>
      <w:r>
        <w:t xml:space="preserve"> This clause indicates that the soldiers took a staff and hit Jesus’ head with it many times.</w:t>
      </w:r>
    </w:p>
    <w:p>
      <w:r/>
      <w:r>
        <w:t>Here are some other ways to translate this:</w:t>
      </w:r>
    </w:p>
    <w:p>
      <w:r/>
      <w:r>
        <w:t>They kept hitting him on the head with a stick (GW)</w:t>
      </w:r>
    </w:p>
    <w:p>
      <w:r/>
      <w:r>
        <w:t>The soldiers beat Jesus on the head many times with a stick. (NCV)</w:t>
      </w:r>
    </w:p>
    <w:p>
      <w:r/>
      <w:r>
        <w:rPr>
          <w:b/>
        </w:rPr>
        <w:t>a staff:</w:t>
      </w:r>
      <w:r>
        <w:t xml:space="preserve"> The Greek word that the BSB translates as </w:t>
      </w:r>
      <w:r>
        <w:rPr>
          <w:i/>
        </w:rPr>
        <w:t>a staff</w:t>
      </w:r>
      <w:r>
        <w:t xml:space="preserve"> generally refers to a reed. The reeds in Israel are like a stick or cane. They have a hollow stalk similar to bamboo. So this </w:t>
      </w:r>
      <w:r>
        <w:rPr>
          <w:i/>
        </w:rPr>
        <w:t>staff</w:t>
      </w:r>
      <w:r>
        <w:t xml:space="preserve"> was something that was neither solid wood nor a fragile reed that broke easily. To make this clear you may want to translate it as:</w:t>
      </w:r>
    </w:p>
    <w:p>
      <w:r/>
      <w:r>
        <w:t>a strong/heavy reed</w:t>
      </w:r>
    </w:p>
    <w:p>
      <w:r/>
      <w:r>
        <w:t>a cane/stick</w:t>
      </w:r>
    </w:p>
    <w:p>
      <w:pPr>
        <w:pStyle w:val="Heading4"/>
      </w:pPr>
      <w:r>
        <w:t>15:19b</w:t>
      </w:r>
    </w:p>
    <w:p>
      <w:r/>
      <w:r>
        <w:rPr>
          <w:b/>
        </w:rPr>
        <w:t>and spitting on Him.</w:t>
      </w:r>
    </w:p>
    <w:p>
      <w:pPr>
        <w:pStyle w:val="ListBullet"/>
        <w:spacing w:line="240" w:lineRule="auto"/>
        <w:ind w:left="720"/>
      </w:pPr>
      <w:r/>
      <w:r>
        <w:t>spit on him,</w:t>
      </w:r>
    </w:p>
    <w:p>
      <w:pPr>
        <w:pStyle w:val="ListBullet"/>
        <w:spacing w:line="240" w:lineRule="auto"/>
        <w:ind w:left="720"/>
      </w:pPr>
      <w:r/>
      <w:r>
        <w:t xml:space="preserve">They also spit on him many times </w:t>
      </w:r>
      <w:r>
        <w:t>to insult him</w:t>
      </w:r>
      <w:r>
        <w:t>,</w:t>
      </w:r>
    </w:p>
    <w:p>
      <w:r/>
      <w:r>
        <w:rPr>
          <w:b/>
        </w:rPr>
        <w:t>spitting on Him:</w:t>
      </w:r>
      <w:r>
        <w:t xml:space="preserve"> In Jewish culture, spitting on a person was one of the worst ways to insult him. It was an attempt to cause him to feel completely worthless. If spitting on someone does not mean this in your culture, you may need to make this explicit:</w:t>
      </w:r>
    </w:p>
    <w:p>
      <w:r/>
      <w:r>
        <w:t xml:space="preserve">spitting on him </w:t>
      </w:r>
      <w:r>
        <w:t>to insult him</w:t>
      </w:r>
    </w:p>
    <w:p>
      <w:r/>
      <w:r>
        <w:t>We are not told which part of Jesus’ body the soldiers spat on. If you must state a specific body part, you can say his face or his head.</w:t>
      </w:r>
    </w:p>
    <w:p>
      <w:pPr>
        <w:pStyle w:val="Heading4"/>
      </w:pPr>
      <w:r>
        <w:t>15:19c</w:t>
      </w:r>
    </w:p>
    <w:p>
      <w:r/>
      <w:r>
        <w:rPr>
          <w:b/>
        </w:rPr>
        <w:t>And they knelt down and bowed before Him.</w:t>
      </w:r>
    </w:p>
    <w:p>
      <w:pPr>
        <w:pStyle w:val="ListBullet"/>
        <w:spacing w:line="240" w:lineRule="auto"/>
        <w:ind w:left="720"/>
      </w:pPr>
      <w:r/>
      <w:r>
        <w:t>got on their knees and bowed down to him.</w:t>
      </w:r>
    </w:p>
    <w:p>
      <w:pPr>
        <w:pStyle w:val="ListBullet"/>
        <w:spacing w:line="240" w:lineRule="auto"/>
        <w:ind w:left="720"/>
      </w:pPr>
      <w:r/>
      <w:r>
        <w:t xml:space="preserve">and they bowed down to him </w:t>
      </w:r>
      <w:r>
        <w:t>pretending</w:t>
      </w:r>
      <w:r>
        <w:t xml:space="preserve"> to honor/worship him.</w:t>
      </w:r>
    </w:p>
    <w:p>
      <w:r/>
      <w:r>
        <w:rPr>
          <w:b/>
        </w:rPr>
        <w:t>And they knelt down:</w:t>
      </w:r>
      <w:r>
        <w:t xml:space="preserve"> The phrase </w:t>
      </w:r>
      <w:r>
        <w:rPr>
          <w:i/>
        </w:rPr>
        <w:t>And they knelt down</w:t>
      </w:r>
      <w:r>
        <w:t xml:space="preserve"> means that the soldiers purposely got on their knees. They did not stumble and fall by accident. They did this to pretend to honor Jesus.</w:t>
      </w:r>
    </w:p>
    <w:p>
      <w:r/>
      <w:r>
        <w:t>Here are some other ways to translate this phrase:</w:t>
      </w:r>
    </w:p>
    <w:p>
      <w:r/>
      <w:r>
        <w:t>Falling on their knees (NIV11)</w:t>
      </w:r>
    </w:p>
    <w:p>
      <w:r/>
      <w:r>
        <w:t>bowing on their knees (NCV)</w:t>
      </w:r>
    </w:p>
    <w:p>
      <w:r/>
      <w:r>
        <w:t>bowed down to him</w:t>
      </w:r>
    </w:p>
    <w:p>
      <w:r/>
      <w:r>
        <w:rPr>
          <w:b/>
        </w:rPr>
        <w:t>and bowed before Him:</w:t>
      </w:r>
      <w:r>
        <w:t xml:space="preserve"> The Greek verb that the BSB translates with the English idiom </w:t>
      </w:r>
      <w:r>
        <w:rPr>
          <w:i/>
        </w:rPr>
        <w:t>bowed</w:t>
      </w:r>
      <w:r>
        <w:t xml:space="preserve"> here means “bowed down in order to show honor to someone.” This verb is often translate as “worshipped.” In this context it refers to the way people honored kings and emperors. The soldiers mimicked or imitated this action in order to mock Jesus.</w:t>
      </w:r>
    </w:p>
    <w:p>
      <w:r/>
      <w:r>
        <w:t>Here the soldiers were only pretending to honor Jesus. In some languages it may be necessary to include this implied information. For example:</w:t>
      </w:r>
    </w:p>
    <w:p>
      <w:r/>
      <w:r>
        <w:t>as though</w:t>
      </w:r>
      <w:r>
        <w:t xml:space="preserve"> they were honoring him</w:t>
      </w:r>
    </w:p>
    <w:p>
      <w:r/>
      <w:r>
        <w:t>to pretend</w:t>
      </w:r>
      <w:r>
        <w:t xml:space="preserve"> to honor him as king</w:t>
      </w:r>
    </w:p>
    <w:p>
      <w:pPr>
        <w:pStyle w:val="Heading5"/>
      </w:pPr>
      <w:r>
        <w:rPr>
          <w:b/>
        </w:rPr>
        <w:t>General Comment on 15:19c</w:t>
      </w:r>
    </w:p>
    <w:p>
      <w:r/>
      <w:r>
        <w:t>Here Mark described both the posture of the soldiers (kneeling) and the function of that gesture (bowing down). It is possible to have one expression that describes both the posture and function at the same time.</w:t>
      </w:r>
      <w:r/>
      <w:r/>
      <w:r/>
    </w:p>
    <w:p>
      <w:pPr>
        <w:pStyle w:val="Heading2"/>
      </w:pPr>
      <w:r>
        <w:t>Mark 15:20</w:t>
      </w:r>
      <w:r/>
    </w:p>
    <w:p>
      <w:pPr>
        <w:pStyle w:val="Heading3"/>
      </w:pPr>
      <w:r>
        <w:t>Section 15:16–20: The Roman soldiers mocked Jesus</w:t>
      </w:r>
    </w:p>
    <w:p>
      <w:r/>
      <w:r>
        <w:t>The events of this section occurred immediately after the soldiers whipped Jesus in 15:15. One crime that the Jewish leaders accused Jesus of was that he claimed to be the king of the Jews (see Luke 23:2 and John 19:12). The soldiers did not believe Jesus was a king, so they mocked him by pretending that he was a king. They gave him a robe like a king’s robe and a crown of thorns in place of a king’s crown. They greeted him like a king, and they bowed before him in false honor. At the same time they treated him cruelly and shamefully by striking him on the head and spitting on him.</w:t>
      </w:r>
    </w:p>
    <w:p>
      <w:r/>
      <w:r>
        <w:t>It is good to translate this section before you decide on a heading for it.</w:t>
      </w:r>
    </w:p>
    <w:p>
      <w:r/>
      <w:r>
        <w:t>Here are some other possible headings for this section:</w:t>
      </w:r>
    </w:p>
    <w:p>
      <w:r/>
      <w:r>
        <w:t xml:space="preserve">Jesus was mocked </w:t>
      </w:r>
      <w:r>
        <w:t>by Roman soldiers</w:t>
      </w:r>
    </w:p>
    <w:p>
      <w:r/>
      <w:r>
        <w:t>The soldiers mistreated/mocked Jesus</w:t>
      </w:r>
    </w:p>
    <w:p>
      <w:r/>
      <w:r>
        <w:t>There are parallel passages for this section in Matthew 27:27–31 and John 19:2–3.</w:t>
      </w:r>
    </w:p>
    <w:p>
      <w:pPr>
        <w:pStyle w:val="Heading3"/>
      </w:pPr>
      <w:r>
        <w:t>Paragraph 15:16–20</w:t>
      </w:r>
    </w:p>
    <w:p>
      <w:r/>
      <w:r>
        <w:t>The place where Pilate met with Jesus and the Jewish leaders (15:1–15) was probably in the public square in front of the palace. The events in this paragraph happened inside the palace. The Roman governor, Pontius Pilate, lived in the palace when he was in Jerusalem. He also used this palace as his headquarters when he was there.</w:t>
      </w:r>
    </w:p>
    <w:p>
      <w:pPr>
        <w:pStyle w:val="Heading4"/>
      </w:pPr>
      <w:r>
        <w:t>15:20a</w:t>
      </w:r>
    </w:p>
    <w:p>
      <w:r/>
      <w:r>
        <w:rPr>
          <w:b/>
        </w:rPr>
        <w:t>After they had mocked Him,</w:t>
      </w:r>
    </w:p>
    <w:p>
      <w:pPr>
        <w:pStyle w:val="ListBullet"/>
        <w:spacing w:line="240" w:lineRule="auto"/>
        <w:ind w:left="720"/>
      </w:pPr>
      <w:r/>
      <w:r>
        <w:t>When they had mocked/ridiculed him,</w:t>
      </w:r>
    </w:p>
    <w:p>
      <w:pPr>
        <w:pStyle w:val="ListBullet"/>
        <w:spacing w:line="240" w:lineRule="auto"/>
        <w:ind w:left="720"/>
      </w:pPr>
      <w:r/>
      <w:r>
        <w:t xml:space="preserve">After they had </w:t>
      </w:r>
      <w:r>
        <w:t>finished</w:t>
      </w:r>
      <w:r>
        <w:t xml:space="preserve"> mocking him,</w:t>
      </w:r>
    </w:p>
    <w:p>
      <w:r/>
      <w:r>
        <w:rPr>
          <w:b/>
        </w:rPr>
        <w:t>After they had mocked Him:</w:t>
      </w:r>
      <w:r>
        <w:t xml:space="preserve"> The phrase </w:t>
      </w:r>
      <w:r>
        <w:rPr>
          <w:i/>
        </w:rPr>
        <w:t>After they had mocked him</w:t>
      </w:r>
      <w:r>
        <w:t xml:space="preserve"> in this context means “and when they had </w:t>
      </w:r>
      <w:r>
        <w:rPr>
          <w:u w:val="single"/>
        </w:rPr>
        <w:t>finished</w:t>
      </w:r>
      <w:r>
        <w:t xml:space="preserve"> mocking him.” Some English versions make this clear. For example:</w:t>
      </w:r>
    </w:p>
    <w:p>
      <w:r/>
      <w:r>
        <w:t>And when they had finished making fun of him (NJB)</w:t>
      </w:r>
    </w:p>
    <w:p>
      <w:r/>
      <w:r>
        <w:rPr>
          <w:b/>
        </w:rPr>
        <w:t>mocked:</w:t>
      </w:r>
      <w:r>
        <w:t xml:space="preserve"> The Greek word that the BSB translates as </w:t>
      </w:r>
      <w:r>
        <w:rPr>
          <w:i/>
        </w:rPr>
        <w:t>mocked</w:t>
      </w:r>
      <w:r>
        <w:t xml:space="preserve"> means “ridiculed” or “made fun of” Jesus. Here the soldiers mocked Jesus to humiliate and shame him.</w:t>
      </w:r>
    </w:p>
    <w:p>
      <w:r/>
      <w:r>
        <w:t>This word also occurs in 10:34a.</w:t>
      </w:r>
    </w:p>
    <w:p>
      <w:pPr>
        <w:pStyle w:val="Heading4"/>
      </w:pPr>
      <w:r>
        <w:t>15:20b</w:t>
      </w:r>
    </w:p>
    <w:p>
      <w:r/>
      <w:r>
        <w:rPr>
          <w:b/>
        </w:rPr>
        <w:t>they removed the purple robe</w:t>
      </w:r>
    </w:p>
    <w:p>
      <w:pPr>
        <w:pStyle w:val="ListBullet"/>
        <w:spacing w:line="240" w:lineRule="auto"/>
        <w:ind w:left="720"/>
      </w:pPr>
      <w:r/>
      <w:r>
        <w:t>they took the red/purple robe off of him</w:t>
      </w:r>
    </w:p>
    <w:p>
      <w:pPr>
        <w:pStyle w:val="ListBullet"/>
        <w:spacing w:line="240" w:lineRule="auto"/>
        <w:ind w:left="720"/>
      </w:pPr>
      <w:r/>
      <w:r>
        <w:t>they removed the royal/king’s robe from him</w:t>
      </w:r>
    </w:p>
    <w:p>
      <w:pPr>
        <w:pStyle w:val="Heading4"/>
      </w:pPr>
      <w:r>
        <w:t>15:20c</w:t>
      </w:r>
    </w:p>
    <w:p>
      <w:r/>
      <w:r>
        <w:rPr>
          <w:b/>
        </w:rPr>
        <w:t>and put His own clothes back on Him.</w:t>
      </w:r>
    </w:p>
    <w:p>
      <w:pPr>
        <w:pStyle w:val="ListBullet"/>
        <w:spacing w:line="240" w:lineRule="auto"/>
        <w:ind w:left="720"/>
      </w:pPr>
      <w:r/>
      <w:r>
        <w:t>and put his own clothes back on him.</w:t>
      </w:r>
    </w:p>
    <w:p>
      <w:pPr>
        <w:pStyle w:val="ListBullet"/>
        <w:spacing w:line="240" w:lineRule="auto"/>
        <w:ind w:left="720"/>
      </w:pPr>
      <w:r/>
      <w:r>
        <w:t>and dressed him in his own clothes again.</w:t>
      </w:r>
    </w:p>
    <w:p>
      <w:pPr>
        <w:pStyle w:val="Heading4"/>
      </w:pPr>
      <w:r>
        <w:t>15:20b–c</w:t>
      </w:r>
    </w:p>
    <w:p>
      <w:r/>
      <w:r>
        <w:rPr>
          <w:b/>
        </w:rPr>
        <w:t>they removed the purple robe and put His own clothes back on Him:</w:t>
      </w:r>
      <w:r>
        <w:t xml:space="preserve"> The phrase </w:t>
      </w:r>
      <w:r>
        <w:rPr>
          <w:i/>
        </w:rPr>
        <w:t>put His own clothes back on him</w:t>
      </w:r>
      <w:r>
        <w:t xml:space="preserve"> implies that the soldiers had previously taken off Jesus’ clothes. Matthew 27:28 indicates that they did this before they put the royal robe on him.</w:t>
      </w:r>
    </w:p>
    <w:p>
      <w:r/>
      <w:r>
        <w:t>In some languages, it may be natural to say that the soldiers took Jesus’ clothes off before saying that they put them back on him. See the note on 15:17a.</w:t>
      </w:r>
    </w:p>
    <w:p>
      <w:pPr>
        <w:pStyle w:val="Heading4"/>
      </w:pPr>
      <w:r>
        <w:t>15:20d</w:t>
      </w:r>
    </w:p>
    <w:p>
      <w:r/>
      <w:r>
        <w:rPr>
          <w:b/>
        </w:rPr>
        <w:t>Then they led Him out to crucify Him.</w:t>
      </w:r>
    </w:p>
    <w:p>
      <w:pPr>
        <w:pStyle w:val="ListBullet"/>
        <w:spacing w:line="240" w:lineRule="auto"/>
        <w:ind w:left="720"/>
      </w:pPr>
      <w:r/>
      <w:r>
        <w:t xml:space="preserve">Then they led him out </w:t>
      </w:r>
      <w:r>
        <w:t>of the palace</w:t>
      </w:r>
      <w:r>
        <w:t xml:space="preserve"> in order to kill/execute him on a cross.</w:t>
      </w:r>
    </w:p>
    <w:p>
      <w:pPr>
        <w:pStyle w:val="ListBullet"/>
        <w:spacing w:line="240" w:lineRule="auto"/>
        <w:ind w:left="720"/>
      </w:pPr>
      <w:r/>
      <w:r>
        <w:t xml:space="preserve">Then they made him go out to </w:t>
      </w:r>
      <w:r>
        <w:t>the place where they would</w:t>
      </w:r>
      <w:r>
        <w:t xml:space="preserve"> nail/fasten him to a cross to die.</w:t>
      </w:r>
    </w:p>
    <w:p>
      <w:r/>
      <w:r>
        <w:rPr>
          <w:b/>
        </w:rPr>
        <w:t>they led Him out:</w:t>
      </w:r>
      <w:r>
        <w:t xml:space="preserve"> As in 15:1c and 15:16a, your verb for </w:t>
      </w:r>
      <w:r>
        <w:rPr>
          <w:i/>
        </w:rPr>
        <w:t>led</w:t>
      </w:r>
      <w:r>
        <w:t xml:space="preserve"> should describe leading a prisoner or captive.</w:t>
      </w:r>
    </w:p>
    <w:p>
      <w:r/>
      <w:r>
        <w:t>In some languages, it may be necessary to say from where the soldiers led Jesus out. If so, you could say that they led him out of the palace. For example, the NCV says:</w:t>
      </w:r>
    </w:p>
    <w:p>
      <w:r/>
      <w:r>
        <w:t>they led him out of the palace to be crucified. (NCV)</w:t>
      </w:r>
    </w:p>
    <w:p>
      <w:r/>
      <w:r>
        <w:rPr>
          <w:b/>
        </w:rPr>
        <w:t>they:</w:t>
      </w:r>
      <w:r>
        <w:t xml:space="preserve"> The pronoun </w:t>
      </w:r>
      <w:r>
        <w:rPr>
          <w:i/>
        </w:rPr>
        <w:t>they</w:t>
      </w:r>
      <w:r>
        <w:t xml:space="preserve"> here refers to the Roman soldiers responsible for crucifying Jesus. Generally four soldiers plus one officer (a centurion) were responsible for crucifying someone. The pronoun does not refer to the whole company of soldiers that took part in mocking Jesus in 15:16–20.</w:t>
      </w:r>
    </w:p>
    <w:p>
      <w:r/>
      <w:r>
        <w:rPr>
          <w:b/>
        </w:rPr>
        <w:t>to crucify Him:</w:t>
      </w:r>
      <w:r>
        <w:t xml:space="preserve"> The word </w:t>
      </w:r>
      <w:r>
        <w:rPr>
          <w:i/>
        </w:rPr>
        <w:t>crucify</w:t>
      </w:r>
      <w:r>
        <w:t xml:space="preserve"> means to execute (kill) someone by nailing or tying him to a cross, then setting the cross upright. This was a Roman way to cause criminals to die a slow and painful death.</w:t>
      </w:r>
    </w:p>
    <w:p>
      <w:r/>
      <w:r>
        <w:t xml:space="preserve">Here are some other ways to translate </w:t>
      </w:r>
      <w:r>
        <w:rPr>
          <w:i/>
        </w:rPr>
        <w:t>crucify him</w:t>
      </w:r>
      <w:r>
        <w:t>:</w:t>
      </w:r>
    </w:p>
    <w:p>
      <w:r/>
      <w:r>
        <w:t>to kill/execute him on a cross</w:t>
      </w:r>
    </w:p>
    <w:p>
      <w:r/>
      <w:r>
        <w:t>to nail/fasten him to a cross to kill him</w:t>
      </w:r>
    </w:p>
    <w:p>
      <w:r/>
      <w:r>
        <w:t>See the note on “crucify” at 15:13.</w:t>
      </w:r>
      <w:r/>
      <w:r/>
      <w:r/>
    </w:p>
    <w:p>
      <w:pPr>
        <w:pStyle w:val="Heading2"/>
      </w:pPr>
      <w:r>
        <w:t>Mark 15:21</w:t>
      </w:r>
      <w:r/>
    </w:p>
    <w:p>
      <w:pPr>
        <w:pStyle w:val="Heading3"/>
      </w:pPr>
      <w:r>
        <w:t>Section 15:21–32: The soldiers nailed Jesus to a cross</w:t>
      </w:r>
    </w:p>
    <w:p>
      <w:r/>
      <w:r>
        <w:t>In this section, Jesus was crucified. This is the climax of the book of Mark. Three times Jesus had predicted these events (8:31, 9:31, and 10:33–34). Now they really happened. Mark has presented Jesus as the Messiah and King who the prophets in the Old Testament predicted would come. By dying on the cross, Jesus did what the Messiah had to do to save his people.</w:t>
      </w:r>
    </w:p>
    <w:p>
      <w:r/>
      <w:r>
        <w:t>Here are some other possible headings for this section:</w:t>
      </w:r>
    </w:p>
    <w:p>
      <w:r/>
      <w:r>
        <w:t>The soldiers fastened Jesus to a cross to kill him</w:t>
      </w:r>
    </w:p>
    <w:p>
      <w:r/>
      <w:r>
        <w:t>Jesus was executed on a cross</w:t>
      </w:r>
    </w:p>
    <w:p>
      <w:r/>
      <w:r>
        <w:t>The crucifixion of Jesus</w:t>
      </w:r>
    </w:p>
    <w:p>
      <w:r/>
      <w:r>
        <w:t>There are parallel passages for this section in Matthew 27:32–44, Luke 23:26–43, and John 19:17–27.</w:t>
      </w:r>
    </w:p>
    <w:p>
      <w:pPr>
        <w:pStyle w:val="Heading4"/>
      </w:pPr>
      <w:r>
        <w:t>15:21</w:t>
      </w:r>
    </w:p>
    <w:p>
      <w:r/>
      <w:r>
        <w:t>This verse introduces a new character in the story (Simon). It gives some details about him and tells what he did. See the General Comment on 15:21a–b at the end of 15:21b for suggestions on how to change the order of the information in this verse.</w:t>
      </w:r>
    </w:p>
    <w:p>
      <w:pPr>
        <w:pStyle w:val="Heading4"/>
      </w:pPr>
      <w:r>
        <w:t>15:21a</w:t>
      </w:r>
    </w:p>
    <w:p>
      <w:r/>
      <w:r>
        <w:rPr>
          <w:b/>
        </w:rPr>
        <w:t>Now Simon of Cyrene, the father of Alexander and Rufus, was passing by on his way in from the country,</w:t>
      </w:r>
    </w:p>
    <w:p>
      <w:pPr>
        <w:pStyle w:val="ListBullet"/>
        <w:spacing w:line="240" w:lineRule="auto"/>
        <w:ind w:left="720"/>
      </w:pPr>
      <w:r/>
      <w:r>
        <w:t xml:space="preserve">¶ There was a certain man named Simon who was from Cyrene. (He was the father of Alexander and Rufus.) </w:t>
      </w:r>
      <w:r>
        <w:t>At that moment,</w:t>
      </w:r>
      <w:r>
        <w:t xml:space="preserve"> he was coming into </w:t>
      </w:r>
      <w:r>
        <w:t>the city</w:t>
      </w:r>
      <w:r>
        <w:t xml:space="preserve"> from the rural area </w:t>
      </w:r>
      <w:r>
        <w:t>outside of it</w:t>
      </w:r>
      <w:r>
        <w:t>.</w:t>
      </w:r>
    </w:p>
    <w:p>
      <w:pPr>
        <w:pStyle w:val="ListBullet"/>
        <w:spacing w:line="240" w:lineRule="auto"/>
        <w:ind w:left="720"/>
      </w:pPr>
      <w:r/>
      <w:r>
        <w:t xml:space="preserve">¶ </w:t>
      </w:r>
      <w:r>
        <w:t>As they were going out of the city,</w:t>
      </w:r>
      <w:r>
        <w:t xml:space="preserve"> a man was by chance coming into it. His name was Simon, the father of Alexander and Rufus. He was from </w:t>
      </w:r>
      <w:r>
        <w:t>the city of</w:t>
      </w:r>
      <w:r>
        <w:t xml:space="preserve"> Cyrene.</w:t>
      </w:r>
    </w:p>
    <w:p>
      <w:r/>
      <w:r>
        <w:t>Verse 15:21a introduces Simon and gives several details about him. Some English versions (for example, the GNT) place some of these details in parentheses to show that they are background information. Translate this information in a way and in an order that is natural in your language.</w:t>
      </w:r>
    </w:p>
    <w:p>
      <w:r/>
      <w:r>
        <w:rPr>
          <w:b/>
        </w:rPr>
        <w:t>Now Simon of Cyrene:</w:t>
      </w:r>
      <w:r>
        <w:t xml:space="preserve"> This is the first (and only) mention of this </w:t>
      </w:r>
      <w:r>
        <w:rPr>
          <w:i/>
        </w:rPr>
        <w:t>Simon</w:t>
      </w:r>
      <w:r>
        <w:t xml:space="preserve"> in Mark. Consider how you would naturally introduce a new person into the story in your language.</w:t>
      </w:r>
    </w:p>
    <w:p>
      <w:r/>
      <w:r>
        <w:t>Here are some other ways to translate this:</w:t>
      </w:r>
    </w:p>
    <w:p>
      <w:r/>
      <w:r>
        <w:t>There was a certain man. His name was Simon. He came from the town of Cyrene.</w:t>
      </w:r>
    </w:p>
    <w:p>
      <w:r/>
      <w:r>
        <w:t>There was a certain man from Cyrene named Simon.</w:t>
      </w:r>
    </w:p>
    <w:p>
      <w:r/>
      <w:r>
        <w:t>At that moment</w:t>
      </w:r>
      <w:r>
        <w:t xml:space="preserve"> a man named Simon was passing by. He was from Cyrene.</w:t>
      </w:r>
    </w:p>
    <w:p>
      <w:r/>
      <w:r>
        <w:rPr>
          <w:b/>
        </w:rPr>
        <w:t>of Cyrene:</w:t>
      </w:r>
      <w:r>
        <w:t xml:space="preserve"> </w:t>
      </w:r>
      <w:r>
        <w:rPr>
          <w:i/>
        </w:rPr>
        <w:t>Cyrene</w:t>
      </w:r>
      <w:r>
        <w:t xml:space="preserve"> is the name of a city. It was on the coast of north Africa in what is present-day Libya. Simon was </w:t>
      </w:r>
      <w:r>
        <w:rPr>
          <w:i/>
        </w:rPr>
        <w:t>of Cyrene</w:t>
      </w:r>
      <w:r>
        <w:t xml:space="preserve"> in the sense that it was his home town.</w:t>
      </w:r>
    </w:p>
    <w:p>
      <w:r/>
      <w:r>
        <w:rPr>
          <w:b/>
        </w:rPr>
        <w:t>the father of Alexander and Rufus:</w:t>
      </w:r>
      <w:r>
        <w:t xml:space="preserve"> Mark mentioned that Simon was </w:t>
      </w:r>
      <w:r>
        <w:rPr>
          <w:i/>
        </w:rPr>
        <w:t>the father of Alexander and Rufus</w:t>
      </w:r>
      <w:r>
        <w:t>. He probably included this information because he expected his readers to know these men.</w:t>
      </w:r>
    </w:p>
    <w:p>
      <w:r/>
      <w:r>
        <w:rPr>
          <w:b/>
        </w:rPr>
        <w:t>was passing by:</w:t>
      </w:r>
      <w:r>
        <w:t xml:space="preserve"> The verb </w:t>
      </w:r>
      <w:r>
        <w:rPr>
          <w:i/>
        </w:rPr>
        <w:t>was passing by</w:t>
      </w:r>
      <w:r>
        <w:t xml:space="preserve"> indicates that Simon was by chance walking by. He was walking by at the time when the soldiers were looking for someone to carry Jesus’ cross. He was not part of the group that went out with Jesus toward the place where Jesus was crucified.</w:t>
      </w:r>
    </w:p>
    <w:p>
      <w:r/>
      <w:r>
        <w:t>Here are some other ways to translate this:</w:t>
      </w:r>
    </w:p>
    <w:p>
      <w:r/>
      <w:r>
        <w:t>Simon…</w:t>
      </w:r>
      <w:r>
        <w:rPr>
          <w:u w:val="single"/>
        </w:rPr>
        <w:t>happened to be</w:t>
      </w:r>
      <w:r>
        <w:t xml:space="preserve"> coming in (CEV)</w:t>
      </w:r>
    </w:p>
    <w:p>
      <w:r/>
      <w:r>
        <w:t xml:space="preserve">Simon…was coming in from the country </w:t>
      </w:r>
      <w:r>
        <w:rPr>
          <w:u w:val="single"/>
        </w:rPr>
        <w:t>just then</w:t>
      </w:r>
      <w:r>
        <w:t>. (NLT96)</w:t>
      </w:r>
    </w:p>
    <w:p>
      <w:r/>
      <w:r>
        <w:t xml:space="preserve">Simon…was on his way in from the country and </w:t>
      </w:r>
      <w:r>
        <w:rPr>
          <w:u w:val="single"/>
        </w:rPr>
        <w:t>was there by chance/accident</w:t>
      </w:r>
      <w:r>
        <w:t>.</w:t>
      </w:r>
    </w:p>
    <w:p>
      <w:r/>
      <w:r>
        <w:rPr>
          <w:b/>
        </w:rPr>
        <w:t>on his way in from the country:</w:t>
      </w:r>
      <w:r>
        <w:t xml:space="preserve"> The Greek phrase that the BSB translates as </w:t>
      </w:r>
      <w:r>
        <w:rPr>
          <w:i/>
        </w:rPr>
        <w:t>on his way in from the country</w:t>
      </w:r>
      <w:r>
        <w:t xml:space="preserve"> is literally “coming from (the) field/countryside.” Here it means that Simon was coming into the city from the rural area outside of it. Try to use a general expression that indicates that he was coming from an area that was not a “town” or “city.”</w:t>
      </w:r>
    </w:p>
    <w:p>
      <w:r/>
      <w:r>
        <w:t xml:space="preserve">In some languages, you may want to say that he was coming “into the city.” If you do, it may not be necessary to explicitly translate the phrase </w:t>
      </w:r>
      <w:r>
        <w:rPr>
          <w:i/>
        </w:rPr>
        <w:t>from the country</w:t>
      </w:r>
      <w:r>
        <w:t>.</w:t>
      </w:r>
    </w:p>
    <w:p>
      <w:pPr>
        <w:pStyle w:val="Heading4"/>
      </w:pPr>
      <w:r>
        <w:t>15:21b</w:t>
      </w:r>
    </w:p>
    <w:p>
      <w:r/>
      <w:r>
        <w:rPr>
          <w:b/>
        </w:rPr>
        <w:t>and the soldiers forced him to carry the cross of Jesus.</w:t>
      </w:r>
    </w:p>
    <w:p>
      <w:pPr>
        <w:pStyle w:val="ListBullet"/>
        <w:spacing w:line="240" w:lineRule="auto"/>
        <w:ind w:left="720"/>
      </w:pPr>
      <w:r/>
      <w:r>
        <w:t>The soldiers forced him/Simon to carry the cross.</w:t>
      </w:r>
    </w:p>
    <w:p>
      <w:pPr>
        <w:pStyle w:val="ListBullet"/>
        <w:spacing w:line="240" w:lineRule="auto"/>
        <w:ind w:left="720"/>
      </w:pPr>
      <w:r/>
      <w:r>
        <w:t xml:space="preserve">The soldiers ordered him to carry the cross </w:t>
      </w:r>
      <w:r>
        <w:t>to the place where they would crucify Jesus</w:t>
      </w:r>
      <w:r>
        <w:t>.</w:t>
      </w:r>
    </w:p>
    <w:p>
      <w:pPr>
        <w:pStyle w:val="ListBullet"/>
        <w:spacing w:line="240" w:lineRule="auto"/>
        <w:ind w:left="720"/>
      </w:pPr>
      <w:r/>
      <w:r>
        <w:t>The soldiers ordered him, “Take</w:t>
      </w:r>
      <w:r>
        <w:rPr>
          <w:vertAlign w:val="superscript"/>
        </w:rPr>
        <w:t>(sing)</w:t>
      </w:r>
      <w:r>
        <w:t xml:space="preserve"> this cross and carry it!”</w:t>
      </w:r>
    </w:p>
    <w:p>
      <w:r/>
      <w:r>
        <w:rPr>
          <w:b/>
        </w:rPr>
        <w:t>and the soldiers forced him to carry the cross of Jesus:</w:t>
      </w:r>
      <w:r>
        <w:t xml:space="preserve"> It was the custom for Roman soldiers to force a criminal to carry his own cross. Jesus started to carry his cross (see John 19:17), but it is implied that he became too tired to carry it any further. You may want to explain this in a footnote. For example:</w:t>
      </w:r>
    </w:p>
    <w:p>
      <w:r/>
      <w:r>
        <w:t>Jesus carried the cross first (see John 19:17). When he could not carry it any further, the soldiers forced Simon to carry it. Roman soldiers had a legal right to command anyone to carry something for them.</w:t>
      </w:r>
    </w:p>
    <w:p>
      <w:r/>
      <w:r>
        <w:rPr>
          <w:b/>
        </w:rPr>
        <w:t>forced him to carry:</w:t>
      </w:r>
      <w:r>
        <w:t xml:space="preserve"> The Greek word that the BSB translates as </w:t>
      </w:r>
      <w:r>
        <w:rPr>
          <w:i/>
        </w:rPr>
        <w:t>forced</w:t>
      </w:r>
      <w:r>
        <w:t xml:space="preserve"> refers to the authority that soldiers could use to force someone to carry something for them. Some English versions translate this word with a specific military term. For example:</w:t>
      </w:r>
    </w:p>
    <w:p>
      <w:r/>
      <w:r>
        <w:t>drafted (NET)</w:t>
      </w:r>
    </w:p>
    <w:p>
      <w:r/>
      <w:r>
        <w:t>enlisted (NJB)</w:t>
      </w:r>
    </w:p>
    <w:p>
      <w:r/>
      <w:r>
        <w:t>pressed into service (NASB)</w:t>
      </w:r>
    </w:p>
    <w:p>
      <w:r/>
      <w:r>
        <w:t xml:space="preserve">Here are some other ways to translate the phrase </w:t>
      </w:r>
      <w:r>
        <w:rPr>
          <w:i/>
        </w:rPr>
        <w:t>forced him to carry</w:t>
      </w:r>
      <w:r>
        <w:t>:</w:t>
      </w:r>
    </w:p>
    <w:p>
      <w:r/>
      <w:r>
        <w:t>ordered him to carry</w:t>
      </w:r>
    </w:p>
    <w:p>
      <w:r/>
      <w:r>
        <w:t>forced/caused him to carry against his will</w:t>
      </w:r>
    </w:p>
    <w:p>
      <w:r/>
      <w:r>
        <w:t xml:space="preserve">In some languages it may be natural to translate the idea of </w:t>
      </w:r>
      <w:r>
        <w:rPr>
          <w:i/>
        </w:rPr>
        <w:t>forced him to carry</w:t>
      </w:r>
      <w:r>
        <w:t xml:space="preserve"> as direct speech. For example:</w:t>
      </w:r>
    </w:p>
    <w:p>
      <w:r/>
      <w:r>
        <w:t xml:space="preserve">…and they ordered him, “You, take this cross and carry it </w:t>
      </w:r>
      <w:r>
        <w:t>for this man</w:t>
      </w:r>
      <w:r>
        <w:t>.”</w:t>
      </w:r>
    </w:p>
    <w:p>
      <w:r/>
      <w:r>
        <w:rPr>
          <w:b/>
        </w:rPr>
        <w:t>the cross:</w:t>
      </w:r>
      <w:r>
        <w:t xml:space="preserve"> A </w:t>
      </w:r>
      <w:r>
        <w:rPr>
          <w:i/>
        </w:rPr>
        <w:t>cross</w:t>
      </w:r>
      <w:r>
        <w:t xml:space="preserve"> refers to two large wooden boards or beams that were attached to each other. Roman soldiers used crosses to kill criminals. They nailed or tied a criminal to these wooden beams, then set them upright. They did this in order to cause the criminal to die slowly and painfully.</w:t>
      </w:r>
    </w:p>
    <w:p>
      <w:r/>
      <w:r>
        <w:t xml:space="preserve">The word </w:t>
      </w:r>
      <w:r>
        <w:rPr>
          <w:i/>
        </w:rPr>
        <w:t>cross</w:t>
      </w:r>
      <w:r>
        <w:t xml:space="preserve"> comes from the fact that the beams were </w:t>
      </w:r>
      <w:r>
        <w:rPr>
          <w:u w:val="single"/>
        </w:rPr>
        <w:t>crossed</w:t>
      </w:r>
      <w:r>
        <w:t xml:space="preserve"> and attached. This made the shape of a </w:t>
      </w:r>
      <w:r>
        <w:rPr>
          <w:b/>
        </w:rPr>
        <w:t>+</w:t>
      </w:r>
      <w:r>
        <w:t xml:space="preserve"> or </w:t>
      </w:r>
      <w:r>
        <w:rPr>
          <w:b/>
        </w:rPr>
        <w:t>†</w:t>
      </w:r>
      <w:r>
        <w:t xml:space="preserve"> (or sometimes a </w:t>
      </w:r>
      <w:r>
        <w:rPr>
          <w:b/>
        </w:rPr>
        <w:t>T</w:t>
      </w:r>
      <w:r>
        <w:t>).</w:t>
      </w:r>
    </w:p>
    <w:p>
      <w:r/>
      <w:r>
        <w:t xml:space="preserve">In many languages there may be no word for </w:t>
      </w:r>
      <w:r>
        <w:rPr>
          <w:i/>
        </w:rPr>
        <w:t>cross</w:t>
      </w:r>
      <w:r>
        <w:t>. If that is true in your language, you may need to use a descriptive phrase. For example:</w:t>
      </w:r>
    </w:p>
    <w:p>
      <w:r/>
      <w:r>
        <w:t>board/wood of death</w:t>
      </w:r>
    </w:p>
    <w:p>
      <w:r/>
      <w:r>
        <w:t>crossed-beam(s) of death</w:t>
      </w:r>
    </w:p>
    <w:p>
      <w:r/>
      <w:r>
        <w:t>a tree for killing people</w:t>
      </w:r>
    </w:p>
    <w:p>
      <w:r/>
      <w:r>
        <w:t>a stake/plank to which they fasten/nail someone to kill him</w:t>
      </w:r>
    </w:p>
    <w:p>
      <w:r/>
      <w:r>
        <w:t xml:space="preserve">See how you translated </w:t>
      </w:r>
      <w:r>
        <w:rPr>
          <w:i/>
        </w:rPr>
        <w:t>cross</w:t>
      </w:r>
      <w:r>
        <w:t xml:space="preserve"> at 8:34d.</w:t>
      </w:r>
    </w:p>
    <w:p>
      <w:pPr>
        <w:pStyle w:val="Heading5"/>
      </w:pPr>
      <w:r>
        <w:rPr>
          <w:b/>
        </w:rPr>
        <w:t>General Comment on 15:21a–b</w:t>
      </w:r>
    </w:p>
    <w:p>
      <w:r/>
      <w:r>
        <w:t>This verse contains (a) some background information about Simon and (b) a main event in the story. The BSB gives the background information first. In other languages it may be more natural to state what happened first and then to give the background information.</w:t>
      </w:r>
    </w:p>
    <w:p>
      <w:r/>
      <w:r>
        <w:t>Here are some examples of ways to order the information in this verse:</w:t>
      </w:r>
    </w:p>
    <w:p>
      <w:r/>
      <w:r>
        <w:t>And they compelled a passer-by, Simon of Cyrene, who was coming in from the country, the father of Alexander and Rufus, to carry his cross. (RSV)</w:t>
      </w:r>
    </w:p>
    <w:p>
      <w:r/>
      <w:r>
        <w:t>They ordered a man named Simon to carry the cross for Jesus. This Simon was from Cyrene and was the father of Alexander and Rufus. He was just coming into town from the rural area at that moment.</w:t>
      </w:r>
    </w:p>
    <w:p>
      <w:r/>
      <w:r>
        <w:t>On the way they met a man named Simon, who was coming into the city from the country, and the soldiers forced him to carry Jesus’ cross. (Simon was from Cyrene and was the father of Alexander and Rufus.) (GNT)</w:t>
      </w:r>
      <w:r/>
      <w:r/>
      <w:r/>
    </w:p>
    <w:p>
      <w:pPr>
        <w:pStyle w:val="Heading2"/>
      </w:pPr>
      <w:r>
        <w:t>Mark 15:22</w:t>
      </w:r>
      <w:r/>
    </w:p>
    <w:p>
      <w:pPr>
        <w:pStyle w:val="Heading3"/>
      </w:pPr>
      <w:r>
        <w:t>Section 15:21–32: The soldiers nailed Jesus to a cross</w:t>
      </w:r>
    </w:p>
    <w:p>
      <w:r/>
      <w:r>
        <w:t>In this section, Jesus was crucified. This is the climax of the book of Mark. Three times Jesus had predicted these events (8:31, 9:31, and 10:33–34). Now they really happened. Mark has presented Jesus as the Messiah and King who the prophets in the Old Testament predicted would come. By dying on the cross, Jesus did what the Messiah had to do to save his people.</w:t>
      </w:r>
    </w:p>
    <w:p>
      <w:r/>
      <w:r>
        <w:t>Here are some other possible headings for this section:</w:t>
      </w:r>
    </w:p>
    <w:p>
      <w:r/>
      <w:r>
        <w:t>The soldiers fastened Jesus to a cross to kill him</w:t>
      </w:r>
    </w:p>
    <w:p>
      <w:r/>
      <w:r>
        <w:t>Jesus was executed on a cross</w:t>
      </w:r>
    </w:p>
    <w:p>
      <w:r/>
      <w:r>
        <w:t>The crucifixion of Jesus</w:t>
      </w:r>
    </w:p>
    <w:p>
      <w:r/>
      <w:r>
        <w:t>There are parallel passages for this section in Matthew 27:32–44, Luke 23:26–43, and John 19:17–27.</w:t>
      </w:r>
    </w:p>
    <w:p>
      <w:pPr>
        <w:pStyle w:val="Heading4"/>
      </w:pPr>
      <w:r>
        <w:t>15:22a</w:t>
      </w:r>
    </w:p>
    <w:p>
      <w:r/>
      <w:r>
        <w:rPr>
          <w:b/>
        </w:rPr>
        <w:t>They brought Jesus to a place called Golgotha,</w:t>
      </w:r>
    </w:p>
    <w:p>
      <w:pPr>
        <w:pStyle w:val="ListBullet"/>
        <w:spacing w:line="240" w:lineRule="auto"/>
        <w:ind w:left="720"/>
      </w:pPr>
      <w:r/>
      <w:r>
        <w:t>They led Jesus to the place called Golgotha,</w:t>
      </w:r>
    </w:p>
    <w:p>
      <w:pPr>
        <w:pStyle w:val="ListBullet"/>
        <w:spacing w:line="240" w:lineRule="auto"/>
        <w:ind w:left="720"/>
      </w:pPr>
      <w:r/>
      <w:r>
        <w:t xml:space="preserve">They caused Jesus to go to the place that </w:t>
      </w:r>
      <w:r>
        <w:t>the Jews</w:t>
      </w:r>
      <w:r>
        <w:t xml:space="preserve"> call Golgotha.</w:t>
      </w:r>
    </w:p>
    <w:p>
      <w:r/>
      <w:r>
        <w:rPr>
          <w:b/>
        </w:rPr>
        <w:t>They brought Jesus:</w:t>
      </w:r>
      <w:r>
        <w:t xml:space="preserve"> The Greek word that the BSB translates as </w:t>
      </w:r>
      <w:r>
        <w:rPr>
          <w:i/>
        </w:rPr>
        <w:t>brought</w:t>
      </w:r>
      <w:r>
        <w:t xml:space="preserve"> here means “led” or “caused to go.”</w:t>
      </w:r>
    </w:p>
    <w:p>
      <w:r/>
      <w:r>
        <w:rPr>
          <w:b/>
        </w:rPr>
        <w:t>to a place called Golgotha:</w:t>
      </w:r>
      <w:r>
        <w:t xml:space="preserve"> </w:t>
      </w:r>
      <w:r>
        <w:rPr>
          <w:i/>
        </w:rPr>
        <w:t>Golgotha</w:t>
      </w:r>
      <w:r>
        <w:t xml:space="preserve"> was the name (in the language of the Jews) of a place where the Romans often crucified criminals. It was probably a short distance outside the city walls. You should transliterate this name according to the sounds and letters in your language.</w:t>
      </w:r>
    </w:p>
    <w:p>
      <w:pPr>
        <w:pStyle w:val="Heading4"/>
      </w:pPr>
      <w:r>
        <w:t>15:22b</w:t>
      </w:r>
    </w:p>
    <w:p>
      <w:r/>
      <w:r>
        <w:rPr>
          <w:b/>
        </w:rPr>
        <w:t>which means The Place of the Skull.</w:t>
      </w:r>
    </w:p>
    <w:p>
      <w:pPr>
        <w:pStyle w:val="ListBullet"/>
        <w:spacing w:line="240" w:lineRule="auto"/>
        <w:ind w:left="720"/>
      </w:pPr>
      <w:r/>
      <w:r>
        <w:t>which means place of a/the skull.</w:t>
      </w:r>
    </w:p>
    <w:p>
      <w:pPr>
        <w:pStyle w:val="ListBullet"/>
        <w:spacing w:line="240" w:lineRule="auto"/>
        <w:ind w:left="720"/>
      </w:pPr>
      <w:r/>
      <w:r>
        <w:t xml:space="preserve">Its meaning/translation </w:t>
      </w:r>
      <w:r>
        <w:t>in our language</w:t>
      </w:r>
      <w:r>
        <w:t xml:space="preserve"> is a/the skull place.</w:t>
      </w:r>
    </w:p>
    <w:p>
      <w:r/>
      <w:r>
        <w:rPr>
          <w:b/>
        </w:rPr>
        <w:t>which means:</w:t>
      </w:r>
      <w:r>
        <w:t xml:space="preserve"> The words </w:t>
      </w:r>
      <w:r>
        <w:rPr>
          <w:i/>
        </w:rPr>
        <w:t>which means</w:t>
      </w:r>
      <w:r>
        <w:t xml:space="preserve"> introduce the translation or meaning of the word “Golgotha.” Use a natural way in your language to introduce the translation or meaning of something said in another language.</w:t>
      </w:r>
    </w:p>
    <w:p>
      <w:r/>
      <w:r>
        <w:t>Here are some other ways to translate this:</w:t>
      </w:r>
    </w:p>
    <w:p>
      <w:r/>
      <w:r>
        <w:t>This means…</w:t>
      </w:r>
    </w:p>
    <w:p>
      <w:r/>
      <w:r>
        <w:t>That name means in our</w:t>
      </w:r>
      <w:r>
        <w:rPr>
          <w:vertAlign w:val="superscript"/>
        </w:rPr>
        <w:t>(incl)</w:t>
      </w:r>
      <w:r>
        <w:t xml:space="preserve"> language…</w:t>
      </w:r>
    </w:p>
    <w:p>
      <w:r/>
      <w:r>
        <w:t>Translated in our</w:t>
      </w:r>
      <w:r>
        <w:rPr>
          <w:vertAlign w:val="superscript"/>
        </w:rPr>
        <w:t>(incl)</w:t>
      </w:r>
      <w:r>
        <w:t xml:space="preserve"> language, that would be…</w:t>
      </w:r>
    </w:p>
    <w:p>
      <w:r/>
      <w:r>
        <w:rPr>
          <w:b/>
        </w:rPr>
        <w:t>The Place of the Skull:</w:t>
      </w:r>
      <w:r>
        <w:t xml:space="preserve"> Here are some other ways to translate this:</w:t>
      </w:r>
    </w:p>
    <w:p>
      <w:r/>
      <w:r>
        <w:t>Skull Place</w:t>
      </w:r>
    </w:p>
    <w:p>
      <w:r/>
      <w:r>
        <w:t>Skull Hill (NLT96)</w:t>
      </w:r>
    </w:p>
    <w:p>
      <w:r/>
      <w:r>
        <w:t xml:space="preserve">It is not certain why this place was called </w:t>
      </w:r>
      <w:r>
        <w:rPr>
          <w:i/>
        </w:rPr>
        <w:t>The Place of the Skull</w:t>
      </w:r>
      <w:r>
        <w:t>. It may have been a small hill that had the shape of a skull. Or it may have been given this name simply because so many people had died there.</w:t>
      </w:r>
    </w:p>
    <w:p>
      <w:r/>
      <w:r>
        <w:t>This should not be translated in a way that means that many skulls could be seen there.</w:t>
      </w:r>
    </w:p>
    <w:p>
      <w:r/>
      <w:r>
        <w:rPr>
          <w:b/>
        </w:rPr>
        <w:t>Skull:</w:t>
      </w:r>
      <w:r>
        <w:t xml:space="preserve"> The Greek word that the BSB translates as </w:t>
      </w:r>
      <w:r>
        <w:rPr>
          <w:i/>
        </w:rPr>
        <w:t>Skull</w:t>
      </w:r>
      <w:r>
        <w:t xml:space="preserve"> refers to the bony upper part of the head. Use a word that refers to the head bone of a dead person.</w:t>
      </w:r>
      <w:r/>
      <w:r/>
      <w:r/>
    </w:p>
    <w:p>
      <w:pPr>
        <w:pStyle w:val="Heading2"/>
      </w:pPr>
      <w:r>
        <w:t>Mark 15:23</w:t>
      </w:r>
      <w:r/>
    </w:p>
    <w:p>
      <w:pPr>
        <w:pStyle w:val="Heading3"/>
      </w:pPr>
      <w:r>
        <w:t>Section 15:21–32: The soldiers nailed Jesus to a cross</w:t>
      </w:r>
    </w:p>
    <w:p>
      <w:r/>
      <w:r>
        <w:t>In this section, Jesus was crucified. This is the climax of the book of Mark. Three times Jesus had predicted these events (8:31, 9:31, and 10:33–34). Now they really happened. Mark has presented Jesus as the Messiah and King who the prophets in the Old Testament predicted would come. By dying on the cross, Jesus did what the Messiah had to do to save his people.</w:t>
      </w:r>
    </w:p>
    <w:p>
      <w:r/>
      <w:r>
        <w:t>Here are some other possible headings for this section:</w:t>
      </w:r>
    </w:p>
    <w:p>
      <w:r/>
      <w:r>
        <w:t>The soldiers fastened Jesus to a cross to kill him</w:t>
      </w:r>
    </w:p>
    <w:p>
      <w:r/>
      <w:r>
        <w:t>Jesus was executed on a cross</w:t>
      </w:r>
    </w:p>
    <w:p>
      <w:r/>
      <w:r>
        <w:t>The crucifixion of Jesus</w:t>
      </w:r>
    </w:p>
    <w:p>
      <w:r/>
      <w:r>
        <w:t>There are parallel passages for this section in Matthew 27:32–44, Luke 23:26–43, and John 19:17–27.</w:t>
      </w:r>
    </w:p>
    <w:p>
      <w:pPr>
        <w:pStyle w:val="Heading4"/>
      </w:pPr>
      <w:r>
        <w:t>15:23a</w:t>
      </w:r>
    </w:p>
    <w:p>
      <w:r/>
      <w:r>
        <w:rPr>
          <w:b/>
        </w:rPr>
        <w:t>There they offered Him wine mixed with myrrh,</w:t>
      </w:r>
    </w:p>
    <w:p>
      <w:pPr>
        <w:pStyle w:val="ListBullet"/>
        <w:spacing w:line="240" w:lineRule="auto"/>
        <w:ind w:left="720"/>
      </w:pPr>
      <w:r/>
      <w:r>
        <w:t xml:space="preserve">Then they gave/offered him wine mixed with </w:t>
      </w:r>
      <w:r>
        <w:t>a medicine called</w:t>
      </w:r>
      <w:r>
        <w:t xml:space="preserve"> myrrh,</w:t>
      </w:r>
    </w:p>
    <w:p>
      <w:pPr>
        <w:pStyle w:val="ListBullet"/>
        <w:spacing w:line="240" w:lineRule="auto"/>
        <w:ind w:left="720"/>
      </w:pPr>
      <w:r/>
      <w:r>
        <w:t xml:space="preserve">They </w:t>
      </w:r>
      <w:r>
        <w:t>tried to</w:t>
      </w:r>
      <w:r>
        <w:t xml:space="preserve"> give Jesus </w:t>
      </w:r>
      <w:r>
        <w:t>some</w:t>
      </w:r>
      <w:r>
        <w:t xml:space="preserve"> wine that had </w:t>
      </w:r>
      <w:r>
        <w:t>a medicine</w:t>
      </w:r>
      <w:r>
        <w:t xml:space="preserve"> in it </w:t>
      </w:r>
      <w:r>
        <w:t>to dull/reduce the pain he would feel</w:t>
      </w:r>
      <w:r>
        <w:t>,</w:t>
      </w:r>
    </w:p>
    <w:p>
      <w:r/>
      <w:r>
        <w:rPr>
          <w:b/>
        </w:rPr>
        <w:t>they offered Him wine:</w:t>
      </w:r>
      <w:r>
        <w:t xml:space="preserve"> The Greek phrase that the BSB translates as </w:t>
      </w:r>
      <w:r>
        <w:rPr>
          <w:i/>
        </w:rPr>
        <w:t>they offered Him wine</w:t>
      </w:r>
      <w:r>
        <w:t xml:space="preserve"> means that some people attempted to give Jesus wine to drink. He did not actually drink it. The GNT translates this as:</w:t>
      </w:r>
    </w:p>
    <w:p>
      <w:r/>
      <w:r>
        <w:t>they tried to give him wine</w:t>
      </w:r>
    </w:p>
    <w:p>
      <w:r/>
      <w:r>
        <w:rPr>
          <w:b/>
        </w:rPr>
        <w:t>they:</w:t>
      </w:r>
      <w:r>
        <w:t xml:space="preserve"> It is not clear whether </w:t>
      </w:r>
      <w:r>
        <w:rPr>
          <w:i/>
        </w:rPr>
        <w:t>they</w:t>
      </w:r>
      <w:r>
        <w:t xml:space="preserve"> refers here to the soldiers or to someone else such as Jewish women. It is recommended that you leave this general if possible.</w:t>
      </w:r>
    </w:p>
    <w:p>
      <w:r/>
      <w:r>
        <w:t>Here is another way to translate this:</w:t>
      </w:r>
    </w:p>
    <w:p>
      <w:r/>
      <w:r>
        <w:t>there were those/people who…</w:t>
      </w:r>
    </w:p>
    <w:p>
      <w:r/>
      <w:r>
        <w:t xml:space="preserve">If you must specify who </w:t>
      </w:r>
      <w:r>
        <w:rPr>
          <w:i/>
        </w:rPr>
        <w:t>they</w:t>
      </w:r>
      <w:r>
        <w:t xml:space="preserve"> refers to, it is recommended that you say “the soldiers.”</w:t>
      </w:r>
      <w:r>
        <w:t>Scholars are divided in their opinion about this. Our translation advice follows the majority of English versions since “they” in English must refer to “the soldiers” in this context.</w:t>
      </w:r>
    </w:p>
    <w:p>
      <w:r/>
      <w:r>
        <w:rPr>
          <w:b/>
        </w:rPr>
        <w:t>wine:</w:t>
      </w:r>
      <w:r>
        <w:t xml:space="preserve"> The beverage called </w:t>
      </w:r>
      <w:r>
        <w:rPr>
          <w:i/>
        </w:rPr>
        <w:t>wine</w:t>
      </w:r>
      <w:r>
        <w:t xml:space="preserve"> is an alcoholic drink. It is made from the juice of a fruit called grapes. When grape juice ferments, it becomes wine.</w:t>
      </w:r>
    </w:p>
    <w:p>
      <w:r/>
      <w:r>
        <w:t xml:space="preserve">In some areas, people may not be familiar with grapes or with wine. If that is true in your area, some other ways to translate </w:t>
      </w:r>
      <w:r>
        <w:rPr>
          <w:i/>
        </w:rPr>
        <w:t>wine</w:t>
      </w:r>
      <w:r>
        <w:t xml:space="preserve"> are:</w:t>
      </w:r>
    </w:p>
    <w:p>
      <w:pPr>
        <w:pStyle w:val="ListBullet"/>
        <w:spacing w:line="240" w:lineRule="auto"/>
        <w:ind w:left="720"/>
      </w:pPr>
      <w:r/>
      <w:r>
        <w:t>Use a general term for an alcoholic drink.</w:t>
      </w:r>
    </w:p>
    <w:p>
      <w:pPr>
        <w:pStyle w:val="ListBullet"/>
        <w:spacing w:line="240" w:lineRule="auto"/>
        <w:ind w:left="720"/>
      </w:pPr>
      <w:r/>
      <w:r>
        <w:t>Use a specific term that can also be used to refer to alcoholic drinks in general. For example:</w:t>
      </w:r>
    </w:p>
    <w:p>
      <w:r/>
      <w:r>
        <w:t>millet beer</w:t>
      </w:r>
    </w:p>
    <w:p>
      <w:r/>
      <w:r>
        <w:t>palm wine</w:t>
      </w:r>
    </w:p>
    <w:p>
      <w:r/>
      <w:r>
        <w:t>something like palm wine</w:t>
      </w:r>
    </w:p>
    <w:p>
      <w:pPr>
        <w:pStyle w:val="ListBullet"/>
        <w:spacing w:line="240" w:lineRule="auto"/>
        <w:ind w:left="720"/>
      </w:pPr>
      <w:r/>
      <w:r>
        <w:t>Use a descriptive phrase. For example:</w:t>
      </w:r>
    </w:p>
    <w:p>
      <w:r/>
      <w:r>
        <w:t>fruit juice/water</w:t>
      </w:r>
    </w:p>
    <w:p>
      <w:r/>
      <w:r>
        <w:t>grape juice</w:t>
      </w:r>
    </w:p>
    <w:p>
      <w:r/>
      <w:r>
        <w:t>fermented grape juice</w:t>
      </w:r>
    </w:p>
    <w:p>
      <w:r/>
      <w:r>
        <w:t xml:space="preserve">See how you translated </w:t>
      </w:r>
      <w:r>
        <w:rPr>
          <w:i/>
        </w:rPr>
        <w:t>wine</w:t>
      </w:r>
      <w:r>
        <w:t xml:space="preserve"> in 2:22a.</w:t>
      </w:r>
    </w:p>
    <w:p>
      <w:r/>
      <w:r>
        <w:rPr>
          <w:b/>
        </w:rPr>
        <w:t>mixed with myrrh:</w:t>
      </w:r>
      <w:r>
        <w:t xml:space="preserve"> The word </w:t>
      </w:r>
      <w:r>
        <w:rPr>
          <w:i/>
        </w:rPr>
        <w:t>myrrh</w:t>
      </w:r>
      <w:r>
        <w:t xml:space="preserve"> refers to the sap of a kind of tree. It had many uses and was very valuable. When </w:t>
      </w:r>
      <w:r>
        <w:rPr>
          <w:i/>
        </w:rPr>
        <w:t>myrrh</w:t>
      </w:r>
      <w:r>
        <w:t xml:space="preserve"> was mixed with wine, it probably acted like a medicine to reduce pain. Some ways to translate </w:t>
      </w:r>
      <w:r>
        <w:rPr>
          <w:i/>
        </w:rPr>
        <w:t>myrrh</w:t>
      </w:r>
      <w:r>
        <w:t xml:space="preserve"> are:</w:t>
      </w:r>
    </w:p>
    <w:p>
      <w:pPr>
        <w:pStyle w:val="ListBullet"/>
        <w:spacing w:line="240" w:lineRule="auto"/>
        <w:ind w:left="720"/>
      </w:pPr>
      <w:r/>
      <w:r>
        <w:t>Transliterate the word according to the sounds of your language. For example:</w:t>
      </w:r>
    </w:p>
    <w:p>
      <w:r/>
      <w:r>
        <w:t>mur</w:t>
      </w:r>
    </w:p>
    <w:p>
      <w:r/>
      <w:r>
        <w:t>muri</w:t>
      </w:r>
    </w:p>
    <w:p>
      <w:pPr>
        <w:pStyle w:val="ListBullet"/>
        <w:spacing w:line="240" w:lineRule="auto"/>
        <w:ind w:left="720"/>
      </w:pPr>
      <w:r/>
      <w:r>
        <w:t>Transliterate the word and add a descriptive phrase. For example:</w:t>
      </w:r>
    </w:p>
    <w:p>
      <w:r/>
      <w:r>
        <w:t>a medicine/drug called mur</w:t>
      </w:r>
    </w:p>
    <w:p>
      <w:pPr>
        <w:pStyle w:val="ListBullet"/>
        <w:spacing w:line="240" w:lineRule="auto"/>
        <w:ind w:left="720"/>
      </w:pPr>
      <w:r/>
      <w:r>
        <w:t>Use only a descriptive phrase. For example:</w:t>
      </w:r>
    </w:p>
    <w:p>
      <w:r/>
      <w:r>
        <w:t>a medicine</w:t>
      </w:r>
    </w:p>
    <w:p>
      <w:r/>
      <w:r>
        <w:t>a drug (CEV)</w:t>
      </w:r>
    </w:p>
    <w:p>
      <w:r/>
      <w:r>
        <w:t xml:space="preserve">Most people will not understand the purpose of </w:t>
      </w:r>
      <w:r>
        <w:rPr>
          <w:i/>
        </w:rPr>
        <w:t>myrrh</w:t>
      </w:r>
      <w:r>
        <w:t>. Here are some other ways to explain the purpose in your translation:</w:t>
      </w:r>
    </w:p>
    <w:p>
      <w:pPr>
        <w:pStyle w:val="ListBullet"/>
        <w:spacing w:line="240" w:lineRule="auto"/>
        <w:ind w:left="720"/>
      </w:pPr>
      <w:r/>
      <w:r>
        <w:t>Make the purpose explicit in the text. For example:</w:t>
      </w:r>
    </w:p>
    <w:p>
      <w:r/>
      <w:r>
        <w:t xml:space="preserve">wine mixed with myrrh </w:t>
      </w:r>
      <w:r>
        <w:t>so he would not feel so much pain</w:t>
      </w:r>
    </w:p>
    <w:p>
      <w:r/>
      <w:r>
        <w:t xml:space="preserve">wine that had been mixed with </w:t>
      </w:r>
      <w:r>
        <w:t>a medicine that reduces/stops the pain called</w:t>
      </w:r>
      <w:r>
        <w:t xml:space="preserve"> myrrh</w:t>
      </w:r>
    </w:p>
    <w:p>
      <w:pPr>
        <w:pStyle w:val="ListBullet"/>
        <w:spacing w:line="240" w:lineRule="auto"/>
        <w:ind w:left="720"/>
      </w:pPr>
      <w:r/>
      <w:r>
        <w:t>Explain the purpose in a footnote. The footnote could say:</w:t>
      </w:r>
    </w:p>
    <w:p>
      <w:r/>
      <w:r>
        <w:t>The myrrh and wine together acted as a medicine to reduce the pain of the person who was crucified.</w:t>
      </w:r>
    </w:p>
    <w:p>
      <w:pPr>
        <w:pStyle w:val="Heading4"/>
      </w:pPr>
      <w:r>
        <w:t>15:23b</w:t>
      </w:r>
    </w:p>
    <w:p>
      <w:r/>
      <w:r>
        <w:rPr>
          <w:b/>
        </w:rPr>
        <w:t>but He did not take it.</w:t>
      </w:r>
    </w:p>
    <w:p>
      <w:pPr>
        <w:pStyle w:val="ListBullet"/>
        <w:spacing w:line="240" w:lineRule="auto"/>
        <w:ind w:left="720"/>
      </w:pPr>
      <w:r/>
      <w:r>
        <w:t>but he did/would not drink it.</w:t>
      </w:r>
    </w:p>
    <w:p>
      <w:pPr>
        <w:pStyle w:val="ListBullet"/>
        <w:spacing w:line="240" w:lineRule="auto"/>
        <w:ind w:left="720"/>
      </w:pPr>
      <w:r/>
      <w:r>
        <w:t>but he refused to drink it.</w:t>
      </w:r>
    </w:p>
    <w:p>
      <w:r/>
      <w:r>
        <w:rPr>
          <w:b/>
        </w:rPr>
        <w:t>He did not take it:</w:t>
      </w:r>
      <w:r>
        <w:t xml:space="preserve"> The phrase </w:t>
      </w:r>
      <w:r>
        <w:rPr>
          <w:i/>
        </w:rPr>
        <w:t>He did not take it</w:t>
      </w:r>
      <w:r>
        <w:t xml:space="preserve"> indicates that Jesus refused to drink the wine mixed with myrrh. According to Matthew 27:34, he took a taste of the wine and then refused to drink it. If possible, translate the phrase here in a way that allows for the fact that Jesus tasted the wine but did not drink it.</w:t>
      </w:r>
      <w:r/>
      <w:r/>
      <w:r/>
    </w:p>
    <w:p>
      <w:pPr>
        <w:pStyle w:val="Heading2"/>
      </w:pPr>
      <w:r>
        <w:t>Mark 15:24</w:t>
      </w:r>
      <w:r/>
    </w:p>
    <w:p>
      <w:pPr>
        <w:pStyle w:val="Heading3"/>
      </w:pPr>
      <w:r>
        <w:t>Section 15:21–32: The soldiers nailed Jesus to a cross</w:t>
      </w:r>
    </w:p>
    <w:p>
      <w:r/>
      <w:r>
        <w:t>In this section, Jesus was crucified. This is the climax of the book of Mark. Three times Jesus had predicted these events (8:31, 9:31, and 10:33–34). Now they really happened. Mark has presented Jesus as the Messiah and King who the prophets in the Old Testament predicted would come. By dying on the cross, Jesus did what the Messiah had to do to save his people.</w:t>
      </w:r>
    </w:p>
    <w:p>
      <w:r/>
      <w:r>
        <w:t>Here are some other possible headings for this section:</w:t>
      </w:r>
    </w:p>
    <w:p>
      <w:r/>
      <w:r>
        <w:t>The soldiers fastened Jesus to a cross to kill him</w:t>
      </w:r>
    </w:p>
    <w:p>
      <w:r/>
      <w:r>
        <w:t>Jesus was executed on a cross</w:t>
      </w:r>
    </w:p>
    <w:p>
      <w:r/>
      <w:r>
        <w:t>The crucifixion of Jesus</w:t>
      </w:r>
    </w:p>
    <w:p>
      <w:r/>
      <w:r>
        <w:t>There are parallel passages for this section in Matthew 27:32–44, Luke 23:26–43, and John 19:17–27.</w:t>
      </w:r>
    </w:p>
    <w:p>
      <w:pPr>
        <w:pStyle w:val="Heading4"/>
      </w:pPr>
      <w:r>
        <w:t>15:24a</w:t>
      </w:r>
    </w:p>
    <w:p>
      <w:r/>
      <w:r>
        <w:rPr>
          <w:b/>
        </w:rPr>
        <w:t>And they crucified Him.</w:t>
      </w:r>
    </w:p>
    <w:p>
      <w:pPr>
        <w:pStyle w:val="ListBullet"/>
        <w:spacing w:line="240" w:lineRule="auto"/>
        <w:ind w:left="720"/>
      </w:pPr>
      <w:r/>
      <w:r>
        <w:t>Then they nailed him to the cross.</w:t>
      </w:r>
    </w:p>
    <w:p>
      <w:pPr>
        <w:pStyle w:val="ListBullet"/>
        <w:spacing w:line="240" w:lineRule="auto"/>
        <w:ind w:left="720"/>
      </w:pPr>
      <w:r/>
      <w:r>
        <w:t xml:space="preserve">They fastened him with nails to the cross, </w:t>
      </w:r>
      <w:r>
        <w:t>and stood it up and waited for him to die on it</w:t>
      </w:r>
      <w:r>
        <w:t>.</w:t>
      </w:r>
    </w:p>
    <w:p>
      <w:r/>
      <w:r>
        <w:rPr>
          <w:b/>
        </w:rPr>
        <w:t>they crucified Him:</w:t>
      </w:r>
      <w:r>
        <w:t xml:space="preserve"> The clause </w:t>
      </w:r>
      <w:r>
        <w:rPr>
          <w:i/>
        </w:rPr>
        <w:t>they crucified him</w:t>
      </w:r>
      <w:r>
        <w:t xml:space="preserve"> means that the soldiers nailed Jesus to a cross. They did this to kill him. This was a Roman method of execution that was slow and painful.</w:t>
      </w:r>
    </w:p>
    <w:p>
      <w:r/>
      <w:r>
        <w:t>Here are some other ways to translate this:</w:t>
      </w:r>
    </w:p>
    <w:p>
      <w:r/>
      <w:r>
        <w:t>they nailed him to the cross</w:t>
      </w:r>
    </w:p>
    <w:p>
      <w:r/>
      <w:r>
        <w:t>they nailed him to the cross to kill him</w:t>
      </w:r>
    </w:p>
    <w:p>
      <w:r/>
      <w:r>
        <w:t>The way you translate “crucify” should not imply that Jesus died at the moment that they nailed him to the cross.</w:t>
      </w:r>
    </w:p>
    <w:p>
      <w:r/>
      <w:r>
        <w:t>After the soldiers nailed Jesus to the cross, they raised the cross to a standing position. Consider if it may be helpful to make this explicit in your translation. See how you translated “crucify” at 15:13 and 15:20d.</w:t>
      </w:r>
    </w:p>
    <w:p>
      <w:pPr>
        <w:pStyle w:val="Heading4"/>
      </w:pPr>
      <w:r>
        <w:t>15:24b</w:t>
      </w:r>
    </w:p>
    <w:p>
      <w:r/>
      <w:r>
        <w:rPr>
          <w:b/>
        </w:rPr>
        <w:t>They also divided His garments</w:t>
      </w:r>
    </w:p>
    <w:p>
      <w:pPr>
        <w:pStyle w:val="ListBullet"/>
        <w:spacing w:line="240" w:lineRule="auto"/>
        <w:ind w:left="720"/>
      </w:pPr>
      <w:r/>
      <w:r>
        <w:t>They shared his clothes among them.</w:t>
      </w:r>
    </w:p>
    <w:p>
      <w:pPr>
        <w:pStyle w:val="ListBullet"/>
        <w:spacing w:line="240" w:lineRule="auto"/>
        <w:ind w:left="720"/>
      </w:pPr>
      <w:r/>
      <w:r>
        <w:t>They decided who would get which items of his clothing</w:t>
      </w:r>
    </w:p>
    <w:p>
      <w:r/>
      <w:r>
        <w:rPr>
          <w:b/>
        </w:rPr>
        <w:t>They also divided His garments:</w:t>
      </w:r>
      <w:r>
        <w:t xml:space="preserve"> The clause </w:t>
      </w:r>
      <w:r>
        <w:rPr>
          <w:i/>
        </w:rPr>
        <w:t>They also divided His garments</w:t>
      </w:r>
      <w:r>
        <w:t xml:space="preserve"> here means that the soldiers decided who would get the different items of Jesus’ clothing. It does not mean that they tore his clothes into pieces and distributed the pieces among themselves.</w:t>
      </w:r>
    </w:p>
    <w:p>
      <w:r/>
      <w:r>
        <w:t>It was a Roman custom that the soldiers who crucified a criminal had the right to take his clothes for themselves. Jesus’ clothing included an outer robe, a tunic (a shirt worn under the robe), and probably also a belt and sandals.</w:t>
      </w:r>
    </w:p>
    <w:p>
      <w:pPr>
        <w:pStyle w:val="Heading4"/>
      </w:pPr>
      <w:r>
        <w:t>15:24c</w:t>
      </w:r>
    </w:p>
    <w:p>
      <w:r/>
      <w:r>
        <w:rPr>
          <w:b/>
        </w:rPr>
        <w:t>by casting lots to decide what each of them would take.</w:t>
      </w:r>
    </w:p>
    <w:p>
      <w:pPr>
        <w:pStyle w:val="ListBullet"/>
        <w:spacing w:line="240" w:lineRule="auto"/>
        <w:ind w:left="720"/>
      </w:pPr>
      <w:r/>
      <w:r>
        <w:t>They did this by selecting by chance who would get which clothes.</w:t>
      </w:r>
    </w:p>
    <w:p>
      <w:pPr>
        <w:pStyle w:val="ListBullet"/>
        <w:spacing w:line="240" w:lineRule="auto"/>
        <w:ind w:left="720"/>
      </w:pPr>
      <w:r/>
      <w:r>
        <w:t>by playing a game of chance.</w:t>
      </w:r>
    </w:p>
    <w:p>
      <w:r/>
      <w:r>
        <w:rPr>
          <w:b/>
        </w:rPr>
        <w:t>by casting lots:</w:t>
      </w:r>
      <w:r>
        <w:t xml:space="preserve"> The clause </w:t>
      </w:r>
      <w:r>
        <w:rPr>
          <w:i/>
        </w:rPr>
        <w:t>by casting lots</w:t>
      </w:r>
      <w:r>
        <w:t xml:space="preserve"> indicates that the soldiers threw small objects (possibly dice) on the ground. Then they looked at the way these things fell. They did this to decide which soldier would get which item of Jesus’ clothing. For example, the GW says:</w:t>
      </w:r>
    </w:p>
    <w:p>
      <w:r/>
      <w:r>
        <w:t>they divided his clothes among themselves by throwing dice to see what each one would get</w:t>
      </w:r>
    </w:p>
    <w:p>
      <w:r/>
      <w:r>
        <w:t>If you have a similar way to choose something by chance, consider using it here. If not, you could say something general like:</w:t>
      </w:r>
    </w:p>
    <w:p>
      <w:r/>
      <w:r>
        <w:t xml:space="preserve">They </w:t>
      </w:r>
      <w:r>
        <w:rPr>
          <w:u w:val="single"/>
        </w:rPr>
        <w:t>selected by chance</w:t>
      </w:r>
    </w:p>
    <w:p>
      <w:r/>
      <w:r>
        <w:t xml:space="preserve">They </w:t>
      </w:r>
      <w:r>
        <w:rPr>
          <w:u w:val="single"/>
        </w:rPr>
        <w:t>played a game of luck</w:t>
      </w:r>
    </w:p>
    <w:p>
      <w:r/>
      <w:r>
        <w:rPr>
          <w:b/>
        </w:rPr>
        <w:t>to decide what each of them would take:</w:t>
      </w:r>
      <w:r>
        <w:t xml:space="preserve"> The phrase </w:t>
      </w:r>
      <w:r>
        <w:rPr>
          <w:i/>
        </w:rPr>
        <w:t>to decide what each of them would take</w:t>
      </w:r>
      <w:r>
        <w:t xml:space="preserve"> here means “in order to decide which soldier would receive which item of clothing.”</w:t>
      </w:r>
    </w:p>
    <w:p>
      <w:r/>
      <w:r>
        <w:t>Here are some other ways to translate this phrase:</w:t>
      </w:r>
    </w:p>
    <w:p>
      <w:r/>
      <w:r>
        <w:t>to determine who would win which piece/item of his clothes</w:t>
      </w:r>
    </w:p>
    <w:p>
      <w:r/>
      <w:r>
        <w:t>to decide what each of them should take</w:t>
      </w:r>
    </w:p>
    <w:p>
      <w:pPr>
        <w:pStyle w:val="Heading5"/>
      </w:pPr>
      <w:r>
        <w:rPr>
          <w:b/>
        </w:rPr>
        <w:t>General Comment on 15:24b–c</w:t>
      </w:r>
    </w:p>
    <w:p>
      <w:r/>
      <w:r>
        <w:t>The meaning of “to see what each would get” (15:24c) is similar to the meaning of “dividing up his clothes” (15:24b). In some languages it will be natural to combine these phrases. For example:</w:t>
      </w:r>
    </w:p>
    <w:p>
      <w:r/>
      <w:r>
        <w:t>They decided/chose who would get which item of his clothing by casting lots.</w:t>
      </w:r>
    </w:p>
    <w:p>
      <w:r/>
      <w:r>
        <w:t>They cast lots to determine/choose which one of them would take each item of Jesus’ clothing.</w:t>
      </w:r>
      <w:r/>
      <w:r/>
      <w:r/>
    </w:p>
    <w:p>
      <w:pPr>
        <w:pStyle w:val="Heading2"/>
      </w:pPr>
      <w:r>
        <w:t>Mark 15:25</w:t>
      </w:r>
      <w:r/>
    </w:p>
    <w:p>
      <w:pPr>
        <w:pStyle w:val="Heading3"/>
      </w:pPr>
      <w:r>
        <w:t>Section 15:21–32: The soldiers nailed Jesus to a cross</w:t>
      </w:r>
    </w:p>
    <w:p>
      <w:r/>
      <w:r>
        <w:t>In this section, Jesus was crucified. This is the climax of the book of Mark. Three times Jesus had predicted these events (8:31, 9:31, and 10:33–34). Now they really happened. Mark has presented Jesus as the Messiah and King who the prophets in the Old Testament predicted would come. By dying on the cross, Jesus did what the Messiah had to do to save his people.</w:t>
      </w:r>
    </w:p>
    <w:p>
      <w:r/>
      <w:r>
        <w:t>Here are some other possible headings for this section:</w:t>
      </w:r>
    </w:p>
    <w:p>
      <w:r/>
      <w:r>
        <w:t>The soldiers fastened Jesus to a cross to kill him</w:t>
      </w:r>
    </w:p>
    <w:p>
      <w:r/>
      <w:r>
        <w:t>Jesus was executed on a cross</w:t>
      </w:r>
    </w:p>
    <w:p>
      <w:r/>
      <w:r>
        <w:t>The crucifixion of Jesus</w:t>
      </w:r>
    </w:p>
    <w:p>
      <w:r/>
      <w:r>
        <w:t>There are parallel passages for this section in Matthew 27:32–44, Luke 23:26–43, and John 19:17–27.</w:t>
      </w:r>
    </w:p>
    <w:p>
      <w:pPr>
        <w:pStyle w:val="Heading4"/>
      </w:pPr>
      <w:r>
        <w:t>15:25</w:t>
      </w:r>
    </w:p>
    <w:p>
      <w:r/>
      <w:r>
        <w:rPr>
          <w:b/>
        </w:rPr>
        <w:t>It was the third hour when they crucified Him.</w:t>
      </w:r>
    </w:p>
    <w:p>
      <w:pPr>
        <w:pStyle w:val="ListBullet"/>
        <w:spacing w:line="240" w:lineRule="auto"/>
        <w:ind w:left="720"/>
      </w:pPr>
      <w:r/>
      <w:r>
        <w:t>¶ It was three hours after sunrise when they crucified him.</w:t>
      </w:r>
    </w:p>
    <w:p>
      <w:pPr>
        <w:pStyle w:val="ListBullet"/>
        <w:spacing w:line="240" w:lineRule="auto"/>
        <w:ind w:left="720"/>
      </w:pPr>
      <w:r/>
      <w:r>
        <w:t>¶ They nailed him/Jesus to the cross at 9:00 a.m.</w:t>
      </w:r>
    </w:p>
    <w:p>
      <w:r/>
      <w:r>
        <w:rPr>
          <w:b/>
        </w:rPr>
        <w:t>It was the third hour:</w:t>
      </w:r>
      <w:r>
        <w:t xml:space="preserve"> The Greek phrase that the BSB translates literally as </w:t>
      </w:r>
      <w:r>
        <w:rPr>
          <w:i/>
        </w:rPr>
        <w:t>the third hour</w:t>
      </w:r>
      <w:r>
        <w:t xml:space="preserve"> refers to 9:00 a.m. According to the Jewish way of keeping time, the day began with sunrise (6:00 a.m.). So the third hour was 9:00 a.m.</w:t>
      </w:r>
    </w:p>
    <w:p>
      <w:r/>
      <w:r>
        <w:t>You may have a specific term in your language for this time of day. If not, here are some other ways you can translate this:</w:t>
      </w:r>
    </w:p>
    <w:p>
      <w:r/>
      <w:r>
        <w:t>in the middle of the morning</w:t>
      </w:r>
    </w:p>
    <w:p>
      <w:r/>
      <w:r>
        <w:t>when the sun was halfway up</w:t>
      </w:r>
    </w:p>
    <w:p>
      <w:r/>
      <w:r>
        <w:t>about three hours after sunrise</w:t>
      </w:r>
    </w:p>
    <w:p>
      <w:r/>
      <w:r>
        <w:t>It was nine o’clock in the morning. (GNT)</w:t>
      </w:r>
    </w:p>
    <w:p>
      <w:r/>
      <w:r>
        <w:rPr>
          <w:b/>
        </w:rPr>
        <w:t>when they crucified Him:</w:t>
      </w:r>
      <w:r>
        <w:t xml:space="preserve"> The word </w:t>
      </w:r>
      <w:r>
        <w:rPr>
          <w:i/>
        </w:rPr>
        <w:t>crucified</w:t>
      </w:r>
      <w:r>
        <w:t xml:space="preserve"> is the same word as in 15:24a. Translate it here as you did there.</w:t>
      </w:r>
      <w:r/>
      <w:r/>
      <w:r/>
    </w:p>
    <w:p>
      <w:pPr>
        <w:pStyle w:val="Heading2"/>
      </w:pPr>
      <w:r>
        <w:t>Mark 15:26</w:t>
      </w:r>
      <w:r/>
    </w:p>
    <w:p>
      <w:pPr>
        <w:pStyle w:val="Heading3"/>
      </w:pPr>
      <w:r>
        <w:t>Section 15:21–32: The soldiers nailed Jesus to a cross</w:t>
      </w:r>
    </w:p>
    <w:p>
      <w:r/>
      <w:r>
        <w:t>In this section, Jesus was crucified. This is the climax of the book of Mark. Three times Jesus had predicted these events (8:31, 9:31, and 10:33–34). Now they really happened. Mark has presented Jesus as the Messiah and King who the prophets in the Old Testament predicted would come. By dying on the cross, Jesus did what the Messiah had to do to save his people.</w:t>
      </w:r>
    </w:p>
    <w:p>
      <w:r/>
      <w:r>
        <w:t>Here are some other possible headings for this section:</w:t>
      </w:r>
    </w:p>
    <w:p>
      <w:r/>
      <w:r>
        <w:t>The soldiers fastened Jesus to a cross to kill him</w:t>
      </w:r>
    </w:p>
    <w:p>
      <w:r/>
      <w:r>
        <w:t>Jesus was executed on a cross</w:t>
      </w:r>
    </w:p>
    <w:p>
      <w:r/>
      <w:r>
        <w:t>The crucifixion of Jesus</w:t>
      </w:r>
    </w:p>
    <w:p>
      <w:r/>
      <w:r>
        <w:t>There are parallel passages for this section in Matthew 27:32–44, Luke 23:26–43, and John 19:17–27.</w:t>
      </w:r>
    </w:p>
    <w:p>
      <w:pPr>
        <w:pStyle w:val="Heading4"/>
      </w:pPr>
      <w:r>
        <w:t>15:26a</w:t>
      </w:r>
    </w:p>
    <w:p>
      <w:r/>
      <w:r>
        <w:rPr>
          <w:b/>
        </w:rPr>
        <w:t>And the charge inscribed against Him read:</w:t>
      </w:r>
    </w:p>
    <w:p>
      <w:pPr>
        <w:pStyle w:val="ListBullet"/>
        <w:spacing w:line="240" w:lineRule="auto"/>
        <w:ind w:left="720"/>
      </w:pPr>
      <w:r/>
      <w:r>
        <w:t>The writing/words that told the crime that he was accused of doing was/said:</w:t>
      </w:r>
    </w:p>
    <w:p>
      <w:pPr>
        <w:pStyle w:val="ListBullet"/>
        <w:spacing w:line="240" w:lineRule="auto"/>
        <w:ind w:left="720"/>
      </w:pPr>
      <w:r/>
      <w:r>
        <w:t>There was</w:t>
      </w:r>
      <w:r>
        <w:t xml:space="preserve"> a sign </w:t>
      </w:r>
      <w:r>
        <w:t>attached to the cross</w:t>
      </w:r>
      <w:r>
        <w:t xml:space="preserve"> on which was written the accusation against him. It said/read:</w:t>
      </w:r>
    </w:p>
    <w:p>
      <w:pPr>
        <w:pStyle w:val="ListBullet"/>
        <w:spacing w:line="240" w:lineRule="auto"/>
        <w:ind w:left="720"/>
      </w:pPr>
      <w:r/>
      <w:r>
        <w:t>The soldiers</w:t>
      </w:r>
      <w:r>
        <w:t xml:space="preserve"> </w:t>
      </w:r>
      <w:r>
        <w:t>put</w:t>
      </w:r>
      <w:r>
        <w:t xml:space="preserve"> a sign/board </w:t>
      </w:r>
      <w:r>
        <w:t>on the cross over Jesus’ head</w:t>
      </w:r>
      <w:r>
        <w:t xml:space="preserve">. It said/gave the reason that he was being crucified. </w:t>
      </w:r>
      <w:r>
        <w:t>These words</w:t>
      </w:r>
      <w:r>
        <w:t xml:space="preserve"> were written on the board:</w:t>
      </w:r>
    </w:p>
    <w:p>
      <w:r/>
      <w:r>
        <w:rPr>
          <w:b/>
        </w:rPr>
        <w:t>And the charge inscribed against Him read:</w:t>
      </w:r>
      <w:r>
        <w:t xml:space="preserve"> The Greek word that the BSB translates as </w:t>
      </w:r>
      <w:r>
        <w:rPr>
          <w:i/>
        </w:rPr>
        <w:t>charge</w:t>
      </w:r>
      <w:r>
        <w:t xml:space="preserve"> literally means “writing.” Here this word refers to the “writing” that was inscribed on a sign. The Romans had the custom of attaching a sign to the cross. On the sign someone wrote the crime for which the person was being punished.</w:t>
      </w:r>
    </w:p>
    <w:p>
      <w:r/>
      <w:r>
        <w:t>In some languages, it may be helpful to first say something about the sign and where it was attached. (For example, Matthew 27:37 says that the sign was put over Jesus’ head.) You may want to do this before you give the words that were written on it. For example:</w:t>
      </w:r>
    </w:p>
    <w:p>
      <w:r/>
      <w:r>
        <w:t>There was a sign with this charge against Jesus written on it: (NCV)</w:t>
      </w:r>
    </w:p>
    <w:p>
      <w:r/>
      <w:r>
        <w:t>A signboard was fastened to the cross above Jesus’ head, announcing the charge against him. (NLT96)</w:t>
      </w:r>
    </w:p>
    <w:p>
      <w:r/>
      <w:r>
        <w:t>The soldiers attached a sign to the cross. It stated the charge against Jesus:</w:t>
      </w:r>
    </w:p>
    <w:p>
      <w:r/>
      <w:r>
        <w:rPr>
          <w:b/>
        </w:rPr>
        <w:t>the charge…against Him:</w:t>
      </w:r>
      <w:r>
        <w:t xml:space="preserve"> The phrase </w:t>
      </w:r>
      <w:r>
        <w:rPr>
          <w:i/>
        </w:rPr>
        <w:t>the charge…against Him</w:t>
      </w:r>
      <w:r>
        <w:t xml:space="preserve"> here means “what he/Jesus was accused of doing wrong.” It refers to the type of crime for which he was being punished. Jesus claimed to be the Messiah and king. This was considered an act of rebellion against Rome.</w:t>
      </w:r>
    </w:p>
    <w:p>
      <w:r/>
      <w:r>
        <w:t xml:space="preserve">Here are some other ways you could translate </w:t>
      </w:r>
      <w:r>
        <w:rPr>
          <w:i/>
        </w:rPr>
        <w:t>the charge…against Him</w:t>
      </w:r>
      <w:r>
        <w:t>:</w:t>
      </w:r>
    </w:p>
    <w:p>
      <w:r/>
      <w:r>
        <w:t>the crime that he had done</w:t>
      </w:r>
    </w:p>
    <w:p>
      <w:r/>
      <w:r>
        <w:t>what he was accused of doing wrong</w:t>
      </w:r>
    </w:p>
    <w:p>
      <w:r/>
      <w:r>
        <w:t>what bad/wrong thing that they believed that he had done</w:t>
      </w:r>
    </w:p>
    <w:p>
      <w:r/>
      <w:r>
        <w:t>why he was nailed there (CEV)</w:t>
      </w:r>
    </w:p>
    <w:p>
      <w:r/>
      <w:r>
        <w:t>You may want to include a footnote to explain why Jesus’ claim to be king was a crime against Rome. For example:</w:t>
      </w:r>
    </w:p>
    <w:p>
      <w:r/>
      <w:r>
        <w:t>The Romans had one supreme ruler who was called Caesar. Caesar appointed or allowed kings to rule over certain provinces under his authority. A claim to be king without Caesar’s permission would be interpreted as rebellion against Rome.</w:t>
      </w:r>
    </w:p>
    <w:p>
      <w:r/>
      <w:r>
        <w:rPr>
          <w:b/>
        </w:rPr>
        <w:t>read:</w:t>
      </w:r>
      <w:r>
        <w:t xml:space="preserve"> The word </w:t>
      </w:r>
      <w:r>
        <w:rPr>
          <w:i/>
        </w:rPr>
        <w:t>read</w:t>
      </w:r>
      <w:r>
        <w:t xml:space="preserve"> here introduces what was written on the sign.</w:t>
      </w:r>
    </w:p>
    <w:p>
      <w:r/>
      <w:r>
        <w:t>Here are some other ways to translate this:</w:t>
      </w:r>
    </w:p>
    <w:p>
      <w:r/>
      <w:r>
        <w:t xml:space="preserve">the sign </w:t>
      </w:r>
      <w:r>
        <w:rPr>
          <w:u w:val="single"/>
        </w:rPr>
        <w:t>said</w:t>
      </w:r>
      <w:r>
        <w:t>:</w:t>
      </w:r>
    </w:p>
    <w:p>
      <w:r/>
      <w:r>
        <w:t xml:space="preserve">the charge/crime </w:t>
      </w:r>
      <w:r>
        <w:rPr>
          <w:u w:val="single"/>
        </w:rPr>
        <w:t>was</w:t>
      </w:r>
      <w:r>
        <w:t>:</w:t>
      </w:r>
    </w:p>
    <w:p>
      <w:r/>
      <w:r>
        <w:t xml:space="preserve">on the sign these words </w:t>
      </w:r>
      <w:r>
        <w:rPr>
          <w:u w:val="single"/>
        </w:rPr>
        <w:t>were written</w:t>
      </w:r>
      <w:r>
        <w:t>:</w:t>
      </w:r>
    </w:p>
    <w:p>
      <w:pPr>
        <w:pStyle w:val="Heading4"/>
      </w:pPr>
      <w:r>
        <w:t>15:26b</w:t>
      </w:r>
    </w:p>
    <w:p>
      <w:r/>
      <w:r>
        <w:rPr>
          <w:b/>
        </w:rPr>
        <w:t>THE KING OF THE JEWS.</w:t>
      </w:r>
    </w:p>
    <w:p>
      <w:pPr>
        <w:pStyle w:val="ListBullet"/>
        <w:spacing w:line="240" w:lineRule="auto"/>
        <w:ind w:left="720"/>
      </w:pPr>
      <w:r/>
      <w:r>
        <w:t>“The king of/over the Jews.”</w:t>
      </w:r>
    </w:p>
    <w:p>
      <w:pPr>
        <w:pStyle w:val="ListBullet"/>
        <w:spacing w:line="240" w:lineRule="auto"/>
        <w:ind w:left="720"/>
      </w:pPr>
      <w:r/>
      <w:r>
        <w:t>“The ruler/chief of the Jewish people.”</w:t>
      </w:r>
    </w:p>
    <w:p>
      <w:r/>
      <w:r>
        <w:rPr>
          <w:b/>
        </w:rPr>
        <w:t>THE KING OF THE JEWS:</w:t>
      </w:r>
      <w:r>
        <w:t xml:space="preserve"> See how you translated this phrase at 15:2a. If it is better in your language to express this as a complete sentence, you could say:</w:t>
      </w:r>
    </w:p>
    <w:p>
      <w:r/>
      <w:r>
        <w:t>This person/man is the king of the Jews.</w:t>
      </w:r>
      <w:r/>
      <w:r/>
      <w:r/>
    </w:p>
    <w:p>
      <w:pPr>
        <w:pStyle w:val="Heading2"/>
      </w:pPr>
      <w:r>
        <w:t>Mark 15:27</w:t>
      </w:r>
      <w:r/>
    </w:p>
    <w:p>
      <w:pPr>
        <w:pStyle w:val="Heading3"/>
      </w:pPr>
      <w:r>
        <w:t>Section 15:21–32: The soldiers nailed Jesus to a cross</w:t>
      </w:r>
    </w:p>
    <w:p>
      <w:r/>
      <w:r>
        <w:t>In this section, Jesus was crucified. This is the climax of the book of Mark. Three times Jesus had predicted these events (8:31, 9:31, and 10:33–34). Now they really happened. Mark has presented Jesus as the Messiah and King who the prophets in the Old Testament predicted would come. By dying on the cross, Jesus did what the Messiah had to do to save his people.</w:t>
      </w:r>
    </w:p>
    <w:p>
      <w:r/>
      <w:r>
        <w:t>Here are some other possible headings for this section:</w:t>
      </w:r>
    </w:p>
    <w:p>
      <w:r/>
      <w:r>
        <w:t>The soldiers fastened Jesus to a cross to kill him</w:t>
      </w:r>
    </w:p>
    <w:p>
      <w:r/>
      <w:r>
        <w:t>Jesus was executed on a cross</w:t>
      </w:r>
    </w:p>
    <w:p>
      <w:r/>
      <w:r>
        <w:t>The crucifixion of Jesus</w:t>
      </w:r>
    </w:p>
    <w:p>
      <w:r/>
      <w:r>
        <w:t>There are parallel passages for this section in Matthew 27:32–44, Luke 23:26–43, and John 19:17–27.</w:t>
      </w:r>
    </w:p>
    <w:p>
      <w:pPr>
        <w:pStyle w:val="Heading4"/>
      </w:pPr>
      <w:r>
        <w:t>15:27a</w:t>
      </w:r>
    </w:p>
    <w:p>
      <w:r/>
      <w:r>
        <w:rPr>
          <w:b/>
        </w:rPr>
        <w:t>Along with Jesus, they crucified two robbers,</w:t>
      </w:r>
    </w:p>
    <w:p>
      <w:pPr>
        <w:pStyle w:val="ListBullet"/>
        <w:spacing w:line="240" w:lineRule="auto"/>
        <w:ind w:left="720"/>
      </w:pPr>
      <w:r/>
      <w:r>
        <w:t xml:space="preserve">They nailed two </w:t>
      </w:r>
      <w:r>
        <w:t>men who were</w:t>
      </w:r>
      <w:r>
        <w:t xml:space="preserve"> </w:t>
      </w:r>
      <w:r>
        <w:t>violent</w:t>
      </w:r>
      <w:r>
        <w:t xml:space="preserve"> robbers to other crosses near Jesus.</w:t>
      </w:r>
    </w:p>
    <w:p>
      <w:pPr>
        <w:pStyle w:val="ListBullet"/>
        <w:spacing w:line="240" w:lineRule="auto"/>
        <w:ind w:left="720"/>
      </w:pPr>
      <w:r/>
      <w:r>
        <w:t xml:space="preserve">On each side of Jesus, the soldiers </w:t>
      </w:r>
      <w:r>
        <w:t>also</w:t>
      </w:r>
      <w:r>
        <w:t xml:space="preserve"> nailed/fastened to crosses two other men. Those men had robbed people </w:t>
      </w:r>
      <w:r>
        <w:t>using violence</w:t>
      </w:r>
      <w:r>
        <w:t>.</w:t>
      </w:r>
    </w:p>
    <w:p>
      <w:r/>
      <w:r>
        <w:rPr>
          <w:b/>
        </w:rPr>
        <w:t>Along with Jesus, they crucified two robbers:</w:t>
      </w:r>
      <w:r>
        <w:t xml:space="preserve"> The clause </w:t>
      </w:r>
      <w:r>
        <w:rPr>
          <w:i/>
        </w:rPr>
        <w:t>Along with Jesus, they crucified two robbers</w:t>
      </w:r>
      <w:r>
        <w:t xml:space="preserve"> means that the soldiers nailed a robber to a cross on each side of Jesus. The two robbers were on their own crosses near Jesus. They were not all crucified on the same cross.</w:t>
      </w:r>
    </w:p>
    <w:p>
      <w:r/>
      <w:r>
        <w:rPr>
          <w:b/>
        </w:rPr>
        <w:t>robbers:</w:t>
      </w:r>
      <w:r>
        <w:t xml:space="preserve"> The Greek word that the BSB translates as </w:t>
      </w:r>
      <w:r>
        <w:rPr>
          <w:i/>
        </w:rPr>
        <w:t>robbers</w:t>
      </w:r>
      <w:r>
        <w:t xml:space="preserve"> refers to people who steal from other people in a violent manner.</w:t>
      </w:r>
      <w:r>
        <w:t>An alternative interpretation prominent in the commentaries is to understand the word translated “robbers” (</w:t>
      </w:r>
      <w:r>
        <w:rPr>
          <w:i/>
        </w:rPr>
        <w:t>λῃστής</w:t>
      </w:r>
      <w:r>
        <w:t>) as “insurrectionist/rebel.” This makes good sense in context, but none of the English versions consulted translated in this way, maybe due to the strong translation tradition connected to this passage.</w:t>
      </w:r>
      <w:r>
        <w:t xml:space="preserve"> If you have more than one word for “robber,” use a word that describes a dangerous robber. This kind of robber may hurt people when he steals from them. Do not use a word that describes someone who secretly steals small things.</w:t>
      </w:r>
    </w:p>
    <w:p>
      <w:pPr>
        <w:pStyle w:val="Heading4"/>
      </w:pPr>
      <w:r>
        <w:t>15:27b</w:t>
      </w:r>
    </w:p>
    <w:p>
      <w:r/>
      <w:r>
        <w:rPr>
          <w:b/>
        </w:rPr>
        <w:t>one on His right and one on His left.</w:t>
      </w:r>
    </w:p>
    <w:p>
      <w:pPr>
        <w:pStyle w:val="ListBullet"/>
        <w:spacing w:line="240" w:lineRule="auto"/>
        <w:ind w:left="720"/>
      </w:pPr>
      <w:r/>
      <w:r>
        <w:t>They put/placed</w:t>
      </w:r>
      <w:r>
        <w:t xml:space="preserve"> one on/to the right side of Jesus, and </w:t>
      </w:r>
      <w:r>
        <w:t>they put/placed</w:t>
      </w:r>
      <w:r>
        <w:t xml:space="preserve"> the other one on/to the left side of Jesus.</w:t>
      </w:r>
    </w:p>
    <w:p>
      <w:pPr>
        <w:pStyle w:val="ListBullet"/>
        <w:spacing w:line="240" w:lineRule="auto"/>
        <w:ind w:left="720"/>
      </w:pPr>
      <w:r/>
      <w:r>
        <w:t xml:space="preserve">They </w:t>
      </w:r>
      <w:r>
        <w:t>nailed</w:t>
      </w:r>
      <w:r>
        <w:t xml:space="preserve"> one </w:t>
      </w:r>
      <w:r>
        <w:t>of them</w:t>
      </w:r>
      <w:r>
        <w:t xml:space="preserve"> </w:t>
      </w:r>
      <w:r>
        <w:t>to a cross</w:t>
      </w:r>
      <w:r>
        <w:t xml:space="preserve"> on the right of Jesus, and they </w:t>
      </w:r>
      <w:r>
        <w:t>nailed</w:t>
      </w:r>
      <w:r>
        <w:t xml:space="preserve"> the other </w:t>
      </w:r>
      <w:r>
        <w:t>man/robber</w:t>
      </w:r>
      <w:r>
        <w:t xml:space="preserve"> to another cross on the left of Jesus.</w:t>
      </w:r>
    </w:p>
    <w:p>
      <w:r/>
      <w:r>
        <w:rPr>
          <w:b/>
        </w:rPr>
        <w:t>one on His right and one on His left:</w:t>
      </w:r>
      <w:r>
        <w:t xml:space="preserve"> In some languages it may be necessary to repeat your word or phrase for “crucified.” For example:</w:t>
      </w:r>
    </w:p>
    <w:p>
      <w:r/>
      <w:r>
        <w:t>They nailed one man/robber to a cross and placed it to the right of Jesus, and they nailed one man/robber to a cross and placed it to the left of Jesus.</w:t>
      </w:r>
    </w:p>
    <w:p>
      <w:r/>
      <w:r>
        <w:t xml:space="preserve">In some languages it may be more natural to say “one on each side of Jesus” instead of </w:t>
      </w:r>
      <w:r>
        <w:rPr>
          <w:i/>
        </w:rPr>
        <w:t>one on His right and one on His left</w:t>
      </w:r>
      <w:r>
        <w:t>.</w:t>
      </w:r>
      <w:r/>
      <w:r/>
      <w:r/>
    </w:p>
    <w:p>
      <w:pPr>
        <w:pStyle w:val="Heading2"/>
      </w:pPr>
      <w:r>
        <w:t>Mark 15:28</w:t>
      </w:r>
      <w:r/>
    </w:p>
    <w:p>
      <w:pPr>
        <w:pStyle w:val="Heading3"/>
      </w:pPr>
      <w:r>
        <w:t>Section 15:21–32: The soldiers nailed Jesus to a cross</w:t>
      </w:r>
    </w:p>
    <w:p>
      <w:r/>
      <w:r>
        <w:t>In this section, Jesus was crucified. This is the climax of the book of Mark. Three times Jesus had predicted these events (8:31, 9:31, and 10:33–34). Now they really happened. Mark has presented Jesus as the Messiah and King who the prophets in the Old Testament predicted would come. By dying on the cross, Jesus did what the Messiah had to do to save his people.</w:t>
      </w:r>
    </w:p>
    <w:p>
      <w:r/>
      <w:r>
        <w:t>Here are some other possible headings for this section:</w:t>
      </w:r>
    </w:p>
    <w:p>
      <w:r/>
      <w:r>
        <w:t>The soldiers fastened Jesus to a cross to kill him</w:t>
      </w:r>
    </w:p>
    <w:p>
      <w:r/>
      <w:r>
        <w:t>Jesus was executed on a cross</w:t>
      </w:r>
    </w:p>
    <w:p>
      <w:r/>
      <w:r>
        <w:t>The crucifixion of Jesus</w:t>
      </w:r>
    </w:p>
    <w:p>
      <w:r/>
      <w:r>
        <w:t>There are parallel passages for this section in Matthew 27:32–44, Luke 23:26–43, and John 19:17–27.</w:t>
      </w:r>
    </w:p>
    <w:p>
      <w:pPr>
        <w:pStyle w:val="Heading4"/>
      </w:pPr>
      <w:r>
        <w:t>15:28</w:t>
      </w:r>
    </w:p>
    <w:p>
      <w:r/>
      <w:r>
        <w:rPr>
          <w:b/>
          <w:i/>
        </w:rPr>
        <w:t>[Most English versions do not translate this verse. See the Notes on 15:28.]</w:t>
      </w:r>
    </w:p>
    <w:p>
      <w:r/>
      <w:r>
        <w:t>There is a textual issue here. Only some Greek manuscripts include 15:28. It is good to include this verse only as a footnote, as many English versions do. Here is an example footnote:</w:t>
      </w:r>
    </w:p>
    <w:p>
      <w:r/>
      <w:r>
        <w:t>Only some Greek manuscripts include 15:28, which says: “And the Scripture was fulfilled which says, ‘And He was numbered with transgressors.’ ”</w:t>
      </w:r>
    </w:p>
    <w:p>
      <w:r/>
      <w:r>
        <w:t>If the major language version in your area includes this verse in the text, you may want to include it in brackets. This is what the NASB does.</w:t>
      </w:r>
    </w:p>
    <w:p>
      <w:r/>
      <w:r>
        <w:t>If you put 15:28 in a footnote, here are several ways to number the verses:</w:t>
      </w:r>
    </w:p>
    <w:p>
      <w:pPr>
        <w:pStyle w:val="ListBullet"/>
        <w:spacing w:line="240" w:lineRule="auto"/>
        <w:ind w:left="720"/>
      </w:pPr>
      <w:r/>
      <w:r>
        <w:t>Put the number 28 after the number 27. For example, the CEV says:</w:t>
      </w:r>
    </w:p>
    <w:p>
      <w:r/>
      <w:r>
        <w:rPr>
          <w:vertAlign w:val="superscript"/>
        </w:rPr>
        <w:t>27–28</w:t>
      </w:r>
      <w:r>
        <w:t>The soldiers also nailed two criminals on crosses, one to the right of Jesus and the other to his left.</w:t>
      </w:r>
    </w:p>
    <w:p>
      <w:pPr>
        <w:pStyle w:val="ListBullet"/>
        <w:spacing w:line="240" w:lineRule="auto"/>
        <w:ind w:left="720"/>
      </w:pPr>
      <w:r/>
      <w:r>
        <w:t>Put in the number 28 after the last word of 15:27, and have the footnote marker after it. For example, the NCV says:</w:t>
      </w:r>
    </w:p>
    <w:p>
      <w:r/>
      <w:r>
        <w:rPr>
          <w:vertAlign w:val="superscript"/>
        </w:rPr>
        <w:t>27</w:t>
      </w:r>
      <w:r>
        <w:t xml:space="preserve">They also put two robbers on crosses beside Jesus, one on the right, and the other on the left. </w:t>
      </w:r>
      <w:r>
        <w:rPr>
          <w:vertAlign w:val="superscript"/>
        </w:rPr>
        <w:t>28</w:t>
      </w:r>
      <w:r>
        <w:t xml:space="preserve"> ‡ </w:t>
      </w:r>
      <w:r>
        <w:rPr>
          <w:vertAlign w:val="superscript"/>
        </w:rPr>
        <w:t>29</w:t>
      </w:r>
      <w:r>
        <w:t>People walked by…</w:t>
      </w:r>
    </w:p>
    <w:p>
      <w:pPr>
        <w:pStyle w:val="ListBullet"/>
        <w:spacing w:line="240" w:lineRule="auto"/>
        <w:ind w:left="720"/>
      </w:pPr>
      <w:r/>
      <w:r>
        <w:t>Do not include the number 28. Put the footnote after verse 27. For example, the GW says:</w:t>
      </w:r>
    </w:p>
    <w:p>
      <w:r/>
      <w:r>
        <w:rPr>
          <w:vertAlign w:val="superscript"/>
        </w:rPr>
        <w:t>27</w:t>
      </w:r>
      <w:r>
        <w:t xml:space="preserve">They crucified two criminals with him, one on his right and the other on his left. ‡ </w:t>
      </w:r>
      <w:r>
        <w:rPr>
          <w:vertAlign w:val="superscript"/>
        </w:rPr>
        <w:t>29</w:t>
      </w:r>
      <w:r>
        <w:t>Those who passed by insulted him.</w:t>
      </w:r>
    </w:p>
    <w:p>
      <w:r/>
      <w:r>
        <w:t>Because you may need to translate the words of this verse, consider the following notes. (The words cited below are taken from the footnote that the BSB provides for this verse.)</w:t>
      </w:r>
    </w:p>
    <w:p>
      <w:r/>
      <w:r>
        <w:rPr>
          <w:b/>
        </w:rPr>
        <w:t>So the Scripture was fulfilled that says:</w:t>
      </w:r>
      <w:r>
        <w:t xml:space="preserve"> The clause </w:t>
      </w:r>
      <w:r>
        <w:rPr>
          <w:i/>
        </w:rPr>
        <w:t>the Scripture…that says</w:t>
      </w:r>
      <w:r>
        <w:t xml:space="preserve"> refers to a passage in the Old Testament that Isaiah had written (Isaiah 53:12). The clause </w:t>
      </w:r>
      <w:r>
        <w:rPr>
          <w:i/>
        </w:rPr>
        <w:t>the Scripture was fulfilled</w:t>
      </w:r>
      <w:r>
        <w:t xml:space="preserve"> means that this scripture was a prophecy. It predicted something that would happen in the future, and the event that it prophesied was now happening.</w:t>
      </w:r>
    </w:p>
    <w:p>
      <w:r/>
      <w:r>
        <w:t>Here are some other ways to translate this clause:</w:t>
      </w:r>
    </w:p>
    <w:p>
      <w:r/>
      <w:r>
        <w:t>The Scripture became true which says</w:t>
      </w:r>
    </w:p>
    <w:p>
      <w:r/>
      <w:r>
        <w:t>The Scripture was happening which says</w:t>
      </w:r>
    </w:p>
    <w:p>
      <w:r/>
      <w:r>
        <w:t>The thing/event that the Scripture said would happen was now happening</w:t>
      </w:r>
    </w:p>
    <w:p>
      <w:r/>
      <w:r>
        <w:rPr>
          <w:b/>
        </w:rPr>
        <w:t>the Scripture:</w:t>
      </w:r>
      <w:r>
        <w:t xml:space="preserve"> Here </w:t>
      </w:r>
      <w:r>
        <w:rPr>
          <w:i/>
        </w:rPr>
        <w:t>the Scripture</w:t>
      </w:r>
      <w:r>
        <w:t xml:space="preserve"> refers to a specific sentence in the Old Testament.</w:t>
      </w:r>
    </w:p>
    <w:p>
      <w:r/>
      <w:r>
        <w:t>Here are some other ways to translate this:</w:t>
      </w:r>
    </w:p>
    <w:p>
      <w:r/>
      <w:r>
        <w:t>the sacred writing/word/words</w:t>
      </w:r>
    </w:p>
    <w:p>
      <w:r/>
      <w:r>
        <w:t xml:space="preserve">this word that </w:t>
      </w:r>
      <w:r>
        <w:t>Isaiah</w:t>
      </w:r>
      <w:r>
        <w:t xml:space="preserve"> wrote in God’s book</w:t>
      </w:r>
    </w:p>
    <w:p>
      <w:r/>
      <w:r>
        <w:t>this part of God’s word/message</w:t>
      </w:r>
    </w:p>
    <w:p>
      <w:r/>
      <w:r>
        <w:rPr>
          <w:b/>
        </w:rPr>
        <w:t>And He:</w:t>
      </w:r>
      <w:r>
        <w:t xml:space="preserve"> In the passage in Isaiah, </w:t>
      </w:r>
      <w:r>
        <w:rPr>
          <w:i/>
        </w:rPr>
        <w:t>He</w:t>
      </w:r>
      <w:r>
        <w:t xml:space="preserve"> refers to the servant of the Lord. Here the servant of the Lord is identified with Jesus. However, it is important to keep the pronoun in this quotation. Do not translate </w:t>
      </w:r>
      <w:r>
        <w:rPr>
          <w:i/>
        </w:rPr>
        <w:t>He</w:t>
      </w:r>
      <w:r>
        <w:t xml:space="preserve"> here as “Jesus.” The pronoun you use should be able to refer both to Jesus and to the servant of the Lord.</w:t>
      </w:r>
    </w:p>
    <w:p>
      <w:r/>
      <w:r>
        <w:rPr>
          <w:b/>
        </w:rPr>
        <w:t>was numbered with the transgressors:</w:t>
      </w:r>
      <w:r>
        <w:t xml:space="preserve"> The phrase </w:t>
      </w:r>
      <w:r>
        <w:rPr>
          <w:i/>
        </w:rPr>
        <w:t>was numbered with the transgressors</w:t>
      </w:r>
      <w:r>
        <w:t xml:space="preserve"> means “was counted/considered a law-breaker” or “was considered to be of the group of those who broke the law of God.” He was both </w:t>
      </w:r>
      <w:r>
        <w:rPr>
          <w:u w:val="single"/>
        </w:rPr>
        <w:t>considered</w:t>
      </w:r>
      <w:r>
        <w:t xml:space="preserve"> a lawbreaker and, as a result, </w:t>
      </w:r>
      <w:r>
        <w:rPr>
          <w:u w:val="single"/>
        </w:rPr>
        <w:t>treated</w:t>
      </w:r>
      <w:r>
        <w:t xml:space="preserve"> as one. Your translation could focus on either aspect. For example:</w:t>
      </w:r>
    </w:p>
    <w:p>
      <w:r/>
      <w:r>
        <w:t xml:space="preserve">He </w:t>
      </w:r>
      <w:r>
        <w:rPr>
          <w:u w:val="single"/>
        </w:rPr>
        <w:t>was considered</w:t>
      </w:r>
      <w:r>
        <w:t xml:space="preserve"> a criminal. (CEV from Luke 22:37)</w:t>
      </w:r>
    </w:p>
    <w:p>
      <w:r/>
      <w:r>
        <w:t xml:space="preserve">He </w:t>
      </w:r>
      <w:r>
        <w:rPr>
          <w:u w:val="single"/>
        </w:rPr>
        <w:t>was treated like</w:t>
      </w:r>
      <w:r>
        <w:t xml:space="preserve"> a criminal. (NCV from Luke 22:37)</w:t>
      </w:r>
    </w:p>
    <w:p>
      <w:r/>
      <w:r>
        <w:t xml:space="preserve">He </w:t>
      </w:r>
      <w:r>
        <w:rPr>
          <w:u w:val="single"/>
        </w:rPr>
        <w:t>shared the fate of</w:t>
      </w:r>
      <w:r>
        <w:t xml:space="preserve"> criminals. (GNT from Luke 22:37)</w:t>
      </w:r>
    </w:p>
    <w:p>
      <w:r/>
      <w:r>
        <w:t>If you need to change the passive verb into an active verb, you should use a very general subject. For example:</w:t>
      </w:r>
    </w:p>
    <w:p>
      <w:r/>
      <w:r>
        <w:rPr>
          <w:u w:val="single"/>
        </w:rPr>
        <w:t>People/they</w:t>
      </w:r>
      <w:r>
        <w:t xml:space="preserve"> considered/counted him a law-breaker.</w:t>
      </w:r>
    </w:p>
    <w:p>
      <w:r/>
      <w:r>
        <w:rPr>
          <w:b/>
        </w:rPr>
        <w:t>the transgressors:</w:t>
      </w:r>
      <w:r>
        <w:t xml:space="preserve"> The Greek word here translated as </w:t>
      </w:r>
      <w:r>
        <w:rPr>
          <w:i/>
        </w:rPr>
        <w:t>the transgressors</w:t>
      </w:r>
      <w:r>
        <w:t xml:space="preserve"> means “law-breakers” or “those who break the law of God.”</w:t>
      </w:r>
    </w:p>
    <w:p>
      <w:r/>
      <w:r>
        <w:t>Here are some other ways to translate this:</w:t>
      </w:r>
    </w:p>
    <w:p>
      <w:r/>
      <w:r>
        <w:t>those who break the law</w:t>
      </w:r>
    </w:p>
    <w:p>
      <w:r/>
      <w:r>
        <w:t>those who are not concerned to keep/obey the law of God</w:t>
      </w:r>
    </w:p>
    <w:p>
      <w:r/>
      <w:r>
        <w:t>criminals</w:t>
      </w:r>
    </w:p>
    <w:p>
      <w:r/>
      <w:r>
        <w:t>This word is similar in meaning to “sinners.” In some languages it may not be easy to find two terms, one for “sinner” and one for “those who break the law of God.” If that is true in your language, you could use the same term for both.</w:t>
      </w:r>
    </w:p>
    <w:p>
      <w:pPr>
        <w:pStyle w:val="Heading5"/>
      </w:pPr>
      <w:r>
        <w:rPr>
          <w:b/>
        </w:rPr>
        <w:t>General Comment on 15:28</w:t>
      </w:r>
    </w:p>
    <w:p>
      <w:r/>
      <w:r>
        <w:t>Here are some ways to translate this verse:</w:t>
      </w:r>
    </w:p>
    <w:p>
      <w:r/>
      <w:r>
        <w:t>And the part of the sacred writings that says “He was considered a law-breaker” became true.</w:t>
      </w:r>
    </w:p>
    <w:p>
      <w:r/>
      <w:r>
        <w:t xml:space="preserve">This word </w:t>
      </w:r>
      <w:r>
        <w:t>that Isaiah, the prophet, wrote</w:t>
      </w:r>
      <w:r>
        <w:t xml:space="preserve"> in God’s book was happening: “He was treated as a criminal.”</w:t>
      </w:r>
    </w:p>
    <w:p>
      <w:r/>
      <w:r>
        <w:t>God’s word said “</w:t>
      </w:r>
      <w:r>
        <w:t>People</w:t>
      </w:r>
      <w:r>
        <w:t xml:space="preserve"> counted him as a law-breaker.” This thing was now happening </w:t>
      </w:r>
      <w:r>
        <w:t>just as God’s word said that it would</w:t>
      </w:r>
      <w:r>
        <w:t>.</w:t>
      </w:r>
      <w:r/>
      <w:r/>
      <w:r/>
    </w:p>
    <w:p>
      <w:pPr>
        <w:pStyle w:val="Heading2"/>
      </w:pPr>
      <w:r>
        <w:t>Mark 15:29</w:t>
      </w:r>
      <w:r/>
    </w:p>
    <w:p>
      <w:pPr>
        <w:pStyle w:val="Heading3"/>
      </w:pPr>
      <w:r>
        <w:t>Section 15:21–32: The soldiers nailed Jesus to a cross</w:t>
      </w:r>
    </w:p>
    <w:p>
      <w:r/>
      <w:r>
        <w:t>In this section, Jesus was crucified. This is the climax of the book of Mark. Three times Jesus had predicted these events (8:31, 9:31, and 10:33–34). Now they really happened. Mark has presented Jesus as the Messiah and King who the prophets in the Old Testament predicted would come. By dying on the cross, Jesus did what the Messiah had to do to save his people.</w:t>
      </w:r>
    </w:p>
    <w:p>
      <w:r/>
      <w:r>
        <w:t>Here are some other possible headings for this section:</w:t>
      </w:r>
    </w:p>
    <w:p>
      <w:r/>
      <w:r>
        <w:t>The soldiers fastened Jesus to a cross to kill him</w:t>
      </w:r>
    </w:p>
    <w:p>
      <w:r/>
      <w:r>
        <w:t>Jesus was executed on a cross</w:t>
      </w:r>
    </w:p>
    <w:p>
      <w:r/>
      <w:r>
        <w:t>The crucifixion of Jesus</w:t>
      </w:r>
    </w:p>
    <w:p>
      <w:r/>
      <w:r>
        <w:t>There are parallel passages for this section in Matthew 27:32–44, Luke 23:26–43, and John 19:17–27.</w:t>
      </w:r>
    </w:p>
    <w:p>
      <w:pPr>
        <w:pStyle w:val="Heading4"/>
      </w:pPr>
      <w:r>
        <w:t>15:29a</w:t>
      </w:r>
    </w:p>
    <w:p>
      <w:r/>
      <w:r>
        <w:rPr>
          <w:b/>
        </w:rPr>
        <w:t>And those who passed by heaped abuse on Him,</w:t>
      </w:r>
    </w:p>
    <w:p>
      <w:pPr>
        <w:pStyle w:val="ListBullet"/>
        <w:spacing w:line="240" w:lineRule="auto"/>
        <w:ind w:left="720"/>
      </w:pPr>
      <w:r/>
      <w:r>
        <w:t>Those who passed/walked by were insulting Jesus</w:t>
      </w:r>
    </w:p>
    <w:p>
      <w:pPr>
        <w:pStyle w:val="ListBullet"/>
        <w:spacing w:line="240" w:lineRule="auto"/>
        <w:ind w:left="720"/>
      </w:pPr>
      <w:r/>
      <w:r>
        <w:t xml:space="preserve">Those who </w:t>
      </w:r>
      <w:r>
        <w:t>by chance</w:t>
      </w:r>
      <w:r>
        <w:t xml:space="preserve"> walked past/near </w:t>
      </w:r>
      <w:r>
        <w:t>the place</w:t>
      </w:r>
      <w:r>
        <w:t xml:space="preserve"> said insulting/bad/terrible things about him/Jesus.</w:t>
      </w:r>
    </w:p>
    <w:p>
      <w:r/>
      <w:r>
        <w:rPr>
          <w:b/>
        </w:rPr>
        <w:t>And those who passed by:</w:t>
      </w:r>
      <w:r>
        <w:t xml:space="preserve"> The clause </w:t>
      </w:r>
      <w:r>
        <w:rPr>
          <w:i/>
        </w:rPr>
        <w:t>those who passed by</w:t>
      </w:r>
      <w:r>
        <w:t xml:space="preserve"> refers to people who by chance were walking by the place where Jesus was crucified. They did not come to watch the crucifixion on purpose.</w:t>
      </w:r>
    </w:p>
    <w:p>
      <w:r/>
      <w:r>
        <w:t>Here are some other ways to translate this clause:</w:t>
      </w:r>
    </w:p>
    <w:p>
      <w:r/>
      <w:r>
        <w:t>people who walked by</w:t>
      </w:r>
    </w:p>
    <w:p>
      <w:r/>
      <w:r>
        <w:t xml:space="preserve">those who happened to pass/walk by </w:t>
      </w:r>
      <w:r>
        <w:t>the cross</w:t>
      </w:r>
      <w:r>
        <w:t xml:space="preserve"> </w:t>
      </w:r>
      <w:r>
        <w:t>at that moment</w:t>
      </w:r>
    </w:p>
    <w:p>
      <w:r/>
      <w:r>
        <w:rPr>
          <w:b/>
        </w:rPr>
        <w:t>heaped abuse on Him:</w:t>
      </w:r>
      <w:r>
        <w:t xml:space="preserve"> The Greek verb that the BSB translates as the English idiom </w:t>
      </w:r>
      <w:r>
        <w:rPr>
          <w:i/>
        </w:rPr>
        <w:t>heaped abuse on Him</w:t>
      </w:r>
      <w:r>
        <w:t xml:space="preserve"> means “to speak evil of him.” (This verb often refers to speaking against God, but can also refer to speaking against a person.</w:t>
      </w:r>
      <w:r>
        <w:t xml:space="preserve">The Greek word is </w:t>
      </w:r>
      <w:r>
        <w:rPr>
          <w:i/>
        </w:rPr>
        <w:t>βλασφημέω</w:t>
      </w:r>
      <w:r>
        <w:t xml:space="preserve"> and is primarily used in Scripture of speech against God. Some commentators (Edwards page 473, for example) see divine overtones here.</w:t>
      </w:r>
      <w:r>
        <w:t>) An example of the words these people spoke against Jesus are given in 15:29c–30.</w:t>
      </w:r>
    </w:p>
    <w:p>
      <w:r/>
      <w:r>
        <w:t>Here are some other ways to translate this:</w:t>
      </w:r>
    </w:p>
    <w:p>
      <w:r/>
      <w:r>
        <w:t>insulted him (GW)</w:t>
      </w:r>
    </w:p>
    <w:p>
      <w:r/>
      <w:r>
        <w:t>said terrible things about Jesus (CEV)</w:t>
      </w:r>
    </w:p>
    <w:p>
      <w:r/>
      <w:r>
        <w:t xml:space="preserve">The form of the Greek verb for </w:t>
      </w:r>
      <w:r>
        <w:rPr>
          <w:i/>
        </w:rPr>
        <w:t>heaped abuse</w:t>
      </w:r>
      <w:r>
        <w:t xml:space="preserve"> indicates that this action was repeated many times. Many people who walked by insulted Jesus. Consider using a verb form or another way in your language to indicate this. For example:</w:t>
      </w:r>
    </w:p>
    <w:p>
      <w:r/>
      <w:r>
        <w:rPr>
          <w:u w:val="single"/>
        </w:rPr>
        <w:t>were</w:t>
      </w:r>
      <w:r>
        <w:t xml:space="preserve"> insult</w:t>
      </w:r>
      <w:r>
        <w:rPr>
          <w:u w:val="single"/>
        </w:rPr>
        <w:t>ing</w:t>
      </w:r>
      <w:r>
        <w:t xml:space="preserve"> him</w:t>
      </w:r>
    </w:p>
    <w:p>
      <w:r/>
      <w:r>
        <w:t>repeatedly insulted him</w:t>
      </w:r>
    </w:p>
    <w:p>
      <w:pPr>
        <w:pStyle w:val="Heading4"/>
      </w:pPr>
      <w:r>
        <w:t>15:29b</w:t>
      </w:r>
    </w:p>
    <w:p>
      <w:r/>
      <w:r>
        <w:rPr>
          <w:b/>
        </w:rPr>
        <w:t>shaking their heads and saying,</w:t>
      </w:r>
    </w:p>
    <w:p>
      <w:pPr>
        <w:pStyle w:val="ListBullet"/>
        <w:spacing w:line="240" w:lineRule="auto"/>
        <w:ind w:left="720"/>
      </w:pPr>
      <w:r/>
      <w:r>
        <w:t>by shaking their heads and saying,</w:t>
      </w:r>
    </w:p>
    <w:p>
      <w:pPr>
        <w:pStyle w:val="ListBullet"/>
        <w:spacing w:line="240" w:lineRule="auto"/>
        <w:ind w:left="720"/>
      </w:pPr>
      <w:r/>
      <w:r>
        <w:t xml:space="preserve">They shook their heads </w:t>
      </w:r>
      <w:r>
        <w:t>in mockery</w:t>
      </w:r>
      <w:r>
        <w:t xml:space="preserve"> and said,</w:t>
      </w:r>
    </w:p>
    <w:p>
      <w:r/>
      <w:r>
        <w:rPr>
          <w:b/>
        </w:rPr>
        <w:t>shaking their heads and saying:</w:t>
      </w:r>
      <w:r>
        <w:t xml:space="preserve"> The phrase </w:t>
      </w:r>
      <w:r>
        <w:rPr>
          <w:i/>
        </w:rPr>
        <w:t>shaking their heads</w:t>
      </w:r>
      <w:r>
        <w:t xml:space="preserve"> describes a gesture that indicates that the people were insulting Jesus. When Jews shook their heads, they showed that they did not respect the person whom they were looking at or talking to.</w:t>
      </w:r>
    </w:p>
    <w:p>
      <w:r/>
      <w:r>
        <w:t>If people in your culture will not understand the meaning of this gesture, you could:</w:t>
      </w:r>
    </w:p>
    <w:p>
      <w:pPr>
        <w:pStyle w:val="Heading5"/>
      </w:pPr>
      <w:r>
        <w:rPr>
          <w:b/>
        </w:rPr>
        <w:t>General Comment on 15:29a–b</w:t>
      </w:r>
    </w:p>
    <w:p>
      <w:pPr>
        <w:pStyle w:val="ListBullet"/>
        <w:spacing w:line="240" w:lineRule="auto"/>
        <w:ind w:left="720"/>
      </w:pPr>
      <w:r/>
      <w:r>
        <w:t>Translate it literally and include a footnote to explain the meaning. A sample footnote could be:</w:t>
      </w:r>
    </w:p>
    <w:p>
      <w:r/>
      <w:r>
        <w:t>Jews “shook their heads” at a person to indicate that they considered that person very low/shameful and therefore did not respect them.</w:t>
      </w:r>
    </w:p>
    <w:p>
      <w:pPr>
        <w:pStyle w:val="ListBullet"/>
        <w:spacing w:line="240" w:lineRule="auto"/>
        <w:ind w:left="720"/>
      </w:pPr>
      <w:r/>
      <w:r>
        <w:t>Translate it in a way that makes the meaning clear. For example, the NLT says:</w:t>
      </w:r>
    </w:p>
    <w:p>
      <w:r/>
      <w:r>
        <w:t xml:space="preserve">shaking their heads </w:t>
      </w:r>
      <w:r>
        <w:rPr>
          <w:u w:val="single"/>
        </w:rPr>
        <w:t>in mockery</w:t>
      </w:r>
    </w:p>
    <w:p>
      <w:pPr>
        <w:pStyle w:val="ListBullet"/>
        <w:spacing w:line="240" w:lineRule="auto"/>
        <w:ind w:left="720"/>
      </w:pPr>
      <w:r/>
      <w:r>
        <w:t>Translate only the meaning and not the gesture. For example:</w:t>
      </w:r>
    </w:p>
    <w:p>
      <w:r/>
      <w:r>
        <w:t>and said in mockery</w:t>
      </w:r>
    </w:p>
    <w:p>
      <w:r/>
      <w:r>
        <w:t>and said with scorn/disrespect</w:t>
      </w:r>
    </w:p>
    <w:p>
      <w:r/>
      <w:r>
        <w:t>It may not be necessary or natural in your language to have two verbs of speaking, such as “insulted” (15:29a) and “said” (15:29b). These could be combined into one verb. Also the action “shaking their heads” (15:29b) could be placed either before or after the verb/verbs of speaking. For example, you could say:</w:t>
      </w:r>
    </w:p>
    <w:p>
      <w:r/>
      <w:r>
        <w:t>Those who passed by shook their heads and insulted him, “So! You who are…”</w:t>
      </w:r>
    </w:p>
    <w:p>
      <w:pPr>
        <w:pStyle w:val="Heading4"/>
      </w:pPr>
      <w:r>
        <w:t>15:29c–30</w:t>
      </w:r>
    </w:p>
    <w:p>
      <w:r/>
      <w:r>
        <w:rPr>
          <w:b/>
        </w:rPr>
        <w:t>Aha! You who are going to destroy the temple and rebuild it in three days, come down from the cross and save Yourself!:</w:t>
      </w:r>
      <w:r>
        <w:t xml:space="preserve"> The people passing by said this to mock Jesus. It is based on something that Jesus had previously said. What he said was probably misunderstood by most people (see John 2:19–22 and Mark 14:58–59). This is the sense of the mockery:</w:t>
      </w:r>
    </w:p>
    <w:p>
      <w:pPr>
        <w:pStyle w:val="ListNumber"/>
        <w:spacing w:line="240" w:lineRule="auto"/>
        <w:ind w:left="720"/>
      </w:pPr>
      <w:r/>
      <w:r>
        <w:t>You said you can do great miracles such as destroying the temple and rebuilding it in three days.</w:t>
      </w:r>
    </w:p>
    <w:p>
      <w:pPr>
        <w:pStyle w:val="ListNumber"/>
        <w:spacing w:line="240" w:lineRule="auto"/>
        <w:ind w:left="720"/>
      </w:pPr>
      <w:r/>
      <w:r>
        <w:t>If you can do that, then do this: come down from the cross and save yourself.</w:t>
      </w:r>
    </w:p>
    <w:p>
      <w:r/>
      <w:r>
        <w:t>These people did not believe that Jesus could do either (a) or (b). They believed that his being on the cross was proof that he did not have power to do great miracles.</w:t>
      </w:r>
    </w:p>
    <w:p>
      <w:r/>
      <w:r>
        <w:t>Translate this in a natural way in your language to show that they were mocking Jesus. It should be clear that the people did not believe that he could do what they were telling him to do.</w:t>
      </w:r>
    </w:p>
    <w:p>
      <w:pPr>
        <w:pStyle w:val="Heading4"/>
      </w:pPr>
      <w:r>
        <w:t>15:29c</w:t>
      </w:r>
    </w:p>
    <w:p>
      <w:r/>
      <w:r>
        <w:rPr>
          <w:b/>
        </w:rPr>
        <w:t>“Aha! You who are going to destroy the temple</w:t>
      </w:r>
    </w:p>
    <w:p>
      <w:pPr>
        <w:pStyle w:val="ListBullet"/>
        <w:spacing w:line="240" w:lineRule="auto"/>
        <w:ind w:left="720"/>
      </w:pPr>
      <w:r/>
      <w:r>
        <w:t>“Ha! You</w:t>
      </w:r>
      <w:r>
        <w:rPr>
          <w:vertAlign w:val="superscript"/>
        </w:rPr>
        <w:t>(sing)</w:t>
      </w:r>
      <w:r>
        <w:t xml:space="preserve"> who </w:t>
      </w:r>
      <w:r>
        <w:t>said/claimed that you</w:t>
      </w:r>
      <w:r>
        <w:t xml:space="preserve"> will destroy the temple</w:t>
      </w:r>
    </w:p>
    <w:p>
      <w:pPr>
        <w:pStyle w:val="ListBullet"/>
        <w:spacing w:line="240" w:lineRule="auto"/>
        <w:ind w:left="720"/>
      </w:pPr>
      <w:r/>
      <w:r>
        <w:t>“</w:t>
      </w:r>
      <w:r>
        <w:t>If</w:t>
      </w:r>
      <w:r>
        <w:t xml:space="preserve"> you</w:t>
      </w:r>
      <w:r>
        <w:rPr>
          <w:vertAlign w:val="superscript"/>
        </w:rPr>
        <w:t>(sing)</w:t>
      </w:r>
      <w:r>
        <w:t xml:space="preserve"> can tear/break down the temple</w:t>
      </w:r>
    </w:p>
    <w:p>
      <w:pPr>
        <w:pStyle w:val="ListBullet"/>
        <w:spacing w:line="240" w:lineRule="auto"/>
        <w:ind w:left="720"/>
      </w:pPr>
      <w:r/>
      <w:r>
        <w:t>“You</w:t>
      </w:r>
      <w:r>
        <w:rPr>
          <w:vertAlign w:val="superscript"/>
        </w:rPr>
        <w:t>(sing)</w:t>
      </w:r>
      <w:r>
        <w:t xml:space="preserve"> said that you could destroy the holy building where God dwells</w:t>
      </w:r>
    </w:p>
    <w:p>
      <w:pPr>
        <w:pStyle w:val="Heading4"/>
      </w:pPr>
      <w:r>
        <w:t>15:29d</w:t>
      </w:r>
    </w:p>
    <w:p>
      <w:r/>
      <w:r>
        <w:rPr>
          <w:b/>
        </w:rPr>
        <w:t>and rebuild it in three days,</w:t>
      </w:r>
    </w:p>
    <w:p>
      <w:pPr>
        <w:pStyle w:val="ListBullet"/>
        <w:spacing w:line="240" w:lineRule="auto"/>
        <w:ind w:left="720"/>
      </w:pPr>
      <w:r/>
      <w:r>
        <w:t xml:space="preserve">and build it </w:t>
      </w:r>
      <w:r>
        <w:t>again</w:t>
      </w:r>
      <w:r>
        <w:t xml:space="preserve"> in/within three days,</w:t>
      </w:r>
    </w:p>
    <w:p>
      <w:pPr>
        <w:pStyle w:val="ListBullet"/>
        <w:spacing w:line="240" w:lineRule="auto"/>
        <w:ind w:left="720"/>
      </w:pPr>
      <w:r/>
      <w:r>
        <w:t xml:space="preserve">and rebuild it in </w:t>
      </w:r>
      <w:r>
        <w:t>just</w:t>
      </w:r>
      <w:r>
        <w:t xml:space="preserve"> three days’ </w:t>
      </w:r>
      <w:r>
        <w:t>time</w:t>
      </w:r>
      <w:r>
        <w:t>,</w:t>
      </w:r>
    </w:p>
    <w:p>
      <w:pPr>
        <w:pStyle w:val="ListBullet"/>
        <w:spacing w:line="240" w:lineRule="auto"/>
        <w:ind w:left="720"/>
      </w:pPr>
      <w:r/>
      <w:r>
        <w:t xml:space="preserve">and build it </w:t>
      </w:r>
      <w:r>
        <w:t>again</w:t>
      </w:r>
      <w:r>
        <w:t xml:space="preserve"> in three days.</w:t>
      </w:r>
    </w:p>
    <w:p>
      <w:pPr>
        <w:pStyle w:val="Heading4"/>
      </w:pPr>
      <w:r>
        <w:t>15:29c–d</w:t>
      </w:r>
    </w:p>
    <w:p>
      <w:r/>
      <w:r>
        <w:rPr>
          <w:b/>
        </w:rPr>
        <w:t>Aha!:</w:t>
      </w:r>
      <w:r>
        <w:t xml:space="preserve"> The Greek word that the BSB translates as Aha</w:t>
      </w:r>
      <w:r>
        <w:rPr>
          <w:i/>
        </w:rPr>
        <w:t>!</w:t>
      </w:r>
      <w:r>
        <w:t xml:space="preserve"> is an exclamation that here expresses mocking or ridicule. If you have a word or expression in your language that expresses mocking or ridicule, consider using it here. If you do not have such a word, you could leave this word untranslated.</w:t>
      </w:r>
    </w:p>
    <w:p>
      <w:r/>
      <w:r>
        <w:rPr>
          <w:b/>
        </w:rPr>
        <w:t>You who are going to destroy the temple and rebuild it in three days:</w:t>
      </w:r>
      <w:r>
        <w:t xml:space="preserve"> These words in Greek are spoken as a way to address Jesus. They are not a complete sentence in themselves but simply lead to the command to “come down….” It may be natural in your language to make this a separate sentence as a number of English versions have done. For example:</w:t>
      </w:r>
    </w:p>
    <w:p>
      <w:r/>
      <w:r>
        <w:t>So you would destroy the Temple and rebuild it in three days! (NJB)</w:t>
      </w:r>
    </w:p>
    <w:p>
      <w:r/>
      <w:r>
        <w:t>You were going to tear down the Temple and build it back up in three days! (GNT)</w:t>
      </w:r>
    </w:p>
    <w:p>
      <w:r/>
      <w:r>
        <w:t>It is implied here that Jesus had said or claimed he would do this. You may want to make this explicit in your language:</w:t>
      </w:r>
    </w:p>
    <w:p>
      <w:r/>
      <w:r>
        <w:t xml:space="preserve">You </w:t>
      </w:r>
      <w:r>
        <w:rPr>
          <w:u w:val="single"/>
        </w:rPr>
        <w:t>said</w:t>
      </w:r>
      <w:r>
        <w:t xml:space="preserve"> you could destroy the Temple and build it again in three days. (NCV)</w:t>
      </w:r>
    </w:p>
    <w:p>
      <w:r/>
      <w:r>
        <w:t xml:space="preserve">So you’re the one who </w:t>
      </w:r>
      <w:r>
        <w:rPr>
          <w:u w:val="single"/>
        </w:rPr>
        <w:t>claimed</w:t>
      </w:r>
      <w:r>
        <w:t xml:space="preserve"> you could tear down the temple and build it again in three days. (CEV)</w:t>
      </w:r>
    </w:p>
    <w:p>
      <w:r/>
      <w:r>
        <w:rPr>
          <w:u w:val="single"/>
        </w:rPr>
        <w:t>Didn’t you say</w:t>
      </w:r>
      <w:r>
        <w:t xml:space="preserve"> that you would destroy the temple and build it in three days?</w:t>
      </w:r>
    </w:p>
    <w:p>
      <w:r/>
      <w:r>
        <w:rPr>
          <w:b/>
        </w:rPr>
        <w:t>temple:</w:t>
      </w:r>
      <w:r>
        <w:t xml:space="preserve"> The Greek word that the BSB translates as </w:t>
      </w:r>
      <w:r>
        <w:rPr>
          <w:i/>
        </w:rPr>
        <w:t>temple</w:t>
      </w:r>
      <w:r>
        <w:t xml:space="preserve"> here refers to the main temple building. The main building was the holiest part of the temple. It was the part where God was present in a special way.</w:t>
      </w:r>
    </w:p>
    <w:p>
      <w:r/>
      <w:r>
        <w:t xml:space="preserve">Here are some other ways to translate the word </w:t>
      </w:r>
      <w:r>
        <w:rPr>
          <w:i/>
        </w:rPr>
        <w:t>temple</w:t>
      </w:r>
      <w:r>
        <w:t>:</w:t>
      </w:r>
    </w:p>
    <w:p>
      <w:pPr>
        <w:pStyle w:val="ListBullet"/>
        <w:spacing w:line="240" w:lineRule="auto"/>
        <w:ind w:left="720"/>
      </w:pPr>
      <w:r/>
      <w:r>
        <w:t>Use a descriptive phrase. For example:</w:t>
      </w:r>
    </w:p>
    <w:p>
      <w:r/>
      <w:r>
        <w:t>house/building of God</w:t>
      </w:r>
    </w:p>
    <w:p>
      <w:r/>
      <w:r>
        <w:t>house/place where God dwells</w:t>
      </w:r>
    </w:p>
    <w:p>
      <w:r/>
      <w:r>
        <w:t>house/place where God is</w:t>
      </w:r>
    </w:p>
    <w:p>
      <w:r/>
      <w:r>
        <w:t>holy/sacred house</w:t>
      </w:r>
    </w:p>
    <w:p>
      <w:pPr>
        <w:pStyle w:val="ListBullet"/>
        <w:spacing w:line="240" w:lineRule="auto"/>
        <w:ind w:left="720"/>
      </w:pPr>
      <w:r/>
      <w:r>
        <w:t>If your language has a word for “temple,” consider using it. But you may need to modify it. For example:</w:t>
      </w:r>
    </w:p>
    <w:p>
      <w:r/>
      <w:r>
        <w:t xml:space="preserve">temple </w:t>
      </w:r>
      <w:r>
        <w:rPr>
          <w:u w:val="single"/>
        </w:rPr>
        <w:t>of the Lord</w:t>
      </w:r>
    </w:p>
    <w:p>
      <w:r/>
      <w:r>
        <w:t>Be sure to use a different term from the one you have chosen for “synagogue.” There was only one temple, but there were many synagogues throughout the land of Israel where the Jews met regularly for worship.</w:t>
      </w:r>
    </w:p>
    <w:p>
      <w:r/>
      <w:r>
        <w:t>See how you translated this term in 14:58b, where the same word occurs. See also temple, Meaning 2, in the Glossary for more information.</w:t>
      </w:r>
    </w:p>
    <w:p>
      <w:r/>
      <w:r>
        <w:rPr>
          <w:b/>
        </w:rPr>
        <w:t>rebuild it:</w:t>
      </w:r>
      <w:r>
        <w:t xml:space="preserve"> The temple had already been built when Jesus made this statement. Here are some other ways to translate this phrase:</w:t>
      </w:r>
    </w:p>
    <w:p>
      <w:r/>
      <w:r>
        <w:t>build it again</w:t>
      </w:r>
    </w:p>
    <w:p>
      <w:r/>
      <w:r>
        <w:t>put it back together again</w:t>
      </w:r>
    </w:p>
    <w:p>
      <w:r/>
      <w:r>
        <w:rPr>
          <w:b/>
        </w:rPr>
        <w:t>in three days:</w:t>
      </w:r>
      <w:r>
        <w:t xml:space="preserve"> The phrase </w:t>
      </w:r>
      <w:r>
        <w:rPr>
          <w:i/>
        </w:rPr>
        <w:t>in three days</w:t>
      </w:r>
      <w:r>
        <w:t xml:space="preserve"> refers to how much time it would take Jesus to rebuild the temple. It does not mean that he would wait three days and then begin rebuilding the temple. Nor does it mean that he would wait three days and then rebuild it in an instant. See how you translated this at 14:58c.</w:t>
      </w:r>
      <w:r/>
      <w:r/>
      <w:r/>
    </w:p>
    <w:p>
      <w:pPr>
        <w:pStyle w:val="Heading2"/>
      </w:pPr>
      <w:r>
        <w:t>Mark 15:30</w:t>
      </w:r>
      <w:r/>
    </w:p>
    <w:p>
      <w:pPr>
        <w:pStyle w:val="Heading3"/>
      </w:pPr>
      <w:r>
        <w:t>Section 15:21–32: The soldiers nailed Jesus to a cross</w:t>
      </w:r>
    </w:p>
    <w:p>
      <w:r/>
      <w:r>
        <w:t>In this section, Jesus was crucified. This is the climax of the book of Mark. Three times Jesus had predicted these events (8:31, 9:31, and 10:33–34). Now they really happened. Mark has presented Jesus as the Messiah and King who the prophets in the Old Testament predicted would come. By dying on the cross, Jesus did what the Messiah had to do to save his people.</w:t>
      </w:r>
    </w:p>
    <w:p>
      <w:r/>
      <w:r>
        <w:t>Here are some other possible headings for this section:</w:t>
      </w:r>
    </w:p>
    <w:p>
      <w:r/>
      <w:r>
        <w:t>The soldiers fastened Jesus to a cross to kill him</w:t>
      </w:r>
    </w:p>
    <w:p>
      <w:r/>
      <w:r>
        <w:t>Jesus was executed on a cross</w:t>
      </w:r>
    </w:p>
    <w:p>
      <w:r/>
      <w:r>
        <w:t>The crucifixion of Jesus</w:t>
      </w:r>
    </w:p>
    <w:p>
      <w:r/>
      <w:r>
        <w:t>There are parallel passages for this section in Matthew 27:32–44, Luke 23:26–43, and John 19:17–27.</w:t>
      </w:r>
    </w:p>
    <w:p>
      <w:pPr>
        <w:pStyle w:val="Heading4"/>
      </w:pPr>
      <w:r>
        <w:t>15:30</w:t>
      </w:r>
    </w:p>
    <w:p>
      <w:r/>
      <w:r>
        <w:rPr>
          <w:b/>
        </w:rPr>
        <w:t>come down from the cross and save Yourself!”</w:t>
      </w:r>
    </w:p>
    <w:p>
      <w:pPr>
        <w:pStyle w:val="ListBullet"/>
        <w:spacing w:line="240" w:lineRule="auto"/>
        <w:ind w:left="720"/>
      </w:pPr>
      <w:r/>
      <w:r>
        <w:t>save/rescue yourself by descending from the cross!”</w:t>
      </w:r>
    </w:p>
    <w:p>
      <w:pPr>
        <w:pStyle w:val="ListBullet"/>
        <w:spacing w:line="240" w:lineRule="auto"/>
        <w:ind w:left="720"/>
      </w:pPr>
      <w:r/>
      <w:r>
        <w:t>then</w:t>
      </w:r>
      <w:r>
        <w:t xml:space="preserve"> save yourself </w:t>
      </w:r>
      <w:r>
        <w:t>from dying/death</w:t>
      </w:r>
      <w:r>
        <w:t xml:space="preserve"> and climb down from the cross!”</w:t>
      </w:r>
    </w:p>
    <w:p>
      <w:pPr>
        <w:pStyle w:val="ListBullet"/>
        <w:spacing w:line="240" w:lineRule="auto"/>
        <w:ind w:left="720"/>
      </w:pPr>
      <w:r/>
      <w:r>
        <w:t>If you can do that, then</w:t>
      </w:r>
      <w:r>
        <w:t xml:space="preserve"> come down from that cross! Save yourself!”</w:t>
      </w:r>
    </w:p>
    <w:p>
      <w:r/>
      <w:r>
        <w:rPr>
          <w:b/>
        </w:rPr>
        <w:t>come down from the cross and save Yourself!”:</w:t>
      </w:r>
      <w:r>
        <w:t xml:space="preserve"> The Greek verb that the BSB translates as </w:t>
      </w:r>
      <w:r>
        <w:rPr>
          <w:i/>
        </w:rPr>
        <w:t>come down</w:t>
      </w:r>
      <w:r>
        <w:t xml:space="preserve"> means “descend.” Jesus was hanging above the ground on the cross.</w:t>
      </w:r>
    </w:p>
    <w:p>
      <w:r/>
      <w:r>
        <w:t xml:space="preserve">The two clauses </w:t>
      </w:r>
      <w:r>
        <w:rPr>
          <w:i/>
        </w:rPr>
        <w:t>come down from the cross</w:t>
      </w:r>
      <w:r>
        <w:t xml:space="preserve"> and </w:t>
      </w:r>
      <w:r>
        <w:rPr>
          <w:i/>
        </w:rPr>
        <w:t>save Yourself</w:t>
      </w:r>
      <w:r>
        <w:t xml:space="preserve"> describe the same action. They are not two different actions. The action </w:t>
      </w:r>
      <w:r>
        <w:rPr>
          <w:i/>
        </w:rPr>
        <w:t>come down from the cross</w:t>
      </w:r>
      <w:r>
        <w:t xml:space="preserve"> is more specifically what Jesus might do to save himself. Here are some other ways to express this:</w:t>
      </w:r>
    </w:p>
    <w:p>
      <w:r/>
      <w:r>
        <w:t xml:space="preserve">…come down from the cross and </w:t>
      </w:r>
      <w:r>
        <w:t>so</w:t>
      </w:r>
      <w:r>
        <w:t xml:space="preserve"> save yourself!</w:t>
      </w:r>
    </w:p>
    <w:p>
      <w:r/>
      <w:r>
        <w:t>…save yourself by coming down from the cross!</w:t>
      </w:r>
    </w:p>
    <w:p>
      <w:r/>
      <w:r>
        <w:t xml:space="preserve">…save yourself; </w:t>
      </w:r>
      <w:r>
        <w:t>that is,</w:t>
      </w:r>
      <w:r>
        <w:t xml:space="preserve"> descend from the cross!</w:t>
      </w:r>
    </w:p>
    <w:p>
      <w:r/>
      <w:r>
        <w:rPr>
          <w:b/>
        </w:rPr>
        <w:t>save:</w:t>
      </w:r>
      <w:r>
        <w:t xml:space="preserve"> The Greek word that the BSB translates as </w:t>
      </w:r>
      <w:r>
        <w:rPr>
          <w:i/>
        </w:rPr>
        <w:t>save</w:t>
      </w:r>
      <w:r>
        <w:t xml:space="preserve"> means to rescue someone from danger or trouble. In this context it means that Jesus should rescue himself from staying fastened to the cross and from death. It does not refer here to rescuing someone from the spiritual dangers of sin and the punishment that results from sin.</w:t>
      </w:r>
    </w:p>
    <w:p>
      <w:pPr>
        <w:pStyle w:val="Heading5"/>
      </w:pPr>
      <w:r>
        <w:rPr>
          <w:b/>
        </w:rPr>
        <w:t>General Comment on 15:30</w:t>
      </w:r>
    </w:p>
    <w:p>
      <w:r/>
      <w:r>
        <w:t>The order of this verse in Greek is literally: “save yourself coming down from the cross.” Some English versions, such as the BSB, have changed the order and placed “come down” before “save yourself.” Follow the order that is most natural in your language.</w:t>
      </w:r>
      <w:r/>
      <w:r/>
      <w:r/>
    </w:p>
    <w:p>
      <w:pPr>
        <w:pStyle w:val="Heading2"/>
      </w:pPr>
      <w:r>
        <w:t>Mark 15:31</w:t>
      </w:r>
      <w:r/>
    </w:p>
    <w:p>
      <w:pPr>
        <w:pStyle w:val="Heading3"/>
      </w:pPr>
      <w:r>
        <w:t>Section 15:21–32: The soldiers nailed Jesus to a cross</w:t>
      </w:r>
    </w:p>
    <w:p>
      <w:r/>
      <w:r>
        <w:t>In this section, Jesus was crucified. This is the climax of the book of Mark. Three times Jesus had predicted these events (8:31, 9:31, and 10:33–34). Now they really happened. Mark has presented Jesus as the Messiah and King who the prophets in the Old Testament predicted would come. By dying on the cross, Jesus did what the Messiah had to do to save his people.</w:t>
      </w:r>
    </w:p>
    <w:p>
      <w:r/>
      <w:r>
        <w:t>Here are some other possible headings for this section:</w:t>
      </w:r>
    </w:p>
    <w:p>
      <w:r/>
      <w:r>
        <w:t>The soldiers fastened Jesus to a cross to kill him</w:t>
      </w:r>
    </w:p>
    <w:p>
      <w:r/>
      <w:r>
        <w:t>Jesus was executed on a cross</w:t>
      </w:r>
    </w:p>
    <w:p>
      <w:r/>
      <w:r>
        <w:t>The crucifixion of Jesus</w:t>
      </w:r>
    </w:p>
    <w:p>
      <w:r/>
      <w:r>
        <w:t>There are parallel passages for this section in Matthew 27:32–44, Luke 23:26–43, and John 19:17–27.</w:t>
      </w:r>
    </w:p>
    <w:p>
      <w:pPr>
        <w:pStyle w:val="Heading4"/>
      </w:pPr>
      <w:r>
        <w:t>15:31a</w:t>
      </w:r>
    </w:p>
    <w:p>
      <w:r/>
      <w:r>
        <w:rPr>
          <w:b/>
        </w:rPr>
        <w:t>In the same way, the chief priests and scribes mocked Him among themselves, saying,</w:t>
      </w:r>
    </w:p>
    <w:p>
      <w:pPr>
        <w:pStyle w:val="ListBullet"/>
        <w:spacing w:line="240" w:lineRule="auto"/>
        <w:ind w:left="720"/>
      </w:pPr>
      <w:r/>
      <w:r>
        <w:t xml:space="preserve">Likewise, the leading priests, together with the teachers of the Law </w:t>
      </w:r>
      <w:r>
        <w:t>of Moses</w:t>
      </w:r>
      <w:r>
        <w:t>, were mocking him to each other, saying,</w:t>
      </w:r>
    </w:p>
    <w:p>
      <w:pPr>
        <w:pStyle w:val="ListBullet"/>
        <w:spacing w:line="240" w:lineRule="auto"/>
        <w:ind w:left="720"/>
      </w:pPr>
      <w:r/>
      <w:r>
        <w:t>The elders among the sacrifice-makers and the experts in the law also mocked Jesus. They said</w:t>
      </w:r>
    </w:p>
    <w:p>
      <w:r/>
      <w:r>
        <w:rPr>
          <w:b/>
        </w:rPr>
        <w:t>In the same way:</w:t>
      </w:r>
      <w:r>
        <w:t xml:space="preserve"> The Greek word that the BSB translates as </w:t>
      </w:r>
      <w:r>
        <w:rPr>
          <w:i/>
        </w:rPr>
        <w:t>In the same way</w:t>
      </w:r>
      <w:r>
        <w:t xml:space="preserve"> indicates that the Jewish leaders insulted and mocked Jesus just as the people walking by had done.</w:t>
      </w:r>
    </w:p>
    <w:p>
      <w:r/>
      <w:r>
        <w:t>Here is another way to translate this word:</w:t>
      </w:r>
    </w:p>
    <w:p>
      <w:r/>
      <w:r>
        <w:t xml:space="preserve">The leading priests and the teachers of the law were </w:t>
      </w:r>
      <w:r>
        <w:rPr>
          <w:u w:val="single"/>
        </w:rPr>
        <w:t>also</w:t>
      </w:r>
      <w:r>
        <w:t xml:space="preserve"> making fun of Jesus. (NCV)</w:t>
      </w:r>
    </w:p>
    <w:p>
      <w:r/>
      <w:r>
        <w:rPr>
          <w:b/>
        </w:rPr>
        <w:t>chief priests:</w:t>
      </w:r>
      <w:r>
        <w:t xml:space="preserve"> A Jewish priest was a man who offered sacrifices to God on behalf of the people. He also performed other rituals for them. The phrase </w:t>
      </w:r>
      <w:r>
        <w:rPr>
          <w:i/>
        </w:rPr>
        <w:t>chief priests</w:t>
      </w:r>
      <w:r>
        <w:t xml:space="preserve"> refers to the leaders among these priests.</w:t>
      </w:r>
    </w:p>
    <w:p>
      <w:r/>
      <w:r>
        <w:t>Here are some other ways to translate this:</w:t>
      </w:r>
    </w:p>
    <w:p>
      <w:r/>
      <w:r>
        <w:t>the leading/ruling priests</w:t>
      </w:r>
    </w:p>
    <w:p>
      <w:r/>
      <w:r>
        <w:t>the elders among the Jewish sacrificers</w:t>
      </w:r>
    </w:p>
    <w:p>
      <w:r/>
      <w:r>
        <w:t>the most prominent priests</w:t>
      </w:r>
    </w:p>
    <w:p>
      <w:r/>
      <w:r>
        <w:t>This term also occurs in 15:10.</w:t>
      </w:r>
    </w:p>
    <w:p>
      <w:r/>
      <w:r>
        <w:rPr>
          <w:b/>
        </w:rPr>
        <w:t>scribes:</w:t>
      </w:r>
      <w:r>
        <w:t xml:space="preserve"> The Greek word that the BSB translates as </w:t>
      </w:r>
      <w:r>
        <w:rPr>
          <w:i/>
        </w:rPr>
        <w:t>scribes</w:t>
      </w:r>
      <w:r>
        <w:t xml:space="preserve"> is sometimes translated as “teachers of the law” (as in the NIV). The original work of these men was to copy the laws of Moses by hand. In New Testament times, their main task was to study, interpret, and teach the law of Moses and related Jewish laws and traditions.</w:t>
      </w:r>
    </w:p>
    <w:p>
      <w:r/>
      <w:r>
        <w:t>Here are some other ways to translate this term:</w:t>
      </w:r>
    </w:p>
    <w:p>
      <w:r/>
      <w:r>
        <w:t>teachers of the Law of Moses (CEV)</w:t>
      </w:r>
    </w:p>
    <w:p>
      <w:r/>
      <w:r>
        <w:t>teachers of religious law (NLT)</w:t>
      </w:r>
    </w:p>
    <w:p>
      <w:r/>
      <w:r>
        <w:t>teachers of the law of the Jews</w:t>
      </w:r>
    </w:p>
    <w:p>
      <w:r/>
      <w:r>
        <w:t>the experts on the law</w:t>
      </w:r>
    </w:p>
    <w:p>
      <w:r/>
      <w:r>
        <w:t>This word also occurs in 15:1b. See also teacher of the law in the Glossary for more information.</w:t>
      </w:r>
    </w:p>
    <w:p>
      <w:r/>
      <w:r>
        <w:rPr>
          <w:b/>
        </w:rPr>
        <w:t>mocked Him among themselves, saying:</w:t>
      </w:r>
      <w:r>
        <w:t xml:space="preserve"> The form of the Greek verbs that the Greek translates as </w:t>
      </w:r>
      <w:r>
        <w:rPr>
          <w:i/>
        </w:rPr>
        <w:t>mocked</w:t>
      </w:r>
      <w:r>
        <w:t xml:space="preserve"> and </w:t>
      </w:r>
      <w:r>
        <w:rPr>
          <w:i/>
        </w:rPr>
        <w:t>saying</w:t>
      </w:r>
      <w:r>
        <w:t xml:space="preserve"> indicates that the Jewish leaders repeatedly mocked Jesus. Consider using a verb form or another way in your language to indicate this. For example, the NRSV says:</w:t>
      </w:r>
    </w:p>
    <w:p>
      <w:r/>
      <w:r>
        <w:t xml:space="preserve">the chief priests, along with the scribes, </w:t>
      </w:r>
      <w:r>
        <w:rPr>
          <w:u w:val="single"/>
        </w:rPr>
        <w:t>were</w:t>
      </w:r>
      <w:r>
        <w:t xml:space="preserve"> also </w:t>
      </w:r>
      <w:r>
        <w:rPr>
          <w:u w:val="single"/>
        </w:rPr>
        <w:t>mocking</w:t>
      </w:r>
      <w:r>
        <w:t xml:space="preserve"> him</w:t>
      </w:r>
    </w:p>
    <w:p>
      <w:r/>
      <w:r>
        <w:rPr>
          <w:b/>
        </w:rPr>
        <w:t>among themselves:</w:t>
      </w:r>
      <w:r>
        <w:t xml:space="preserve"> The Greek phrase that the BSB translates as </w:t>
      </w:r>
      <w:r>
        <w:rPr>
          <w:i/>
        </w:rPr>
        <w:t>among themselves</w:t>
      </w:r>
      <w:r>
        <w:t xml:space="preserve"> indicates that the Jewish leaders were speaking to one another as they mocked Jesus. However, it is likely that they spoke loud enough for Jesus to hear their words of mockery. The NCV has another way to translate this:</w:t>
      </w:r>
    </w:p>
    <w:p>
      <w:r/>
      <w:r>
        <w:t>They said to each other…</w:t>
      </w:r>
    </w:p>
    <w:p>
      <w:r/>
      <w:r>
        <w:rPr>
          <w:b/>
        </w:rPr>
        <w:t>saying:</w:t>
      </w:r>
      <w:r>
        <w:t xml:space="preserve"> The BSB places the words saying in the middle of the quoted speech. In Greek, the verb translated as </w:t>
      </w:r>
      <w:r>
        <w:rPr>
          <w:i/>
        </w:rPr>
        <w:t>saying</w:t>
      </w:r>
      <w:r>
        <w:t xml:space="preserve"> occurs before words that they said. Place this verb where it is natural in your language.</w:t>
      </w:r>
    </w:p>
    <w:p>
      <w:pPr>
        <w:pStyle w:val="Heading4"/>
      </w:pPr>
      <w:r>
        <w:t>15:31b</w:t>
      </w:r>
    </w:p>
    <w:p>
      <w:r/>
      <w:r>
        <w:rPr>
          <w:b/>
        </w:rPr>
        <w:t>“He saved others, but He cannot save Himself!</w:t>
      </w:r>
    </w:p>
    <w:p>
      <w:pPr>
        <w:pStyle w:val="ListBullet"/>
        <w:spacing w:line="240" w:lineRule="auto"/>
        <w:ind w:left="720"/>
      </w:pPr>
      <w:r/>
      <w:r>
        <w:t>“Other people he saved. Himself he cannot save.</w:t>
      </w:r>
    </w:p>
    <w:p>
      <w:pPr>
        <w:pStyle w:val="ListBullet"/>
        <w:spacing w:line="240" w:lineRule="auto"/>
        <w:ind w:left="720"/>
      </w:pPr>
      <w:r/>
      <w:r>
        <w:t>to one another, “He rescued others. But he cannot rescue himself.</w:t>
      </w:r>
    </w:p>
    <w:p>
      <w:pPr>
        <w:pStyle w:val="ListBullet"/>
        <w:spacing w:line="240" w:lineRule="auto"/>
        <w:ind w:left="720"/>
      </w:pPr>
      <w:r/>
      <w:r>
        <w:t>that he saved others but could not save himself.</w:t>
      </w:r>
    </w:p>
    <w:p>
      <w:r/>
      <w:r>
        <w:rPr>
          <w:b/>
        </w:rPr>
        <w:t>“He saved others, but He cannot save Himself!:</w:t>
      </w:r>
      <w:r>
        <w:t xml:space="preserve"> The Greek word that the BSB translates as </w:t>
      </w:r>
      <w:r>
        <w:rPr>
          <w:i/>
        </w:rPr>
        <w:t>saved</w:t>
      </w:r>
      <w:r>
        <w:t xml:space="preserve"> and </w:t>
      </w:r>
      <w:r>
        <w:rPr>
          <w:i/>
        </w:rPr>
        <w:t>save</w:t>
      </w:r>
      <w:r>
        <w:t xml:space="preserve"> has several meanings. It can mean “help,” “heal,” and “rescue/save.” The word </w:t>
      </w:r>
      <w:r>
        <w:rPr>
          <w:i/>
        </w:rPr>
        <w:t>saved</w:t>
      </w:r>
      <w:r>
        <w:t xml:space="preserve"> in the clause </w:t>
      </w:r>
      <w:r>
        <w:rPr>
          <w:i/>
        </w:rPr>
        <w:t>He saved others</w:t>
      </w:r>
      <w:r>
        <w:t xml:space="preserve"> can mean both “healed” and “rescued.” It refers to the times when Jesus healed the sick and raised the dead.</w:t>
      </w:r>
    </w:p>
    <w:p>
      <w:r/>
      <w:r>
        <w:rPr>
          <w:b/>
        </w:rPr>
        <w:t>others, but He cannot save Himself!:</w:t>
      </w:r>
      <w:r>
        <w:t xml:space="preserve"> In Greek, the words </w:t>
      </w:r>
      <w:r>
        <w:rPr>
          <w:i/>
        </w:rPr>
        <w:t>others</w:t>
      </w:r>
      <w:r>
        <w:t xml:space="preserve"> and </w:t>
      </w:r>
      <w:r>
        <w:rPr>
          <w:i/>
        </w:rPr>
        <w:t>Himself</w:t>
      </w:r>
      <w:r>
        <w:t xml:space="preserve"> are emphasized and contrasted. Literally it says: “</w:t>
      </w:r>
      <w:r>
        <w:rPr>
          <w:u w:val="single"/>
        </w:rPr>
        <w:t>others</w:t>
      </w:r>
      <w:r>
        <w:t xml:space="preserve"> he saved, </w:t>
      </w:r>
      <w:r>
        <w:rPr>
          <w:u w:val="single"/>
        </w:rPr>
        <w:t>himself</w:t>
      </w:r>
      <w:r>
        <w:t xml:space="preserve"> he cannot save.” Many English versions have supplied the conjunction </w:t>
      </w:r>
      <w:r>
        <w:rPr>
          <w:i/>
        </w:rPr>
        <w:t>but</w:t>
      </w:r>
      <w:r>
        <w:t xml:space="preserve"> in order to indicate a contrast. Show the emphasis and contrast in a way that is natural in your language.</w:t>
      </w:r>
    </w:p>
    <w:p>
      <w:r/>
      <w:r>
        <w:t xml:space="preserve">The word </w:t>
      </w:r>
      <w:r>
        <w:rPr>
          <w:i/>
        </w:rPr>
        <w:t>save</w:t>
      </w:r>
      <w:r>
        <w:t xml:space="preserve"> in the clause </w:t>
      </w:r>
      <w:r>
        <w:rPr>
          <w:i/>
        </w:rPr>
        <w:t>He cannot save Himself</w:t>
      </w:r>
      <w:r>
        <w:t xml:space="preserve"> means “rescue/save.” The leaders believed that he could not rescue himself from dying on the cross.</w:t>
      </w:r>
    </w:p>
    <w:p>
      <w:r/>
      <w:r>
        <w:t>You should use a word that means “to save/rescue from death.” If you have a word that can be used both for rescuing (healing) someone from sickness and rescuing someone from death, it would be good to use it here.</w:t>
      </w:r>
      <w:r/>
      <w:r/>
      <w:r/>
    </w:p>
    <w:p>
      <w:pPr>
        <w:pStyle w:val="Heading2"/>
      </w:pPr>
      <w:r>
        <w:t>Mark 15:32</w:t>
      </w:r>
      <w:r/>
    </w:p>
    <w:p>
      <w:pPr>
        <w:pStyle w:val="Heading3"/>
      </w:pPr>
      <w:r>
        <w:t>Section 15:21–32: The soldiers nailed Jesus to a cross</w:t>
      </w:r>
    </w:p>
    <w:p>
      <w:r/>
      <w:r>
        <w:t>In this section, Jesus was crucified. This is the climax of the book of Mark. Three times Jesus had predicted these events (8:31, 9:31, and 10:33–34). Now they really happened. Mark has presented Jesus as the Messiah and King who the prophets in the Old Testament predicted would come. By dying on the cross, Jesus did what the Messiah had to do to save his people.</w:t>
      </w:r>
    </w:p>
    <w:p>
      <w:r/>
      <w:r>
        <w:t>Here are some other possible headings for this section:</w:t>
      </w:r>
    </w:p>
    <w:p>
      <w:r/>
      <w:r>
        <w:t>The soldiers fastened Jesus to a cross to kill him</w:t>
      </w:r>
    </w:p>
    <w:p>
      <w:r/>
      <w:r>
        <w:t>Jesus was executed on a cross</w:t>
      </w:r>
    </w:p>
    <w:p>
      <w:r/>
      <w:r>
        <w:t>The crucifixion of Jesus</w:t>
      </w:r>
    </w:p>
    <w:p>
      <w:r/>
      <w:r>
        <w:t>There are parallel passages for this section in Matthew 27:32–44, Luke 23:26–43, and John 19:17–27.</w:t>
      </w:r>
    </w:p>
    <w:p>
      <w:pPr>
        <w:pStyle w:val="Heading4"/>
      </w:pPr>
      <w:r>
        <w:t>15:32a–b</w:t>
      </w:r>
    </w:p>
    <w:p>
      <w:r/>
      <w:r>
        <w:t>In 15:32a–b, the Jewish leaders continued to mock and insult Jesus. They were also being sarcastic. They did not actually want to see Jesus come down from the cross. They probably would not have believed on him if he had. Express this mockery and sarcasm in a way that is natural in your language.</w:t>
      </w:r>
    </w:p>
    <w:p>
      <w:pPr>
        <w:pStyle w:val="Heading4"/>
      </w:pPr>
      <w:r>
        <w:t>15:32a</w:t>
      </w:r>
    </w:p>
    <w:p>
      <w:r/>
      <w:r>
        <w:rPr>
          <w:b/>
        </w:rPr>
        <w:t>Let the Christ, the King of Israel, come down now from the cross,</w:t>
      </w:r>
    </w:p>
    <w:p>
      <w:pPr>
        <w:pStyle w:val="ListBullet"/>
        <w:spacing w:line="240" w:lineRule="auto"/>
        <w:ind w:left="720"/>
      </w:pPr>
      <w:r/>
      <w:r>
        <w:t>This one/man who is the Christ, the king of Israel, should come down now from the cross</w:t>
      </w:r>
    </w:p>
    <w:p>
      <w:pPr>
        <w:pStyle w:val="ListBullet"/>
        <w:spacing w:line="240" w:lineRule="auto"/>
        <w:ind w:left="720"/>
      </w:pPr>
      <w:r/>
      <w:r>
        <w:t xml:space="preserve">He </w:t>
      </w:r>
      <w:r>
        <w:t>says/claims that he is</w:t>
      </w:r>
      <w:r>
        <w:t xml:space="preserve"> the Christ/Messiah and the king of </w:t>
      </w:r>
      <w:r>
        <w:t>the people of</w:t>
      </w:r>
      <w:r>
        <w:t xml:space="preserve"> Israel. </w:t>
      </w:r>
      <w:r>
        <w:t>If he really is,</w:t>
      </w:r>
      <w:r>
        <w:t xml:space="preserve"> </w:t>
      </w:r>
      <w:r>
        <w:t>then</w:t>
      </w:r>
      <w:r>
        <w:t xml:space="preserve"> we want to see him climb down from the cross right now.</w:t>
      </w:r>
    </w:p>
    <w:p>
      <w:r/>
      <w:r>
        <w:rPr>
          <w:b/>
        </w:rPr>
        <w:t>Let the Christ, the King of Israel, come down now from the cross:</w:t>
      </w:r>
      <w:r>
        <w:t xml:space="preserve"> The Jewish leaders implied that Jesus falsely claimed to be the Christ. They also implied that if he really was the Christ, he should show his power and save himself by coming down from the cross. Their words seemed to indicate that they wanted to see him do that, but actually they did not want that. They wanted him to die on the cross.</w:t>
      </w:r>
    </w:p>
    <w:p>
      <w:r/>
      <w:r>
        <w:t>In some languages it may be necessary to make some of this information explicit. For example:</w:t>
      </w:r>
    </w:p>
    <w:p>
      <w:r/>
      <w:r>
        <w:t>If he is really the Christ…, let him come down now from the cross. (NCV)</w:t>
      </w:r>
    </w:p>
    <w:p>
      <w:r/>
      <w:r>
        <w:t>He claims/says that</w:t>
      </w:r>
      <w:r>
        <w:t xml:space="preserve"> he is the Christ…. </w:t>
      </w:r>
      <w:r>
        <w:t>If this is true,</w:t>
      </w:r>
      <w:r>
        <w:t xml:space="preserve"> </w:t>
      </w:r>
      <w:r>
        <w:t>we want to see him</w:t>
      </w:r>
      <w:r>
        <w:t xml:space="preserve"> come down from the cross.</w:t>
      </w:r>
    </w:p>
    <w:p>
      <w:r/>
      <w:r>
        <w:t>Didn’t he say that</w:t>
      </w:r>
      <w:r>
        <w:t xml:space="preserve"> he was the Christ…? Then he should come down now from the cross.</w:t>
      </w:r>
    </w:p>
    <w:p>
      <w:r/>
      <w:r>
        <w:rPr>
          <w:b/>
        </w:rPr>
        <w:t>Let…come down:</w:t>
      </w:r>
      <w:r>
        <w:t xml:space="preserve"> The Greek verb that the BSB translates as </w:t>
      </w:r>
      <w:r>
        <w:rPr>
          <w:i/>
        </w:rPr>
        <w:t>Let…come down</w:t>
      </w:r>
      <w:r>
        <w:t xml:space="preserve"> is an indirect command. In this context, it indicates that the leaders wanted Jesus to come down from the cross. They implied that “he should/must come down.”</w:t>
      </w:r>
    </w:p>
    <w:p>
      <w:r/>
      <w:r>
        <w:t xml:space="preserve">Notice that the word </w:t>
      </w:r>
      <w:r>
        <w:rPr>
          <w:i/>
        </w:rPr>
        <w:t>Let</w:t>
      </w:r>
      <w:r>
        <w:t xml:space="preserve"> does not mean “allow” here. The leaders did not mean that someone should allow/permit Jesus to come down. Here are some other ways to translate this indirect command:</w:t>
      </w:r>
    </w:p>
    <w:p>
      <w:r/>
      <w:r>
        <w:t>This Christ…should/must come down.</w:t>
      </w:r>
    </w:p>
    <w:p>
      <w:r/>
      <w:r>
        <w:t>If we see him come down…</w:t>
      </w:r>
    </w:p>
    <w:p>
      <w:r/>
      <w:r>
        <w:t>We want to see this Christ…come down.</w:t>
      </w:r>
    </w:p>
    <w:p>
      <w:r/>
      <w:r>
        <w:t>In some languages it may be necessary to translate this phrase as a direct command to Jesus. For example:</w:t>
      </w:r>
    </w:p>
    <w:p>
      <w:r/>
      <w:r>
        <w:t>You,</w:t>
      </w:r>
      <w:r>
        <w:t xml:space="preserve"> Christ!…Come down from the cross.</w:t>
      </w:r>
    </w:p>
    <w:p>
      <w:r/>
      <w:r>
        <w:rPr>
          <w:b/>
        </w:rPr>
        <w:t>the Christ, the King of Israel:</w:t>
      </w:r>
      <w:r>
        <w:t xml:space="preserve"> The Greek titles that the BSB literally translates as </w:t>
      </w:r>
      <w:r>
        <w:rPr>
          <w:i/>
        </w:rPr>
        <w:t>the Christ, the King of Israel</w:t>
      </w:r>
      <w:r>
        <w:t xml:space="preserve"> refer to Jesus. The two titles are related. That is, the Jews believed that the Christ would also be the king of Israel.</w:t>
      </w:r>
    </w:p>
    <w:p>
      <w:r/>
      <w:r>
        <w:t>Here are some other ways to translate this phrase:</w:t>
      </w:r>
    </w:p>
    <w:p>
      <w:r/>
      <w:r>
        <w:t xml:space="preserve">This man </w:t>
      </w:r>
      <w:r>
        <w:t>said that</w:t>
      </w:r>
      <w:r>
        <w:t xml:space="preserve"> he was the Christ </w:t>
      </w:r>
      <w:r>
        <w:rPr>
          <w:u w:val="single"/>
        </w:rPr>
        <w:t>and</w:t>
      </w:r>
      <w:r>
        <w:t xml:space="preserve"> the King of Israel.</w:t>
      </w:r>
    </w:p>
    <w:p>
      <w:r/>
      <w:r>
        <w:t xml:space="preserve">If he is the Christ, and if he is the </w:t>
      </w:r>
      <w:r>
        <w:rPr>
          <w:u w:val="single"/>
        </w:rPr>
        <w:t>one who is also</w:t>
      </w:r>
      <w:r>
        <w:t xml:space="preserve"> the King of Israel…</w:t>
      </w:r>
    </w:p>
    <w:p>
      <w:r/>
      <w:r>
        <w:rPr>
          <w:b/>
        </w:rPr>
        <w:t>Christ:</w:t>
      </w:r>
      <w:r>
        <w:t xml:space="preserve"> Here the religious leaders used the word </w:t>
      </w:r>
      <w:r>
        <w:rPr>
          <w:i/>
        </w:rPr>
        <w:t>Christ</w:t>
      </w:r>
      <w:r>
        <w:t xml:space="preserve"> as a descriptive title for Jesus. This title refers to the special person whom God appointed and promised to send as king and savior. The title </w:t>
      </w:r>
      <w:r>
        <w:rPr>
          <w:i/>
        </w:rPr>
        <w:t>Christ</w:t>
      </w:r>
      <w:r>
        <w:t xml:space="preserve"> is the Greek translation of the Hebrew word “Messiah,” and the two words have the same meaning.</w:t>
      </w:r>
    </w:p>
    <w:p>
      <w:r/>
      <w:r>
        <w:t xml:space="preserve">Some ways to translate </w:t>
      </w:r>
      <w:r>
        <w:rPr>
          <w:i/>
        </w:rPr>
        <w:t>Christ</w:t>
      </w:r>
      <w:r>
        <w:t xml:space="preserve"> are:</w:t>
      </w:r>
    </w:p>
    <w:p>
      <w:pPr>
        <w:pStyle w:val="ListBullet"/>
        <w:spacing w:line="240" w:lineRule="auto"/>
        <w:ind w:left="720"/>
      </w:pPr>
      <w:r/>
      <w:r>
        <w:t>Transliterate it according to the sounds of your language. For example:</w:t>
      </w:r>
    </w:p>
    <w:p>
      <w:r/>
      <w:r>
        <w:t>Krais</w:t>
      </w:r>
    </w:p>
    <w:p>
      <w:r/>
      <w:r>
        <w:t>Karisiti</w:t>
      </w:r>
    </w:p>
    <w:p>
      <w:pPr>
        <w:pStyle w:val="ListBullet"/>
        <w:spacing w:line="240" w:lineRule="auto"/>
        <w:ind w:left="720"/>
      </w:pPr>
      <w:r/>
      <w:r>
        <w:t>Transliterate it and indicate in some way that it is a title. For example:</w:t>
      </w:r>
    </w:p>
    <w:p>
      <w:r/>
      <w:r>
        <w:t>the Christ</w:t>
      </w:r>
    </w:p>
    <w:p>
      <w:r/>
      <w:r>
        <w:t>the Kirisita</w:t>
      </w:r>
    </w:p>
    <w:p>
      <w:pPr>
        <w:pStyle w:val="ListBullet"/>
        <w:spacing w:line="240" w:lineRule="auto"/>
        <w:ind w:left="720"/>
      </w:pPr>
      <w:r/>
      <w:r>
        <w:t xml:space="preserve">Transliterate </w:t>
      </w:r>
      <w:r>
        <w:rPr>
          <w:i/>
        </w:rPr>
        <w:t>Christ</w:t>
      </w:r>
      <w:r>
        <w:t xml:space="preserve"> and include a phrase that explains the meaning. For example:</w:t>
      </w:r>
    </w:p>
    <w:p>
      <w:r/>
      <w:r>
        <w:t>Christ, the appointed one</w:t>
      </w:r>
    </w:p>
    <w:p>
      <w:r/>
      <w:r>
        <w:t>Cristo, the savior God promised</w:t>
      </w:r>
    </w:p>
    <w:p>
      <w:r/>
      <w:r>
        <w:t>the Christ who comes from God</w:t>
      </w:r>
    </w:p>
    <w:p>
      <w:r/>
      <w:r>
        <w:t xml:space="preserve">If you do not indicate the meaning of </w:t>
      </w:r>
      <w:r>
        <w:rPr>
          <w:i/>
        </w:rPr>
        <w:t>Christ</w:t>
      </w:r>
      <w:r>
        <w:t xml:space="preserve"> in the text, you may want to include a footnote. For example:</w:t>
      </w:r>
    </w:p>
    <w:p>
      <w:r/>
      <w:r>
        <w:t>The word/title “Christ” refers to the King and Savior whom God had promised to send.</w:t>
      </w:r>
    </w:p>
    <w:p>
      <w:r/>
      <w:r>
        <w:t>See how you translated the word “Christ” at 1:1 and 14:61c. See also Christ in the Glossary.</w:t>
      </w:r>
    </w:p>
    <w:p>
      <w:pPr>
        <w:pStyle w:val="Heading4"/>
      </w:pPr>
      <w:r>
        <w:t>15:32b</w:t>
      </w:r>
    </w:p>
    <w:p>
      <w:r/>
      <w:r>
        <w:rPr>
          <w:b/>
        </w:rPr>
        <w:t>so that we may see and believe!”</w:t>
      </w:r>
    </w:p>
    <w:p>
      <w:pPr>
        <w:pStyle w:val="ListBullet"/>
        <w:spacing w:line="240" w:lineRule="auto"/>
        <w:ind w:left="720"/>
      </w:pPr>
      <w:r/>
      <w:r>
        <w:t>so that we</w:t>
      </w:r>
      <w:r>
        <w:rPr>
          <w:vertAlign w:val="superscript"/>
        </w:rPr>
        <w:t>(incl)</w:t>
      </w:r>
      <w:r>
        <w:t xml:space="preserve"> may see </w:t>
      </w:r>
      <w:r>
        <w:t>it</w:t>
      </w:r>
      <w:r>
        <w:t xml:space="preserve"> and believe </w:t>
      </w:r>
      <w:r>
        <w:t>in him</w:t>
      </w:r>
      <w:r>
        <w:t>.”</w:t>
      </w:r>
    </w:p>
    <w:p>
      <w:pPr>
        <w:pStyle w:val="ListBullet"/>
        <w:spacing w:line="240" w:lineRule="auto"/>
        <w:ind w:left="720"/>
      </w:pPr>
      <w:r/>
      <w:r>
        <w:t>Then we</w:t>
      </w:r>
      <w:r>
        <w:rPr>
          <w:vertAlign w:val="superscript"/>
        </w:rPr>
        <w:t>(incl)</w:t>
      </w:r>
      <w:r>
        <w:t xml:space="preserve"> will see </w:t>
      </w:r>
      <w:r>
        <w:t>it</w:t>
      </w:r>
      <w:r>
        <w:t xml:space="preserve"> and believe </w:t>
      </w:r>
      <w:r>
        <w:t>that he is who he says he is</w:t>
      </w:r>
      <w:r>
        <w:t>.”</w:t>
      </w:r>
    </w:p>
    <w:p>
      <w:r/>
      <w:r>
        <w:rPr>
          <w:b/>
        </w:rPr>
        <w:t>so that we may see and believe:</w:t>
      </w:r>
      <w:r>
        <w:t xml:space="preserve"> The Greek clause that the BSB translates as </w:t>
      </w:r>
      <w:r>
        <w:rPr>
          <w:i/>
        </w:rPr>
        <w:t>so that we may see and believe</w:t>
      </w:r>
      <w:r>
        <w:t xml:space="preserve"> expresses the effect of Jesus coming down from the cross. In English, this effect can be expressed as result and purpose.</w:t>
      </w:r>
    </w:p>
    <w:p>
      <w:r/>
      <w:r>
        <w:t>Some English versions emphasize the result by saying:</w:t>
      </w:r>
    </w:p>
    <w:p>
      <w:r/>
      <w:r>
        <w:rPr>
          <w:vertAlign w:val="superscript"/>
        </w:rPr>
        <w:t>32a</w:t>
      </w:r>
      <w:r>
        <w:t xml:space="preserve">Let this Christ…come down now from the cross. </w:t>
      </w:r>
      <w:r>
        <w:rPr>
          <w:vertAlign w:val="superscript"/>
        </w:rPr>
        <w:t>32b</w:t>
      </w:r>
      <w:r>
        <w:rPr>
          <w:u w:val="single"/>
        </w:rPr>
        <w:t>Then</w:t>
      </w:r>
      <w:r>
        <w:t xml:space="preserve"> we will see and believe.</w:t>
      </w:r>
    </w:p>
    <w:p>
      <w:r/>
      <w:r>
        <w:t>Other English versions emphasize the purpose by saying:</w:t>
      </w:r>
    </w:p>
    <w:p>
      <w:r/>
      <w:r>
        <w:rPr>
          <w:vertAlign w:val="superscript"/>
        </w:rPr>
        <w:t>32a</w:t>
      </w:r>
      <w:r>
        <w:t xml:space="preserve">Let this Christ…come down now from the cross </w:t>
      </w:r>
      <w:r>
        <w:rPr>
          <w:vertAlign w:val="superscript"/>
        </w:rPr>
        <w:t>32b</w:t>
      </w:r>
      <w:r>
        <w:rPr>
          <w:u w:val="single"/>
        </w:rPr>
        <w:t>in order that</w:t>
      </w:r>
      <w:r>
        <w:t xml:space="preserve"> we may see and believe.</w:t>
      </w:r>
    </w:p>
    <w:p>
      <w:r/>
      <w:r>
        <w:t>Translate this in a natural way in your language that indicates either purpose or result.</w:t>
      </w:r>
    </w:p>
    <w:p>
      <w:r/>
      <w:r>
        <w:rPr>
          <w:b/>
        </w:rPr>
        <w:t>believe:</w:t>
      </w:r>
      <w:r>
        <w:t xml:space="preserve"> The Greek word that the BSB translates as </w:t>
      </w:r>
      <w:r>
        <w:rPr>
          <w:i/>
        </w:rPr>
        <w:t>believe</w:t>
      </w:r>
      <w:r>
        <w:t xml:space="preserve"> indicates that the chief priests and teachers of the law would believe what Jesus said.</w:t>
      </w:r>
    </w:p>
    <w:p>
      <w:r/>
      <w:r>
        <w:t>Here are some other ways to translate this word:</w:t>
      </w:r>
    </w:p>
    <w:p>
      <w:r/>
      <w:r>
        <w:t xml:space="preserve">believe </w:t>
      </w:r>
      <w:r>
        <w:t>that he is who he says he is</w:t>
      </w:r>
    </w:p>
    <w:p>
      <w:r/>
      <w:r>
        <w:t xml:space="preserve">trust </w:t>
      </w:r>
      <w:r>
        <w:t>what he says</w:t>
      </w:r>
    </w:p>
    <w:p>
      <w:r/>
      <w:r>
        <w:t xml:space="preserve">agree </w:t>
      </w:r>
      <w:r>
        <w:t>with what he said</w:t>
      </w:r>
    </w:p>
    <w:p>
      <w:r/>
      <w:r>
        <w:t>Your language may use an idiom for this meaning. See believe, meaning 1, in the Glossary.</w:t>
      </w:r>
    </w:p>
    <w:p>
      <w:pPr>
        <w:pStyle w:val="Heading4"/>
      </w:pPr>
      <w:r>
        <w:t>15:32c</w:t>
      </w:r>
    </w:p>
    <w:p>
      <w:r/>
      <w:r>
        <w:rPr>
          <w:b/>
        </w:rPr>
        <w:t>And even those who were crucified with Him berated Him.</w:t>
      </w:r>
    </w:p>
    <w:p>
      <w:pPr>
        <w:pStyle w:val="ListBullet"/>
        <w:spacing w:line="240" w:lineRule="auto"/>
        <w:ind w:left="720"/>
      </w:pPr>
      <w:r/>
      <w:r>
        <w:t xml:space="preserve">The men on crosses </w:t>
      </w:r>
      <w:r>
        <w:t>next to his cross</w:t>
      </w:r>
      <w:r>
        <w:t xml:space="preserve"> were also insulting him.</w:t>
      </w:r>
    </w:p>
    <w:p>
      <w:pPr>
        <w:pStyle w:val="ListBullet"/>
        <w:spacing w:line="240" w:lineRule="auto"/>
        <w:ind w:left="720"/>
      </w:pPr>
      <w:r/>
      <w:r>
        <w:t>The two robbers whom they crucified beside/near him also spoke cruelly to/against him.</w:t>
      </w:r>
    </w:p>
    <w:p>
      <w:r/>
      <w:r>
        <w:rPr>
          <w:b/>
        </w:rPr>
        <w:t>those who were crucified with Him:</w:t>
      </w:r>
      <w:r>
        <w:t xml:space="preserve"> The verb </w:t>
      </w:r>
      <w:r>
        <w:rPr>
          <w:i/>
        </w:rPr>
        <w:t>crucified</w:t>
      </w:r>
      <w:r>
        <w:t xml:space="preserve"> is a passive. If it would be more natural in your language to make this active, you can say:</w:t>
      </w:r>
    </w:p>
    <w:p>
      <w:r/>
      <w:r>
        <w:t>those men whom they crucified with him</w:t>
      </w:r>
    </w:p>
    <w:p>
      <w:r/>
      <w:r>
        <w:t>the robbers whom the soldiers crucified with Jesus</w:t>
      </w:r>
    </w:p>
    <w:p>
      <w:r/>
      <w:r>
        <w:rPr>
          <w:b/>
        </w:rPr>
        <w:t>berated Him:</w:t>
      </w:r>
      <w:r>
        <w:t xml:space="preserve"> The Greek verb that the BSB translates as the English idiom </w:t>
      </w:r>
      <w:r>
        <w:rPr>
          <w:i/>
        </w:rPr>
        <w:t>berated</w:t>
      </w:r>
      <w:r>
        <w:t xml:space="preserve"> is different from the Greek words used at 15:29a (“heaped abuse”) and 15:31a (“mocked”). But the meaning is very similar. Here the word means “to speak against a person in a way that says that he is wrong or bad.” The word </w:t>
      </w:r>
      <w:r>
        <w:rPr>
          <w:i/>
        </w:rPr>
        <w:t>also</w:t>
      </w:r>
      <w:r>
        <w:t xml:space="preserve"> indicates that the robbers, as well as the Jewish leaders, insulted Jesus.</w:t>
      </w:r>
    </w:p>
    <w:p>
      <w:r/>
      <w:r>
        <w:t>Here are some other ways to translate this:</w:t>
      </w:r>
    </w:p>
    <w:p>
      <w:r/>
      <w:r>
        <w:t>also accused him of doing wrong</w:t>
      </w:r>
    </w:p>
    <w:p>
      <w:r/>
      <w:r>
        <w:t>also insulted</w:t>
      </w:r>
    </w:p>
    <w:p>
      <w:r/>
      <w:r>
        <w:t>also said cruel things (CEV)</w:t>
      </w:r>
    </w:p>
    <w:p>
      <w:r/>
      <w:r>
        <w:t xml:space="preserve">The form of the Greek verb for </w:t>
      </w:r>
      <w:r>
        <w:rPr>
          <w:i/>
        </w:rPr>
        <w:t xml:space="preserve">berated </w:t>
      </w:r>
      <w:r>
        <w:t>indicates repeated action. The robbers spoke against Jesus many times. Indicate this in a way that is natural in your language.</w:t>
      </w:r>
    </w:p>
    <w:p>
      <w:r/>
      <w:r>
        <w:t>Here are some other ways to translate this:</w:t>
      </w:r>
    </w:p>
    <w:p>
      <w:r/>
      <w:r>
        <w:t>repeatedly reproached him</w:t>
      </w:r>
    </w:p>
    <w:p>
      <w:r/>
      <w:r>
        <w:t>were insulting him (GW)</w:t>
      </w:r>
      <w:r/>
      <w:r/>
      <w:r/>
    </w:p>
    <w:p>
      <w:pPr>
        <w:pStyle w:val="Heading2"/>
      </w:pPr>
      <w:r>
        <w:t>Mark 15:33</w:t>
      </w:r>
      <w:r/>
    </w:p>
    <w:p>
      <w:pPr>
        <w:pStyle w:val="Heading3"/>
      </w:pPr>
      <w:r>
        <w:t>Section 15:33–41: Jesus died</w:t>
      </w:r>
    </w:p>
    <w:p>
      <w:r/>
      <w:r>
        <w:t>Mark told the story of Jesus’ death and indicated the time certain important events happened. Jesus was nailed to the cross at the third hour of the day (9:00 a.m.). Then at the sixth hour (12:00 noon) it became as dark as nighttime. It probably remained dark until Jesus died sometime during the ninth hour (3:00 p.m.).</w:t>
      </w:r>
    </w:p>
    <w:p>
      <w:r/>
      <w:r>
        <w:t>Three important events happened in this section. First, Jesus shouted, “My God, my God, why have you abandoned me?” These are the only words that Mark recorded that Jesus spoke while on the cross. They show that God the Father rejected Jesus while he took upon himself the sins of mankind. Second, when Jesus died, the curtain in the temple was torn in two. This curtain represented the barrier between mankind and the presence of God. Third, the Roman centurion in charge of the crucifixion confessed that Jesus was the Son of God. (He was the first man in the book of Mark to say this.)</w:t>
      </w:r>
    </w:p>
    <w:p>
      <w:r/>
      <w:r>
        <w:t>It is good to translate this section before you decide on a heading for it.</w:t>
      </w:r>
    </w:p>
    <w:p>
      <w:r/>
      <w:r>
        <w:t>Here are some other possible headings for this section:</w:t>
      </w:r>
    </w:p>
    <w:p>
      <w:r/>
      <w:r>
        <w:t>The death of Jesus</w:t>
      </w:r>
    </w:p>
    <w:p>
      <w:r/>
      <w:r>
        <w:t>Jesus dies on the cross</w:t>
      </w:r>
    </w:p>
    <w:p>
      <w:r/>
      <w:r>
        <w:t>There are parallel passages for this section in Matthew 27:45–56, Luke 23:44–49, and John 19:28–30.</w:t>
      </w:r>
    </w:p>
    <w:p>
      <w:pPr>
        <w:pStyle w:val="Heading4"/>
      </w:pPr>
      <w:r>
        <w:t>15:33</w:t>
      </w:r>
    </w:p>
    <w:p>
      <w:r/>
      <w:r>
        <w:rPr>
          <w:b/>
        </w:rPr>
        <w:t>From the sixth hour until the ninth hour darkness came over all the land.</w:t>
      </w:r>
    </w:p>
    <w:p>
      <w:pPr>
        <w:pStyle w:val="ListBullet"/>
        <w:spacing w:line="240" w:lineRule="auto"/>
        <w:ind w:left="720"/>
      </w:pPr>
      <w:r/>
      <w:r>
        <w:t>¶ At midday and until the middle of the afternoon, there was darkness on/in/across the whole land.</w:t>
      </w:r>
    </w:p>
    <w:p>
      <w:pPr>
        <w:pStyle w:val="ListBullet"/>
        <w:spacing w:line="240" w:lineRule="auto"/>
        <w:ind w:left="720"/>
      </w:pPr>
      <w:r/>
      <w:r>
        <w:t xml:space="preserve">¶ At noon, it became dark </w:t>
      </w:r>
      <w:r>
        <w:t>like nighttime</w:t>
      </w:r>
      <w:r>
        <w:t xml:space="preserve"> everywhere in the land </w:t>
      </w:r>
      <w:r>
        <w:t>of the Jews</w:t>
      </w:r>
      <w:r>
        <w:t>. It remained/stayed that way for three hours.</w:t>
      </w:r>
    </w:p>
    <w:p>
      <w:pPr>
        <w:pStyle w:val="ListBullet"/>
        <w:spacing w:line="240" w:lineRule="auto"/>
        <w:ind w:left="720"/>
      </w:pPr>
      <w:r/>
      <w:r>
        <w:t>¶ At midday, the light of the sun stopped shining in all the land. It was still that way by/at the middle of the afternoon.</w:t>
      </w:r>
    </w:p>
    <w:p>
      <w:r/>
      <w:r>
        <w:rPr>
          <w:b/>
        </w:rPr>
        <w:t>From the sixth hour:</w:t>
      </w:r>
      <w:r>
        <w:t xml:space="preserve"> The phrase </w:t>
      </w:r>
      <w:r>
        <w:rPr>
          <w:i/>
        </w:rPr>
        <w:t>the sixth hour</w:t>
      </w:r>
      <w:r>
        <w:t xml:space="preserve"> refers to around 12:00 noon.</w:t>
      </w:r>
    </w:p>
    <w:p>
      <w:r/>
      <w:r>
        <w:t>Here are some other ways to translate this phrase:</w:t>
      </w:r>
    </w:p>
    <w:p>
      <w:r/>
      <w:r>
        <w:t>At midday</w:t>
      </w:r>
    </w:p>
    <w:p>
      <w:r/>
      <w:r>
        <w:t>When the sun was high in the sky</w:t>
      </w:r>
    </w:p>
    <w:p>
      <w:r/>
      <w:r>
        <w:t>At 12:00/noon</w:t>
      </w:r>
    </w:p>
    <w:p>
      <w:r/>
      <w:r>
        <w:rPr>
          <w:b/>
        </w:rPr>
        <w:t>until the ninth hour:</w:t>
      </w:r>
      <w:r>
        <w:t xml:space="preserve"> The phrase </w:t>
      </w:r>
      <w:r>
        <w:rPr>
          <w:i/>
        </w:rPr>
        <w:t>the ninth hour</w:t>
      </w:r>
      <w:r>
        <w:t xml:space="preserve"> refers to around 3:00 p.m. It was the middle of the afternoon.</w:t>
      </w:r>
    </w:p>
    <w:p>
      <w:r/>
      <w:r>
        <w:t>Here are some other ways to translate this phrase:</w:t>
      </w:r>
    </w:p>
    <w:p>
      <w:r/>
      <w:r>
        <w:t>until the middle of the afternoon</w:t>
      </w:r>
    </w:p>
    <w:p>
      <w:r/>
      <w:r>
        <w:t>until about three hours before sunset</w:t>
      </w:r>
    </w:p>
    <w:p>
      <w:r/>
      <w:r>
        <w:t>until 3:00 p.m.</w:t>
      </w:r>
    </w:p>
    <w:p>
      <w:r/>
      <w:r>
        <w:t>Mark does not say clearly that the darkness ended right at this point in the story and before Jesus died.</w:t>
      </w:r>
      <w:r>
        <w:t>It would be somewhat strange to imagine that the darkness lifted before Jesus cried out that God had abandoned him.</w:t>
      </w:r>
    </w:p>
    <w:p>
      <w:r/>
      <w:r>
        <w:rPr>
          <w:b/>
        </w:rPr>
        <w:t>darkness came over all the land:</w:t>
      </w:r>
      <w:r>
        <w:t xml:space="preserve"> The clause </w:t>
      </w:r>
      <w:r>
        <w:rPr>
          <w:i/>
        </w:rPr>
        <w:t>darkness came over all the land</w:t>
      </w:r>
      <w:r>
        <w:t xml:space="preserve"> means that the whole land became dark. People could not see any light from the sun. It was as dark as it is at nighttime.</w:t>
      </w:r>
    </w:p>
    <w:p>
      <w:r/>
      <w:r>
        <w:t>In some languages there may be an idiom expressing this. For example:</w:t>
      </w:r>
    </w:p>
    <w:p>
      <w:r/>
      <w:r>
        <w:t>The whole land became pitch-black.</w:t>
      </w:r>
    </w:p>
    <w:p>
      <w:r/>
      <w:r>
        <w:rPr>
          <w:b/>
        </w:rPr>
        <w:t>all the land:</w:t>
      </w:r>
      <w:r>
        <w:t xml:space="preserve"> The Greek word that the BSB translates as </w:t>
      </w:r>
      <w:r>
        <w:rPr>
          <w:i/>
        </w:rPr>
        <w:t>land</w:t>
      </w:r>
      <w:r>
        <w:t xml:space="preserve"> can mean region, country, or earth. In this context it probably refers to Judea, the land of the Jews.</w:t>
      </w:r>
      <w:r/>
      <w:r/>
      <w:r/>
    </w:p>
    <w:p>
      <w:pPr>
        <w:pStyle w:val="Heading2"/>
      </w:pPr>
      <w:r>
        <w:t>Mark 15:34</w:t>
      </w:r>
      <w:r/>
    </w:p>
    <w:p>
      <w:pPr>
        <w:pStyle w:val="Heading3"/>
      </w:pPr>
      <w:r>
        <w:t>Section 15:33–41: Jesus died</w:t>
      </w:r>
    </w:p>
    <w:p>
      <w:r/>
      <w:r>
        <w:t>Mark told the story of Jesus’ death and indicated the time certain important events happened. Jesus was nailed to the cross at the third hour of the day (9:00 a.m.). Then at the sixth hour (12:00 noon) it became as dark as nighttime. It probably remained dark until Jesus died sometime during the ninth hour (3:00 p.m.).</w:t>
      </w:r>
    </w:p>
    <w:p>
      <w:r/>
      <w:r>
        <w:t>Three important events happened in this section. First, Jesus shouted, “My God, my God, why have you abandoned me?” These are the only words that Mark recorded that Jesus spoke while on the cross. They show that God the Father rejected Jesus while he took upon himself the sins of mankind. Second, when Jesus died, the curtain in the temple was torn in two. This curtain represented the barrier between mankind and the presence of God. Third, the Roman centurion in charge of the crucifixion confessed that Jesus was the Son of God. (He was the first man in the book of Mark to say this.)</w:t>
      </w:r>
    </w:p>
    <w:p>
      <w:r/>
      <w:r>
        <w:t>It is good to translate this section before you decide on a heading for it.</w:t>
      </w:r>
    </w:p>
    <w:p>
      <w:r/>
      <w:r>
        <w:t>Here are some other possible headings for this section:</w:t>
      </w:r>
    </w:p>
    <w:p>
      <w:r/>
      <w:r>
        <w:t>The death of Jesus</w:t>
      </w:r>
    </w:p>
    <w:p>
      <w:r/>
      <w:r>
        <w:t>Jesus dies on the cross</w:t>
      </w:r>
    </w:p>
    <w:p>
      <w:r/>
      <w:r>
        <w:t>There are parallel passages for this section in Matthew 27:45–56, Luke 23:44–49, and John 19:28–30.</w:t>
      </w:r>
    </w:p>
    <w:p>
      <w:pPr>
        <w:pStyle w:val="Heading4"/>
      </w:pPr>
      <w:r>
        <w:t>15:34a</w:t>
      </w:r>
    </w:p>
    <w:p>
      <w:r/>
      <w:r>
        <w:rPr>
          <w:b/>
        </w:rPr>
        <w:t>At the ninth hour, Jesus cried out in a loud voice,</w:t>
      </w:r>
    </w:p>
    <w:p>
      <w:pPr>
        <w:pStyle w:val="ListBullet"/>
        <w:spacing w:line="240" w:lineRule="auto"/>
        <w:ind w:left="720"/>
      </w:pPr>
      <w:r/>
      <w:r>
        <w:t>At the middle of the afternoon, Jesus shouted loudly,</w:t>
      </w:r>
    </w:p>
    <w:p>
      <w:pPr>
        <w:pStyle w:val="ListBullet"/>
        <w:spacing w:line="240" w:lineRule="auto"/>
        <w:ind w:left="720"/>
      </w:pPr>
      <w:r/>
      <w:r>
        <w:t xml:space="preserve">At that time, Jesus said very loudly </w:t>
      </w:r>
      <w:r>
        <w:t>in his language</w:t>
      </w:r>
      <w:r>
        <w:t>,</w:t>
      </w:r>
    </w:p>
    <w:p>
      <w:r/>
      <w:r>
        <w:rPr>
          <w:b/>
        </w:rPr>
        <w:t>At the ninth hour:</w:t>
      </w:r>
      <w:r>
        <w:t xml:space="preserve"> Because the phrase </w:t>
      </w:r>
      <w:r>
        <w:rPr>
          <w:i/>
        </w:rPr>
        <w:t>the ninth hour</w:t>
      </w:r>
      <w:r>
        <w:t xml:space="preserve"> is also mentioned in 15:33, in some languages it may be more natural to say here:</w:t>
      </w:r>
    </w:p>
    <w:p>
      <w:r/>
      <w:r>
        <w:t>at that time</w:t>
      </w:r>
    </w:p>
    <w:p>
      <w:r/>
      <w:r>
        <w:rPr>
          <w:b/>
        </w:rPr>
        <w:t>cried out in a loud voice:</w:t>
      </w:r>
      <w:r>
        <w:t xml:space="preserve"> The Greek verb that the BSB translates as </w:t>
      </w:r>
      <w:r>
        <w:rPr>
          <w:i/>
        </w:rPr>
        <w:t>cried out</w:t>
      </w:r>
      <w:r>
        <w:t xml:space="preserve"> means “shouted” or “spoke in a very loud voice.” It does not mean “wept.” In some languages, it may not be necessary to say </w:t>
      </w:r>
      <w:r>
        <w:rPr>
          <w:i/>
        </w:rPr>
        <w:t>in a loud voice</w:t>
      </w:r>
      <w:r>
        <w:t xml:space="preserve"> because this may already be implied by the verb used.</w:t>
      </w:r>
    </w:p>
    <w:p>
      <w:r/>
      <w:r>
        <w:t>Jesus was speaking to God the Father. So the word you choose should not indicate that he was angry.</w:t>
      </w:r>
    </w:p>
    <w:p>
      <w:pPr>
        <w:pStyle w:val="Heading4"/>
      </w:pPr>
      <w:r>
        <w:t>15:34b</w:t>
      </w:r>
    </w:p>
    <w:p>
      <w:r/>
      <w:r>
        <w:rPr>
          <w:b/>
        </w:rPr>
        <w:t>“Eloi, Eloi, lema sabachthani?”</w:t>
      </w:r>
    </w:p>
    <w:p>
      <w:pPr>
        <w:pStyle w:val="ListBullet"/>
        <w:spacing w:line="240" w:lineRule="auto"/>
        <w:ind w:left="720"/>
      </w:pPr>
      <w:r/>
      <w:r>
        <w:t>“Eloi, Eloi, lama sabaktani?”</w:t>
      </w:r>
    </w:p>
    <w:p>
      <w:pPr>
        <w:pStyle w:val="ListBullet"/>
        <w:spacing w:line="240" w:lineRule="auto"/>
        <w:ind w:left="720"/>
      </w:pPr>
      <w:r/>
      <w:r>
        <w:t>“Eloyi, Eloyi, lama sabakatani?”</w:t>
      </w:r>
    </w:p>
    <w:p>
      <w:r/>
      <w:r>
        <w:rPr>
          <w:b/>
        </w:rPr>
        <w:t>Eloi, Eloi, lema sabachthani?:</w:t>
      </w:r>
      <w:r>
        <w:t xml:space="preserve"> Jesus spoke these words in the language of the Jews (Hebrew or Aramaic).</w:t>
      </w:r>
      <w:r>
        <w:t>There is much discussion in the commentaries about whether Mark’s original text is a transliteration of this quote from Aramaic or Hebrew, or a mix of the two. And behind that question is the question of whether Jesus spoke these words in Hebrew or Aramaic.</w:t>
      </w:r>
      <w:r>
        <w:t xml:space="preserve"> This is a quote from Psalm 22:1. You may want to say that Jesus spoke these words “in his own language.”</w:t>
      </w:r>
    </w:p>
    <w:p>
      <w:r/>
      <w:r>
        <w:t>You should transliterate these words according to the sounds and letters in your language. Different English versions spell the third word in slightly different ways (some “lema”; others “lama”). This is because there are some differences of spelling in Greek manuscripts. You should follow the major language version of the Bible in your country when you transliterate these words.</w:t>
      </w:r>
    </w:p>
    <w:p>
      <w:pPr>
        <w:pStyle w:val="Heading4"/>
      </w:pPr>
      <w:r>
        <w:t>15:34c</w:t>
      </w:r>
    </w:p>
    <w:p>
      <w:r/>
      <w:r>
        <w:rPr>
          <w:b/>
        </w:rPr>
        <w:t>which means, “My God, My God, why have You forsaken Me?”</w:t>
      </w:r>
    </w:p>
    <w:p>
      <w:pPr>
        <w:pStyle w:val="ListBullet"/>
        <w:spacing w:line="240" w:lineRule="auto"/>
        <w:ind w:left="720"/>
      </w:pPr>
      <w:r/>
      <w:r>
        <w:t>This means, “My God, my God, why have you deserted/abandoned me?”</w:t>
      </w:r>
    </w:p>
    <w:p>
      <w:pPr>
        <w:pStyle w:val="ListBullet"/>
        <w:spacing w:line="240" w:lineRule="auto"/>
        <w:ind w:left="720"/>
      </w:pPr>
      <w:r/>
      <w:r>
        <w:t xml:space="preserve">Its meaning/translation </w:t>
      </w:r>
      <w:r>
        <w:t>in our</w:t>
      </w:r>
      <w:r>
        <w:rPr>
          <w:vertAlign w:val="superscript"/>
        </w:rPr>
        <w:t>(incl)</w:t>
      </w:r>
      <w:r>
        <w:t xml:space="preserve"> </w:t>
      </w:r>
      <w:r>
        <w:t>language</w:t>
      </w:r>
      <w:r>
        <w:t xml:space="preserve"> is “My God, my God, why have you left me?”</w:t>
      </w:r>
    </w:p>
    <w:p>
      <w:r/>
      <w:r>
        <w:rPr>
          <w:b/>
        </w:rPr>
        <w:t>which means:</w:t>
      </w:r>
      <w:r>
        <w:t xml:space="preserve"> The words </w:t>
      </w:r>
      <w:r>
        <w:rPr>
          <w:i/>
        </w:rPr>
        <w:t>which means</w:t>
      </w:r>
      <w:r>
        <w:t xml:space="preserve"> introduce the translation/meaning of the words in 15:34b. Introduce this translation in a way that is natural in your language.</w:t>
      </w:r>
    </w:p>
    <w:p>
      <w:r/>
      <w:r>
        <w:t>Here are some other ways to translate this:</w:t>
      </w:r>
    </w:p>
    <w:p>
      <w:r/>
      <w:r>
        <w:t>This means</w:t>
      </w:r>
    </w:p>
    <w:p>
      <w:r/>
      <w:r>
        <w:t>These words mean in our</w:t>
      </w:r>
      <w:r>
        <w:rPr>
          <w:vertAlign w:val="superscript"/>
        </w:rPr>
        <w:t>(incl)</w:t>
      </w:r>
      <w:r>
        <w:t xml:space="preserve"> language</w:t>
      </w:r>
    </w:p>
    <w:p>
      <w:r/>
      <w:r>
        <w:t>Translated in our</w:t>
      </w:r>
      <w:r>
        <w:rPr>
          <w:vertAlign w:val="superscript"/>
        </w:rPr>
        <w:t>(incl)</w:t>
      </w:r>
      <w:r>
        <w:t xml:space="preserve"> language that would be</w:t>
      </w:r>
    </w:p>
    <w:p>
      <w:r/>
      <w:r>
        <w:rPr>
          <w:b/>
        </w:rPr>
        <w:t>My God, My God, why have You forsaken Me?:</w:t>
      </w:r>
      <w:r>
        <w:t xml:space="preserve"> This question is an expression of extreme grief and anguish. It expresses the grief that Jesus felt because God had left him alone. If a literal translation would give a wrong meaning in your language, you may need to change the form so that it expresses Jesus’ grief.</w:t>
      </w:r>
    </w:p>
    <w:p>
      <w:r/>
      <w:r>
        <w:t>Here are some other ways to translate this question:</w:t>
      </w:r>
    </w:p>
    <w:p>
      <w:r/>
      <w:r>
        <w:t>My God, my God, why did you abandon me? (GNT)</w:t>
      </w:r>
    </w:p>
    <w:p>
      <w:r/>
      <w:r>
        <w:t>My God, my God, how could it happen that you have deserted me?</w:t>
      </w:r>
    </w:p>
    <w:p>
      <w:r/>
      <w:r>
        <w:t xml:space="preserve">My God, you have deserted me! How </w:t>
      </w:r>
      <w:r>
        <w:t>can I endure</w:t>
      </w:r>
      <w:r>
        <w:t xml:space="preserve"> that?</w:t>
      </w:r>
    </w:p>
    <w:p>
      <w:r/>
      <w:r>
        <w:t xml:space="preserve">My God, </w:t>
      </w:r>
      <w:r>
        <w:t>I grieve deeply</w:t>
      </w:r>
      <w:r>
        <w:t xml:space="preserve"> that you have left me.</w:t>
      </w:r>
    </w:p>
    <w:p>
      <w:r/>
      <w:r>
        <w:rPr>
          <w:b/>
        </w:rPr>
        <w:t>My God, My God:</w:t>
      </w:r>
      <w:r>
        <w:t xml:space="preserve"> The repetition of the words </w:t>
      </w:r>
      <w:r>
        <w:rPr>
          <w:i/>
        </w:rPr>
        <w:t>My God</w:t>
      </w:r>
      <w:r>
        <w:t xml:space="preserve"> adds emphasis to what Jesus said. Consider if it would be natural in your language to repeat them. If it is not, think of a way to show this emphasis in a natural way in your language.</w:t>
      </w:r>
    </w:p>
    <w:p>
      <w:r/>
      <w:r>
        <w:rPr>
          <w:b/>
        </w:rPr>
        <w:t>My God:</w:t>
      </w:r>
      <w:r>
        <w:t xml:space="preserve"> The pronoun </w:t>
      </w:r>
      <w:r>
        <w:rPr>
          <w:i/>
        </w:rPr>
        <w:t>My</w:t>
      </w:r>
      <w:r>
        <w:t xml:space="preserve"> indicates that Jesus has a personal relationship with God. In some languages it may not be natural to address God as “my God.” If that is true in your language, you could say:</w:t>
      </w:r>
    </w:p>
    <w:p>
      <w:r/>
      <w:r>
        <w:t>God, God</w:t>
      </w:r>
    </w:p>
    <w:p>
      <w:r/>
      <w:r>
        <w:t>O God, O God</w:t>
      </w:r>
    </w:p>
    <w:p>
      <w:r/>
      <w:r>
        <w:t>God, God whom I serve/trust</w:t>
      </w:r>
    </w:p>
    <w:p>
      <w:r/>
      <w:r>
        <w:rPr>
          <w:b/>
        </w:rPr>
        <w:t>have…forsaken:</w:t>
      </w:r>
      <w:r>
        <w:t xml:space="preserve"> The Greek verb that the BSB translates as </w:t>
      </w:r>
      <w:r>
        <w:rPr>
          <w:i/>
        </w:rPr>
        <w:t>have…forsaken</w:t>
      </w:r>
      <w:r>
        <w:t xml:space="preserve"> means “go away from a person leaving him alone and not cared for.”</w:t>
      </w:r>
    </w:p>
    <w:p>
      <w:r/>
      <w:r>
        <w:t>Here are some other ways to translate this word:</w:t>
      </w:r>
    </w:p>
    <w:p>
      <w:r/>
      <w:r>
        <w:t>have…abandoned (GW)</w:t>
      </w:r>
    </w:p>
    <w:p>
      <w:r/>
      <w:r>
        <w:t>have…deserted (CEV)</w:t>
      </w:r>
      <w:r/>
      <w:r/>
      <w:r/>
    </w:p>
    <w:p>
      <w:pPr>
        <w:pStyle w:val="Heading2"/>
      </w:pPr>
      <w:r>
        <w:t>Mark 15:35</w:t>
      </w:r>
      <w:r/>
    </w:p>
    <w:p>
      <w:pPr>
        <w:pStyle w:val="Heading3"/>
      </w:pPr>
      <w:r>
        <w:t>Section 15:33–41: Jesus died</w:t>
      </w:r>
    </w:p>
    <w:p>
      <w:r/>
      <w:r>
        <w:t>Mark told the story of Jesus’ death and indicated the time certain important events happened. Jesus was nailed to the cross at the third hour of the day (9:00 a.m.). Then at the sixth hour (12:00 noon) it became as dark as nighttime. It probably remained dark until Jesus died sometime during the ninth hour (3:00 p.m.).</w:t>
      </w:r>
    </w:p>
    <w:p>
      <w:r/>
      <w:r>
        <w:t>Three important events happened in this section. First, Jesus shouted, “My God, my God, why have you abandoned me?” These are the only words that Mark recorded that Jesus spoke while on the cross. They show that God the Father rejected Jesus while he took upon himself the sins of mankind. Second, when Jesus died, the curtain in the temple was torn in two. This curtain represented the barrier between mankind and the presence of God. Third, the Roman centurion in charge of the crucifixion confessed that Jesus was the Son of God. (He was the first man in the book of Mark to say this.)</w:t>
      </w:r>
    </w:p>
    <w:p>
      <w:r/>
      <w:r>
        <w:t>It is good to translate this section before you decide on a heading for it.</w:t>
      </w:r>
    </w:p>
    <w:p>
      <w:r/>
      <w:r>
        <w:t>Here are some other possible headings for this section:</w:t>
      </w:r>
    </w:p>
    <w:p>
      <w:r/>
      <w:r>
        <w:t>The death of Jesus</w:t>
      </w:r>
    </w:p>
    <w:p>
      <w:r/>
      <w:r>
        <w:t>Jesus dies on the cross</w:t>
      </w:r>
    </w:p>
    <w:p>
      <w:r/>
      <w:r>
        <w:t>There are parallel passages for this section in Matthew 27:45–56, Luke 23:44–49, and John 19:28–30.</w:t>
      </w:r>
    </w:p>
    <w:p>
      <w:pPr>
        <w:pStyle w:val="Heading4"/>
      </w:pPr>
      <w:r>
        <w:t>15:35a</w:t>
      </w:r>
    </w:p>
    <w:p>
      <w:r/>
      <w:r>
        <w:rPr>
          <w:b/>
        </w:rPr>
        <w:t>When some of those standing nearby heard this, they said,</w:t>
      </w:r>
    </w:p>
    <w:p>
      <w:pPr>
        <w:pStyle w:val="ListBullet"/>
        <w:spacing w:line="240" w:lineRule="auto"/>
        <w:ind w:left="720"/>
      </w:pPr>
      <w:r/>
      <w:r>
        <w:t>Some of the people standing there heard him say this and said,</w:t>
      </w:r>
    </w:p>
    <w:p>
      <w:pPr>
        <w:pStyle w:val="ListBullet"/>
        <w:spacing w:line="240" w:lineRule="auto"/>
        <w:ind w:left="720"/>
      </w:pPr>
      <w:r/>
      <w:r>
        <w:t xml:space="preserve">Some of the people who were there/near heard him say this, </w:t>
      </w:r>
      <w:r>
        <w:t>misunderstood the word “Eloi”</w:t>
      </w:r>
      <w:r>
        <w:t xml:space="preserve"> and said </w:t>
      </w:r>
      <w:r>
        <w:t>to others there</w:t>
      </w:r>
      <w:r>
        <w:t>,</w:t>
      </w:r>
    </w:p>
    <w:p>
      <w:pPr>
        <w:pStyle w:val="Heading4"/>
      </w:pPr>
      <w:r>
        <w:t>15:35b</w:t>
      </w:r>
    </w:p>
    <w:p>
      <w:r/>
      <w:r>
        <w:rPr>
          <w:b/>
        </w:rPr>
        <w:t>“Behold, He is calling Elijah.”</w:t>
      </w:r>
    </w:p>
    <w:p>
      <w:pPr>
        <w:pStyle w:val="ListBullet"/>
        <w:spacing w:line="240" w:lineRule="auto"/>
        <w:ind w:left="720"/>
      </w:pPr>
      <w:r/>
      <w:r>
        <w:t>“Listen/Look! He is calling Elijah.”</w:t>
      </w:r>
    </w:p>
    <w:p>
      <w:pPr>
        <w:pStyle w:val="ListBullet"/>
        <w:spacing w:line="240" w:lineRule="auto"/>
        <w:ind w:left="720"/>
      </w:pPr>
      <w:r/>
      <w:r>
        <w:t xml:space="preserve">“Hey! He is calling to Elijah, </w:t>
      </w:r>
      <w:r>
        <w:t>the prophet,</w:t>
      </w:r>
      <w:r>
        <w:t xml:space="preserve"> </w:t>
      </w:r>
      <w:r>
        <w:t>to come and help him</w:t>
      </w:r>
      <w:r>
        <w:t>.”</w:t>
      </w:r>
    </w:p>
    <w:p>
      <w:pPr>
        <w:pStyle w:val="Heading4"/>
      </w:pPr>
      <w:r>
        <w:t>15:35a–b</w:t>
      </w:r>
    </w:p>
    <w:p>
      <w:r/>
      <w:r>
        <w:rPr>
          <w:b/>
        </w:rPr>
        <w:t>When some of those standing nearby heard this, they said, “Behold, He is calling Elijah.”:</w:t>
      </w:r>
      <w:r>
        <w:t xml:space="preserve"> The Hebrew (or Aramaic) words for “my God” are very similar in sound to “Elijah.” So these people misunderstood what Jesus said. They wrongly thought that he was calling Elijah. You may want to put this information in a footnote. In some languages you may want to make it explicit in the text. For example:</w:t>
      </w:r>
    </w:p>
    <w:p>
      <w:r/>
      <w:r>
        <w:t xml:space="preserve">When some of those standing nearby heard this, they </w:t>
      </w:r>
      <w:r>
        <w:t>did not hear him clearly and so they</w:t>
      </w:r>
      <w:r>
        <w:t xml:space="preserve"> said…</w:t>
      </w:r>
    </w:p>
    <w:p>
      <w:r/>
      <w:r>
        <w:t xml:space="preserve">When some of those standing nearby heard </w:t>
      </w:r>
      <w:r>
        <w:t>the word “Eloi,”</w:t>
      </w:r>
      <w:r>
        <w:t xml:space="preserve"> they </w:t>
      </w:r>
      <w:r>
        <w:t>misunderstood and</w:t>
      </w:r>
      <w:r>
        <w:t xml:space="preserve"> said…</w:t>
      </w:r>
    </w:p>
    <w:p>
      <w:r/>
      <w:r>
        <w:rPr>
          <w:b/>
        </w:rPr>
        <w:t>some of those standing nearby:</w:t>
      </w:r>
      <w:r>
        <w:t xml:space="preserve"> The Greek word that the BSB translates as </w:t>
      </w:r>
      <w:r>
        <w:rPr>
          <w:i/>
        </w:rPr>
        <w:t>those standing nearby</w:t>
      </w:r>
      <w:r>
        <w:t xml:space="preserve"> in this context means “those who were near” or “those who were there.” It is true that these people were probably standing, but the focus is not on their posture.</w:t>
      </w:r>
    </w:p>
    <w:p>
      <w:r/>
      <w:r>
        <w:rPr>
          <w:b/>
        </w:rPr>
        <w:t>Behold:</w:t>
      </w:r>
      <w:r>
        <w:t xml:space="preserve"> The Greek word that the BSB translates as </w:t>
      </w:r>
      <w:r>
        <w:rPr>
          <w:i/>
        </w:rPr>
        <w:t>Behold</w:t>
      </w:r>
      <w:r>
        <w:t xml:space="preserve"> is literally “Look.” However, the speakers were calling attention to what they were about to say. Some languages may have a word that people use to get the attention of other people. In other languages it may be natural to leave this word untranslated.</w:t>
      </w:r>
    </w:p>
    <w:p>
      <w:r/>
      <w:r>
        <w:t>See also the note on 1:2b–c, where a similar word is used in Greek.</w:t>
      </w:r>
    </w:p>
    <w:p>
      <w:r/>
      <w:r>
        <w:rPr>
          <w:b/>
        </w:rPr>
        <w:t>Elijah:</w:t>
      </w:r>
      <w:r>
        <w:t xml:space="preserve"> The word </w:t>
      </w:r>
      <w:r>
        <w:rPr>
          <w:i/>
        </w:rPr>
        <w:t>Elijah</w:t>
      </w:r>
      <w:r>
        <w:t xml:space="preserve"> is the name of a prophet. He lived about nine hundred years before Jesus. Some Jews believed that Elijah would come to rescue righteous people at a time of trouble. So these people probably thought Jesus was calling for Elijah to come and help him. If people do not know who Elijah was, you could say:</w:t>
      </w:r>
    </w:p>
    <w:p>
      <w:r/>
      <w:r>
        <w:t>Elijah the prophet</w:t>
      </w:r>
      <w:r/>
      <w:r/>
      <w:r/>
    </w:p>
    <w:p>
      <w:pPr>
        <w:pStyle w:val="Heading2"/>
      </w:pPr>
      <w:r>
        <w:t>Mark 15:36</w:t>
      </w:r>
      <w:r/>
    </w:p>
    <w:p>
      <w:pPr>
        <w:pStyle w:val="Heading3"/>
      </w:pPr>
      <w:r>
        <w:t>Section 15:33–41: Jesus died</w:t>
      </w:r>
    </w:p>
    <w:p>
      <w:r/>
      <w:r>
        <w:t>Mark told the story of Jesus’ death and indicated the time certain important events happened. Jesus was nailed to the cross at the third hour of the day (9:00 a.m.). Then at the sixth hour (12:00 noon) it became as dark as nighttime. It probably remained dark until Jesus died sometime during the ninth hour (3:00 p.m.).</w:t>
      </w:r>
    </w:p>
    <w:p>
      <w:r/>
      <w:r>
        <w:t>Three important events happened in this section. First, Jesus shouted, “My God, my God, why have you abandoned me?” These are the only words that Mark recorded that Jesus spoke while on the cross. They show that God the Father rejected Jesus while he took upon himself the sins of mankind. Second, when Jesus died, the curtain in the temple was torn in two. This curtain represented the barrier between mankind and the presence of God. Third, the Roman centurion in charge of the crucifixion confessed that Jesus was the Son of God. (He was the first man in the book of Mark to say this.)</w:t>
      </w:r>
    </w:p>
    <w:p>
      <w:r/>
      <w:r>
        <w:t>It is good to translate this section before you decide on a heading for it.</w:t>
      </w:r>
    </w:p>
    <w:p>
      <w:r/>
      <w:r>
        <w:t>Here are some other possible headings for this section:</w:t>
      </w:r>
    </w:p>
    <w:p>
      <w:r/>
      <w:r>
        <w:t>The death of Jesus</w:t>
      </w:r>
    </w:p>
    <w:p>
      <w:r/>
      <w:r>
        <w:t>Jesus dies on the cross</w:t>
      </w:r>
    </w:p>
    <w:p>
      <w:r/>
      <w:r>
        <w:t>There are parallel passages for this section in Matthew 27:45–56, Luke 23:44–49, and John 19:28–30.</w:t>
      </w:r>
    </w:p>
    <w:p>
      <w:pPr>
        <w:pStyle w:val="Heading4"/>
      </w:pPr>
      <w:r>
        <w:t>15:36a</w:t>
      </w:r>
    </w:p>
    <w:p>
      <w:r/>
      <w:r>
        <w:rPr>
          <w:b/>
        </w:rPr>
        <w:t>And someone ran and filled a sponge with sour wine.</w:t>
      </w:r>
    </w:p>
    <w:p>
      <w:pPr>
        <w:pStyle w:val="ListBullet"/>
        <w:spacing w:line="240" w:lineRule="auto"/>
        <w:ind w:left="720"/>
      </w:pPr>
      <w:r/>
      <w:r>
        <w:t>One of these men ran, got a sponge, and soaked up some sour wine with it.</w:t>
      </w:r>
    </w:p>
    <w:p>
      <w:pPr>
        <w:pStyle w:val="ListBullet"/>
        <w:spacing w:line="240" w:lineRule="auto"/>
        <w:ind w:left="720"/>
      </w:pPr>
      <w:r/>
      <w:r>
        <w:t xml:space="preserve">One of the men </w:t>
      </w:r>
      <w:r>
        <w:t>there</w:t>
      </w:r>
      <w:r>
        <w:t xml:space="preserve"> hurried and </w:t>
      </w:r>
      <w:r>
        <w:t>brought</w:t>
      </w:r>
      <w:r>
        <w:t xml:space="preserve"> something that soaks up liquids. Then he dipped it in some sour wine.</w:t>
      </w:r>
    </w:p>
    <w:p>
      <w:r/>
      <w:r>
        <w:rPr>
          <w:b/>
        </w:rPr>
        <w:t>And someone ran and filled a sponge with sour wine:</w:t>
      </w:r>
      <w:r>
        <w:t xml:space="preserve"> This phrase indicates that someone there hurried to get a sponge and use it to soak up some wine vinegar.</w:t>
      </w:r>
    </w:p>
    <w:p>
      <w:r/>
      <w:r>
        <w:t>Here are some other ways to translate this:</w:t>
      </w:r>
    </w:p>
    <w:p>
      <w:r/>
      <w:r>
        <w:t>ran and got a sponge, filled it with vinegar (NCV)</w:t>
      </w:r>
    </w:p>
    <w:p>
      <w:r/>
      <w:r>
        <w:t>One of them ran and grabbed a sponge. After he had soaked it in wine, he…. (CEV)</w:t>
      </w:r>
    </w:p>
    <w:p>
      <w:r/>
      <w:r>
        <w:rPr>
          <w:b/>
        </w:rPr>
        <w:t>And someone:</w:t>
      </w:r>
      <w:r>
        <w:t xml:space="preserve"> The word someone refers to one of the people in 15:35 who heard Jesus’ words. He was one person who wrongly thought that Jesus was calling Elijah.</w:t>
      </w:r>
    </w:p>
    <w:p>
      <w:r/>
      <w:r>
        <w:rPr>
          <w:b/>
        </w:rPr>
        <w:t>sponge:</w:t>
      </w:r>
      <w:r>
        <w:t xml:space="preserve"> A </w:t>
      </w:r>
      <w:r>
        <w:rPr>
          <w:i/>
        </w:rPr>
        <w:t>sponge</w:t>
      </w:r>
      <w:r>
        <w:t xml:space="preserve"> is something that can soak up water or other liquids. If sponges are unknown in your language, you could:</w:t>
      </w:r>
    </w:p>
    <w:p>
      <w:pPr>
        <w:pStyle w:val="ListBullet"/>
        <w:spacing w:line="240" w:lineRule="auto"/>
        <w:ind w:left="720"/>
      </w:pPr>
      <w:r/>
      <w:r>
        <w:t>Use a descriptive phrase. For example:</w:t>
      </w:r>
    </w:p>
    <w:p>
      <w:r/>
      <w:r>
        <w:t>something that soaks/drinks water</w:t>
      </w:r>
    </w:p>
    <w:p>
      <w:r/>
      <w:r>
        <w:t>something that takes/sucks up liquids</w:t>
      </w:r>
    </w:p>
    <w:p>
      <w:pPr>
        <w:pStyle w:val="ListBullet"/>
        <w:spacing w:line="240" w:lineRule="auto"/>
        <w:ind w:left="720"/>
      </w:pPr>
      <w:r/>
      <w:r>
        <w:t>Substitute something that is known in your culture that is used to soak up water. Add the words “something like” so that you do not change the facts of the historical incident. For example:</w:t>
      </w:r>
    </w:p>
    <w:p>
      <w:r/>
      <w:r>
        <w:t>something like gourd fibers</w:t>
      </w:r>
    </w:p>
    <w:p>
      <w:r/>
      <w:r>
        <w:t>something like cotton/cloth</w:t>
      </w:r>
    </w:p>
    <w:p>
      <w:r/>
      <w:r>
        <w:rPr>
          <w:b/>
        </w:rPr>
        <w:t>sour wine:</w:t>
      </w:r>
      <w:r>
        <w:t xml:space="preserve"> The Greek word that the BSB translates as </w:t>
      </w:r>
      <w:r>
        <w:rPr>
          <w:i/>
        </w:rPr>
        <w:t>sour wine</w:t>
      </w:r>
      <w:r>
        <w:t xml:space="preserve"> refers to a cheap kind of wine or vinegar. It was known to be good for quenching thirst.</w:t>
      </w:r>
    </w:p>
    <w:p>
      <w:r/>
      <w:r>
        <w:t>Here are some other ways to translate this:</w:t>
      </w:r>
    </w:p>
    <w:p>
      <w:r/>
      <w:r>
        <w:t>cheap wine (GNT)</w:t>
      </w:r>
    </w:p>
    <w:p>
      <w:r/>
      <w:r>
        <w:t>sour wine (NET)</w:t>
      </w:r>
    </w:p>
    <w:p>
      <w:r/>
      <w:r>
        <w:t>wine (CEV)</w:t>
      </w:r>
    </w:p>
    <w:p>
      <w:r/>
      <w:r>
        <w:t>See the note on “wine” at 15:23a.</w:t>
      </w:r>
    </w:p>
    <w:p>
      <w:pPr>
        <w:pStyle w:val="Heading4"/>
      </w:pPr>
      <w:r>
        <w:t>15:36b</w:t>
      </w:r>
    </w:p>
    <w:p>
      <w:r/>
      <w:r>
        <w:rPr>
          <w:b/>
        </w:rPr>
        <w:t>He put it on a reed</w:t>
      </w:r>
    </w:p>
    <w:p>
      <w:pPr>
        <w:pStyle w:val="ListBullet"/>
        <w:spacing w:line="240" w:lineRule="auto"/>
        <w:ind w:left="720"/>
      </w:pPr>
      <w:r/>
      <w:r>
        <w:t>Then he put/impaled the sponge on a reed</w:t>
      </w:r>
    </w:p>
    <w:p>
      <w:pPr>
        <w:pStyle w:val="ListBullet"/>
        <w:spacing w:line="240" w:lineRule="auto"/>
        <w:ind w:left="720"/>
      </w:pPr>
      <w:r/>
      <w:r>
        <w:t xml:space="preserve">He attached it to </w:t>
      </w:r>
      <w:r>
        <w:t>the tip of</w:t>
      </w:r>
      <w:r>
        <w:t xml:space="preserve"> a stick/staff</w:t>
      </w:r>
    </w:p>
    <w:p>
      <w:r/>
      <w:r>
        <w:rPr>
          <w:b/>
        </w:rPr>
        <w:t>He put it on a reed:</w:t>
      </w:r>
      <w:r>
        <w:t xml:space="preserve"> The Greek words that the BSB translates as </w:t>
      </w:r>
      <w:r>
        <w:rPr>
          <w:i/>
        </w:rPr>
        <w:t>put…on</w:t>
      </w:r>
      <w:r>
        <w:t xml:space="preserve"> literally mean “placed around.” The sponge may have been fastened around the reed. Or the man may have stabbed the end of the reed into the sponge.</w:t>
      </w:r>
    </w:p>
    <w:p>
      <w:r/>
      <w:r>
        <w:t>Here are some other ways to translate this:</w:t>
      </w:r>
    </w:p>
    <w:p>
      <w:r/>
      <w:r>
        <w:t>He tied it to a stick (NCV)</w:t>
      </w:r>
    </w:p>
    <w:p>
      <w:r/>
      <w:r>
        <w:t>He impaled it on a reed</w:t>
      </w:r>
    </w:p>
    <w:p>
      <w:r/>
      <w:r>
        <w:t>Use a natural verb in your language to describe this kind of action.</w:t>
      </w:r>
    </w:p>
    <w:p>
      <w:r/>
      <w:r>
        <w:rPr>
          <w:b/>
        </w:rPr>
        <w:t>reed:</w:t>
      </w:r>
      <w:r>
        <w:t xml:space="preserve"> The Greek word that the BSB translates here as </w:t>
      </w:r>
      <w:r>
        <w:rPr>
          <w:i/>
        </w:rPr>
        <w:t>reed</w:t>
      </w:r>
      <w:r>
        <w:t xml:space="preserve"> generally refers to a stick. In this case, the man soaked a sponge with wine. Then he put the sponge on the stick in order to put the sponge as high as Jesus’ mouth.</w:t>
      </w:r>
    </w:p>
    <w:p>
      <w:pPr>
        <w:pStyle w:val="Heading4"/>
      </w:pPr>
      <w:r>
        <w:t>15:36c</w:t>
      </w:r>
    </w:p>
    <w:p>
      <w:r/>
      <w:r>
        <w:rPr>
          <w:b/>
        </w:rPr>
        <w:t>and held it up for Jesus to drink,</w:t>
      </w:r>
    </w:p>
    <w:p>
      <w:pPr>
        <w:pStyle w:val="ListBullet"/>
        <w:spacing w:line="240" w:lineRule="auto"/>
        <w:ind w:left="720"/>
      </w:pPr>
      <w:r/>
      <w:r>
        <w:t>and gave/offered it to Jesus to drink.</w:t>
      </w:r>
    </w:p>
    <w:p>
      <w:pPr>
        <w:pStyle w:val="ListBullet"/>
        <w:spacing w:line="240" w:lineRule="auto"/>
        <w:ind w:left="720"/>
      </w:pPr>
      <w:r/>
      <w:r>
        <w:t xml:space="preserve">and lifted/raised it to Jesus’ mouth so he could suck/sip </w:t>
      </w:r>
      <w:r>
        <w:t>some of the wine</w:t>
      </w:r>
      <w:r>
        <w:t xml:space="preserve"> </w:t>
      </w:r>
      <w:r>
        <w:t>from it</w:t>
      </w:r>
      <w:r>
        <w:t>.</w:t>
      </w:r>
    </w:p>
    <w:p>
      <w:r/>
      <w:r>
        <w:rPr>
          <w:b/>
        </w:rPr>
        <w:t>and held it up for Jesus to drink:</w:t>
      </w:r>
      <w:r>
        <w:t xml:space="preserve"> The clause </w:t>
      </w:r>
      <w:r>
        <w:rPr>
          <w:i/>
        </w:rPr>
        <w:t>held it up for Jesus to drink</w:t>
      </w:r>
      <w:r>
        <w:t xml:space="preserve"> indicates that the man lifted the sponge on the stick to Jesus’ mouth. He did this so that Jesus could suck some of the wine from it. In some languages you will need to use a verb like “suck” rather than “drink” for this action.</w:t>
      </w:r>
    </w:p>
    <w:p>
      <w:r/>
      <w:r>
        <w:t>The Greek verb here implies that Jesus drank this wine. John 19:28–30 also indicates that Jesus did drink what was offered to him this time. (This is a different situation from Mark 15:23. There, he did not drink the wine mixed with myrrh).</w:t>
      </w:r>
    </w:p>
    <w:p>
      <w:pPr>
        <w:pStyle w:val="Heading4"/>
      </w:pPr>
      <w:r>
        <w:t>15:36d</w:t>
      </w:r>
    </w:p>
    <w:p>
      <w:r/>
      <w:r>
        <w:rPr>
          <w:b/>
        </w:rPr>
        <w:t>saying, “Leave Him alone.</w:t>
      </w:r>
    </w:p>
    <w:p>
      <w:pPr>
        <w:pStyle w:val="ListBullet"/>
        <w:spacing w:line="240" w:lineRule="auto"/>
        <w:ind w:left="720"/>
      </w:pPr>
      <w:r/>
      <w:r>
        <w:t>Then he said, “Leave him as he is.</w:t>
      </w:r>
    </w:p>
    <w:p>
      <w:pPr>
        <w:pStyle w:val="ListBullet"/>
        <w:spacing w:line="240" w:lineRule="auto"/>
        <w:ind w:left="720"/>
      </w:pPr>
      <w:r/>
      <w:r>
        <w:t>He said, “Wait and do not do anything.</w:t>
      </w:r>
    </w:p>
    <w:p>
      <w:r/>
      <w:r>
        <w:rPr>
          <w:b/>
        </w:rPr>
        <w:t>saying:</w:t>
      </w:r>
      <w:r>
        <w:t xml:space="preserve"> The Greek word that the BSB literally translates as </w:t>
      </w:r>
      <w:r>
        <w:rPr>
          <w:i/>
        </w:rPr>
        <w:t>saying</w:t>
      </w:r>
      <w:r>
        <w:t xml:space="preserve"> introduces direct speech. Some translations place the phrase “he said” at the end of the words that the man spoke in 15:36e. You should put this where it is most natural in your language.</w:t>
      </w:r>
    </w:p>
    <w:p>
      <w:r/>
      <w:r>
        <w:rPr>
          <w:b/>
        </w:rPr>
        <w:t>Leave Him alone:</w:t>
      </w:r>
      <w:r>
        <w:t xml:space="preserve"> The Greek verb that the BSB translates as </w:t>
      </w:r>
      <w:r>
        <w:rPr>
          <w:i/>
        </w:rPr>
        <w:t>Leave Him alone</w:t>
      </w:r>
      <w:r>
        <w:t xml:space="preserve"> in this context probably means “leave things as they are.” That is, no one</w:t>
      </w:r>
      <w:r>
        <w:t>It is not clear whether this is addressed to the soldiers, the bystanders, or both. France (page 653) suggests that it generally addresses all who were present, that it is “used…not necessarily to avert any specific interference, but generally asking the bystanders and/or the soldiers to leave the field clear for Elijah to intervene if he so chose.”</w:t>
      </w:r>
      <w:r>
        <w:t xml:space="preserve"> should do anything to hasten Jesus’ death. No one should do anything that would prevent Elijah from coming and saving him. Versions that translate this as “Wait” mean “Wait and do not do anything.”</w:t>
      </w:r>
    </w:p>
    <w:p>
      <w:r/>
      <w:r>
        <w:t>Here are some other ways to translate this:</w:t>
      </w:r>
    </w:p>
    <w:p>
      <w:r/>
      <w:r>
        <w:t>Leave him as he is.</w:t>
      </w:r>
    </w:p>
    <w:p>
      <w:r/>
      <w:r>
        <w:t>Do not disturb him.</w:t>
      </w:r>
    </w:p>
    <w:p>
      <w:r/>
      <w:r>
        <w:t>Leave things just as they are.</w:t>
      </w:r>
    </w:p>
    <w:p>
      <w:r/>
      <w:r>
        <w:t>Wait and do not do anything.</w:t>
      </w:r>
    </w:p>
    <w:p>
      <w:pPr>
        <w:pStyle w:val="Heading4"/>
      </w:pPr>
      <w:r>
        <w:t>15:36e</w:t>
      </w:r>
    </w:p>
    <w:p>
      <w:r/>
      <w:r>
        <w:rPr>
          <w:b/>
        </w:rPr>
        <w:t>Let us see if Elijah comes to take Him down.”</w:t>
      </w:r>
    </w:p>
    <w:p>
      <w:pPr>
        <w:pStyle w:val="ListBullet"/>
        <w:spacing w:line="240" w:lineRule="auto"/>
        <w:ind w:left="720"/>
      </w:pPr>
      <w:r/>
      <w:r>
        <w:t>Let us see/observe if Elijah will come and rescue him.”</w:t>
      </w:r>
    </w:p>
    <w:p>
      <w:pPr>
        <w:pStyle w:val="ListBullet"/>
        <w:spacing w:line="240" w:lineRule="auto"/>
        <w:ind w:left="720"/>
      </w:pPr>
      <w:r/>
      <w:r>
        <w:t xml:space="preserve">We should watch whether </w:t>
      </w:r>
      <w:r>
        <w:t>the prophet</w:t>
      </w:r>
      <w:r>
        <w:t xml:space="preserve"> Elijah will come and free him </w:t>
      </w:r>
      <w:r>
        <w:t>from the cross</w:t>
      </w:r>
      <w:r>
        <w:t>.”</w:t>
      </w:r>
    </w:p>
    <w:p>
      <w:r/>
      <w:r>
        <w:rPr>
          <w:b/>
        </w:rPr>
        <w:t>Let us see:</w:t>
      </w:r>
      <w:r>
        <w:t xml:space="preserve"> The Greek verb that the BSB translates as </w:t>
      </w:r>
      <w:r>
        <w:rPr>
          <w:i/>
        </w:rPr>
        <w:t>Let us see</w:t>
      </w:r>
      <w:r>
        <w:t xml:space="preserve"> here means “Let us watch or observe.” The Greek verb form (and the English “let us…”) encourages other people to join with the speaker in doing something. (In this context, “let” does not mean “permit” or “allow.”)</w:t>
      </w:r>
    </w:p>
    <w:p>
      <w:r/>
      <w:r>
        <w:t xml:space="preserve">Here are some other ways to translate </w:t>
      </w:r>
      <w:r>
        <w:rPr>
          <w:i/>
        </w:rPr>
        <w:t>Let us see</w:t>
      </w:r>
      <w:r>
        <w:t>:</w:t>
      </w:r>
    </w:p>
    <w:p>
      <w:r/>
      <w:r>
        <w:t>Let us watch/observe</w:t>
      </w:r>
    </w:p>
    <w:p>
      <w:r/>
      <w:r>
        <w:t>We should watch/look</w:t>
      </w:r>
    </w:p>
    <w:p>
      <w:r/>
      <w:r>
        <w:rPr>
          <w:b/>
        </w:rPr>
        <w:t>if Elijah comes to take Him down:</w:t>
      </w:r>
      <w:r>
        <w:t xml:space="preserve"> The Greek word that the BSB translates as </w:t>
      </w:r>
      <w:r>
        <w:rPr>
          <w:i/>
        </w:rPr>
        <w:t>to take…down</w:t>
      </w:r>
      <w:r>
        <w:t xml:space="preserve"> means “to cause to descend.” In this context, it means “to remove Jesus,” “to rescue Jesus,” or “to free Jesus” from the cross.</w:t>
      </w:r>
      <w:r/>
      <w:r/>
      <w:r/>
    </w:p>
    <w:p>
      <w:pPr>
        <w:pStyle w:val="Heading2"/>
      </w:pPr>
      <w:r>
        <w:t>Mark 15:37</w:t>
      </w:r>
      <w:r/>
    </w:p>
    <w:p>
      <w:pPr>
        <w:pStyle w:val="Heading3"/>
      </w:pPr>
      <w:r>
        <w:t>Section 15:33–41: Jesus died</w:t>
      </w:r>
    </w:p>
    <w:p>
      <w:r/>
      <w:r>
        <w:t>Mark told the story of Jesus’ death and indicated the time certain important events happened. Jesus was nailed to the cross at the third hour of the day (9:00 a.m.). Then at the sixth hour (12:00 noon) it became as dark as nighttime. It probably remained dark until Jesus died sometime during the ninth hour (3:00 p.m.).</w:t>
      </w:r>
    </w:p>
    <w:p>
      <w:r/>
      <w:r>
        <w:t>Three important events happened in this section. First, Jesus shouted, “My God, my God, why have you abandoned me?” These are the only words that Mark recorded that Jesus spoke while on the cross. They show that God the Father rejected Jesus while he took upon himself the sins of mankind. Second, when Jesus died, the curtain in the temple was torn in two. This curtain represented the barrier between mankind and the presence of God. Third, the Roman centurion in charge of the crucifixion confessed that Jesus was the Son of God. (He was the first man in the book of Mark to say this.)</w:t>
      </w:r>
    </w:p>
    <w:p>
      <w:r/>
      <w:r>
        <w:t>It is good to translate this section before you decide on a heading for it.</w:t>
      </w:r>
    </w:p>
    <w:p>
      <w:r/>
      <w:r>
        <w:t>Here are some other possible headings for this section:</w:t>
      </w:r>
    </w:p>
    <w:p>
      <w:r/>
      <w:r>
        <w:t>The death of Jesus</w:t>
      </w:r>
    </w:p>
    <w:p>
      <w:r/>
      <w:r>
        <w:t>Jesus dies on the cross</w:t>
      </w:r>
    </w:p>
    <w:p>
      <w:r/>
      <w:r>
        <w:t>There are parallel passages for this section in Matthew 27:45–56, Luke 23:44–49, and John 19:28–30.</w:t>
      </w:r>
    </w:p>
    <w:p>
      <w:pPr>
        <w:pStyle w:val="Heading4"/>
      </w:pPr>
      <w:r>
        <w:t>15:37</w:t>
      </w:r>
    </w:p>
    <w:p>
      <w:r/>
      <w:r>
        <w:rPr>
          <w:b/>
        </w:rPr>
        <w:t>But Jesus let out a loud cry and breathed His last.</w:t>
      </w:r>
    </w:p>
    <w:p>
      <w:pPr>
        <w:pStyle w:val="ListBullet"/>
        <w:spacing w:line="240" w:lineRule="auto"/>
        <w:ind w:left="720"/>
      </w:pPr>
      <w:r/>
      <w:r>
        <w:t>Then Jesus spoke/shouted in a loud voice, and he stopped breathing.</w:t>
      </w:r>
    </w:p>
    <w:p>
      <w:pPr>
        <w:pStyle w:val="ListBullet"/>
        <w:spacing w:line="240" w:lineRule="auto"/>
        <w:ind w:left="720"/>
      </w:pPr>
      <w:r/>
      <w:r>
        <w:t>Jesus shouted and then died. (CEV)</w:t>
      </w:r>
    </w:p>
    <w:p>
      <w:r/>
      <w:r>
        <w:rPr>
          <w:b/>
        </w:rPr>
        <w:t>But Jesus let out a loud cry:</w:t>
      </w:r>
      <w:r>
        <w:t xml:space="preserve"> The Greek phrase that the BSB translates as </w:t>
      </w:r>
      <w:r>
        <w:rPr>
          <w:i/>
        </w:rPr>
        <w:t>Jesus let out a loud cry</w:t>
      </w:r>
      <w:r>
        <w:t xml:space="preserve"> means that Jesus shouted. This does not mean that Jesus wept. We are not told what he shouted, but he probably shouted words and not just a noise. For example:</w:t>
      </w:r>
    </w:p>
    <w:p>
      <w:r/>
      <w:r>
        <w:t>Jesus shouted (CEV)</w:t>
      </w:r>
    </w:p>
    <w:p>
      <w:r/>
      <w:r>
        <w:t>cried out loudly</w:t>
      </w:r>
    </w:p>
    <w:p>
      <w:r/>
      <w:r>
        <w:t xml:space="preserve">spoke/said </w:t>
      </w:r>
      <w:r>
        <w:t>something</w:t>
      </w:r>
      <w:r>
        <w:t xml:space="preserve"> in a loud voice</w:t>
      </w:r>
    </w:p>
    <w:p>
      <w:r/>
      <w:r>
        <w:rPr>
          <w:b/>
        </w:rPr>
        <w:t>and breathed His last:</w:t>
      </w:r>
      <w:r>
        <w:t xml:space="preserve"> The Greek clause that the BSB translates with the English idiom </w:t>
      </w:r>
      <w:r>
        <w:rPr>
          <w:i/>
        </w:rPr>
        <w:t>and breathed His last</w:t>
      </w:r>
      <w:r>
        <w:t xml:space="preserve"> means “Jesus died.” For example, the CEV says:</w:t>
      </w:r>
    </w:p>
    <w:p>
      <w:r/>
      <w:r>
        <w:t>and then died</w:t>
      </w:r>
    </w:p>
    <w:p>
      <w:r/>
      <w:r>
        <w:t>Many languages have a polite expression, an idiom, or a euphemism for death. You may want to use such an expression here.</w:t>
      </w:r>
      <w:r/>
      <w:r/>
      <w:r/>
    </w:p>
    <w:p>
      <w:pPr>
        <w:pStyle w:val="Heading2"/>
      </w:pPr>
      <w:r>
        <w:t>Mark 15:38</w:t>
      </w:r>
      <w:r/>
    </w:p>
    <w:p>
      <w:pPr>
        <w:pStyle w:val="Heading3"/>
      </w:pPr>
      <w:r>
        <w:t>Section 15:33–41: Jesus died</w:t>
      </w:r>
    </w:p>
    <w:p>
      <w:r/>
      <w:r>
        <w:t>Mark told the story of Jesus’ death and indicated the time certain important events happened. Jesus was nailed to the cross at the third hour of the day (9:00 a.m.). Then at the sixth hour (12:00 noon) it became as dark as nighttime. It probably remained dark until Jesus died sometime during the ninth hour (3:00 p.m.).</w:t>
      </w:r>
    </w:p>
    <w:p>
      <w:r/>
      <w:r>
        <w:t>Three important events happened in this section. First, Jesus shouted, “My God, my God, why have you abandoned me?” These are the only words that Mark recorded that Jesus spoke while on the cross. They show that God the Father rejected Jesus while he took upon himself the sins of mankind. Second, when Jesus died, the curtain in the temple was torn in two. This curtain represented the barrier between mankind and the presence of God. Third, the Roman centurion in charge of the crucifixion confessed that Jesus was the Son of God. (He was the first man in the book of Mark to say this.)</w:t>
      </w:r>
    </w:p>
    <w:p>
      <w:r/>
      <w:r>
        <w:t>It is good to translate this section before you decide on a heading for it.</w:t>
      </w:r>
    </w:p>
    <w:p>
      <w:r/>
      <w:r>
        <w:t>Here are some other possible headings for this section:</w:t>
      </w:r>
    </w:p>
    <w:p>
      <w:r/>
      <w:r>
        <w:t>The death of Jesus</w:t>
      </w:r>
    </w:p>
    <w:p>
      <w:r/>
      <w:r>
        <w:t>Jesus dies on the cross</w:t>
      </w:r>
    </w:p>
    <w:p>
      <w:r/>
      <w:r>
        <w:t>There are parallel passages for this section in Matthew 27:45–56, Luke 23:44–49, and John 19:28–30.</w:t>
      </w:r>
    </w:p>
    <w:p>
      <w:pPr>
        <w:pStyle w:val="Heading4"/>
      </w:pPr>
      <w:r>
        <w:t>15:38a</w:t>
      </w:r>
    </w:p>
    <w:p>
      <w:r/>
      <w:r>
        <w:rPr>
          <w:b/>
        </w:rPr>
        <w:t>And the veil of the temple was torn in two</w:t>
      </w:r>
    </w:p>
    <w:p>
      <w:pPr>
        <w:pStyle w:val="ListBullet"/>
        <w:spacing w:line="240" w:lineRule="auto"/>
        <w:ind w:left="720"/>
      </w:pPr>
      <w:r/>
      <w:r>
        <w:t xml:space="preserve">¶ The curtain that was in the temple tore/ripped into two </w:t>
      </w:r>
      <w:r>
        <w:t>pieces</w:t>
      </w:r>
      <w:r>
        <w:t>,</w:t>
      </w:r>
    </w:p>
    <w:p>
      <w:pPr>
        <w:pStyle w:val="ListBullet"/>
        <w:spacing w:line="240" w:lineRule="auto"/>
        <w:ind w:left="720"/>
      </w:pPr>
      <w:r/>
      <w:r>
        <w:t xml:space="preserve">¶ </w:t>
      </w:r>
      <w:r>
        <w:t>Just then</w:t>
      </w:r>
      <w:r>
        <w:t xml:space="preserve">, the </w:t>
      </w:r>
      <w:r>
        <w:t>heavy</w:t>
      </w:r>
      <w:r>
        <w:t xml:space="preserve"> cloth divider </w:t>
      </w:r>
      <w:r>
        <w:t>that hung/was</w:t>
      </w:r>
      <w:r>
        <w:t xml:space="preserve"> in the temple split/divided in two.</w:t>
      </w:r>
    </w:p>
    <w:p>
      <w:pPr>
        <w:pStyle w:val="Heading4"/>
      </w:pPr>
      <w:r>
        <w:t>15:38b</w:t>
      </w:r>
    </w:p>
    <w:p>
      <w:r/>
      <w:r>
        <w:rPr>
          <w:b/>
        </w:rPr>
        <w:t>from top to bottom.</w:t>
      </w:r>
    </w:p>
    <w:p>
      <w:pPr>
        <w:pStyle w:val="ListBullet"/>
        <w:spacing w:line="240" w:lineRule="auto"/>
        <w:ind w:left="720"/>
      </w:pPr>
      <w:r/>
      <w:r>
        <w:t>starting at</w:t>
      </w:r>
      <w:r>
        <w:t xml:space="preserve"> the top and </w:t>
      </w:r>
      <w:r>
        <w:t>going to</w:t>
      </w:r>
      <w:r>
        <w:t xml:space="preserve"> the bottom.</w:t>
      </w:r>
    </w:p>
    <w:p>
      <w:pPr>
        <w:pStyle w:val="ListBullet"/>
        <w:spacing w:line="240" w:lineRule="auto"/>
        <w:ind w:left="720"/>
      </w:pPr>
      <w:r/>
      <w:r>
        <w:t>The tear went</w:t>
      </w:r>
      <w:r>
        <w:t xml:space="preserve"> from the top of the cloth divider to the bottom.</w:t>
      </w:r>
    </w:p>
    <w:p>
      <w:pPr>
        <w:pStyle w:val="Heading4"/>
      </w:pPr>
      <w:r>
        <w:t>15:38a–b</w:t>
      </w:r>
    </w:p>
    <w:p>
      <w:r/>
      <w:r>
        <w:rPr>
          <w:b/>
        </w:rPr>
        <w:t>And:</w:t>
      </w:r>
      <w:r>
        <w:t xml:space="preserve"> The Greek word that the BSB translates as </w:t>
      </w:r>
      <w:r>
        <w:rPr>
          <w:i/>
        </w:rPr>
        <w:t>And</w:t>
      </w:r>
      <w:r>
        <w:t xml:space="preserve"> introduces what happened immediately after Jesus died. In some languages, it may be natural to use a time word or phrase here. For example:</w:t>
      </w:r>
    </w:p>
    <w:p>
      <w:r/>
      <w:r>
        <w:t>At once (CEV)</w:t>
      </w:r>
    </w:p>
    <w:p>
      <w:r/>
      <w:r>
        <w:t>Just then</w:t>
      </w:r>
    </w:p>
    <w:p>
      <w:r/>
      <w:r>
        <w:rPr>
          <w:b/>
        </w:rPr>
        <w:t>the veil of the temple:</w:t>
      </w:r>
      <w:r>
        <w:t xml:space="preserve"> The phrase </w:t>
      </w:r>
      <w:r>
        <w:rPr>
          <w:i/>
        </w:rPr>
        <w:t>the veil of the temple</w:t>
      </w:r>
      <w:r>
        <w:t xml:space="preserve"> refers to the large, thick cloth that hung in the temple. It either hung at the entrance to the temple building or between two rooms in the temple building. (These two rooms are known as “The Holy Place” and “The Holy of Holies.”</w:t>
      </w:r>
      <w:r>
        <w:t>In the commentaries there is much discussion of which of these two curtains is intended and with divided opinion. The outer curtain is favored by some because of its public aspect. The inner curtain is favored by others because of references to it in Hebrews (6:19, 9:3; 10:19–20) and because the Greek word used here is more consistently used of the inner curtain. In the end, the choice of curtain does not greatly effect the sense. The tearing of either curtain would speak of the destruction of the temple and Old Testament system and symbolically show that a new way has been opened for man to approach God.</w:t>
      </w:r>
      <w:r>
        <w:t>) This curtain was possibly as much as twenty-five meters tall.</w:t>
      </w:r>
    </w:p>
    <w:p>
      <w:r/>
      <w:r>
        <w:t>Here are some other ways to translate this phrase:</w:t>
      </w:r>
    </w:p>
    <w:p>
      <w:r/>
      <w:r>
        <w:t>cloth door of the temple</w:t>
      </w:r>
    </w:p>
    <w:p>
      <w:r/>
      <w:r>
        <w:t>cloth divider of the temple</w:t>
      </w:r>
    </w:p>
    <w:p>
      <w:r/>
      <w:r>
        <w:t>heavy</w:t>
      </w:r>
      <w:r>
        <w:t xml:space="preserve"> cloth that separated two rooms in the temple</w:t>
      </w:r>
    </w:p>
    <w:p>
      <w:r/>
      <w:r>
        <w:rPr>
          <w:b/>
        </w:rPr>
        <w:t>temple:</w:t>
      </w:r>
      <w:r>
        <w:t xml:space="preserve"> The Greek word that the BSB translates as </w:t>
      </w:r>
      <w:r>
        <w:rPr>
          <w:i/>
        </w:rPr>
        <w:t>temple</w:t>
      </w:r>
      <w:r>
        <w:t xml:space="preserve"> here refers to the main temple building. This is the same word as in 14:58b and 15:29c–d. See temple, Meaning 2, in the Glossary for more information.</w:t>
      </w:r>
    </w:p>
    <w:p>
      <w:r/>
      <w:r>
        <w:rPr>
          <w:b/>
        </w:rPr>
        <w:t>was torn in two from top to bottom:</w:t>
      </w:r>
      <w:r>
        <w:t xml:space="preserve"> The Greek phrase that the BSB translates as </w:t>
      </w:r>
      <w:r>
        <w:rPr>
          <w:i/>
        </w:rPr>
        <w:t>was torn in two</w:t>
      </w:r>
      <w:r>
        <w:t xml:space="preserve"> means that the curtain was ripped/split into two pieces.</w:t>
      </w:r>
      <w:r>
        <w:t xml:space="preserve">The same Greek verb is used in a figurative sense in 1:10b (“He saw the heavens </w:t>
      </w:r>
      <w:r>
        <w:rPr>
          <w:u w:val="single"/>
        </w:rPr>
        <w:t>breaking</w:t>
      </w:r>
      <w:r>
        <w:t xml:space="preserve"> open”). If possible, use the same word you used there.</w:t>
      </w:r>
    </w:p>
    <w:p>
      <w:r/>
      <w:r>
        <w:t>If possible, use an expression that does not identify who (or what) caused the curtain to tear. For example:</w:t>
      </w:r>
    </w:p>
    <w:p>
      <w:r/>
      <w:r>
        <w:t>the curtain tore/ripped in two</w:t>
      </w:r>
    </w:p>
    <w:p>
      <w:r/>
      <w:r>
        <w:t>the curtain was torn/divided in two</w:t>
      </w:r>
    </w:p>
    <w:p>
      <w:r/>
      <w:r>
        <w:t>If it is necessary in your language to identify who caused this to happen, you should say “God.” For example:</w:t>
      </w:r>
    </w:p>
    <w:p>
      <w:r/>
      <w:r>
        <w:t>God tore the curtain in two.</w:t>
      </w:r>
      <w:r/>
      <w:r/>
      <w:r/>
    </w:p>
    <w:p>
      <w:pPr>
        <w:pStyle w:val="Heading2"/>
      </w:pPr>
      <w:r>
        <w:t>Mark 15:39</w:t>
      </w:r>
      <w:r/>
    </w:p>
    <w:p>
      <w:pPr>
        <w:pStyle w:val="Heading3"/>
      </w:pPr>
      <w:r>
        <w:t>Section 15:33–41: Jesus died</w:t>
      </w:r>
    </w:p>
    <w:p>
      <w:r/>
      <w:r>
        <w:t>Mark told the story of Jesus’ death and indicated the time certain important events happened. Jesus was nailed to the cross at the third hour of the day (9:00 a.m.). Then at the sixth hour (12:00 noon) it became as dark as nighttime. It probably remained dark until Jesus died sometime during the ninth hour (3:00 p.m.).</w:t>
      </w:r>
    </w:p>
    <w:p>
      <w:r/>
      <w:r>
        <w:t>Three important events happened in this section. First, Jesus shouted, “My God, my God, why have you abandoned me?” These are the only words that Mark recorded that Jesus spoke while on the cross. They show that God the Father rejected Jesus while he took upon himself the sins of mankind. Second, when Jesus died, the curtain in the temple was torn in two. This curtain represented the barrier between mankind and the presence of God. Third, the Roman centurion in charge of the crucifixion confessed that Jesus was the Son of God. (He was the first man in the book of Mark to say this.)</w:t>
      </w:r>
    </w:p>
    <w:p>
      <w:r/>
      <w:r>
        <w:t>It is good to translate this section before you decide on a heading for it.</w:t>
      </w:r>
    </w:p>
    <w:p>
      <w:r/>
      <w:r>
        <w:t>Here are some other possible headings for this section:</w:t>
      </w:r>
    </w:p>
    <w:p>
      <w:r/>
      <w:r>
        <w:t>The death of Jesus</w:t>
      </w:r>
    </w:p>
    <w:p>
      <w:r/>
      <w:r>
        <w:t>Jesus dies on the cross</w:t>
      </w:r>
    </w:p>
    <w:p>
      <w:r/>
      <w:r>
        <w:t>There are parallel passages for this section in Matthew 27:45–56, Luke 23:44–49, and John 19:28–30.</w:t>
      </w:r>
    </w:p>
    <w:p>
      <w:pPr>
        <w:pStyle w:val="Heading4"/>
      </w:pPr>
      <w:r>
        <w:t>15:39a</w:t>
      </w:r>
    </w:p>
    <w:p>
      <w:r/>
      <w:r>
        <w:rPr>
          <w:b/>
        </w:rPr>
        <w:t>When the centurion standing there in front of Jesus</w:t>
      </w:r>
    </w:p>
    <w:p>
      <w:pPr>
        <w:pStyle w:val="ListBullet"/>
        <w:spacing w:line="240" w:lineRule="auto"/>
        <w:ind w:left="720"/>
      </w:pPr>
      <w:r/>
      <w:r>
        <w:t xml:space="preserve">When the </w:t>
      </w:r>
      <w:r>
        <w:t>Roman</w:t>
      </w:r>
      <w:r>
        <w:t xml:space="preserve"> officer who was there/near and facing Jesus</w:t>
      </w:r>
    </w:p>
    <w:p>
      <w:pPr>
        <w:pStyle w:val="ListBullet"/>
        <w:spacing w:line="240" w:lineRule="auto"/>
        <w:ind w:left="720"/>
      </w:pPr>
      <w:r/>
      <w:r>
        <w:t xml:space="preserve">The leader/chief of the soldiers was standing near </w:t>
      </w:r>
      <w:r>
        <w:t>and looking at</w:t>
      </w:r>
      <w:r>
        <w:t xml:space="preserve"> Jesus.</w:t>
      </w:r>
    </w:p>
    <w:p>
      <w:r/>
      <w:r>
        <w:rPr>
          <w:b/>
        </w:rPr>
        <w:t>centurion:</w:t>
      </w:r>
      <w:r>
        <w:t xml:space="preserve"> A </w:t>
      </w:r>
      <w:r>
        <w:rPr>
          <w:i/>
        </w:rPr>
        <w:t>centurion</w:t>
      </w:r>
      <w:r>
        <w:t xml:space="preserve"> was a Roman military officer. He was the leader of eighty to one hundred soldiers. This particular centurion was the officer in charge of crucifying Jesus and the two robbers.</w:t>
      </w:r>
    </w:p>
    <w:p>
      <w:r/>
      <w:r>
        <w:t xml:space="preserve">Here are some other ways to translate </w:t>
      </w:r>
      <w:r>
        <w:rPr>
          <w:i/>
        </w:rPr>
        <w:t>centurion</w:t>
      </w:r>
      <w:r>
        <w:t>:</w:t>
      </w:r>
    </w:p>
    <w:p>
      <w:r/>
      <w:r>
        <w:t>officer</w:t>
      </w:r>
    </w:p>
    <w:p>
      <w:r/>
      <w:r>
        <w:t>elder/leader of one hundred soldiers</w:t>
      </w:r>
    </w:p>
    <w:p>
      <w:r/>
      <w:r>
        <w:t>soldiers’ chief</w:t>
      </w:r>
    </w:p>
    <w:p>
      <w:r/>
      <w:r>
        <w:t>elder/leader of many soldiers</w:t>
      </w:r>
    </w:p>
    <w:p>
      <w:r/>
      <w:r>
        <w:rPr>
          <w:b/>
        </w:rPr>
        <w:t>standing there:</w:t>
      </w:r>
      <w:r>
        <w:t xml:space="preserve"> The Greek word that the BSB translates as </w:t>
      </w:r>
      <w:r>
        <w:rPr>
          <w:i/>
        </w:rPr>
        <w:t>standing there</w:t>
      </w:r>
      <w:r>
        <w:t xml:space="preserve"> in this context means “who was near” or “who was there.” It is true that this officer was probably standing, but the focus is not on his posture. See how you translated the similar expression at 15:35a–b.</w:t>
      </w:r>
    </w:p>
    <w:p>
      <w:r/>
      <w:r>
        <w:rPr>
          <w:b/>
        </w:rPr>
        <w:t>in front of Jesus:</w:t>
      </w:r>
      <w:r>
        <w:t xml:space="preserve"> The phrase </w:t>
      </w:r>
      <w:r>
        <w:rPr>
          <w:i/>
        </w:rPr>
        <w:t>in front of Jesus</w:t>
      </w:r>
      <w:r>
        <w:t xml:space="preserve"> implies that the Roman officer was facing Jesus and looking at him.</w:t>
      </w:r>
    </w:p>
    <w:p>
      <w:pPr>
        <w:pStyle w:val="Heading4"/>
      </w:pPr>
      <w:r>
        <w:t>15:39b</w:t>
      </w:r>
    </w:p>
    <w:p>
      <w:r/>
      <w:r>
        <w:rPr>
          <w:b/>
        </w:rPr>
        <w:t>saw how He had breathed His last,</w:t>
      </w:r>
    </w:p>
    <w:p>
      <w:pPr>
        <w:pStyle w:val="ListBullet"/>
        <w:spacing w:line="240" w:lineRule="auto"/>
        <w:ind w:left="720"/>
      </w:pPr>
      <w:r/>
      <w:r>
        <w:t>saw how Jesus died,</w:t>
      </w:r>
    </w:p>
    <w:p>
      <w:pPr>
        <w:pStyle w:val="ListBullet"/>
        <w:spacing w:line="240" w:lineRule="auto"/>
        <w:ind w:left="720"/>
      </w:pPr>
      <w:r/>
      <w:r>
        <w:t>When he saw the way that Jesus died,</w:t>
      </w:r>
    </w:p>
    <w:p>
      <w:r/>
      <w:r>
        <w:rPr>
          <w:b/>
        </w:rPr>
        <w:t>saw how He had breathed His last:</w:t>
      </w:r>
      <w:r>
        <w:t xml:space="preserve"> There is textual issue with this verse. In some Greek manuscripts, there is a word that means “crying out”:</w:t>
      </w:r>
    </w:p>
    <w:p>
      <w:pPr>
        <w:pStyle w:val="ListNumber"/>
        <w:spacing w:line="240" w:lineRule="auto"/>
        <w:ind w:left="720"/>
      </w:pPr>
      <w:r/>
      <w:r>
        <w:t>Some Greek manuscripts do not have this word. Most English versions follow these manuscripts. For example, the GNT says:</w:t>
      </w:r>
    </w:p>
    <w:p>
      <w:r/>
      <w:r>
        <w:t xml:space="preserve">The army officer…saw how Jesus had died. (GNT) </w:t>
      </w:r>
      <w:r>
        <w:rPr>
          <w:i/>
        </w:rPr>
        <w:t>(BSB, RSV, GNT, CEV, GW, ESV, JBP, NASB, NET, NCV, NJB, NLT, REB)</w:t>
      </w:r>
    </w:p>
    <w:p>
      <w:pPr>
        <w:pStyle w:val="ListNumber"/>
        <w:spacing w:line="240" w:lineRule="auto"/>
        <w:ind w:left="720"/>
      </w:pPr>
      <w:r/>
      <w:r>
        <w:t xml:space="preserve">Other Greek manuscripts have this word that means </w:t>
      </w:r>
      <w:r>
        <w:rPr>
          <w:u w:val="single"/>
        </w:rPr>
        <w:t>crying out</w:t>
      </w:r>
      <w:r>
        <w:t>. Only a few English versions follow these manuscripts. For example, the NIV says:</w:t>
      </w:r>
    </w:p>
    <w:p>
      <w:r/>
      <w:r>
        <w:t xml:space="preserve">heard his cry and saw how he died (NIV11) </w:t>
      </w:r>
      <w:r>
        <w:rPr>
          <w:i/>
        </w:rPr>
        <w:t>(NIV, KJV)</w:t>
      </w:r>
    </w:p>
    <w:p>
      <w:r/>
      <w:r>
        <w:t>It is recommended that you follow option (1), since it has strong manuscript support and most English versions follow this option. However, you should check the major language version in your area. If it follows option (2), then you may want to follow it. Both options have strong manuscript support.</w:t>
      </w:r>
    </w:p>
    <w:p>
      <w:r/>
      <w:r>
        <w:rPr>
          <w:b/>
        </w:rPr>
        <w:t>how He had breathed His last:</w:t>
      </w:r>
      <w:r>
        <w:t xml:space="preserve"> The Greek word that the BSB translates as </w:t>
      </w:r>
      <w:r>
        <w:rPr>
          <w:i/>
        </w:rPr>
        <w:t>how</w:t>
      </w:r>
      <w:r>
        <w:t xml:space="preserve"> also means “in this way/manner.” It is not exactly clear what this word refers to. Many things about the way Jesus died may have caused the centurion to say what he did in 15:39c. Many events that happened in connection with Jesus’ death may have also cause him to say this. So you should translate this in a general way. For example you could translate 15:39b as:</w:t>
      </w:r>
    </w:p>
    <w:p>
      <w:r/>
      <w:r>
        <w:t>how Jesus died</w:t>
      </w:r>
    </w:p>
    <w:p>
      <w:r/>
      <w:r>
        <w:t>When he saw the way that Jesus died</w:t>
      </w:r>
    </w:p>
    <w:p>
      <w:pPr>
        <w:pStyle w:val="Heading4"/>
      </w:pPr>
      <w:r>
        <w:t>15:39c</w:t>
      </w:r>
    </w:p>
    <w:p>
      <w:r/>
      <w:r>
        <w:rPr>
          <w:b/>
        </w:rPr>
        <w:t>he said, “Truly this man was the Son of God!”</w:t>
      </w:r>
    </w:p>
    <w:p>
      <w:pPr>
        <w:pStyle w:val="ListBullet"/>
        <w:spacing w:line="240" w:lineRule="auto"/>
        <w:ind w:left="720"/>
      </w:pPr>
      <w:r/>
      <w:r>
        <w:t>he said, “It is true that this man was God’s son.”</w:t>
      </w:r>
    </w:p>
    <w:p>
      <w:pPr>
        <w:pStyle w:val="ListBullet"/>
        <w:spacing w:line="240" w:lineRule="auto"/>
        <w:ind w:left="720"/>
      </w:pPr>
      <w:r/>
      <w:r>
        <w:t>he said, “There is no doubt that this man was the son of God.”</w:t>
      </w:r>
    </w:p>
    <w:p>
      <w:r/>
      <w:r>
        <w:rPr>
          <w:b/>
        </w:rPr>
        <w:t>Truly this man was:</w:t>
      </w:r>
      <w:r>
        <w:t xml:space="preserve"> The Greek word that the BSB translates as </w:t>
      </w:r>
      <w:r>
        <w:rPr>
          <w:i/>
        </w:rPr>
        <w:t>Truly</w:t>
      </w:r>
      <w:r>
        <w:t xml:space="preserve"> literally means “certainly.” The centurion’s use of this word expresses his confidence in what he is about to say about Jesus.</w:t>
      </w:r>
    </w:p>
    <w:p>
      <w:r/>
      <w:r>
        <w:t>Here are some other ways to translate this:</w:t>
      </w:r>
    </w:p>
    <w:p>
      <w:r/>
      <w:r>
        <w:t>Certainly, this man was (GW)</w:t>
      </w:r>
    </w:p>
    <w:p>
      <w:r/>
      <w:r>
        <w:t>This man really was (CEV)</w:t>
      </w:r>
    </w:p>
    <w:p>
      <w:r/>
      <w:r>
        <w:rPr>
          <w:b/>
        </w:rPr>
        <w:t>the Son of God:</w:t>
      </w:r>
      <w:r>
        <w:t xml:space="preserve"> The Bible uses the title </w:t>
      </w:r>
      <w:r>
        <w:rPr>
          <w:i/>
        </w:rPr>
        <w:t>Son of God</w:t>
      </w:r>
      <w:r>
        <w:t xml:space="preserve"> to express the fact that Jesus has the same nature as God. The title also indicates that the relationship between God and Jesus, his Son, is similar in some way to the relationship of human fathers and sons. God does not have a physical body, and he did not create/produce Jesus the way a human father produces a son. Jesus existed eternally as the Son with his Father.</w:t>
      </w:r>
    </w:p>
    <w:p>
      <w:r/>
      <w:r>
        <w:t xml:space="preserve">In areas where people do not understand the term </w:t>
      </w:r>
      <w:r>
        <w:rPr>
          <w:i/>
        </w:rPr>
        <w:t>Son of God</w:t>
      </w:r>
      <w:r>
        <w:t xml:space="preserve"> in this way, you may wish to include a footnote. For example:</w:t>
      </w:r>
    </w:p>
    <w:p>
      <w:r/>
      <w:r>
        <w:t>God is the Father of Jesus the Son in a different way than human males are fathers of their sons. The Bible uses the word Son to express the fact that Jesus has the same nature as God. It also indicates that the relationship between God and Jesus, his Son, is similar in some way to the relationship of human fathers and sons.</w:t>
      </w:r>
    </w:p>
    <w:p>
      <w:r/>
      <w:r>
        <w:t>In languages where there is no single word for “son,” many translators have used a more general expression, such as:</w:t>
      </w:r>
    </w:p>
    <w:p>
      <w:r/>
      <w:r>
        <w:t>child of God</w:t>
      </w:r>
    </w:p>
    <w:p>
      <w:r/>
      <w:r>
        <w:t>Other verses will usually make clear that Jesus was a male child. If you use a descriptive phrase such as “male child of God,” be sure that this expression does not imply that God had another child who was female.</w:t>
      </w:r>
    </w:p>
    <w:p>
      <w:r/>
      <w:r>
        <w:t xml:space="preserve">The phrase </w:t>
      </w:r>
      <w:r>
        <w:rPr>
          <w:i/>
        </w:rPr>
        <w:t>the Son of God</w:t>
      </w:r>
      <w:r>
        <w:t xml:space="preserve"> also occurs in 1:1 and 3:11. You should translate it here as you did there.</w:t>
      </w:r>
    </w:p>
    <w:p>
      <w:r/>
      <w:r>
        <w:t>Some languages must distinguish between “</w:t>
      </w:r>
      <w:r>
        <w:rPr>
          <w:u w:val="single"/>
        </w:rPr>
        <w:t>the</w:t>
      </w:r>
      <w:r>
        <w:t xml:space="preserve"> son of God” and “</w:t>
      </w:r>
      <w:r>
        <w:rPr>
          <w:u w:val="single"/>
        </w:rPr>
        <w:t>a</w:t>
      </w:r>
      <w:r>
        <w:t xml:space="preserve"> son of God.” “</w:t>
      </w:r>
      <w:r>
        <w:rPr>
          <w:u w:val="single"/>
        </w:rPr>
        <w:t>The</w:t>
      </w:r>
      <w:r>
        <w:t xml:space="preserve"> son of God” implies that there is only one. “</w:t>
      </w:r>
      <w:r>
        <w:rPr>
          <w:u w:val="single"/>
        </w:rPr>
        <w:t>A</w:t>
      </w:r>
      <w:r>
        <w:t xml:space="preserve"> son of God” implies one son among several. If you must distinguish this in your language, you should say “the son of God.”</w:t>
      </w:r>
      <w:r>
        <w:t>In the commentaries, there is much discussion about whether this should be translated as “</w:t>
      </w:r>
      <w:r>
        <w:rPr>
          <w:u w:val="single"/>
        </w:rPr>
        <w:t>the</w:t>
      </w:r>
      <w:r>
        <w:t xml:space="preserve"> son of God” or “</w:t>
      </w:r>
      <w:r>
        <w:rPr>
          <w:u w:val="single"/>
        </w:rPr>
        <w:t>a</w:t>
      </w:r>
      <w:r>
        <w:t xml:space="preserve"> son of God,” about whether the meaning should come from what the centurion intended or what Mark intended, and if focused on the centurion, whether he understood Jesus as the unique son of God or simply a heroic man or demi-God according to Greco-Roman thought. The Greek grammar here can support translation into English as either “a” or “the” son of God (Colwell’s rule). However, the anarthrous construction highlights the character or nature of being a “son of God.” It is an English issue that forces us to decide between “a” or “the” son of God since English does not support “this man was son of God” (but see NJB). The distinction between “a son of God” (implying one among many) and “the son of God” (implying unique) need not have been in either the centurion’s or Mark’s mind.</w:t>
      </w:r>
      <w:r/>
      <w:r/>
      <w:r/>
    </w:p>
    <w:p>
      <w:pPr>
        <w:pStyle w:val="Heading2"/>
      </w:pPr>
      <w:r>
        <w:t>Mark 15:40</w:t>
      </w:r>
      <w:r/>
    </w:p>
    <w:p>
      <w:pPr>
        <w:pStyle w:val="Heading3"/>
      </w:pPr>
      <w:r>
        <w:t>Section 15:33–41: Jesus died</w:t>
      </w:r>
    </w:p>
    <w:p>
      <w:r/>
      <w:r>
        <w:t>Mark told the story of Jesus’ death and indicated the time certain important events happened. Jesus was nailed to the cross at the third hour of the day (9:00 a.m.). Then at the sixth hour (12:00 noon) it became as dark as nighttime. It probably remained dark until Jesus died sometime during the ninth hour (3:00 p.m.).</w:t>
      </w:r>
    </w:p>
    <w:p>
      <w:r/>
      <w:r>
        <w:t>Three important events happened in this section. First, Jesus shouted, “My God, my God, why have you abandoned me?” These are the only words that Mark recorded that Jesus spoke while on the cross. They show that God the Father rejected Jesus while he took upon himself the sins of mankind. Second, when Jesus died, the curtain in the temple was torn in two. This curtain represented the barrier between mankind and the presence of God. Third, the Roman centurion in charge of the crucifixion confessed that Jesus was the Son of God. (He was the first man in the book of Mark to say this.)</w:t>
      </w:r>
    </w:p>
    <w:p>
      <w:r/>
      <w:r>
        <w:t>It is good to translate this section before you decide on a heading for it.</w:t>
      </w:r>
    </w:p>
    <w:p>
      <w:r/>
      <w:r>
        <w:t>Here are some other possible headings for this section:</w:t>
      </w:r>
    </w:p>
    <w:p>
      <w:r/>
      <w:r>
        <w:t>The death of Jesus</w:t>
      </w:r>
    </w:p>
    <w:p>
      <w:r/>
      <w:r>
        <w:t>Jesus dies on the cross</w:t>
      </w:r>
    </w:p>
    <w:p>
      <w:r/>
      <w:r>
        <w:t>There are parallel passages for this section in Matthew 27:45–56, Luke 23:44–49, and John 19:28–30.</w:t>
      </w:r>
    </w:p>
    <w:p>
      <w:pPr>
        <w:pStyle w:val="Heading4"/>
      </w:pPr>
      <w:r>
        <w:t>15:40a</w:t>
      </w:r>
    </w:p>
    <w:p>
      <w:r/>
      <w:r>
        <w:rPr>
          <w:b/>
        </w:rPr>
        <w:t>And there were also women watching from a distance.</w:t>
      </w:r>
    </w:p>
    <w:p>
      <w:pPr>
        <w:pStyle w:val="ListBullet"/>
        <w:spacing w:line="240" w:lineRule="auto"/>
        <w:ind w:left="720"/>
      </w:pPr>
      <w:r/>
      <w:r>
        <w:t xml:space="preserve">¶ Several women were </w:t>
      </w:r>
      <w:r>
        <w:t>standing</w:t>
      </w:r>
      <w:r>
        <w:t xml:space="preserve"> some distance away and were watching </w:t>
      </w:r>
      <w:r>
        <w:t>what was happening</w:t>
      </w:r>
      <w:r>
        <w:t>.</w:t>
      </w:r>
    </w:p>
    <w:p>
      <w:pPr>
        <w:pStyle w:val="ListBullet"/>
        <w:spacing w:line="240" w:lineRule="auto"/>
        <w:ind w:left="720"/>
      </w:pPr>
      <w:r/>
      <w:r>
        <w:t xml:space="preserve">¶ There were a number of women who were there. They were watching </w:t>
      </w:r>
      <w:r>
        <w:t>these events</w:t>
      </w:r>
      <w:r>
        <w:t xml:space="preserve"> from far away.</w:t>
      </w:r>
    </w:p>
    <w:p>
      <w:r/>
      <w:r>
        <w:rPr>
          <w:b/>
        </w:rPr>
        <w:t>And there were also women:</w:t>
      </w:r>
      <w:r>
        <w:t xml:space="preserve"> The Greek phrase that the BSB literally translates as </w:t>
      </w:r>
      <w:r>
        <w:rPr>
          <w:i/>
        </w:rPr>
        <w:t>And there were also women</w:t>
      </w:r>
      <w:r>
        <w:t xml:space="preserve"> refers to the women who were present, three of whom are mentioned in verse 15:40b. Verse 15:41b says that there were “many others.” Use a term that can include all of these women.</w:t>
      </w:r>
    </w:p>
    <w:p>
      <w:r/>
      <w:r>
        <w:rPr>
          <w:b/>
        </w:rPr>
        <w:t>watching from a distance:</w:t>
      </w:r>
      <w:r>
        <w:t xml:space="preserve"> The Greek phrase that the BSB translates as </w:t>
      </w:r>
      <w:r>
        <w:rPr>
          <w:i/>
        </w:rPr>
        <w:t>watching from a distance</w:t>
      </w:r>
      <w:r>
        <w:t xml:space="preserve"> also means “watching from far away.” The women were not standing near the cross and watching.</w:t>
      </w:r>
    </w:p>
    <w:p>
      <w:r/>
      <w:r>
        <w:t>In some languages there are specific verbs for observing or viewing an event. There may also be specific verbs for looking at something from a distance. Use a verb or phrase that is natural in your language.</w:t>
      </w:r>
    </w:p>
    <w:p>
      <w:pPr>
        <w:pStyle w:val="Heading4"/>
      </w:pPr>
      <w:r>
        <w:t>15:40b–d</w:t>
      </w:r>
    </w:p>
    <w:p>
      <w:r/>
      <w:r>
        <w:t>Mark mentioned the names of three women here. The first two were named Mary. The third woman was Salome.</w:t>
      </w:r>
    </w:p>
    <w:p>
      <w:pPr>
        <w:pStyle w:val="Heading4"/>
      </w:pPr>
      <w:r>
        <w:t>15:40b</w:t>
      </w:r>
    </w:p>
    <w:p>
      <w:r/>
      <w:r>
        <w:rPr>
          <w:b/>
        </w:rPr>
        <w:t>Among them were Mary Magdalene,</w:t>
      </w:r>
    </w:p>
    <w:p>
      <w:pPr>
        <w:pStyle w:val="ListBullet"/>
        <w:spacing w:line="240" w:lineRule="auto"/>
        <w:ind w:left="720"/>
      </w:pPr>
      <w:r/>
      <w:r>
        <w:t xml:space="preserve">Among them were Mary </w:t>
      </w:r>
      <w:r>
        <w:t>of/from</w:t>
      </w:r>
      <w:r>
        <w:t xml:space="preserve"> Magdala,</w:t>
      </w:r>
    </w:p>
    <w:p>
      <w:pPr>
        <w:pStyle w:val="ListBullet"/>
        <w:spacing w:line="240" w:lineRule="auto"/>
        <w:ind w:left="720"/>
      </w:pPr>
      <w:r/>
      <w:r>
        <w:t xml:space="preserve">This group of women included Mary </w:t>
      </w:r>
      <w:r>
        <w:t>who was from the town called</w:t>
      </w:r>
      <w:r>
        <w:t xml:space="preserve"> Magdala,</w:t>
      </w:r>
    </w:p>
    <w:p>
      <w:r/>
      <w:r>
        <w:rPr>
          <w:b/>
        </w:rPr>
        <w:t>Mary Magdalene:</w:t>
      </w:r>
      <w:r>
        <w:t xml:space="preserve"> The first </w:t>
      </w:r>
      <w:r>
        <w:rPr>
          <w:i/>
        </w:rPr>
        <w:t>Mary</w:t>
      </w:r>
      <w:r>
        <w:t xml:space="preserve"> in 15:40b was called </w:t>
      </w:r>
      <w:r>
        <w:rPr>
          <w:i/>
        </w:rPr>
        <w:t>Mary Magdalene</w:t>
      </w:r>
      <w:r>
        <w:t xml:space="preserve"> because she was probably from the town of Magdala. Mary was a common name in Israel. So calling her </w:t>
      </w:r>
      <w:r>
        <w:rPr>
          <w:i/>
        </w:rPr>
        <w:t>Mary Magdalene</w:t>
      </w:r>
      <w:r>
        <w:t xml:space="preserve"> distinguished her from the other Marys who are mentioned in Mark and the other Gospels.</w:t>
      </w:r>
    </w:p>
    <w:p>
      <w:r/>
      <w:r>
        <w:t>Here are some other ways to translate this:</w:t>
      </w:r>
    </w:p>
    <w:p>
      <w:r/>
      <w:r>
        <w:t>Mary of Magdala (NJB)</w:t>
      </w:r>
    </w:p>
    <w:p>
      <w:r/>
      <w:r>
        <w:t>Mary from Magdala (GW)</w:t>
      </w:r>
    </w:p>
    <w:p>
      <w:r/>
      <w:r>
        <w:t xml:space="preserve">Mary who was </w:t>
      </w:r>
      <w:r>
        <w:t>from the town</w:t>
      </w:r>
      <w:r>
        <w:t xml:space="preserve"> of Magdala</w:t>
      </w:r>
    </w:p>
    <w:p>
      <w:pPr>
        <w:pStyle w:val="Heading4"/>
      </w:pPr>
      <w:r>
        <w:t>15:40c</w:t>
      </w:r>
    </w:p>
    <w:p>
      <w:r/>
      <w:r>
        <w:rPr>
          <w:b/>
        </w:rPr>
        <w:t>Mary the mother of James the younger and of Joses,</w:t>
      </w:r>
    </w:p>
    <w:p>
      <w:pPr>
        <w:pStyle w:val="ListBullet"/>
        <w:spacing w:line="240" w:lineRule="auto"/>
        <w:ind w:left="720"/>
      </w:pPr>
      <w:r/>
      <w:r>
        <w:t>Mary who was the mother of the younger James and of Joses/Joseph,</w:t>
      </w:r>
    </w:p>
    <w:p>
      <w:pPr>
        <w:pStyle w:val="ListBullet"/>
        <w:spacing w:line="240" w:lineRule="auto"/>
        <w:ind w:left="720"/>
      </w:pPr>
      <w:r/>
      <w:r>
        <w:t>another</w:t>
      </w:r>
      <w:r>
        <w:t xml:space="preserve"> Mary who was the mother of the young James and of Joses,</w:t>
      </w:r>
    </w:p>
    <w:p>
      <w:pPr>
        <w:pStyle w:val="Heading4"/>
      </w:pPr>
      <w:r>
        <w:t>15:40d</w:t>
      </w:r>
    </w:p>
    <w:p>
      <w:r/>
      <w:r>
        <w:rPr>
          <w:b/>
        </w:rPr>
        <w:t>and Salome.</w:t>
      </w:r>
    </w:p>
    <w:p>
      <w:pPr>
        <w:pStyle w:val="ListBullet"/>
        <w:spacing w:line="240" w:lineRule="auto"/>
        <w:ind w:left="720"/>
      </w:pPr>
      <w:r/>
      <w:r>
        <w:t>and Salome.</w:t>
      </w:r>
    </w:p>
    <w:p>
      <w:pPr>
        <w:pStyle w:val="ListBullet"/>
        <w:spacing w:line="240" w:lineRule="auto"/>
        <w:ind w:left="720"/>
      </w:pPr>
      <w:r/>
      <w:r>
        <w:t xml:space="preserve">and </w:t>
      </w:r>
      <w:r>
        <w:t>a third woman called</w:t>
      </w:r>
      <w:r>
        <w:t xml:space="preserve"> Salome.</w:t>
      </w:r>
    </w:p>
    <w:p>
      <w:pPr>
        <w:pStyle w:val="Heading4"/>
      </w:pPr>
      <w:r>
        <w:t>15:40c–d</w:t>
      </w:r>
    </w:p>
    <w:p>
      <w:r/>
      <w:r>
        <w:rPr>
          <w:b/>
        </w:rPr>
        <w:t>Mary the mother of James the younger and of Joses, and Salome:</w:t>
      </w:r>
      <w:r>
        <w:t xml:space="preserve"> Mark referred to the second </w:t>
      </w:r>
      <w:r>
        <w:rPr>
          <w:i/>
        </w:rPr>
        <w:t>Mary</w:t>
      </w:r>
      <w:r>
        <w:t xml:space="preserve"> as </w:t>
      </w:r>
      <w:r>
        <w:rPr>
          <w:i/>
        </w:rPr>
        <w:t>the mother of James…and of Joses</w:t>
      </w:r>
      <w:r>
        <w:t xml:space="preserve">. </w:t>
      </w:r>
      <w:r>
        <w:rPr>
          <w:i/>
        </w:rPr>
        <w:t>James</w:t>
      </w:r>
      <w:r>
        <w:t xml:space="preserve"> and </w:t>
      </w:r>
      <w:r>
        <w:rPr>
          <w:i/>
        </w:rPr>
        <w:t>Joses</w:t>
      </w:r>
      <w:r>
        <w:t xml:space="preserve"> are the names of her two sons.</w:t>
      </w:r>
    </w:p>
    <w:p>
      <w:r/>
      <w:r>
        <w:t xml:space="preserve">Mark may have mentioned the names of </w:t>
      </w:r>
      <w:r>
        <w:rPr>
          <w:i/>
        </w:rPr>
        <w:t>James</w:t>
      </w:r>
      <w:r>
        <w:t xml:space="preserve"> and </w:t>
      </w:r>
      <w:r>
        <w:rPr>
          <w:i/>
        </w:rPr>
        <w:t>Joses</w:t>
      </w:r>
      <w:r>
        <w:t xml:space="preserve"> because they were known in the churches to which he was writing.</w:t>
      </w:r>
    </w:p>
    <w:p>
      <w:r/>
      <w:r>
        <w:t xml:space="preserve">Be careful in the way you translate this list. People should not think that </w:t>
      </w:r>
      <w:r>
        <w:rPr>
          <w:i/>
        </w:rPr>
        <w:t>James</w:t>
      </w:r>
      <w:r>
        <w:t xml:space="preserve"> is the only son and </w:t>
      </w:r>
      <w:r>
        <w:rPr>
          <w:i/>
        </w:rPr>
        <w:t>Joses</w:t>
      </w:r>
      <w:r>
        <w:t xml:space="preserve"> is another woman. Be careful too that </w:t>
      </w:r>
      <w:r>
        <w:rPr>
          <w:i/>
        </w:rPr>
        <w:t>Salome</w:t>
      </w:r>
      <w:r>
        <w:t xml:space="preserve"> will not be confused as another child of </w:t>
      </w:r>
      <w:r>
        <w:rPr>
          <w:i/>
        </w:rPr>
        <w:t>Mary</w:t>
      </w:r>
      <w:r>
        <w:t xml:space="preserve">. </w:t>
      </w:r>
      <w:r>
        <w:rPr>
          <w:i/>
        </w:rPr>
        <w:t>Salome</w:t>
      </w:r>
      <w:r>
        <w:t xml:space="preserve"> is another woman who was there watching at a distance.</w:t>
      </w:r>
    </w:p>
    <w:p>
      <w:r/>
      <w:r>
        <w:rPr>
          <w:b/>
        </w:rPr>
        <w:t>James:</w:t>
      </w:r>
      <w:r>
        <w:t xml:space="preserve"> </w:t>
      </w:r>
      <w:r>
        <w:rPr>
          <w:i/>
        </w:rPr>
        <w:t>James</w:t>
      </w:r>
      <w:r>
        <w:t xml:space="preserve"> is an English form of the name Jacob. You can follow the form of this name found in a major language Bible version. Or you can transliterate it on the basis of either the Greek or Hebrew form Iacob/Yacob.</w:t>
      </w:r>
    </w:p>
    <w:p>
      <w:r/>
      <w:r>
        <w:rPr>
          <w:b/>
        </w:rPr>
        <w:t>the younger:</w:t>
      </w:r>
      <w:r>
        <w:t xml:space="preserve"> James was probably called James </w:t>
      </w:r>
      <w:r>
        <w:rPr>
          <w:i/>
        </w:rPr>
        <w:t>the younger</w:t>
      </w:r>
      <w:r>
        <w:t xml:space="preserve"> to distinguish him from another James. (Other men with this name are James the son of Zebedee and James the brother of Jesus). In some languages, it may not be natural to call him “young</w:t>
      </w:r>
      <w:r>
        <w:rPr>
          <w:u w:val="single"/>
        </w:rPr>
        <w:t>er</w:t>
      </w:r>
      <w:r>
        <w:t>” when it is not clear whom he was younger than. If that is true in your language, then you could simply call him “the young James” (as in the GW).</w:t>
      </w:r>
    </w:p>
    <w:p>
      <w:r/>
      <w:r>
        <w:rPr>
          <w:b/>
        </w:rPr>
        <w:t>Joses:</w:t>
      </w:r>
      <w:r>
        <w:t xml:space="preserve"> In Greek, this name is </w:t>
      </w:r>
      <w:r>
        <w:rPr>
          <w:i/>
        </w:rPr>
        <w:t>Ioses</w:t>
      </w:r>
      <w:r>
        <w:t>. It was probably an alternative Greek form for “Joseph” (see Matthew 27:56, which has the name “Joseph”). You can follow the form of this name found in a major language Bible version. Or you can transliterate it as either “Joses/Ioses” or “Joseph.”</w:t>
      </w:r>
    </w:p>
    <w:p>
      <w:r/>
      <w:r>
        <w:t>If you follow the form “Joses/Ioses,” it may help to avoid confusion with the name “Joseph of Arimathea” in 15:43. If you follow the form “Joseph,” that would make the name in this verse the same as the name in Matthew 27:56.</w:t>
      </w:r>
    </w:p>
    <w:p>
      <w:pPr>
        <w:pStyle w:val="Heading5"/>
      </w:pPr>
      <w:r>
        <w:rPr>
          <w:b/>
        </w:rPr>
        <w:t>General Comment on 14:40b–d</w:t>
      </w:r>
    </w:p>
    <w:p>
      <w:r/>
      <w:r>
        <w:t>In some languages, it may be more natural to change the order in which the women are named. For example:</w:t>
      </w:r>
    </w:p>
    <w:p>
      <w:r/>
      <w:r>
        <w:rPr>
          <w:vertAlign w:val="superscript"/>
        </w:rPr>
        <w:t>40b</w:t>
      </w:r>
      <w:r>
        <w:t xml:space="preserve">Among these were three women. </w:t>
      </w:r>
      <w:r>
        <w:rPr>
          <w:vertAlign w:val="superscript"/>
        </w:rPr>
        <w:t>40d</w:t>
      </w:r>
      <w:r>
        <w:t xml:space="preserve">One was named Salome </w:t>
      </w:r>
      <w:r>
        <w:rPr>
          <w:vertAlign w:val="superscript"/>
        </w:rPr>
        <w:t>40b</w:t>
      </w:r>
      <w:r>
        <w:t xml:space="preserve">and two were named Mary. The first Mary was from Magdala. </w:t>
      </w:r>
      <w:r>
        <w:rPr>
          <w:vertAlign w:val="superscript"/>
        </w:rPr>
        <w:t>40c</w:t>
      </w:r>
      <w:r>
        <w:t>The second Mary was the mother of James (called “Younger James”) and Joses.</w:t>
      </w:r>
      <w:r/>
      <w:r/>
      <w:r/>
    </w:p>
    <w:p>
      <w:pPr>
        <w:pStyle w:val="Heading2"/>
      </w:pPr>
      <w:r>
        <w:t>Mark 15:41</w:t>
      </w:r>
      <w:r/>
    </w:p>
    <w:p>
      <w:pPr>
        <w:pStyle w:val="Heading3"/>
      </w:pPr>
      <w:r>
        <w:t>Section 15:33–41: Jesus died</w:t>
      </w:r>
    </w:p>
    <w:p>
      <w:r/>
      <w:r>
        <w:t>Mark told the story of Jesus’ death and indicated the time certain important events happened. Jesus was nailed to the cross at the third hour of the day (9:00 a.m.). Then at the sixth hour (12:00 noon) it became as dark as nighttime. It probably remained dark until Jesus died sometime during the ninth hour (3:00 p.m.).</w:t>
      </w:r>
    </w:p>
    <w:p>
      <w:r/>
      <w:r>
        <w:t>Three important events happened in this section. First, Jesus shouted, “My God, my God, why have you abandoned me?” These are the only words that Mark recorded that Jesus spoke while on the cross. They show that God the Father rejected Jesus while he took upon himself the sins of mankind. Second, when Jesus died, the curtain in the temple was torn in two. This curtain represented the barrier between mankind and the presence of God. Third, the Roman centurion in charge of the crucifixion confessed that Jesus was the Son of God. (He was the first man in the book of Mark to say this.)</w:t>
      </w:r>
    </w:p>
    <w:p>
      <w:r/>
      <w:r>
        <w:t>It is good to translate this section before you decide on a heading for it.</w:t>
      </w:r>
    </w:p>
    <w:p>
      <w:r/>
      <w:r>
        <w:t>Here are some other possible headings for this section:</w:t>
      </w:r>
    </w:p>
    <w:p>
      <w:r/>
      <w:r>
        <w:t>The death of Jesus</w:t>
      </w:r>
    </w:p>
    <w:p>
      <w:r/>
      <w:r>
        <w:t>Jesus dies on the cross</w:t>
      </w:r>
    </w:p>
    <w:p>
      <w:r/>
      <w:r>
        <w:t>There are parallel passages for this section in Matthew 27:45–56, Luke 23:44–49, and John 19:28–30.</w:t>
      </w:r>
    </w:p>
    <w:p>
      <w:pPr>
        <w:pStyle w:val="Heading4"/>
      </w:pPr>
      <w:r>
        <w:t>15:41a</w:t>
      </w:r>
    </w:p>
    <w:p>
      <w:r/>
      <w:r>
        <w:rPr>
          <w:b/>
        </w:rPr>
        <w:t>These women had followed Jesus and ministered to Him while He was in Galilee,</w:t>
      </w:r>
    </w:p>
    <w:p>
      <w:pPr>
        <w:pStyle w:val="ListBullet"/>
        <w:spacing w:line="240" w:lineRule="auto"/>
        <w:ind w:left="720"/>
      </w:pPr>
      <w:r/>
      <w:r>
        <w:t>These women had followed/accompanied Jesus and served/helped him in Galilee.</w:t>
      </w:r>
    </w:p>
    <w:p>
      <w:pPr>
        <w:pStyle w:val="ListBullet"/>
        <w:spacing w:line="240" w:lineRule="auto"/>
        <w:ind w:left="720"/>
      </w:pPr>
      <w:r/>
      <w:r>
        <w:t>When Jesus traveled around</w:t>
      </w:r>
      <w:r>
        <w:t xml:space="preserve"> in the </w:t>
      </w:r>
      <w:r>
        <w:t>province</w:t>
      </w:r>
      <w:r>
        <w:t xml:space="preserve"> of Galilee, these </w:t>
      </w:r>
      <w:r>
        <w:t>three</w:t>
      </w:r>
      <w:r>
        <w:t xml:space="preserve"> women followed him </w:t>
      </w:r>
      <w:r>
        <w:t>as his disciples</w:t>
      </w:r>
      <w:r>
        <w:t xml:space="preserve"> and provided what he needed.</w:t>
      </w:r>
    </w:p>
    <w:p>
      <w:r/>
      <w:r>
        <w:rPr>
          <w:b/>
        </w:rPr>
        <w:t>These women:</w:t>
      </w:r>
      <w:r>
        <w:t xml:space="preserve"> The phrase </w:t>
      </w:r>
      <w:r>
        <w:rPr>
          <w:i/>
        </w:rPr>
        <w:t>These women</w:t>
      </w:r>
      <w:r>
        <w:t xml:space="preserve"> refers to the three women who were named in 15:40b–d. This phrase does not refer to the whole group of women who were there.</w:t>
      </w:r>
    </w:p>
    <w:p>
      <w:r/>
      <w:r>
        <w:rPr>
          <w:b/>
        </w:rPr>
        <w:t>had followed Jesus:</w:t>
      </w:r>
      <w:r>
        <w:t xml:space="preserve"> The Greek verb that the BSB translates as </w:t>
      </w:r>
      <w:r>
        <w:rPr>
          <w:i/>
        </w:rPr>
        <w:t>had followed</w:t>
      </w:r>
      <w:r>
        <w:t xml:space="preserve"> is the verb commonly used to mean “follow as a disciple.” That is, these women went where Jesus went and learned from his teaching.</w:t>
      </w:r>
    </w:p>
    <w:p>
      <w:r/>
      <w:r>
        <w:rPr>
          <w:b/>
        </w:rPr>
        <w:t>ministered to Him:</w:t>
      </w:r>
      <w:r>
        <w:t xml:space="preserve"> Luke 8:3 says that women helped support the group financially. They may also have cooked for the group and taken care of their clothing. If possible, translate this in a way that indicates that these women generally served Jesus. Be careful that the way you translate this does not imply that these women served Jesus as wives or concubines.</w:t>
      </w:r>
    </w:p>
    <w:p>
      <w:r/>
      <w:r>
        <w:t>The NCV has another way to translate this:</w:t>
      </w:r>
    </w:p>
    <w:p>
      <w:r/>
      <w:r>
        <w:t>helped him</w:t>
      </w:r>
    </w:p>
    <w:p>
      <w:r/>
      <w:r>
        <w:rPr>
          <w:b/>
        </w:rPr>
        <w:t>while He was in Galilee:</w:t>
      </w:r>
      <w:r>
        <w:t xml:space="preserve"> The phrase </w:t>
      </w:r>
      <w:r>
        <w:rPr>
          <w:i/>
        </w:rPr>
        <w:t>while He was in Galilee</w:t>
      </w:r>
      <w:r>
        <w:t xml:space="preserve"> refers to the time when Jesus was living and traveling in the province of Galilee.</w:t>
      </w:r>
    </w:p>
    <w:p>
      <w:pPr>
        <w:pStyle w:val="Heading4"/>
      </w:pPr>
      <w:r>
        <w:t>15:41b</w:t>
      </w:r>
    </w:p>
    <w:p>
      <w:r/>
      <w:r>
        <w:rPr>
          <w:b/>
        </w:rPr>
        <w:t>and there were many other women who had come up to Jerusalem with Him.</w:t>
      </w:r>
    </w:p>
    <w:p>
      <w:pPr>
        <w:pStyle w:val="ListBullet"/>
        <w:spacing w:line="240" w:lineRule="auto"/>
        <w:ind w:left="720"/>
      </w:pPr>
      <w:r/>
      <w:r>
        <w:t>There were many other women who had come up to Jerusalem with him and were also there.</w:t>
      </w:r>
    </w:p>
    <w:p>
      <w:pPr>
        <w:pStyle w:val="ListBullet"/>
        <w:spacing w:line="240" w:lineRule="auto"/>
        <w:ind w:left="720"/>
      </w:pPr>
      <w:r/>
      <w:r>
        <w:t xml:space="preserve">Many other women </w:t>
      </w:r>
      <w:r>
        <w:t>had been with him in Galilee and</w:t>
      </w:r>
      <w:r>
        <w:t xml:space="preserve"> had come to Jerusalem with him. They too were </w:t>
      </w:r>
      <w:r>
        <w:t>watching from a distance</w:t>
      </w:r>
      <w:r>
        <w:t>.</w:t>
      </w:r>
    </w:p>
    <w:p>
      <w:r/>
      <w:r>
        <w:rPr>
          <w:b/>
        </w:rPr>
        <w:t>and there were many other women:</w:t>
      </w:r>
      <w:r>
        <w:t xml:space="preserve"> The phrase</w:t>
      </w:r>
      <w:r>
        <w:rPr>
          <w:i/>
        </w:rPr>
        <w:t>there were many other women</w:t>
      </w:r>
      <w:r>
        <w:t xml:space="preserve"> refers to other women besides Salome and the two women named Mary. They came up with Jesus to Jerusalem.</w:t>
      </w:r>
    </w:p>
    <w:p>
      <w:r/>
      <w:r>
        <w:rPr>
          <w:b/>
        </w:rPr>
        <w:t>who had come up to Jerusalem with Him:</w:t>
      </w:r>
      <w:r>
        <w:t xml:space="preserve"> Jerusalem was built on a hill, and it was the most important city in Israel. So the Jews described coming to Jerusalem as coming </w:t>
      </w:r>
      <w:r>
        <w:rPr>
          <w:u w:val="single"/>
        </w:rPr>
        <w:t>up</w:t>
      </w:r>
      <w:r>
        <w:t xml:space="preserve"> to Jerusalem.</w:t>
      </w:r>
    </w:p>
    <w:p>
      <w:r/>
      <w:r>
        <w:t>In some languages, it is important to indicate whether a person goes up or down when he travels. In other languages, this may be confusing or not understood. If it is not natural to say this in your language, you can say:</w:t>
      </w:r>
    </w:p>
    <w:p>
      <w:r/>
      <w:r>
        <w:t>had come with Jesus to Jerusalem (CEV)</w:t>
      </w:r>
    </w:p>
    <w:p>
      <w:pPr>
        <w:pStyle w:val="Heading5"/>
      </w:pPr>
      <w:r>
        <w:rPr>
          <w:b/>
        </w:rPr>
        <w:t>General Comment on 15:40–41</w:t>
      </w:r>
    </w:p>
    <w:p>
      <w:r/>
      <w:r>
        <w:t>In some languages, it may be more natural to change the order of parts of 15:40–41. For example:</w:t>
      </w:r>
    </w:p>
    <w:p>
      <w:r/>
      <w:r>
        <w:rPr>
          <w:vertAlign w:val="superscript"/>
        </w:rPr>
        <w:t>41a</w:t>
      </w:r>
      <w:r>
        <w:t xml:space="preserve">There were women who followed Jesus </w:t>
      </w:r>
      <w:r>
        <w:t>when he traveled around</w:t>
      </w:r>
      <w:r>
        <w:t xml:space="preserve"> in Galilee. Some of them had cared for his needs </w:t>
      </w:r>
      <w:r>
        <w:rPr>
          <w:vertAlign w:val="superscript"/>
        </w:rPr>
        <w:t>40b</w:t>
      </w:r>
      <w:r>
        <w:t xml:space="preserve">such as Mary from Magdala, </w:t>
      </w:r>
      <w:r>
        <w:rPr>
          <w:vertAlign w:val="superscript"/>
        </w:rPr>
        <w:t>40c</w:t>
      </w:r>
      <w:r>
        <w:t xml:space="preserve">Mary the mother of James the Younger and of Joses, and Salome. </w:t>
      </w:r>
      <w:r>
        <w:rPr>
          <w:vertAlign w:val="superscript"/>
        </w:rPr>
        <w:t>41b</w:t>
      </w:r>
      <w:r>
        <w:t xml:space="preserve">These three and many of the others came up with him to Jerusalem. </w:t>
      </w:r>
      <w:r>
        <w:rPr>
          <w:vertAlign w:val="superscript"/>
        </w:rPr>
        <w:t>40a</w:t>
      </w:r>
      <w:r>
        <w:t xml:space="preserve">They were there </w:t>
      </w:r>
      <w:r>
        <w:t>now</w:t>
      </w:r>
      <w:r>
        <w:t xml:space="preserve"> watching </w:t>
      </w:r>
      <w:r>
        <w:t>these events</w:t>
      </w:r>
      <w:r>
        <w:t xml:space="preserve"> from a distance.</w:t>
      </w:r>
    </w:p>
    <w:p>
      <w:r/>
      <w:r>
        <w:rPr>
          <w:vertAlign w:val="superscript"/>
        </w:rPr>
        <w:t>40a</w:t>
      </w:r>
      <w:r>
        <w:t xml:space="preserve">Many women were watching from a distance. </w:t>
      </w:r>
      <w:r>
        <w:rPr>
          <w:vertAlign w:val="superscript"/>
        </w:rPr>
        <w:t>41b</w:t>
      </w:r>
      <w:r>
        <w:t xml:space="preserve">They had come up with Jesus to Jerusalem. </w:t>
      </w:r>
      <w:r>
        <w:rPr>
          <w:vertAlign w:val="superscript"/>
        </w:rPr>
        <w:t>40b</w:t>
      </w:r>
      <w:r>
        <w:t xml:space="preserve">Among them were Mary Magdalene, </w:t>
      </w:r>
      <w:r>
        <w:rPr>
          <w:vertAlign w:val="superscript"/>
        </w:rPr>
        <w:t>40c</w:t>
      </w:r>
      <w:r>
        <w:t xml:space="preserve">Mary the mother of James the younger and of Joses, and Salome. </w:t>
      </w:r>
      <w:r>
        <w:rPr>
          <w:vertAlign w:val="superscript"/>
        </w:rPr>
        <w:t>41a</w:t>
      </w:r>
      <w:r>
        <w:t>These three women had followed him in Galilee and cared for his needs.</w:t>
      </w:r>
      <w:r/>
      <w:r/>
      <w:r/>
    </w:p>
    <w:p>
      <w:pPr>
        <w:pStyle w:val="Heading2"/>
      </w:pPr>
      <w:r>
        <w:t>Mark 15:42</w:t>
      </w:r>
      <w:r/>
    </w:p>
    <w:p>
      <w:pPr>
        <w:pStyle w:val="Heading3"/>
      </w:pPr>
      <w:r>
        <w:t>Section 15:42–47: Joseph buried Jesus</w:t>
      </w:r>
    </w:p>
    <w:p>
      <w:r/>
      <w:r>
        <w:t>After someone died on a cross, his body was normally left on the cross to rot. Sometimes the Romans threw the body in a group grave and buried it without any honor. But for the Jews, a proper burial was important. It was their custom to bury the body on the same day that a person died.</w:t>
      </w:r>
    </w:p>
    <w:p>
      <w:r/>
      <w:r>
        <w:t>Joseph was determined to give Jesus a proper burial. So he bravely went to Pilate and asked permission to do this. When he did this, he risked being punished. Pilate might have thought that since he was a friend of Jesus, he was also rebelling against Rome.</w:t>
      </w:r>
    </w:p>
    <w:p>
      <w:r/>
      <w:r>
        <w:t>The Sabbath day began just a few hours after Jesus died. On the Sabbath, it was forbidden to move a dead body. So Joseph had to act very quickly in all that he did.</w:t>
      </w:r>
    </w:p>
    <w:p>
      <w:r/>
      <w:r>
        <w:t>In this section, Mark emphasized two important facts that help readers understand that Jesus truly rose from the dead. First, he showed that Jesus was really dead. Second, he said that the women in 15:47 observed and noted carefully the location of the tomb where Jesus was laid. They did not mistakenly go to the wrong tomb later.</w:t>
      </w:r>
    </w:p>
    <w:p>
      <w:r/>
      <w:r>
        <w:t>It is good to translate this section before you decide on a heading for it.</w:t>
      </w:r>
    </w:p>
    <w:p>
      <w:r/>
      <w:r>
        <w:t>Here are some other possible headings for this section:</w:t>
      </w:r>
    </w:p>
    <w:p>
      <w:r/>
      <w:r>
        <w:t>Joseph put/laid the body of Jesus in a tomb</w:t>
      </w:r>
    </w:p>
    <w:p>
      <w:r/>
      <w:r>
        <w:t>Jesus was placed in a burial cave.</w:t>
      </w:r>
    </w:p>
    <w:p>
      <w:r/>
      <w:r>
        <w:t>The burial of Jesus</w:t>
      </w:r>
    </w:p>
    <w:p>
      <w:r/>
      <w:r>
        <w:t>There are parallel passages for this section in Matthew 27:57–61, Luke 23:50–55, and John 19:38–42.</w:t>
      </w:r>
    </w:p>
    <w:p>
      <w:pPr>
        <w:pStyle w:val="Heading3"/>
      </w:pPr>
      <w:r>
        <w:t>Paragraph 15:42–47</w:t>
      </w:r>
    </w:p>
    <w:p>
      <w:r/>
      <w:r>
        <w:t>In Jewish culture, a new day started at sunset. Jesus had died sometime during the middle of the afternoon. The Sabbath day would begin in a few hours. On the Sabbath day, a dead body could be washed and prepared for burial, but it could not be moved. This explains why Joseph had to hurry to bury Jesus’ body.</w:t>
      </w:r>
    </w:p>
    <w:p>
      <w:pPr>
        <w:pStyle w:val="Heading4"/>
      </w:pPr>
      <w:r>
        <w:t>15:42–43</w:t>
      </w:r>
    </w:p>
    <w:p>
      <w:r/>
      <w:r>
        <w:t>See the General Comment on 15:42–43 at the end of 15:43e for suggestions about how to change the order of these verses.</w:t>
      </w:r>
    </w:p>
    <w:p>
      <w:pPr>
        <w:pStyle w:val="Heading4"/>
      </w:pPr>
      <w:r>
        <w:t>15:42a</w:t>
      </w:r>
    </w:p>
    <w:p>
      <w:r/>
      <w:r>
        <w:rPr>
          <w:b/>
        </w:rPr>
        <w:t>Now it was already evening.</w:t>
      </w:r>
    </w:p>
    <w:p>
      <w:pPr>
        <w:pStyle w:val="ListBullet"/>
        <w:spacing w:line="240" w:lineRule="auto"/>
        <w:ind w:left="720"/>
      </w:pPr>
      <w:r/>
      <w:r>
        <w:t>¶ It was late in the afternoon,</w:t>
      </w:r>
    </w:p>
    <w:p>
      <w:pPr>
        <w:pStyle w:val="ListBullet"/>
        <w:spacing w:line="240" w:lineRule="auto"/>
        <w:ind w:left="720"/>
      </w:pPr>
      <w:r/>
      <w:r>
        <w:t xml:space="preserve">¶ The evening/end </w:t>
      </w:r>
      <w:r>
        <w:t>of that day</w:t>
      </w:r>
      <w:r>
        <w:t xml:space="preserve"> was approaching.</w:t>
      </w:r>
    </w:p>
    <w:p>
      <w:pPr>
        <w:pStyle w:val="ListBullet"/>
        <w:spacing w:line="240" w:lineRule="auto"/>
        <w:ind w:left="720"/>
      </w:pPr>
      <w:r/>
      <w:r>
        <w:t>¶ Now it was almost evening/sunset</w:t>
      </w:r>
    </w:p>
    <w:p>
      <w:r/>
      <w:r>
        <w:rPr>
          <w:b/>
        </w:rPr>
        <w:t>it was already evening:</w:t>
      </w:r>
      <w:r>
        <w:t xml:space="preserve"> The Greek phrase that the BSB translates as </w:t>
      </w:r>
      <w:r>
        <w:rPr>
          <w:i/>
        </w:rPr>
        <w:t>it was already evening</w:t>
      </w:r>
      <w:r>
        <w:t xml:space="preserve"> is literally “evening had already come.” In this context, this phrase indicates “late afternoon” or “before sunset.” Jesus died in the middle of the afternoon. So Joseph had to get the body and bury it before sunset when the Sabbath would begin. Indicate the time between late afternoon and sunset in a way that is natural in your language. For example:</w:t>
      </w:r>
    </w:p>
    <w:p>
      <w:r/>
      <w:r>
        <w:t>it was becoming dusk</w:t>
      </w:r>
    </w:p>
    <w:p>
      <w:r/>
      <w:r>
        <w:t>late in the afternoon</w:t>
      </w:r>
    </w:p>
    <w:p>
      <w:r/>
      <w:r>
        <w:t>as evening approached (NIV)</w:t>
      </w:r>
    </w:p>
    <w:p>
      <w:r/>
      <w:r>
        <w:t>It was toward evening (GNT)</w:t>
      </w:r>
    </w:p>
    <w:p>
      <w:r/>
      <w:r>
        <w:t>In some languages, it will be helpful to put a footnote here. For example:</w:t>
      </w:r>
    </w:p>
    <w:p>
      <w:r/>
      <w:r>
        <w:t>At sunset, the Sabbath would begin. The religious law of the Jews did not permit them to move a dead body on the Sabbath day.</w:t>
      </w:r>
    </w:p>
    <w:p>
      <w:pPr>
        <w:pStyle w:val="Heading4"/>
      </w:pPr>
      <w:r>
        <w:t>15:42b</w:t>
      </w:r>
    </w:p>
    <w:p>
      <w:r/>
      <w:r>
        <w:rPr>
          <w:b/>
        </w:rPr>
        <w:t>Since it was Preparation Day (that is, the day before the Sabbath),</w:t>
      </w:r>
    </w:p>
    <w:p>
      <w:pPr>
        <w:pStyle w:val="ListBullet"/>
        <w:spacing w:line="240" w:lineRule="auto"/>
        <w:ind w:left="720"/>
      </w:pPr>
      <w:r/>
      <w:r>
        <w:t xml:space="preserve">and it was the day </w:t>
      </w:r>
      <w:r>
        <w:t>called</w:t>
      </w:r>
      <w:r>
        <w:t xml:space="preserve"> Preparation Day, that is, the day before the Sabbath day.</w:t>
      </w:r>
    </w:p>
    <w:p>
      <w:pPr>
        <w:pStyle w:val="ListBullet"/>
        <w:spacing w:line="240" w:lineRule="auto"/>
        <w:ind w:left="720"/>
      </w:pPr>
      <w:r/>
      <w:r>
        <w:t xml:space="preserve">It was the day before the </w:t>
      </w:r>
      <w:r>
        <w:t>Jewish</w:t>
      </w:r>
      <w:r>
        <w:t xml:space="preserve"> rest day, which was the day when people had to prepare things, </w:t>
      </w:r>
      <w:r>
        <w:t>since people could not work on the rest day</w:t>
      </w:r>
      <w:r>
        <w:t>.</w:t>
      </w:r>
    </w:p>
    <w:p>
      <w:pPr>
        <w:pStyle w:val="ListBullet"/>
        <w:spacing w:line="240" w:lineRule="auto"/>
        <w:ind w:left="720"/>
      </w:pPr>
      <w:r/>
      <w:r>
        <w:t>on the day of preparation, the day before the day for resting.</w:t>
      </w:r>
    </w:p>
    <w:p>
      <w:r/>
      <w:r>
        <w:rPr>
          <w:b/>
        </w:rPr>
        <w:t>Since:</w:t>
      </w:r>
      <w:r>
        <w:t xml:space="preserve"> The Greek conjunction that the BSB translates as </w:t>
      </w:r>
      <w:r>
        <w:rPr>
          <w:i/>
        </w:rPr>
        <w:t>Since</w:t>
      </w:r>
      <w:r>
        <w:t xml:space="preserve"> indicates that 15:42 gives the reason for what Joseph did in 15:43. The relationship between the verses is this:</w:t>
      </w:r>
    </w:p>
    <w:p>
      <w:r/>
      <w:r>
        <w:rPr>
          <w:vertAlign w:val="superscript"/>
        </w:rPr>
        <w:t>42</w:t>
      </w:r>
      <w:r>
        <w:t xml:space="preserve"> (reason) It was late on the Preparation Day. The next day will be the Sabbath Day when a dead body should not be moved in order to bury it.</w:t>
      </w:r>
    </w:p>
    <w:p>
      <w:r/>
      <w:r>
        <w:rPr>
          <w:vertAlign w:val="superscript"/>
        </w:rPr>
        <w:t>43</w:t>
      </w:r>
      <w:r>
        <w:t xml:space="preserve"> (result) Joseph realized that he had to act immediately in order to give Jesus a proper burial. So he went quickly to Pilate and asked for Jesus’ body.</w:t>
      </w:r>
    </w:p>
    <w:p>
      <w:r/>
      <w:r>
        <w:t>Connect these verses in a way that is natural in your language.</w:t>
      </w:r>
    </w:p>
    <w:p>
      <w:r/>
      <w:r>
        <w:rPr>
          <w:b/>
        </w:rPr>
        <w:t>it was Preparation Day:</w:t>
      </w:r>
      <w:r>
        <w:t xml:space="preserve"> </w:t>
      </w:r>
      <w:r>
        <w:rPr>
          <w:i/>
        </w:rPr>
        <w:t>Preparation Day</w:t>
      </w:r>
      <w:r>
        <w:t xml:space="preserve"> was the name for the Jewish day of the week that preceded the Sabbath. It was called </w:t>
      </w:r>
      <w:r>
        <w:rPr>
          <w:i/>
        </w:rPr>
        <w:t>Preparation Day</w:t>
      </w:r>
      <w:r>
        <w:t xml:space="preserve"> because people needed to prepare for the Sabbath, the day when they could not do any work. </w:t>
      </w:r>
      <w:r>
        <w:rPr>
          <w:i/>
        </w:rPr>
        <w:t>Preparation Day</w:t>
      </w:r>
      <w:r>
        <w:t xml:space="preserve"> began on Thursday at sunset and continued until Friday at sunset.</w:t>
      </w:r>
    </w:p>
    <w:p>
      <w:r/>
      <w:r>
        <w:t>Here are some other ways to translate this:</w:t>
      </w:r>
    </w:p>
    <w:p>
      <w:r/>
      <w:r>
        <w:t>the day of the week called Preparation Day</w:t>
      </w:r>
    </w:p>
    <w:p>
      <w:r/>
      <w:r>
        <w:t>the day people prepared things</w:t>
      </w:r>
    </w:p>
    <w:p>
      <w:r/>
      <w:r>
        <w:t>Friday, the day people prepared for the Sabbath</w:t>
      </w:r>
    </w:p>
    <w:p>
      <w:r/>
      <w:r>
        <w:t>You may want to include a footnote here. For example:</w:t>
      </w:r>
    </w:p>
    <w:p>
      <w:r/>
      <w:r>
        <w:t>The Jewish law did not allow people to work on the Sabbath day (which started at sunset on Friday). So the day before the Sabbath day was called Preparation Day because everyone had to work to prepare things for the Sabbath.</w:t>
      </w:r>
    </w:p>
    <w:p>
      <w:r/>
      <w:r>
        <w:rPr>
          <w:b/>
        </w:rPr>
        <w:t>(that is, the day before the Sabbath):</w:t>
      </w:r>
      <w:r>
        <w:t xml:space="preserve"> This phrase further explains the meaning of “Preparation Day.” It explains why this day is important in this context. You could combine the way you translate this phrase with the way you translate “Preparation Day.” For example:</w:t>
      </w:r>
    </w:p>
    <w:p>
      <w:r/>
      <w:r>
        <w:t xml:space="preserve">It was the day before the Sabbath. That day is called “Preparation Day” </w:t>
      </w:r>
      <w:r>
        <w:t>because people must work to prepare for the Sabbath</w:t>
      </w:r>
      <w:r>
        <w:t>.</w:t>
      </w:r>
    </w:p>
    <w:p>
      <w:r/>
      <w:r>
        <w:t xml:space="preserve">It was Preparation Day, the day before the Sabbath </w:t>
      </w:r>
      <w:r>
        <w:t>when people had to prepare for the Sabbath</w:t>
      </w:r>
      <w:r>
        <w:t>.</w:t>
      </w:r>
    </w:p>
    <w:p>
      <w:r/>
      <w:r>
        <w:t>According to Jewish law, people should bury a dead body soon after the person had died. But the law forbade people to move a dead body on the Sabbath day. So Joseph only had a short time to bury the body before the start of the Sabbath day. You may want to include some of this information in a footnote. For example:</w:t>
      </w:r>
    </w:p>
    <w:p>
      <w:r/>
      <w:r>
        <w:t>According to Jewish law, people could not move a dead body on the Sabbath day. So Joseph had to quickly bury the body before the Sabbath day began.</w:t>
      </w:r>
    </w:p>
    <w:p>
      <w:r/>
      <w:r>
        <w:rPr>
          <w:b/>
        </w:rPr>
        <w:t>Sabbath:</w:t>
      </w:r>
      <w:r>
        <w:t xml:space="preserve"> The word </w:t>
      </w:r>
      <w:r>
        <w:rPr>
          <w:i/>
        </w:rPr>
        <w:t>Sabbath</w:t>
      </w:r>
      <w:r>
        <w:t xml:space="preserve"> is the name of the seventh and last day of the week for the Jews. The Sabbath was the special day of the week when the Jews rested and worshiped God. The Law of Moses said that the Jews must not do any work on that day (Deuteronomy 5:12–15).</w:t>
      </w:r>
    </w:p>
    <w:p>
      <w:r/>
      <w:r>
        <w:t>Here are some other ways to translate this:</w:t>
      </w:r>
    </w:p>
    <w:p>
      <w:r/>
      <w:r>
        <w:t xml:space="preserve">the </w:t>
      </w:r>
      <w:r>
        <w:t>Jewish</w:t>
      </w:r>
      <w:r>
        <w:t xml:space="preserve"> rest day</w:t>
      </w:r>
    </w:p>
    <w:p>
      <w:r/>
      <w:r>
        <w:t>the day for resting</w:t>
      </w:r>
    </w:p>
    <w:p>
      <w:r/>
      <w:r>
        <w:t>the day to rest and worship God</w:t>
      </w:r>
    </w:p>
    <w:p>
      <w:r/>
      <w:r>
        <w:t xml:space="preserve">If the word </w:t>
      </w:r>
      <w:r>
        <w:rPr>
          <w:i/>
        </w:rPr>
        <w:t>Sabbath</w:t>
      </w:r>
      <w:r>
        <w:t xml:space="preserve"> is already known in your area, you may write it according to the sounds of your language. You may also want to include a phrase to explain the meaning. For example:</w:t>
      </w:r>
    </w:p>
    <w:p>
      <w:r/>
      <w:r>
        <w:t xml:space="preserve">the Sabat, the </w:t>
      </w:r>
      <w:r>
        <w:t>Jews’</w:t>
      </w:r>
      <w:r>
        <w:t xml:space="preserve"> day for resting</w:t>
      </w:r>
    </w:p>
    <w:p>
      <w:r/>
      <w:r>
        <w:t>Be careful that the term you choose is not confused with Sunday, the day when Christians worship. The Sabbath for the Jews began at sundown on Friday and went until sundown on Saturday. You may want to include a footnote to give more information. For example:</w:t>
      </w:r>
    </w:p>
    <w:p>
      <w:r/>
      <w:r>
        <w:t>The Sabbath is a name for the seventh day of the week. It is the day when the Jews rested from work and worshiped God.</w:t>
      </w:r>
      <w:r/>
      <w:r/>
      <w:r/>
    </w:p>
    <w:p>
      <w:pPr>
        <w:pStyle w:val="Heading2"/>
      </w:pPr>
      <w:r>
        <w:t>Mark 15:43</w:t>
      </w:r>
      <w:r/>
    </w:p>
    <w:p>
      <w:pPr>
        <w:pStyle w:val="Heading3"/>
      </w:pPr>
      <w:r>
        <w:t>Section 15:42–47: Joseph buried Jesus</w:t>
      </w:r>
    </w:p>
    <w:p>
      <w:r/>
      <w:r>
        <w:t>After someone died on a cross, his body was normally left on the cross to rot. Sometimes the Romans threw the body in a group grave and buried it without any honor. But for the Jews, a proper burial was important. It was their custom to bury the body on the same day that a person died.</w:t>
      </w:r>
    </w:p>
    <w:p>
      <w:r/>
      <w:r>
        <w:t>Joseph was determined to give Jesus a proper burial. So he bravely went to Pilate and asked permission to do this. When he did this, he risked being punished. Pilate might have thought that since he was a friend of Jesus, he was also rebelling against Rome.</w:t>
      </w:r>
    </w:p>
    <w:p>
      <w:r/>
      <w:r>
        <w:t>The Sabbath day began just a few hours after Jesus died. On the Sabbath, it was forbidden to move a dead body. So Joseph had to act very quickly in all that he did.</w:t>
      </w:r>
    </w:p>
    <w:p>
      <w:r/>
      <w:r>
        <w:t>In this section, Mark emphasized two important facts that help readers understand that Jesus truly rose from the dead. First, he showed that Jesus was really dead. Second, he said that the women in 15:47 observed and noted carefully the location of the tomb where Jesus was laid. They did not mistakenly go to the wrong tomb later.</w:t>
      </w:r>
    </w:p>
    <w:p>
      <w:r/>
      <w:r>
        <w:t>It is good to translate this section before you decide on a heading for it.</w:t>
      </w:r>
    </w:p>
    <w:p>
      <w:r/>
      <w:r>
        <w:t>Here are some other possible headings for this section:</w:t>
      </w:r>
    </w:p>
    <w:p>
      <w:r/>
      <w:r>
        <w:t>Joseph put/laid the body of Jesus in a tomb</w:t>
      </w:r>
    </w:p>
    <w:p>
      <w:r/>
      <w:r>
        <w:t>Jesus was placed in a burial cave.</w:t>
      </w:r>
    </w:p>
    <w:p>
      <w:r/>
      <w:r>
        <w:t>The burial of Jesus</w:t>
      </w:r>
    </w:p>
    <w:p>
      <w:r/>
      <w:r>
        <w:t>There are parallel passages for this section in Matthew 27:57–61, Luke 23:50–55, and John 19:38–42.</w:t>
      </w:r>
    </w:p>
    <w:p>
      <w:pPr>
        <w:pStyle w:val="Heading3"/>
      </w:pPr>
      <w:r>
        <w:t>Paragraph 15:42–47</w:t>
      </w:r>
    </w:p>
    <w:p>
      <w:r/>
      <w:r>
        <w:t>In Jewish culture, a new day started at sunset. Jesus had died sometime during the middle of the afternoon. The Sabbath day would begin in a few hours. On the Sabbath day, a dead body could be washed and prepared for burial, but it could not be moved. This explains why Joseph had to hurry to bury Jesus’ body.</w:t>
      </w:r>
    </w:p>
    <w:p>
      <w:pPr>
        <w:pStyle w:val="Heading4"/>
      </w:pPr>
      <w:r>
        <w:t>15:43</w:t>
      </w:r>
    </w:p>
    <w:p>
      <w:r/>
      <w:r>
        <w:t>In 15:43, many details are given about Joseph. These details include his name, where he was from, that he was a member of the Jewish high council, and that he desired the coming of God’s reign. Put these details in an order that is natural in your language when introducing a new person in a story.</w:t>
      </w:r>
    </w:p>
    <w:p>
      <w:pPr>
        <w:pStyle w:val="Heading4"/>
      </w:pPr>
      <w:r>
        <w:t>15:43a</w:t>
      </w:r>
    </w:p>
    <w:p>
      <w:r/>
      <w:r>
        <w:rPr>
          <w:b/>
        </w:rPr>
        <w:t>Joseph of Arimathea,</w:t>
      </w:r>
    </w:p>
    <w:p>
      <w:pPr>
        <w:pStyle w:val="ListBullet"/>
        <w:spacing w:line="240" w:lineRule="auto"/>
        <w:ind w:left="720"/>
      </w:pPr>
      <w:r/>
      <w:r>
        <w:t>So Joseph of/from Arimathea,</w:t>
      </w:r>
    </w:p>
    <w:p>
      <w:pPr>
        <w:pStyle w:val="ListBullet"/>
        <w:spacing w:line="240" w:lineRule="auto"/>
        <w:ind w:left="720"/>
      </w:pPr>
      <w:r/>
      <w:r>
        <w:t>There was a certain man. His name was</w:t>
      </w:r>
      <w:r>
        <w:t xml:space="preserve"> Joseph. </w:t>
      </w:r>
      <w:r>
        <w:t>He was from the town</w:t>
      </w:r>
      <w:r>
        <w:t xml:space="preserve"> of Arimathea.</w:t>
      </w:r>
    </w:p>
    <w:p>
      <w:r/>
      <w:r>
        <w:rPr>
          <w:b/>
        </w:rPr>
        <w:t>Joseph of Arimathea:</w:t>
      </w:r>
      <w:r>
        <w:t xml:space="preserve"> This man was called </w:t>
      </w:r>
      <w:r>
        <w:rPr>
          <w:i/>
        </w:rPr>
        <w:t>Joseph of Arimathea</w:t>
      </w:r>
      <w:r>
        <w:t xml:space="preserve"> to distinguish him from other men named Joseph in the Gospels. (Some other men named Joseph are Mary’s husband and Joseph/Joses who is mentioned in Mark 15:40). The phrase </w:t>
      </w:r>
      <w:r>
        <w:rPr>
          <w:i/>
        </w:rPr>
        <w:t>of Arimathea</w:t>
      </w:r>
      <w:r>
        <w:t xml:space="preserve"> means “from the town of Arimathea.” (Arimathea was a town about twenty miles northwest of Jerusalem.)</w:t>
      </w:r>
    </w:p>
    <w:p>
      <w:r/>
      <w:r>
        <w:t>This is the first time that Joseph of Arimathea is mentioned in Mark. Introduce him in a way that is natural in your language. For example:</w:t>
      </w:r>
    </w:p>
    <w:p>
      <w:r/>
      <w:r>
        <w:t>There was a man named Joseph who was from the town of Arimathea.</w:t>
      </w:r>
    </w:p>
    <w:p>
      <w:pPr>
        <w:pStyle w:val="Heading4"/>
      </w:pPr>
      <w:r>
        <w:t>15:43b</w:t>
      </w:r>
    </w:p>
    <w:p>
      <w:r/>
      <w:r>
        <w:rPr>
          <w:b/>
        </w:rPr>
        <w:t>a prominent Council member</w:t>
      </w:r>
    </w:p>
    <w:p>
      <w:pPr>
        <w:pStyle w:val="ListBullet"/>
        <w:spacing w:line="240" w:lineRule="auto"/>
        <w:ind w:left="720"/>
      </w:pPr>
      <w:r/>
      <w:r>
        <w:t xml:space="preserve">an honored member of the high/supreme court </w:t>
      </w:r>
      <w:r>
        <w:t>of the Jews</w:t>
      </w:r>
      <w:r>
        <w:t>,</w:t>
      </w:r>
    </w:p>
    <w:p>
      <w:pPr>
        <w:pStyle w:val="ListBullet"/>
        <w:spacing w:line="240" w:lineRule="auto"/>
        <w:ind w:left="720"/>
      </w:pPr>
      <w:r/>
      <w:r>
        <w:t xml:space="preserve">He was a highly respected person of the </w:t>
      </w:r>
      <w:r>
        <w:t>Jewish</w:t>
      </w:r>
      <w:r>
        <w:t xml:space="preserve"> high council.</w:t>
      </w:r>
    </w:p>
    <w:p>
      <w:r/>
      <w:r>
        <w:rPr>
          <w:b/>
        </w:rPr>
        <w:t>a prominent Council member:</w:t>
      </w:r>
      <w:r>
        <w:t xml:space="preserve"> The phrase </w:t>
      </w:r>
      <w:r>
        <w:rPr>
          <w:i/>
        </w:rPr>
        <w:t>a prominent Council member</w:t>
      </w:r>
      <w:r>
        <w:t xml:space="preserve"> means that Joseph was “a highly respected/honored” member of the Jewish high court. This high court was called </w:t>
      </w:r>
      <w:r>
        <w:rPr>
          <w:i/>
        </w:rPr>
        <w:t>the Council</w:t>
      </w:r>
      <w:r>
        <w:t xml:space="preserve"> or “the Sanhedrin” (14:55). This Council had condemned Jesus to death.</w:t>
      </w:r>
    </w:p>
    <w:p>
      <w:r/>
      <w:r>
        <w:t>Here are some other ways to translate this phrase:</w:t>
      </w:r>
    </w:p>
    <w:p>
      <w:r/>
      <w:r>
        <w:t>an honored member of the high council (NLT)</w:t>
      </w:r>
    </w:p>
    <w:p>
      <w:r/>
      <w:r>
        <w:t>a respected person in the Jewish high/supreme court</w:t>
      </w:r>
    </w:p>
    <w:p>
      <w:r/>
      <w:r>
        <w:t>The related word “Sanhedrin” occurs at 14:55a and 15:1b (see the notes on “Sanhedrin”). See how you translated it there.</w:t>
      </w:r>
    </w:p>
    <w:p>
      <w:pPr>
        <w:pStyle w:val="Heading4"/>
      </w:pPr>
      <w:r>
        <w:t>15:43c</w:t>
      </w:r>
    </w:p>
    <w:p>
      <w:r/>
      <w:r>
        <w:rPr>
          <w:b/>
        </w:rPr>
        <w:t>who himself was waiting for the kingdom of God,</w:t>
      </w:r>
    </w:p>
    <w:p>
      <w:pPr>
        <w:pStyle w:val="ListBullet"/>
        <w:spacing w:line="240" w:lineRule="auto"/>
        <w:ind w:left="720"/>
      </w:pPr>
      <w:r/>
      <w:r>
        <w:t xml:space="preserve">who himself was eager for God’s rule/reign </w:t>
      </w:r>
      <w:r>
        <w:t>to begin</w:t>
      </w:r>
      <w:r>
        <w:t>,</w:t>
      </w:r>
    </w:p>
    <w:p>
      <w:pPr>
        <w:pStyle w:val="ListBullet"/>
        <w:spacing w:line="240" w:lineRule="auto"/>
        <w:ind w:left="720"/>
      </w:pPr>
      <w:r/>
      <w:r>
        <w:t xml:space="preserve">He was one of the people who desired </w:t>
      </w:r>
      <w:r>
        <w:t>that the time would come when</w:t>
      </w:r>
      <w:r>
        <w:t xml:space="preserve"> God would rule as king.</w:t>
      </w:r>
    </w:p>
    <w:p>
      <w:r/>
      <w:r>
        <w:rPr>
          <w:b/>
        </w:rPr>
        <w:t>who himself was waiting:</w:t>
      </w:r>
      <w:r>
        <w:t xml:space="preserve"> The Greek phrase that the BSB translates as </w:t>
      </w:r>
      <w:r>
        <w:rPr>
          <w:i/>
        </w:rPr>
        <w:t>who himself was waiting</w:t>
      </w:r>
      <w:r>
        <w:t xml:space="preserve"> emphasizes that Joseph was personally waiting for the kingdom of God. Try to show this emphasis in a way that is natural in your language.</w:t>
      </w:r>
    </w:p>
    <w:p>
      <w:r/>
      <w:r>
        <w:t>Here are some other ways this has been done in English versions:</w:t>
      </w:r>
    </w:p>
    <w:p>
      <w:r/>
      <w:r>
        <w:t>who was also himself looking for… (RSV)</w:t>
      </w:r>
    </w:p>
    <w:p>
      <w:r/>
      <w:r>
        <w:t>Joseph…was one of the people who was waiting for… (NCV)</w:t>
      </w:r>
    </w:p>
    <w:p>
      <w:r/>
      <w:r>
        <w:rPr>
          <w:b/>
        </w:rPr>
        <w:t>was waiting for the kingdom of God:</w:t>
      </w:r>
      <w:r>
        <w:t xml:space="preserve"> The Greek verb phrase that the BSB translates as </w:t>
      </w:r>
      <w:r>
        <w:rPr>
          <w:i/>
        </w:rPr>
        <w:t>was waiting</w:t>
      </w:r>
      <w:r>
        <w:t xml:space="preserve"> in this context means “desired very much” that something would come or happen. Joseph wanted the time to come when God would establish his kingdom.</w:t>
      </w:r>
    </w:p>
    <w:p>
      <w:r/>
      <w:r>
        <w:t xml:space="preserve">The phrase </w:t>
      </w:r>
      <w:r>
        <w:rPr>
          <w:i/>
        </w:rPr>
        <w:t>kingdom of God</w:t>
      </w:r>
      <w:r>
        <w:t xml:space="preserve"> refers to God’s activity of ruling and caring for his people as their king. It does not refer to a land or territory that he rules over. In this context, Joseph was desiring the time when God would rule his people as king. Here are some other ways to translate </w:t>
      </w:r>
      <w:r>
        <w:rPr>
          <w:i/>
        </w:rPr>
        <w:t>kingdom of God</w:t>
      </w:r>
      <w:r>
        <w:t xml:space="preserve"> in this context:</w:t>
      </w:r>
    </w:p>
    <w:p>
      <w:pPr>
        <w:pStyle w:val="ListBullet"/>
        <w:spacing w:line="240" w:lineRule="auto"/>
        <w:ind w:left="720"/>
      </w:pPr>
      <w:r/>
      <w:r>
        <w:t>As a noun. For example:</w:t>
      </w:r>
    </w:p>
    <w:p>
      <w:r/>
      <w:r>
        <w:t>God’s rule/reign</w:t>
      </w:r>
    </w:p>
    <w:p>
      <w:r/>
      <w:r>
        <w:t>God’s kingship</w:t>
      </w:r>
    </w:p>
    <w:p>
      <w:r/>
      <w:r>
        <w:t>God’s chieftaincy/government</w:t>
      </w:r>
    </w:p>
    <w:p>
      <w:pPr>
        <w:pStyle w:val="ListBullet"/>
        <w:spacing w:line="240" w:lineRule="auto"/>
        <w:ind w:left="720"/>
      </w:pPr>
      <w:r/>
      <w:r>
        <w:t>As a verbal expression:</w:t>
      </w:r>
    </w:p>
    <w:p>
      <w:r/>
      <w:r>
        <w:t>the time when God will rule</w:t>
      </w:r>
    </w:p>
    <w:p>
      <w:r/>
      <w:r>
        <w:t>when God will protect/deliver his people as their king</w:t>
      </w:r>
    </w:p>
    <w:p>
      <w:r/>
      <w:r>
        <w:t>See how you translated this phrase in similar contexts such as 9:47b. See also kingdom of God, Context 3, in the Glossary.</w:t>
      </w:r>
    </w:p>
    <w:p>
      <w:pPr>
        <w:pStyle w:val="Heading4"/>
      </w:pPr>
      <w:r>
        <w:t>15:43d</w:t>
      </w:r>
    </w:p>
    <w:p>
      <w:r/>
      <w:r>
        <w:rPr>
          <w:b/>
        </w:rPr>
        <w:t>boldly went to Pilate</w:t>
      </w:r>
    </w:p>
    <w:p>
      <w:pPr>
        <w:pStyle w:val="ListBullet"/>
        <w:spacing w:line="240" w:lineRule="auto"/>
        <w:ind w:left="720"/>
      </w:pPr>
      <w:r/>
      <w:r>
        <w:t>went bravely to Pilate</w:t>
      </w:r>
    </w:p>
    <w:p>
      <w:pPr>
        <w:pStyle w:val="ListBullet"/>
        <w:spacing w:line="240" w:lineRule="auto"/>
        <w:ind w:left="720"/>
      </w:pPr>
      <w:r/>
      <w:r>
        <w:t>There was little time in which to do something before the Sabbath/rest day began,</w:t>
      </w:r>
      <w:r>
        <w:t xml:space="preserve"> </w:t>
      </w:r>
      <w:r>
        <w:t>so</w:t>
      </w:r>
      <w:r>
        <w:t xml:space="preserve"> he went with courage to Pilate</w:t>
      </w:r>
    </w:p>
    <w:p>
      <w:r/>
      <w:r>
        <w:rPr>
          <w:b/>
        </w:rPr>
        <w:t>boldly went to Pilate:</w:t>
      </w:r>
      <w:r>
        <w:t xml:space="preserve"> The word </w:t>
      </w:r>
      <w:r>
        <w:rPr>
          <w:i/>
        </w:rPr>
        <w:t>boldly</w:t>
      </w:r>
      <w:r>
        <w:t xml:space="preserve"> here means that Joseph showed “courage” or “bravery” when he went to Pilate to ask for the body. It was dangerous for Joseph to ask this. It was dangerous because he would be letting Pilate know that he was the friend of a rebel against Rome.</w:t>
      </w:r>
    </w:p>
    <w:p>
      <w:r/>
      <w:r>
        <w:t>Here are some other ways to translate this:</w:t>
      </w:r>
    </w:p>
    <w:p>
      <w:r/>
      <w:r>
        <w:t>bravely went in to Pilate (REB)</w:t>
      </w:r>
    </w:p>
    <w:p>
      <w:r/>
      <w:r>
        <w:t>showed bravery/courage in going to Pilate</w:t>
      </w:r>
    </w:p>
    <w:p>
      <w:r/>
      <w:r>
        <w:t xml:space="preserve">The word </w:t>
      </w:r>
      <w:r>
        <w:rPr>
          <w:i/>
        </w:rPr>
        <w:t>boldly</w:t>
      </w:r>
      <w:r>
        <w:t xml:space="preserve"> here does not refer to the manner in which Joseph approached Pilate. Nor does it show the attitude he had when he spoke to him.</w:t>
      </w:r>
    </w:p>
    <w:p>
      <w:pPr>
        <w:pStyle w:val="Heading4"/>
      </w:pPr>
      <w:r>
        <w:t>15:43e</w:t>
      </w:r>
    </w:p>
    <w:p>
      <w:r/>
      <w:r>
        <w:rPr>
          <w:b/>
        </w:rPr>
        <w:t>to ask for the body of Jesus.</w:t>
      </w:r>
    </w:p>
    <w:p>
      <w:pPr>
        <w:pStyle w:val="ListBullet"/>
        <w:spacing w:line="240" w:lineRule="auto"/>
        <w:ind w:left="720"/>
      </w:pPr>
      <w:r/>
      <w:r>
        <w:t xml:space="preserve">and asked </w:t>
      </w:r>
      <w:r>
        <w:t>if he could take/have</w:t>
      </w:r>
      <w:r>
        <w:t xml:space="preserve"> Jesus’ body.</w:t>
      </w:r>
    </w:p>
    <w:p>
      <w:pPr>
        <w:pStyle w:val="ListBullet"/>
        <w:spacing w:line="240" w:lineRule="auto"/>
        <w:ind w:left="720"/>
      </w:pPr>
      <w:r/>
      <w:r>
        <w:t xml:space="preserve">to ask for </w:t>
      </w:r>
      <w:r>
        <w:t>permission to take/lift</w:t>
      </w:r>
      <w:r>
        <w:t xml:space="preserve"> Jesus’ body/corpse </w:t>
      </w:r>
      <w:r>
        <w:t>down from the cross</w:t>
      </w:r>
      <w:r>
        <w:t>.</w:t>
      </w:r>
    </w:p>
    <w:p>
      <w:pPr>
        <w:pStyle w:val="ListBullet"/>
        <w:spacing w:line="240" w:lineRule="auto"/>
        <w:ind w:left="720"/>
      </w:pPr>
      <w:r/>
      <w:r>
        <w:t xml:space="preserve">and asked/said: “May I take the body of Jesus </w:t>
      </w:r>
      <w:r>
        <w:t>so that I may bury it/him</w:t>
      </w:r>
      <w:r>
        <w:t>?”</w:t>
      </w:r>
    </w:p>
    <w:p>
      <w:r/>
      <w:r>
        <w:rPr>
          <w:b/>
        </w:rPr>
        <w:t>to ask for the body of Jesus:</w:t>
      </w:r>
      <w:r>
        <w:t xml:space="preserve"> In this context </w:t>
      </w:r>
      <w:r>
        <w:rPr>
          <w:i/>
        </w:rPr>
        <w:t>to ask for the body of Jesus</w:t>
      </w:r>
      <w:r>
        <w:t xml:space="preserve"> means that Joseph asked Pilate for permission to have Jesus’ body. He did this so that he could bury the body. Jesus’ body was still on the cross. It was not at Pilate’s residence where he could give it to Joseph. You may want to make this explicit. For example:</w:t>
      </w:r>
    </w:p>
    <w:p>
      <w:r/>
      <w:r>
        <w:t xml:space="preserve">asked </w:t>
      </w:r>
      <w:r>
        <w:t>for permission to take</w:t>
      </w:r>
      <w:r>
        <w:t xml:space="preserve"> Jesus’ body </w:t>
      </w:r>
      <w:r>
        <w:t>from the cross and bury it/him</w:t>
      </w:r>
    </w:p>
    <w:p>
      <w:r/>
      <w:r>
        <w:t>In some languages, it may be natural to state Joseph’s request using direct speech. For example:</w:t>
      </w:r>
    </w:p>
    <w:p>
      <w:r/>
      <w:r>
        <w:t>Joseph bravely went to Pilate and asked/said: “Please sir, may I take the body of Jesus so that I may bury it/him?”</w:t>
      </w:r>
    </w:p>
    <w:p>
      <w:pPr>
        <w:pStyle w:val="Heading5"/>
      </w:pPr>
      <w:r>
        <w:rPr>
          <w:b/>
        </w:rPr>
        <w:t>General Comment on 15:42–43</w:t>
      </w:r>
    </w:p>
    <w:p>
      <w:r/>
      <w:r>
        <w:t>In verses 15:42–43, Mark:</w:t>
      </w:r>
    </w:p>
    <w:p>
      <w:pPr>
        <w:pStyle w:val="ListNumber"/>
        <w:spacing w:line="240" w:lineRule="auto"/>
        <w:ind w:left="720"/>
      </w:pPr>
      <w:r/>
      <w:r>
        <w:t>introduces Joseph (15:43a–c)</w:t>
      </w:r>
    </w:p>
    <w:p>
      <w:pPr>
        <w:pStyle w:val="ListNumber"/>
        <w:spacing w:line="240" w:lineRule="auto"/>
        <w:ind w:left="720"/>
      </w:pPr>
      <w:r/>
      <w:r>
        <w:t>says what Joseph did (15:43d–e)</w:t>
      </w:r>
    </w:p>
    <w:p>
      <w:pPr>
        <w:pStyle w:val="ListNumber"/>
        <w:spacing w:line="240" w:lineRule="auto"/>
        <w:ind w:left="720"/>
      </w:pPr>
      <w:r/>
      <w:r>
        <w:t>gives the reason for what Joseph did (15:42a–b)</w:t>
      </w:r>
    </w:p>
    <w:p>
      <w:r/>
      <w:r>
        <w:t>These verses could be ordered in many different ways. If you change the order of these verses, you can put the numbers 42–43 before the first word of these two verses. For examples, the GNT has:</w:t>
      </w:r>
    </w:p>
    <w:p>
      <w:r/>
      <w:r>
        <w:rPr>
          <w:vertAlign w:val="superscript"/>
        </w:rPr>
        <w:t>42–43</w:t>
      </w:r>
      <w:r>
        <w:t>It was toward evening when Joseph of Arimathea arrived. He was a respected member of the Council, who was waiting for the coming of the Kingdom of God. It was Preparation day (that is, the day before the Sabbath), so Joseph went boldly into the presence of Pilate and asked him for the body of Jesus.</w:t>
      </w:r>
    </w:p>
    <w:p>
      <w:r/>
      <w:r>
        <w:t>Here is another way to reorder these verses:</w:t>
      </w:r>
    </w:p>
    <w:p>
      <w:r/>
      <w:r>
        <w:rPr>
          <w:vertAlign w:val="superscript"/>
        </w:rPr>
        <w:t>43a</w:t>
      </w:r>
      <w:r>
        <w:t xml:space="preserve">There was a man named Joseph who was from Arimathea. </w:t>
      </w:r>
      <w:r>
        <w:rPr>
          <w:vertAlign w:val="superscript"/>
        </w:rPr>
        <w:t>43b</w:t>
      </w:r>
      <w:r>
        <w:t xml:space="preserve">He was a prominent member of the Council </w:t>
      </w:r>
      <w:r>
        <w:rPr>
          <w:vertAlign w:val="superscript"/>
        </w:rPr>
        <w:t>43c</w:t>
      </w:r>
      <w:r>
        <w:t xml:space="preserve">and was himself waiting for the kingdom of God. </w:t>
      </w:r>
      <w:r>
        <w:rPr>
          <w:vertAlign w:val="superscript"/>
        </w:rPr>
        <w:t>43d</w:t>
      </w:r>
      <w:r>
        <w:t xml:space="preserve">He bravely went to Pilate </w:t>
      </w:r>
      <w:r>
        <w:rPr>
          <w:vertAlign w:val="superscript"/>
        </w:rPr>
        <w:t>43e</w:t>
      </w:r>
      <w:r>
        <w:t xml:space="preserve">and asked for the body of Jesus. </w:t>
      </w:r>
      <w:r>
        <w:rPr>
          <w:vertAlign w:val="superscript"/>
        </w:rPr>
        <w:t>42a</w:t>
      </w:r>
      <w:r>
        <w:t>He did this because</w:t>
      </w:r>
      <w:r>
        <w:t xml:space="preserve"> it was already late afternoon </w:t>
      </w:r>
      <w:r>
        <w:rPr>
          <w:vertAlign w:val="superscript"/>
        </w:rPr>
        <w:t>43b</w:t>
      </w:r>
      <w:r>
        <w:t xml:space="preserve">on Preparation Day. This was the day before the rest day of the Jews </w:t>
      </w:r>
      <w:r>
        <w:t>when it was forbidden to move a body for burial</w:t>
      </w:r>
      <w:r>
        <w:t>.</w:t>
      </w:r>
      <w:r/>
      <w:r/>
      <w:r/>
    </w:p>
    <w:p>
      <w:pPr>
        <w:pStyle w:val="Heading2"/>
      </w:pPr>
      <w:r>
        <w:t>Mark 15:44</w:t>
      </w:r>
      <w:r/>
    </w:p>
    <w:p>
      <w:pPr>
        <w:pStyle w:val="Heading3"/>
      </w:pPr>
      <w:r>
        <w:t>Section 15:42–47: Joseph buried Jesus</w:t>
      </w:r>
    </w:p>
    <w:p>
      <w:r/>
      <w:r>
        <w:t>After someone died on a cross, his body was normally left on the cross to rot. Sometimes the Romans threw the body in a group grave and buried it without any honor. But for the Jews, a proper burial was important. It was their custom to bury the body on the same day that a person died.</w:t>
      </w:r>
    </w:p>
    <w:p>
      <w:r/>
      <w:r>
        <w:t>Joseph was determined to give Jesus a proper burial. So he bravely went to Pilate and asked permission to do this. When he did this, he risked being punished. Pilate might have thought that since he was a friend of Jesus, he was also rebelling against Rome.</w:t>
      </w:r>
    </w:p>
    <w:p>
      <w:r/>
      <w:r>
        <w:t>The Sabbath day began just a few hours after Jesus died. On the Sabbath, it was forbidden to move a dead body. So Joseph had to act very quickly in all that he did.</w:t>
      </w:r>
    </w:p>
    <w:p>
      <w:r/>
      <w:r>
        <w:t>In this section, Mark emphasized two important facts that help readers understand that Jesus truly rose from the dead. First, he showed that Jesus was really dead. Second, he said that the women in 15:47 observed and noted carefully the location of the tomb where Jesus was laid. They did not mistakenly go to the wrong tomb later.</w:t>
      </w:r>
    </w:p>
    <w:p>
      <w:r/>
      <w:r>
        <w:t>It is good to translate this section before you decide on a heading for it.</w:t>
      </w:r>
    </w:p>
    <w:p>
      <w:r/>
      <w:r>
        <w:t>Here are some other possible headings for this section:</w:t>
      </w:r>
    </w:p>
    <w:p>
      <w:r/>
      <w:r>
        <w:t>Joseph put/laid the body of Jesus in a tomb</w:t>
      </w:r>
    </w:p>
    <w:p>
      <w:r/>
      <w:r>
        <w:t>Jesus was placed in a burial cave.</w:t>
      </w:r>
    </w:p>
    <w:p>
      <w:r/>
      <w:r>
        <w:t>The burial of Jesus</w:t>
      </w:r>
    </w:p>
    <w:p>
      <w:r/>
      <w:r>
        <w:t>There are parallel passages for this section in Matthew 27:57–61, Luke 23:50–55, and John 19:38–42.</w:t>
      </w:r>
    </w:p>
    <w:p>
      <w:pPr>
        <w:pStyle w:val="Heading3"/>
      </w:pPr>
      <w:r>
        <w:t>Paragraph 15:42–47</w:t>
      </w:r>
    </w:p>
    <w:p>
      <w:r/>
      <w:r>
        <w:t>In Jewish culture, a new day started at sunset. Jesus had died sometime during the middle of the afternoon. The Sabbath day would begin in a few hours. On the Sabbath day, a dead body could be washed and prepared for burial, but it could not be moved. This explains why Joseph had to hurry to bury Jesus’ body.</w:t>
      </w:r>
    </w:p>
    <w:p>
      <w:pPr>
        <w:pStyle w:val="Heading4"/>
      </w:pPr>
      <w:r>
        <w:t>15:44a</w:t>
      </w:r>
    </w:p>
    <w:p>
      <w:r/>
      <w:r>
        <w:rPr>
          <w:b/>
        </w:rPr>
        <w:t>Pilate was surprised to hear that Jesus was already dead,</w:t>
      </w:r>
    </w:p>
    <w:p>
      <w:pPr>
        <w:pStyle w:val="ListBullet"/>
        <w:spacing w:line="240" w:lineRule="auto"/>
        <w:ind w:left="720"/>
      </w:pPr>
      <w:r/>
      <w:r>
        <w:t>Pilate was amazed/astonished that Jesus had already died.</w:t>
      </w:r>
    </w:p>
    <w:p>
      <w:pPr>
        <w:pStyle w:val="ListBullet"/>
        <w:spacing w:line="240" w:lineRule="auto"/>
        <w:ind w:left="720"/>
      </w:pPr>
      <w:r/>
      <w:r>
        <w:t>When</w:t>
      </w:r>
      <w:r>
        <w:t xml:space="preserve"> Pilate heard/learned </w:t>
      </w:r>
      <w:r>
        <w:t>from Joseph</w:t>
      </w:r>
      <w:r>
        <w:t xml:space="preserve"> that Jesus was already dead, he was surprised.</w:t>
      </w:r>
    </w:p>
    <w:p>
      <w:r/>
      <w:r>
        <w:rPr>
          <w:b/>
        </w:rPr>
        <w:t>Pilate was surprised to hear that Jesus was already dead:</w:t>
      </w:r>
      <w:r>
        <w:t xml:space="preserve"> The Greek phrase that the BSB translates as </w:t>
      </w:r>
      <w:r>
        <w:rPr>
          <w:i/>
        </w:rPr>
        <w:t>Pilate was surprised to hear that Jesus was already dead</w:t>
      </w:r>
      <w:r>
        <w:t xml:space="preserve"> is literally “Pilate was surprised that he was already dead.” The BSB has supplied the phrase </w:t>
      </w:r>
      <w:r>
        <w:rPr>
          <w:i/>
        </w:rPr>
        <w:t>to hear</w:t>
      </w:r>
      <w:r>
        <w:t xml:space="preserve"> to make the clause natural English.</w:t>
      </w:r>
    </w:p>
    <w:p>
      <w:r/>
      <w:r>
        <w:rPr>
          <w:b/>
        </w:rPr>
        <w:t>was surprised:</w:t>
      </w:r>
      <w:r>
        <w:t xml:space="preserve"> The Greek verb that the BSB translates as </w:t>
      </w:r>
      <w:r>
        <w:rPr>
          <w:i/>
        </w:rPr>
        <w:t>was surprised</w:t>
      </w:r>
      <w:r>
        <w:t xml:space="preserve"> expresses surprise or amazement. Here it includes an element of doubt. Pilate was surprised or amazed to hear that Jesus had already died, and he sent for the centurion to confirm the report.</w:t>
      </w:r>
    </w:p>
    <w:p>
      <w:r/>
      <w:r>
        <w:t>Here are some other ways to translate this:</w:t>
      </w:r>
    </w:p>
    <w:p>
      <w:r/>
      <w:r>
        <w:t>was astonished/amazed that</w:t>
      </w:r>
    </w:p>
    <w:p>
      <w:r/>
      <w:r>
        <w:t>wondered/marveled that</w:t>
      </w:r>
    </w:p>
    <w:p>
      <w:pPr>
        <w:pStyle w:val="Heading4"/>
      </w:pPr>
      <w:r>
        <w:t>15:44b</w:t>
      </w:r>
    </w:p>
    <w:p>
      <w:r/>
      <w:r>
        <w:rPr>
          <w:b/>
        </w:rPr>
        <w:t>so he summoned the centurion</w:t>
      </w:r>
    </w:p>
    <w:p>
      <w:pPr>
        <w:pStyle w:val="ListBullet"/>
        <w:spacing w:line="240" w:lineRule="auto"/>
        <w:ind w:left="720"/>
      </w:pPr>
      <w:r/>
      <w:r>
        <w:t>He sent for the centurion</w:t>
      </w:r>
    </w:p>
    <w:p>
      <w:pPr>
        <w:pStyle w:val="ListBullet"/>
        <w:spacing w:line="240" w:lineRule="auto"/>
        <w:ind w:left="720"/>
      </w:pPr>
      <w:r/>
      <w:r>
        <w:t xml:space="preserve">He sent for the officer </w:t>
      </w:r>
      <w:r>
        <w:t>who was in charge of crucifying Jesus</w:t>
      </w:r>
      <w:r>
        <w:t>.</w:t>
      </w:r>
    </w:p>
    <w:p>
      <w:pPr>
        <w:pStyle w:val="ListBullet"/>
        <w:spacing w:line="240" w:lineRule="auto"/>
        <w:ind w:left="720"/>
      </w:pPr>
      <w:r/>
      <w:r>
        <w:t xml:space="preserve">So he sent/commanded </w:t>
      </w:r>
      <w:r>
        <w:t>someone to tell</w:t>
      </w:r>
      <w:r>
        <w:t xml:space="preserve"> the leader/chief of the soldiers </w:t>
      </w:r>
      <w:r>
        <w:t>to come to him</w:t>
      </w:r>
      <w:r>
        <w:t xml:space="preserve"> </w:t>
      </w:r>
      <w:r>
        <w:t>in order to be sure</w:t>
      </w:r>
      <w:r>
        <w:t>.</w:t>
      </w:r>
    </w:p>
    <w:p>
      <w:r/>
      <w:r>
        <w:rPr>
          <w:b/>
        </w:rPr>
        <w:t>so:</w:t>
      </w:r>
      <w:r>
        <w:t xml:space="preserve"> The Greek conjunction that the BSB translates here as </w:t>
      </w:r>
      <w:r>
        <w:rPr>
          <w:i/>
        </w:rPr>
        <w:t xml:space="preserve">so </w:t>
      </w:r>
      <w:r>
        <w:t>introduces what Pilate did as a result of what he heard from Joseph. He summoned the centurion to investigate. Connect 15:44b to 15:44a in a way that is natural in your language for this context.</w:t>
      </w:r>
    </w:p>
    <w:p>
      <w:r/>
      <w:r>
        <w:rPr>
          <w:b/>
        </w:rPr>
        <w:t>he summoned the centurion:</w:t>
      </w:r>
      <w:r>
        <w:t xml:space="preserve"> The Greek verb that the BSB translates as </w:t>
      </w:r>
      <w:r>
        <w:rPr>
          <w:i/>
        </w:rPr>
        <w:t>summoned</w:t>
      </w:r>
      <w:r>
        <w:t xml:space="preserve"> here means “commanded to come.” The centurion was still by the cross, so Pilate sent someone to tell the centurion to come to him. The REB translates this as:</w:t>
      </w:r>
    </w:p>
    <w:p>
      <w:r/>
      <w:r>
        <w:t>sent for the centurion (REB)</w:t>
      </w:r>
    </w:p>
    <w:p>
      <w:pPr>
        <w:pStyle w:val="Heading4"/>
      </w:pPr>
      <w:r>
        <w:t>15:44c</w:t>
      </w:r>
    </w:p>
    <w:p>
      <w:r/>
      <w:r>
        <w:rPr>
          <w:b/>
        </w:rPr>
        <w:t>to ask if this was so.</w:t>
      </w:r>
    </w:p>
    <w:p>
      <w:pPr>
        <w:pStyle w:val="ListBullet"/>
        <w:spacing w:line="240" w:lineRule="auto"/>
        <w:ind w:left="720"/>
      </w:pPr>
      <w:r/>
      <w:r>
        <w:t>and asked him if Jesus was already dead.</w:t>
      </w:r>
    </w:p>
    <w:p>
      <w:pPr>
        <w:pStyle w:val="ListBullet"/>
        <w:spacing w:line="240" w:lineRule="auto"/>
        <w:ind w:left="720"/>
      </w:pPr>
      <w:r/>
      <w:r>
        <w:t>When the officer came/arrived,</w:t>
      </w:r>
      <w:r>
        <w:t xml:space="preserve"> Pilate asked him if </w:t>
      </w:r>
      <w:r>
        <w:t>it was true that</w:t>
      </w:r>
      <w:r>
        <w:t xml:space="preserve"> Jesus had already died.</w:t>
      </w:r>
    </w:p>
    <w:p>
      <w:pPr>
        <w:pStyle w:val="ListBullet"/>
        <w:spacing w:line="240" w:lineRule="auto"/>
        <w:ind w:left="720"/>
      </w:pPr>
      <w:r/>
      <w:r>
        <w:t>He asked the leader/chief, “Has Jesus already died?”</w:t>
      </w:r>
    </w:p>
    <w:p>
      <w:r/>
      <w:r>
        <w:rPr>
          <w:b/>
        </w:rPr>
        <w:t>to ask if this was so:</w:t>
      </w:r>
      <w:r>
        <w:t xml:space="preserve"> In some languages, it may be natural to use direct speech for this question. For example:</w:t>
      </w:r>
    </w:p>
    <w:p>
      <w:r/>
      <w:r>
        <w:t>…he/Pilate asked him, “Has Jesus already died?”</w:t>
      </w:r>
    </w:p>
    <w:p>
      <w:r/>
      <w:r>
        <w:t>…he asked him, “Is it true that Jesus is already dead?”</w:t>
      </w:r>
      <w:r/>
      <w:r/>
      <w:r/>
    </w:p>
    <w:p>
      <w:pPr>
        <w:pStyle w:val="Heading2"/>
      </w:pPr>
      <w:r>
        <w:t>Mark 15:45</w:t>
      </w:r>
      <w:r/>
    </w:p>
    <w:p>
      <w:pPr>
        <w:pStyle w:val="Heading3"/>
      </w:pPr>
      <w:r>
        <w:t>Section 15:42–47: Joseph buried Jesus</w:t>
      </w:r>
    </w:p>
    <w:p>
      <w:r/>
      <w:r>
        <w:t>After someone died on a cross, his body was normally left on the cross to rot. Sometimes the Romans threw the body in a group grave and buried it without any honor. But for the Jews, a proper burial was important. It was their custom to bury the body on the same day that a person died.</w:t>
      </w:r>
    </w:p>
    <w:p>
      <w:r/>
      <w:r>
        <w:t>Joseph was determined to give Jesus a proper burial. So he bravely went to Pilate and asked permission to do this. When he did this, he risked being punished. Pilate might have thought that since he was a friend of Jesus, he was also rebelling against Rome.</w:t>
      </w:r>
    </w:p>
    <w:p>
      <w:r/>
      <w:r>
        <w:t>The Sabbath day began just a few hours after Jesus died. On the Sabbath, it was forbidden to move a dead body. So Joseph had to act very quickly in all that he did.</w:t>
      </w:r>
    </w:p>
    <w:p>
      <w:r/>
      <w:r>
        <w:t>In this section, Mark emphasized two important facts that help readers understand that Jesus truly rose from the dead. First, he showed that Jesus was really dead. Second, he said that the women in 15:47 observed and noted carefully the location of the tomb where Jesus was laid. They did not mistakenly go to the wrong tomb later.</w:t>
      </w:r>
    </w:p>
    <w:p>
      <w:r/>
      <w:r>
        <w:t>It is good to translate this section before you decide on a heading for it.</w:t>
      </w:r>
    </w:p>
    <w:p>
      <w:r/>
      <w:r>
        <w:t>Here are some other possible headings for this section:</w:t>
      </w:r>
    </w:p>
    <w:p>
      <w:r/>
      <w:r>
        <w:t>Joseph put/laid the body of Jesus in a tomb</w:t>
      </w:r>
    </w:p>
    <w:p>
      <w:r/>
      <w:r>
        <w:t>Jesus was placed in a burial cave.</w:t>
      </w:r>
    </w:p>
    <w:p>
      <w:r/>
      <w:r>
        <w:t>The burial of Jesus</w:t>
      </w:r>
    </w:p>
    <w:p>
      <w:r/>
      <w:r>
        <w:t>There are parallel passages for this section in Matthew 27:57–61, Luke 23:50–55, and John 19:38–42.</w:t>
      </w:r>
    </w:p>
    <w:p>
      <w:pPr>
        <w:pStyle w:val="Heading3"/>
      </w:pPr>
      <w:r>
        <w:t>Paragraph 15:42–47</w:t>
      </w:r>
    </w:p>
    <w:p>
      <w:r/>
      <w:r>
        <w:t>In Jewish culture, a new day started at sunset. Jesus had died sometime during the middle of the afternoon. The Sabbath day would begin in a few hours. On the Sabbath day, a dead body could be washed and prepared for burial, but it could not be moved. This explains why Joseph had to hurry to bury Jesus’ body.</w:t>
      </w:r>
    </w:p>
    <w:p>
      <w:pPr>
        <w:pStyle w:val="Heading4"/>
      </w:pPr>
      <w:r>
        <w:t>15:45a</w:t>
      </w:r>
    </w:p>
    <w:p>
      <w:r/>
      <w:r>
        <w:rPr>
          <w:b/>
        </w:rPr>
        <w:t>When Pilate had confirmed it with the centurion,</w:t>
      </w:r>
    </w:p>
    <w:p>
      <w:pPr>
        <w:pStyle w:val="ListBullet"/>
        <w:spacing w:line="240" w:lineRule="auto"/>
        <w:ind w:left="720"/>
      </w:pPr>
      <w:r/>
      <w:r>
        <w:t>When Pilate heard from the centurion that Jesus was indeed dead,</w:t>
      </w:r>
    </w:p>
    <w:p>
      <w:pPr>
        <w:pStyle w:val="ListBullet"/>
        <w:spacing w:line="240" w:lineRule="auto"/>
        <w:ind w:left="720"/>
      </w:pPr>
      <w:r/>
      <w:r>
        <w:t>The officer confirmed that it was true.</w:t>
      </w:r>
    </w:p>
    <w:p>
      <w:pPr>
        <w:pStyle w:val="ListBullet"/>
        <w:spacing w:line="240" w:lineRule="auto"/>
        <w:ind w:left="720"/>
      </w:pPr>
      <w:r/>
      <w:r>
        <w:t>The leader/chief of the soldiers answered him, “Yes sir, he has died.”</w:t>
      </w:r>
    </w:p>
    <w:p>
      <w:r/>
      <w:r>
        <w:rPr>
          <w:b/>
        </w:rPr>
        <w:t>When Pilate had confirmed it with the centurion:</w:t>
      </w:r>
      <w:r>
        <w:t xml:space="preserve"> The Greek phrase that the BSB translates as </w:t>
      </w:r>
      <w:r>
        <w:rPr>
          <w:i/>
        </w:rPr>
        <w:t>When Pilate had confirmed it with the centurion</w:t>
      </w:r>
      <w:r>
        <w:t xml:space="preserve"> is literally “knowing from the centurion.” That is, the centurion answered Pilate’s question and confirmed that Jesus was already dead. In some languages, the verb for “knowing” that the BSB translates as </w:t>
      </w:r>
      <w:r>
        <w:rPr>
          <w:i/>
        </w:rPr>
        <w:t>confirmed</w:t>
      </w:r>
      <w:r>
        <w:t xml:space="preserve"> might be more naturally translated as “knew” or “understood.”</w:t>
      </w:r>
    </w:p>
    <w:p>
      <w:r/>
      <w:r>
        <w:t>Here are some other ways to translate this phrase:</w:t>
      </w:r>
    </w:p>
    <w:p>
      <w:r/>
      <w:r>
        <w:t>When the officer had assured him that… (GW)</w:t>
      </w:r>
    </w:p>
    <w:p>
      <w:r/>
      <w:r>
        <w:t>After hearing the officer’s report (GNT)</w:t>
      </w:r>
    </w:p>
    <w:p>
      <w:r/>
      <w:r>
        <w:t>In some languages it may be more natural to say explicitly that the centurion answered Pilate’s question. For example:</w:t>
      </w:r>
    </w:p>
    <w:p>
      <w:r/>
      <w:r>
        <w:t>The centurion answered/confirmed that…</w:t>
      </w:r>
    </w:p>
    <w:p>
      <w:r/>
      <w:r>
        <w:t>The centurion answered, “Yes, sir…”</w:t>
      </w:r>
    </w:p>
    <w:p>
      <w:r/>
      <w:r>
        <w:rPr>
          <w:b/>
        </w:rPr>
        <w:t>it:</w:t>
      </w:r>
      <w:r>
        <w:t xml:space="preserve"> The word </w:t>
      </w:r>
      <w:r>
        <w:rPr>
          <w:i/>
        </w:rPr>
        <w:t xml:space="preserve">it </w:t>
      </w:r>
      <w:r>
        <w:t>means “that Jesus had already died.” Pilate now knew that what Joseph had said was true. If you are translating the centurion’s response as direct speech, you may wish to translate this as:</w:t>
      </w:r>
    </w:p>
    <w:p>
      <w:r/>
      <w:r>
        <w:t>“Yes, he is already dead.”</w:t>
      </w:r>
    </w:p>
    <w:p>
      <w:r/>
      <w:r>
        <w:t>“It is true that he has died.”</w:t>
      </w:r>
    </w:p>
    <w:p>
      <w:pPr>
        <w:pStyle w:val="Heading4"/>
      </w:pPr>
      <w:r>
        <w:t>15:45b</w:t>
      </w:r>
    </w:p>
    <w:p>
      <w:r/>
      <w:r>
        <w:rPr>
          <w:b/>
        </w:rPr>
        <w:t>he granted the body to Joseph.</w:t>
      </w:r>
    </w:p>
    <w:p>
      <w:pPr>
        <w:pStyle w:val="ListBullet"/>
        <w:spacing w:line="240" w:lineRule="auto"/>
        <w:ind w:left="720"/>
      </w:pPr>
      <w:r/>
      <w:r>
        <w:t xml:space="preserve">he granted </w:t>
      </w:r>
      <w:r>
        <w:t>permission</w:t>
      </w:r>
      <w:r>
        <w:t xml:space="preserve"> to Joseph </w:t>
      </w:r>
      <w:r>
        <w:t>to take</w:t>
      </w:r>
      <w:r>
        <w:t xml:space="preserve"> the corpse.</w:t>
      </w:r>
    </w:p>
    <w:p>
      <w:pPr>
        <w:pStyle w:val="ListBullet"/>
        <w:spacing w:line="240" w:lineRule="auto"/>
        <w:ind w:left="720"/>
      </w:pPr>
      <w:r/>
      <w:r>
        <w:t xml:space="preserve">So Pilate said that Joseph could take </w:t>
      </w:r>
      <w:r>
        <w:t>Jesus’</w:t>
      </w:r>
      <w:r>
        <w:t xml:space="preserve"> body </w:t>
      </w:r>
      <w:r>
        <w:t>in order to bury it</w:t>
      </w:r>
      <w:r>
        <w:t>.</w:t>
      </w:r>
    </w:p>
    <w:p>
      <w:r/>
      <w:r>
        <w:rPr>
          <w:b/>
        </w:rPr>
        <w:t>he granted the body to Joseph:</w:t>
      </w:r>
      <w:r>
        <w:t xml:space="preserve"> The Greek word that the BSB translates as </w:t>
      </w:r>
      <w:r>
        <w:rPr>
          <w:i/>
        </w:rPr>
        <w:t>granted</w:t>
      </w:r>
      <w:r>
        <w:t xml:space="preserve"> refers to someone in authority officially giving something. Some English versions translate it as “give.” Pilate himself did not give Jesus’ body to Joseph. He granted permission for Joseph to take the body in order to bury it.</w:t>
      </w:r>
    </w:p>
    <w:p>
      <w:r/>
      <w:r>
        <w:rPr>
          <w:b/>
        </w:rPr>
        <w:t>the body:</w:t>
      </w:r>
      <w:r>
        <w:t xml:space="preserve"> The Greek word that the BSB translates as </w:t>
      </w:r>
      <w:r>
        <w:rPr>
          <w:i/>
        </w:rPr>
        <w:t>body</w:t>
      </w:r>
      <w:r>
        <w:t xml:space="preserve"> refers specifically to a dead body. Some English versions translate it as “corpse.”</w:t>
      </w:r>
      <w:r/>
      <w:r/>
      <w:r/>
    </w:p>
    <w:p>
      <w:pPr>
        <w:pStyle w:val="Heading2"/>
      </w:pPr>
      <w:r>
        <w:t>Mark 15:46</w:t>
      </w:r>
      <w:r/>
    </w:p>
    <w:p>
      <w:pPr>
        <w:pStyle w:val="Heading3"/>
      </w:pPr>
      <w:r>
        <w:t>Section 15:42–47: Joseph buried Jesus</w:t>
      </w:r>
    </w:p>
    <w:p>
      <w:r/>
      <w:r>
        <w:t>After someone died on a cross, his body was normally left on the cross to rot. Sometimes the Romans threw the body in a group grave and buried it without any honor. But for the Jews, a proper burial was important. It was their custom to bury the body on the same day that a person died.</w:t>
      </w:r>
    </w:p>
    <w:p>
      <w:r/>
      <w:r>
        <w:t>Joseph was determined to give Jesus a proper burial. So he bravely went to Pilate and asked permission to do this. When he did this, he risked being punished. Pilate might have thought that since he was a friend of Jesus, he was also rebelling against Rome.</w:t>
      </w:r>
    </w:p>
    <w:p>
      <w:r/>
      <w:r>
        <w:t>The Sabbath day began just a few hours after Jesus died. On the Sabbath, it was forbidden to move a dead body. So Joseph had to act very quickly in all that he did.</w:t>
      </w:r>
    </w:p>
    <w:p>
      <w:r/>
      <w:r>
        <w:t>In this section, Mark emphasized two important facts that help readers understand that Jesus truly rose from the dead. First, he showed that Jesus was really dead. Second, he said that the women in 15:47 observed and noted carefully the location of the tomb where Jesus was laid. They did not mistakenly go to the wrong tomb later.</w:t>
      </w:r>
    </w:p>
    <w:p>
      <w:r/>
      <w:r>
        <w:t>It is good to translate this section before you decide on a heading for it.</w:t>
      </w:r>
    </w:p>
    <w:p>
      <w:r/>
      <w:r>
        <w:t>Here are some other possible headings for this section:</w:t>
      </w:r>
    </w:p>
    <w:p>
      <w:r/>
      <w:r>
        <w:t>Joseph put/laid the body of Jesus in a tomb</w:t>
      </w:r>
    </w:p>
    <w:p>
      <w:r/>
      <w:r>
        <w:t>Jesus was placed in a burial cave.</w:t>
      </w:r>
    </w:p>
    <w:p>
      <w:r/>
      <w:r>
        <w:t>The burial of Jesus</w:t>
      </w:r>
    </w:p>
    <w:p>
      <w:r/>
      <w:r>
        <w:t>There are parallel passages for this section in Matthew 27:57–61, Luke 23:50–55, and John 19:38–42.</w:t>
      </w:r>
    </w:p>
    <w:p>
      <w:pPr>
        <w:pStyle w:val="Heading3"/>
      </w:pPr>
      <w:r>
        <w:t>Paragraph 15:42–47</w:t>
      </w:r>
    </w:p>
    <w:p>
      <w:r/>
      <w:r>
        <w:t>In Jewish culture, a new day started at sunset. Jesus had died sometime during the middle of the afternoon. The Sabbath day would begin in a few hours. On the Sabbath day, a dead body could be washed and prepared for burial, but it could not be moved. This explains why Joseph had to hurry to bury Jesus’ body.</w:t>
      </w:r>
    </w:p>
    <w:p>
      <w:pPr>
        <w:pStyle w:val="Heading4"/>
      </w:pPr>
      <w:r>
        <w:t>15:46a</w:t>
      </w:r>
    </w:p>
    <w:p>
      <w:r/>
      <w:r>
        <w:rPr>
          <w:b/>
        </w:rPr>
        <w:t>So Joseph bought a linen cloth,</w:t>
      </w:r>
    </w:p>
    <w:p>
      <w:pPr>
        <w:pStyle w:val="ListBullet"/>
        <w:spacing w:line="240" w:lineRule="auto"/>
        <w:ind w:left="720"/>
      </w:pPr>
      <w:r/>
      <w:r>
        <w:t>Then Joseph bought a piece/sheet of linen cloth,</w:t>
      </w:r>
    </w:p>
    <w:p>
      <w:pPr>
        <w:pStyle w:val="ListBullet"/>
        <w:spacing w:line="240" w:lineRule="auto"/>
        <w:ind w:left="720"/>
      </w:pPr>
      <w:r/>
      <w:r>
        <w:t xml:space="preserve">Joseph bought a </w:t>
      </w:r>
      <w:r>
        <w:t>large</w:t>
      </w:r>
      <w:r>
        <w:t xml:space="preserve"> piece/sheet of burial cloth.</w:t>
      </w:r>
    </w:p>
    <w:p>
      <w:pPr>
        <w:pStyle w:val="Heading4"/>
      </w:pPr>
      <w:r>
        <w:t>15:46a–b</w:t>
      </w:r>
    </w:p>
    <w:p>
      <w:r/>
      <w:r>
        <w:rPr>
          <w:b/>
        </w:rPr>
        <w:t>So:</w:t>
      </w:r>
      <w:r>
        <w:t xml:space="preserve"> There are several ways to connect 15:46 to 15:45:</w:t>
      </w:r>
    </w:p>
    <w:p>
      <w:pPr>
        <w:pStyle w:val="ListBullet"/>
        <w:spacing w:line="240" w:lineRule="auto"/>
        <w:ind w:left="720"/>
      </w:pPr>
      <w:r/>
      <w:r>
        <w:t>The events in 15:46 were the result of Pilate giving Joseph permission to take Jesus’ body. So some English versions connect 15:46 to 15:45 with the word “So.” For example:</w:t>
      </w:r>
    </w:p>
    <w:p>
      <w:r/>
      <w:r>
        <w:t>So (REB)</w:t>
      </w:r>
    </w:p>
    <w:p>
      <w:pPr>
        <w:pStyle w:val="ListBullet"/>
        <w:spacing w:line="240" w:lineRule="auto"/>
        <w:ind w:left="720"/>
      </w:pPr>
      <w:r/>
      <w:r>
        <w:t>The events in 15:46 happened immediately after 15:45. So some English versions connect 15:46 to 15:45 with the word “Then.” For example:</w:t>
      </w:r>
    </w:p>
    <w:p>
      <w:r/>
      <w:r>
        <w:t>Then (NRSV)</w:t>
      </w:r>
    </w:p>
    <w:p>
      <w:pPr>
        <w:pStyle w:val="ListBullet"/>
        <w:spacing w:line="240" w:lineRule="auto"/>
        <w:ind w:left="720"/>
      </w:pPr>
      <w:r/>
      <w:r>
        <w:t>Other English versions do not use a connecting word or phrase here.</w:t>
      </w:r>
    </w:p>
    <w:p>
      <w:r/>
      <w:r>
        <w:t>Connect 15:46 to 15:45 in a way that is natural in your language for this context.</w:t>
      </w:r>
    </w:p>
    <w:p>
      <w:r/>
      <w:r>
        <w:rPr>
          <w:b/>
        </w:rPr>
        <w:t>a linen cloth:</w:t>
      </w:r>
      <w:r>
        <w:t xml:space="preserve"> The Greek word that the BSB translates as </w:t>
      </w:r>
      <w:r>
        <w:rPr>
          <w:i/>
        </w:rPr>
        <w:t>a linen cloth</w:t>
      </w:r>
      <w:r>
        <w:t xml:space="preserve"> describes a piece of cloth of high quality. It was made from flax fibers. It was a Jewish custom to wrap a dead body in such a cloth before burying it.</w:t>
      </w:r>
    </w:p>
    <w:p>
      <w:r/>
      <w:r>
        <w:t>Here are some other ways to translate this:</w:t>
      </w:r>
    </w:p>
    <w:p>
      <w:pPr>
        <w:pStyle w:val="ListBullet"/>
        <w:spacing w:line="240" w:lineRule="auto"/>
        <w:ind w:left="720"/>
      </w:pPr>
      <w:r/>
      <w:r>
        <w:t>Use a specific word for cloth made from flax. For example, the CEV says:</w:t>
      </w:r>
    </w:p>
    <w:p>
      <w:r/>
      <w:r>
        <w:t xml:space="preserve">some </w:t>
      </w:r>
      <w:r>
        <w:rPr>
          <w:u w:val="single"/>
        </w:rPr>
        <w:t>linen</w:t>
      </w:r>
      <w:r>
        <w:t xml:space="preserve"> cloth</w:t>
      </w:r>
    </w:p>
    <w:p>
      <w:pPr>
        <w:pStyle w:val="ListBullet"/>
        <w:spacing w:line="240" w:lineRule="auto"/>
        <w:ind w:left="720"/>
      </w:pPr>
      <w:r/>
      <w:r>
        <w:t>Use a specific word for cloth that is used to wrap a body for burial. For example, the RSV says:</w:t>
      </w:r>
    </w:p>
    <w:p>
      <w:r/>
      <w:r>
        <w:t xml:space="preserve">a linen </w:t>
      </w:r>
      <w:r>
        <w:rPr>
          <w:u w:val="single"/>
        </w:rPr>
        <w:t>shroud</w:t>
      </w:r>
    </w:p>
    <w:p>
      <w:pPr>
        <w:pStyle w:val="ListBullet"/>
        <w:spacing w:line="240" w:lineRule="auto"/>
        <w:ind w:left="720"/>
      </w:pPr>
      <w:r/>
      <w:r>
        <w:t>Use a general expression for cloth. You could add the purpose for the cloth, but that should be clear from 15:46b. For example:</w:t>
      </w:r>
    </w:p>
    <w:p>
      <w:r/>
      <w:r>
        <w:t>some cloth</w:t>
      </w:r>
    </w:p>
    <w:p>
      <w:r/>
      <w:r>
        <w:t>a burial cloth</w:t>
      </w:r>
    </w:p>
    <w:p>
      <w:r/>
      <w:r>
        <w:t>cloth used for/when burying bodies</w:t>
      </w:r>
    </w:p>
    <w:p>
      <w:r/>
      <w:r>
        <w:t>It may be helpful to indicate the size of the piece of cloth. For example, the NLT says:</w:t>
      </w:r>
    </w:p>
    <w:p>
      <w:r/>
      <w:r>
        <w:t xml:space="preserve">a </w:t>
      </w:r>
      <w:r>
        <w:rPr>
          <w:u w:val="single"/>
        </w:rPr>
        <w:t>long sheet</w:t>
      </w:r>
      <w:r>
        <w:t xml:space="preserve"> of linen cloth</w:t>
      </w:r>
    </w:p>
    <w:p>
      <w:r/>
      <w:r>
        <w:t>This kind of cloth was mentioned in 14:51–52. However, there it was used as clothing, and not as a burial cloth.</w:t>
      </w:r>
    </w:p>
    <w:p>
      <w:pPr>
        <w:pStyle w:val="Heading4"/>
      </w:pPr>
      <w:r>
        <w:t>15:46b</w:t>
      </w:r>
    </w:p>
    <w:p>
      <w:r/>
      <w:r>
        <w:rPr>
          <w:b/>
        </w:rPr>
        <w:t>took down the body of Jesus,</w:t>
      </w:r>
    </w:p>
    <w:p>
      <w:pPr>
        <w:pStyle w:val="ListBullet"/>
        <w:spacing w:line="240" w:lineRule="auto"/>
        <w:ind w:left="720"/>
      </w:pPr>
      <w:r/>
      <w:r>
        <w:t>took/lifted him/Jesus down,</w:t>
      </w:r>
    </w:p>
    <w:p>
      <w:pPr>
        <w:pStyle w:val="ListBullet"/>
        <w:spacing w:line="240" w:lineRule="auto"/>
        <w:ind w:left="720"/>
      </w:pPr>
      <w:r/>
      <w:r>
        <w:t xml:space="preserve">Then </w:t>
      </w:r>
      <w:r>
        <w:t>he went and</w:t>
      </w:r>
      <w:r>
        <w:t xml:space="preserve"> brought the body </w:t>
      </w:r>
      <w:r>
        <w:t>of Jesus</w:t>
      </w:r>
      <w:r>
        <w:t xml:space="preserve"> down </w:t>
      </w:r>
      <w:r>
        <w:t>from the cross</w:t>
      </w:r>
      <w:r>
        <w:t>.</w:t>
      </w:r>
    </w:p>
    <w:p>
      <w:r/>
      <w:r>
        <w:rPr>
          <w:b/>
        </w:rPr>
        <w:t>took down the body of Jesus:</w:t>
      </w:r>
      <w:r>
        <w:t xml:space="preserve"> The Greek verb that the BSB translates as </w:t>
      </w:r>
      <w:r>
        <w:rPr>
          <w:i/>
        </w:rPr>
        <w:t>took down</w:t>
      </w:r>
      <w:r>
        <w:t xml:space="preserve"> means “to cause to descend.” Jesus was hanging above the ground on the cross. In order to move Jesus’ body, Joseph had to remove it from the cross and bring it down.</w:t>
      </w:r>
    </w:p>
    <w:p>
      <w:r/>
      <w:r>
        <w:t>The soldiers or other men probably helped Joseph take down the body of Jesus. Mark only mentions Joseph since he is in focus. If people understand that Joseph took down the body by himself, you may want to say:</w:t>
      </w:r>
    </w:p>
    <w:p>
      <w:r/>
      <w:r>
        <w:t xml:space="preserve">Joseph, </w:t>
      </w:r>
      <w:r>
        <w:t>with the help of others,</w:t>
      </w:r>
      <w:r>
        <w:t xml:space="preserve"> took down the body.</w:t>
      </w:r>
    </w:p>
    <w:p>
      <w:r/>
      <w:r>
        <w:t xml:space="preserve">Joseph, </w:t>
      </w:r>
      <w:r>
        <w:t>along with others,</w:t>
      </w:r>
      <w:r>
        <w:t xml:space="preserve"> brought down Jesus’ body </w:t>
      </w:r>
      <w:r>
        <w:t>from the cross</w:t>
      </w:r>
      <w:r>
        <w:t>.</w:t>
      </w:r>
    </w:p>
    <w:p>
      <w:r/>
      <w:r>
        <w:rPr>
          <w:b/>
        </w:rPr>
        <w:t>the body:</w:t>
      </w:r>
      <w:r>
        <w:t xml:space="preserve"> The Greek word that the BSB translates as </w:t>
      </w:r>
      <w:r>
        <w:rPr>
          <w:i/>
        </w:rPr>
        <w:t>the body</w:t>
      </w:r>
      <w:r>
        <w:t xml:space="preserve"> is literally “him” (as in the RSV). Translate this as either “the corpse/body” or “him/Jesus” depending on which is more natural in your language. Do not translate this as “him” if that will imply that Jesus was still alive or that he was a ghost. If you have a euphemism that you use to refer to a dead body, you may use it here.</w:t>
      </w:r>
    </w:p>
    <w:p>
      <w:pPr>
        <w:pStyle w:val="Heading4"/>
      </w:pPr>
      <w:r>
        <w:t>15:46c</w:t>
      </w:r>
    </w:p>
    <w:p>
      <w:r/>
      <w:r>
        <w:rPr>
          <w:b/>
        </w:rPr>
        <w:t>wrapped it in the cloth,</w:t>
      </w:r>
    </w:p>
    <w:p>
      <w:pPr>
        <w:pStyle w:val="ListBullet"/>
        <w:spacing w:line="240" w:lineRule="auto"/>
        <w:ind w:left="720"/>
      </w:pPr>
      <w:r/>
      <w:r>
        <w:t>wrapped him in the cloth,</w:t>
      </w:r>
    </w:p>
    <w:p>
      <w:pPr>
        <w:pStyle w:val="ListBullet"/>
        <w:spacing w:line="240" w:lineRule="auto"/>
        <w:ind w:left="720"/>
      </w:pPr>
      <w:r/>
      <w:r>
        <w:t>He wrapped the cloth around the body/corpse</w:t>
      </w:r>
    </w:p>
    <w:p>
      <w:r/>
      <w:r>
        <w:rPr>
          <w:b/>
        </w:rPr>
        <w:t>wrapped it in the cloth:</w:t>
      </w:r>
      <w:r>
        <w:t xml:space="preserve"> The word </w:t>
      </w:r>
      <w:r>
        <w:rPr>
          <w:i/>
        </w:rPr>
        <w:t>wrapped</w:t>
      </w:r>
      <w:r>
        <w:t xml:space="preserve"> in this context means “wrapped the cloth around the body many times.” The cloth was first cut into strips and then the strips were wrapped around the body.</w:t>
      </w:r>
    </w:p>
    <w:p>
      <w:r/>
      <w:r>
        <w:t>Here are some other ways to translate this:</w:t>
      </w:r>
    </w:p>
    <w:p>
      <w:r/>
      <w:r>
        <w:t>wrapped the linen cloth around the body</w:t>
      </w:r>
    </w:p>
    <w:p>
      <w:r/>
      <w:r>
        <w:t xml:space="preserve">wrapped him/it in </w:t>
      </w:r>
      <w:r>
        <w:t>strips of</w:t>
      </w:r>
      <w:r>
        <w:t xml:space="preserve"> the linen/cloth</w:t>
      </w:r>
    </w:p>
    <w:p>
      <w:pPr>
        <w:pStyle w:val="Heading4"/>
      </w:pPr>
      <w:r>
        <w:t>15:46d</w:t>
      </w:r>
    </w:p>
    <w:p>
      <w:r/>
      <w:r>
        <w:rPr>
          <w:b/>
        </w:rPr>
        <w:t>and placed it in a tomb that had been cut out of the rock.</w:t>
      </w:r>
    </w:p>
    <w:p>
      <w:pPr>
        <w:pStyle w:val="ListBullet"/>
        <w:spacing w:line="240" w:lineRule="auto"/>
        <w:ind w:left="720"/>
      </w:pPr>
      <w:r/>
      <w:r>
        <w:t>and put him in a tomb that had been dug/chiseled out of rock.</w:t>
      </w:r>
    </w:p>
    <w:p>
      <w:pPr>
        <w:pStyle w:val="ListBullet"/>
        <w:spacing w:line="240" w:lineRule="auto"/>
        <w:ind w:left="720"/>
      </w:pPr>
      <w:r/>
      <w:r>
        <w:t xml:space="preserve">and laid it in a burial cave that people had carved from </w:t>
      </w:r>
      <w:r>
        <w:t>a hillside of solid</w:t>
      </w:r>
      <w:r>
        <w:t xml:space="preserve"> rock.</w:t>
      </w:r>
    </w:p>
    <w:p>
      <w:r/>
      <w:r>
        <w:rPr>
          <w:b/>
        </w:rPr>
        <w:t>placed it in a tomb that had been cut out of the rock:</w:t>
      </w:r>
      <w:r>
        <w:t xml:space="preserve"> The clause </w:t>
      </w:r>
      <w:r>
        <w:rPr>
          <w:i/>
        </w:rPr>
        <w:t>placed it in a tomb that had been cut out of the rock</w:t>
      </w:r>
      <w:r>
        <w:t xml:space="preserve"> indicates the type of grave into which Joseph put Jesus’ body. It was Jewish custom to bury dead bodies in caves (see 5:2b–c) or in tombs that were like caves. These tombs were dug or cut into rock. These were not dug down into the ground. Rather, they were often dug into a hillside of solid rock. These tombs were often large enough for several bodies and for several people to enter carrying a dead body.</w:t>
      </w:r>
    </w:p>
    <w:p>
      <w:r/>
      <w:r>
        <w:t xml:space="preserve">In some languages, the word </w:t>
      </w:r>
      <w:r>
        <w:rPr>
          <w:i/>
        </w:rPr>
        <w:t>tomb</w:t>
      </w:r>
      <w:r>
        <w:t xml:space="preserve"> strongly implies that Jesus was buried in a hole in the ground that could be filled with dirt and stones. If that is true in your language, you should use a phrase that describes a Jewish tomb. For example:</w:t>
      </w:r>
    </w:p>
    <w:p>
      <w:r/>
      <w:r>
        <w:t>placed it in a tomb that was cut into a hillside of solid rock</w:t>
      </w:r>
    </w:p>
    <w:p>
      <w:r/>
      <w:r>
        <w:t>placed it in a burial cave that was dug out of rock</w:t>
      </w:r>
    </w:p>
    <w:p>
      <w:r/>
      <w:r>
        <w:t>buried him in a place for dead bodies that was carved from solid rock</w:t>
      </w:r>
    </w:p>
    <w:p>
      <w:r/>
      <w:r>
        <w:t>See how you translated this word in 5:2b.</w:t>
      </w:r>
    </w:p>
    <w:p>
      <w:r/>
      <w:r>
        <w:rPr>
          <w:b/>
        </w:rPr>
        <w:t>placed it in a tomb:</w:t>
      </w:r>
      <w:r>
        <w:t xml:space="preserve"> The Greek clause that the BSB translates as </w:t>
      </w:r>
      <w:r>
        <w:rPr>
          <w:i/>
        </w:rPr>
        <w:t>placed it in a tomb</w:t>
      </w:r>
      <w:r>
        <w:t xml:space="preserve"> indicates that Joseph put or buried Jesus’ body in a tomb. If you have a specific word in your language for placing or putting a body in a tomb, consider using it here. However, be sure that it does not imply a way of burying dead bodies that is different from the Jewish custom.</w:t>
      </w:r>
    </w:p>
    <w:p>
      <w:pPr>
        <w:pStyle w:val="Heading4"/>
      </w:pPr>
      <w:r>
        <w:t>15:46e</w:t>
      </w:r>
    </w:p>
    <w:p>
      <w:r/>
      <w:r>
        <w:rPr>
          <w:b/>
        </w:rPr>
        <w:t>Then he rolled a stone against the entrance to the tomb.</w:t>
      </w:r>
    </w:p>
    <w:p>
      <w:pPr>
        <w:pStyle w:val="ListBullet"/>
        <w:spacing w:line="240" w:lineRule="auto"/>
        <w:ind w:left="720"/>
      </w:pPr>
      <w:r/>
      <w:r>
        <w:t xml:space="preserve">Finally he rolled a </w:t>
      </w:r>
      <w:r>
        <w:t>great/huge</w:t>
      </w:r>
      <w:r>
        <w:t xml:space="preserve"> stone in front of the entrance of the tomb.</w:t>
      </w:r>
    </w:p>
    <w:p>
      <w:pPr>
        <w:pStyle w:val="ListBullet"/>
        <w:spacing w:line="240" w:lineRule="auto"/>
        <w:ind w:left="720"/>
      </w:pPr>
      <w:r/>
      <w:r>
        <w:t xml:space="preserve">Then he </w:t>
      </w:r>
      <w:r>
        <w:t>with the help of other men</w:t>
      </w:r>
      <w:r>
        <w:t xml:space="preserve"> rolled a </w:t>
      </w:r>
      <w:r>
        <w:t>large heavy</w:t>
      </w:r>
      <w:r>
        <w:t xml:space="preserve"> stone/rock in front of the entrance to the tomb </w:t>
      </w:r>
      <w:r>
        <w:t>to seal/close it</w:t>
      </w:r>
      <w:r>
        <w:t>.</w:t>
      </w:r>
    </w:p>
    <w:p>
      <w:r/>
      <w:r>
        <w:rPr>
          <w:b/>
        </w:rPr>
        <w:t>Then:</w:t>
      </w:r>
      <w:r>
        <w:t xml:space="preserve"> The word </w:t>
      </w:r>
      <w:r>
        <w:rPr>
          <w:i/>
        </w:rPr>
        <w:t>Then</w:t>
      </w:r>
      <w:r>
        <w:t xml:space="preserve"> introduces what happened next in the story. The burial ended when the stone was rolled to cover the entrance to the tomb.</w:t>
      </w:r>
    </w:p>
    <w:p>
      <w:r/>
      <w:r>
        <w:t>Here are some other ways to translate this word:</w:t>
      </w:r>
    </w:p>
    <w:p>
      <w:r/>
      <w:r>
        <w:t>Finally</w:t>
      </w:r>
    </w:p>
    <w:p>
      <w:r/>
      <w:r>
        <w:t>In the end</w:t>
      </w:r>
    </w:p>
    <w:p>
      <w:r/>
      <w:r>
        <w:rPr>
          <w:b/>
        </w:rPr>
        <w:t>he rolled a stone against the entrance to the tomb:</w:t>
      </w:r>
      <w:r>
        <w:t xml:space="preserve"> After the Jews buried someone, it was common for them to cover the entrance to their tombs with a large stone or rock. The purpose of this stone was to keep animals or robbers from entering the tomb.</w:t>
      </w:r>
    </w:p>
    <w:p>
      <w:r/>
      <w:r>
        <w:rPr>
          <w:b/>
        </w:rPr>
        <w:t>he rolled a stone:</w:t>
      </w:r>
      <w:r>
        <w:t xml:space="preserve"> The stone was round and often set in a track in which it could roll to cover the entrance. Joseph certainly needed the help of other men to roll the stone. If simply saying “</w:t>
      </w:r>
      <w:r>
        <w:rPr>
          <w:u w:val="single"/>
        </w:rPr>
        <w:t>he</w:t>
      </w:r>
      <w:r>
        <w:t xml:space="preserve"> rolled” in your language would imply that he did this alone, you may want to make it clear that other men helped him. For example:</w:t>
      </w:r>
    </w:p>
    <w:p>
      <w:r/>
      <w:r>
        <w:t xml:space="preserve">he </w:t>
      </w:r>
      <w:r>
        <w:t>together with some other men</w:t>
      </w:r>
      <w:r>
        <w:t xml:space="preserve"> rolled</w:t>
      </w:r>
    </w:p>
    <w:p>
      <w:r/>
      <w:r>
        <w:t xml:space="preserve">he </w:t>
      </w:r>
      <w:r>
        <w:t>helped to</w:t>
      </w:r>
      <w:r>
        <w:t xml:space="preserve"> roll</w:t>
      </w:r>
    </w:p>
    <w:p>
      <w:r/>
      <w:r>
        <w:rPr>
          <w:b/>
        </w:rPr>
        <w:t>a stone:</w:t>
      </w:r>
      <w:r>
        <w:t xml:space="preserve"> This </w:t>
      </w:r>
      <w:r>
        <w:rPr>
          <w:i/>
        </w:rPr>
        <w:t>stone</w:t>
      </w:r>
      <w:r>
        <w:t xml:space="preserve"> was very large and heavy. It was probably between one and two meters tall. It was round and flat.</w:t>
      </w:r>
    </w:p>
    <w:p>
      <w:r/>
      <w:r>
        <w:t>Some languages have different words for different sizes of stones. Some examples are pebbles, stones, rocks, and boulders. If your language has these different words, you should use the word for a very large rock.</w:t>
      </w:r>
    </w:p>
    <w:p>
      <w:r/>
      <w:r>
        <w:rPr>
          <w:b/>
        </w:rPr>
        <w:t>the entrance to the tomb:</w:t>
      </w:r>
      <w:r>
        <w:t xml:space="preserve"> The phrase </w:t>
      </w:r>
      <w:r>
        <w:rPr>
          <w:i/>
        </w:rPr>
        <w:t>the entrance of the tomb</w:t>
      </w:r>
      <w:r>
        <w:t xml:space="preserve"> refers to the hole or opening cut into the rock. This entrance was not a door made of wood or some other material.</w:t>
      </w:r>
      <w:r/>
      <w:r/>
      <w:r/>
    </w:p>
    <w:p>
      <w:pPr>
        <w:pStyle w:val="Heading2"/>
      </w:pPr>
      <w:r>
        <w:t>Mark 15:47</w:t>
      </w:r>
      <w:r/>
    </w:p>
    <w:p>
      <w:pPr>
        <w:pStyle w:val="Heading3"/>
      </w:pPr>
      <w:r>
        <w:t>Section 15:42–47: Joseph buried Jesus</w:t>
      </w:r>
    </w:p>
    <w:p>
      <w:r/>
      <w:r>
        <w:t>After someone died on a cross, his body was normally left on the cross to rot. Sometimes the Romans threw the body in a group grave and buried it without any honor. But for the Jews, a proper burial was important. It was their custom to bury the body on the same day that a person died.</w:t>
      </w:r>
    </w:p>
    <w:p>
      <w:r/>
      <w:r>
        <w:t>Joseph was determined to give Jesus a proper burial. So he bravely went to Pilate and asked permission to do this. When he did this, he risked being punished. Pilate might have thought that since he was a friend of Jesus, he was also rebelling against Rome.</w:t>
      </w:r>
    </w:p>
    <w:p>
      <w:r/>
      <w:r>
        <w:t>The Sabbath day began just a few hours after Jesus died. On the Sabbath, it was forbidden to move a dead body. So Joseph had to act very quickly in all that he did.</w:t>
      </w:r>
    </w:p>
    <w:p>
      <w:r/>
      <w:r>
        <w:t>In this section, Mark emphasized two important facts that help readers understand that Jesus truly rose from the dead. First, he showed that Jesus was really dead. Second, he said that the women in 15:47 observed and noted carefully the location of the tomb where Jesus was laid. They did not mistakenly go to the wrong tomb later.</w:t>
      </w:r>
    </w:p>
    <w:p>
      <w:r/>
      <w:r>
        <w:t>It is good to translate this section before you decide on a heading for it.</w:t>
      </w:r>
    </w:p>
    <w:p>
      <w:r/>
      <w:r>
        <w:t>Here are some other possible headings for this section:</w:t>
      </w:r>
    </w:p>
    <w:p>
      <w:r/>
      <w:r>
        <w:t>Joseph put/laid the body of Jesus in a tomb</w:t>
      </w:r>
    </w:p>
    <w:p>
      <w:r/>
      <w:r>
        <w:t>Jesus was placed in a burial cave.</w:t>
      </w:r>
    </w:p>
    <w:p>
      <w:r/>
      <w:r>
        <w:t>The burial of Jesus</w:t>
      </w:r>
    </w:p>
    <w:p>
      <w:r/>
      <w:r>
        <w:t>There are parallel passages for this section in Matthew 27:57–61, Luke 23:50–55, and John 19:38–42.</w:t>
      </w:r>
    </w:p>
    <w:p>
      <w:pPr>
        <w:pStyle w:val="Heading3"/>
      </w:pPr>
      <w:r>
        <w:t>Paragraph 15:42–47</w:t>
      </w:r>
    </w:p>
    <w:p>
      <w:r/>
      <w:r>
        <w:t>In Jewish culture, a new day started at sunset. Jesus had died sometime during the middle of the afternoon. The Sabbath day would begin in a few hours. On the Sabbath day, a dead body could be washed and prepared for burial, but it could not be moved. This explains why Joseph had to hurry to bury Jesus’ body.</w:t>
      </w:r>
    </w:p>
    <w:p>
      <w:pPr>
        <w:pStyle w:val="Heading4"/>
      </w:pPr>
      <w:r>
        <w:t>15:47a</w:t>
      </w:r>
    </w:p>
    <w:p>
      <w:r/>
      <w:r>
        <w:rPr>
          <w:b/>
        </w:rPr>
        <w:t>Mary Magdalene and Mary the mother of Joseph</w:t>
      </w:r>
    </w:p>
    <w:p>
      <w:pPr>
        <w:pStyle w:val="ListBullet"/>
        <w:spacing w:line="240" w:lineRule="auto"/>
        <w:ind w:left="720"/>
      </w:pPr>
      <w:r/>
      <w:r>
        <w:t xml:space="preserve">Mary </w:t>
      </w:r>
      <w:r>
        <w:t>of/from</w:t>
      </w:r>
      <w:r>
        <w:t xml:space="preserve"> Magdala and Mary the mother of Joses</w:t>
      </w:r>
    </w:p>
    <w:p>
      <w:pPr>
        <w:pStyle w:val="ListBullet"/>
        <w:spacing w:line="240" w:lineRule="auto"/>
        <w:ind w:left="720"/>
      </w:pPr>
      <w:r/>
      <w:r>
        <w:t xml:space="preserve">Mary </w:t>
      </w:r>
      <w:r>
        <w:t>of/from</w:t>
      </w:r>
      <w:r>
        <w:t xml:space="preserve"> </w:t>
      </w:r>
      <w:r>
        <w:t>the town of</w:t>
      </w:r>
      <w:r>
        <w:t xml:space="preserve"> Magdala and Mary who was the mother of </w:t>
      </w:r>
      <w:r>
        <w:t>James/Jacob and of</w:t>
      </w:r>
      <w:r>
        <w:t xml:space="preserve"> Joseph</w:t>
      </w:r>
    </w:p>
    <w:p>
      <w:r/>
      <w:r>
        <w:rPr>
          <w:b/>
        </w:rPr>
        <w:t>Mary Magdalene:</w:t>
      </w:r>
      <w:r>
        <w:t xml:space="preserve"> The name </w:t>
      </w:r>
      <w:r>
        <w:rPr>
          <w:i/>
        </w:rPr>
        <w:t>Mary Magdalene</w:t>
      </w:r>
      <w:r>
        <w:t xml:space="preserve"> indicates that Mary was from a town called Magdala. The name </w:t>
      </w:r>
      <w:r>
        <w:rPr>
          <w:i/>
        </w:rPr>
        <w:t>Mary Magdalene</w:t>
      </w:r>
      <w:r>
        <w:t xml:space="preserve"> also occurs in 15:40b.</w:t>
      </w:r>
    </w:p>
    <w:p>
      <w:r/>
      <w:r>
        <w:rPr>
          <w:b/>
        </w:rPr>
        <w:t>Mary the mother of Joseph:</w:t>
      </w:r>
      <w:r>
        <w:t xml:space="preserve"> This is the Mary who is called “Mary the mother of James the younger and of Joses” in 15:40c–d. She is mentioned once more in 16:1b, where she is called “Mary the mother of James.” To avoid confusion, you may want to refer to her in the same way each time she is mentioned. For example:</w:t>
      </w:r>
    </w:p>
    <w:p>
      <w:r/>
      <w:r>
        <w:t>Mary the mother of James/Jacob and Joses/Joseph</w:t>
      </w:r>
    </w:p>
    <w:p>
      <w:pPr>
        <w:pStyle w:val="Heading4"/>
      </w:pPr>
      <w:r>
        <w:t>15:47b</w:t>
      </w:r>
    </w:p>
    <w:p>
      <w:r/>
      <w:r>
        <w:rPr>
          <w:b/>
        </w:rPr>
        <w:t>saw where His body was placed.</w:t>
      </w:r>
    </w:p>
    <w:p>
      <w:pPr>
        <w:pStyle w:val="ListBullet"/>
        <w:spacing w:line="240" w:lineRule="auto"/>
        <w:ind w:left="720"/>
      </w:pPr>
      <w:r/>
      <w:r>
        <w:t>observed where he/Jesus was put/placed.</w:t>
      </w:r>
    </w:p>
    <w:p>
      <w:pPr>
        <w:pStyle w:val="ListBullet"/>
        <w:spacing w:line="240" w:lineRule="auto"/>
        <w:ind w:left="720"/>
      </w:pPr>
      <w:r/>
      <w:r>
        <w:t>carefully</w:t>
      </w:r>
      <w:r>
        <w:t xml:space="preserve"> noticed where </w:t>
      </w:r>
      <w:r>
        <w:t>Joseph of Arimathea</w:t>
      </w:r>
      <w:r>
        <w:t xml:space="preserve"> laid the/his body/corpse.</w:t>
      </w:r>
    </w:p>
    <w:p>
      <w:r/>
      <w:r>
        <w:rPr>
          <w:b/>
        </w:rPr>
        <w:t>saw:</w:t>
      </w:r>
      <w:r>
        <w:t xml:space="preserve"> The Greek word that the BSB translates as </w:t>
      </w:r>
      <w:r>
        <w:rPr>
          <w:i/>
        </w:rPr>
        <w:t>saw</w:t>
      </w:r>
      <w:r>
        <w:t xml:space="preserve"> means “watched purposefully and with attention.” Here the women </w:t>
      </w:r>
      <w:r>
        <w:rPr>
          <w:i/>
        </w:rPr>
        <w:t>saw</w:t>
      </w:r>
      <w:r>
        <w:t xml:space="preserve"> where Joseph laid Jesus’ body. They carefully noticed where it was so that they could find their way there again.</w:t>
      </w:r>
    </w:p>
    <w:p>
      <w:r/>
      <w:r>
        <w:t>Here is another way to translate this:</w:t>
      </w:r>
    </w:p>
    <w:p>
      <w:r/>
      <w:r>
        <w:t>attentively/carefully observed</w:t>
      </w:r>
    </w:p>
    <w:p>
      <w:r/>
      <w:r>
        <w:rPr>
          <w:b/>
        </w:rPr>
        <w:t>where His body was placed:</w:t>
      </w:r>
      <w:r>
        <w:t xml:space="preserve"> The Greek word that the BSB here translates as </w:t>
      </w:r>
      <w:r>
        <w:rPr>
          <w:i/>
        </w:rPr>
        <w:t>was placed</w:t>
      </w:r>
      <w:r>
        <w:t xml:space="preserve"> is the same Greek word as in 15:46d. There the BSB translates this word as “placed.” In both places, you should use whatever word is most natural in your language for the context.</w:t>
      </w:r>
      <w:r/>
      <w:r/>
      <w:r/>
    </w:p>
    <w:p>
      <w:pPr>
        <w:pStyle w:val="Heading2"/>
      </w:pPr>
      <w:r>
        <w:t>Mark 16:1</w:t>
      </w:r>
      <w:r/>
    </w:p>
    <w:p>
      <w:pPr>
        <w:pStyle w:val="Heading3"/>
      </w:pPr>
      <w:r>
        <w:t>Section 16:1–8: Jesus rose from the dead</w:t>
      </w:r>
    </w:p>
    <w:p>
      <w:r/>
      <w:r>
        <w:t>In this section, Mark wrote about what happened when Jesus rose from the dead. He rose just as he had told his disciples that he would.</w:t>
      </w:r>
    </w:p>
    <w:p>
      <w:r/>
      <w:r>
        <w:t>When the Sabbath was over, some women who knew Jesus bought spices. They planned to bring them to Jesus’ tomb early the next morning to anoint his body. When they arrived at the tomb, they saw that someone had rolled the large stone away from the entrance. A young man dressed in a white robe was sitting inside the tomb. He told them that Jesus was not there. He was alive again! Then the women became afraid and ran from the tomb.</w:t>
      </w:r>
    </w:p>
    <w:p>
      <w:r/>
      <w:r>
        <w:t>It is good to translate this section before you decide on a heading for it.</w:t>
      </w:r>
    </w:p>
    <w:p>
      <w:r/>
      <w:r>
        <w:t>Here are some other possible headings for this section:</w:t>
      </w:r>
    </w:p>
    <w:p>
      <w:r/>
      <w:r>
        <w:t>Jesus Comes Back to Life (GW)</w:t>
      </w:r>
    </w:p>
    <w:p>
      <w:r/>
      <w:r>
        <w:t>The Resurrection of Jesus (NRSV)</w:t>
      </w:r>
    </w:p>
    <w:p>
      <w:r/>
      <w:r>
        <w:t>There are parallel passages for this section in Matthew 28:1–8; Luke 24:1–12; and John 20:1–12, 20:15.</w:t>
      </w:r>
    </w:p>
    <w:p>
      <w:pPr>
        <w:pStyle w:val="Heading3"/>
      </w:pPr>
      <w:r>
        <w:t>Paragraph 16:1–4</w:t>
      </w:r>
    </w:p>
    <w:p>
      <w:r/>
      <w:r>
        <w:t>The events of this paragraph happened on the day after the Sabbath. It was against the Jewish religious law to do any work on the Sabbath day. So the women had to wait until the next day to anoint Jesus’ body.</w:t>
      </w:r>
    </w:p>
    <w:p>
      <w:pPr>
        <w:pStyle w:val="Heading4"/>
      </w:pPr>
      <w:r>
        <w:t>16:1a</w:t>
      </w:r>
    </w:p>
    <w:p>
      <w:r/>
      <w:r>
        <w:rPr>
          <w:b/>
        </w:rPr>
        <w:t>When the Sabbath was over,</w:t>
      </w:r>
    </w:p>
    <w:p>
      <w:pPr>
        <w:pStyle w:val="ListBullet"/>
        <w:spacing w:line="240" w:lineRule="auto"/>
        <w:ind w:left="720"/>
      </w:pPr>
      <w:r/>
      <w:r>
        <w:t>¶ At the end of the Sabbath day,</w:t>
      </w:r>
    </w:p>
    <w:p>
      <w:pPr>
        <w:pStyle w:val="ListBullet"/>
        <w:spacing w:line="240" w:lineRule="auto"/>
        <w:ind w:left="720"/>
      </w:pPr>
      <w:r/>
      <w:r>
        <w:t xml:space="preserve">¶ </w:t>
      </w:r>
      <w:r>
        <w:t>In the evening</w:t>
      </w:r>
      <w:r>
        <w:t xml:space="preserve"> when the rest day had passed,</w:t>
      </w:r>
    </w:p>
    <w:p>
      <w:r/>
      <w:r>
        <w:rPr>
          <w:b/>
        </w:rPr>
        <w:t>When the Sabbath was over:</w:t>
      </w:r>
      <w:r>
        <w:t xml:space="preserve"> The clause </w:t>
      </w:r>
      <w:r>
        <w:rPr>
          <w:i/>
        </w:rPr>
        <w:t>When the Sabbath was over</w:t>
      </w:r>
      <w:r>
        <w:t xml:space="preserve"> refers to the end of the Sabbath day. The Sabbath day ended when the sun went down. So the phrase </w:t>
      </w:r>
      <w:r>
        <w:rPr>
          <w:i/>
        </w:rPr>
        <w:t>When the Sabbath was over</w:t>
      </w:r>
      <w:r>
        <w:t xml:space="preserve"> refers to the evening of the seventh day of the week (Saturday).</w:t>
      </w:r>
    </w:p>
    <w:p>
      <w:r/>
      <w:r>
        <w:rPr>
          <w:b/>
        </w:rPr>
        <w:t>Sabbath:</w:t>
      </w:r>
      <w:r>
        <w:t xml:space="preserve"> The word </w:t>
      </w:r>
      <w:r>
        <w:rPr>
          <w:i/>
        </w:rPr>
        <w:t>Sabbath</w:t>
      </w:r>
      <w:r>
        <w:t xml:space="preserve"> is the name of the seventh and last day of the week for the Jews. The Sabbath was the special day of the week when the Jews rested and worshiped God. The Law of Moses said that the Jews must not do any work on that day (Deuteronomy 5:12–15).</w:t>
      </w:r>
    </w:p>
    <w:p>
      <w:r/>
      <w:r>
        <w:t xml:space="preserve">Here are some other ways to translate </w:t>
      </w:r>
      <w:r>
        <w:rPr>
          <w:i/>
        </w:rPr>
        <w:t>Sabbath</w:t>
      </w:r>
      <w:r>
        <w:t>:</w:t>
      </w:r>
    </w:p>
    <w:p>
      <w:r/>
      <w:r>
        <w:t xml:space="preserve">the </w:t>
      </w:r>
      <w:r>
        <w:t>Jewish</w:t>
      </w:r>
      <w:r>
        <w:t xml:space="preserve"> rest day</w:t>
      </w:r>
    </w:p>
    <w:p>
      <w:r/>
      <w:r>
        <w:t>the day for resting</w:t>
      </w:r>
    </w:p>
    <w:p>
      <w:r/>
      <w:r>
        <w:t>the day to rest and worship God</w:t>
      </w:r>
    </w:p>
    <w:p>
      <w:r/>
      <w:r>
        <w:t xml:space="preserve">If the word </w:t>
      </w:r>
      <w:r>
        <w:rPr>
          <w:i/>
        </w:rPr>
        <w:t>Sabbath</w:t>
      </w:r>
      <w:r>
        <w:t xml:space="preserve"> is already known in your area, you may write it according to the sounds of your language. You may also want to include a phrase to explain the meaning. For example:</w:t>
      </w:r>
    </w:p>
    <w:p>
      <w:r/>
      <w:r>
        <w:t xml:space="preserve">the Sabat, the </w:t>
      </w:r>
      <w:r>
        <w:t>Jews’</w:t>
      </w:r>
      <w:r>
        <w:t xml:space="preserve"> day for resting</w:t>
      </w:r>
    </w:p>
    <w:p>
      <w:r/>
      <w:r>
        <w:t>Be careful that the term you choose is not confused with Sunday, the day when Christians worship. The Sabbath for the Jews began at sundown on Friday and went until sundown on Saturday. You may want to include a footnote to give more information. For example:</w:t>
      </w:r>
    </w:p>
    <w:p>
      <w:r/>
      <w:r>
        <w:t>The Sabbath is a name for the seventh day of the week. It is the day when the Jews rested from work and worshiped God.</w:t>
      </w:r>
    </w:p>
    <w:p>
      <w:r/>
      <w:r>
        <w:t xml:space="preserve">Use the same word or phrase for </w:t>
      </w:r>
      <w:r>
        <w:rPr>
          <w:i/>
        </w:rPr>
        <w:t>Sabbath</w:t>
      </w:r>
      <w:r>
        <w:t xml:space="preserve"> as you did in 1:21b and 15:42b. See the note there.</w:t>
      </w:r>
    </w:p>
    <w:p>
      <w:pPr>
        <w:pStyle w:val="Heading4"/>
      </w:pPr>
      <w:r>
        <w:t>16:1b</w:t>
      </w:r>
    </w:p>
    <w:p>
      <w:r/>
      <w:r>
        <w:rPr>
          <w:b/>
        </w:rPr>
        <w:t>Mary Magdalene, Mary the mother of James, and Salome</w:t>
      </w:r>
    </w:p>
    <w:p>
      <w:pPr>
        <w:pStyle w:val="ListBullet"/>
        <w:spacing w:line="240" w:lineRule="auto"/>
        <w:ind w:left="720"/>
      </w:pPr>
      <w:r/>
      <w:r>
        <w:t>the three women named</w:t>
      </w:r>
      <w:r>
        <w:t xml:space="preserve"> Mary Magdalene, Mary the mother of James, and Salome</w:t>
      </w:r>
    </w:p>
    <w:p>
      <w:pPr>
        <w:pStyle w:val="ListBullet"/>
        <w:spacing w:line="240" w:lineRule="auto"/>
        <w:ind w:left="720"/>
      </w:pPr>
      <w:r/>
      <w:r>
        <w:t xml:space="preserve">Salome, Mary who was from Magdala, and Mary who was the mother of James </w:t>
      </w:r>
      <w:r>
        <w:t>and Joses</w:t>
      </w:r>
    </w:p>
    <w:p>
      <w:r/>
      <w:r>
        <w:rPr>
          <w:b/>
        </w:rPr>
        <w:t>Mary Magdalene, Mary the mother of James, and Salome:</w:t>
      </w:r>
      <w:r>
        <w:t xml:space="preserve"> These three women were mentioned in 15:40b and 15:40c–d. </w:t>
      </w:r>
      <w:r>
        <w:rPr>
          <w:i/>
        </w:rPr>
        <w:t>Mary Magdalene</w:t>
      </w:r>
      <w:r>
        <w:t xml:space="preserve"> and </w:t>
      </w:r>
      <w:r>
        <w:rPr>
          <w:i/>
        </w:rPr>
        <w:t>Mary the mother of James</w:t>
      </w:r>
      <w:r>
        <w:t xml:space="preserve"> were also mentioned in 15:47a.</w:t>
      </w:r>
    </w:p>
    <w:p>
      <w:r/>
      <w:r>
        <w:t xml:space="preserve">In some languages the order of this list of women may be confusing. Your translation should not imply that the second </w:t>
      </w:r>
      <w:r>
        <w:rPr>
          <w:i/>
        </w:rPr>
        <w:t>Mary</w:t>
      </w:r>
      <w:r>
        <w:t xml:space="preserve"> is the mother of both James and Salome. One way to avoid this is to change the order of the list. For example:</w:t>
      </w:r>
    </w:p>
    <w:p>
      <w:r/>
      <w:r>
        <w:t>Salome, Mary Magdalene, and Mary the mother of James</w:t>
      </w:r>
    </w:p>
    <w:p>
      <w:r/>
      <w:r>
        <w:t>See how you translated these names in 15:40b, 15:40c–d and 15:47a.</w:t>
      </w:r>
    </w:p>
    <w:p>
      <w:r/>
      <w:r>
        <w:rPr>
          <w:b/>
        </w:rPr>
        <w:t>Mary the mother of James:</w:t>
      </w:r>
      <w:r>
        <w:t xml:space="preserve"> Notice that </w:t>
      </w:r>
      <w:r>
        <w:rPr>
          <w:i/>
        </w:rPr>
        <w:t>Mary the mother of James</w:t>
      </w:r>
      <w:r>
        <w:t xml:space="preserve"> is referred to as “Mary the mother of James and Joses” in 15:40. In 15:47 she is referred to as “Mary the mother of Joses.”. In some languages it may be necessary to refer to her in the same way each time she is mentioned. For example:</w:t>
      </w:r>
    </w:p>
    <w:p>
      <w:r/>
      <w:r>
        <w:t xml:space="preserve">Mary the mother of James </w:t>
      </w:r>
      <w:r>
        <w:t>and Joses</w:t>
      </w:r>
    </w:p>
    <w:p>
      <w:r/>
      <w:r>
        <w:t>Another option is to translate the names as they occur in each reference and add a footnote. A footnote here could say:</w:t>
      </w:r>
    </w:p>
    <w:p>
      <w:r/>
      <w:r>
        <w:t>Mary was also the mother of Joses. See 15:40 and 15:47.</w:t>
      </w:r>
    </w:p>
    <w:p>
      <w:pPr>
        <w:pStyle w:val="Heading4"/>
      </w:pPr>
      <w:r>
        <w:t>16:1c</w:t>
      </w:r>
    </w:p>
    <w:p>
      <w:r/>
      <w:r>
        <w:rPr>
          <w:b/>
        </w:rPr>
        <w:t>bought spices so they could go and anoint the body of Jesus.</w:t>
      </w:r>
    </w:p>
    <w:p>
      <w:pPr>
        <w:pStyle w:val="ListBullet"/>
        <w:spacing w:line="240" w:lineRule="auto"/>
        <w:ind w:left="720"/>
      </w:pPr>
      <w:r/>
      <w:r>
        <w:t xml:space="preserve">bought fragrant oil to take </w:t>
      </w:r>
      <w:r>
        <w:t>to the tomb</w:t>
      </w:r>
      <w:r>
        <w:t xml:space="preserve"> to prepare Jesus’ body/corpse.</w:t>
      </w:r>
    </w:p>
    <w:p>
      <w:pPr>
        <w:pStyle w:val="ListBullet"/>
        <w:spacing w:line="240" w:lineRule="auto"/>
        <w:ind w:left="720"/>
      </w:pPr>
      <w:r/>
      <w:r>
        <w:t>went and</w:t>
      </w:r>
      <w:r>
        <w:t xml:space="preserve"> bought ointments to </w:t>
      </w:r>
      <w:r>
        <w:t>honor Jesus by</w:t>
      </w:r>
      <w:r>
        <w:t xml:space="preserve"> putting/using them on his </w:t>
      </w:r>
      <w:r>
        <w:t>dead</w:t>
      </w:r>
      <w:r>
        <w:t xml:space="preserve"> body.</w:t>
      </w:r>
    </w:p>
    <w:p>
      <w:r/>
      <w:r>
        <w:rPr>
          <w:b/>
        </w:rPr>
        <w:t>bought spices:</w:t>
      </w:r>
      <w:r>
        <w:t xml:space="preserve"> The women </w:t>
      </w:r>
      <w:r>
        <w:rPr>
          <w:i/>
        </w:rPr>
        <w:t>bought</w:t>
      </w:r>
      <w:r>
        <w:t xml:space="preserve"> these </w:t>
      </w:r>
      <w:r>
        <w:rPr>
          <w:i/>
        </w:rPr>
        <w:t>spices</w:t>
      </w:r>
      <w:r>
        <w:t xml:space="preserve"> in order to follow a burial custom of the Jews. Jews put spices onto a person’s dead body so that it would smell good. In this way they honored the dead person. In some languages it may be natural to include a verb like “went” here. For example, the NLT says:</w:t>
      </w:r>
    </w:p>
    <w:p>
      <w:r/>
      <w:r>
        <w:rPr>
          <w:u w:val="single"/>
        </w:rPr>
        <w:t>went out</w:t>
      </w:r>
      <w:r>
        <w:t xml:space="preserve"> and purchased burial spices</w:t>
      </w:r>
    </w:p>
    <w:p>
      <w:r/>
      <w:r>
        <w:rPr>
          <w:b/>
        </w:rPr>
        <w:t>spices:</w:t>
      </w:r>
      <w:r>
        <w:t xml:space="preserve"> The Greek word that the BSB translates as </w:t>
      </w:r>
      <w:r>
        <w:rPr>
          <w:i/>
        </w:rPr>
        <w:t>spices</w:t>
      </w:r>
      <w:r>
        <w:t xml:space="preserve"> refers in general to things that smell good such as ointments, oils, and perfumes. In this context, the oil or ointment was to be used to anoint Jesus’ dead body. Make sure that your translation does not give the impression that the </w:t>
      </w:r>
      <w:r>
        <w:rPr>
          <w:i/>
        </w:rPr>
        <w:t>spices</w:t>
      </w:r>
      <w:r>
        <w:t xml:space="preserve"> were for food preparation.</w:t>
      </w:r>
    </w:p>
    <w:p>
      <w:r/>
      <w:r>
        <w:rPr>
          <w:b/>
        </w:rPr>
        <w:t>so they could go and anoint the body of Jesus:</w:t>
      </w:r>
      <w:r>
        <w:t xml:space="preserve"> This clause tells the women’s purpose for buying spices. They wanted to carry them to the tomb and use them to anoint Jesus’ body.</w:t>
      </w:r>
    </w:p>
    <w:p>
      <w:r/>
      <w:r>
        <w:t>Here are some other ways to translate this clause:</w:t>
      </w:r>
    </w:p>
    <w:p>
      <w:r/>
      <w:r>
        <w:t>intending to go and anoint him (REB)</w:t>
      </w:r>
    </w:p>
    <w:p>
      <w:r/>
      <w:r>
        <w:t xml:space="preserve">to take </w:t>
      </w:r>
      <w:r>
        <w:t>to the tomb</w:t>
      </w:r>
      <w:r>
        <w:t xml:space="preserve"> to anoint Jesus’ body</w:t>
      </w:r>
    </w:p>
    <w:p>
      <w:r/>
      <w:r>
        <w:t>to put on Jesus’ body (CEV)</w:t>
      </w:r>
    </w:p>
    <w:p>
      <w:r/>
      <w:r>
        <w:rPr>
          <w:b/>
        </w:rPr>
        <w:t>go:</w:t>
      </w:r>
      <w:r>
        <w:t xml:space="preserve"> In some languages it may be natural to use a verb like “come” here. According to 16:2, the women did not actually </w:t>
      </w:r>
      <w:r>
        <w:rPr>
          <w:i/>
        </w:rPr>
        <w:t>go</w:t>
      </w:r>
      <w:r>
        <w:t xml:space="preserve"> (or “come”) to the tomb until the next morning. Your translation should not imply here that they went to the tomb as soon as they bought the spices. In some languages, it may be natural to leave the verb </w:t>
      </w:r>
      <w:r>
        <w:rPr>
          <w:i/>
        </w:rPr>
        <w:t>go</w:t>
      </w:r>
      <w:r>
        <w:t xml:space="preserve"> untranslated here. See the General Comment on 16:1–2 at the end of 16:2b for a way to do this.</w:t>
      </w:r>
    </w:p>
    <w:p>
      <w:r/>
      <w:r>
        <w:rPr>
          <w:b/>
        </w:rPr>
        <w:t>and anoint the body of Jesus:</w:t>
      </w:r>
      <w:r>
        <w:t xml:space="preserve"> In this context, the verb </w:t>
      </w:r>
      <w:r>
        <w:rPr>
          <w:i/>
        </w:rPr>
        <w:t>anoint</w:t>
      </w:r>
      <w:r>
        <w:t xml:space="preserve"> means “to put oil or ointment on a person’s corpse to prepare it for burial.” Jesus’ body had already been wrapped in cloth, so the women were probably intending to pour or rub the ointment onto the cloth.</w:t>
      </w:r>
    </w:p>
    <w:p>
      <w:r/>
      <w:r>
        <w:t xml:space="preserve">Some languages have a word that refers to putting, rubbing or pouring oil or ointment on a person’s body as a part of burial preparations. If you have such a word, you may use it here. Otherwise, you should use a general expression, since we do not know exactly how the women intended to </w:t>
      </w:r>
      <w:r>
        <w:rPr>
          <w:i/>
        </w:rPr>
        <w:t>anoint</w:t>
      </w:r>
      <w:r>
        <w:t xml:space="preserve"> Jesus’ body. For example:</w:t>
      </w:r>
    </w:p>
    <w:p>
      <w:r/>
      <w:r>
        <w:t>to prepare Jesus’ body</w:t>
      </w:r>
    </w:p>
    <w:p>
      <w:r/>
      <w:r>
        <w:t>to use on Jesus’ corpse</w:t>
      </w:r>
    </w:p>
    <w:p>
      <w:r/>
      <w:r>
        <w:t>The Jews did not embalm dead bodies. They used the spices to reduce the smell and to show respect. See the notes on 14:8b–c for similar information. See also the account in John 19:39–40, which describes how Nicodemus and Joseph wrapped Jesus’ body along with burial spices.</w:t>
      </w:r>
    </w:p>
    <w:p>
      <w:pPr>
        <w:pStyle w:val="Heading5"/>
      </w:pPr>
      <w:r>
        <w:rPr>
          <w:b/>
        </w:rPr>
        <w:t>General Comment on 16:1a–c</w:t>
      </w:r>
    </w:p>
    <w:p>
      <w:r/>
      <w:r>
        <w:t>In some languages it may be more natural to tell about what the women did before giving their names. For example:</w:t>
      </w:r>
    </w:p>
    <w:p>
      <w:r/>
      <w:r>
        <w:rPr>
          <w:vertAlign w:val="superscript"/>
        </w:rPr>
        <w:t>1a</w:t>
      </w:r>
      <w:r>
        <w:t xml:space="preserve">When the Sabbath was over, some women </w:t>
      </w:r>
      <w:r>
        <w:rPr>
          <w:vertAlign w:val="superscript"/>
        </w:rPr>
        <w:t>1c</w:t>
      </w:r>
      <w:r>
        <w:t xml:space="preserve">bought spices so that they might go to anoint Jesus’ body. </w:t>
      </w:r>
      <w:r>
        <w:rPr>
          <w:vertAlign w:val="superscript"/>
        </w:rPr>
        <w:t>1b</w:t>
      </w:r>
      <w:r>
        <w:t>The women’s names were Salome, Mary Magdalene, and Mary who was the mother of James.</w:t>
      </w:r>
      <w:r/>
      <w:r/>
      <w:r/>
    </w:p>
    <w:p>
      <w:pPr>
        <w:pStyle w:val="Heading2"/>
      </w:pPr>
      <w:r>
        <w:t>Mark 16:2</w:t>
      </w:r>
      <w:r/>
    </w:p>
    <w:p>
      <w:pPr>
        <w:pStyle w:val="Heading3"/>
      </w:pPr>
      <w:r>
        <w:t>Section 16:1–8: Jesus rose from the dead</w:t>
      </w:r>
    </w:p>
    <w:p>
      <w:r/>
      <w:r>
        <w:t>In this section, Mark wrote about what happened when Jesus rose from the dead. He rose just as he had told his disciples that he would.</w:t>
      </w:r>
    </w:p>
    <w:p>
      <w:r/>
      <w:r>
        <w:t>When the Sabbath was over, some women who knew Jesus bought spices. They planned to bring them to Jesus’ tomb early the next morning to anoint his body. When they arrived at the tomb, they saw that someone had rolled the large stone away from the entrance. A young man dressed in a white robe was sitting inside the tomb. He told them that Jesus was not there. He was alive again! Then the women became afraid and ran from the tomb.</w:t>
      </w:r>
    </w:p>
    <w:p>
      <w:r/>
      <w:r>
        <w:t>It is good to translate this section before you decide on a heading for it.</w:t>
      </w:r>
    </w:p>
    <w:p>
      <w:r/>
      <w:r>
        <w:t>Here are some other possible headings for this section:</w:t>
      </w:r>
    </w:p>
    <w:p>
      <w:r/>
      <w:r>
        <w:t>Jesus Comes Back to Life (GW)</w:t>
      </w:r>
    </w:p>
    <w:p>
      <w:r/>
      <w:r>
        <w:t>The Resurrection of Jesus (NRSV)</w:t>
      </w:r>
    </w:p>
    <w:p>
      <w:r/>
      <w:r>
        <w:t>There are parallel passages for this section in Matthew 28:1–8; Luke 24:1–12; and John 20:1–12, 20:15.</w:t>
      </w:r>
    </w:p>
    <w:p>
      <w:pPr>
        <w:pStyle w:val="Heading3"/>
      </w:pPr>
      <w:r>
        <w:t>Paragraph 16:1–4</w:t>
      </w:r>
    </w:p>
    <w:p>
      <w:r/>
      <w:r>
        <w:t>The events of this paragraph happened on the day after the Sabbath. It was against the Jewish religious law to do any work on the Sabbath day. So the women had to wait until the next day to anoint Jesus’ body.</w:t>
      </w:r>
    </w:p>
    <w:p>
      <w:pPr>
        <w:pStyle w:val="Heading4"/>
      </w:pPr>
      <w:r>
        <w:t>16:2a</w:t>
      </w:r>
    </w:p>
    <w:p>
      <w:r/>
      <w:r>
        <w:rPr>
          <w:b/>
        </w:rPr>
        <w:t>Very early on the first day of the week, just after sunrise,</w:t>
      </w:r>
    </w:p>
    <w:p>
      <w:pPr>
        <w:pStyle w:val="ListBullet"/>
        <w:spacing w:line="240" w:lineRule="auto"/>
        <w:ind w:left="720"/>
      </w:pPr>
      <w:r/>
      <w:r>
        <w:t>And very early on the first day of the week, at sunrise, (NET)</w:t>
      </w:r>
    </w:p>
    <w:p>
      <w:pPr>
        <w:pStyle w:val="ListBullet"/>
        <w:spacing w:line="240" w:lineRule="auto"/>
        <w:ind w:left="720"/>
      </w:pPr>
      <w:r/>
      <w:r>
        <w:t>At daybreak on Sunday,</w:t>
      </w:r>
    </w:p>
    <w:p>
      <w:r/>
      <w:r>
        <w:rPr>
          <w:b/>
        </w:rPr>
        <w:t>Very early on the first day of the week, just after sunrise:</w:t>
      </w:r>
      <w:r>
        <w:t xml:space="preserve"> This verse part uses several phrases to describe the time that the women went to the tomb.</w:t>
      </w:r>
    </w:p>
    <w:p>
      <w:r/>
      <w:r>
        <w:rPr>
          <w:b/>
        </w:rPr>
        <w:t>Very early:</w:t>
      </w:r>
      <w:r>
        <w:t xml:space="preserve"> In this context the Greek phrase that the BSB translates as </w:t>
      </w:r>
      <w:r>
        <w:rPr>
          <w:i/>
        </w:rPr>
        <w:t>Very early</w:t>
      </w:r>
      <w:r>
        <w:t xml:space="preserve"> emphasizes the time, which was immediately after sunrise.</w:t>
      </w:r>
    </w:p>
    <w:p>
      <w:r/>
      <w:r>
        <w:rPr>
          <w:b/>
        </w:rPr>
        <w:t>on the first day of the week:</w:t>
      </w:r>
      <w:r>
        <w:t xml:space="preserve"> The phrase </w:t>
      </w:r>
      <w:r>
        <w:rPr>
          <w:i/>
        </w:rPr>
        <w:t>the first day of the week</w:t>
      </w:r>
      <w:r>
        <w:t xml:space="preserve"> refers to the day after the Sabbath. This corresponds to Sunday. Several English versions have the word Sunday here. For example, the CEV says:</w:t>
      </w:r>
    </w:p>
    <w:p>
      <w:r/>
      <w:r>
        <w:t>on Sunday</w:t>
      </w:r>
    </w:p>
    <w:p>
      <w:r/>
      <w:r>
        <w:t>You may want to include a footnote about this. For example:</w:t>
      </w:r>
    </w:p>
    <w:p>
      <w:r/>
      <w:r>
        <w:t>The Greek text has literally “the first day of the week.” The Jews considered the day after the Sabbath to be the first day of the week. So “the first day of the week” is Sunday.</w:t>
      </w:r>
    </w:p>
    <w:p>
      <w:r/>
      <w:r>
        <w:rPr>
          <w:b/>
        </w:rPr>
        <w:t>just after sunrise:</w:t>
      </w:r>
      <w:r>
        <w:t xml:space="preserve"> The Greek phrase that the BSB translates as </w:t>
      </w:r>
      <w:r>
        <w:rPr>
          <w:i/>
        </w:rPr>
        <w:t>just after sunrise</w:t>
      </w:r>
      <w:r>
        <w:t xml:space="preserve"> is literally “the sun having risen.” Each of the other three Gospels use a slightly different way to talk about the time. But all of them indicate that the women went to the tomb around the time that the sun was rising. It may have been dark when they started walking and </w:t>
      </w:r>
      <w:r>
        <w:rPr>
          <w:i/>
        </w:rPr>
        <w:t>just after sunrise</w:t>
      </w:r>
      <w:r>
        <w:t xml:space="preserve"> when they arrived (See John 20:1). It is good to use a general expression here that refers to this time of day. For example, the GNT says:</w:t>
      </w:r>
    </w:p>
    <w:p>
      <w:r/>
      <w:r>
        <w:t>at sunrise (GNT)</w:t>
      </w:r>
    </w:p>
    <w:p>
      <w:pPr>
        <w:pStyle w:val="Heading4"/>
      </w:pPr>
      <w:r>
        <w:t>16:2b</w:t>
      </w:r>
    </w:p>
    <w:p>
      <w:r/>
      <w:r>
        <w:rPr>
          <w:b/>
        </w:rPr>
        <w:t>they went to the tomb.</w:t>
      </w:r>
    </w:p>
    <w:p>
      <w:pPr>
        <w:pStyle w:val="ListBullet"/>
        <w:spacing w:line="240" w:lineRule="auto"/>
        <w:ind w:left="720"/>
      </w:pPr>
      <w:r/>
      <w:r>
        <w:t>as they came to the tomb,</w:t>
      </w:r>
    </w:p>
    <w:p>
      <w:pPr>
        <w:pStyle w:val="ListBullet"/>
        <w:spacing w:line="240" w:lineRule="auto"/>
        <w:ind w:left="720"/>
      </w:pPr>
      <w:r/>
      <w:r>
        <w:t xml:space="preserve">they </w:t>
      </w:r>
      <w:r>
        <w:t>began to</w:t>
      </w:r>
      <w:r>
        <w:t xml:space="preserve"> walk to the tomb.</w:t>
      </w:r>
    </w:p>
    <w:p>
      <w:pPr>
        <w:pStyle w:val="ListBullet"/>
        <w:spacing w:line="240" w:lineRule="auto"/>
        <w:ind w:left="720"/>
      </w:pPr>
      <w:r/>
      <w:r>
        <w:t>they came to the tomb. (NLT)</w:t>
      </w:r>
    </w:p>
    <w:p>
      <w:r/>
      <w:r>
        <w:rPr>
          <w:b/>
        </w:rPr>
        <w:t>they went to the tomb:</w:t>
      </w:r>
      <w:r>
        <w:t xml:space="preserve"> The context shows that they had not yet arrived at the tomb when they asked the question in 16:3. They asked the question before they saw the entrance to the tomb (16:4). The GNT makes this explicit:</w:t>
      </w:r>
    </w:p>
    <w:p>
      <w:r/>
      <w:r>
        <w:t>On the way they said to one another…</w:t>
      </w:r>
    </w:p>
    <w:p>
      <w:r/>
      <w:r>
        <w:rPr>
          <w:b/>
        </w:rPr>
        <w:t>the tomb:</w:t>
      </w:r>
      <w:r>
        <w:t xml:space="preserve"> The phrase </w:t>
      </w:r>
      <w:r>
        <w:rPr>
          <w:i/>
        </w:rPr>
        <w:t>the tomb</w:t>
      </w:r>
      <w:r>
        <w:t xml:space="preserve"> refers to the tomb where Jesus’ body had been buried after he died. The Greek word that the BSB translates as </w:t>
      </w:r>
      <w:r>
        <w:rPr>
          <w:i/>
        </w:rPr>
        <w:t>tomb</w:t>
      </w:r>
      <w:r>
        <w:t xml:space="preserve"> was also used in 15:46d. This is the first time that the tomb has been mentioned in this section. In some languages it may be natural to refer to it with a more specific phrase. For example:</w:t>
      </w:r>
    </w:p>
    <w:p>
      <w:r/>
      <w:r>
        <w:t>the tomb where Jesus had been buried</w:t>
      </w:r>
    </w:p>
    <w:p>
      <w:pPr>
        <w:pStyle w:val="Heading5"/>
      </w:pPr>
      <w:r>
        <w:rPr>
          <w:b/>
        </w:rPr>
        <w:t>General Comment on 16:2a–b</w:t>
      </w:r>
    </w:p>
    <w:p>
      <w:r/>
      <w:r>
        <w:t>The RSV has followed the Greek order of the phrases in the verse. It mentions sunrise at the end of the verse:</w:t>
      </w:r>
    </w:p>
    <w:p>
      <w:r/>
      <w:r>
        <w:rPr>
          <w:vertAlign w:val="superscript"/>
        </w:rPr>
        <w:t>2a</w:t>
      </w:r>
      <w:r>
        <w:t xml:space="preserve">And very early on the first day of the week </w:t>
      </w:r>
      <w:r>
        <w:rPr>
          <w:vertAlign w:val="superscript"/>
        </w:rPr>
        <w:t>2b</w:t>
      </w:r>
      <w:r>
        <w:t xml:space="preserve"> they went to the tomb </w:t>
      </w:r>
      <w:r>
        <w:rPr>
          <w:vertAlign w:val="superscript"/>
        </w:rPr>
        <w:t>2a</w:t>
      </w:r>
      <w:r>
        <w:t>when the sun had risen.</w:t>
      </w:r>
    </w:p>
    <w:p>
      <w:r/>
      <w:r>
        <w:t>You should follow the order that is most natural in your language.</w:t>
      </w:r>
    </w:p>
    <w:p>
      <w:pPr>
        <w:pStyle w:val="Heading5"/>
      </w:pPr>
      <w:r>
        <w:rPr>
          <w:b/>
        </w:rPr>
        <w:t>General Comment on 16:1–2</w:t>
      </w:r>
    </w:p>
    <w:p>
      <w:r/>
      <w:r>
        <w:t>The idea of going to the tomb is mentioned in both 16:1 and 16:2. In some languages it may be natural to mention it only in 16:2, as the CEV has done:</w:t>
      </w:r>
    </w:p>
    <w:p>
      <w:r/>
      <w:r>
        <w:rPr>
          <w:vertAlign w:val="superscript"/>
        </w:rPr>
        <w:t>1a</w:t>
      </w:r>
      <w:r>
        <w:t xml:space="preserve">After the Sabbath, Mary Magdalene, Salome, and Mary the mother of James </w:t>
      </w:r>
      <w:r>
        <w:rPr>
          <w:vertAlign w:val="superscript"/>
        </w:rPr>
        <w:t>1b</w:t>
      </w:r>
      <w:r>
        <w:t xml:space="preserve">bought some spices to put on Jesus’ body. </w:t>
      </w:r>
      <w:r>
        <w:rPr>
          <w:vertAlign w:val="superscript"/>
        </w:rPr>
        <w:t>2a</w:t>
      </w:r>
      <w:r>
        <w:t xml:space="preserve">Very early on Sunday morning, just as the sun was coming up, </w:t>
      </w:r>
      <w:r>
        <w:rPr>
          <w:vertAlign w:val="superscript"/>
        </w:rPr>
        <w:t>2b</w:t>
      </w:r>
      <w:r>
        <w:t>they went to the tomb.</w:t>
      </w:r>
      <w:r/>
      <w:r/>
      <w:r/>
    </w:p>
    <w:p>
      <w:pPr>
        <w:pStyle w:val="Heading2"/>
      </w:pPr>
      <w:r>
        <w:t>Mark 16:3</w:t>
      </w:r>
      <w:r/>
    </w:p>
    <w:p>
      <w:pPr>
        <w:pStyle w:val="Heading3"/>
      </w:pPr>
      <w:r>
        <w:t>Section 16:1–8: Jesus rose from the dead</w:t>
      </w:r>
    </w:p>
    <w:p>
      <w:r/>
      <w:r>
        <w:t>In this section, Mark wrote about what happened when Jesus rose from the dead. He rose just as he had told his disciples that he would.</w:t>
      </w:r>
    </w:p>
    <w:p>
      <w:r/>
      <w:r>
        <w:t>When the Sabbath was over, some women who knew Jesus bought spices. They planned to bring them to Jesus’ tomb early the next morning to anoint his body. When they arrived at the tomb, they saw that someone had rolled the large stone away from the entrance. A young man dressed in a white robe was sitting inside the tomb. He told them that Jesus was not there. He was alive again! Then the women became afraid and ran from the tomb.</w:t>
      </w:r>
    </w:p>
    <w:p>
      <w:r/>
      <w:r>
        <w:t>It is good to translate this section before you decide on a heading for it.</w:t>
      </w:r>
    </w:p>
    <w:p>
      <w:r/>
      <w:r>
        <w:t>Here are some other possible headings for this section:</w:t>
      </w:r>
    </w:p>
    <w:p>
      <w:r/>
      <w:r>
        <w:t>Jesus Comes Back to Life (GW)</w:t>
      </w:r>
    </w:p>
    <w:p>
      <w:r/>
      <w:r>
        <w:t>The Resurrection of Jesus (NRSV)</w:t>
      </w:r>
    </w:p>
    <w:p>
      <w:r/>
      <w:r>
        <w:t>There are parallel passages for this section in Matthew 28:1–8; Luke 24:1–12; and John 20:1–12, 20:15.</w:t>
      </w:r>
    </w:p>
    <w:p>
      <w:pPr>
        <w:pStyle w:val="Heading3"/>
      </w:pPr>
      <w:r>
        <w:t>Paragraph 16:1–4</w:t>
      </w:r>
    </w:p>
    <w:p>
      <w:r/>
      <w:r>
        <w:t>The events of this paragraph happened on the day after the Sabbath. It was against the Jewish religious law to do any work on the Sabbath day. So the women had to wait until the next day to anoint Jesus’ body.</w:t>
      </w:r>
    </w:p>
    <w:p>
      <w:pPr>
        <w:pStyle w:val="Heading4"/>
      </w:pPr>
      <w:r>
        <w:t>16:3a</w:t>
      </w:r>
    </w:p>
    <w:p>
      <w:r/>
      <w:r>
        <w:rPr>
          <w:b/>
        </w:rPr>
        <w:t>They were asking one another,</w:t>
      </w:r>
    </w:p>
    <w:p>
      <w:pPr>
        <w:pStyle w:val="ListBullet"/>
        <w:spacing w:line="240" w:lineRule="auto"/>
        <w:ind w:left="720"/>
      </w:pPr>
      <w:r/>
      <w:r>
        <w:t>they were saying to each other,</w:t>
      </w:r>
    </w:p>
    <w:p>
      <w:pPr>
        <w:pStyle w:val="ListBullet"/>
        <w:spacing w:line="240" w:lineRule="auto"/>
        <w:ind w:left="720"/>
      </w:pPr>
      <w:r/>
      <w:r>
        <w:t>As they walked, they talked about</w:t>
      </w:r>
    </w:p>
    <w:p>
      <w:pPr>
        <w:pStyle w:val="ListBullet"/>
        <w:spacing w:line="240" w:lineRule="auto"/>
        <w:ind w:left="720"/>
      </w:pPr>
      <w:r/>
      <w:r>
        <w:t>On the way they were discussing (NLT96)</w:t>
      </w:r>
    </w:p>
    <w:p>
      <w:r/>
      <w:r>
        <w:t>In some languages it may be natural to connect verses 2–3 with a phrase. For example:</w:t>
      </w:r>
    </w:p>
    <w:p>
      <w:r/>
      <w:r>
        <w:t>On the way (GNT)</w:t>
      </w:r>
    </w:p>
    <w:p>
      <w:r/>
      <w:r>
        <w:t>As they walked</w:t>
      </w:r>
    </w:p>
    <w:p>
      <w:pPr>
        <w:pStyle w:val="Heading4"/>
      </w:pPr>
      <w:r>
        <w:t>16:3b</w:t>
      </w:r>
    </w:p>
    <w:p>
      <w:r/>
      <w:r>
        <w:rPr>
          <w:b/>
        </w:rPr>
        <w:t>“Who will roll away the stone from the entrance of the tomb?”</w:t>
      </w:r>
    </w:p>
    <w:p>
      <w:pPr>
        <w:pStyle w:val="ListBullet"/>
        <w:spacing w:line="240" w:lineRule="auto"/>
        <w:ind w:left="720"/>
      </w:pPr>
      <w:r/>
      <w:r>
        <w:t xml:space="preserve">“Who will roll away the stone for us </w:t>
      </w:r>
      <w:r>
        <w:t>that blocks</w:t>
      </w:r>
      <w:r>
        <w:t xml:space="preserve"> the entrance of the tomb?”</w:t>
      </w:r>
    </w:p>
    <w:p>
      <w:pPr>
        <w:pStyle w:val="ListBullet"/>
        <w:spacing w:line="240" w:lineRule="auto"/>
        <w:ind w:left="720"/>
      </w:pPr>
      <w:r/>
      <w:r>
        <w:t xml:space="preserve">the </w:t>
      </w:r>
      <w:r>
        <w:t>heavy</w:t>
      </w:r>
      <w:r>
        <w:t xml:space="preserve"> stone that was in the entrance of the tomb. They asked, “Who can roll away the stone for us?”</w:t>
      </w:r>
    </w:p>
    <w:p>
      <w:pPr>
        <w:pStyle w:val="ListBullet"/>
        <w:spacing w:line="240" w:lineRule="auto"/>
        <w:ind w:left="720"/>
      </w:pPr>
      <w:r/>
      <w:r>
        <w:t>who would roll the stone away from the entrance to the tomb. (NLT96)</w:t>
      </w:r>
    </w:p>
    <w:p>
      <w:r/>
      <w:r>
        <w:rPr>
          <w:b/>
        </w:rPr>
        <w:t>Who will roll away the stone from the entrance of the tomb?:</w:t>
      </w:r>
      <w:r>
        <w:t xml:space="preserve"> In the Greek text, 16:3b includes a phrase that means “for us,” as in the NJB:</w:t>
      </w:r>
    </w:p>
    <w:p>
      <w:r/>
      <w:r>
        <w:t>Who will roll away the stone for us from the entrance to the tomb?</w:t>
      </w:r>
    </w:p>
    <w:p>
      <w:r/>
      <w:r>
        <w:t>The phrase “for us” indicates that the stone was too large for the women to roll away from the entrance (see 16:4b). They wondered whom they could ask to roll it away for them. Express this idea in a natural way in your language. Another way to say this is:</w:t>
      </w:r>
    </w:p>
    <w:p>
      <w:r/>
      <w:r>
        <w:t xml:space="preserve">Who will move the stone aside </w:t>
      </w:r>
      <w:r>
        <w:t>so that we can</w:t>
      </w:r>
      <w:r>
        <w:t xml:space="preserve"> enter the tomb?</w:t>
      </w:r>
    </w:p>
    <w:p>
      <w:r/>
      <w:r>
        <w:rPr>
          <w:b/>
        </w:rPr>
        <w:t>roll away the stone from the entrance of the tomb:</w:t>
      </w:r>
      <w:r>
        <w:t xml:space="preserve"> In 15:46e Mark said that Joseph “rolled a stone against the entrance of the tomb.” This was a common way to protect the dead bodies inside a tomb so that people or animals could not easily enter to harm them. Only a very strong person could move this stone away from the entrance.</w:t>
      </w:r>
    </w:p>
    <w:p>
      <w:r/>
      <w:r>
        <w:t>In some languages it may be necessary to indicate that the stone was blocking the entrance to the tomb so that people could not enter. For example:</w:t>
      </w:r>
    </w:p>
    <w:p>
      <w:r/>
      <w:r>
        <w:t xml:space="preserve">roll back the stone </w:t>
      </w:r>
      <w:r>
        <w:rPr>
          <w:u w:val="single"/>
        </w:rPr>
        <w:t>that blocks</w:t>
      </w:r>
      <w:r>
        <w:t xml:space="preserve"> the entrance to the tomb</w:t>
      </w:r>
    </w:p>
    <w:p>
      <w:pPr>
        <w:pStyle w:val="Heading5"/>
      </w:pPr>
      <w:r>
        <w:rPr>
          <w:b/>
        </w:rPr>
        <w:t>General Comment on 16:3a–b</w:t>
      </w:r>
    </w:p>
    <w:p>
      <w:r/>
      <w:r>
        <w:t>In some languages it may be more natural to translate the women’s words using indirect speech. For example, the NLT96 says:</w:t>
      </w:r>
    </w:p>
    <w:p>
      <w:r/>
      <w:r>
        <w:t>On the way they were discussing who would roll the stone away from the entrance to the tomb.</w:t>
      </w:r>
    </w:p>
    <w:p>
      <w:r/>
      <w:r>
        <w:t>In other languages it may be helpful to give information about the stone before the women’s speech. For example:</w:t>
      </w:r>
    </w:p>
    <w:p>
      <w:r/>
      <w:r>
        <w:rPr>
          <w:vertAlign w:val="superscript"/>
        </w:rPr>
        <w:t>3a</w:t>
      </w:r>
      <w:r>
        <w:t xml:space="preserve">As they walked, they talked about </w:t>
      </w:r>
      <w:r>
        <w:rPr>
          <w:vertAlign w:val="superscript"/>
        </w:rPr>
        <w:t>3b</w:t>
      </w:r>
      <w:r>
        <w:t xml:space="preserve">the stone that was at the entrance of the tomb. </w:t>
      </w:r>
      <w:r>
        <w:rPr>
          <w:vertAlign w:val="superscript"/>
        </w:rPr>
        <w:t>3a</w:t>
      </w:r>
      <w:r>
        <w:t xml:space="preserve">They asked each other, </w:t>
      </w:r>
      <w:r>
        <w:rPr>
          <w:vertAlign w:val="superscript"/>
        </w:rPr>
        <w:t>3b</w:t>
      </w:r>
      <w:r>
        <w:t>“Who will roll that stone aside for us?”</w:t>
      </w:r>
    </w:p>
    <w:p>
      <w:r/>
      <w:r>
        <w:t>See the General Comment on 16:3–4 at the end of 16:4b for a suggestion about reordering.</w:t>
      </w:r>
      <w:r/>
      <w:r/>
      <w:r/>
    </w:p>
    <w:p>
      <w:pPr>
        <w:pStyle w:val="Heading2"/>
      </w:pPr>
      <w:r>
        <w:t>Mark 16:4</w:t>
      </w:r>
      <w:r/>
    </w:p>
    <w:p>
      <w:pPr>
        <w:pStyle w:val="Heading3"/>
      </w:pPr>
      <w:r>
        <w:t>Section 16:1–8: Jesus rose from the dead</w:t>
      </w:r>
    </w:p>
    <w:p>
      <w:r/>
      <w:r>
        <w:t>In this section, Mark wrote about what happened when Jesus rose from the dead. He rose just as he had told his disciples that he would.</w:t>
      </w:r>
    </w:p>
    <w:p>
      <w:r/>
      <w:r>
        <w:t>When the Sabbath was over, some women who knew Jesus bought spices. They planned to bring them to Jesus’ tomb early the next morning to anoint his body. When they arrived at the tomb, they saw that someone had rolled the large stone away from the entrance. A young man dressed in a white robe was sitting inside the tomb. He told them that Jesus was not there. He was alive again! Then the women became afraid and ran from the tomb.</w:t>
      </w:r>
    </w:p>
    <w:p>
      <w:r/>
      <w:r>
        <w:t>It is good to translate this section before you decide on a heading for it.</w:t>
      </w:r>
    </w:p>
    <w:p>
      <w:r/>
      <w:r>
        <w:t>Here are some other possible headings for this section:</w:t>
      </w:r>
    </w:p>
    <w:p>
      <w:r/>
      <w:r>
        <w:t>Jesus Comes Back to Life (GW)</w:t>
      </w:r>
    </w:p>
    <w:p>
      <w:r/>
      <w:r>
        <w:t>The Resurrection of Jesus (NRSV)</w:t>
      </w:r>
    </w:p>
    <w:p>
      <w:r/>
      <w:r>
        <w:t>There are parallel passages for this section in Matthew 28:1–8; Luke 24:1–12; and John 20:1–12, 20:15.</w:t>
      </w:r>
    </w:p>
    <w:p>
      <w:pPr>
        <w:pStyle w:val="Heading3"/>
      </w:pPr>
      <w:r>
        <w:t>Paragraph 16:1–4</w:t>
      </w:r>
    </w:p>
    <w:p>
      <w:r/>
      <w:r>
        <w:t>The events of this paragraph happened on the day after the Sabbath. It was against the Jewish religious law to do any work on the Sabbath day. So the women had to wait until the next day to anoint Jesus’ body.</w:t>
      </w:r>
    </w:p>
    <w:p>
      <w:pPr>
        <w:pStyle w:val="Heading4"/>
      </w:pPr>
      <w:r>
        <w:t>16:4a</w:t>
      </w:r>
    </w:p>
    <w:p>
      <w:r/>
      <w:r>
        <w:rPr>
          <w:b/>
        </w:rPr>
        <w:t>But when they looked up,</w:t>
      </w:r>
    </w:p>
    <w:p>
      <w:pPr>
        <w:pStyle w:val="ListBullet"/>
        <w:spacing w:line="240" w:lineRule="auto"/>
        <w:ind w:left="720"/>
      </w:pPr>
      <w:r/>
      <w:r>
        <w:t>But when they looked ahead,</w:t>
      </w:r>
    </w:p>
    <w:p>
      <w:pPr>
        <w:pStyle w:val="ListBullet"/>
        <w:spacing w:line="240" w:lineRule="auto"/>
        <w:ind w:left="720"/>
      </w:pPr>
      <w:r/>
      <w:r>
        <w:t>Then they looked toward the tomb and</w:t>
      </w:r>
    </w:p>
    <w:p>
      <w:r/>
      <w:r>
        <w:rPr>
          <w:b/>
        </w:rPr>
        <w:t>But:</w:t>
      </w:r>
      <w:r>
        <w:t xml:space="preserve"> The Greek conjunction that the BSB translates as </w:t>
      </w:r>
      <w:r>
        <w:rPr>
          <w:i/>
        </w:rPr>
        <w:t>But</w:t>
      </w:r>
      <w:r>
        <w:t xml:space="preserve"> is often translated as “and.” Here it connects the women’s question in 16:3 with what they saw in 16:4. They did not expect to see that the stone was already rolled away from the entrance to the tomb. Some English versions use “then” or do not use a conjunction to connect the verses. Connect these verses in a natural way in your language.</w:t>
      </w:r>
    </w:p>
    <w:p>
      <w:r/>
      <w:r>
        <w:rPr>
          <w:b/>
        </w:rPr>
        <w:t>when they looked up:</w:t>
      </w:r>
      <w:r>
        <w:t xml:space="preserve"> Here in 16:4 the women were close enough to see the entrance to the tomb. The clause </w:t>
      </w:r>
      <w:r>
        <w:rPr>
          <w:i/>
        </w:rPr>
        <w:t>when they looked up</w:t>
      </w:r>
      <w:r>
        <w:t xml:space="preserve"> indicates that the women looked toward the tomb. It does not imply that they looked up at the sky.</w:t>
      </w:r>
    </w:p>
    <w:p>
      <w:r/>
      <w:r>
        <w:t>Here are some other ways to translate this clause:</w:t>
      </w:r>
    </w:p>
    <w:p>
      <w:r/>
      <w:r>
        <w:t>when they looked ahead</w:t>
      </w:r>
    </w:p>
    <w:p>
      <w:r/>
      <w:r>
        <w:t>when they looked</w:t>
      </w:r>
    </w:p>
    <w:p>
      <w:pPr>
        <w:pStyle w:val="Heading4"/>
      </w:pPr>
      <w:r>
        <w:t>16:4b</w:t>
      </w:r>
    </w:p>
    <w:p>
      <w:r/>
      <w:r>
        <w:rPr>
          <w:b/>
        </w:rPr>
        <w:t>they saw that the stone had been rolled away, even though it was extremely large.</w:t>
      </w:r>
    </w:p>
    <w:p>
      <w:pPr>
        <w:pStyle w:val="ListBullet"/>
        <w:spacing w:line="240" w:lineRule="auto"/>
        <w:ind w:left="720"/>
      </w:pPr>
      <w:r/>
      <w:r>
        <w:t xml:space="preserve">they saw that the very large stone had already been rolled away </w:t>
      </w:r>
      <w:r>
        <w:t>from the entrance</w:t>
      </w:r>
      <w:r>
        <w:t>.</w:t>
      </w:r>
    </w:p>
    <w:p>
      <w:pPr>
        <w:pStyle w:val="ListBullet"/>
        <w:spacing w:line="240" w:lineRule="auto"/>
        <w:ind w:left="720"/>
      </w:pPr>
      <w:r/>
      <w:r>
        <w:t xml:space="preserve">saw that </w:t>
      </w:r>
      <w:r>
        <w:t>someone</w:t>
      </w:r>
      <w:r>
        <w:t xml:space="preserve"> had already rolled away the stone, which was a very large one.</w:t>
      </w:r>
    </w:p>
    <w:p>
      <w:r/>
      <w:r>
        <w:rPr>
          <w:b/>
        </w:rPr>
        <w:t>they saw that the stone had been rolled away:</w:t>
      </w:r>
      <w:r>
        <w:t xml:space="preserve"> This clause is passive. It does not tell who rolled away the stone, and the women did not know how it had been rolled away. In some languages it may be necessary to use an active verb here and to supply a subject. If this is the case in your language, you should supply a general subject. For example:</w:t>
      </w:r>
    </w:p>
    <w:p>
      <w:r/>
      <w:r>
        <w:t xml:space="preserve">they saw that </w:t>
      </w:r>
      <w:r>
        <w:t>someone</w:t>
      </w:r>
      <w:r>
        <w:t xml:space="preserve"> had rolled away the stone</w:t>
      </w:r>
    </w:p>
    <w:p>
      <w:r/>
      <w:r>
        <w:rPr>
          <w:b/>
        </w:rPr>
        <w:t>even though it was extremely large:</w:t>
      </w:r>
      <w:r>
        <w:t xml:space="preserve"> The Greek clause that the BSB translates as </w:t>
      </w:r>
      <w:r>
        <w:rPr>
          <w:i/>
        </w:rPr>
        <w:t>even though it was extremely large</w:t>
      </w:r>
      <w:r>
        <w:t xml:space="preserve"> is literally “for it was very large.” The word “for” often introduces an explanation. In this context the clause probably explains why the stone could not be moved easily. It may also explain why the women could see from a distance that the stone had already been rolled away.</w:t>
      </w:r>
    </w:p>
    <w:p>
      <w:r/>
      <w:r>
        <w:t>In Greek this explanation comes at the end of 16:4. In some languages it may be more natural to place it in a different place in 16:3 or 16:4. See the General Comment on 16:3–4 for suggestions.</w:t>
      </w:r>
    </w:p>
    <w:p>
      <w:r/>
      <w:r>
        <w:rPr>
          <w:b/>
        </w:rPr>
        <w:t>extremely large:</w:t>
      </w:r>
      <w:r>
        <w:t xml:space="preserve"> In this context the words </w:t>
      </w:r>
      <w:r>
        <w:rPr>
          <w:i/>
        </w:rPr>
        <w:t>extremely large</w:t>
      </w:r>
      <w:r>
        <w:t xml:space="preserve"> also imply that the stone was extremely heavy. The women were not strong enough to move such a large and heavy stone.</w:t>
      </w:r>
    </w:p>
    <w:p>
      <w:pPr>
        <w:pStyle w:val="Heading5"/>
      </w:pPr>
      <w:r>
        <w:rPr>
          <w:b/>
        </w:rPr>
        <w:t>General Comment on 16:3–4</w:t>
      </w:r>
    </w:p>
    <w:p>
      <w:r/>
      <w:r>
        <w:t>In some languages it may be more natural to change the order of the clause “for the stone was very large.” For example:</w:t>
      </w:r>
    </w:p>
    <w:p>
      <w:r/>
      <w:r>
        <w:rPr>
          <w:vertAlign w:val="superscript"/>
        </w:rPr>
        <w:t>3a</w:t>
      </w:r>
      <w:r>
        <w:t xml:space="preserve">They asked each other, </w:t>
      </w:r>
      <w:r>
        <w:rPr>
          <w:vertAlign w:val="superscript"/>
        </w:rPr>
        <w:t>3b</w:t>
      </w:r>
      <w:r>
        <w:t xml:space="preserve">“Who will roll away the stone for us from the entrance of the tomb?” </w:t>
      </w:r>
      <w:r>
        <w:rPr>
          <w:vertAlign w:val="superscript"/>
        </w:rPr>
        <w:t>4a–b</w:t>
      </w:r>
      <w:r>
        <w:t xml:space="preserve">And looking up they saw that this very large stone had already been rolled away </w:t>
      </w:r>
      <w:r>
        <w:t>from the entrance</w:t>
      </w:r>
      <w:r>
        <w:t>.</w:t>
      </w:r>
    </w:p>
    <w:p>
      <w:r/>
      <w:r>
        <w:rPr>
          <w:vertAlign w:val="superscript"/>
        </w:rPr>
        <w:t>3–4</w:t>
      </w:r>
      <w:r>
        <w:t>On the way they said to one another, “Who will roll away the stone for us from the entrance to the tomb?” (It was a very large stone.) Then they looked up and saw that the stone had already been rolled back. (GNT)</w:t>
      </w:r>
      <w:r/>
      <w:r/>
      <w:r/>
    </w:p>
    <w:p>
      <w:pPr>
        <w:pStyle w:val="Heading2"/>
      </w:pPr>
      <w:r>
        <w:t>Mark 16:5</w:t>
      </w:r>
      <w:r/>
    </w:p>
    <w:p>
      <w:pPr>
        <w:pStyle w:val="Heading3"/>
      </w:pPr>
      <w:r>
        <w:t>Section 16:1–8: Jesus rose from the dead</w:t>
      </w:r>
    </w:p>
    <w:p>
      <w:r/>
      <w:r>
        <w:t>In this section, Mark wrote about what happened when Jesus rose from the dead. He rose just as he had told his disciples that he would.</w:t>
      </w:r>
    </w:p>
    <w:p>
      <w:r/>
      <w:r>
        <w:t>When the Sabbath was over, some women who knew Jesus bought spices. They planned to bring them to Jesus’ tomb early the next morning to anoint his body. When they arrived at the tomb, they saw that someone had rolled the large stone away from the entrance. A young man dressed in a white robe was sitting inside the tomb. He told them that Jesus was not there. He was alive again! Then the women became afraid and ran from the tomb.</w:t>
      </w:r>
    </w:p>
    <w:p>
      <w:r/>
      <w:r>
        <w:t>It is good to translate this section before you decide on a heading for it.</w:t>
      </w:r>
    </w:p>
    <w:p>
      <w:r/>
      <w:r>
        <w:t>Here are some other possible headings for this section:</w:t>
      </w:r>
    </w:p>
    <w:p>
      <w:r/>
      <w:r>
        <w:t>Jesus Comes Back to Life (GW)</w:t>
      </w:r>
    </w:p>
    <w:p>
      <w:r/>
      <w:r>
        <w:t>The Resurrection of Jesus (NRSV)</w:t>
      </w:r>
    </w:p>
    <w:p>
      <w:r/>
      <w:r>
        <w:t>There are parallel passages for this section in Matthew 28:1–8; Luke 24:1–12; and John 20:1–12, 20:15.</w:t>
      </w:r>
    </w:p>
    <w:p>
      <w:pPr>
        <w:pStyle w:val="Heading3"/>
      </w:pPr>
      <w:r>
        <w:t>Paragraph 16:5</w:t>
      </w:r>
    </w:p>
    <w:p>
      <w:r/>
      <w:r>
        <w:t>In this paragraph, the women arrived at the tomb and entered it. Inside, they met a young man dressed in a white robe.</w:t>
      </w:r>
    </w:p>
    <w:p>
      <w:pPr>
        <w:pStyle w:val="Heading4"/>
      </w:pPr>
      <w:r>
        <w:t>16:5a</w:t>
      </w:r>
    </w:p>
    <w:p>
      <w:r/>
      <w:r>
        <w:rPr>
          <w:b/>
        </w:rPr>
        <w:t>When they entered the tomb,</w:t>
      </w:r>
    </w:p>
    <w:p>
      <w:pPr>
        <w:pStyle w:val="ListBullet"/>
        <w:spacing w:line="240" w:lineRule="auto"/>
        <w:ind w:left="720"/>
      </w:pPr>
      <w:r/>
      <w:r>
        <w:t>¶ When they stepped into the tomb,</w:t>
      </w:r>
    </w:p>
    <w:p>
      <w:pPr>
        <w:pStyle w:val="ListBullet"/>
        <w:spacing w:line="240" w:lineRule="auto"/>
        <w:ind w:left="720"/>
      </w:pPr>
      <w:r/>
      <w:r>
        <w:t>¶ When the women arrived at the tomb and went inside,</w:t>
      </w:r>
    </w:p>
    <w:p>
      <w:r/>
      <w:r>
        <w:rPr>
          <w:b/>
        </w:rPr>
        <w:t>When they entered the tomb:</w:t>
      </w:r>
      <w:r>
        <w:t xml:space="preserve"> The women arrived at the tomb and went into it. In some languages it may be helpful to mention that they arrived. For example:</w:t>
      </w:r>
    </w:p>
    <w:p>
      <w:r/>
      <w:r>
        <w:t>When the women came to the tomb, they entered it…</w:t>
      </w:r>
    </w:p>
    <w:p>
      <w:r/>
      <w:r>
        <w:rPr>
          <w:b/>
        </w:rPr>
        <w:t>they:</w:t>
      </w:r>
      <w:r>
        <w:t xml:space="preserve"> The pronoun </w:t>
      </w:r>
      <w:r>
        <w:rPr>
          <w:i/>
        </w:rPr>
        <w:t>they</w:t>
      </w:r>
      <w:r>
        <w:t xml:space="preserve"> refers to the women whose names were mentioned in 16:1.</w:t>
      </w:r>
    </w:p>
    <w:p>
      <w:r/>
      <w:r>
        <w:rPr>
          <w:b/>
        </w:rPr>
        <w:t>entered the tomb:</w:t>
      </w:r>
      <w:r>
        <w:t xml:space="preserve"> The women </w:t>
      </w:r>
      <w:r>
        <w:rPr>
          <w:i/>
        </w:rPr>
        <w:t>entered the tomb</w:t>
      </w:r>
      <w:r>
        <w:t xml:space="preserve"> in the same way people enter a small room. They were not going down into a hole. John 20:5 mentions that it was necessary to stoop to enter the tomb. This was because the opening to the tomb was probably about one meter square.</w:t>
      </w:r>
    </w:p>
    <w:p>
      <w:r/>
      <w:r>
        <w:rPr>
          <w:b/>
        </w:rPr>
        <w:t>tomb:</w:t>
      </w:r>
      <w:r>
        <w:t xml:space="preserve"> See how you translated </w:t>
      </w:r>
      <w:r>
        <w:rPr>
          <w:i/>
        </w:rPr>
        <w:t>tomb</w:t>
      </w:r>
      <w:r>
        <w:t xml:space="preserve"> in 16:2b and 16:3b.</w:t>
      </w:r>
    </w:p>
    <w:p>
      <w:pPr>
        <w:pStyle w:val="Heading4"/>
      </w:pPr>
      <w:r>
        <w:t>16:5b</w:t>
      </w:r>
    </w:p>
    <w:p>
      <w:r/>
      <w:r>
        <w:rPr>
          <w:b/>
        </w:rPr>
        <w:t>they saw a young man dressed in a white robe</w:t>
      </w:r>
    </w:p>
    <w:p>
      <w:pPr>
        <w:pStyle w:val="ListBullet"/>
        <w:spacing w:line="240" w:lineRule="auto"/>
        <w:ind w:left="720"/>
      </w:pPr>
      <w:r/>
      <w:r>
        <w:t xml:space="preserve">they saw a young man wearing a </w:t>
      </w:r>
      <w:r>
        <w:t>long</w:t>
      </w:r>
      <w:r>
        <w:t xml:space="preserve"> white robe,</w:t>
      </w:r>
    </w:p>
    <w:p>
      <w:pPr>
        <w:pStyle w:val="ListBullet"/>
        <w:spacing w:line="240" w:lineRule="auto"/>
        <w:ind w:left="720"/>
      </w:pPr>
      <w:r/>
      <w:r>
        <w:t>they saw a young man. He was dressed in a white robe (GW)</w:t>
      </w:r>
    </w:p>
    <w:p>
      <w:r/>
      <w:r>
        <w:rPr>
          <w:b/>
        </w:rPr>
        <w:t>they saw a young man:</w:t>
      </w:r>
      <w:r>
        <w:t xml:space="preserve"> The women saw someone who appeared to be a young man. Use a general term that refers to a man who is old enough to marry.</w:t>
      </w:r>
    </w:p>
    <w:p>
      <w:r/>
      <w:r>
        <w:t xml:space="preserve">Most Bible scholars say that the </w:t>
      </w:r>
      <w:r>
        <w:rPr>
          <w:i/>
        </w:rPr>
        <w:t>young man</w:t>
      </w:r>
      <w:r>
        <w:t xml:space="preserve"> was one of the angels that Matthew and Luke mentioned in their accounts of Jesus’ resurrection. Mark did not say that the young man was an angel, so you should not specify that in the text here. You may want to include a footnote that explains the differences between Mark and the other two gospel accounts. For example:</w:t>
      </w:r>
    </w:p>
    <w:p>
      <w:r/>
      <w:r>
        <w:t>This young man was an angel sent from God. See Matthew 28:2 and Luke 24:4.</w:t>
      </w:r>
    </w:p>
    <w:p>
      <w:r/>
      <w:r>
        <w:t>Matthew 28:2 and Luke 24:4 describe this person as an angel sent from God. This angel looked like a young man, so that was how Mark described him.</w:t>
      </w:r>
    </w:p>
    <w:p>
      <w:r/>
      <w:r>
        <w:rPr>
          <w:b/>
        </w:rPr>
        <w:t>dressed in a white robe:</w:t>
      </w:r>
      <w:r>
        <w:t xml:space="preserve"> The young man was wearing a </w:t>
      </w:r>
      <w:r>
        <w:rPr>
          <w:i/>
        </w:rPr>
        <w:t>white robe</w:t>
      </w:r>
      <w:r>
        <w:t xml:space="preserve">. Use a general term for a long outer garment. See how you translated </w:t>
      </w:r>
      <w:r>
        <w:rPr>
          <w:i/>
        </w:rPr>
        <w:t>robe</w:t>
      </w:r>
      <w:r>
        <w:t xml:space="preserve"> in 12:38c, where the same Greek word is used.</w:t>
      </w:r>
    </w:p>
    <w:p>
      <w:pPr>
        <w:pStyle w:val="Heading4"/>
      </w:pPr>
      <w:r>
        <w:t>16:5c</w:t>
      </w:r>
    </w:p>
    <w:p>
      <w:r/>
      <w:r>
        <w:rPr>
          <w:b/>
        </w:rPr>
        <w:t>sitting on the right side,</w:t>
      </w:r>
    </w:p>
    <w:p>
      <w:pPr>
        <w:pStyle w:val="ListBullet"/>
        <w:spacing w:line="240" w:lineRule="auto"/>
        <w:ind w:left="720"/>
      </w:pPr>
      <w:r/>
      <w:r>
        <w:t xml:space="preserve">who was sitting </w:t>
      </w:r>
      <w:r>
        <w:t>inside</w:t>
      </w:r>
      <w:r>
        <w:t xml:space="preserve"> on their right.</w:t>
      </w:r>
    </w:p>
    <w:p>
      <w:pPr>
        <w:pStyle w:val="ListBullet"/>
        <w:spacing w:line="240" w:lineRule="auto"/>
        <w:ind w:left="720"/>
      </w:pPr>
      <w:r/>
      <w:r>
        <w:t>and sat on the right side. (GW)</w:t>
      </w:r>
    </w:p>
    <w:p>
      <w:r/>
      <w:r>
        <w:rPr>
          <w:b/>
        </w:rPr>
        <w:t>sitting on the right side:</w:t>
      </w:r>
      <w:r>
        <w:t xml:space="preserve"> The young man was sitting to the right of the women as they entered the tomb. You may need to make it clear that he was sitting inside the tomb. The text does not say what he was sitting on. If the verb </w:t>
      </w:r>
      <w:r>
        <w:rPr>
          <w:i/>
        </w:rPr>
        <w:t>sitting</w:t>
      </w:r>
      <w:r>
        <w:t xml:space="preserve"> in your language requires that you say what he was sitting on, you could use a more general verb here. For example:</w:t>
      </w:r>
    </w:p>
    <w:p>
      <w:r/>
      <w:r>
        <w:t>waiting there on their right side</w:t>
      </w:r>
    </w:p>
    <w:p>
      <w:pPr>
        <w:pStyle w:val="Heading4"/>
      </w:pPr>
      <w:r>
        <w:t>16:5d</w:t>
      </w:r>
    </w:p>
    <w:p>
      <w:r/>
      <w:r>
        <w:rPr>
          <w:b/>
        </w:rPr>
        <w:t>and they were alarmed.</w:t>
      </w:r>
    </w:p>
    <w:p>
      <w:pPr>
        <w:pStyle w:val="ListBullet"/>
        <w:spacing w:line="240" w:lineRule="auto"/>
        <w:ind w:left="720"/>
      </w:pPr>
      <w:r/>
      <w:r>
        <w:t>The women were very afraid.</w:t>
      </w:r>
    </w:p>
    <w:p>
      <w:pPr>
        <w:pStyle w:val="ListBullet"/>
        <w:spacing w:line="240" w:lineRule="auto"/>
        <w:ind w:left="720"/>
      </w:pPr>
      <w:r/>
      <w:r>
        <w:t>They were amazed and terrified.</w:t>
      </w:r>
    </w:p>
    <w:p>
      <w:r/>
      <w:r>
        <w:rPr>
          <w:b/>
        </w:rPr>
        <w:t>they were alarmed:</w:t>
      </w:r>
      <w:r>
        <w:t xml:space="preserve"> The Greek word that the BSB translates here as </w:t>
      </w:r>
      <w:r>
        <w:rPr>
          <w:i/>
        </w:rPr>
        <w:t>alarmed</w:t>
      </w:r>
      <w:r>
        <w:t xml:space="preserve"> indicates that the women were amazed and afraid.</w:t>
      </w:r>
      <w:r/>
      <w:r/>
      <w:r/>
    </w:p>
    <w:p>
      <w:pPr>
        <w:pStyle w:val="Heading2"/>
      </w:pPr>
      <w:r>
        <w:t>Mark 16:6</w:t>
      </w:r>
      <w:r/>
    </w:p>
    <w:p>
      <w:pPr>
        <w:pStyle w:val="Heading3"/>
      </w:pPr>
      <w:r>
        <w:t>Section 16:1–8: Jesus rose from the dead</w:t>
      </w:r>
    </w:p>
    <w:p>
      <w:r/>
      <w:r>
        <w:t>In this section, Mark wrote about what happened when Jesus rose from the dead. He rose just as he had told his disciples that he would.</w:t>
      </w:r>
    </w:p>
    <w:p>
      <w:r/>
      <w:r>
        <w:t>When the Sabbath was over, some women who knew Jesus bought spices. They planned to bring them to Jesus’ tomb early the next morning to anoint his body. When they arrived at the tomb, they saw that someone had rolled the large stone away from the entrance. A young man dressed in a white robe was sitting inside the tomb. He told them that Jesus was not there. He was alive again! Then the women became afraid and ran from the tomb.</w:t>
      </w:r>
    </w:p>
    <w:p>
      <w:r/>
      <w:r>
        <w:t>It is good to translate this section before you decide on a heading for it.</w:t>
      </w:r>
    </w:p>
    <w:p>
      <w:r/>
      <w:r>
        <w:t>Here are some other possible headings for this section:</w:t>
      </w:r>
    </w:p>
    <w:p>
      <w:r/>
      <w:r>
        <w:t>Jesus Comes Back to Life (GW)</w:t>
      </w:r>
    </w:p>
    <w:p>
      <w:r/>
      <w:r>
        <w:t>The Resurrection of Jesus (NRSV)</w:t>
      </w:r>
    </w:p>
    <w:p>
      <w:r/>
      <w:r>
        <w:t>There are parallel passages for this section in Matthew 28:1–8; Luke 24:1–12; and John 20:1–12, 20:15.</w:t>
      </w:r>
    </w:p>
    <w:p>
      <w:pPr>
        <w:pStyle w:val="Heading3"/>
      </w:pPr>
      <w:r>
        <w:t>Paragraph 16:6–7</w:t>
      </w:r>
    </w:p>
    <w:p>
      <w:r/>
      <w:r>
        <w:t>In this paragraph, the young man in the tomb first told the women not to be afraid of him. He then told them that Jesus has risen from the dead and was going ahead of his disciples to Galilee.</w:t>
      </w:r>
    </w:p>
    <w:p>
      <w:pPr>
        <w:pStyle w:val="Heading4"/>
      </w:pPr>
      <w:r>
        <w:t>16:6a</w:t>
      </w:r>
    </w:p>
    <w:p>
      <w:r/>
      <w:r>
        <w:rPr>
          <w:b/>
        </w:rPr>
        <w:t>But he said to them, “Do not be alarmed.</w:t>
      </w:r>
    </w:p>
    <w:p>
      <w:pPr>
        <w:pStyle w:val="ListBullet"/>
        <w:spacing w:line="240" w:lineRule="auto"/>
        <w:ind w:left="720"/>
      </w:pPr>
      <w:r/>
      <w:r>
        <w:t>¶ He said to them, “Do not be afraid.</w:t>
      </w:r>
    </w:p>
    <w:p>
      <w:pPr>
        <w:pStyle w:val="ListBullet"/>
        <w:spacing w:line="240" w:lineRule="auto"/>
        <w:ind w:left="720"/>
      </w:pPr>
      <w:r/>
      <w:r>
        <w:t>¶ But the young man told them not to fear,</w:t>
      </w:r>
    </w:p>
    <w:p>
      <w:r/>
      <w:r>
        <w:rPr>
          <w:b/>
        </w:rPr>
        <w:t>But:</w:t>
      </w:r>
      <w:r>
        <w:t xml:space="preserve"> The word </w:t>
      </w:r>
      <w:r>
        <w:rPr>
          <w:i/>
        </w:rPr>
        <w:t>But</w:t>
      </w:r>
      <w:r>
        <w:t xml:space="preserve"> introduces the way that the young man (the angel) responded to the women’s alarm. Even though they were afraid, he told them they did not need to be and explained why. This word indicates that contrast and introduces what he said to them.</w:t>
      </w:r>
    </w:p>
    <w:p>
      <w:r/>
      <w:r>
        <w:rPr>
          <w:b/>
        </w:rPr>
        <w:t>he said to them:</w:t>
      </w:r>
      <w:r>
        <w:t xml:space="preserve"> The Greek phrase that the BSB translates as </w:t>
      </w:r>
      <w:r>
        <w:rPr>
          <w:i/>
        </w:rPr>
        <w:t>he said to them</w:t>
      </w:r>
      <w:r>
        <w:t xml:space="preserve"> occurs at the beginning of this verse. Place it where it is natural in your language.</w:t>
      </w:r>
    </w:p>
    <w:p>
      <w:r/>
      <w:r>
        <w:rPr>
          <w:b/>
        </w:rPr>
        <w:t>Do not be alarmed:</w:t>
      </w:r>
      <w:r>
        <w:t xml:space="preserve"> The young man calmed the women by telling them not to be alarmed. The Greek verb that the BSB translates as </w:t>
      </w:r>
      <w:r>
        <w:rPr>
          <w:i/>
        </w:rPr>
        <w:t>alarmed</w:t>
      </w:r>
      <w:r>
        <w:t xml:space="preserve"> is the same one that was used in 16:5c. You may translate it in the same way here.</w:t>
      </w:r>
    </w:p>
    <w:p>
      <w:pPr>
        <w:pStyle w:val="Heading4"/>
      </w:pPr>
      <w:r>
        <w:t>16:6b</w:t>
      </w:r>
    </w:p>
    <w:p>
      <w:r/>
      <w:r>
        <w:rPr>
          <w:b/>
        </w:rPr>
        <w:t>You are looking for Jesus the Nazarene, who was crucified.</w:t>
      </w:r>
    </w:p>
    <w:p>
      <w:pPr>
        <w:pStyle w:val="ListBullet"/>
        <w:spacing w:line="240" w:lineRule="auto"/>
        <w:ind w:left="720"/>
      </w:pPr>
      <w:r/>
      <w:r>
        <w:t>I know</w:t>
      </w:r>
      <w:r>
        <w:t xml:space="preserve"> you are looking for Jesus the Nazarene, the one </w:t>
      </w:r>
      <w:r>
        <w:t>they</w:t>
      </w:r>
      <w:r>
        <w:t xml:space="preserve"> killed on a cross.</w:t>
      </w:r>
    </w:p>
    <w:p>
      <w:pPr>
        <w:pStyle w:val="ListBullet"/>
        <w:spacing w:line="240" w:lineRule="auto"/>
        <w:ind w:left="720"/>
      </w:pPr>
      <w:r/>
      <w:r>
        <w:t xml:space="preserve">and he said, “You have come here to see </w:t>
      </w:r>
      <w:r>
        <w:t>the body of</w:t>
      </w:r>
      <w:r>
        <w:t xml:space="preserve"> Jesus from/of Nazareth, who was nailed to a cross.</w:t>
      </w:r>
    </w:p>
    <w:p>
      <w:r/>
      <w:r>
        <w:rPr>
          <w:b/>
        </w:rPr>
        <w:t>You are looking for Jesus the Nazarene:</w:t>
      </w:r>
      <w:r>
        <w:t xml:space="preserve"> The young man knew why the women had come. They were expecting to find the dead body of Jesus. Do not translate </w:t>
      </w:r>
      <w:r>
        <w:rPr>
          <w:i/>
        </w:rPr>
        <w:t>You are looking for Jesus the Nazarene</w:t>
      </w:r>
      <w:r>
        <w:t xml:space="preserve"> in a way that sounds as though they expected Jesus to be alive.</w:t>
      </w:r>
    </w:p>
    <w:p>
      <w:r/>
      <w:r>
        <w:rPr>
          <w:b/>
        </w:rPr>
        <w:t>Jesus the Nazarene:</w:t>
      </w:r>
      <w:r>
        <w:t xml:space="preserve"> The phrase </w:t>
      </w:r>
      <w:r>
        <w:rPr>
          <w:i/>
        </w:rPr>
        <w:t>Jesus the Nazarene</w:t>
      </w:r>
      <w:r>
        <w:t xml:space="preserve"> identifies Jesus as a person from the town of Nazareth (see 10:47a). See also how you translated this phrase in 14:67c.</w:t>
      </w:r>
    </w:p>
    <w:p>
      <w:r/>
      <w:r>
        <w:rPr>
          <w:b/>
        </w:rPr>
        <w:t>who was crucified:</w:t>
      </w:r>
      <w:r>
        <w:t xml:space="preserve"> The phrase </w:t>
      </w:r>
      <w:r>
        <w:rPr>
          <w:i/>
        </w:rPr>
        <w:t>who was crucified</w:t>
      </w:r>
      <w:r>
        <w:t xml:space="preserve"> identifies very clearly the person whom the women were looking for. The young man indicated clearly that Jesus had really been killed. This phrase makes the following statement in 16:6c more dramatic because of the contrast.</w:t>
      </w:r>
    </w:p>
    <w:p>
      <w:r/>
      <w:r>
        <w:t xml:space="preserve">The verb </w:t>
      </w:r>
      <w:r>
        <w:rPr>
          <w:i/>
        </w:rPr>
        <w:t>was crucified</w:t>
      </w:r>
      <w:r>
        <w:t xml:space="preserve"> is a passive. In some languages it may be necessary to make it active. For example:</w:t>
      </w:r>
    </w:p>
    <w:p>
      <w:r/>
      <w:r>
        <w:t xml:space="preserve">whom </w:t>
      </w:r>
      <w:r>
        <w:t>they/men</w:t>
      </w:r>
      <w:r>
        <w:t xml:space="preserve"> crucified</w:t>
      </w:r>
    </w:p>
    <w:p>
      <w:r/>
      <w:r>
        <w:t>who died on a cross</w:t>
      </w:r>
    </w:p>
    <w:p>
      <w:r/>
      <w:r>
        <w:rPr>
          <w:b/>
        </w:rPr>
        <w:t>crucified:</w:t>
      </w:r>
      <w:r>
        <w:t xml:space="preserve"> The word </w:t>
      </w:r>
      <w:r>
        <w:rPr>
          <w:i/>
        </w:rPr>
        <w:t>crucified</w:t>
      </w:r>
      <w:r>
        <w:t xml:space="preserve"> comes from the verb “crucify.” It means to execute (kill) someone by nailing or tying him to a cross, then setting the cross upright. This was a Roman way to cause criminals to die a slow and painful death.</w:t>
      </w:r>
    </w:p>
    <w:p>
      <w:r/>
      <w:r>
        <w:t>Here are some other ways to translate this:</w:t>
      </w:r>
    </w:p>
    <w:p>
      <w:r/>
      <w:r>
        <w:t>killed/executed on a cross</w:t>
      </w:r>
    </w:p>
    <w:p>
      <w:r/>
      <w:r>
        <w:t>nailed/fastened to a cross to kill him</w:t>
      </w:r>
    </w:p>
    <w:p>
      <w:r/>
      <w:r>
        <w:t xml:space="preserve">Here are some other ways to translate </w:t>
      </w:r>
      <w:r>
        <w:rPr>
          <w:i/>
        </w:rPr>
        <w:t>cross</w:t>
      </w:r>
      <w:r>
        <w:t>:</w:t>
      </w:r>
    </w:p>
    <w:p>
      <w:r/>
      <w:r>
        <w:t>plank/wood of death</w:t>
      </w:r>
    </w:p>
    <w:p>
      <w:r/>
      <w:r>
        <w:t>crossed-beam(s) of death</w:t>
      </w:r>
    </w:p>
    <w:p>
      <w:r/>
      <w:r>
        <w:t>a tree for killing people</w:t>
      </w:r>
    </w:p>
    <w:p>
      <w:r/>
      <w:r>
        <w:t xml:space="preserve">a stake/post to which they fasten/nail someone </w:t>
      </w:r>
      <w:r>
        <w:t>to kill him</w:t>
      </w:r>
    </w:p>
    <w:p>
      <w:r/>
      <w:r>
        <w:t xml:space="preserve">See how you translated </w:t>
      </w:r>
      <w:r>
        <w:rPr>
          <w:i/>
        </w:rPr>
        <w:t>crucified</w:t>
      </w:r>
      <w:r>
        <w:t xml:space="preserve"> in 15:13.</w:t>
      </w:r>
    </w:p>
    <w:p>
      <w:pPr>
        <w:pStyle w:val="Heading4"/>
      </w:pPr>
      <w:r>
        <w:t>16:6c</w:t>
      </w:r>
    </w:p>
    <w:p>
      <w:r/>
      <w:r>
        <w:rPr>
          <w:b/>
        </w:rPr>
        <w:t>He has risen! He is not here!</w:t>
      </w:r>
    </w:p>
    <w:p>
      <w:pPr>
        <w:pStyle w:val="ListBullet"/>
        <w:spacing w:line="240" w:lineRule="auto"/>
        <w:ind w:left="720"/>
      </w:pPr>
      <w:r/>
      <w:r>
        <w:t xml:space="preserve">He is alive again! He is not here </w:t>
      </w:r>
      <w:r>
        <w:t>anymore</w:t>
      </w:r>
      <w:r>
        <w:t>.</w:t>
      </w:r>
    </w:p>
    <w:p>
      <w:pPr>
        <w:pStyle w:val="ListBullet"/>
        <w:spacing w:line="240" w:lineRule="auto"/>
        <w:ind w:left="720"/>
      </w:pPr>
      <w:r/>
      <w:r>
        <w:t>God</w:t>
      </w:r>
      <w:r>
        <w:t xml:space="preserve"> raised him from the dead! He is not here </w:t>
      </w:r>
      <w:r>
        <w:t>in the tomb</w:t>
      </w:r>
      <w:r>
        <w:t>.</w:t>
      </w:r>
    </w:p>
    <w:p>
      <w:pPr>
        <w:pStyle w:val="ListBullet"/>
        <w:spacing w:line="240" w:lineRule="auto"/>
        <w:ind w:left="720"/>
      </w:pPr>
      <w:r/>
      <w:r>
        <w:t xml:space="preserve">He is not here. </w:t>
      </w:r>
      <w:r>
        <w:t>God</w:t>
      </w:r>
      <w:r>
        <w:t xml:space="preserve"> has caused him to live again!</w:t>
      </w:r>
    </w:p>
    <w:p>
      <w:r/>
      <w:r>
        <w:rPr>
          <w:b/>
        </w:rPr>
        <w:t>He has risen:</w:t>
      </w:r>
      <w:r>
        <w:t xml:space="preserve"> The Greek phrase that the BSB translates as </w:t>
      </w:r>
      <w:r>
        <w:rPr>
          <w:i/>
        </w:rPr>
        <w:t>He has risen</w:t>
      </w:r>
      <w:r>
        <w:t xml:space="preserve"> is literally “he was raised.” It is a passive. It means “He has risen from the dead” or “He is alive again.” If you need to say who raised Jesus from the dead, you should say that it was God. For example:</w:t>
      </w:r>
    </w:p>
    <w:p>
      <w:r/>
      <w:r>
        <w:t>God has raised him to life (CEV)</w:t>
      </w:r>
    </w:p>
    <w:p>
      <w:r/>
      <w:r>
        <w:t>God has caused him to live again</w:t>
      </w:r>
    </w:p>
    <w:p>
      <w:r/>
      <w:r>
        <w:rPr>
          <w:b/>
        </w:rPr>
        <w:t>He is not here:</w:t>
      </w:r>
      <w:r>
        <w:t xml:space="preserve"> The phrase </w:t>
      </w:r>
      <w:r>
        <w:rPr>
          <w:i/>
        </w:rPr>
        <w:t>He is not here</w:t>
      </w:r>
      <w:r>
        <w:t xml:space="preserve"> refers to the fact that Jesus was not in the tomb anymore.</w:t>
      </w:r>
    </w:p>
    <w:p>
      <w:pPr>
        <w:pStyle w:val="Heading5"/>
      </w:pPr>
      <w:r>
        <w:rPr>
          <w:b/>
        </w:rPr>
        <w:t>General Comment on 16:6c</w:t>
      </w:r>
    </w:p>
    <w:p>
      <w:r/>
      <w:r>
        <w:t>In your language it may be more natural to reorder the two statements in this part of the verse. For example:</w:t>
      </w:r>
    </w:p>
    <w:p>
      <w:r/>
      <w:r>
        <w:t>He is not here. God raised him from the dead!</w:t>
      </w:r>
    </w:p>
    <w:p>
      <w:pPr>
        <w:pStyle w:val="Heading4"/>
      </w:pPr>
      <w:r>
        <w:t>16:6d</w:t>
      </w:r>
    </w:p>
    <w:p>
      <w:r/>
      <w:r>
        <w:rPr>
          <w:b/>
        </w:rPr>
        <w:t>See the place where they put Him.</w:t>
      </w:r>
    </w:p>
    <w:p>
      <w:pPr>
        <w:pStyle w:val="ListBullet"/>
        <w:spacing w:line="240" w:lineRule="auto"/>
        <w:ind w:left="720"/>
      </w:pPr>
      <w:r/>
      <w:r>
        <w:t>Look, there is the place they laid him. (NRSV)</w:t>
      </w:r>
    </w:p>
    <w:p>
      <w:pPr>
        <w:pStyle w:val="ListBullet"/>
        <w:spacing w:line="240" w:lineRule="auto"/>
        <w:ind w:left="720"/>
      </w:pPr>
      <w:r/>
      <w:r>
        <w:t xml:space="preserve">Look! </w:t>
      </w:r>
      <w:r>
        <w:t>That is</w:t>
      </w:r>
      <w:r>
        <w:t xml:space="preserve"> the place where his body was laid.</w:t>
      </w:r>
    </w:p>
    <w:p>
      <w:r/>
      <w:r>
        <w:rPr>
          <w:b/>
        </w:rPr>
        <w:t>See the place where they put Him:</w:t>
      </w:r>
      <w:r>
        <w:t xml:space="preserve"> The Greek word that the BSB translates as </w:t>
      </w:r>
      <w:r>
        <w:rPr>
          <w:i/>
        </w:rPr>
        <w:t>See</w:t>
      </w:r>
      <w:r>
        <w:t xml:space="preserve"> is often used to call attention to something. In this context the word </w:t>
      </w:r>
      <w:r>
        <w:rPr>
          <w:i/>
        </w:rPr>
        <w:t>See</w:t>
      </w:r>
      <w:r>
        <w:t xml:space="preserve"> calls the women’s attention to the place where Jesus’ body had been. The man was probably pointing to this place.</w:t>
      </w:r>
    </w:p>
    <w:p>
      <w:r/>
      <w:r>
        <w:t>Here are some other ways to translate this phrase:</w:t>
      </w:r>
    </w:p>
    <w:p>
      <w:r/>
      <w:r>
        <w:rPr>
          <w:u w:val="single"/>
        </w:rPr>
        <w:t>Look</w:t>
      </w:r>
      <w:r>
        <w:t>, there is the place they laid him.</w:t>
      </w:r>
    </w:p>
    <w:p>
      <w:r/>
      <w:r>
        <w:rPr>
          <w:u w:val="single"/>
        </w:rPr>
        <w:t>Here is</w:t>
      </w:r>
      <w:r>
        <w:t xml:space="preserve"> the place where they placed him.</w:t>
      </w:r>
    </w:p>
    <w:p>
      <w:r/>
      <w:r>
        <w:rPr>
          <w:b/>
        </w:rPr>
        <w:t>the place where they put Him:</w:t>
      </w:r>
      <w:r>
        <w:t xml:space="preserve"> The young man was probably pointing to the stone shelf inside the tomb, where Jesus’ body had been placed when he was buried.</w:t>
      </w:r>
    </w:p>
    <w:p>
      <w:r/>
      <w:r>
        <w:t xml:space="preserve">The pronoun </w:t>
      </w:r>
      <w:r>
        <w:rPr>
          <w:i/>
        </w:rPr>
        <w:t>they</w:t>
      </w:r>
      <w:r>
        <w:t xml:space="preserve"> refers to Joseph of Arimathea and the people who helped him place the body of Jesus in the tomb. In some languages it may be natural to translate this pronoun with a general word such as “people":</w:t>
      </w:r>
    </w:p>
    <w:p>
      <w:r/>
      <w:r>
        <w:t>the place where the people/men laid him</w:t>
      </w:r>
    </w:p>
    <w:p>
      <w:r/>
      <w:r>
        <w:t>In some languages it may be natural to use a passive. For example:</w:t>
      </w:r>
    </w:p>
    <w:p>
      <w:r/>
      <w:r>
        <w:t>the place where he was placed (GNT)</w:t>
      </w:r>
    </w:p>
    <w:p>
      <w:r/>
      <w:r>
        <w:t>the place where his body was laid</w:t>
      </w:r>
      <w:r/>
      <w:r/>
      <w:r/>
    </w:p>
    <w:p>
      <w:pPr>
        <w:pStyle w:val="Heading2"/>
      </w:pPr>
      <w:r>
        <w:t>Mark 16:7</w:t>
      </w:r>
      <w:r/>
    </w:p>
    <w:p>
      <w:pPr>
        <w:pStyle w:val="Heading3"/>
      </w:pPr>
      <w:r>
        <w:t>Section 16:1–8: Jesus rose from the dead</w:t>
      </w:r>
    </w:p>
    <w:p>
      <w:r/>
      <w:r>
        <w:t>In this section, Mark wrote about what happened when Jesus rose from the dead. He rose just as he had told his disciples that he would.</w:t>
      </w:r>
    </w:p>
    <w:p>
      <w:r/>
      <w:r>
        <w:t>When the Sabbath was over, some women who knew Jesus bought spices. They planned to bring them to Jesus’ tomb early the next morning to anoint his body. When they arrived at the tomb, they saw that someone had rolled the large stone away from the entrance. A young man dressed in a white robe was sitting inside the tomb. He told them that Jesus was not there. He was alive again! Then the women became afraid and ran from the tomb.</w:t>
      </w:r>
    </w:p>
    <w:p>
      <w:r/>
      <w:r>
        <w:t>It is good to translate this section before you decide on a heading for it.</w:t>
      </w:r>
    </w:p>
    <w:p>
      <w:r/>
      <w:r>
        <w:t>Here are some other possible headings for this section:</w:t>
      </w:r>
    </w:p>
    <w:p>
      <w:r/>
      <w:r>
        <w:t>Jesus Comes Back to Life (GW)</w:t>
      </w:r>
    </w:p>
    <w:p>
      <w:r/>
      <w:r>
        <w:t>The Resurrection of Jesus (NRSV)</w:t>
      </w:r>
    </w:p>
    <w:p>
      <w:r/>
      <w:r>
        <w:t>There are parallel passages for this section in Matthew 28:1–8; Luke 24:1–12; and John 20:1–12, 20:15.</w:t>
      </w:r>
    </w:p>
    <w:p>
      <w:pPr>
        <w:pStyle w:val="Heading3"/>
      </w:pPr>
      <w:r>
        <w:t>Paragraph 16:6–7</w:t>
      </w:r>
    </w:p>
    <w:p>
      <w:r/>
      <w:r>
        <w:t>In this paragraph, the young man in the tomb first told the women not to be afraid of him. He then told them that Jesus has risen from the dead and was going ahead of his disciples to Galilee.</w:t>
      </w:r>
    </w:p>
    <w:p>
      <w:pPr>
        <w:pStyle w:val="Heading4"/>
      </w:pPr>
      <w:r>
        <w:t>16:7a</w:t>
      </w:r>
    </w:p>
    <w:p>
      <w:r/>
      <w:r>
        <w:rPr>
          <w:b/>
        </w:rPr>
        <w:t>But go, tell His disciples and Peter,</w:t>
      </w:r>
    </w:p>
    <w:p>
      <w:pPr>
        <w:pStyle w:val="ListBullet"/>
        <w:spacing w:line="240" w:lineRule="auto"/>
        <w:ind w:left="720"/>
      </w:pPr>
      <w:r/>
      <w:r>
        <w:t>But go to his disciples, including Peter, and say to them,</w:t>
      </w:r>
    </w:p>
    <w:p>
      <w:pPr>
        <w:pStyle w:val="ListBullet"/>
        <w:spacing w:line="240" w:lineRule="auto"/>
        <w:ind w:left="720"/>
      </w:pPr>
      <w:r/>
      <w:r>
        <w:t xml:space="preserve">But now you must go to Peter and to Jesus’ </w:t>
      </w:r>
      <w:r>
        <w:t>other</w:t>
      </w:r>
      <w:r>
        <w:t xml:space="preserve"> followers and tell them that</w:t>
      </w:r>
    </w:p>
    <w:p>
      <w:r/>
      <w:r>
        <w:rPr>
          <w:b/>
        </w:rPr>
        <w:t>But:</w:t>
      </w:r>
      <w:r>
        <w:t xml:space="preserve"> The Greek word that the BSB translates as </w:t>
      </w:r>
      <w:r>
        <w:rPr>
          <w:i/>
        </w:rPr>
        <w:t>But</w:t>
      </w:r>
      <w:r>
        <w:t xml:space="preserve"> is used here to introduce a new instruction to the women. The new instruction contrasts with the instruction to them in 16:6. In 16:6 the young man told the women to look and see that Jesus was no longer there in the tomb. Here in 16:7 he told them not to stay there </w:t>
      </w:r>
      <w:r>
        <w:rPr>
          <w:u w:val="single"/>
        </w:rPr>
        <w:t>but</w:t>
      </w:r>
      <w:r>
        <w:t xml:space="preserve"> to go and tell others the news. Introduce this new instruction in a way that is natural in your language. For example, the GNT says:</w:t>
      </w:r>
    </w:p>
    <w:p>
      <w:r/>
      <w:r>
        <w:t>Now (GNT)</w:t>
      </w:r>
    </w:p>
    <w:p>
      <w:r/>
      <w:r>
        <w:rPr>
          <w:b/>
        </w:rPr>
        <w:t>go, tell His disciples and Peter:</w:t>
      </w:r>
      <w:r>
        <w:t xml:space="preserve"> The verbs </w:t>
      </w:r>
      <w:r>
        <w:rPr>
          <w:i/>
        </w:rPr>
        <w:t>go</w:t>
      </w:r>
      <w:r>
        <w:t xml:space="preserve"> and </w:t>
      </w:r>
      <w:r>
        <w:rPr>
          <w:i/>
        </w:rPr>
        <w:t>tell</w:t>
      </w:r>
      <w:r>
        <w:t xml:space="preserve"> are both commands. The verb </w:t>
      </w:r>
      <w:r>
        <w:rPr>
          <w:i/>
        </w:rPr>
        <w:t>go</w:t>
      </w:r>
      <w:r>
        <w:t xml:space="preserve"> indicates that the women must leave the tomb and go to where the disciples were. Be sure to translate this so that it does not sound rude.</w:t>
      </w:r>
    </w:p>
    <w:p>
      <w:r/>
      <w:r>
        <w:t>Here are some other ways to express these two commands:</w:t>
      </w:r>
    </w:p>
    <w:p>
      <w:r/>
      <w:r>
        <w:t>go to his disciples and Peter and tell them…</w:t>
      </w:r>
    </w:p>
    <w:p>
      <w:r/>
      <w:r>
        <w:t>go to where the disciples and Peter are and say…</w:t>
      </w:r>
    </w:p>
    <w:p>
      <w:r/>
      <w:r>
        <w:rPr>
          <w:b/>
        </w:rPr>
        <w:t>His disciples and Peter:</w:t>
      </w:r>
      <w:r>
        <w:t xml:space="preserve"> Peter was one of Jesus’ disciples. If the phrase </w:t>
      </w:r>
      <w:r>
        <w:rPr>
          <w:i/>
        </w:rPr>
        <w:t>His disciples and Peter</w:t>
      </w:r>
      <w:r>
        <w:t xml:space="preserve"> implies that Peter was not a disciple, you may need to translate in a different way. For example:</w:t>
      </w:r>
    </w:p>
    <w:p>
      <w:r/>
      <w:r>
        <w:t xml:space="preserve">Peter and his/Jesus’ </w:t>
      </w:r>
      <w:r>
        <w:rPr>
          <w:u w:val="single"/>
        </w:rPr>
        <w:t>other</w:t>
      </w:r>
      <w:r>
        <w:t xml:space="preserve"> disciples</w:t>
      </w:r>
    </w:p>
    <w:p>
      <w:r/>
      <w:r>
        <w:t xml:space="preserve">his disciples, </w:t>
      </w:r>
      <w:r>
        <w:rPr>
          <w:u w:val="single"/>
        </w:rPr>
        <w:t>including</w:t>
      </w:r>
      <w:r>
        <w:t xml:space="preserve"> Peter (GNT, NLT)</w:t>
      </w:r>
    </w:p>
    <w:p>
      <w:r/>
      <w:r>
        <w:rPr>
          <w:b/>
        </w:rPr>
        <w:t>disciples:</w:t>
      </w:r>
      <w:r>
        <w:t xml:space="preserve"> The Greek word that the BSB translates as </w:t>
      </w:r>
      <w:r>
        <w:rPr>
          <w:i/>
        </w:rPr>
        <w:t>disciples</w:t>
      </w:r>
      <w:r>
        <w:t xml:space="preserve"> means “learners” who are in a relationship with a teacher. The learners commit themselves to their teacher in order to learn from him and live according to his teaching and example. In the New Testament disciples often lived with their teacher and followed him wherever he went.</w:t>
      </w:r>
    </w:p>
    <w:p>
      <w:r/>
      <w:r>
        <w:t>Here are some other ways to translate this:</w:t>
      </w:r>
    </w:p>
    <w:p>
      <w:r/>
      <w:r>
        <w:t>students/learners</w:t>
      </w:r>
    </w:p>
    <w:p>
      <w:r/>
      <w:r>
        <w:t>apprentices</w:t>
      </w:r>
    </w:p>
    <w:p>
      <w:r/>
      <w:r>
        <w:t>followers</w:t>
      </w:r>
    </w:p>
    <w:p>
      <w:r/>
      <w:r>
        <w:t>See how you translated this word at 2:15b and 9:14a–b. See also disciple in the Glossary for more information.</w:t>
      </w:r>
    </w:p>
    <w:p>
      <w:pPr>
        <w:pStyle w:val="Heading4"/>
      </w:pPr>
      <w:r>
        <w:t>16:7b</w:t>
      </w:r>
    </w:p>
    <w:p>
      <w:r/>
      <w:r>
        <w:rPr>
          <w:b/>
        </w:rPr>
        <w:t>‘He is going ahead of you into Galilee.</w:t>
      </w:r>
    </w:p>
    <w:p>
      <w:pPr>
        <w:pStyle w:val="ListBullet"/>
        <w:spacing w:line="240" w:lineRule="auto"/>
        <w:ind w:left="720"/>
      </w:pPr>
      <w:r/>
      <w:r>
        <w:t>‘Jesus is on his way to Galilee before you.</w:t>
      </w:r>
      <w:r>
        <w:rPr>
          <w:vertAlign w:val="superscript"/>
        </w:rPr>
        <w:t>(plur)</w:t>
      </w:r>
    </w:p>
    <w:p>
      <w:pPr>
        <w:pStyle w:val="ListBullet"/>
        <w:spacing w:line="240" w:lineRule="auto"/>
        <w:ind w:left="720"/>
      </w:pPr>
      <w:r/>
      <w:r>
        <w:t xml:space="preserve">Jesus </w:t>
      </w:r>
      <w:r>
        <w:t>is alive. He</w:t>
      </w:r>
      <w:r>
        <w:t xml:space="preserve"> is going to Galilee, and you</w:t>
      </w:r>
      <w:r>
        <w:rPr>
          <w:vertAlign w:val="superscript"/>
        </w:rPr>
        <w:t>(plur)</w:t>
      </w:r>
      <w:r>
        <w:t xml:space="preserve"> </w:t>
      </w:r>
      <w:r>
        <w:t>must all go there</w:t>
      </w:r>
      <w:r>
        <w:t xml:space="preserve"> too.</w:t>
      </w:r>
    </w:p>
    <w:p>
      <w:r/>
      <w:r>
        <w:rPr>
          <w:b/>
        </w:rPr>
        <w:t>He is going ahead of you into Galilee:</w:t>
      </w:r>
      <w:r>
        <w:t xml:space="preserve"> This part of the verse is the message that the women should tell the disciples. The young man did not say that they must tell the disciples that Jesus was alive, but this is implied. See how you translated Jesus’ statement, “I will go ahead of you into Galilee” in 14:28b.</w:t>
      </w:r>
    </w:p>
    <w:p>
      <w:r/>
      <w:r>
        <w:rPr>
          <w:b/>
        </w:rPr>
        <w:t>He:</w:t>
      </w:r>
      <w:r>
        <w:t xml:space="preserve"> The pronoun </w:t>
      </w:r>
      <w:r>
        <w:rPr>
          <w:i/>
        </w:rPr>
        <w:t>He</w:t>
      </w:r>
      <w:r>
        <w:t xml:space="preserve"> refers to Jesus. You may need to make this explicit in your translation.</w:t>
      </w:r>
    </w:p>
    <w:p>
      <w:r/>
      <w:r>
        <w:rPr>
          <w:b/>
        </w:rPr>
        <w:t>going ahead of you:</w:t>
      </w:r>
      <w:r>
        <w:t xml:space="preserve"> The expression </w:t>
      </w:r>
      <w:r>
        <w:rPr>
          <w:i/>
        </w:rPr>
        <w:t>going ahead of you</w:t>
      </w:r>
      <w:r>
        <w:t xml:space="preserve"> refers here to arriving in Galilee before the disciples would arrive. It does not refer to leading them to Galilee.</w:t>
      </w:r>
    </w:p>
    <w:p>
      <w:r/>
      <w:r>
        <w:rPr>
          <w:b/>
        </w:rPr>
        <w:t>you:</w:t>
      </w:r>
      <w:r>
        <w:t xml:space="preserve"> The pronoun </w:t>
      </w:r>
      <w:r>
        <w:rPr>
          <w:i/>
        </w:rPr>
        <w:t>you</w:t>
      </w:r>
      <w:r>
        <w:t xml:space="preserve"> refers to Jesus’ disciples.</w:t>
      </w:r>
    </w:p>
    <w:p>
      <w:pPr>
        <w:pStyle w:val="Heading4"/>
      </w:pPr>
      <w:r>
        <w:t>16:7c</w:t>
      </w:r>
    </w:p>
    <w:p>
      <w:r/>
      <w:r>
        <w:rPr>
          <w:b/>
        </w:rPr>
        <w:t>There you will see Him, just as He told you.’”</w:t>
      </w:r>
    </w:p>
    <w:p>
      <w:pPr>
        <w:pStyle w:val="ListBullet"/>
        <w:spacing w:line="240" w:lineRule="auto"/>
        <w:ind w:left="720"/>
      </w:pPr>
      <w:r/>
      <w:r>
        <w:t>Go</w:t>
      </w:r>
      <w:r>
        <w:t xml:space="preserve"> there and you</w:t>
      </w:r>
      <w:r>
        <w:rPr>
          <w:vertAlign w:val="superscript"/>
        </w:rPr>
        <w:t>(plur)</w:t>
      </w:r>
      <w:r>
        <w:t xml:space="preserve"> will see him, just as he said you would.’ ”</w:t>
      </w:r>
    </w:p>
    <w:p>
      <w:pPr>
        <w:pStyle w:val="ListBullet"/>
        <w:spacing w:line="240" w:lineRule="auto"/>
        <w:ind w:left="720"/>
      </w:pPr>
      <w:r/>
      <w:r>
        <w:t>You will see him there, just as he told you.” (CEV)</w:t>
      </w:r>
    </w:p>
    <w:p>
      <w:r/>
      <w:r>
        <w:rPr>
          <w:b/>
        </w:rPr>
        <w:t>There you will see Him:</w:t>
      </w:r>
      <w:r>
        <w:t xml:space="preserve"> This statement implies that Jesus expected his disciples to go to Galilee to see him. See Matthew 28:16–20, where Jesus met in Galilee with his disciples.</w:t>
      </w:r>
    </w:p>
    <w:p>
      <w:r/>
      <w:r>
        <w:rPr>
          <w:b/>
        </w:rPr>
        <w:t>just as He told you:</w:t>
      </w:r>
      <w:r>
        <w:t xml:space="preserve"> See 14:28b, where Jesus told them he would go ahead of them to Galilee after he had risen.</w:t>
      </w:r>
      <w:r/>
      <w:r/>
      <w:r/>
    </w:p>
    <w:p>
      <w:pPr>
        <w:pStyle w:val="Heading2"/>
      </w:pPr>
      <w:r>
        <w:t>Mark 16:8</w:t>
      </w:r>
      <w:r/>
    </w:p>
    <w:p>
      <w:pPr>
        <w:pStyle w:val="Heading3"/>
      </w:pPr>
      <w:r>
        <w:t>Section 16:1–8: Jesus rose from the dead</w:t>
      </w:r>
    </w:p>
    <w:p>
      <w:r/>
      <w:r>
        <w:t>In this section, Mark wrote about what happened when Jesus rose from the dead. He rose just as he had told his disciples that he would.</w:t>
      </w:r>
    </w:p>
    <w:p>
      <w:r/>
      <w:r>
        <w:t>When the Sabbath was over, some women who knew Jesus bought spices. They planned to bring them to Jesus’ tomb early the next morning to anoint his body. When they arrived at the tomb, they saw that someone had rolled the large stone away from the entrance. A young man dressed in a white robe was sitting inside the tomb. He told them that Jesus was not there. He was alive again! Then the women became afraid and ran from the tomb.</w:t>
      </w:r>
    </w:p>
    <w:p>
      <w:r/>
      <w:r>
        <w:t>It is good to translate this section before you decide on a heading for it.</w:t>
      </w:r>
    </w:p>
    <w:p>
      <w:r/>
      <w:r>
        <w:t>Here are some other possible headings for this section:</w:t>
      </w:r>
    </w:p>
    <w:p>
      <w:r/>
      <w:r>
        <w:t>Jesus Comes Back to Life (GW)</w:t>
      </w:r>
    </w:p>
    <w:p>
      <w:r/>
      <w:r>
        <w:t>The Resurrection of Jesus (NRSV)</w:t>
      </w:r>
    </w:p>
    <w:p>
      <w:r/>
      <w:r>
        <w:t>There are parallel passages for this section in Matthew 28:1–8; Luke 24:1–12; and John 20:1–12, 20:15.</w:t>
      </w:r>
    </w:p>
    <w:p>
      <w:pPr>
        <w:pStyle w:val="Heading3"/>
      </w:pPr>
      <w:r>
        <w:t>Paragraph 16:8</w:t>
      </w:r>
    </w:p>
    <w:p>
      <w:r/>
      <w:r>
        <w:t>In this paragraph, the women were completely unprepared to meet this young man and hear his message to them. They left the tomb too afraid to say anything to anyone else.</w:t>
      </w:r>
    </w:p>
    <w:p>
      <w:pPr>
        <w:pStyle w:val="Heading4"/>
      </w:pPr>
      <w:r>
        <w:t>16:8a</w:t>
      </w:r>
    </w:p>
    <w:p>
      <w:r/>
      <w:r>
        <w:rPr>
          <w:b/>
        </w:rPr>
        <w:t>So the women left the tomb and ran away, trembling and bewildered.</w:t>
      </w:r>
    </w:p>
    <w:p>
      <w:pPr>
        <w:pStyle w:val="ListBullet"/>
        <w:spacing w:line="240" w:lineRule="auto"/>
        <w:ind w:left="720"/>
      </w:pPr>
      <w:r/>
      <w:r>
        <w:t>¶ So the women left the tomb and hurried away, confused and trembling.</w:t>
      </w:r>
    </w:p>
    <w:p>
      <w:pPr>
        <w:pStyle w:val="ListBullet"/>
        <w:spacing w:line="240" w:lineRule="auto"/>
        <w:ind w:left="720"/>
      </w:pPr>
      <w:r/>
      <w:r>
        <w:t xml:space="preserve">¶ So the women </w:t>
      </w:r>
      <w:r>
        <w:t>began to</w:t>
      </w:r>
      <w:r>
        <w:t xml:space="preserve"> tremble </w:t>
      </w:r>
      <w:r>
        <w:t>with fear</w:t>
      </w:r>
      <w:r>
        <w:t xml:space="preserve"> and were amazed. They left the tomb and hurried away.</w:t>
      </w:r>
    </w:p>
    <w:p>
      <w:r/>
      <w:r>
        <w:rPr>
          <w:b/>
        </w:rPr>
        <w:t>So the women left the tomb and ran away, trembling and bewildered:</w:t>
      </w:r>
      <w:r>
        <w:t xml:space="preserve"> Some versions change the order of the Greek text in this verse. For example:</w:t>
      </w:r>
    </w:p>
    <w:p>
      <w:r/>
      <w:r>
        <w:t>Trembling and bewildered, the women went out and fled from the tomb (NIV11)</w:t>
      </w:r>
    </w:p>
    <w:p>
      <w:r/>
      <w:r>
        <w:t>Use a natural order in your language.</w:t>
      </w:r>
    </w:p>
    <w:p>
      <w:r/>
      <w:r>
        <w:rPr>
          <w:b/>
        </w:rPr>
        <w:t>left the tomb and ran away:</w:t>
      </w:r>
      <w:r>
        <w:t xml:space="preserve"> The women were not hurrying to do what the young man told them to do. Instead, they were running away because they were afraid and did not want to stay there.</w:t>
      </w:r>
    </w:p>
    <w:p>
      <w:r/>
      <w:r>
        <w:rPr>
          <w:b/>
        </w:rPr>
        <w:t>trembling and bewildered:</w:t>
      </w:r>
      <w:r>
        <w:t xml:space="preserve"> The Greek clause that the BSB translates as </w:t>
      </w:r>
      <w:r>
        <w:rPr>
          <w:i/>
        </w:rPr>
        <w:t>trembling and bewildered</w:t>
      </w:r>
      <w:r>
        <w:t xml:space="preserve"> is literally “trembling and bewilderment had them.” This is a figure of speech. It indicates that the women were so afraid that they were shaking, and they were confused. They had gone to the tomb expecting to find the body of Jesus. Instead, Jesus’ body was gone and the young man told them that he was alive. This caused them to feel afraid, and they were not able to think clearly.</w:t>
      </w:r>
    </w:p>
    <w:p>
      <w:r/>
      <w:r>
        <w:t xml:space="preserve">In some languages it may be more natural to change the order of </w:t>
      </w:r>
      <w:r>
        <w:rPr>
          <w:i/>
        </w:rPr>
        <w:t>trembling</w:t>
      </w:r>
      <w:r>
        <w:t xml:space="preserve"> and </w:t>
      </w:r>
      <w:r>
        <w:rPr>
          <w:i/>
        </w:rPr>
        <w:t>bewildered</w:t>
      </w:r>
      <w:r>
        <w:t>. For example:</w:t>
      </w:r>
    </w:p>
    <w:p>
      <w:r/>
      <w:r>
        <w:t xml:space="preserve">The women were confused and shaking </w:t>
      </w:r>
      <w:r>
        <w:t>from fear</w:t>
      </w:r>
      <w:r>
        <w:t>.</w:t>
      </w:r>
    </w:p>
    <w:p>
      <w:pPr>
        <w:pStyle w:val="Heading4"/>
      </w:pPr>
      <w:r>
        <w:t>16:8b</w:t>
      </w:r>
    </w:p>
    <w:p>
      <w:r/>
      <w:r>
        <w:rPr>
          <w:b/>
        </w:rPr>
        <w:t>And in their fear they did not say a word to anyone.</w:t>
      </w:r>
    </w:p>
    <w:p>
      <w:pPr>
        <w:pStyle w:val="ListBullet"/>
        <w:spacing w:line="240" w:lineRule="auto"/>
        <w:ind w:left="720"/>
      </w:pPr>
      <w:r/>
      <w:r>
        <w:t>They did not tell anyone about what happened, because they were afraid. (NCV)</w:t>
      </w:r>
    </w:p>
    <w:p>
      <w:pPr>
        <w:pStyle w:val="ListBullet"/>
        <w:spacing w:line="240" w:lineRule="auto"/>
        <w:ind w:left="720"/>
      </w:pPr>
      <w:r/>
      <w:r>
        <w:t>They were too afraid to tell anyone what had happened. (CEV)</w:t>
      </w:r>
    </w:p>
    <w:p>
      <w:pPr>
        <w:pStyle w:val="ListBullet"/>
        <w:spacing w:line="240" w:lineRule="auto"/>
        <w:ind w:left="720"/>
      </w:pPr>
      <w:r/>
      <w:r>
        <w:t xml:space="preserve">They did not tell anyone </w:t>
      </w:r>
      <w:r>
        <w:t>what had they had seen and heard</w:t>
      </w:r>
      <w:r>
        <w:t xml:space="preserve"> because they were afraid.</w:t>
      </w:r>
    </w:p>
    <w:p>
      <w:r/>
      <w:r>
        <w:rPr>
          <w:b/>
        </w:rPr>
        <w:t>And in their fear they did not say a word to anyone:</w:t>
      </w:r>
      <w:r>
        <w:t xml:space="preserve"> The </w:t>
      </w:r>
      <w:r>
        <w:rPr>
          <w:u w:val="single"/>
        </w:rPr>
        <w:t>reason</w:t>
      </w:r>
      <w:r>
        <w:t xml:space="preserve"> that the women </w:t>
      </w:r>
      <w:r>
        <w:rPr>
          <w:i/>
        </w:rPr>
        <w:t>did not say a word to anyone</w:t>
      </w:r>
      <w:r>
        <w:t xml:space="preserve"> is because of </w:t>
      </w:r>
      <w:r>
        <w:rPr>
          <w:i/>
        </w:rPr>
        <w:t>their fear</w:t>
      </w:r>
      <w:r>
        <w:t>.</w:t>
      </w:r>
      <w:r>
        <w:t>Some commentators say that 16:8b indicates that they went straight to the disciples to tell them the message, without saying anything to anyone along the way. Other commentators say that the women were too afraid even to take the message to the disciples at first. Most English versions translate 16:8b without reflecting either of these interpretations, and you should do the same.</w:t>
      </w:r>
      <w:r>
        <w:t xml:space="preserve"> The other Gospels indicate that the women did give the disciples the message, but at first they may have been too frightened to do so.</w:t>
      </w:r>
    </w:p>
    <w:p>
      <w:r/>
      <w:r>
        <w:t>You may want to include this information in a footnote. For example:</w:t>
      </w:r>
    </w:p>
    <w:p>
      <w:r/>
      <w:r>
        <w:t>We know from Matthew 28:9–10 that Jesus appeared to these women a short time later, probably so that they would not be afraid to tell his disciples the angel’s message. We also know from Luke 24:9–11 that the women told Jesus’ disciples the angel’s message after they got back from the tomb, but no one believed them.</w:t>
      </w:r>
    </w:p>
    <w:p>
      <w:pPr>
        <w:pStyle w:val="Heading5"/>
      </w:pPr>
      <w:r>
        <w:rPr>
          <w:b/>
        </w:rPr>
        <w:t>General Comment on 16:8b</w:t>
      </w:r>
    </w:p>
    <w:p>
      <w:r/>
      <w:r>
        <w:t>It may be more natural in some languages to reverse the order of these two clauses. For example, the CEV says:</w:t>
      </w:r>
    </w:p>
    <w:p>
      <w:r/>
      <w:r>
        <w:t>They were too afraid to tell anyone what had happened.</w:t>
      </w:r>
    </w:p>
    <w:p>
      <w:r/>
      <w:r>
        <w:t>The rest of chapter 16, verses 9–20, is often referred to as “The Longer Ending of Mark.” There is a textual issue concerning this section:</w:t>
      </w:r>
    </w:p>
    <w:p>
      <w:pPr>
        <w:pStyle w:val="ListNumber"/>
        <w:spacing w:line="240" w:lineRule="auto"/>
        <w:ind w:left="720"/>
      </w:pPr>
      <w:r/>
      <w:r>
        <w:t>Most Greek manuscripts include 16:9–20. Every major English version includes these verses. However, many versions place them inside brackets, or separate them in some other way, indicating that they were probably not part of the original text. For example, the GNT gives these verses the heading:</w:t>
      </w:r>
    </w:p>
    <w:p>
      <w:r/>
      <w:r>
        <w:t>An Old Ending to the Gospel</w:t>
      </w:r>
    </w:p>
    <w:p>
      <w:pPr>
        <w:pStyle w:val="ListNumber"/>
        <w:spacing w:line="240" w:lineRule="auto"/>
        <w:ind w:left="720"/>
      </w:pPr>
      <w:r/>
      <w:r>
        <w:t>Some important early Greek manuscripts do not include 16:9–20.</w:t>
      </w:r>
      <w:r>
        <w:t>The UBS4 (pages 190–192) gives this reading an A rating, indicating that it is likely that the original text of Mark did not include these verses.</w:t>
      </w:r>
    </w:p>
    <w:p>
      <w:r/>
      <w:r>
        <w:t>Most Bible scholars do not believe that 16:9–20 was part of the story as Mark first wrote it. Some believe that Mark wrote more after 16:8b, but that we do not have the end of the story as he wrote it. Others believe that he stopped writing at 16:8b and that 16:9–20 was added later by a different person.</w:t>
      </w:r>
    </w:p>
    <w:p>
      <w:r/>
      <w:r>
        <w:t>It is therefore recommended that you follow option (1) and put these verses in brackets, or separate them from the main text in some other way, to indicate that they were probably not part of Mark’s original text. You may also want to add a note such as the following:</w:t>
      </w:r>
    </w:p>
    <w:p>
      <w:r/>
      <w:r>
        <w:t>Although the two oldest Greek manuscripts do not have verses 9–20, most major Greek manuscripts include them. Most Bible scholars think these verses were written by someone other than Mark,</w:t>
      </w:r>
      <w:r>
        <w:t>TRT note 168 on page 227.</w:t>
      </w:r>
      <w:r>
        <w:t xml:space="preserve"> but they are still considered to be a valuable ancient witness to what happened after Jesus rose from the dead. There are similarities in 16:9–20 to Matthew 28:9–10, 16–20, Luke 24:13–49, John 20:10–23, and Acts 1:6–8.</w:t>
      </w:r>
    </w:p>
    <w:p>
      <w:r/>
      <w:r>
        <w:t>There is also a second ending to Mark, often referred to as “The Shorter Ending of Mark.” It will be discussed later in a separate section after the notes on Mark 16:9–20. The BSB includes the longer ending of Mark in the main text. There is a footnote in the BSB that mentions the shorter ending.</w:t>
      </w:r>
      <w:r/>
      <w:r/>
      <w:r/>
    </w:p>
    <w:p>
      <w:pPr>
        <w:pStyle w:val="Heading2"/>
      </w:pPr>
      <w:r>
        <w:t>Mark 16:9</w:t>
      </w:r>
      <w:r/>
    </w:p>
    <w:p>
      <w:pPr>
        <w:pStyle w:val="Heading3"/>
      </w:pPr>
      <w:r>
        <w:t>Section 16:9–11: Jesus appeared to Mary Magdalene</w:t>
      </w:r>
    </w:p>
    <w:p>
      <w:r/>
      <w:r>
        <w:t>Some time after the women fled from the tomb, Jesus appeared to Mary Magdalene. She then told Jesus’ disciples that she had seen Jesus alive again, but they did not believe her.</w:t>
      </w:r>
    </w:p>
    <w:p>
      <w:r/>
      <w:r>
        <w:t>It is good to translate this section before you decide on a heading for it.</w:t>
      </w:r>
    </w:p>
    <w:p>
      <w:r/>
      <w:r>
        <w:t>Here is another possible heading for this section:</w:t>
      </w:r>
    </w:p>
    <w:p>
      <w:r/>
      <w:r>
        <w:t>Jesus comes to Mary Magdalene</w:t>
      </w:r>
    </w:p>
    <w:p>
      <w:r/>
      <w:r>
        <w:t>There are parallel passages for this section in Matthew 28:9–10 and John 20:11–18.</w:t>
      </w:r>
    </w:p>
    <w:p>
      <w:pPr>
        <w:pStyle w:val="Heading4"/>
      </w:pPr>
      <w:r>
        <w:t>16:9a</w:t>
      </w:r>
    </w:p>
    <w:p>
      <w:r/>
      <w:r>
        <w:rPr>
          <w:b/>
        </w:rPr>
        <w:t>Early on the first day of the week, after Jesus had risen,</w:t>
      </w:r>
    </w:p>
    <w:p>
      <w:pPr>
        <w:pStyle w:val="ListBullet"/>
        <w:spacing w:line="240" w:lineRule="auto"/>
        <w:ind w:left="720"/>
      </w:pPr>
      <w:r/>
      <w:r>
        <w:t xml:space="preserve">¶ Early </w:t>
      </w:r>
      <w:r>
        <w:t>in the morning</w:t>
      </w:r>
      <w:r>
        <w:t xml:space="preserve"> on the first day of the week, when Jesus rose </w:t>
      </w:r>
      <w:r>
        <w:t>from the dead</w:t>
      </w:r>
      <w:r>
        <w:t>,</w:t>
      </w:r>
    </w:p>
    <w:p>
      <w:pPr>
        <w:pStyle w:val="ListBullet"/>
        <w:spacing w:line="240" w:lineRule="auto"/>
        <w:ind w:left="720"/>
      </w:pPr>
      <w:r/>
      <w:r>
        <w:t xml:space="preserve">¶ Jesus rose </w:t>
      </w:r>
      <w:r>
        <w:t>to life</w:t>
      </w:r>
      <w:r>
        <w:t xml:space="preserve"> early </w:t>
      </w:r>
      <w:r>
        <w:t>in the morning</w:t>
      </w:r>
      <w:r>
        <w:t xml:space="preserve"> on the first day of the week.</w:t>
      </w:r>
    </w:p>
    <w:p>
      <w:r/>
      <w:r>
        <w:rPr>
          <w:b/>
        </w:rPr>
        <w:t>Early on the first day of the week:</w:t>
      </w:r>
      <w:r>
        <w:t xml:space="preserve"> See how you translated the phrase “early on the first day of the week” in 16:2a. The women arrived at the tomb very early on that day, and Jesus had already been raised from the dead.</w:t>
      </w:r>
    </w:p>
    <w:p>
      <w:r/>
      <w:r>
        <w:t xml:space="preserve">If </w:t>
      </w:r>
      <w:r>
        <w:rPr>
          <w:i/>
        </w:rPr>
        <w:t>the first day of the week</w:t>
      </w:r>
      <w:r>
        <w:t xml:space="preserve"> in your language is not Sunday, you may want to make this explicit, as some of the English versions do. For example, the GW says:</w:t>
      </w:r>
    </w:p>
    <w:p>
      <w:r/>
      <w:r>
        <w:t>early on Sunday</w:t>
      </w:r>
    </w:p>
    <w:p>
      <w:r/>
      <w:r>
        <w:rPr>
          <w:b/>
        </w:rPr>
        <w:t>after Jesus had risen:</w:t>
      </w:r>
      <w:r>
        <w:t xml:space="preserve"> The phrase </w:t>
      </w:r>
      <w:r>
        <w:rPr>
          <w:i/>
        </w:rPr>
        <w:t>after Jesus had risen</w:t>
      </w:r>
      <w:r>
        <w:t xml:space="preserve"> refers to his resurrection from the dead. The context shows that it introduces an event that happened soon after he became alive again.</w:t>
      </w:r>
    </w:p>
    <w:p>
      <w:r/>
      <w:r>
        <w:t>Here are some other ways to translate this:</w:t>
      </w:r>
    </w:p>
    <w:p>
      <w:r/>
      <w:r>
        <w:t>After Jesus rose from death (GNT)</w:t>
      </w:r>
    </w:p>
    <w:p>
      <w:r/>
      <w:r>
        <w:t>after Jesus had risen to life (CEV)</w:t>
      </w:r>
    </w:p>
    <w:p>
      <w:r/>
      <w:r>
        <w:t xml:space="preserve">After </w:t>
      </w:r>
      <w:r>
        <w:t>God had caused</w:t>
      </w:r>
      <w:r>
        <w:t xml:space="preserve"> Jesus to live again</w:t>
      </w:r>
    </w:p>
    <w:p>
      <w:r/>
      <w:r>
        <w:t>See how you translated “He has risen” in 16:6c.</w:t>
      </w:r>
    </w:p>
    <w:p>
      <w:pPr>
        <w:pStyle w:val="Heading4"/>
      </w:pPr>
      <w:r>
        <w:t>16:9b</w:t>
      </w:r>
    </w:p>
    <w:p>
      <w:r/>
      <w:r>
        <w:rPr>
          <w:b/>
        </w:rPr>
        <w:t>He appeared first to Mary Magdalene,</w:t>
      </w:r>
    </w:p>
    <w:p>
      <w:pPr>
        <w:pStyle w:val="ListBullet"/>
        <w:spacing w:line="240" w:lineRule="auto"/>
        <w:ind w:left="720"/>
      </w:pPr>
      <w:r/>
      <w:r>
        <w:t>the first person to whom he appeared was Mary Magdalene,</w:t>
      </w:r>
    </w:p>
    <w:p>
      <w:pPr>
        <w:pStyle w:val="ListBullet"/>
        <w:spacing w:line="240" w:lineRule="auto"/>
        <w:ind w:left="720"/>
      </w:pPr>
      <w:r/>
      <w:r>
        <w:t xml:space="preserve">The first person he allowed to see him </w:t>
      </w:r>
      <w:r>
        <w:t>after he rose</w:t>
      </w:r>
      <w:r>
        <w:t xml:space="preserve"> was Mary from Magdala.</w:t>
      </w:r>
    </w:p>
    <w:p>
      <w:r/>
      <w:r>
        <w:rPr>
          <w:b/>
        </w:rPr>
        <w:t>He appeared first to Mary Magdalene:</w:t>
      </w:r>
      <w:r>
        <w:t xml:space="preserve"> The first person to see Jesus after he rose from the dead was Mary Magdalene (see John 20:10–18).</w:t>
      </w:r>
    </w:p>
    <w:p>
      <w:r/>
      <w:r>
        <w:rPr>
          <w:b/>
        </w:rPr>
        <w:t>He appeared:</w:t>
      </w:r>
      <w:r>
        <w:t xml:space="preserve"> The words </w:t>
      </w:r>
      <w:r>
        <w:rPr>
          <w:i/>
        </w:rPr>
        <w:t>He appeared</w:t>
      </w:r>
      <w:r>
        <w:t xml:space="preserve"> refer to the fact that Jesus came to Mary so that she could see him. Jesus </w:t>
      </w:r>
      <w:r>
        <w:rPr>
          <w:i/>
        </w:rPr>
        <w:t>appeared</w:t>
      </w:r>
      <w:r>
        <w:t>, or allowed Mary to see him, in order for her to know that he really was alive again. You should be careful not to translate this in a way that implies that he let her see his body in an inappropriate way.</w:t>
      </w:r>
    </w:p>
    <w:p>
      <w:r/>
      <w:r>
        <w:rPr>
          <w:b/>
        </w:rPr>
        <w:t>Mary Magdalene:</w:t>
      </w:r>
      <w:r>
        <w:t xml:space="preserve"> The name </w:t>
      </w:r>
      <w:r>
        <w:rPr>
          <w:i/>
        </w:rPr>
        <w:t>Mary Magdalene</w:t>
      </w:r>
      <w:r>
        <w:t xml:space="preserve"> means “Mary who came from the town of Magdala.” See how you wrote this name in 15:40b.</w:t>
      </w:r>
    </w:p>
    <w:p>
      <w:pPr>
        <w:pStyle w:val="Heading4"/>
      </w:pPr>
      <w:r>
        <w:t>16:9c</w:t>
      </w:r>
    </w:p>
    <w:p>
      <w:r/>
      <w:r>
        <w:rPr>
          <w:b/>
        </w:rPr>
        <w:t>from whom He had driven out seven demons.</w:t>
      </w:r>
    </w:p>
    <w:p>
      <w:pPr>
        <w:pStyle w:val="ListBullet"/>
        <w:spacing w:line="240" w:lineRule="auto"/>
        <w:ind w:left="720"/>
      </w:pPr>
      <w:r/>
      <w:r>
        <w:t>the woman</w:t>
      </w:r>
      <w:r>
        <w:t xml:space="preserve"> from whom Jesus had </w:t>
      </w:r>
      <w:r>
        <w:t>long before</w:t>
      </w:r>
      <w:r>
        <w:t xml:space="preserve"> driven out seven demons.</w:t>
      </w:r>
    </w:p>
    <w:p>
      <w:pPr>
        <w:pStyle w:val="ListBullet"/>
        <w:spacing w:line="240" w:lineRule="auto"/>
        <w:ind w:left="720"/>
      </w:pPr>
      <w:r/>
      <w:r>
        <w:t>In the past</w:t>
      </w:r>
      <w:r>
        <w:t xml:space="preserve"> seven demons </w:t>
      </w:r>
      <w:r>
        <w:t>were controlling</w:t>
      </w:r>
      <w:r>
        <w:t xml:space="preserve"> her, and Jesus forced them to release their control.</w:t>
      </w:r>
    </w:p>
    <w:p>
      <w:pPr>
        <w:pStyle w:val="ListBullet"/>
        <w:spacing w:line="240" w:lineRule="auto"/>
        <w:ind w:left="720"/>
      </w:pPr>
      <w:r/>
      <w:r>
        <w:t xml:space="preserve">This was the Mary whom he had freed/released from </w:t>
      </w:r>
      <w:r>
        <w:t>the control/influence of</w:t>
      </w:r>
      <w:r>
        <w:t xml:space="preserve"> seven evil spirits.</w:t>
      </w:r>
    </w:p>
    <w:p>
      <w:r/>
      <w:r>
        <w:rPr>
          <w:b/>
        </w:rPr>
        <w:t>from whom He had driven out seven demons:</w:t>
      </w:r>
      <w:r>
        <w:t xml:space="preserve"> Mary was a common name among the Jews, and there may have been several women named Mary in the town of Magdala. This verse part identifies which Mary Jesus appeared to.</w:t>
      </w:r>
    </w:p>
    <w:p>
      <w:r/>
      <w:r>
        <w:t>Jesus drove the demons out of Mary sometime before he died. He did not drive out the demons after he rose from the dead and appeared to Mary. Be sure to make this clear in your translation.</w:t>
      </w:r>
    </w:p>
    <w:p>
      <w:r/>
      <w:r>
        <w:t>Here are some other ways to translate this:</w:t>
      </w:r>
    </w:p>
    <w:p>
      <w:r/>
      <w:r>
        <w:t xml:space="preserve">from whom Jesus had </w:t>
      </w:r>
      <w:r>
        <w:t>long before</w:t>
      </w:r>
      <w:r>
        <w:t xml:space="preserve"> driven out seven demons</w:t>
      </w:r>
    </w:p>
    <w:p>
      <w:r/>
      <w:r>
        <w:t>One time in the past, he had forced seven demons out of her. (NCV)</w:t>
      </w:r>
    </w:p>
    <w:p>
      <w:r/>
      <w:r>
        <w:t>In some languages it may be more natural to first say that Mary had been controlled by seven demons before saying that Jesus had driven them out. For example:</w:t>
      </w:r>
    </w:p>
    <w:p>
      <w:r/>
      <w:r>
        <w:t>In the past</w:t>
      </w:r>
      <w:r>
        <w:t xml:space="preserve"> seven demons controlled her, but Jesus forced them to release their control.</w:t>
      </w:r>
    </w:p>
    <w:p>
      <w:r/>
      <w:r>
        <w:rPr>
          <w:b/>
        </w:rPr>
        <w:t>from whom He had driven out…demons:</w:t>
      </w:r>
      <w:r>
        <w:t xml:space="preserve"> The Greek phrase that the BSB translates as </w:t>
      </w:r>
      <w:r>
        <w:rPr>
          <w:i/>
        </w:rPr>
        <w:t>from whom He had driven out…demons</w:t>
      </w:r>
      <w:r>
        <w:t xml:space="preserve"> is literally “out of whom he had cast/thrown out…demons.” This phrase implies that demons had previously controlled Mary’s thoughts and actions. Jesus had forced them to stop controlling her.</w:t>
      </w:r>
    </w:p>
    <w:p>
      <w:r/>
      <w:r>
        <w:t xml:space="preserve">Jewish people often spoke of demons as being </w:t>
      </w:r>
      <w:r>
        <w:rPr>
          <w:u w:val="single"/>
        </w:rPr>
        <w:t>in</w:t>
      </w:r>
      <w:r>
        <w:t xml:space="preserve"> someone. Different cultures have different ways of speaking about people being controlled by demons and being released from the control of demons. Use a natural expression for this in your language.</w:t>
      </w:r>
    </w:p>
    <w:p>
      <w:r/>
      <w:r>
        <w:t>Here are some other ways to translate this:</w:t>
      </w:r>
    </w:p>
    <w:p>
      <w:r/>
      <w:r>
        <w:t>from whom he had forced out…demons (GW)</w:t>
      </w:r>
    </w:p>
    <w:p>
      <w:r/>
      <w:r>
        <w:t>had sent away…demons from her</w:t>
      </w:r>
    </w:p>
    <w:p>
      <w:r/>
      <w:r>
        <w:t>had exorcized the demons from her</w:t>
      </w:r>
    </w:p>
    <w:p>
      <w:r/>
      <w:r>
        <w:t>had freed her from the control of…demons</w:t>
      </w:r>
    </w:p>
    <w:p>
      <w:r/>
      <w:r>
        <w:t>See how you translated the idea of driving out demons in 1:34b.</w:t>
      </w:r>
    </w:p>
    <w:p>
      <w:r/>
      <w:r>
        <w:rPr>
          <w:b/>
        </w:rPr>
        <w:t>demons:</w:t>
      </w:r>
      <w:r>
        <w:t xml:space="preserve"> The Greek word that the BSB translates as </w:t>
      </w:r>
      <w:r>
        <w:rPr>
          <w:i/>
        </w:rPr>
        <w:t>demons</w:t>
      </w:r>
      <w:r>
        <w:t xml:space="preserve"> refers to spirits that are evil and can control people’s actions. The word </w:t>
      </w:r>
      <w:r>
        <w:rPr>
          <w:i/>
        </w:rPr>
        <w:t>demons</w:t>
      </w:r>
      <w:r>
        <w:t xml:space="preserve"> refers to the same type of spirits as the Greek terms that are often translated as “evil spirits” and “unclean spirits.”</w:t>
      </w:r>
    </w:p>
    <w:p>
      <w:r/>
      <w:r>
        <w:t xml:space="preserve">Here are some other ways to translate </w:t>
      </w:r>
      <w:r>
        <w:rPr>
          <w:i/>
        </w:rPr>
        <w:t>demons</w:t>
      </w:r>
      <w:r>
        <w:t>:</w:t>
      </w:r>
    </w:p>
    <w:p>
      <w:pPr>
        <w:pStyle w:val="ListBullet"/>
        <w:spacing w:line="240" w:lineRule="auto"/>
        <w:ind w:left="720"/>
      </w:pPr>
      <w:r/>
      <w:r>
        <w:t xml:space="preserve">Use </w:t>
      </w:r>
      <w:r>
        <w:rPr>
          <w:u w:val="single"/>
        </w:rPr>
        <w:t>a general term in your language</w:t>
      </w:r>
      <w:r>
        <w:t xml:space="preserve"> that refers to spirits that are evil and can control people.</w:t>
      </w:r>
    </w:p>
    <w:p>
      <w:pPr>
        <w:pStyle w:val="ListBullet"/>
        <w:spacing w:line="240" w:lineRule="auto"/>
        <w:ind w:left="720"/>
      </w:pPr>
      <w:r/>
      <w:r>
        <w:t xml:space="preserve">Use </w:t>
      </w:r>
      <w:r>
        <w:rPr>
          <w:u w:val="single"/>
        </w:rPr>
        <w:t>a specific term in your language</w:t>
      </w:r>
      <w:r>
        <w:t xml:space="preserve"> that refers to a certain type of spirits. These spirit should be able to do what is described in this context. Do not use a term that refers to the spirits of dead people.</w:t>
      </w:r>
    </w:p>
    <w:p>
      <w:pPr>
        <w:pStyle w:val="ListBullet"/>
        <w:spacing w:line="240" w:lineRule="auto"/>
        <w:ind w:left="720"/>
      </w:pPr>
      <w:r/>
      <w:r>
        <w:t xml:space="preserve">Use </w:t>
      </w:r>
      <w:r>
        <w:rPr>
          <w:u w:val="single"/>
        </w:rPr>
        <w:t>a descriptive phrase</w:t>
      </w:r>
      <w:r>
        <w:t>. For example:</w:t>
      </w:r>
    </w:p>
    <w:p>
      <w:r/>
      <w:r>
        <w:t>evil/bad spirits</w:t>
      </w:r>
    </w:p>
    <w:p>
      <w:r/>
      <w:r>
        <w:t xml:space="preserve">unclean spirits </w:t>
      </w:r>
      <w:r>
        <w:rPr>
          <w:i/>
        </w:rPr>
        <w:t>Be sure that an expression like “unclean spirits” does not imply that the spirits are literally dirty.</w:t>
      </w:r>
    </w:p>
    <w:p>
      <w:r/>
      <w:r>
        <w:t>See also evil spirit in the Glossary for more information.</w:t>
      </w:r>
      <w:r/>
      <w:r/>
      <w:r/>
    </w:p>
    <w:p>
      <w:pPr>
        <w:pStyle w:val="Heading2"/>
      </w:pPr>
      <w:r>
        <w:t>Mark 16:10</w:t>
      </w:r>
      <w:r/>
    </w:p>
    <w:p>
      <w:pPr>
        <w:pStyle w:val="Heading3"/>
      </w:pPr>
      <w:r>
        <w:t>Section 16:9–11: Jesus appeared to Mary Magdalene</w:t>
      </w:r>
    </w:p>
    <w:p>
      <w:r/>
      <w:r>
        <w:t>Some time after the women fled from the tomb, Jesus appeared to Mary Magdalene. She then told Jesus’ disciples that she had seen Jesus alive again, but they did not believe her.</w:t>
      </w:r>
    </w:p>
    <w:p>
      <w:r/>
      <w:r>
        <w:t>It is good to translate this section before you decide on a heading for it.</w:t>
      </w:r>
    </w:p>
    <w:p>
      <w:r/>
      <w:r>
        <w:t>Here is another possible heading for this section:</w:t>
      </w:r>
    </w:p>
    <w:p>
      <w:r/>
      <w:r>
        <w:t>Jesus comes to Mary Magdalene</w:t>
      </w:r>
    </w:p>
    <w:p>
      <w:r/>
      <w:r>
        <w:t>There are parallel passages for this section in Matthew 28:9–10 and John 20:11–18.</w:t>
      </w:r>
    </w:p>
    <w:p>
      <w:pPr>
        <w:pStyle w:val="Heading4"/>
      </w:pPr>
      <w:r>
        <w:t>16:10a</w:t>
      </w:r>
    </w:p>
    <w:p>
      <w:r/>
      <w:r>
        <w:rPr>
          <w:b/>
        </w:rPr>
        <w:t>She went and told those who had been with Him,</w:t>
      </w:r>
    </w:p>
    <w:p>
      <w:pPr>
        <w:pStyle w:val="ListBullet"/>
        <w:spacing w:line="240" w:lineRule="auto"/>
        <w:ind w:left="720"/>
      </w:pPr>
      <w:r/>
      <w:r>
        <w:t xml:space="preserve">She went to Jesus’ followers and told them </w:t>
      </w:r>
      <w:r>
        <w:t>what had happened</w:t>
      </w:r>
      <w:r>
        <w:t>.</w:t>
      </w:r>
    </w:p>
    <w:p>
      <w:pPr>
        <w:pStyle w:val="ListBullet"/>
        <w:spacing w:line="240" w:lineRule="auto"/>
        <w:ind w:left="720"/>
      </w:pPr>
      <w:r/>
      <w:r>
        <w:t xml:space="preserve">Mary went and told the news to </w:t>
      </w:r>
      <w:r>
        <w:t>those who had been</w:t>
      </w:r>
      <w:r>
        <w:t xml:space="preserve"> Jesus’ friends/companions.</w:t>
      </w:r>
    </w:p>
    <w:p>
      <w:r/>
      <w:r>
        <w:rPr>
          <w:b/>
        </w:rPr>
        <w:t>She went and told those who had been with Him:</w:t>
      </w:r>
      <w:r>
        <w:t xml:space="preserve"> Mary told Jesus’ followers what the young man had told her to say (see 16:7).</w:t>
      </w:r>
    </w:p>
    <w:p>
      <w:r/>
      <w:r>
        <w:rPr>
          <w:b/>
        </w:rPr>
        <w:t>those who had been with Him:</w:t>
      </w:r>
      <w:r>
        <w:t xml:space="preserve"> The phrase </w:t>
      </w:r>
      <w:r>
        <w:rPr>
          <w:i/>
        </w:rPr>
        <w:t>those who had been with Him</w:t>
      </w:r>
      <w:r>
        <w:t xml:space="preserve"> refers to the eleven disciples and the other men and women who had been followers of Jesus.</w:t>
      </w:r>
    </w:p>
    <w:p>
      <w:r/>
      <w:r>
        <w:t>Here are some other ways to translate this:</w:t>
      </w:r>
    </w:p>
    <w:p>
      <w:r/>
      <w:r>
        <w:t>his friends (CEV)</w:t>
      </w:r>
    </w:p>
    <w:p>
      <w:r/>
      <w:r>
        <w:t>his followers (NCV)</w:t>
      </w:r>
    </w:p>
    <w:p>
      <w:r/>
      <w:r>
        <w:t>his companions (GNT)</w:t>
      </w:r>
    </w:p>
    <w:p>
      <w:pPr>
        <w:pStyle w:val="Heading4"/>
      </w:pPr>
      <w:r>
        <w:t>16:10b</w:t>
      </w:r>
    </w:p>
    <w:p>
      <w:r/>
      <w:r>
        <w:rPr>
          <w:b/>
        </w:rPr>
        <w:t>who were mourning and weeping.</w:t>
      </w:r>
    </w:p>
    <w:p>
      <w:pPr>
        <w:pStyle w:val="ListBullet"/>
        <w:spacing w:line="240" w:lineRule="auto"/>
        <w:ind w:left="720"/>
      </w:pPr>
      <w:r/>
      <w:r>
        <w:t>They had been mourning and weeping.</w:t>
      </w:r>
    </w:p>
    <w:p>
      <w:pPr>
        <w:pStyle w:val="ListBullet"/>
        <w:spacing w:line="240" w:lineRule="auto"/>
        <w:ind w:left="720"/>
      </w:pPr>
      <w:r/>
      <w:r>
        <w:t>When she found them,</w:t>
      </w:r>
      <w:r>
        <w:t xml:space="preserve"> they were grieving and crying </w:t>
      </w:r>
      <w:r>
        <w:t>about his death</w:t>
      </w:r>
      <w:r>
        <w:t>.</w:t>
      </w:r>
    </w:p>
    <w:p>
      <w:r/>
      <w:r>
        <w:rPr>
          <w:b/>
        </w:rPr>
        <w:t>who were mourning and weeping:</w:t>
      </w:r>
      <w:r>
        <w:t xml:space="preserve"> Jesus’ friends were </w:t>
      </w:r>
      <w:r>
        <w:rPr>
          <w:i/>
        </w:rPr>
        <w:t>mourning and weeping</w:t>
      </w:r>
      <w:r>
        <w:t xml:space="preserve"> because Jesus had died. They were grieving over his death. They had not been mourning and weeping while they were with Jesus (16:10a). Be sure that this is clear in your translation.</w:t>
      </w:r>
    </w:p>
    <w:p>
      <w:r/>
      <w:r>
        <w:t>Here is another way to translate this phrase:</w:t>
      </w:r>
    </w:p>
    <w:p>
      <w:r/>
      <w:r>
        <w:t>who were very sad and were crying (NCV)</w:t>
      </w:r>
    </w:p>
    <w:p>
      <w:r/>
      <w:r>
        <w:t xml:space="preserve">The words </w:t>
      </w:r>
      <w:r>
        <w:rPr>
          <w:i/>
        </w:rPr>
        <w:t>mourning and weeping</w:t>
      </w:r>
      <w:r>
        <w:t xml:space="preserve"> have very similar meanings. If your language has one expression that includes the meanings of sadness/mourning and crying/weeping, you may use one expression here.</w:t>
      </w:r>
      <w:r/>
      <w:r/>
      <w:r/>
    </w:p>
    <w:p>
      <w:pPr>
        <w:pStyle w:val="Heading2"/>
      </w:pPr>
      <w:r>
        <w:t>Mark 16:11</w:t>
      </w:r>
      <w:r/>
    </w:p>
    <w:p>
      <w:pPr>
        <w:pStyle w:val="Heading3"/>
      </w:pPr>
      <w:r>
        <w:t>Section 16:9–11: Jesus appeared to Mary Magdalene</w:t>
      </w:r>
    </w:p>
    <w:p>
      <w:r/>
      <w:r>
        <w:t>Some time after the women fled from the tomb, Jesus appeared to Mary Magdalene. She then told Jesus’ disciples that she had seen Jesus alive again, but they did not believe her.</w:t>
      </w:r>
    </w:p>
    <w:p>
      <w:r/>
      <w:r>
        <w:t>It is good to translate this section before you decide on a heading for it.</w:t>
      </w:r>
    </w:p>
    <w:p>
      <w:r/>
      <w:r>
        <w:t>Here is another possible heading for this section:</w:t>
      </w:r>
    </w:p>
    <w:p>
      <w:r/>
      <w:r>
        <w:t>Jesus comes to Mary Magdalene</w:t>
      </w:r>
    </w:p>
    <w:p>
      <w:r/>
      <w:r>
        <w:t>There are parallel passages for this section in Matthew 28:9–10 and John 20:11–18.</w:t>
      </w:r>
    </w:p>
    <w:p>
      <w:pPr>
        <w:pStyle w:val="Heading4"/>
      </w:pPr>
      <w:r>
        <w:t>16:11</w:t>
      </w:r>
    </w:p>
    <w:p>
      <w:r/>
      <w:r>
        <w:t>In this verse, Mary told Jesus’ followers that she had seen him alive again, and they did not believe her.</w:t>
      </w:r>
    </w:p>
    <w:p>
      <w:r/>
      <w:r>
        <w:t>See also the General Comment on 16:11a–c for a suggestion about reordering the parts of this verse.</w:t>
      </w:r>
    </w:p>
    <w:p>
      <w:pPr>
        <w:pStyle w:val="Heading4"/>
      </w:pPr>
      <w:r>
        <w:t>16:11a</w:t>
      </w:r>
    </w:p>
    <w:p>
      <w:r/>
      <w:r>
        <w:rPr>
          <w:b/>
        </w:rPr>
        <w:t>And when they heard that Jesus was alive</w:t>
      </w:r>
    </w:p>
    <w:p>
      <w:pPr>
        <w:pStyle w:val="ListBullet"/>
        <w:spacing w:line="240" w:lineRule="auto"/>
        <w:ind w:left="720"/>
      </w:pPr>
      <w:r/>
      <w:r>
        <w:t>And when they heard that Jesus had come back to life</w:t>
      </w:r>
    </w:p>
    <w:p>
      <w:pPr>
        <w:pStyle w:val="ListBullet"/>
        <w:spacing w:line="240" w:lineRule="auto"/>
        <w:ind w:left="720"/>
      </w:pPr>
      <w:r/>
      <w:r>
        <w:t>But Mary told them that Jesus was alive. (NCV)</w:t>
      </w:r>
    </w:p>
    <w:p>
      <w:pPr>
        <w:pStyle w:val="ListBullet"/>
        <w:spacing w:line="240" w:lineRule="auto"/>
        <w:ind w:left="720"/>
      </w:pPr>
      <w:r/>
      <w:r>
        <w:t>But Mary told them, “Jesus is alive,</w:t>
      </w:r>
    </w:p>
    <w:p>
      <w:pPr>
        <w:pStyle w:val="Heading4"/>
      </w:pPr>
      <w:r>
        <w:t>16:11b</w:t>
      </w:r>
    </w:p>
    <w:p>
      <w:r/>
      <w:r>
        <w:rPr>
          <w:b/>
        </w:rPr>
        <w:t>and she had seen Him,</w:t>
      </w:r>
    </w:p>
    <w:p>
      <w:pPr>
        <w:pStyle w:val="ListBullet"/>
        <w:spacing w:line="240" w:lineRule="auto"/>
        <w:ind w:left="720"/>
      </w:pPr>
      <w:r/>
      <w:r>
        <w:t>and that Mary had seen him,</w:t>
      </w:r>
    </w:p>
    <w:p>
      <w:pPr>
        <w:pStyle w:val="ListBullet"/>
        <w:spacing w:line="240" w:lineRule="auto"/>
        <w:ind w:left="720"/>
      </w:pPr>
      <w:r/>
      <w:r>
        <w:t>She said that she had seen him, (NCV)</w:t>
      </w:r>
    </w:p>
    <w:p>
      <w:pPr>
        <w:pStyle w:val="ListBullet"/>
        <w:spacing w:line="240" w:lineRule="auto"/>
        <w:ind w:left="720"/>
      </w:pPr>
      <w:r/>
      <w:r>
        <w:t xml:space="preserve">and I have </w:t>
      </w:r>
      <w:r>
        <w:t>just</w:t>
      </w:r>
      <w:r>
        <w:t xml:space="preserve"> seen him!”</w:t>
      </w:r>
    </w:p>
    <w:p>
      <w:pPr>
        <w:pStyle w:val="Heading4"/>
      </w:pPr>
      <w:r>
        <w:t>16:11a–b</w:t>
      </w:r>
    </w:p>
    <w:p>
      <w:r/>
      <w:r>
        <w:rPr>
          <w:b/>
        </w:rPr>
        <w:t>And:</w:t>
      </w:r>
      <w:r>
        <w:t xml:space="preserve"> There is a contrast here between the sadness of the disciples in 16:10b and Mary’s good news in 16:11a-b. Because of this, some versions translate this conjunction as “but". Other versions do not use a conjunction. Introduce the verse in a way that is natural in your language.</w:t>
      </w:r>
    </w:p>
    <w:p>
      <w:r/>
      <w:r>
        <w:rPr>
          <w:b/>
        </w:rPr>
        <w:t>when they heard that Jesus was alive and she had seen Him:</w:t>
      </w:r>
      <w:r>
        <w:t xml:space="preserve"> The clauses in 16:11a–b tell two things that Mary told Jesus’ followers:</w:t>
      </w:r>
    </w:p>
    <w:p>
      <w:pPr>
        <w:pStyle w:val="ListNumber"/>
        <w:spacing w:line="240" w:lineRule="auto"/>
        <w:ind w:left="720"/>
      </w:pPr>
      <w:r/>
      <w:r>
        <w:rPr>
          <w:u w:val="single"/>
        </w:rPr>
        <w:t>Jesus was alive</w:t>
      </w:r>
      <w:r>
        <w:t>, and</w:t>
      </w:r>
    </w:p>
    <w:p>
      <w:pPr>
        <w:pStyle w:val="ListNumber"/>
        <w:spacing w:line="240" w:lineRule="auto"/>
        <w:ind w:left="720"/>
      </w:pPr>
      <w:r/>
      <w:r>
        <w:rPr>
          <w:u w:val="single"/>
        </w:rPr>
        <w:t>Mary had seen him</w:t>
      </w:r>
      <w:r>
        <w:t>.</w:t>
      </w:r>
    </w:p>
    <w:p>
      <w:r/>
      <w:r>
        <w:t>The NCV shows another way to translate these verse parts:</w:t>
      </w:r>
    </w:p>
    <w:p>
      <w:r/>
      <w:r>
        <w:t>But Mary told them that Jesus was alive. She said that she had seen him (NCV)</w:t>
      </w:r>
    </w:p>
    <w:p>
      <w:pPr>
        <w:pStyle w:val="Heading4"/>
      </w:pPr>
      <w:r>
        <w:t>16:11c</w:t>
      </w:r>
    </w:p>
    <w:p>
      <w:r/>
      <w:r>
        <w:rPr>
          <w:b/>
        </w:rPr>
        <w:t>they did not believe it.</w:t>
      </w:r>
    </w:p>
    <w:p>
      <w:pPr>
        <w:pStyle w:val="ListBullet"/>
        <w:spacing w:line="240" w:lineRule="auto"/>
        <w:ind w:left="720"/>
      </w:pPr>
      <w:r/>
      <w:r>
        <w:t>they did not believe the news.</w:t>
      </w:r>
    </w:p>
    <w:p>
      <w:pPr>
        <w:pStyle w:val="ListBullet"/>
        <w:spacing w:line="240" w:lineRule="auto"/>
        <w:ind w:left="720"/>
      </w:pPr>
      <w:r/>
      <w:r>
        <w:t>but his friends/companions did not believe her.</w:t>
      </w:r>
    </w:p>
    <w:p>
      <w:pPr>
        <w:pStyle w:val="ListBullet"/>
        <w:spacing w:line="240" w:lineRule="auto"/>
        <w:ind w:left="720"/>
      </w:pPr>
      <w:r/>
      <w:r>
        <w:t>Then they thought, “That cannot be true.”</w:t>
      </w:r>
    </w:p>
    <w:p>
      <w:r/>
      <w:r>
        <w:rPr>
          <w:b/>
        </w:rPr>
        <w:t>they did not believe it:</w:t>
      </w:r>
      <w:r>
        <w:t xml:space="preserve"> The disciples did not believe either of the two things that Mary told them. In some languages it may be necessary to indicate what the pronoun </w:t>
      </w:r>
      <w:r>
        <w:rPr>
          <w:i/>
        </w:rPr>
        <w:t>it</w:t>
      </w:r>
      <w:r>
        <w:t xml:space="preserve"> refers to. For example:</w:t>
      </w:r>
    </w:p>
    <w:p>
      <w:r/>
      <w:r>
        <w:t xml:space="preserve">they did not believe </w:t>
      </w:r>
      <w:r>
        <w:rPr>
          <w:u w:val="single"/>
        </w:rPr>
        <w:t>what she said</w:t>
      </w:r>
      <w:r>
        <w:t>.</w:t>
      </w:r>
    </w:p>
    <w:p>
      <w:pPr>
        <w:pStyle w:val="Heading5"/>
      </w:pPr>
      <w:r>
        <w:rPr>
          <w:b/>
        </w:rPr>
        <w:t>General Comment on 16:11a–c</w:t>
      </w:r>
    </w:p>
    <w:p>
      <w:r/>
      <w:r>
        <w:t>It may be clearer in some languages to reorder the clauses in 16:11. For example, the NJB says:</w:t>
      </w:r>
    </w:p>
    <w:p>
      <w:r/>
      <w:r>
        <w:rPr>
          <w:vertAlign w:val="superscript"/>
        </w:rPr>
        <w:t>11c</w:t>
      </w:r>
      <w:r>
        <w:t xml:space="preserve">But they did not believe her </w:t>
      </w:r>
      <w:r>
        <w:rPr>
          <w:vertAlign w:val="superscript"/>
        </w:rPr>
        <w:t>11a</w:t>
      </w:r>
      <w:r>
        <w:t xml:space="preserve">when they heard her say that he was alive </w:t>
      </w:r>
      <w:r>
        <w:rPr>
          <w:vertAlign w:val="superscript"/>
        </w:rPr>
        <w:t>11b</w:t>
      </w:r>
      <w:r>
        <w:t>and that she had seen him.</w:t>
      </w:r>
      <w:r/>
      <w:r/>
      <w:r/>
    </w:p>
    <w:p>
      <w:pPr>
        <w:pStyle w:val="Heading2"/>
      </w:pPr>
      <w:r>
        <w:t>Mark 16:12</w:t>
      </w:r>
      <w:r/>
    </w:p>
    <w:p>
      <w:pPr>
        <w:pStyle w:val="Heading3"/>
      </w:pPr>
      <w:r>
        <w:t>Section 16:12–13: Jesus appeared to two of his followers</w:t>
      </w:r>
    </w:p>
    <w:p>
      <w:r/>
      <w:r>
        <w:t>In this section, Jesus met two of his followers on the road outside of Jerusalem. At first, the two men did not know that they were talking to Jesus.</w:t>
      </w:r>
    </w:p>
    <w:p>
      <w:r/>
      <w:r>
        <w:t>It is good to translate this section before you decide on a heading for it.</w:t>
      </w:r>
    </w:p>
    <w:p>
      <w:r/>
      <w:r>
        <w:t>Here is another possible heading for this section:</w:t>
      </w:r>
    </w:p>
    <w:p>
      <w:r/>
      <w:r>
        <w:t>Two disciples saw the risen/living Lord Jesus</w:t>
      </w:r>
    </w:p>
    <w:p>
      <w:r/>
      <w:r>
        <w:t>Luke 24:13–35 provides more details about the events in this paragraph.</w:t>
      </w:r>
    </w:p>
    <w:p>
      <w:pPr>
        <w:pStyle w:val="Heading4"/>
      </w:pPr>
      <w:r>
        <w:t>16:12a</w:t>
      </w:r>
    </w:p>
    <w:p>
      <w:r/>
      <w:r>
        <w:rPr>
          <w:b/>
        </w:rPr>
        <w:t>After this, Jesus appeared in a different form to two of them</w:t>
      </w:r>
    </w:p>
    <w:p>
      <w:pPr>
        <w:pStyle w:val="ListBullet"/>
        <w:spacing w:line="240" w:lineRule="auto"/>
        <w:ind w:left="720"/>
      </w:pPr>
      <w:r/>
      <w:r>
        <w:t>¶ After this, Jesus allowed two of his followers to see him in a form that they did not recognize,</w:t>
      </w:r>
    </w:p>
    <w:p>
      <w:pPr>
        <w:pStyle w:val="ListBullet"/>
        <w:spacing w:line="240" w:lineRule="auto"/>
        <w:ind w:left="720"/>
      </w:pPr>
      <w:r/>
      <w:r>
        <w:t>¶ After this, Jesus changed his appearance and came to two of his followers</w:t>
      </w:r>
    </w:p>
    <w:p>
      <w:r/>
      <w:r>
        <w:rPr>
          <w:b/>
        </w:rPr>
        <w:t>After this:</w:t>
      </w:r>
      <w:r>
        <w:t xml:space="preserve"> The Greek phrase that the BSB translates as </w:t>
      </w:r>
      <w:r>
        <w:rPr>
          <w:i/>
        </w:rPr>
        <w:t>After this</w:t>
      </w:r>
      <w:r>
        <w:t xml:space="preserve"> is literally “after these things.” The words “these things” probably refer to the events in 16:9–11. According to Luke 24:13, the event in 16:12–13 happened later the same day. Use a general word or expression that can refer to several hours later.</w:t>
      </w:r>
    </w:p>
    <w:p>
      <w:r/>
      <w:r>
        <w:rPr>
          <w:b/>
        </w:rPr>
        <w:t>Jesus appeared:</w:t>
      </w:r>
      <w:r>
        <w:t xml:space="preserve"> In 16:9b, Jesus “appeared first to Mary Magdalene.” Here in 16:12, he appeared to two other disciples. The verb </w:t>
      </w:r>
      <w:r>
        <w:rPr>
          <w:i/>
        </w:rPr>
        <w:t>appeared</w:t>
      </w:r>
      <w:r>
        <w:t xml:space="preserve"> indicates that Jesus showed himself to them, that is, he allowed them to see him. You may be able to use the same verb as you used in 16:9b.</w:t>
      </w:r>
      <w:r>
        <w:t>The Greek verb is slightly different here, but it has the same meaning.</w:t>
      </w:r>
    </w:p>
    <w:p>
      <w:r/>
      <w:r>
        <w:rPr>
          <w:b/>
        </w:rPr>
        <w:t>in a different form:</w:t>
      </w:r>
      <w:r>
        <w:t xml:space="preserve"> The Greek phrase that the BSB translates as </w:t>
      </w:r>
      <w:r>
        <w:rPr>
          <w:i/>
        </w:rPr>
        <w:t>in a different form</w:t>
      </w:r>
      <w:r>
        <w:t xml:space="preserve"> refers to Jesus’ outward appearance. He did not look the same as he looked before his resurrection.</w:t>
      </w:r>
      <w:r>
        <w:t xml:space="preserve">Some commentators say that this refers to appearing in a different form than the form in which he had appeared to Mary Magdalene. But in the story about Jesus appearing to the two disciples, they did not recognize him. Therefore, the main idea here is probably that Jesus appeared in a different form than the one </w:t>
      </w:r>
      <w:r>
        <w:rPr>
          <w:u w:val="single"/>
        </w:rPr>
        <w:t>they</w:t>
      </w:r>
      <w:r>
        <w:t xml:space="preserve"> knew.</w:t>
      </w:r>
    </w:p>
    <w:p>
      <w:r/>
      <w:r>
        <w:t>Here are some other ways to translate this phrase:</w:t>
      </w:r>
    </w:p>
    <w:p>
      <w:r/>
      <w:r>
        <w:t>in a form they did not recognize</w:t>
      </w:r>
    </w:p>
    <w:p>
      <w:r/>
      <w:r>
        <w:t>he looked different than he looked before</w:t>
      </w:r>
    </w:p>
    <w:p>
      <w:r/>
      <w:r>
        <w:t>Be careful not to translate this phrase in a way that would make people think Jesus had the form of an animal or anything other than a man.</w:t>
      </w:r>
    </w:p>
    <w:p>
      <w:r/>
      <w:r>
        <w:rPr>
          <w:b/>
        </w:rPr>
        <w:t>to two of them:</w:t>
      </w:r>
      <w:r>
        <w:t xml:space="preserve"> The phrase </w:t>
      </w:r>
      <w:r>
        <w:rPr>
          <w:i/>
        </w:rPr>
        <w:t>to two of them</w:t>
      </w:r>
      <w:r>
        <w:t xml:space="preserve"> means “to two of Jesus’ other followers.” This phrase indicates that they were two of Jesus’ followers mentioned in 16:10. You may need to make this explicit. For example, the NCV says:</w:t>
      </w:r>
    </w:p>
    <w:p>
      <w:r/>
      <w:r>
        <w:t>to two of his followers (NCV)</w:t>
      </w:r>
    </w:p>
    <w:p>
      <w:pPr>
        <w:pStyle w:val="Heading4"/>
      </w:pPr>
      <w:r>
        <w:t>16:12b</w:t>
      </w:r>
    </w:p>
    <w:p>
      <w:r/>
      <w:r>
        <w:rPr>
          <w:b/>
        </w:rPr>
        <w:t>as they walked along in the country.</w:t>
      </w:r>
    </w:p>
    <w:p>
      <w:pPr>
        <w:pStyle w:val="ListBullet"/>
        <w:spacing w:line="240" w:lineRule="auto"/>
        <w:ind w:left="720"/>
      </w:pPr>
      <w:r/>
      <w:r>
        <w:t xml:space="preserve">as they were walking </w:t>
      </w:r>
      <w:r>
        <w:t>out</w:t>
      </w:r>
      <w:r>
        <w:t xml:space="preserve"> into the open fields.</w:t>
      </w:r>
    </w:p>
    <w:p>
      <w:pPr>
        <w:pStyle w:val="ListBullet"/>
        <w:spacing w:line="240" w:lineRule="auto"/>
        <w:ind w:left="720"/>
      </w:pPr>
      <w:r/>
      <w:r>
        <w:t>as they were on their way into the countryside.</w:t>
      </w:r>
    </w:p>
    <w:p>
      <w:r/>
      <w:r>
        <w:rPr>
          <w:b/>
        </w:rPr>
        <w:t>as they walked along:</w:t>
      </w:r>
      <w:r>
        <w:t xml:space="preserve"> Jesus met the two men </w:t>
      </w:r>
      <w:r>
        <w:rPr>
          <w:i/>
        </w:rPr>
        <w:t>as they walked along</w:t>
      </w:r>
      <w:r>
        <w:t>. According to Luke 24:15, he talked with them as they were walking together.</w:t>
      </w:r>
    </w:p>
    <w:p>
      <w:r/>
      <w:r>
        <w:rPr>
          <w:b/>
        </w:rPr>
        <w:t>in the country:</w:t>
      </w:r>
      <w:r>
        <w:t xml:space="preserve"> There are two ways to interpret the Greek phrase that the BSB translates as </w:t>
      </w:r>
      <w:r>
        <w:rPr>
          <w:i/>
        </w:rPr>
        <w:t>in the country</w:t>
      </w:r>
      <w:r>
        <w:t>:</w:t>
      </w:r>
    </w:p>
    <w:p>
      <w:pPr>
        <w:pStyle w:val="ListNumber"/>
        <w:spacing w:line="240" w:lineRule="auto"/>
        <w:ind w:left="720"/>
      </w:pPr>
      <w:r/>
      <w:r>
        <w:t xml:space="preserve">They were going </w:t>
      </w:r>
      <w:r>
        <w:rPr>
          <w:u w:val="single"/>
        </w:rPr>
        <w:t>into the country</w:t>
      </w:r>
      <w:r>
        <w:t>. They had been in the city of Jerusalem and now were going out into the countryside. For example:</w:t>
      </w:r>
    </w:p>
    <w:p>
      <w:r/>
      <w:r>
        <w:t>while they were on their way to the country (GNT)</w:t>
      </w:r>
    </w:p>
    <w:p>
      <w:r/>
      <w:r>
        <w:t xml:space="preserve">as they were on their way out of the city (CEV) </w:t>
      </w:r>
      <w:r>
        <w:rPr>
          <w:i/>
        </w:rPr>
        <w:t>(GNT, RSV, CEV, NLT, NASB, REB, NET, KJV, ESV, NJB)</w:t>
      </w:r>
    </w:p>
    <w:p>
      <w:pPr>
        <w:pStyle w:val="ListNumber"/>
        <w:spacing w:line="240" w:lineRule="auto"/>
        <w:ind w:left="720"/>
      </w:pPr>
      <w:r/>
      <w:r>
        <w:t xml:space="preserve">They were </w:t>
      </w:r>
      <w:r>
        <w:rPr>
          <w:u w:val="single"/>
        </w:rPr>
        <w:t>in the country</w:t>
      </w:r>
      <w:r>
        <w:t xml:space="preserve"> (on a road); that is, between one town and another, among the farms and fields. For example:</w:t>
      </w:r>
    </w:p>
    <w:p>
      <w:r/>
      <w:r>
        <w:t xml:space="preserve">while they were walking in the country (NCV) </w:t>
      </w:r>
      <w:r>
        <w:rPr>
          <w:i/>
        </w:rPr>
        <w:t>(BSB, NIV, NCV)</w:t>
      </w:r>
    </w:p>
    <w:p>
      <w:r/>
      <w:r>
        <w:t>It is recommended that you follow interpretation (1).</w:t>
      </w:r>
    </w:p>
    <w:p>
      <w:pPr>
        <w:pStyle w:val="Heading5"/>
      </w:pPr>
      <w:r>
        <w:rPr>
          <w:b/>
        </w:rPr>
        <w:t>General Comment on 16:12a–b</w:t>
      </w:r>
    </w:p>
    <w:p>
      <w:r/>
      <w:r>
        <w:t>In some languages it may be more natural to change the order of some of the information in this verse. For example:</w:t>
      </w:r>
    </w:p>
    <w:p>
      <w:r/>
      <w:r>
        <w:rPr>
          <w:vertAlign w:val="superscript"/>
        </w:rPr>
        <w:t>12a</w:t>
      </w:r>
      <w:r>
        <w:t xml:space="preserve">After that, Jesus appeared to two of his disciples </w:t>
      </w:r>
      <w:r>
        <w:rPr>
          <w:vertAlign w:val="superscript"/>
        </w:rPr>
        <w:t>12b</w:t>
      </w:r>
      <w:r>
        <w:t xml:space="preserve">as they were walking toward a rural area, </w:t>
      </w:r>
      <w:r>
        <w:rPr>
          <w:vertAlign w:val="superscript"/>
        </w:rPr>
        <w:t>12a</w:t>
      </w:r>
      <w:r>
        <w:t>but his appearance had changed.</w:t>
      </w:r>
      <w:r/>
      <w:r/>
      <w:r/>
    </w:p>
    <w:p>
      <w:pPr>
        <w:pStyle w:val="Heading2"/>
      </w:pPr>
      <w:r>
        <w:t>Mark 16:13</w:t>
      </w:r>
      <w:r/>
    </w:p>
    <w:p>
      <w:pPr>
        <w:pStyle w:val="Heading3"/>
      </w:pPr>
      <w:r>
        <w:t>Section 16:12–13: Jesus appeared to two of his followers</w:t>
      </w:r>
    </w:p>
    <w:p>
      <w:r/>
      <w:r>
        <w:t>In this section, Jesus met two of his followers on the road outside of Jerusalem. At first, the two men did not know that they were talking to Jesus.</w:t>
      </w:r>
    </w:p>
    <w:p>
      <w:r/>
      <w:r>
        <w:t>It is good to translate this section before you decide on a heading for it.</w:t>
      </w:r>
    </w:p>
    <w:p>
      <w:r/>
      <w:r>
        <w:t>Here is another possible heading for this section:</w:t>
      </w:r>
    </w:p>
    <w:p>
      <w:r/>
      <w:r>
        <w:t>Two disciples saw the risen/living Lord Jesus</w:t>
      </w:r>
    </w:p>
    <w:p>
      <w:r/>
      <w:r>
        <w:t>Luke 24:13–35 provides more details about the events in this paragraph.</w:t>
      </w:r>
    </w:p>
    <w:p>
      <w:pPr>
        <w:pStyle w:val="Heading4"/>
      </w:pPr>
      <w:r>
        <w:t>16:13a</w:t>
      </w:r>
    </w:p>
    <w:p>
      <w:r/>
      <w:r>
        <w:rPr>
          <w:b/>
        </w:rPr>
        <w:t>And they went back and reported it to the rest,</w:t>
      </w:r>
    </w:p>
    <w:p>
      <w:pPr>
        <w:pStyle w:val="ListBullet"/>
        <w:spacing w:line="240" w:lineRule="auto"/>
        <w:ind w:left="720"/>
      </w:pPr>
      <w:r/>
      <w:r>
        <w:t xml:space="preserve">And these two returned to the others and told them </w:t>
      </w:r>
      <w:r>
        <w:t>that they had seen Jesus</w:t>
      </w:r>
      <w:r>
        <w:t>.</w:t>
      </w:r>
    </w:p>
    <w:p>
      <w:pPr>
        <w:pStyle w:val="ListBullet"/>
        <w:spacing w:line="240" w:lineRule="auto"/>
        <w:ind w:left="720"/>
      </w:pPr>
      <w:r/>
      <w:r>
        <w:t>When they realized that it was Jesus,</w:t>
      </w:r>
      <w:r>
        <w:t xml:space="preserve"> they went back and told the other followers.</w:t>
      </w:r>
    </w:p>
    <w:p>
      <w:r/>
      <w:r>
        <w:rPr>
          <w:b/>
        </w:rPr>
        <w:t>And they went back and reported it to the rest:</w:t>
      </w:r>
      <w:r>
        <w:t xml:space="preserve"> There is implied information in this clause: </w:t>
      </w:r>
      <w:r>
        <w:rPr>
          <w:u w:val="single"/>
        </w:rPr>
        <w:t>The two followers realized that they had seen Jesus</w:t>
      </w:r>
      <w:r>
        <w:t>. Then they returned and reported to the other followers that they had seen him. Although Jesus appeared to the two men in a different form (16:12), Jesus made himself known to them after a while. You may need to make this explicit in your translation. For example:</w:t>
      </w:r>
    </w:p>
    <w:p>
      <w:r/>
      <w:r>
        <w:t>When they realized who he was, they rushed back to tell the others. (NLT96)</w:t>
      </w:r>
    </w:p>
    <w:p>
      <w:r/>
      <w:r>
        <w:t>See Luke 24:30–32.</w:t>
      </w:r>
    </w:p>
    <w:p>
      <w:r/>
      <w:r>
        <w:rPr>
          <w:b/>
        </w:rPr>
        <w:t>they:</w:t>
      </w:r>
      <w:r>
        <w:t xml:space="preserve"> The Greek word that the BSB translates as </w:t>
      </w:r>
      <w:r>
        <w:rPr>
          <w:i/>
        </w:rPr>
        <w:t>they</w:t>
      </w:r>
      <w:r>
        <w:t xml:space="preserve"> refers to the two followers of Jesus in 16:12.</w:t>
      </w:r>
    </w:p>
    <w:p>
      <w:r/>
      <w:r>
        <w:rPr>
          <w:b/>
        </w:rPr>
        <w:t>went back:</w:t>
      </w:r>
      <w:r>
        <w:t xml:space="preserve"> The phrase </w:t>
      </w:r>
      <w:r>
        <w:rPr>
          <w:i/>
        </w:rPr>
        <w:t>went back</w:t>
      </w:r>
      <w:r>
        <w:t xml:space="preserve"> indicates that the two followers went back to where Jesus’ other followers were (see Luke 24:33). They were probably in Jerusalem.</w:t>
      </w:r>
    </w:p>
    <w:p>
      <w:r/>
      <w:r>
        <w:rPr>
          <w:b/>
        </w:rPr>
        <w:t>and reported it to the rest:</w:t>
      </w:r>
      <w:r>
        <w:t xml:space="preserve"> The two disciples who saw Jesus while they were walking into the country told the other followers that they had seen him alive.</w:t>
      </w:r>
    </w:p>
    <w:p>
      <w:pPr>
        <w:pStyle w:val="Heading4"/>
      </w:pPr>
      <w:r>
        <w:t>16:13b</w:t>
      </w:r>
    </w:p>
    <w:p>
      <w:r/>
      <w:r>
        <w:rPr>
          <w:b/>
        </w:rPr>
        <w:t>but they did not believe them either.</w:t>
      </w:r>
    </w:p>
    <w:p>
      <w:pPr>
        <w:pStyle w:val="ListBullet"/>
        <w:spacing w:line="240" w:lineRule="auto"/>
        <w:ind w:left="720"/>
      </w:pPr>
      <w:r/>
      <w:r>
        <w:t xml:space="preserve">But the other </w:t>
      </w:r>
      <w:r>
        <w:t>followers</w:t>
      </w:r>
      <w:r>
        <w:t xml:space="preserve"> did not believe what these two said either.</w:t>
      </w:r>
    </w:p>
    <w:p>
      <w:pPr>
        <w:pStyle w:val="ListBullet"/>
        <w:spacing w:line="240" w:lineRule="auto"/>
        <w:ind w:left="720"/>
      </w:pPr>
      <w:r/>
      <w:r>
        <w:t xml:space="preserve">But they did not believe them, just as </w:t>
      </w:r>
      <w:r>
        <w:t>they did not believe what Mary said</w:t>
      </w:r>
      <w:r>
        <w:t>.</w:t>
      </w:r>
    </w:p>
    <w:p>
      <w:r/>
      <w:r>
        <w:rPr>
          <w:b/>
        </w:rPr>
        <w:t>but they did not believe them either:</w:t>
      </w:r>
      <w:r>
        <w:t xml:space="preserve"> The Greek phrase that the BSB translates as </w:t>
      </w:r>
      <w:r>
        <w:rPr>
          <w:i/>
        </w:rPr>
        <w:t>but they did not believe them either</w:t>
      </w:r>
      <w:r>
        <w:t xml:space="preserve"> indicates that just as Jesus’ followers/friends did not believe the women, so they did not believe the two disciples either. They did not believe that either the women or the two disciples had really seen Jesus.</w:t>
      </w:r>
    </w:p>
    <w:p>
      <w:r/>
      <w:r>
        <w:t>Here are some other ways to translate this phrase:</w:t>
      </w:r>
    </w:p>
    <w:p>
      <w:r/>
      <w:r>
        <w:t>but nor did the rest of the disciples believe it</w:t>
      </w:r>
    </w:p>
    <w:p>
      <w:r/>
      <w:r>
        <w:t>neither would they believe their report/words</w:t>
      </w:r>
    </w:p>
    <w:p>
      <w:r/>
      <w:r>
        <w:t>who did not believe them either (NJB)</w:t>
      </w:r>
    </w:p>
    <w:p>
      <w:r/>
      <w:r>
        <w:rPr>
          <w:b/>
        </w:rPr>
        <w:t>believe them:</w:t>
      </w:r>
      <w:r>
        <w:t xml:space="preserve"> Here the phrase </w:t>
      </w:r>
      <w:r>
        <w:rPr>
          <w:i/>
        </w:rPr>
        <w:t>believe them</w:t>
      </w:r>
      <w:r>
        <w:t xml:space="preserve"> means “believe what they said” or “believe what they said about seeing Jesus.”</w:t>
      </w:r>
    </w:p>
    <w:p>
      <w:r/>
      <w:r>
        <w:t>See believe, meaning 1, in the Glossary for more information about this word.</w:t>
      </w:r>
      <w:r/>
      <w:r/>
      <w:r/>
    </w:p>
    <w:p>
      <w:pPr>
        <w:pStyle w:val="Heading2"/>
      </w:pPr>
      <w:r>
        <w:t>Mark 16:14</w:t>
      </w:r>
      <w:r/>
    </w:p>
    <w:p>
      <w:pPr>
        <w:pStyle w:val="Heading3"/>
      </w:pPr>
      <w:r>
        <w:t>Section 16:14–18: Jesus told his disciples to preach the good news to all people</w:t>
      </w:r>
    </w:p>
    <w:p>
      <w:r/>
      <w:r>
        <w:t>After Jesus appeared to Mary Magdalene and two of his followers, he appeared to his eleven disciples. First, he rebuked them for their lack of faith and for refusing to believe that he had been raised from the dead. Then Jesus told them to go out into the world and preach the good news to everyone.</w:t>
      </w:r>
    </w:p>
    <w:p>
      <w:r/>
      <w:r>
        <w:t>Here are some other possible headings for this section:</w:t>
      </w:r>
    </w:p>
    <w:p>
      <w:r/>
      <w:r>
        <w:t>Jesus Appears to the Eleven (GNT)</w:t>
      </w:r>
    </w:p>
    <w:p>
      <w:r/>
      <w:r>
        <w:t>What Jesus’ Followers Must Do (CEV)</w:t>
      </w:r>
    </w:p>
    <w:p>
      <w:r/>
      <w:r>
        <w:t>There is a parallel passage for this section in Matthew 28:16–20.</w:t>
      </w:r>
    </w:p>
    <w:p>
      <w:pPr>
        <w:pStyle w:val="Heading4"/>
      </w:pPr>
      <w:r>
        <w:t>16:14a</w:t>
      </w:r>
    </w:p>
    <w:p>
      <w:r/>
      <w:r>
        <w:rPr>
          <w:b/>
        </w:rPr>
        <w:t>Later, as they were eating, Jesus appeared to the Eleven</w:t>
      </w:r>
    </w:p>
    <w:p>
      <w:pPr>
        <w:pStyle w:val="ListBullet"/>
        <w:spacing w:line="240" w:lineRule="auto"/>
        <w:ind w:left="720"/>
      </w:pPr>
      <w:r/>
      <w:r>
        <w:t xml:space="preserve">¶ Later, Jesus came to his eleven </w:t>
      </w:r>
      <w:r>
        <w:t>disciples</w:t>
      </w:r>
      <w:r>
        <w:t xml:space="preserve"> while they were eating </w:t>
      </w:r>
      <w:r>
        <w:t>together</w:t>
      </w:r>
      <w:r>
        <w:t>.</w:t>
      </w:r>
    </w:p>
    <w:p>
      <w:pPr>
        <w:pStyle w:val="ListBullet"/>
        <w:spacing w:line="240" w:lineRule="auto"/>
        <w:ind w:left="720"/>
      </w:pPr>
      <w:r/>
      <w:r>
        <w:t xml:space="preserve">¶ Later, Jesus showed himself to the eleven </w:t>
      </w:r>
      <w:r>
        <w:t>followers</w:t>
      </w:r>
      <w:r>
        <w:t xml:space="preserve"> </w:t>
      </w:r>
      <w:r>
        <w:t>all at once</w:t>
      </w:r>
      <w:r>
        <w:t xml:space="preserve">, while they were eating </w:t>
      </w:r>
      <w:r>
        <w:t>supper/bread</w:t>
      </w:r>
      <w:r>
        <w:t>.</w:t>
      </w:r>
    </w:p>
    <w:p>
      <w:r/>
      <w:r>
        <w:rPr>
          <w:b/>
        </w:rPr>
        <w:t>Later:</w:t>
      </w:r>
      <w:r>
        <w:t xml:space="preserve"> The Greek word that the BSB translates as </w:t>
      </w:r>
      <w:r>
        <w:rPr>
          <w:i/>
        </w:rPr>
        <w:t>Later</w:t>
      </w:r>
      <w:r>
        <w:t xml:space="preserve"> here introduces events that probably occurred after the events in 16:12–13 but on the same day. See Luke 24:36.</w:t>
      </w:r>
    </w:p>
    <w:p>
      <w:r/>
      <w:r>
        <w:rPr>
          <w:b/>
        </w:rPr>
        <w:t>as they were eating, Jesus appeared to the Eleven:</w:t>
      </w:r>
      <w:r>
        <w:t xml:space="preserve"> The Greek verb that the BSB translates as </w:t>
      </w:r>
      <w:r>
        <w:rPr>
          <w:i/>
        </w:rPr>
        <w:t>appeared</w:t>
      </w:r>
      <w:r>
        <w:t xml:space="preserve"> was also used in 16:12. Jesus showed himself to the eleven disciples; that is, he came to them.</w:t>
      </w:r>
    </w:p>
    <w:p>
      <w:r/>
      <w:r>
        <w:rPr>
          <w:b/>
        </w:rPr>
        <w:t>as they were eating:</w:t>
      </w:r>
      <w:r>
        <w:t xml:space="preserve"> It is implied that the disciples were eating </w:t>
      </w:r>
      <w:r>
        <w:rPr>
          <w:u w:val="single"/>
        </w:rPr>
        <w:t>together</w:t>
      </w:r>
      <w:r>
        <w:t>. Jesus appeared to them while they were together in the same place. In some languages it may be necessary to provide an object and say what they were eating. They were eating the evening meal:</w:t>
      </w:r>
    </w:p>
    <w:p>
      <w:r/>
      <w:r>
        <w:t xml:space="preserve">as they were eating </w:t>
      </w:r>
      <w:r>
        <w:t>supper/dinner</w:t>
      </w:r>
    </w:p>
    <w:p>
      <w:r/>
      <w:r>
        <w:rPr>
          <w:b/>
        </w:rPr>
        <w:t>the Eleven:</w:t>
      </w:r>
      <w:r>
        <w:t xml:space="preserve"> The phrase </w:t>
      </w:r>
      <w:r>
        <w:rPr>
          <w:i/>
        </w:rPr>
        <w:t>the Eleven</w:t>
      </w:r>
      <w:r>
        <w:t xml:space="preserve"> refers to the eleven remaining disciples. Judas was dead and another disciple had not yet been chosen to replace him. See Acts 1:18–22. In many languages it maybe helpful to add your word for “disciples” to the phrase </w:t>
      </w:r>
      <w:r>
        <w:rPr>
          <w:i/>
        </w:rPr>
        <w:t>the Eleven</w:t>
      </w:r>
      <w:r>
        <w:t>. For example:</w:t>
      </w:r>
    </w:p>
    <w:p>
      <w:r/>
      <w:r>
        <w:t>the eleven disciples (GNT)</w:t>
      </w:r>
    </w:p>
    <w:p>
      <w:pPr>
        <w:pStyle w:val="Heading4"/>
      </w:pPr>
      <w:r>
        <w:t>16:14b</w:t>
      </w:r>
    </w:p>
    <w:p>
      <w:r/>
      <w:r>
        <w:rPr>
          <w:b/>
        </w:rPr>
        <w:t>and rebuked them for their unbelief and hardness of heart,</w:t>
      </w:r>
    </w:p>
    <w:p>
      <w:pPr>
        <w:pStyle w:val="ListBullet"/>
        <w:spacing w:line="240" w:lineRule="auto"/>
        <w:ind w:left="720"/>
      </w:pPr>
      <w:r/>
      <w:r>
        <w:t>He reproached them for failing to believe and stubbornly refusing to accept</w:t>
      </w:r>
    </w:p>
    <w:p>
      <w:pPr>
        <w:pStyle w:val="ListBullet"/>
        <w:spacing w:line="240" w:lineRule="auto"/>
        <w:ind w:left="720"/>
      </w:pPr>
      <w:r/>
      <w:r>
        <w:t>He scolded them because they were too stubborn to believe (CEV)</w:t>
      </w:r>
    </w:p>
    <w:p>
      <w:r/>
      <w:r>
        <w:rPr>
          <w:b/>
        </w:rPr>
        <w:t>and rebuked them:</w:t>
      </w:r>
      <w:r>
        <w:t xml:space="preserve"> The Greek verb that the BSB translates as </w:t>
      </w:r>
      <w:r>
        <w:rPr>
          <w:i/>
        </w:rPr>
        <w:t>rebuked</w:t>
      </w:r>
      <w:r>
        <w:t xml:space="preserve"> means to reprimand or reproach someone for doing something wrong. Jesus rebuked the disciples because they had refused to believe that he was alive, even though he had told them that he would rise from the dead. See 10:34.</w:t>
      </w:r>
    </w:p>
    <w:p>
      <w:r/>
      <w:r>
        <w:rPr>
          <w:b/>
        </w:rPr>
        <w:t>for their unbelief and hardness of heart:</w:t>
      </w:r>
      <w:r>
        <w:t xml:space="preserve"> The Greek phrases that the BSB translates as </w:t>
      </w:r>
      <w:r>
        <w:rPr>
          <w:i/>
        </w:rPr>
        <w:t>unbelief</w:t>
      </w:r>
      <w:r>
        <w:t xml:space="preserve"> and </w:t>
      </w:r>
      <w:r>
        <w:rPr>
          <w:i/>
        </w:rPr>
        <w:t>hardness of heart</w:t>
      </w:r>
      <w:r>
        <w:t xml:space="preserve"> mean “lack of faith” and “stubborn refusal to believe.” The expressions “unbelief” and “hardness of heart” have almost the same meaning in this context. They are probably used together here for emphasis.</w:t>
      </w:r>
      <w:r>
        <w:t>However, in a sense the disciples were guilty of two different things: failing to believe what Jesus had said would happen and refusing to believe those who knew that it had happened.</w:t>
      </w:r>
    </w:p>
    <w:p>
      <w:r/>
      <w:r>
        <w:t>In some languages it may not be natural to use two different phrases to express this emphasis. If that is true in your language, express the emphasis in a different way. For example:</w:t>
      </w:r>
    </w:p>
    <w:p>
      <w:r/>
      <w:r>
        <w:t>they were too stubborn to believe (CEV)</w:t>
      </w:r>
    </w:p>
    <w:p>
      <w:r/>
      <w:r>
        <w:t>they completely refused to believe</w:t>
      </w:r>
    </w:p>
    <w:p>
      <w:r/>
      <w:r>
        <w:t>See the General Comment on 16:14b–c for a discussion of how this part of the verse is related to the context.</w:t>
      </w:r>
    </w:p>
    <w:p>
      <w:pPr>
        <w:pStyle w:val="Heading4"/>
      </w:pPr>
      <w:r>
        <w:t>16:14c</w:t>
      </w:r>
    </w:p>
    <w:p>
      <w:r/>
      <w:r>
        <w:rPr>
          <w:b/>
        </w:rPr>
        <w:t>because they did not believe those who had seen Him after He had risen.</w:t>
      </w:r>
    </w:p>
    <w:p>
      <w:pPr>
        <w:pStyle w:val="ListBullet"/>
        <w:spacing w:line="240" w:lineRule="auto"/>
        <w:ind w:left="720"/>
      </w:pPr>
      <w:r/>
      <w:r>
        <w:t>the testimony of</w:t>
      </w:r>
      <w:r>
        <w:t xml:space="preserve"> the people who had seen him after he rose from the dead.</w:t>
      </w:r>
    </w:p>
    <w:p>
      <w:pPr>
        <w:pStyle w:val="ListBullet"/>
        <w:spacing w:line="240" w:lineRule="auto"/>
        <w:ind w:left="720"/>
      </w:pPr>
      <w:r/>
      <w:r>
        <w:t>when</w:t>
      </w:r>
      <w:r>
        <w:t xml:space="preserve"> those who saw him after he came to life again </w:t>
      </w:r>
      <w:r>
        <w:t>told what they had seen</w:t>
      </w:r>
      <w:r>
        <w:t>.</w:t>
      </w:r>
    </w:p>
    <w:p>
      <w:r/>
      <w:r>
        <w:rPr>
          <w:b/>
        </w:rPr>
        <w:t>believe:</w:t>
      </w:r>
      <w:r>
        <w:t xml:space="preserve"> In this context, the word </w:t>
      </w:r>
      <w:r>
        <w:rPr>
          <w:i/>
        </w:rPr>
        <w:t>believe</w:t>
      </w:r>
      <w:r>
        <w:t xml:space="preserve"> refers to the situation where the eleven disciples did not believe that some people had seen Jesus risen from the dead. They did not accept this report as true. Here, the word </w:t>
      </w:r>
      <w:r>
        <w:rPr>
          <w:i/>
        </w:rPr>
        <w:t>believe</w:t>
      </w:r>
      <w:r>
        <w:t xml:space="preserve"> does not mean “believe in” or “trust in” Jesus.</w:t>
      </w:r>
    </w:p>
    <w:p>
      <w:r/>
      <w:r>
        <w:t>See believe, meaning 1, in the Glossary for more information about this word.</w:t>
      </w:r>
    </w:p>
    <w:p>
      <w:r/>
      <w:r>
        <w:rPr>
          <w:b/>
        </w:rPr>
        <w:t>those who had seen Him after He had risen:</w:t>
      </w:r>
      <w:r>
        <w:t xml:space="preserve"> The clause </w:t>
      </w:r>
      <w:r>
        <w:rPr>
          <w:i/>
        </w:rPr>
        <w:t>those who had seen Him after He had risen</w:t>
      </w:r>
      <w:r>
        <w:t xml:space="preserve"> refers to Mary Magdalene in 16:9–11 and the two disciples in 16:12–13. These people had seen Jesus after he rose from the dead. The text implies here that these people told the disciples what they had seen. You may need to make this explicit. For example:</w:t>
      </w:r>
    </w:p>
    <w:p>
      <w:r/>
      <w:r>
        <w:t>the testimony of</w:t>
      </w:r>
      <w:r>
        <w:t xml:space="preserve"> the people who had seen him after he rose from the dead</w:t>
      </w:r>
    </w:p>
    <w:p>
      <w:pPr>
        <w:pStyle w:val="Heading5"/>
      </w:pPr>
      <w:r>
        <w:rPr>
          <w:b/>
        </w:rPr>
        <w:t>General Comment on 16:14b–c</w:t>
      </w:r>
    </w:p>
    <w:p>
      <w:r/>
      <w:r>
        <w:t xml:space="preserve">16:14c expresses the </w:t>
      </w:r>
      <w:r>
        <w:rPr>
          <w:u w:val="single"/>
        </w:rPr>
        <w:t>reason</w:t>
      </w:r>
      <w:r>
        <w:t xml:space="preserve"> that Jesus reproached the disciples in 16:14b. In some languages it may be necessary to express this relationship explicitly, as the Greek text does. The NJB follows the Greek text:</w:t>
      </w:r>
    </w:p>
    <w:p>
      <w:r/>
      <w:r>
        <w:rPr>
          <w:vertAlign w:val="superscript"/>
        </w:rPr>
        <w:t>14b</w:t>
      </w:r>
      <w:r>
        <w:t xml:space="preserve">He reproached them for their incredulity and obstinacy, </w:t>
      </w:r>
      <w:r>
        <w:rPr>
          <w:vertAlign w:val="superscript"/>
        </w:rPr>
        <w:t>14c</w:t>
      </w:r>
      <w:r>
        <w:rPr>
          <w:u w:val="single"/>
        </w:rPr>
        <w:t>because</w:t>
      </w:r>
      <w:r>
        <w:t xml:space="preserve"> they had refused to believe those who had seen him after he had risen.</w:t>
      </w:r>
      <w:r/>
      <w:r/>
      <w:r/>
    </w:p>
    <w:p>
      <w:pPr>
        <w:pStyle w:val="Heading2"/>
      </w:pPr>
      <w:r>
        <w:t>Mark 16:15</w:t>
      </w:r>
      <w:r/>
    </w:p>
    <w:p>
      <w:pPr>
        <w:pStyle w:val="Heading3"/>
      </w:pPr>
      <w:r>
        <w:t>Section 16:14–18: Jesus told his disciples to preach the good news to all people</w:t>
      </w:r>
    </w:p>
    <w:p>
      <w:r/>
      <w:r>
        <w:t>After Jesus appeared to Mary Magdalene and two of his followers, he appeared to his eleven disciples. First, he rebuked them for their lack of faith and for refusing to believe that he had been raised from the dead. Then Jesus told them to go out into the world and preach the good news to everyone.</w:t>
      </w:r>
    </w:p>
    <w:p>
      <w:r/>
      <w:r>
        <w:t>Here are some other possible headings for this section:</w:t>
      </w:r>
    </w:p>
    <w:p>
      <w:r/>
      <w:r>
        <w:t>Jesus Appears to the Eleven (GNT)</w:t>
      </w:r>
    </w:p>
    <w:p>
      <w:r/>
      <w:r>
        <w:t>What Jesus’ Followers Must Do (CEV)</w:t>
      </w:r>
    </w:p>
    <w:p>
      <w:r/>
      <w:r>
        <w:t>There is a parallel passage for this section in Matthew 28:16–20.</w:t>
      </w:r>
    </w:p>
    <w:p>
      <w:pPr>
        <w:pStyle w:val="Heading4"/>
      </w:pPr>
      <w:r>
        <w:t>16:15–18</w:t>
      </w:r>
    </w:p>
    <w:p>
      <w:r/>
      <w:r>
        <w:t>In these verses Jesus spoke to his disciples. In some languages it may be more natural to use indirect quotes for his words. See the General Comment on 16:15–18 at the end of the notes on 16:18c for an example.</w:t>
      </w:r>
    </w:p>
    <w:p>
      <w:pPr>
        <w:pStyle w:val="Heading4"/>
      </w:pPr>
      <w:r>
        <w:t>16:15a</w:t>
      </w:r>
    </w:p>
    <w:p>
      <w:r/>
      <w:r>
        <w:rPr>
          <w:b/>
        </w:rPr>
        <w:t>And He said to them,</w:t>
      </w:r>
    </w:p>
    <w:p>
      <w:pPr>
        <w:pStyle w:val="ListBullet"/>
        <w:spacing w:line="240" w:lineRule="auto"/>
        <w:ind w:left="720"/>
      </w:pPr>
      <w:r/>
      <w:r>
        <w:t>Then Jesus said to them,</w:t>
      </w:r>
    </w:p>
    <w:p>
      <w:pPr>
        <w:pStyle w:val="ListBullet"/>
        <w:spacing w:line="240" w:lineRule="auto"/>
        <w:ind w:left="720"/>
      </w:pPr>
      <w:r/>
      <w:r>
        <w:t>But after that, he told them,</w:t>
      </w:r>
    </w:p>
    <w:p>
      <w:r/>
      <w:r>
        <w:rPr>
          <w:b/>
        </w:rPr>
        <w:t>He said to them:</w:t>
      </w:r>
      <w:r>
        <w:t xml:space="preserve"> The words </w:t>
      </w:r>
      <w:r>
        <w:rPr>
          <w:i/>
        </w:rPr>
        <w:t>He said to them</w:t>
      </w:r>
      <w:r>
        <w:t xml:space="preserve"> introduce important instructions that Jesus gave his disciples. You may need to make it clear in your translation that 16:15–18 is not part of Jesus’ rebuke. For example:</w:t>
      </w:r>
    </w:p>
    <w:p>
      <w:r/>
      <w:r>
        <w:rPr>
          <w:u w:val="single"/>
        </w:rPr>
        <w:t>And then</w:t>
      </w:r>
      <w:r>
        <w:t xml:space="preserve"> he told them (NLT)</w:t>
      </w:r>
    </w:p>
    <w:p>
      <w:r/>
      <w:r>
        <w:t>But</w:t>
      </w:r>
      <w:r>
        <w:t xml:space="preserve"> </w:t>
      </w:r>
      <w:r>
        <w:rPr>
          <w:u w:val="single"/>
        </w:rPr>
        <w:t>after that</w:t>
      </w:r>
      <w:r>
        <w:t xml:space="preserve"> he said to them</w:t>
      </w:r>
    </w:p>
    <w:p>
      <w:pPr>
        <w:pStyle w:val="Heading4"/>
      </w:pPr>
      <w:r>
        <w:t>16:15b</w:t>
      </w:r>
    </w:p>
    <w:p>
      <w:r/>
      <w:r>
        <w:rPr>
          <w:b/>
        </w:rPr>
        <w:t>“Go into all the world</w:t>
      </w:r>
    </w:p>
    <w:p>
      <w:pPr>
        <w:pStyle w:val="ListBullet"/>
        <w:spacing w:line="240" w:lineRule="auto"/>
        <w:ind w:left="720"/>
      </w:pPr>
      <w:r/>
      <w:r>
        <w:t>“Go everywhere</w:t>
      </w:r>
    </w:p>
    <w:p>
      <w:pPr>
        <w:pStyle w:val="ListBullet"/>
        <w:spacing w:line="240" w:lineRule="auto"/>
        <w:ind w:left="720"/>
      </w:pPr>
      <w:r/>
      <w:r>
        <w:t>“Go to all places</w:t>
      </w:r>
    </w:p>
    <w:p>
      <w:pPr>
        <w:pStyle w:val="Heading4"/>
      </w:pPr>
      <w:r>
        <w:t>16:15c</w:t>
      </w:r>
    </w:p>
    <w:p>
      <w:r/>
      <w:r>
        <w:rPr>
          <w:b/>
        </w:rPr>
        <w:t>and preach the gospel to every creature.</w:t>
      </w:r>
    </w:p>
    <w:p>
      <w:pPr>
        <w:pStyle w:val="ListBullet"/>
        <w:spacing w:line="240" w:lineRule="auto"/>
        <w:ind w:left="720"/>
      </w:pPr>
      <w:r/>
      <w:r>
        <w:t>and preach the good news to everyone.</w:t>
      </w:r>
    </w:p>
    <w:p>
      <w:pPr>
        <w:pStyle w:val="ListBullet"/>
        <w:spacing w:line="240" w:lineRule="auto"/>
        <w:ind w:left="720"/>
      </w:pPr>
      <w:r/>
      <w:r>
        <w:t xml:space="preserve">and tell all people the good news </w:t>
      </w:r>
      <w:r>
        <w:t>about me</w:t>
      </w:r>
      <w:r>
        <w:t>.</w:t>
      </w:r>
    </w:p>
    <w:p>
      <w:pPr>
        <w:pStyle w:val="Heading4"/>
      </w:pPr>
      <w:r>
        <w:t>16:15b–c</w:t>
      </w:r>
    </w:p>
    <w:p>
      <w:r/>
      <w:r>
        <w:rPr>
          <w:b/>
        </w:rPr>
        <w:t>Go into all the world and preach the gospel to every creature:</w:t>
      </w:r>
      <w:r>
        <w:t xml:space="preserve"> The command in 16:15b–c is often called “the Great Commission.” It indicates that Jesus wanted his disciples to preach the good news to everyone in every place in the world.</w:t>
      </w:r>
    </w:p>
    <w:p>
      <w:r/>
      <w:r>
        <w:rPr>
          <w:b/>
        </w:rPr>
        <w:t>into all the world…to every creature:</w:t>
      </w:r>
      <w:r>
        <w:t xml:space="preserve"> The expressions </w:t>
      </w:r>
      <w:r>
        <w:rPr>
          <w:i/>
        </w:rPr>
        <w:t>into all the world</w:t>
      </w:r>
      <w:r>
        <w:t xml:space="preserve"> and </w:t>
      </w:r>
      <w:r>
        <w:rPr>
          <w:i/>
        </w:rPr>
        <w:t>to every creature</w:t>
      </w:r>
      <w:r>
        <w:t xml:space="preserve"> have similar meanings. The Greek text uses two similar words that are translated as </w:t>
      </w:r>
      <w:r>
        <w:rPr>
          <w:i/>
        </w:rPr>
        <w:t>all</w:t>
      </w:r>
      <w:r>
        <w:t xml:space="preserve"> and </w:t>
      </w:r>
      <w:r>
        <w:rPr>
          <w:i/>
        </w:rPr>
        <w:t>every</w:t>
      </w:r>
      <w:r>
        <w:t xml:space="preserve"> in the BSB. This repetition emphasizes that Jesus wanted everyone in the whole world to hear the good news. Emphasize this in a way that is natural in your language.</w:t>
      </w:r>
    </w:p>
    <w:p>
      <w:r/>
      <w:r>
        <w:rPr>
          <w:b/>
        </w:rPr>
        <w:t>into all the world:</w:t>
      </w:r>
      <w:r>
        <w:t xml:space="preserve"> In this context the expression </w:t>
      </w:r>
      <w:r>
        <w:rPr>
          <w:i/>
        </w:rPr>
        <w:t>into all the world</w:t>
      </w:r>
      <w:r>
        <w:t xml:space="preserve"> means “to every place” or “everywhere” in the world.</w:t>
      </w:r>
    </w:p>
    <w:p>
      <w:r/>
      <w:r>
        <w:rPr>
          <w:b/>
        </w:rPr>
        <w:t>preach:</w:t>
      </w:r>
      <w:r>
        <w:t xml:space="preserve"> The Greek word that the BSB translates as </w:t>
      </w:r>
      <w:r>
        <w:rPr>
          <w:i/>
        </w:rPr>
        <w:t>preach</w:t>
      </w:r>
      <w:r>
        <w:t xml:space="preserve"> means to publicly tell people something important. In Mark, it usually refers to speaking about God and his kingdom to a group or crowd of people. The word should not only refer to what a preacher does in church.</w:t>
      </w:r>
    </w:p>
    <w:p>
      <w:r/>
      <w:r>
        <w:t xml:space="preserve">Here are some other ways to translate </w:t>
      </w:r>
      <w:r>
        <w:rPr>
          <w:i/>
        </w:rPr>
        <w:t>preach</w:t>
      </w:r>
      <w:r>
        <w:t>:</w:t>
      </w:r>
    </w:p>
    <w:p>
      <w:r/>
      <w:r>
        <w:t>announce</w:t>
      </w:r>
    </w:p>
    <w:p>
      <w:r/>
      <w:r>
        <w:t>proclaim</w:t>
      </w:r>
    </w:p>
    <w:p>
      <w:r/>
      <w:r>
        <w:t>tell people</w:t>
      </w:r>
    </w:p>
    <w:p>
      <w:r/>
      <w:r>
        <w:t>See how you translated this word in 1:38b and 14:9b.</w:t>
      </w:r>
    </w:p>
    <w:p>
      <w:r/>
      <w:r>
        <w:rPr>
          <w:b/>
        </w:rPr>
        <w:t>the gospel:</w:t>
      </w:r>
      <w:r>
        <w:t xml:space="preserve"> The Greek word that the BSB translates here as </w:t>
      </w:r>
      <w:r>
        <w:rPr>
          <w:i/>
        </w:rPr>
        <w:t>the gospel</w:t>
      </w:r>
      <w:r>
        <w:t xml:space="preserve"> is the same word that the BSB translates as “gospel” in 1:1. In Mark, this word refers to the good news about Jesus Christ and the kingdom of God.</w:t>
      </w:r>
    </w:p>
    <w:p>
      <w:r/>
      <w:r>
        <w:t>Here are some other ways to translate this word:</w:t>
      </w:r>
    </w:p>
    <w:p>
      <w:r/>
      <w:r>
        <w:t>good/sweet news</w:t>
      </w:r>
    </w:p>
    <w:p>
      <w:r/>
      <w:r>
        <w:t xml:space="preserve">good news </w:t>
      </w:r>
      <w:r>
        <w:t>about Jesus Christ</w:t>
      </w:r>
    </w:p>
    <w:p>
      <w:r/>
      <w:r>
        <w:t xml:space="preserve">good news </w:t>
      </w:r>
      <w:r>
        <w:t>from God</w:t>
      </w:r>
    </w:p>
    <w:p>
      <w:r/>
      <w:r>
        <w:t>message/report that causes joy</w:t>
      </w:r>
    </w:p>
    <w:p>
      <w:r/>
      <w:r>
        <w:t>Be sure that the term you choose does not refer only to a news report or to a story that is not true.</w:t>
      </w:r>
    </w:p>
    <w:p>
      <w:r/>
      <w:r>
        <w:t>See how you translated this term in 1:1. In 14:9b, the BSB translates this same term as the “gospel.”</w:t>
      </w:r>
    </w:p>
    <w:p>
      <w:r/>
      <w:r>
        <w:rPr>
          <w:b/>
        </w:rPr>
        <w:t>to every creature:</w:t>
      </w:r>
      <w:r>
        <w:t xml:space="preserve"> The expression </w:t>
      </w:r>
      <w:r>
        <w:rPr>
          <w:i/>
        </w:rPr>
        <w:t>every creature</w:t>
      </w:r>
      <w:r>
        <w:t xml:space="preserve"> is a figure of speech that refers to all of mankind. It does </w:t>
      </w:r>
      <w:r>
        <w:rPr>
          <w:u w:val="single"/>
        </w:rPr>
        <w:t>not</w:t>
      </w:r>
      <w:r>
        <w:t xml:space="preserve"> include other animals or plants.</w:t>
      </w:r>
    </w:p>
    <w:p>
      <w:r/>
      <w:r>
        <w:t>Here are some other ways it has been translated:</w:t>
      </w:r>
    </w:p>
    <w:p>
      <w:r/>
      <w:r>
        <w:t>everyone (NLT)</w:t>
      </w:r>
    </w:p>
    <w:p>
      <w:r/>
      <w:r>
        <w:t>all people (GNT)</w:t>
      </w:r>
      <w:r/>
      <w:r/>
      <w:r/>
    </w:p>
    <w:p>
      <w:pPr>
        <w:pStyle w:val="Heading2"/>
      </w:pPr>
      <w:r>
        <w:t>Mark 16:16</w:t>
      </w:r>
      <w:r/>
    </w:p>
    <w:p>
      <w:pPr>
        <w:pStyle w:val="Heading3"/>
      </w:pPr>
      <w:r>
        <w:t>Section 16:14–18: Jesus told his disciples to preach the good news to all people</w:t>
      </w:r>
    </w:p>
    <w:p>
      <w:r/>
      <w:r>
        <w:t>After Jesus appeared to Mary Magdalene and two of his followers, he appeared to his eleven disciples. First, he rebuked them for their lack of faith and for refusing to believe that he had been raised from the dead. Then Jesus told them to go out into the world and preach the good news to everyone.</w:t>
      </w:r>
    </w:p>
    <w:p>
      <w:r/>
      <w:r>
        <w:t>Here are some other possible headings for this section:</w:t>
      </w:r>
    </w:p>
    <w:p>
      <w:r/>
      <w:r>
        <w:t>Jesus Appears to the Eleven (GNT)</w:t>
      </w:r>
    </w:p>
    <w:p>
      <w:r/>
      <w:r>
        <w:t>What Jesus’ Followers Must Do (CEV)</w:t>
      </w:r>
    </w:p>
    <w:p>
      <w:r/>
      <w:r>
        <w:t>There is a parallel passage for this section in Matthew 28:16–20.</w:t>
      </w:r>
    </w:p>
    <w:p>
      <w:pPr>
        <w:pStyle w:val="Heading4"/>
      </w:pPr>
      <w:r>
        <w:t>16:16a</w:t>
      </w:r>
    </w:p>
    <w:p>
      <w:r/>
      <w:r>
        <w:rPr>
          <w:b/>
        </w:rPr>
        <w:t>Whoever believes and is baptized will be saved,</w:t>
      </w:r>
    </w:p>
    <w:p>
      <w:pPr>
        <w:pStyle w:val="ListBullet"/>
        <w:spacing w:line="240" w:lineRule="auto"/>
        <w:ind w:left="720"/>
      </w:pPr>
      <w:r/>
      <w:r>
        <w:t xml:space="preserve">Anyone who believes </w:t>
      </w:r>
      <w:r>
        <w:t>the good news</w:t>
      </w:r>
      <w:r>
        <w:t xml:space="preserve"> and is baptized will be saved </w:t>
      </w:r>
      <w:r>
        <w:t>from sin</w:t>
      </w:r>
      <w:r>
        <w:t>,</w:t>
      </w:r>
    </w:p>
    <w:p>
      <w:pPr>
        <w:pStyle w:val="ListBullet"/>
        <w:spacing w:line="240" w:lineRule="auto"/>
        <w:ind w:left="720"/>
      </w:pPr>
      <w:r/>
      <w:r>
        <w:t>God</w:t>
      </w:r>
      <w:r>
        <w:t xml:space="preserve"> will save/rescue </w:t>
      </w:r>
      <w:r>
        <w:t>from sin</w:t>
      </w:r>
      <w:r>
        <w:t xml:space="preserve"> the people who believe </w:t>
      </w:r>
      <w:r>
        <w:t>in me</w:t>
      </w:r>
      <w:r>
        <w:t xml:space="preserve"> and who receive baptism,</w:t>
      </w:r>
    </w:p>
    <w:p>
      <w:r/>
      <w:r>
        <w:rPr>
          <w:b/>
        </w:rPr>
        <w:t>Whoever believes:</w:t>
      </w:r>
      <w:r>
        <w:t xml:space="preserve"> In some languages it is necessary to have an object for a verb like </w:t>
      </w:r>
      <w:r>
        <w:rPr>
          <w:i/>
        </w:rPr>
        <w:t>believes</w:t>
      </w:r>
      <w:r>
        <w:t>. In this context, the object is either the good news about Jesus that was mentioned in 16:15 or Jesus himself. You may need to make this explicit. For example:</w:t>
      </w:r>
    </w:p>
    <w:p>
      <w:r/>
      <w:r>
        <w:t xml:space="preserve">Whoever believes </w:t>
      </w:r>
      <w:r>
        <w:t>this good news</w:t>
      </w:r>
    </w:p>
    <w:p>
      <w:r/>
      <w:r>
        <w:t xml:space="preserve">Whoever trusts </w:t>
      </w:r>
      <w:r>
        <w:t>in me</w:t>
      </w:r>
    </w:p>
    <w:p>
      <w:r/>
      <w:r>
        <w:t>Everyone who believes me (CEV)</w:t>
      </w:r>
    </w:p>
    <w:p>
      <w:r/>
      <w:r>
        <w:rPr>
          <w:b/>
        </w:rPr>
        <w:t>believes:</w:t>
      </w:r>
      <w:r>
        <w:t xml:space="preserve"> In this context, the word </w:t>
      </w:r>
      <w:r>
        <w:rPr>
          <w:i/>
        </w:rPr>
        <w:t>believes</w:t>
      </w:r>
      <w:r>
        <w:t xml:space="preserve"> refers to believing or trusting in Jesus and his message. It refers to a person “putting his trust in Jesus” and “placing himself in the complete care of Jesus.”</w:t>
      </w:r>
    </w:p>
    <w:p>
      <w:r/>
      <w:r>
        <w:t>Here are some other ways to translate this word:</w:t>
      </w:r>
    </w:p>
    <w:p>
      <w:r/>
      <w:r>
        <w:t xml:space="preserve">relies/depends on </w:t>
      </w:r>
      <w:r>
        <w:t>me</w:t>
      </w:r>
    </w:p>
    <w:p>
      <w:r/>
      <w:r>
        <w:t xml:space="preserve">trusts </w:t>
      </w:r>
      <w:r>
        <w:t>in me</w:t>
      </w:r>
    </w:p>
    <w:p>
      <w:r/>
      <w:r>
        <w:t xml:space="preserve">trusts </w:t>
      </w:r>
      <w:r>
        <w:t>in the good news</w:t>
      </w:r>
    </w:p>
    <w:p>
      <w:r/>
      <w:r>
        <w:t xml:space="preserve">have confidence </w:t>
      </w:r>
      <w:r>
        <w:t>in the good news</w:t>
      </w:r>
    </w:p>
    <w:p>
      <w:r/>
      <w:r>
        <w:t>Your language may use an idiom for this meaning. See believe, Meaning 1 &amp; 2, in the Glossary.</w:t>
      </w:r>
    </w:p>
    <w:p>
      <w:r/>
      <w:r>
        <w:rPr>
          <w:b/>
        </w:rPr>
        <w:t>is baptized:</w:t>
      </w:r>
      <w:r>
        <w:t xml:space="preserve"> The expression </w:t>
      </w:r>
      <w:r>
        <w:rPr>
          <w:i/>
        </w:rPr>
        <w:t>is baptized</w:t>
      </w:r>
      <w:r>
        <w:t xml:space="preserve"> here refers to the action of receiving baptism. Baptism is a ritual that uses water to indicate that a person is being purified</w:t>
      </w:r>
      <w:r>
        <w:t xml:space="preserve">In some verses, the verbs “wash” and “clean” are used to translate the Greek verb “baptize.” Luke 11:38 says, “But the Pharisee was surprised to see that Jesus did not first wash (baptize) before the meal.” (The Greek verb here is </w:t>
      </w:r>
      <w:r>
        <w:rPr>
          <w:i/>
        </w:rPr>
        <w:t>baptizo</w:t>
      </w:r>
      <w:r>
        <w:t xml:space="preserve">, but English versions translate it as “wash.” The context refers to a ritual washing, not merely a removal of dirt.). Mark 7:4 and Matthew 23:25 both speak of washing/cleaning cups and other utensils. The verb in Mark is </w:t>
      </w:r>
      <w:r>
        <w:rPr>
          <w:i/>
        </w:rPr>
        <w:t>baptizo</w:t>
      </w:r>
      <w:r>
        <w:t xml:space="preserve"> while the verb in Matthew is </w:t>
      </w:r>
      <w:r>
        <w:rPr>
          <w:i/>
        </w:rPr>
        <w:t>katharizo</w:t>
      </w:r>
      <w:r>
        <w:t xml:space="preserve"> (clean). Again, a ritual cleansing is involved. Mark 7:4 says, “And there are many other traditions for them to observe, including the washing (baptizing) of cups, pitchers, kettles, and couches for dining.” Matthew 23:25 says, “You clean (</w:t>
      </w:r>
      <w:r>
        <w:rPr>
          <w:i/>
        </w:rPr>
        <w:t>katharizo</w:t>
      </w:r>
      <w:r>
        <w:t>) the outside of the cup and dish.” However, the above references do not prove that “wash/cleanse” is the only meaning of the rite of baptism as practiced by John and by the early Christians. And certainly Jesus’ baptism of people with the Holy Spirit signified more than purification.</w:t>
      </w:r>
      <w:r>
        <w:t xml:space="preserve"> from sin. When a believer in Jesus is baptized, it also indicates that he or she is being recognized and initiated as a follower of Jesus and one of God’s people.</w:t>
      </w:r>
    </w:p>
    <w:p>
      <w:r/>
      <w:r>
        <w:t xml:space="preserve">The expression </w:t>
      </w:r>
      <w:r>
        <w:rPr>
          <w:i/>
        </w:rPr>
        <w:t>is baptized</w:t>
      </w:r>
      <w:r>
        <w:t xml:space="preserve"> is passive here. In some languages it may not be possible to use a passive expression for this idea.</w:t>
      </w:r>
    </w:p>
    <w:p>
      <w:r/>
      <w:r>
        <w:t>Here are some other ways to translate this:</w:t>
      </w:r>
    </w:p>
    <w:p>
      <w:r/>
      <w:r>
        <w:t>accepts/receives baptism</w:t>
      </w:r>
    </w:p>
    <w:p>
      <w:r/>
      <w:r>
        <w:t>causes himself to be baptized</w:t>
      </w:r>
    </w:p>
    <w:p>
      <w:r/>
      <w:r>
        <w:t>someone</w:t>
      </w:r>
      <w:r>
        <w:t xml:space="preserve"> does the purifying ceremony for him</w:t>
      </w:r>
    </w:p>
    <w:p>
      <w:r/>
      <w:r>
        <w:t>submits to God’s purification rite</w:t>
      </w:r>
    </w:p>
    <w:p>
      <w:r/>
      <w:r>
        <w:t>they</w:t>
      </w:r>
      <w:r>
        <w:t xml:space="preserve"> use the water ceremony to purify him for God</w:t>
      </w:r>
    </w:p>
    <w:p>
      <w:r/>
      <w:r>
        <w:t xml:space="preserve">See how you translated the word </w:t>
      </w:r>
      <w:r>
        <w:rPr>
          <w:i/>
        </w:rPr>
        <w:t>baptized</w:t>
      </w:r>
      <w:r>
        <w:t xml:space="preserve"> in 1:5b. See the note on “baptism” in 1:4c. See also baptize, Meaning 1, in the Glossary.</w:t>
      </w:r>
    </w:p>
    <w:p>
      <w:r/>
      <w:r>
        <w:rPr>
          <w:b/>
        </w:rPr>
        <w:t>will be saved:</w:t>
      </w:r>
      <w:r>
        <w:t xml:space="preserve"> The Greek word that the BSB translates as </w:t>
      </w:r>
      <w:r>
        <w:rPr>
          <w:i/>
        </w:rPr>
        <w:t>will be saved</w:t>
      </w:r>
      <w:r>
        <w:t xml:space="preserve"> means “will be rescued from some kind of trouble or danger.” In this context it refers to being rescued from sin and the punishment from God that results from sin. In some languages it may be necessary to indicate what the person will be saved from. For example:</w:t>
      </w:r>
    </w:p>
    <w:p>
      <w:r/>
      <w:r>
        <w:t xml:space="preserve">will be saved </w:t>
      </w:r>
      <w:r>
        <w:t>from sin</w:t>
      </w:r>
    </w:p>
    <w:p>
      <w:r/>
      <w:r>
        <w:t xml:space="preserve">will be rescued </w:t>
      </w:r>
      <w:r>
        <w:t>from punishment for sin</w:t>
      </w:r>
    </w:p>
    <w:p>
      <w:r/>
      <w:r>
        <w:t xml:space="preserve">The verb </w:t>
      </w:r>
      <w:r>
        <w:rPr>
          <w:i/>
        </w:rPr>
        <w:t>will be saved</w:t>
      </w:r>
      <w:r>
        <w:t xml:space="preserve"> is in a passive form here. It does not specify who will save the person. In some languages it may be necessary to use an active form. If that is true in your language, you can specify God as the subject. For example:</w:t>
      </w:r>
    </w:p>
    <w:p>
      <w:r/>
      <w:r>
        <w:t>God</w:t>
      </w:r>
      <w:r>
        <w:t xml:space="preserve"> will save him </w:t>
      </w:r>
      <w:r>
        <w:t>from sin</w:t>
      </w:r>
      <w:r>
        <w:t>.</w:t>
      </w:r>
    </w:p>
    <w:p>
      <w:r/>
      <w:r>
        <w:t>See how you translated “save” in 3:4d, 8:35a, and 8:35b.</w:t>
      </w:r>
    </w:p>
    <w:p>
      <w:pPr>
        <w:pStyle w:val="Heading4"/>
      </w:pPr>
      <w:r>
        <w:t>16:16b</w:t>
      </w:r>
    </w:p>
    <w:p>
      <w:r/>
      <w:r>
        <w:rPr>
          <w:b/>
        </w:rPr>
        <w:t>but whoever does not believe will be condemned.</w:t>
      </w:r>
    </w:p>
    <w:p>
      <w:pPr>
        <w:pStyle w:val="ListBullet"/>
        <w:spacing w:line="240" w:lineRule="auto"/>
        <w:ind w:left="720"/>
      </w:pPr>
      <w:r/>
      <w:r>
        <w:t xml:space="preserve">but anyone who does not believe </w:t>
      </w:r>
      <w:r>
        <w:t>the good news</w:t>
      </w:r>
      <w:r>
        <w:t xml:space="preserve"> will be judged as guilty </w:t>
      </w:r>
      <w:r>
        <w:t>and will be punished</w:t>
      </w:r>
      <w:r>
        <w:t>.</w:t>
      </w:r>
    </w:p>
    <w:p>
      <w:pPr>
        <w:pStyle w:val="ListBullet"/>
        <w:spacing w:line="240" w:lineRule="auto"/>
        <w:ind w:left="720"/>
      </w:pPr>
      <w:r/>
      <w:r>
        <w:t xml:space="preserve">but </w:t>
      </w:r>
      <w:r>
        <w:t>God</w:t>
      </w:r>
      <w:r>
        <w:t xml:space="preserve"> will condemn </w:t>
      </w:r>
      <w:r>
        <w:t>and punish</w:t>
      </w:r>
      <w:r>
        <w:t xml:space="preserve"> the people who do not believe </w:t>
      </w:r>
      <w:r>
        <w:t>in me</w:t>
      </w:r>
      <w:r>
        <w:t>.</w:t>
      </w:r>
    </w:p>
    <w:p>
      <w:pPr>
        <w:pStyle w:val="ListBullet"/>
        <w:spacing w:line="240" w:lineRule="auto"/>
        <w:ind w:left="720"/>
      </w:pPr>
      <w:r/>
      <w:r>
        <w:t xml:space="preserve">but anyone who does not believe, </w:t>
      </w:r>
      <w:r>
        <w:t>God</w:t>
      </w:r>
      <w:r>
        <w:t xml:space="preserve"> will sentence him </w:t>
      </w:r>
      <w:r>
        <w:t>to be punished</w:t>
      </w:r>
      <w:r>
        <w:t>.</w:t>
      </w:r>
    </w:p>
    <w:p>
      <w:r/>
      <w:r>
        <w:rPr>
          <w:b/>
        </w:rPr>
        <w:t>but:</w:t>
      </w:r>
      <w:r>
        <w:t xml:space="preserve"> The Greek word that the BSB translates as </w:t>
      </w:r>
      <w:r>
        <w:rPr>
          <w:i/>
        </w:rPr>
        <w:t>but</w:t>
      </w:r>
      <w:r>
        <w:t xml:space="preserve"> here introduces a contrasting statement. The statement in 16:16a tells the result of believing, and the one in 16:16b tells the result of </w:t>
      </w:r>
      <w:r>
        <w:rPr>
          <w:u w:val="single"/>
        </w:rPr>
        <w:t>not</w:t>
      </w:r>
      <w:r>
        <w:t xml:space="preserve"> believing. Connect these statements in a natural way in your language. In some languages a conjunction may not be needed. For example, the GNT says:</w:t>
      </w:r>
    </w:p>
    <w:p>
      <w:r/>
      <w:r>
        <w:t>Whoever believes and is baptized will be saved; whoever does not believe will be condemned. (GNT)</w:t>
      </w:r>
    </w:p>
    <w:p>
      <w:r/>
      <w:r>
        <w:rPr>
          <w:b/>
        </w:rPr>
        <w:t>whoever does not believe will be condemned:</w:t>
      </w:r>
      <w:r>
        <w:t xml:space="preserve"> Try to translate this clause in a way that is similar to how you translated 16:16a.</w:t>
      </w:r>
    </w:p>
    <w:p>
      <w:r/>
      <w:r>
        <w:rPr>
          <w:b/>
        </w:rPr>
        <w:t>does not believe:</w:t>
      </w:r>
      <w:r>
        <w:t xml:space="preserve"> In this context the phrase </w:t>
      </w:r>
      <w:r>
        <w:rPr>
          <w:i/>
        </w:rPr>
        <w:t>does not believe</w:t>
      </w:r>
      <w:r>
        <w:t xml:space="preserve"> implies “does not believe the good news” or “does not believe in me.” If you must supply an object, you should supply the same object as in 16:16a. See also believe, Meaning 1 &amp; 2, in the Glossary.</w:t>
      </w:r>
    </w:p>
    <w:p>
      <w:r/>
      <w:r>
        <w:rPr>
          <w:b/>
        </w:rPr>
        <w:t>will be condemned:</w:t>
      </w:r>
      <w:r>
        <w:t xml:space="preserve"> The Greek verb that the BSB translates as </w:t>
      </w:r>
      <w:r>
        <w:rPr>
          <w:i/>
        </w:rPr>
        <w:t>will be condemned</w:t>
      </w:r>
      <w:r>
        <w:t xml:space="preserve"> means “will be judged to be guilty.” It indicates that a judge will decide that he is guilty. It also implies that they will be sentenced to be punished. The verb </w:t>
      </w:r>
      <w:r>
        <w:rPr>
          <w:i/>
        </w:rPr>
        <w:t>will be condemned</w:t>
      </w:r>
      <w:r>
        <w:t xml:space="preserve"> is a passive verb. It does not specify who will judge and condemn the unbeliever. If you used a passive form in 16:16a, you should also use one here. If you need to use an active verb, you may specify God as the subject. For example:</w:t>
      </w:r>
    </w:p>
    <w:p>
      <w:r/>
      <w:r>
        <w:t>God</w:t>
      </w:r>
      <w:r>
        <w:t xml:space="preserve"> will condemn </w:t>
      </w:r>
      <w:r>
        <w:t>him</w:t>
      </w:r>
      <w:r>
        <w:t xml:space="preserve"> </w:t>
      </w:r>
      <w:r>
        <w:t>for punishment</w:t>
      </w:r>
      <w:r>
        <w:t>.</w:t>
      </w:r>
      <w:r/>
      <w:r/>
      <w:r/>
    </w:p>
    <w:p>
      <w:pPr>
        <w:pStyle w:val="Heading2"/>
      </w:pPr>
      <w:r>
        <w:t>Mark 16:17</w:t>
      </w:r>
      <w:r/>
    </w:p>
    <w:p>
      <w:pPr>
        <w:pStyle w:val="Heading3"/>
      </w:pPr>
      <w:r>
        <w:t>Section 16:14–18: Jesus told his disciples to preach the good news to all people</w:t>
      </w:r>
    </w:p>
    <w:p>
      <w:r/>
      <w:r>
        <w:t>After Jesus appeared to Mary Magdalene and two of his followers, he appeared to his eleven disciples. First, he rebuked them for their lack of faith and for refusing to believe that he had been raised from the dead. Then Jesus told them to go out into the world and preach the good news to everyone.</w:t>
      </w:r>
    </w:p>
    <w:p>
      <w:r/>
      <w:r>
        <w:t>Here are some other possible headings for this section:</w:t>
      </w:r>
    </w:p>
    <w:p>
      <w:r/>
      <w:r>
        <w:t>Jesus Appears to the Eleven (GNT)</w:t>
      </w:r>
    </w:p>
    <w:p>
      <w:r/>
      <w:r>
        <w:t>What Jesus’ Followers Must Do (CEV)</w:t>
      </w:r>
    </w:p>
    <w:p>
      <w:r/>
      <w:r>
        <w:t>There is a parallel passage for this section in Matthew 28:16–20.</w:t>
      </w:r>
    </w:p>
    <w:p>
      <w:pPr>
        <w:pStyle w:val="Heading4"/>
      </w:pPr>
      <w:r>
        <w:t>16:17a</w:t>
      </w:r>
    </w:p>
    <w:p>
      <w:r/>
      <w:r>
        <w:rPr>
          <w:b/>
        </w:rPr>
        <w:t>And these signs will accompany those who believe:</w:t>
      </w:r>
    </w:p>
    <w:p>
      <w:pPr>
        <w:pStyle w:val="ListBullet"/>
        <w:spacing w:line="240" w:lineRule="auto"/>
        <w:ind w:left="720"/>
      </w:pPr>
      <w:r/>
      <w:r>
        <w:t xml:space="preserve">And those who believe will be able to do these </w:t>
      </w:r>
      <w:r>
        <w:t>miraculous</w:t>
      </w:r>
      <w:r>
        <w:t xml:space="preserve"> signs:</w:t>
      </w:r>
    </w:p>
    <w:p>
      <w:pPr>
        <w:pStyle w:val="ListBullet"/>
        <w:spacing w:line="240" w:lineRule="auto"/>
        <w:ind w:left="720"/>
      </w:pPr>
      <w:r/>
      <w:r>
        <w:t>I will help</w:t>
      </w:r>
      <w:r>
        <w:t xml:space="preserve"> those who believe </w:t>
      </w:r>
      <w:r>
        <w:t>in me</w:t>
      </w:r>
      <w:r>
        <w:t xml:space="preserve"> to do miracles that will show </w:t>
      </w:r>
      <w:r>
        <w:t>my power</w:t>
      </w:r>
      <w:r>
        <w:t>.</w:t>
      </w:r>
    </w:p>
    <w:p>
      <w:r/>
      <w:r>
        <w:rPr>
          <w:b/>
        </w:rPr>
        <w:t>And:</w:t>
      </w:r>
      <w:r>
        <w:t xml:space="preserve"> The Greek conjunction that the BSB translates as </w:t>
      </w:r>
      <w:r>
        <w:rPr>
          <w:i/>
        </w:rPr>
        <w:t>And</w:t>
      </w:r>
      <w:r>
        <w:t xml:space="preserve"> loosely connects 16:17a to 16:16, especially to 16:16a. Many English versions do not use a conjunction here, but it does not connect very naturally with the idea of people being condemned in 16:16b. The GW gives one way to translate this verse without a conjunction:</w:t>
      </w:r>
    </w:p>
    <w:p>
      <w:r/>
      <w:r>
        <w:t>These are the miraculous signs that will accompany believers (GW)</w:t>
      </w:r>
    </w:p>
    <w:p>
      <w:r/>
      <w:r>
        <w:rPr>
          <w:b/>
        </w:rPr>
        <w:t>these signs will accompany those who believe:</w:t>
      </w:r>
      <w:r>
        <w:t xml:space="preserve"> In this context the phrase </w:t>
      </w:r>
      <w:r>
        <w:rPr>
          <w:i/>
        </w:rPr>
        <w:t>signs will accompany those who believe</w:t>
      </w:r>
      <w:r>
        <w:t xml:space="preserve"> indicates that the people who believe in the good news about Jesus will be able to do miracles. These miracles will show that what they say is true. In some languages it may not be natural to talk about </w:t>
      </w:r>
      <w:r>
        <w:rPr>
          <w:i/>
        </w:rPr>
        <w:t>signs</w:t>
      </w:r>
      <w:r>
        <w:t xml:space="preserve"> </w:t>
      </w:r>
      <w:r>
        <w:rPr>
          <w:u w:val="single"/>
        </w:rPr>
        <w:t>accompanying</w:t>
      </w:r>
      <w:r>
        <w:t xml:space="preserve"> people. You may need to use a different verb. For example:</w:t>
      </w:r>
    </w:p>
    <w:p>
      <w:r/>
      <w:r>
        <w:t>And those who believe will be able to do these things as proof (NCV)</w:t>
      </w:r>
    </w:p>
    <w:p>
      <w:r/>
      <w:r>
        <w:t>Believers will be given the power to perform miracles (GNT)</w:t>
      </w:r>
    </w:p>
    <w:p>
      <w:r/>
      <w:r>
        <w:rPr>
          <w:b/>
        </w:rPr>
        <w:t>these signs:</w:t>
      </w:r>
      <w:r>
        <w:t xml:space="preserve"> The phrase </w:t>
      </w:r>
      <w:r>
        <w:rPr>
          <w:i/>
        </w:rPr>
        <w:t>these signs</w:t>
      </w:r>
      <w:r>
        <w:t xml:space="preserve"> refers specifically to the list of miraculous signs in 16:17–18. These miracles are evidence or proof to others that what the believers are saying about Jesus and the good news is true. It shows that the Lord approves of the message because he has allowed them to use his power to do miracles.</w:t>
      </w:r>
    </w:p>
    <w:p>
      <w:r/>
      <w:r>
        <w:t>Here are some other ways to translate this:</w:t>
      </w:r>
    </w:p>
    <w:p>
      <w:r/>
      <w:r>
        <w:t>miracles (GNT)</w:t>
      </w:r>
    </w:p>
    <w:p>
      <w:r/>
      <w:r>
        <w:t>these wonderful things/acts</w:t>
      </w:r>
    </w:p>
    <w:p>
      <w:r/>
      <w:r>
        <w:t xml:space="preserve">See how you translated the word </w:t>
      </w:r>
      <w:r>
        <w:rPr>
          <w:i/>
        </w:rPr>
        <w:t>sign</w:t>
      </w:r>
      <w:r>
        <w:t xml:space="preserve"> in 8:11b.</w:t>
      </w:r>
    </w:p>
    <w:p>
      <w:r/>
      <w:r>
        <w:rPr>
          <w:b/>
        </w:rPr>
        <w:t>believe:</w:t>
      </w:r>
      <w:r>
        <w:t xml:space="preserve"> Here the word </w:t>
      </w:r>
      <w:r>
        <w:rPr>
          <w:i/>
        </w:rPr>
        <w:t>believe</w:t>
      </w:r>
      <w:r>
        <w:t xml:space="preserve"> has the same meaning as in 16:16a. It means “believe/trust in Jesus and the good news about Jesus.”</w:t>
      </w:r>
    </w:p>
    <w:p>
      <w:r/>
      <w:r>
        <w:t>See also believe, Meaning 1 &amp; 2, in the Glossary.</w:t>
      </w:r>
    </w:p>
    <w:p>
      <w:pPr>
        <w:pStyle w:val="Heading4"/>
      </w:pPr>
      <w:r>
        <w:t>16:17b</w:t>
      </w:r>
    </w:p>
    <w:p>
      <w:r/>
      <w:r>
        <w:rPr>
          <w:b/>
        </w:rPr>
        <w:t>In My name they will drive out demons;</w:t>
      </w:r>
    </w:p>
    <w:p>
      <w:pPr>
        <w:pStyle w:val="ListBullet"/>
        <w:spacing w:line="240" w:lineRule="auto"/>
        <w:ind w:left="720"/>
      </w:pPr>
      <w:r/>
      <w:r>
        <w:t xml:space="preserve">In my name they will set </w:t>
      </w:r>
      <w:r>
        <w:t>people</w:t>
      </w:r>
      <w:r>
        <w:t xml:space="preserve"> free from demons </w:t>
      </w:r>
      <w:r>
        <w:t>that possess/control them</w:t>
      </w:r>
      <w:r>
        <w:t>.</w:t>
      </w:r>
    </w:p>
    <w:p>
      <w:pPr>
        <w:pStyle w:val="ListBullet"/>
        <w:spacing w:line="240" w:lineRule="auto"/>
        <w:ind w:left="720"/>
      </w:pPr>
      <w:r/>
      <w:r>
        <w:t>They will use my authority to force demons to leave/free people,</w:t>
      </w:r>
    </w:p>
    <w:p>
      <w:r/>
      <w:r>
        <w:rPr>
          <w:b/>
        </w:rPr>
        <w:t>In My name:</w:t>
      </w:r>
      <w:r>
        <w:t xml:space="preserve"> The phrase </w:t>
      </w:r>
      <w:r>
        <w:rPr>
          <w:i/>
        </w:rPr>
        <w:t>In My name</w:t>
      </w:r>
      <w:r>
        <w:t xml:space="preserve"> indicates the way that believers will be able to do the miraculous signs in 16:17–18. They will do them by means of the power and authority that Jesus has and that he will give to them. That is, believers will be able to do each of the signs in 16:17–18 “in the name” of Jesus. In some languages it may be necessary to repeat this idea for each one of these signs. See the General Comment on 16:17b–18c at the end of 16:18c for an example.</w:t>
      </w:r>
    </w:p>
    <w:p>
      <w:r/>
      <w:r>
        <w:t xml:space="preserve">Here are some other ways to translate </w:t>
      </w:r>
      <w:r>
        <w:rPr>
          <w:i/>
        </w:rPr>
        <w:t>In My name</w:t>
      </w:r>
      <w:r>
        <w:t>:</w:t>
      </w:r>
    </w:p>
    <w:p>
      <w:r/>
      <w:r>
        <w:t>They will use the power and authority of my name (GW)</w:t>
      </w:r>
    </w:p>
    <w:p>
      <w:r/>
      <w:r>
        <w:t>by my power/authority</w:t>
      </w:r>
    </w:p>
    <w:p>
      <w:r/>
      <w:r>
        <w:t>I will help them to…</w:t>
      </w:r>
    </w:p>
    <w:p>
      <w:r/>
      <w:r>
        <w:t>I will give them power to…</w:t>
      </w:r>
    </w:p>
    <w:p>
      <w:r/>
      <w:r>
        <w:t>See how you translated the similar phrase “in Your name” in 9:38b.</w:t>
      </w:r>
    </w:p>
    <w:p>
      <w:r/>
      <w:r>
        <w:rPr>
          <w:b/>
        </w:rPr>
        <w:t>they will drive out demons:</w:t>
      </w:r>
      <w:r>
        <w:t xml:space="preserve"> This is the first of the signs that believers will perform in Jesus’ name. When demons are troubling people, believers will force the demons to leave those people and stop troubling them. See how you translated </w:t>
      </w:r>
      <w:r>
        <w:rPr>
          <w:i/>
        </w:rPr>
        <w:t>drive out demons</w:t>
      </w:r>
      <w:r>
        <w:t xml:space="preserve"> in 3:15 and 9:38b.</w:t>
      </w:r>
    </w:p>
    <w:p>
      <w:r/>
      <w:r>
        <w:rPr>
          <w:b/>
        </w:rPr>
        <w:t>demons:</w:t>
      </w:r>
      <w:r>
        <w:t xml:space="preserve"> The word </w:t>
      </w:r>
      <w:r>
        <w:rPr>
          <w:i/>
        </w:rPr>
        <w:t>demons</w:t>
      </w:r>
      <w:r>
        <w:t xml:space="preserve"> refers to evil spirits. See evil spirit in the Glossary.</w:t>
      </w:r>
    </w:p>
    <w:p>
      <w:pPr>
        <w:pStyle w:val="Heading4"/>
      </w:pPr>
      <w:r>
        <w:t>16:17c</w:t>
      </w:r>
    </w:p>
    <w:p>
      <w:r/>
      <w:r>
        <w:rPr>
          <w:b/>
        </w:rPr>
        <w:t>they will speak in new tongues;</w:t>
      </w:r>
    </w:p>
    <w:p>
      <w:pPr>
        <w:pStyle w:val="ListBullet"/>
        <w:spacing w:line="240" w:lineRule="auto"/>
        <w:ind w:left="720"/>
      </w:pPr>
      <w:r/>
      <w:r>
        <w:t>they will speak languages they did not know before,</w:t>
      </w:r>
    </w:p>
    <w:p>
      <w:pPr>
        <w:pStyle w:val="ListBullet"/>
        <w:spacing w:line="240" w:lineRule="auto"/>
        <w:ind w:left="720"/>
      </w:pPr>
      <w:r/>
      <w:r>
        <w:t>and I will make them able to speak languages that they did not speak before.</w:t>
      </w:r>
    </w:p>
    <w:p>
      <w:r/>
      <w:r>
        <w:rPr>
          <w:b/>
        </w:rPr>
        <w:t>they will speak in new tongues:</w:t>
      </w:r>
      <w:r>
        <w:t xml:space="preserve"> The phrase </w:t>
      </w:r>
      <w:r>
        <w:rPr>
          <w:i/>
        </w:rPr>
        <w:t>they will speak in new tongues</w:t>
      </w:r>
      <w:r>
        <w:t xml:space="preserve"> indicates that believers will be able to speak languages that they did not speak before. The context implies that Jesus will cause them to be able to speak these languages as a miraculous sign. This probably implies that they will be able to speak them without studying to learn them. See Acts 2:1–10. The GW has another way to translate this clause:</w:t>
      </w:r>
    </w:p>
    <w:p>
      <w:r/>
      <w:r>
        <w:t>They will speak new languages. (GW)</w:t>
      </w:r>
      <w:r/>
      <w:r/>
      <w:r/>
    </w:p>
    <w:p>
      <w:pPr>
        <w:pStyle w:val="Heading2"/>
      </w:pPr>
      <w:r>
        <w:t>Mark 16:18</w:t>
      </w:r>
      <w:r/>
    </w:p>
    <w:p>
      <w:pPr>
        <w:pStyle w:val="Heading3"/>
      </w:pPr>
      <w:r>
        <w:t>Section 16:14–18: Jesus told his disciples to preach the good news to all people</w:t>
      </w:r>
    </w:p>
    <w:p>
      <w:r/>
      <w:r>
        <w:t>After Jesus appeared to Mary Magdalene and two of his followers, he appeared to his eleven disciples. First, he rebuked them for their lack of faith and for refusing to believe that he had been raised from the dead. Then Jesus told them to go out into the world and preach the good news to everyone.</w:t>
      </w:r>
    </w:p>
    <w:p>
      <w:r/>
      <w:r>
        <w:t>Here are some other possible headings for this section:</w:t>
      </w:r>
    </w:p>
    <w:p>
      <w:r/>
      <w:r>
        <w:t>Jesus Appears to the Eleven (GNT)</w:t>
      </w:r>
    </w:p>
    <w:p>
      <w:r/>
      <w:r>
        <w:t>What Jesus’ Followers Must Do (CEV)</w:t>
      </w:r>
    </w:p>
    <w:p>
      <w:r/>
      <w:r>
        <w:t>There is a parallel passage for this section in Matthew 28:16–20.</w:t>
      </w:r>
    </w:p>
    <w:p>
      <w:pPr>
        <w:pStyle w:val="Heading4"/>
      </w:pPr>
      <w:r>
        <w:t>16:18a</w:t>
      </w:r>
    </w:p>
    <w:p>
      <w:r/>
      <w:r>
        <w:rPr>
          <w:b/>
        </w:rPr>
        <w:t>they will pick up snakes with their hands,</w:t>
      </w:r>
    </w:p>
    <w:p>
      <w:pPr>
        <w:pStyle w:val="ListBullet"/>
        <w:spacing w:line="240" w:lineRule="auto"/>
        <w:ind w:left="720"/>
      </w:pPr>
      <w:r/>
      <w:r>
        <w:t xml:space="preserve">they will pick up </w:t>
      </w:r>
      <w:r>
        <w:t>poisonous</w:t>
      </w:r>
      <w:r>
        <w:t xml:space="preserve"> snakes in their hands </w:t>
      </w:r>
      <w:r>
        <w:t>and not be harmed</w:t>
      </w:r>
      <w:r>
        <w:t>,</w:t>
      </w:r>
    </w:p>
    <w:p>
      <w:pPr>
        <w:pStyle w:val="ListBullet"/>
        <w:spacing w:line="240" w:lineRule="auto"/>
        <w:ind w:left="720"/>
      </w:pPr>
      <w:r/>
      <w:r>
        <w:t>I will protect them</w:t>
      </w:r>
      <w:r>
        <w:t xml:space="preserve"> if they pick up a </w:t>
      </w:r>
      <w:r>
        <w:t>poisonous</w:t>
      </w:r>
      <w:r>
        <w:t xml:space="preserve"> snake in their hands;</w:t>
      </w:r>
    </w:p>
    <w:p>
      <w:r/>
      <w:r>
        <w:rPr>
          <w:b/>
        </w:rPr>
        <w:t>they will pick up snakes with their hands:</w:t>
      </w:r>
      <w:r>
        <w:t xml:space="preserve"> The clause </w:t>
      </w:r>
      <w:r>
        <w:rPr>
          <w:i/>
        </w:rPr>
        <w:t>they will pick up snakes with their hands</w:t>
      </w:r>
      <w:r>
        <w:t xml:space="preserve"> contains implied information. This clause describes a miracle. If believers pick up </w:t>
      </w:r>
      <w:r>
        <w:rPr>
          <w:u w:val="single"/>
        </w:rPr>
        <w:t>poisonous</w:t>
      </w:r>
      <w:r>
        <w:t xml:space="preserve"> snakes in their hands, the snakes </w:t>
      </w:r>
      <w:r>
        <w:rPr>
          <w:u w:val="single"/>
        </w:rPr>
        <w:t>will not harm them</w:t>
      </w:r>
      <w:r>
        <w:t>. Jesus will protect them by his name, that is, his power, from being harmed by the snakes. You may need to make this information more explicit in your translation. For example:</w:t>
      </w:r>
    </w:p>
    <w:p>
      <w:r/>
      <w:r>
        <w:t>If they handle poisonous snakes, the snakes…will not harm them.</w:t>
      </w:r>
    </w:p>
    <w:p>
      <w:r/>
      <w:r>
        <w:t>See the General Comment on 16:18a–b at the end of 16:18b for another suggestion.</w:t>
      </w:r>
    </w:p>
    <w:p>
      <w:pPr>
        <w:pStyle w:val="Heading4"/>
      </w:pPr>
      <w:r>
        <w:t>16:18b</w:t>
      </w:r>
    </w:p>
    <w:p>
      <w:r/>
      <w:r>
        <w:rPr>
          <w:b/>
        </w:rPr>
        <w:t>and if they drink any deadly poison, it will not harm them;</w:t>
      </w:r>
    </w:p>
    <w:p>
      <w:pPr>
        <w:pStyle w:val="ListBullet"/>
        <w:spacing w:line="240" w:lineRule="auto"/>
        <w:ind w:left="720"/>
      </w:pPr>
      <w:r/>
      <w:r>
        <w:t xml:space="preserve">and they will drink deadly poison and </w:t>
      </w:r>
      <w:r>
        <w:t>yet</w:t>
      </w:r>
      <w:r>
        <w:t xml:space="preserve"> nothing bad will happen;</w:t>
      </w:r>
    </w:p>
    <w:p>
      <w:pPr>
        <w:pStyle w:val="ListBullet"/>
        <w:spacing w:line="240" w:lineRule="auto"/>
        <w:ind w:left="720"/>
      </w:pPr>
      <w:r/>
      <w:r>
        <w:t>and if they drink something poisonous, it will certainly not hurt them.</w:t>
      </w:r>
    </w:p>
    <w:p>
      <w:r/>
      <w:r>
        <w:rPr>
          <w:b/>
        </w:rPr>
        <w:t>and if they drink any deadly poison, it will not harm them:</w:t>
      </w:r>
      <w:r>
        <w:t xml:space="preserve"> This part of the verse is similar to 16:18a. By Jesus’ name, that is, his power, believers will be protected from harm if people try to poison them. The GW has another way to say this:</w:t>
      </w:r>
    </w:p>
    <w:p>
      <w:r/>
      <w:r>
        <w:t>and if they drink any deadly poison, it will not hurt them (GW)</w:t>
      </w:r>
    </w:p>
    <w:p>
      <w:r/>
      <w:r>
        <w:rPr>
          <w:b/>
        </w:rPr>
        <w:t>deadly poison:</w:t>
      </w:r>
      <w:r>
        <w:t xml:space="preserve"> The Greek word that the BSB translates as </w:t>
      </w:r>
      <w:r>
        <w:rPr>
          <w:i/>
        </w:rPr>
        <w:t>deadly poison</w:t>
      </w:r>
      <w:r>
        <w:t xml:space="preserve"> means “something that causes death.” In this context it refers to a poisonous liquid.</w:t>
      </w:r>
    </w:p>
    <w:p>
      <w:r/>
      <w:r>
        <w:rPr>
          <w:b/>
        </w:rPr>
        <w:t>it will not harm them:</w:t>
      </w:r>
      <w:r>
        <w:t xml:space="preserve"> The Greek word that the BSB translates as </w:t>
      </w:r>
      <w:r>
        <w:rPr>
          <w:i/>
        </w:rPr>
        <w:t>not</w:t>
      </w:r>
      <w:r>
        <w:t xml:space="preserve"> is literally “in no way.” It is used to emphasize that believers will not be harmed </w:t>
      </w:r>
      <w:r>
        <w:rPr>
          <w:u w:val="single"/>
        </w:rPr>
        <w:t>in any way</w:t>
      </w:r>
      <w:r>
        <w:t xml:space="preserve"> by drinking the poison. Try to emphasize this in a natural way in your language.</w:t>
      </w:r>
    </w:p>
    <w:p>
      <w:pPr>
        <w:pStyle w:val="Heading5"/>
      </w:pPr>
      <w:r>
        <w:rPr>
          <w:b/>
        </w:rPr>
        <w:t>General Comment on 16:18a–b</w:t>
      </w:r>
    </w:p>
    <w:p>
      <w:r/>
      <w:r>
        <w:t>In some languages it may be helpful to combine 16:18a–b. For example:</w:t>
      </w:r>
    </w:p>
    <w:p>
      <w:r/>
      <w:r>
        <w:t>They will pick up snakes and drink poison without being hurt. (NCV)</w:t>
      </w:r>
    </w:p>
    <w:p>
      <w:r/>
      <w:r>
        <w:t>…if they pick up snakes or drink any poison, they will not be harmed (GNT)</w:t>
      </w:r>
    </w:p>
    <w:p>
      <w:pPr>
        <w:pStyle w:val="Heading4"/>
      </w:pPr>
      <w:r>
        <w:t>16:18c</w:t>
      </w:r>
    </w:p>
    <w:p>
      <w:r/>
      <w:r>
        <w:rPr>
          <w:b/>
        </w:rPr>
        <w:t>they will lay their hands on the sick, and they will be made well.”</w:t>
      </w:r>
    </w:p>
    <w:p>
      <w:pPr>
        <w:pStyle w:val="ListBullet"/>
        <w:spacing w:line="240" w:lineRule="auto"/>
        <w:ind w:left="720"/>
      </w:pPr>
      <w:r/>
      <w:r>
        <w:t>they will place their hands on sick people and heal them.”</w:t>
      </w:r>
    </w:p>
    <w:p>
      <w:pPr>
        <w:pStyle w:val="ListBullet"/>
        <w:spacing w:line="240" w:lineRule="auto"/>
        <w:ind w:left="720"/>
      </w:pPr>
      <w:r/>
      <w:r>
        <w:t>I will make them able to</w:t>
      </w:r>
      <w:r>
        <w:t xml:space="preserve"> heal sick people by placing their hands on them.”</w:t>
      </w:r>
    </w:p>
    <w:p>
      <w:r/>
      <w:r>
        <w:rPr>
          <w:b/>
        </w:rPr>
        <w:t>they will lay their hands on the sick, and they will be made well:</w:t>
      </w:r>
      <w:r>
        <w:t xml:space="preserve"> Jesus often healed sick people by placing his hands on them. For example, see 6:5b. Here, he said that believers would be able to heal sick people in this way. They would be able to do that in his name, that is, by using the authority that he would give them.</w:t>
      </w:r>
    </w:p>
    <w:p>
      <w:r/>
      <w:r>
        <w:rPr>
          <w:b/>
        </w:rPr>
        <w:t>and they will be made well:</w:t>
      </w:r>
      <w:r>
        <w:t xml:space="preserve"> The pronoun </w:t>
      </w:r>
      <w:r>
        <w:rPr>
          <w:i/>
        </w:rPr>
        <w:t>they</w:t>
      </w:r>
      <w:r>
        <w:t xml:space="preserve"> refers to the sick people. Make sure that this is clear in your translation.</w:t>
      </w:r>
    </w:p>
    <w:p>
      <w:pPr>
        <w:pStyle w:val="Heading5"/>
      </w:pPr>
      <w:r>
        <w:rPr>
          <w:b/>
        </w:rPr>
        <w:t>General Comment on 16:17b–18c</w:t>
      </w:r>
    </w:p>
    <w:p>
      <w:r/>
      <w:r>
        <w:t>The phrase “in my name” in 16:17b indicates that believers will use the name of Jesus (that is, the authority and power of Jesus) to perform each of the signs in 16:17–18. In some languages it may be necessary to repeat the idea “in my name” with each of the signs. For example:</w:t>
      </w:r>
    </w:p>
    <w:p>
      <w:r/>
      <w:r>
        <w:t xml:space="preserve">In my name they will drive out demons, and </w:t>
      </w:r>
      <w:r>
        <w:t>I will make them able to</w:t>
      </w:r>
      <w:r>
        <w:t xml:space="preserve"> speak new languages. </w:t>
      </w:r>
      <w:r>
        <w:t>I will protect them</w:t>
      </w:r>
      <w:r>
        <w:t xml:space="preserve"> if they pick up a poisonous snake, and if they drink any poison, </w:t>
      </w:r>
      <w:r>
        <w:t>I will cause</w:t>
      </w:r>
      <w:r>
        <w:t xml:space="preserve"> it not to hurt them. They will lay their hands on sick people and </w:t>
      </w:r>
      <w:r>
        <w:t>because of my name,</w:t>
      </w:r>
      <w:r>
        <w:t xml:space="preserve"> the sick people will recover.</w:t>
      </w:r>
    </w:p>
    <w:p>
      <w:pPr>
        <w:pStyle w:val="Heading5"/>
      </w:pPr>
      <w:r>
        <w:rPr>
          <w:b/>
        </w:rPr>
        <w:t>General Comment on 16:15–18</w:t>
      </w:r>
    </w:p>
    <w:p>
      <w:r/>
      <w:r>
        <w:t>In some languages it may be more natural to use indirect speech for Jesus’ words in these verses. For example:</w:t>
      </w:r>
    </w:p>
    <w:p>
      <w:r/>
      <w:r>
        <w:rPr>
          <w:vertAlign w:val="superscript"/>
        </w:rPr>
        <w:t>15a</w:t>
      </w:r>
      <w:r>
        <w:t xml:space="preserve">Then Jesus told them </w:t>
      </w:r>
      <w:r>
        <w:rPr>
          <w:vertAlign w:val="superscript"/>
        </w:rPr>
        <w:t>15b</w:t>
      </w:r>
      <w:r>
        <w:t xml:space="preserve">to go to all places and tell all people the good news. </w:t>
      </w:r>
      <w:r>
        <w:rPr>
          <w:vertAlign w:val="superscript"/>
        </w:rPr>
        <w:t>16a</w:t>
      </w:r>
      <w:r>
        <w:t xml:space="preserve">He said that people who believe in him and receive baptism will be saved, </w:t>
      </w:r>
      <w:r>
        <w:rPr>
          <w:vertAlign w:val="superscript"/>
        </w:rPr>
        <w:t>16b</w:t>
      </w:r>
      <w:r>
        <w:t xml:space="preserve">but that people who do not believe in him will be condemned. </w:t>
      </w:r>
      <w:r>
        <w:rPr>
          <w:vertAlign w:val="superscript"/>
        </w:rPr>
        <w:t>17a</w:t>
      </w:r>
      <w:r>
        <w:t xml:space="preserve">He promised to help those who believe in him to do miraculous signs, </w:t>
      </w:r>
      <w:r>
        <w:rPr>
          <w:vertAlign w:val="superscript"/>
        </w:rPr>
        <w:t>17b</w:t>
      </w:r>
      <w:r>
        <w:t xml:space="preserve">that they will use his name to force demons to leave people </w:t>
      </w:r>
      <w:r>
        <w:rPr>
          <w:vertAlign w:val="superscript"/>
        </w:rPr>
        <w:t>17c</w:t>
      </w:r>
      <w:r>
        <w:t xml:space="preserve">and they will speak different languages. </w:t>
      </w:r>
      <w:r>
        <w:rPr>
          <w:vertAlign w:val="superscript"/>
        </w:rPr>
        <w:t>18a–b</w:t>
      </w:r>
      <w:r>
        <w:t xml:space="preserve">If they pick up a snake in their hands or drink poison, he said that he will protect them from harm. </w:t>
      </w:r>
      <w:r>
        <w:rPr>
          <w:vertAlign w:val="superscript"/>
        </w:rPr>
        <w:t>18c</w:t>
      </w:r>
      <w:r>
        <w:t>He also promised that they will lay hands on sick people, and the sick people will get well.</w:t>
      </w:r>
    </w:p>
    <w:p>
      <w:r/>
      <w:r>
        <w:t>If you make God explicit as the subject in any of the verses, be sure that you indicate clearly whether each clause is referring to God or to Jesus.</w:t>
      </w:r>
      <w:r/>
      <w:r/>
      <w:r/>
    </w:p>
    <w:p>
      <w:pPr>
        <w:pStyle w:val="Heading2"/>
      </w:pPr>
      <w:r>
        <w:t>Mark 16:19</w:t>
      </w:r>
      <w:r/>
    </w:p>
    <w:p>
      <w:pPr>
        <w:pStyle w:val="Heading3"/>
      </w:pPr>
      <w:r>
        <w:t>Section 16:19–20: Jesus was lifted up into heaven</w:t>
      </w:r>
    </w:p>
    <w:p>
      <w:r/>
      <w:r>
        <w:t>This section describes how Jesus went back to heaven. This event is often called “the Ascension of Jesus.” The concluding statement informs readers that the disciples did as Jesus instructed them to do in 16:15–18.</w:t>
      </w:r>
    </w:p>
    <w:p>
      <w:r/>
      <w:r>
        <w:t>It is good to translate this section before you decide on a heading for it.</w:t>
      </w:r>
    </w:p>
    <w:p>
      <w:r/>
      <w:r>
        <w:t>Here are some other possible headings for this section:</w:t>
      </w:r>
    </w:p>
    <w:p>
      <w:r/>
      <w:r>
        <w:t>Jesus Is Taken up to Heaven (GNT)</w:t>
      </w:r>
    </w:p>
    <w:p>
      <w:r/>
      <w:r>
        <w:t>The Ascension of Jesus (NRSV)</w:t>
      </w:r>
    </w:p>
    <w:p>
      <w:r/>
      <w:r>
        <w:t>Jesus went up to heaven</w:t>
      </w:r>
    </w:p>
    <w:p>
      <w:r/>
      <w:r>
        <w:t>There are parallel passages for this section in Luke 24:50–53 and Acts 1:9–11.</w:t>
      </w:r>
    </w:p>
    <w:p>
      <w:pPr>
        <w:pStyle w:val="Heading4"/>
      </w:pPr>
      <w:r>
        <w:t>16:19a</w:t>
      </w:r>
    </w:p>
    <w:p>
      <w:r/>
      <w:r>
        <w:rPr>
          <w:b/>
        </w:rPr>
        <w:t>After the Lord Jesus had spoken to them,</w:t>
      </w:r>
    </w:p>
    <w:p>
      <w:pPr>
        <w:pStyle w:val="ListBullet"/>
        <w:spacing w:line="240" w:lineRule="auto"/>
        <w:ind w:left="720"/>
      </w:pPr>
      <w:r/>
      <w:r>
        <w:t>¶ After the Lord Jesus had said these things to the disciples, (CEV)</w:t>
      </w:r>
    </w:p>
    <w:p>
      <w:pPr>
        <w:pStyle w:val="ListBullet"/>
        <w:spacing w:line="240" w:lineRule="auto"/>
        <w:ind w:left="720"/>
      </w:pPr>
      <w:r/>
      <w:r>
        <w:t>¶ After the Lord Jesus had talked with his followers,</w:t>
      </w:r>
    </w:p>
    <w:p>
      <w:r/>
      <w:r>
        <w:rPr>
          <w:b/>
        </w:rPr>
        <w:t>After the Lord Jesus had spoken to them:</w:t>
      </w:r>
      <w:r>
        <w:t xml:space="preserve"> The clause </w:t>
      </w:r>
      <w:r>
        <w:rPr>
          <w:i/>
        </w:rPr>
        <w:t>After the Lord Jesus had spoken to them</w:t>
      </w:r>
      <w:r>
        <w:t xml:space="preserve"> introduces the final event in the Longer Ending of Mark’s Gospel. This event happened some time after Jesus said the things in 16:15–18 to his disciples. The CEV has another way to translate this:</w:t>
      </w:r>
    </w:p>
    <w:p>
      <w:r/>
      <w:r>
        <w:t>After the Lord Jesus had said these things to the disciples (CEV)</w:t>
      </w:r>
    </w:p>
    <w:p>
      <w:r/>
      <w:r>
        <w:rPr>
          <w:b/>
        </w:rPr>
        <w:t>After:</w:t>
      </w:r>
      <w:r>
        <w:t xml:space="preserve"> The Greek word that the BSB translates as </w:t>
      </w:r>
      <w:r>
        <w:rPr>
          <w:i/>
        </w:rPr>
        <w:t>After</w:t>
      </w:r>
      <w:r>
        <w:t xml:space="preserve"> is the same word that it translates as “After” in 16:12a. See how you translated it there.</w:t>
      </w:r>
    </w:p>
    <w:p>
      <w:r/>
      <w:r>
        <w:rPr>
          <w:b/>
        </w:rPr>
        <w:t>the Lord Jesus:</w:t>
      </w:r>
      <w:r>
        <w:t xml:space="preserve"> The Greek word that the BSB translates as </w:t>
      </w:r>
      <w:r>
        <w:rPr>
          <w:i/>
        </w:rPr>
        <w:t>Lord</w:t>
      </w:r>
      <w:r>
        <w:t xml:space="preserve"> means “master,” or “one who has authority over others.” The Greek text often uses this same word to translate the personal name of God in Hebrew.</w:t>
      </w:r>
    </w:p>
    <w:p>
      <w:r/>
      <w:r>
        <w:t>Here are some other ways to translate this:</w:t>
      </w:r>
    </w:p>
    <w:p>
      <w:r/>
      <w:r>
        <w:t>Master Jesus</w:t>
      </w:r>
    </w:p>
    <w:p>
      <w:r/>
      <w:r>
        <w:t>Chief Jesus</w:t>
      </w:r>
    </w:p>
    <w:p>
      <w:r/>
      <w:r>
        <w:t>Sovereign Jesus</w:t>
      </w:r>
    </w:p>
    <w:p>
      <w:r/>
      <w:r>
        <w:t>In some languages it may be necessary to add a word to indicate whose Lord or Chief is referred to. If that is true in your language, you can add a word like “our.” Although not everyone serves Jesus as Lord, he is master over everyone, so you can use an inclusive form. For example:</w:t>
      </w:r>
    </w:p>
    <w:p>
      <w:r/>
      <w:r>
        <w:t>our Chief Jesus</w:t>
      </w:r>
    </w:p>
    <w:p>
      <w:r/>
      <w:r>
        <w:t>See Lord, Context 2, in the Glossary.</w:t>
      </w:r>
    </w:p>
    <w:p>
      <w:r/>
      <w:r>
        <w:rPr>
          <w:b/>
        </w:rPr>
        <w:t>had spoken:</w:t>
      </w:r>
      <w:r>
        <w:t xml:space="preserve"> In this context the words </w:t>
      </w:r>
      <w:r>
        <w:rPr>
          <w:i/>
        </w:rPr>
        <w:t>had spoken</w:t>
      </w:r>
      <w:r>
        <w:t xml:space="preserve"> refer specifically to the things that Jesus said in 16:15–18.</w:t>
      </w:r>
    </w:p>
    <w:p>
      <w:r/>
      <w:r>
        <w:rPr>
          <w:b/>
        </w:rPr>
        <w:t>to them:</w:t>
      </w:r>
      <w:r>
        <w:t xml:space="preserve"> The pronoun </w:t>
      </w:r>
      <w:r>
        <w:rPr>
          <w:i/>
        </w:rPr>
        <w:t>them</w:t>
      </w:r>
      <w:r>
        <w:t xml:space="preserve"> refers to Jesus’ disciples.</w:t>
      </w:r>
    </w:p>
    <w:p>
      <w:pPr>
        <w:pStyle w:val="Heading4"/>
      </w:pPr>
      <w:r>
        <w:t>16:19b</w:t>
      </w:r>
    </w:p>
    <w:p>
      <w:r/>
      <w:r>
        <w:rPr>
          <w:b/>
        </w:rPr>
        <w:t>He was taken up into heaven</w:t>
      </w:r>
    </w:p>
    <w:p>
      <w:pPr>
        <w:pStyle w:val="ListBullet"/>
        <w:spacing w:line="240" w:lineRule="auto"/>
        <w:ind w:left="720"/>
      </w:pPr>
      <w:r/>
      <w:r>
        <w:t>he was raised up into heaven,</w:t>
      </w:r>
    </w:p>
    <w:p>
      <w:pPr>
        <w:pStyle w:val="ListBullet"/>
        <w:spacing w:line="240" w:lineRule="auto"/>
        <w:ind w:left="720"/>
      </w:pPr>
      <w:r/>
      <w:r>
        <w:t>God</w:t>
      </w:r>
      <w:r>
        <w:t xml:space="preserve"> lifted him up into heaven.</w:t>
      </w:r>
    </w:p>
    <w:p>
      <w:r/>
      <w:r>
        <w:rPr>
          <w:b/>
        </w:rPr>
        <w:t>He was taken up into heaven:</w:t>
      </w:r>
      <w:r>
        <w:t xml:space="preserve"> The Greek verb that the BSB translates as </w:t>
      </w:r>
      <w:r>
        <w:rPr>
          <w:i/>
        </w:rPr>
        <w:t>was taken up</w:t>
      </w:r>
      <w:r>
        <w:t xml:space="preserve"> means here “lifted up and carried.” The verb is passive, and God is the implied subject. God lifted the Lord Jesus and carried him into heaven. Your translation should not imply that God forcefully took Jesus against his will.</w:t>
      </w:r>
    </w:p>
    <w:p>
      <w:r/>
      <w:r>
        <w:t>Here are some other ways to translate this:</w:t>
      </w:r>
    </w:p>
    <w:p>
      <w:r/>
      <w:r>
        <w:t>he was carried up to heaven (NCV)</w:t>
      </w:r>
    </w:p>
    <w:p>
      <w:r/>
      <w:r>
        <w:t>he was lifted up into heaven</w:t>
      </w:r>
    </w:p>
    <w:p>
      <w:r/>
      <w:r>
        <w:t>God</w:t>
      </w:r>
      <w:r>
        <w:t xml:space="preserve"> received him into heaven.</w:t>
      </w:r>
    </w:p>
    <w:p>
      <w:r/>
      <w:r>
        <w:t>God</w:t>
      </w:r>
      <w:r>
        <w:t xml:space="preserve"> raised him up to heaven.</w:t>
      </w:r>
    </w:p>
    <w:p>
      <w:r/>
      <w:r>
        <w:t>Acts 1:9 indicates that the disciples watched the Lord Jesus go into the sky until a cloud covered him. God took him all the way into heaven to sit at God’s right hand (16:19c).</w:t>
      </w:r>
    </w:p>
    <w:p>
      <w:r/>
      <w:r>
        <w:t>In some languages it may be necessary to use both a term for sky and a term for heaven, because Jesus was carried through the sky and also into heaven. For example:</w:t>
      </w:r>
    </w:p>
    <w:p>
      <w:r/>
      <w:r>
        <w:t>God</w:t>
      </w:r>
      <w:r>
        <w:t xml:space="preserve"> lifted Jesus up into the sky and carried him to heaven.</w:t>
      </w:r>
    </w:p>
    <w:p>
      <w:r/>
      <w:r>
        <w:t xml:space="preserve">See how you translated the word </w:t>
      </w:r>
      <w:r>
        <w:rPr>
          <w:i/>
        </w:rPr>
        <w:t>heaven</w:t>
      </w:r>
      <w:r>
        <w:t xml:space="preserve"> in 10:21d and 12:25c. See also heaven, Meaning 2, in the Glossary.</w:t>
      </w:r>
    </w:p>
    <w:p>
      <w:r/>
      <w:r>
        <w:t>See how the BSB translates the similar Greek clause in Luke 24:51. The Greek verbs are different in the two passages, but the meaning is the same.</w:t>
      </w:r>
    </w:p>
    <w:p>
      <w:pPr>
        <w:pStyle w:val="Heading4"/>
      </w:pPr>
      <w:r>
        <w:t>16:19c</w:t>
      </w:r>
    </w:p>
    <w:p>
      <w:r/>
      <w:r>
        <w:rPr>
          <w:b/>
        </w:rPr>
        <w:t>and sat down at the right hand of God.</w:t>
      </w:r>
    </w:p>
    <w:p>
      <w:pPr>
        <w:pStyle w:val="ListBullet"/>
        <w:spacing w:line="240" w:lineRule="auto"/>
        <w:ind w:left="720"/>
      </w:pPr>
      <w:r/>
      <w:r>
        <w:t xml:space="preserve">and he sat down </w:t>
      </w:r>
      <w:r>
        <w:t>in the position of honor</w:t>
      </w:r>
      <w:r>
        <w:t xml:space="preserve"> at God’s right side.</w:t>
      </w:r>
    </w:p>
    <w:p>
      <w:pPr>
        <w:pStyle w:val="ListBullet"/>
        <w:spacing w:line="240" w:lineRule="auto"/>
        <w:ind w:left="720"/>
      </w:pPr>
      <w:r/>
      <w:r>
        <w:t xml:space="preserve">Then he sat down beside God </w:t>
      </w:r>
      <w:r>
        <w:t>to rule with him</w:t>
      </w:r>
      <w:r>
        <w:t xml:space="preserve"> at his right side.</w:t>
      </w:r>
    </w:p>
    <w:p>
      <w:r/>
      <w:r>
        <w:rPr>
          <w:b/>
        </w:rPr>
        <w:t>sat down at the right hand of God:</w:t>
      </w:r>
      <w:r>
        <w:t xml:space="preserve"> The phrase </w:t>
      </w:r>
      <w:r>
        <w:rPr>
          <w:i/>
        </w:rPr>
        <w:t>at the right hand of God</w:t>
      </w:r>
      <w:r>
        <w:t xml:space="preserve"> refers to the place of special honor next to God. In the culture at that time, the king or person having the greatest authority sat on a throne. The person with the next greatest authority and power after the king sat at the king’s </w:t>
      </w:r>
      <w:r>
        <w:rPr>
          <w:u w:val="single"/>
        </w:rPr>
        <w:t>right</w:t>
      </w:r>
      <w:r>
        <w:t xml:space="preserve"> hand.</w:t>
      </w:r>
    </w:p>
    <w:p>
      <w:r/>
      <w:r>
        <w:t xml:space="preserve">In many languages you may need to make the meaning of </w:t>
      </w:r>
      <w:r>
        <w:rPr>
          <w:i/>
        </w:rPr>
        <w:t>sat down at the right hand</w:t>
      </w:r>
      <w:r>
        <w:t xml:space="preserve"> more explicit. For example:</w:t>
      </w:r>
    </w:p>
    <w:p>
      <w:r/>
      <w:r>
        <w:t xml:space="preserve">sat </w:t>
      </w:r>
      <w:r>
        <w:t>in the place of special honor/authority</w:t>
      </w:r>
      <w:r>
        <w:t xml:space="preserve"> at God’s right hand</w:t>
      </w:r>
    </w:p>
    <w:p>
      <w:r/>
      <w:r>
        <w:t>See how you translated this idea in 12:36c and 14:62b.</w:t>
      </w:r>
    </w:p>
    <w:p>
      <w:r/>
      <w:r>
        <w:rPr>
          <w:b/>
        </w:rPr>
        <w:t>at the right hand:</w:t>
      </w:r>
      <w:r>
        <w:t xml:space="preserve"> The expression </w:t>
      </w:r>
      <w:r>
        <w:rPr>
          <w:i/>
        </w:rPr>
        <w:t>at the right hand</w:t>
      </w:r>
      <w:r>
        <w:t xml:space="preserve"> means on the right side of someone, that is, to that person’s right.</w:t>
      </w:r>
      <w:r/>
      <w:r/>
      <w:r/>
    </w:p>
    <w:p>
      <w:pPr>
        <w:pStyle w:val="Heading2"/>
      </w:pPr>
      <w:r>
        <w:t>Mark 16:20</w:t>
      </w:r>
      <w:r/>
    </w:p>
    <w:p>
      <w:pPr>
        <w:pStyle w:val="Heading3"/>
      </w:pPr>
      <w:r>
        <w:t>Section 16:19–20: Jesus was lifted up into heaven</w:t>
      </w:r>
    </w:p>
    <w:p>
      <w:r/>
      <w:r>
        <w:t>This section describes how Jesus went back to heaven. This event is often called “the Ascension of Jesus.” The concluding statement informs readers that the disciples did as Jesus instructed them to do in 16:15–18.</w:t>
      </w:r>
    </w:p>
    <w:p>
      <w:r/>
      <w:r>
        <w:t>It is good to translate this section before you decide on a heading for it.</w:t>
      </w:r>
    </w:p>
    <w:p>
      <w:r/>
      <w:r>
        <w:t>Here are some other possible headings for this section:</w:t>
      </w:r>
    </w:p>
    <w:p>
      <w:r/>
      <w:r>
        <w:t>Jesus Is Taken up to Heaven (GNT)</w:t>
      </w:r>
    </w:p>
    <w:p>
      <w:r/>
      <w:r>
        <w:t>The Ascension of Jesus (NRSV)</w:t>
      </w:r>
    </w:p>
    <w:p>
      <w:r/>
      <w:r>
        <w:t>Jesus went up to heaven</w:t>
      </w:r>
    </w:p>
    <w:p>
      <w:r/>
      <w:r>
        <w:t>There are parallel passages for this section in Luke 24:50–53 and Acts 1:9–11.</w:t>
      </w:r>
    </w:p>
    <w:p>
      <w:pPr>
        <w:pStyle w:val="Heading4"/>
      </w:pPr>
      <w:r>
        <w:t>16:20a</w:t>
      </w:r>
    </w:p>
    <w:p>
      <w:r/>
      <w:r>
        <w:rPr>
          <w:b/>
        </w:rPr>
        <w:t>And they went out and preached everywhere,</w:t>
      </w:r>
    </w:p>
    <w:p>
      <w:pPr>
        <w:pStyle w:val="ListBullet"/>
        <w:spacing w:line="240" w:lineRule="auto"/>
        <w:ind w:left="720"/>
      </w:pPr>
      <w:r/>
      <w:r>
        <w:t xml:space="preserve">Then the disciples went everywhere and preached </w:t>
      </w:r>
      <w:r>
        <w:t>the good news</w:t>
      </w:r>
      <w:r>
        <w:t>.</w:t>
      </w:r>
    </w:p>
    <w:p>
      <w:pPr>
        <w:pStyle w:val="ListBullet"/>
        <w:spacing w:line="240" w:lineRule="auto"/>
        <w:ind w:left="720"/>
      </w:pPr>
      <w:r/>
      <w:r>
        <w:t xml:space="preserve">And Jesus’ followers left and proclaimed </w:t>
      </w:r>
      <w:r>
        <w:t>the good news</w:t>
      </w:r>
      <w:r>
        <w:t xml:space="preserve"> to people everywhere.</w:t>
      </w:r>
    </w:p>
    <w:p>
      <w:r/>
      <w:r>
        <w:rPr>
          <w:b/>
        </w:rPr>
        <w:t>And they went out and preached everywhere:</w:t>
      </w:r>
      <w:r>
        <w:t xml:space="preserve"> This part of the verse tells what the disciples did in response to the instructions that Jesus gave them in 16:15b–c. In 16:15 he told them to go everywhere and preach the good news, and in this verse they did that. Your translation of 16:20a should remind people of your translation of 16:15.</w:t>
      </w:r>
    </w:p>
    <w:p>
      <w:r/>
      <w:r>
        <w:rPr>
          <w:b/>
        </w:rPr>
        <w:t>they:</w:t>
      </w:r>
      <w:r>
        <w:t xml:space="preserve"> The pronoun </w:t>
      </w:r>
      <w:r>
        <w:rPr>
          <w:i/>
        </w:rPr>
        <w:t>they</w:t>
      </w:r>
      <w:r>
        <w:t xml:space="preserve"> refers here to Jesus’ disciples to whom he gave the instructions in 16:15–18.</w:t>
      </w:r>
    </w:p>
    <w:p>
      <w:r/>
      <w:r>
        <w:rPr>
          <w:b/>
        </w:rPr>
        <w:t>went out:</w:t>
      </w:r>
      <w:r>
        <w:t xml:space="preserve"> The Greek verb that the BSB translates as </w:t>
      </w:r>
      <w:r>
        <w:rPr>
          <w:i/>
        </w:rPr>
        <w:t>went out</w:t>
      </w:r>
      <w:r>
        <w:t xml:space="preserve"> is literally “having gone forth.” In this context it indicates that the disciples went to many places. It does not imply that the disciples were indoors at the time Jesus was speaking to them.</w:t>
      </w:r>
    </w:p>
    <w:p>
      <w:r/>
      <w:r>
        <w:t>Here are some other ways to translate this:</w:t>
      </w:r>
    </w:p>
    <w:p>
      <w:r/>
      <w:r>
        <w:t>went (GNT)</w:t>
      </w:r>
    </w:p>
    <w:p>
      <w:r/>
      <w:r>
        <w:t>left (CEV)</w:t>
      </w:r>
    </w:p>
    <w:p>
      <w:r/>
      <w:r>
        <w:rPr>
          <w:b/>
        </w:rPr>
        <w:t>preached:</w:t>
      </w:r>
      <w:r>
        <w:t xml:space="preserve"> In some languages it may be necessary to indicate what the disciples preached. If that is true in your language, indicate that they preached the good news about Jesus. For example:</w:t>
      </w:r>
    </w:p>
    <w:p>
      <w:r/>
      <w:r>
        <w:t xml:space="preserve">preached </w:t>
      </w:r>
      <w:r>
        <w:t>Jesus’ message</w:t>
      </w:r>
    </w:p>
    <w:p>
      <w:r/>
      <w:r>
        <w:t xml:space="preserve">proclaimed </w:t>
      </w:r>
      <w:r>
        <w:t>the Good News</w:t>
      </w:r>
    </w:p>
    <w:p>
      <w:r/>
      <w:r>
        <w:t>It may also be necessary in some languages to indicate who they preached to. For example, the NCV says:</w:t>
      </w:r>
    </w:p>
    <w:p>
      <w:r/>
      <w:r>
        <w:t>told the Good News to people (NCV)</w:t>
      </w:r>
    </w:p>
    <w:p>
      <w:r/>
      <w:r>
        <w:t>This same word occurs in 16:15b–c.</w:t>
      </w:r>
    </w:p>
    <w:p>
      <w:r/>
      <w:r>
        <w:rPr>
          <w:b/>
        </w:rPr>
        <w:t>everywhere:</w:t>
      </w:r>
      <w:r>
        <w:t xml:space="preserve"> The Greek word that the BSB translates as </w:t>
      </w:r>
      <w:r>
        <w:rPr>
          <w:i/>
        </w:rPr>
        <w:t>everywhere</w:t>
      </w:r>
      <w:r>
        <w:t xml:space="preserve"> is used figuratively here. It emphasizes that the disciples went to many places. It does not indicate that they went to literally every place in the world. You may need to connect this idea directly with the verb “went.” For example:</w:t>
      </w:r>
    </w:p>
    <w:p>
      <w:r/>
      <w:r>
        <w:t>went to many places</w:t>
      </w:r>
    </w:p>
    <w:p>
      <w:pPr>
        <w:pStyle w:val="Heading4"/>
      </w:pPr>
      <w:r>
        <w:t>16:20b</w:t>
      </w:r>
    </w:p>
    <w:p>
      <w:r/>
      <w:r>
        <w:rPr>
          <w:b/>
        </w:rPr>
        <w:t>and the Lord worked through them,</w:t>
      </w:r>
    </w:p>
    <w:p>
      <w:pPr>
        <w:pStyle w:val="ListBullet"/>
        <w:spacing w:line="240" w:lineRule="auto"/>
        <w:ind w:left="720"/>
      </w:pPr>
      <w:r/>
      <w:r>
        <w:t>And the Lord helped them</w:t>
      </w:r>
    </w:p>
    <w:p>
      <w:pPr>
        <w:pStyle w:val="ListBullet"/>
        <w:spacing w:line="240" w:lineRule="auto"/>
        <w:ind w:left="720"/>
      </w:pPr>
      <w:r/>
      <w:r>
        <w:t xml:space="preserve">The Lord </w:t>
      </w:r>
      <w:r>
        <w:t>Jesus</w:t>
      </w:r>
      <w:r>
        <w:t xml:space="preserve"> gave them power,</w:t>
      </w:r>
    </w:p>
    <w:p>
      <w:r/>
      <w:r>
        <w:t>This part of the verse refers back to 16:15, where Jesus sent the disciples out to proclaim the good news.</w:t>
      </w:r>
    </w:p>
    <w:p>
      <w:r/>
      <w:r>
        <w:rPr>
          <w:b/>
        </w:rPr>
        <w:t>the Lord:</w:t>
      </w:r>
      <w:r>
        <w:t xml:space="preserve"> The title </w:t>
      </w:r>
      <w:r>
        <w:rPr>
          <w:i/>
        </w:rPr>
        <w:t>Lord</w:t>
      </w:r>
      <w:r>
        <w:t xml:space="preserve"> in 16:20b refers back to “the Lord Jesus” in 16:19a.</w:t>
      </w:r>
    </w:p>
    <w:p>
      <w:r/>
      <w:r>
        <w:rPr>
          <w:b/>
        </w:rPr>
        <w:t>worked through them:</w:t>
      </w:r>
      <w:r>
        <w:t xml:space="preserve"> The phrase </w:t>
      </w:r>
      <w:r>
        <w:rPr>
          <w:i/>
        </w:rPr>
        <w:t>worked through them</w:t>
      </w:r>
      <w:r>
        <w:t xml:space="preserve"> indicates that the Lord Jesus helped his disciples and gave them power to preach his word and to do the miraculous signs that he mentioned in 16:17–18. Although he was no longer present on earth as a human being, he </w:t>
      </w:r>
      <w:r>
        <w:rPr>
          <w:i/>
        </w:rPr>
        <w:t>worked through them</w:t>
      </w:r>
      <w:r>
        <w:t xml:space="preserve"> by sending his Holy Spirit to help them (Acts 1:8).</w:t>
      </w:r>
    </w:p>
    <w:p>
      <w:r/>
      <w:r>
        <w:t>Here are some other ways to translate this:</w:t>
      </w:r>
    </w:p>
    <w:p>
      <w:r/>
      <w:r>
        <w:t>helped them (NCV)</w:t>
      </w:r>
    </w:p>
    <w:p>
      <w:r/>
      <w:r>
        <w:t>gave them power</w:t>
      </w:r>
    </w:p>
    <w:p>
      <w:pPr>
        <w:pStyle w:val="Heading4"/>
      </w:pPr>
      <w:r>
        <w:t>16:20c</w:t>
      </w:r>
    </w:p>
    <w:p>
      <w:r/>
      <w:r>
        <w:rPr>
          <w:b/>
        </w:rPr>
        <w:t>confirming His word by the signs that accompanied it.</w:t>
      </w:r>
    </w:p>
    <w:p>
      <w:pPr>
        <w:pStyle w:val="ListBullet"/>
        <w:spacing w:line="240" w:lineRule="auto"/>
        <w:ind w:left="720"/>
      </w:pPr>
      <w:r/>
      <w:r>
        <w:t xml:space="preserve">by confirming their message/word with </w:t>
      </w:r>
      <w:r>
        <w:t>miraculous</w:t>
      </w:r>
      <w:r>
        <w:t xml:space="preserve"> signs.</w:t>
      </w:r>
    </w:p>
    <w:p>
      <w:pPr>
        <w:pStyle w:val="ListBullet"/>
        <w:spacing w:line="240" w:lineRule="auto"/>
        <w:ind w:left="720"/>
      </w:pPr>
      <w:r/>
      <w:r>
        <w:t>and the miracles they worked proved that their message was true. (CEV)</w:t>
      </w:r>
    </w:p>
    <w:p>
      <w:r/>
      <w:r>
        <w:rPr>
          <w:b/>
        </w:rPr>
        <w:t>confirming His word by the signs that accompanied it:</w:t>
      </w:r>
      <w:r>
        <w:t xml:space="preserve"> This statement is similar to what Jesus said in 16:17a. He indicated that he would prove or </w:t>
      </w:r>
      <w:r>
        <w:rPr>
          <w:u w:val="single"/>
        </w:rPr>
        <w:t>confirm</w:t>
      </w:r>
      <w:r>
        <w:t xml:space="preserve"> by miraculous </w:t>
      </w:r>
      <w:r>
        <w:rPr>
          <w:i/>
        </w:rPr>
        <w:t>signs</w:t>
      </w:r>
      <w:r>
        <w:t xml:space="preserve"> that he had sent the disciples. These signs showed that what they said was true.</w:t>
      </w:r>
    </w:p>
    <w:p>
      <w:r/>
      <w:r>
        <w:rPr>
          <w:b/>
        </w:rPr>
        <w:t>confirming:</w:t>
      </w:r>
      <w:r>
        <w:t xml:space="preserve"> In the context of this verse, </w:t>
      </w:r>
      <w:r>
        <w:rPr>
          <w:i/>
        </w:rPr>
        <w:t>confirming</w:t>
      </w:r>
      <w:r>
        <w:t xml:space="preserve"> means “proved the truthfulness and trustworthiness” of the good news. The signs showed that what the disciples said about the good news was true.</w:t>
      </w:r>
    </w:p>
    <w:p>
      <w:r/>
      <w:r>
        <w:t>Here is another way to translate this:</w:t>
      </w:r>
    </w:p>
    <w:p>
      <w:r/>
      <w:r>
        <w:t>proved…was true (GNT)</w:t>
      </w:r>
    </w:p>
    <w:p>
      <w:r/>
      <w:r>
        <w:rPr>
          <w:b/>
        </w:rPr>
        <w:t>His word:</w:t>
      </w:r>
      <w:r>
        <w:t xml:space="preserve"> The Greek phrase that the BSB translates as </w:t>
      </w:r>
      <w:r>
        <w:rPr>
          <w:i/>
        </w:rPr>
        <w:t>His word</w:t>
      </w:r>
      <w:r>
        <w:t xml:space="preserve"> is literally “the word.” It refers to the good news that the disciples preached everywhere. There are two ways to interpret it in this context:</w:t>
      </w:r>
    </w:p>
    <w:p>
      <w:pPr>
        <w:pStyle w:val="ListNumber"/>
        <w:spacing w:line="240" w:lineRule="auto"/>
        <w:ind w:left="720"/>
      </w:pPr>
      <w:r/>
      <w:r>
        <w:t>It refers to the disciples’ word. For example:</w:t>
      </w:r>
    </w:p>
    <w:p>
      <w:r/>
      <w:r>
        <w:t xml:space="preserve">their preaching (GNT) </w:t>
      </w:r>
      <w:r>
        <w:rPr>
          <w:i/>
        </w:rPr>
        <w:t>(GNT, CEV, NLT, NCV, REB, JBP)</w:t>
      </w:r>
    </w:p>
    <w:p>
      <w:pPr>
        <w:pStyle w:val="ListNumber"/>
        <w:spacing w:line="240" w:lineRule="auto"/>
        <w:ind w:left="720"/>
      </w:pPr>
      <w:r/>
      <w:r>
        <w:t>It refers to the Lord’s word. For example:</w:t>
      </w:r>
    </w:p>
    <w:p>
      <w:r/>
      <w:r>
        <w:t xml:space="preserve">his word (NIV11) </w:t>
      </w:r>
      <w:r>
        <w:rPr>
          <w:i/>
        </w:rPr>
        <w:t>(BSB, NIV, GW)</w:t>
      </w:r>
    </w:p>
    <w:p>
      <w:r/>
      <w:r>
        <w:t>The NJB, KJV, NET, ESV, and NASB translate this literally as “the word/message.” However, if it is not natural to translate this way in your language, it is recommended that you follow interpretation (1), as most English versions do. This interpretation supports what Jesus said in 16:17a.</w:t>
      </w:r>
    </w:p>
    <w:p>
      <w:r/>
      <w:r>
        <w:t xml:space="preserve">Here are some other ways to translate </w:t>
      </w:r>
      <w:r>
        <w:rPr>
          <w:i/>
        </w:rPr>
        <w:t>confirmed the word</w:t>
      </w:r>
      <w:r>
        <w:t>:</w:t>
      </w:r>
    </w:p>
    <w:p>
      <w:r/>
      <w:r>
        <w:t>confirming what they said (NLT)</w:t>
      </w:r>
    </w:p>
    <w:p>
      <w:r/>
      <w:r>
        <w:t>proved that their preaching was true (GNT)</w:t>
      </w:r>
    </w:p>
    <w:p>
      <w:r/>
      <w:r>
        <w:t>proved that their message was true (CEV)</w:t>
      </w:r>
    </w:p>
    <w:p>
      <w:r/>
      <w:r>
        <w:rPr>
          <w:b/>
        </w:rPr>
        <w:t>signs:</w:t>
      </w:r>
      <w:r>
        <w:t xml:space="preserve"> See how you translated </w:t>
      </w:r>
      <w:r>
        <w:rPr>
          <w:i/>
        </w:rPr>
        <w:t>signs</w:t>
      </w:r>
      <w:r>
        <w:t xml:space="preserve"> in 16:17a.</w:t>
      </w:r>
    </w:p>
    <w:p>
      <w:r/>
      <w:r>
        <w:rPr>
          <w:b/>
        </w:rPr>
        <w:t>(RSV:) Amen:</w:t>
      </w:r>
      <w:r>
        <w:t xml:space="preserve"> There is a textual issue at the end of 16:20. It concerns the word that the RSV transliterates as </w:t>
      </w:r>
      <w:r>
        <w:rPr>
          <w:i/>
        </w:rPr>
        <w:t>Amen</w:t>
      </w:r>
      <w:r>
        <w:t>:</w:t>
      </w:r>
    </w:p>
    <w:p>
      <w:pPr>
        <w:pStyle w:val="ListNumber"/>
        <w:spacing w:line="240" w:lineRule="auto"/>
        <w:ind w:left="720"/>
      </w:pPr>
      <w:r/>
      <w:r>
        <w:t xml:space="preserve">Many Greek manuscripts do not have the word </w:t>
      </w:r>
      <w:r>
        <w:rPr>
          <w:i/>
        </w:rPr>
        <w:t>Amen</w:t>
      </w:r>
      <w:r>
        <w:t xml:space="preserve">. </w:t>
      </w:r>
      <w:r>
        <w:rPr>
          <w:i/>
        </w:rPr>
        <w:t>(BSB, NIV, GNT, NRSV, CEV, GW, REB, NASB, NET, NCV, NLT)</w:t>
      </w:r>
    </w:p>
    <w:p>
      <w:pPr>
        <w:pStyle w:val="ListNumber"/>
        <w:spacing w:line="240" w:lineRule="auto"/>
        <w:ind w:left="720"/>
      </w:pPr>
      <w:r/>
      <w:r>
        <w:t xml:space="preserve">Some Greek manuscripts end the verse with the word </w:t>
      </w:r>
      <w:r>
        <w:rPr>
          <w:i/>
        </w:rPr>
        <w:t>Amen.</w:t>
      </w:r>
      <w:r>
        <w:t xml:space="preserve"> </w:t>
      </w:r>
      <w:r>
        <w:rPr>
          <w:i/>
        </w:rPr>
        <w:t>(RSV, KJV)</w:t>
      </w:r>
      <w:r>
        <w:rPr>
          <w:i/>
        </w:rPr>
        <w:t>The UBS4 (page 192) gives this reading a C rating.</w:t>
      </w:r>
    </w:p>
    <w:p>
      <w:r/>
      <w:r>
        <w:t xml:space="preserve">It is recommended that you follow option (1). However, if the major language version in your area includes the word </w:t>
      </w:r>
      <w:r>
        <w:rPr>
          <w:i/>
        </w:rPr>
        <w:t>Amen</w:t>
      </w:r>
      <w:r>
        <w:t>, you may follow it.</w:t>
      </w:r>
    </w:p>
    <w:p>
      <w:r/>
      <w:r>
        <w:t xml:space="preserve">The word </w:t>
      </w:r>
      <w:r>
        <w:rPr>
          <w:i/>
        </w:rPr>
        <w:t>Amen</w:t>
      </w:r>
      <w:r>
        <w:t xml:space="preserve"> means “Indeed it is true” or “May it be so.” Here are two ways to translate it:</w:t>
      </w:r>
    </w:p>
    <w:p>
      <w:pPr>
        <w:pStyle w:val="ListBullet"/>
        <w:spacing w:line="240" w:lineRule="auto"/>
        <w:ind w:left="720"/>
      </w:pPr>
      <w:r/>
      <w:r>
        <w:t>Use a word in your language with this meaning. Choose a word that would be appropriate to end this section. For example:</w:t>
      </w:r>
    </w:p>
    <w:p>
      <w:r/>
      <w:r>
        <w:t>Truly!</w:t>
      </w:r>
    </w:p>
    <w:p>
      <w:r/>
      <w:r>
        <w:t>Indeed!</w:t>
      </w:r>
    </w:p>
    <w:p>
      <w:r/>
      <w:r>
        <w:t>So it shall be.</w:t>
      </w:r>
    </w:p>
    <w:p>
      <w:pPr>
        <w:pStyle w:val="ListBullet"/>
        <w:spacing w:line="240" w:lineRule="auto"/>
        <w:ind w:left="720"/>
      </w:pPr>
      <w:r/>
      <w:r>
        <w:t xml:space="preserve">Transliterate the word </w:t>
      </w:r>
      <w:r>
        <w:rPr>
          <w:i/>
        </w:rPr>
        <w:t>Amen</w:t>
      </w:r>
      <w:r>
        <w:t xml:space="preserve"> according to the sounds of your language.</w:t>
      </w:r>
    </w:p>
    <w:p>
      <w:pPr>
        <w:pStyle w:val="Heading3"/>
      </w:pPr>
      <w:r>
        <w:t>[[Mark 16:9–10: The Shorter Ending of Mark]]</w:t>
      </w:r>
    </w:p>
    <w:p>
      <w:r/>
      <w:r>
        <w:t>This section is often referred to as “The Shorter Ending of Mark.” There is a textual issue concerning this section:</w:t>
      </w:r>
    </w:p>
    <w:p>
      <w:pPr>
        <w:pStyle w:val="ListNumber"/>
        <w:spacing w:line="240" w:lineRule="auto"/>
        <w:ind w:left="720"/>
      </w:pPr>
      <w:r/>
      <w:r>
        <w:t xml:space="preserve">Most Greek manuscripts do not include 16:9–10. Many Bible scholars do not believe that Mark wrote it. They believe that someone else added it later to certain Greek manuscripts. </w:t>
      </w:r>
      <w:r>
        <w:rPr>
          <w:i/>
        </w:rPr>
        <w:t>Some English versions do not include it or mention it at all, such as the KJV and GW</w:t>
      </w:r>
      <w:r>
        <w:rPr>
          <w:i/>
        </w:rPr>
        <w:t>16.20 See also NCV.</w:t>
      </w:r>
      <w:r>
        <w:rPr>
          <w:i/>
        </w:rPr>
        <w:t>. Other English versions mention these verses in a footnote, such as BSB and NIV11</w:t>
      </w:r>
      <w:r>
        <w:rPr>
          <w:i/>
        </w:rPr>
        <w:t>16.20 Also see NET.</w:t>
      </w:r>
      <w:r>
        <w:rPr>
          <w:i/>
        </w:rPr>
        <w:t>.</w:t>
      </w:r>
    </w:p>
    <w:p>
      <w:pPr>
        <w:pStyle w:val="ListNumber"/>
        <w:spacing w:line="240" w:lineRule="auto"/>
        <w:ind w:left="720"/>
      </w:pPr>
      <w:r/>
      <w:r>
        <w:t>Only a few Greek manuscripts include 16:9–10. Some English versions include this shorter ending of Mark, usually setting it apart in some way like brackets, italics, or a special heading. There are two places in the text to include it:</w:t>
      </w:r>
    </w:p>
    <w:p>
      <w:pPr>
        <w:pStyle w:val="ListNumber"/>
        <w:spacing w:line="240" w:lineRule="auto"/>
        <w:ind w:left="1440"/>
      </w:pPr>
      <w:r/>
      <w:r>
        <w:t>At the end of 16:8. (NRSV, REB, NLT)</w:t>
      </w:r>
    </w:p>
    <w:p>
      <w:pPr>
        <w:pStyle w:val="ListNumber"/>
        <w:spacing w:line="240" w:lineRule="auto"/>
        <w:ind w:left="1440"/>
      </w:pPr>
      <w:r/>
      <w:r>
        <w:t>At the end of 16:20. (NASB, GNT, CEV)</w:t>
      </w:r>
    </w:p>
    <w:p>
      <w:r/>
      <w:r>
        <w:t>It is recommended that you follow option (1) and do not include 16:9–10 in the text of your translation. However, because a few Greek manuscripts and some English versions include this shorter ending of Mark, you may want to include it in a footnote, as the ESV does. Here is a suggested footnote:</w:t>
      </w:r>
    </w:p>
    <w:p>
      <w:r/>
      <w:r>
        <w:t>A few Greek manuscripts include additional text at the end of 16:8. This text is usually called “The Shorter Ending of Mark.” However, none of the most ancient Greek manuscripts have it. The additional text is: “[Put your translation here, based on the Notes and Display for 16:9–10 below.]”</w:t>
      </w:r>
    </w:p>
    <w:p>
      <w:r/>
      <w:r>
        <w:t>There are similarities in this section to Matthew 28:8, 18–20, Luke 24:9–10, and Acts 1:8.</w:t>
      </w:r>
    </w:p>
    <w:p>
      <w:pPr>
        <w:pStyle w:val="Heading4"/>
      </w:pPr>
      <w:r>
        <w:t>16:9</w:t>
      </w:r>
    </w:p>
    <w:p>
      <w:r/>
      <w:r>
        <w:rPr>
          <w:b/>
        </w:rPr>
        <w:t>And all that had been commanded them they told briefly to those around Peter:</w:t>
      </w:r>
      <w:r>
        <w:t xml:space="preserve"> The Greek clause that the NRSV translates as </w:t>
      </w:r>
      <w:r>
        <w:rPr>
          <w:i/>
        </w:rPr>
        <w:t>all that had been commanded them</w:t>
      </w:r>
      <w:r>
        <w:t xml:space="preserve"> is the object of the verb </w:t>
      </w:r>
      <w:r>
        <w:rPr>
          <w:i/>
        </w:rPr>
        <w:t>told</w:t>
      </w:r>
      <w:r>
        <w:t>. In some languages a more natural order for this sentence may be:</w:t>
      </w:r>
    </w:p>
    <w:p>
      <w:r/>
      <w:r>
        <w:t>And they briefly told those around Peter all that had been commanded them.</w:t>
      </w:r>
    </w:p>
    <w:p>
      <w:r/>
      <w:r>
        <w:t xml:space="preserve">In Greek the words </w:t>
      </w:r>
      <w:r>
        <w:rPr>
          <w:i/>
        </w:rPr>
        <w:t>all that had been commanded them</w:t>
      </w:r>
      <w:r>
        <w:t xml:space="preserve"> occur at the beginning of 16:9 to emphasize them. If possible, you should emphasize the fact that they told </w:t>
      </w:r>
      <w:r>
        <w:rPr>
          <w:i/>
          <w:u w:val="single"/>
        </w:rPr>
        <w:t>all</w:t>
      </w:r>
      <w:r>
        <w:t xml:space="preserve"> </w:t>
      </w:r>
      <w:r>
        <w:rPr>
          <w:i/>
        </w:rPr>
        <w:t>that had been commanded them</w:t>
      </w:r>
      <w:r>
        <w:t xml:space="preserve"> in your translation. The NLT96 translates this clause as:</w:t>
      </w:r>
    </w:p>
    <w:p>
      <w:r/>
      <w:r>
        <w:t>Then they reported all these instructions briefly to Peter and his companions. (NLT96)</w:t>
      </w:r>
    </w:p>
    <w:p>
      <w:r/>
      <w:r>
        <w:rPr>
          <w:b/>
        </w:rPr>
        <w:t>all that had been commanded them:</w:t>
      </w:r>
      <w:r>
        <w:t xml:space="preserve"> The Greek verb that the NRSV translates as </w:t>
      </w:r>
      <w:r>
        <w:rPr>
          <w:i/>
        </w:rPr>
        <w:t>had been commanded</w:t>
      </w:r>
      <w:r>
        <w:t xml:space="preserve"> is passive. In some languages it may be necessary to use an active verb and supply the subject. For example:</w:t>
      </w:r>
    </w:p>
    <w:p>
      <w:r/>
      <w:r>
        <w:t xml:space="preserve">all that </w:t>
      </w:r>
      <w:r>
        <w:t>the young man</w:t>
      </w:r>
      <w:r>
        <w:t xml:space="preserve"> had commanded them </w:t>
      </w:r>
      <w:r>
        <w:t>to say</w:t>
      </w:r>
    </w:p>
    <w:p>
      <w:r/>
      <w:r>
        <w:t>This clause refers here to the message that the young man gave the women to tell Peter and the other disciples (16:7).</w:t>
      </w:r>
    </w:p>
    <w:p>
      <w:r/>
      <w:r>
        <w:rPr>
          <w:b/>
        </w:rPr>
        <w:t>them:</w:t>
      </w:r>
      <w:r>
        <w:t xml:space="preserve"> The pronoun </w:t>
      </w:r>
      <w:r>
        <w:rPr>
          <w:i/>
        </w:rPr>
        <w:t>them</w:t>
      </w:r>
      <w:r>
        <w:t xml:space="preserve"> refers to the women who came to the tomb. See 16:1 for details.</w:t>
      </w:r>
    </w:p>
    <w:p>
      <w:r/>
      <w:r>
        <w:rPr>
          <w:b/>
        </w:rPr>
        <w:t>they told briefly:</w:t>
      </w:r>
      <w:r>
        <w:t xml:space="preserve"> The Greek clause that the NRSV translates as </w:t>
      </w:r>
      <w:r>
        <w:rPr>
          <w:i/>
        </w:rPr>
        <w:t>they told briefly</w:t>
      </w:r>
      <w:r>
        <w:t xml:space="preserve"> refers to reporting something in a short way.</w:t>
      </w:r>
    </w:p>
    <w:p>
      <w:r/>
      <w:r>
        <w:rPr>
          <w:b/>
        </w:rPr>
        <w:t>those around Peter:</w:t>
      </w:r>
      <w:r>
        <w:t xml:space="preserve"> The Greek phrase that the NRSV translates as </w:t>
      </w:r>
      <w:r>
        <w:rPr>
          <w:i/>
        </w:rPr>
        <w:t>those around Peter</w:t>
      </w:r>
      <w:r>
        <w:t xml:space="preserve"> may also be translated as “those with Peter.” This refers to Peter himself and the other disciples.</w:t>
      </w:r>
    </w:p>
    <w:p>
      <w:r/>
      <w:r>
        <w:t>Here are some other ways you could translate this phrase:</w:t>
      </w:r>
    </w:p>
    <w:p>
      <w:r/>
      <w:r>
        <w:t>Peter and the other disciples</w:t>
      </w:r>
    </w:p>
    <w:p>
      <w:r/>
      <w:r>
        <w:t>Peter and his companions (NLT)</w:t>
      </w:r>
    </w:p>
    <w:p>
      <w:pPr>
        <w:pStyle w:val="Heading4"/>
      </w:pPr>
      <w:r>
        <w:t>16:10a–b</w:t>
      </w:r>
    </w:p>
    <w:p>
      <w:r/>
      <w:r>
        <w:t>This verse indicates that Jesus sent his disciples to proclaim salvation all over the world. It is similar to Matthew 28:18–20 and Acts 1:8.</w:t>
      </w:r>
    </w:p>
    <w:p>
      <w:r/>
      <w:r>
        <w:rPr>
          <w:b/>
        </w:rPr>
        <w:t>And afterward:</w:t>
      </w:r>
      <w:r>
        <w:t xml:space="preserve"> The Greek conjunction that the NRSV translates as </w:t>
      </w:r>
      <w:r>
        <w:rPr>
          <w:i/>
        </w:rPr>
        <w:t>And</w:t>
      </w:r>
      <w:r>
        <w:t xml:space="preserve"> introduces what happened after 16:9. It does not indicate how much time passed between 16:9 and 16:10. If 16:10 refers to the same event as the one in Matthew 28:18–20, it would be several weeks </w:t>
      </w:r>
      <w:r>
        <w:rPr>
          <w:i/>
        </w:rPr>
        <w:t>afterward</w:t>
      </w:r>
      <w:r>
        <w:t>. Translate with a general word or expression meaning “some time later.”</w:t>
      </w:r>
    </w:p>
    <w:p>
      <w:r/>
      <w:r>
        <w:rPr>
          <w:b/>
        </w:rPr>
        <w:t>Jesus himself sent out through them…the…proclamation of eternal salvation:</w:t>
      </w:r>
      <w:r>
        <w:t xml:space="preserve"> This clause indicates that Jesus </w:t>
      </w:r>
      <w:r>
        <w:rPr>
          <w:i/>
        </w:rPr>
        <w:t>sent out…the…proclamation of eternal salvation</w:t>
      </w:r>
      <w:r>
        <w:t xml:space="preserve"> by sending his followers to tell people about this salvation.</w:t>
      </w:r>
    </w:p>
    <w:p>
      <w:r/>
      <w:r>
        <w:t>Here is another way to translate this:</w:t>
      </w:r>
    </w:p>
    <w:p>
      <w:r/>
      <w:r>
        <w:t xml:space="preserve">Jesus himself sent them to proclaim </w:t>
      </w:r>
      <w:r>
        <w:t>to people</w:t>
      </w:r>
      <w:r>
        <w:t xml:space="preserve"> </w:t>
      </w:r>
      <w:r>
        <w:t>the message of</w:t>
      </w:r>
      <w:r>
        <w:t xml:space="preserve"> eternal salvation.</w:t>
      </w:r>
    </w:p>
    <w:p>
      <w:r/>
      <w:r>
        <w:rPr>
          <w:b/>
        </w:rPr>
        <w:t>Jesus himself…through them:</w:t>
      </w:r>
      <w:r>
        <w:t xml:space="preserve"> The words </w:t>
      </w:r>
      <w:r>
        <w:rPr>
          <w:i/>
        </w:rPr>
        <w:t>Jesus himself…through them</w:t>
      </w:r>
      <w:r>
        <w:t xml:space="preserve"> emphasize the fact that it was Jesus who sent the disciples to proclaim the good news. Peter and the other disciples did not just decide on their own to go proclaim the message of salvation. The other Gospels tell about how Jesus appeared to them after his resurrection and sent them to proclaim the message.</w:t>
      </w:r>
    </w:p>
    <w:p>
      <w:r/>
      <w:r>
        <w:rPr>
          <w:b/>
        </w:rPr>
        <w:t>them:</w:t>
      </w:r>
      <w:r>
        <w:t xml:space="preserve"> The pronoun </w:t>
      </w:r>
      <w:r>
        <w:rPr>
          <w:i/>
        </w:rPr>
        <w:t>them</w:t>
      </w:r>
      <w:r>
        <w:t xml:space="preserve"> refers to Jesus’ disciples. In 16:9, </w:t>
      </w:r>
      <w:r>
        <w:rPr>
          <w:i/>
        </w:rPr>
        <w:t>them</w:t>
      </w:r>
      <w:r>
        <w:t xml:space="preserve"> referred to the women who were at the tomb. You will probably need to make this explicit in your translation. For example, the CEV says:</w:t>
      </w:r>
    </w:p>
    <w:p>
      <w:r/>
      <w:r>
        <w:t>Later, Jesus sent the disciples</w:t>
      </w:r>
    </w:p>
    <w:p>
      <w:r/>
      <w:r>
        <w:rPr>
          <w:b/>
        </w:rPr>
        <w:t>of eternal salvation:</w:t>
      </w:r>
      <w:r>
        <w:t xml:space="preserve"> The phrase </w:t>
      </w:r>
      <w:r>
        <w:rPr>
          <w:i/>
        </w:rPr>
        <w:t>of eternal salvation</w:t>
      </w:r>
      <w:r>
        <w:t xml:space="preserve"> refers to the content of the proclamation or message. The message is about how God </w:t>
      </w:r>
      <w:r>
        <w:rPr>
          <w:u w:val="single"/>
        </w:rPr>
        <w:t>saves</w:t>
      </w:r>
      <w:r>
        <w:t xml:space="preserve"> people </w:t>
      </w:r>
      <w:r>
        <w:rPr>
          <w:u w:val="single"/>
        </w:rPr>
        <w:t>forever</w:t>
      </w:r>
      <w:r>
        <w:t xml:space="preserve"> from sin. This is possible because Jesus took their punishment when he died on the cross, and then rose from the dead to give them eternal life.</w:t>
      </w:r>
    </w:p>
    <w:p>
      <w:r/>
      <w:r>
        <w:t>Here are some other ways to translate this phrase:</w:t>
      </w:r>
    </w:p>
    <w:p>
      <w:r/>
      <w:r>
        <w:t>salvation that gives eternal life (NLT)</w:t>
      </w:r>
    </w:p>
    <w:p>
      <w:r/>
      <w:r>
        <w:t>how people can be saved forever (CEV)</w:t>
      </w:r>
    </w:p>
    <w:p>
      <w:r/>
      <w:r>
        <w:t xml:space="preserve">how </w:t>
      </w:r>
      <w:r>
        <w:t>God</w:t>
      </w:r>
      <w:r>
        <w:t xml:space="preserve"> saves people for eternity</w:t>
      </w:r>
    </w:p>
    <w:p>
      <w:r/>
      <w:r>
        <w:rPr>
          <w:b/>
        </w:rPr>
        <w:t>salvation:</w:t>
      </w:r>
      <w:r>
        <w:t xml:space="preserve"> In this context the word </w:t>
      </w:r>
      <w:r>
        <w:rPr>
          <w:i/>
        </w:rPr>
        <w:t>salvation</w:t>
      </w:r>
      <w:r>
        <w:t xml:space="preserve"> refers to deliverance from spiritual and eternal danger. It refers specifically to the way that Jesus rescues people from sin and from spiritual death and hell, which is the punishment for sin.</w:t>
      </w:r>
    </w:p>
    <w:p>
      <w:r/>
      <w:r>
        <w:t xml:space="preserve">Here are some ways to translate </w:t>
      </w:r>
      <w:r>
        <w:rPr>
          <w:i/>
        </w:rPr>
        <w:t>salvation</w:t>
      </w:r>
      <w:r>
        <w:t xml:space="preserve"> in this context:</w:t>
      </w:r>
    </w:p>
    <w:p>
      <w:r/>
      <w:r>
        <w:t xml:space="preserve">deliverance </w:t>
      </w:r>
      <w:r>
        <w:t>from sin and hell</w:t>
      </w:r>
    </w:p>
    <w:p>
      <w:r/>
      <w:r>
        <w:t>he</w:t>
      </w:r>
      <w:r>
        <w:t xml:space="preserve"> rescues/saves </w:t>
      </w:r>
      <w:r>
        <w:t>people</w:t>
      </w:r>
      <w:r>
        <w:t xml:space="preserve"> </w:t>
      </w:r>
      <w:r>
        <w:t>from sin and its punishment</w:t>
      </w:r>
    </w:p>
    <w:p>
      <w:r/>
      <w:r>
        <w:rPr>
          <w:b/>
        </w:rPr>
        <w:t>from east to west:</w:t>
      </w:r>
      <w:r>
        <w:t xml:space="preserve"> The expression </w:t>
      </w:r>
      <w:r>
        <w:rPr>
          <w:i/>
        </w:rPr>
        <w:t>from east to west</w:t>
      </w:r>
      <w:r>
        <w:t xml:space="preserve"> is used figuratively. In this context it means “everywhere” or “all over the world.”</w:t>
      </w:r>
    </w:p>
    <w:p>
      <w:r/>
      <w:r>
        <w:rPr>
          <w:b/>
        </w:rPr>
        <w:t>the sacred and imperishable proclamation:</w:t>
      </w:r>
      <w:r>
        <w:t xml:space="preserve"> The Greek words that the NRSV translates as </w:t>
      </w:r>
      <w:r>
        <w:rPr>
          <w:i/>
        </w:rPr>
        <w:t>sacred</w:t>
      </w:r>
      <w:r>
        <w:t xml:space="preserve"> and </w:t>
      </w:r>
      <w:r>
        <w:rPr>
          <w:i/>
        </w:rPr>
        <w:t>imperishable</w:t>
      </w:r>
      <w:r>
        <w:t xml:space="preserve"> describe the message that Jesus sent his disciples to proclaim.</w:t>
      </w:r>
    </w:p>
    <w:p>
      <w:r/>
      <w:r>
        <w:t>Here are some other ways to translate this:</w:t>
      </w:r>
    </w:p>
    <w:p>
      <w:r/>
      <w:r>
        <w:t>to proclaim God’s unfailing message</w:t>
      </w:r>
    </w:p>
    <w:p>
      <w:r/>
      <w:r>
        <w:t>to announce the holy and everlasting message</w:t>
      </w:r>
    </w:p>
    <w:p>
      <w:r/>
      <w:r>
        <w:rPr>
          <w:b/>
        </w:rPr>
        <w:t>sacred:</w:t>
      </w:r>
      <w:r>
        <w:t xml:space="preserve"> The Greek word that the NRSV translates as </w:t>
      </w:r>
      <w:r>
        <w:rPr>
          <w:i/>
        </w:rPr>
        <w:t>sacred</w:t>
      </w:r>
      <w:r>
        <w:t xml:space="preserve"> indicates that the message is holy. It is holy because it is from God.</w:t>
      </w:r>
    </w:p>
    <w:p>
      <w:r/>
      <w:r>
        <w:rPr>
          <w:b/>
        </w:rPr>
        <w:t>imperishable:</w:t>
      </w:r>
      <w:r>
        <w:t xml:space="preserve"> The Greek word that the NRSV translates as </w:t>
      </w:r>
      <w:r>
        <w:rPr>
          <w:i/>
        </w:rPr>
        <w:t>imperishable</w:t>
      </w:r>
      <w:r>
        <w:t xml:space="preserve"> is literally “undying.” It refers to something that does not die or decay. In this context it indicates that the message that Jesus sent his disciples to proclaim will never stop being true and powerful.</w:t>
      </w:r>
    </w:p>
    <w:p>
      <w:r/>
      <w:r>
        <w:t>Here are some other ways to translate this word:</w:t>
      </w:r>
    </w:p>
    <w:p>
      <w:r/>
      <w:r>
        <w:t>always true</w:t>
      </w:r>
    </w:p>
    <w:p>
      <w:r/>
      <w:r>
        <w:t>unfailing (NLT)</w:t>
      </w:r>
    </w:p>
    <w:p>
      <w:r/>
      <w:r>
        <w:t>will never lose its power</w:t>
      </w:r>
      <w: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