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20" w:rsidRDefault="00B54120" w:rsidP="007019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Checkpoint #3, section 2 (Tuesday/Thursday class)</w:t>
      </w:r>
    </w:p>
    <w:p w:rsidR="005160E9" w:rsidRPr="005160E9" w:rsidRDefault="005160E9" w:rsidP="007019A2">
      <w:pPr>
        <w:rPr>
          <w:b/>
          <w:bCs/>
          <w:sz w:val="32"/>
          <w:szCs w:val="32"/>
        </w:rPr>
      </w:pPr>
      <w:r w:rsidRPr="005160E9">
        <w:rPr>
          <w:b/>
          <w:bCs/>
          <w:sz w:val="32"/>
          <w:szCs w:val="32"/>
        </w:rPr>
        <w:t>Make a super basic “editor” for your scene:</w:t>
      </w:r>
    </w:p>
    <w:p w:rsidR="007019A2" w:rsidRDefault="00B54120" w:rsidP="007019A2">
      <w:proofErr w:type="gramStart"/>
      <w:r>
        <w:t>Due at the start of class, 12:00 noon on Tuesday, May 25</w:t>
      </w:r>
      <w:r w:rsidRPr="00B54120">
        <w:rPr>
          <w:vertAlign w:val="superscript"/>
        </w:rPr>
        <w:t>th</w:t>
      </w:r>
      <w:r>
        <w:t>.</w:t>
      </w:r>
      <w:proofErr w:type="gramEnd"/>
      <w:r>
        <w:t xml:space="preserve"> </w:t>
      </w:r>
    </w:p>
    <w:p w:rsidR="00B54120" w:rsidRPr="00B54120" w:rsidRDefault="00B54120" w:rsidP="007019A2">
      <w:pPr>
        <w:rPr>
          <w:b/>
        </w:rPr>
      </w:pPr>
      <w:r w:rsidRPr="00B54120">
        <w:rPr>
          <w:b/>
        </w:rPr>
        <w:t xml:space="preserve">What you need to submit: </w:t>
      </w:r>
    </w:p>
    <w:p w:rsidR="00B54120" w:rsidRDefault="00B54120" w:rsidP="00B54120">
      <w:pPr>
        <w:pStyle w:val="ListParagraph"/>
        <w:numPr>
          <w:ilvl w:val="0"/>
          <w:numId w:val="3"/>
        </w:numPr>
      </w:pPr>
      <w:r>
        <w:t xml:space="preserve">Like CP#2, make a video where you launch your program from Visual Studio, and it is clearly showing your student name and number. </w:t>
      </w:r>
    </w:p>
    <w:p w:rsidR="00B54120" w:rsidRDefault="00B54120" w:rsidP="00B54120">
      <w:pPr>
        <w:pStyle w:val="ListParagraph"/>
        <w:numPr>
          <w:ilvl w:val="0"/>
          <w:numId w:val="3"/>
        </w:numPr>
      </w:pPr>
      <w:r>
        <w:t>You’ll have to talk and/or type an explanation of what you’re doing while demonstrating the workings of your code, so briefly go through all the features like:</w:t>
      </w:r>
    </w:p>
    <w:p w:rsidR="00B54120" w:rsidRDefault="00B54120" w:rsidP="00B54120">
      <w:pPr>
        <w:pStyle w:val="ListParagraph"/>
        <w:numPr>
          <w:ilvl w:val="1"/>
          <w:numId w:val="3"/>
        </w:numPr>
      </w:pPr>
      <w:r>
        <w:t>Here’s how you select and change an object</w:t>
      </w:r>
    </w:p>
    <w:p w:rsidR="00B54120" w:rsidRDefault="00B54120" w:rsidP="00B54120">
      <w:pPr>
        <w:pStyle w:val="ListParagraph"/>
        <w:numPr>
          <w:ilvl w:val="1"/>
          <w:numId w:val="3"/>
        </w:numPr>
      </w:pPr>
      <w:r>
        <w:t>Here’s how I move the camera</w:t>
      </w:r>
    </w:p>
    <w:p w:rsidR="00B54120" w:rsidRDefault="00B54120" w:rsidP="00B54120">
      <w:pPr>
        <w:pStyle w:val="ListParagraph"/>
        <w:numPr>
          <w:ilvl w:val="1"/>
          <w:numId w:val="3"/>
        </w:numPr>
      </w:pPr>
      <w:r>
        <w:t>Here’s the scene being saved</w:t>
      </w:r>
    </w:p>
    <w:p w:rsidR="00B54120" w:rsidRDefault="00B54120" w:rsidP="00B54120">
      <w:pPr>
        <w:pStyle w:val="ListParagraph"/>
        <w:numPr>
          <w:ilvl w:val="1"/>
          <w:numId w:val="3"/>
        </w:numPr>
      </w:pPr>
      <w:r>
        <w:t>Here’s showing the scene being loaded</w:t>
      </w:r>
    </w:p>
    <w:p w:rsidR="00B54120" w:rsidRDefault="00B54120" w:rsidP="00B54120">
      <w:r>
        <w:t xml:space="preserve">Note: I don’t actually “care” if you use the </w:t>
      </w:r>
      <w:r>
        <w:rPr>
          <w:i/>
        </w:rPr>
        <w:t xml:space="preserve">exact </w:t>
      </w:r>
      <w:r>
        <w:t xml:space="preserve">keyboard shortcuts here, but during the mid-term &amp; final will give you specific keys to use, including keys that need “modifiers” (shift, control, and alt). </w:t>
      </w:r>
    </w:p>
    <w:p w:rsidR="00B54120" w:rsidRDefault="00B54120" w:rsidP="00B54120"/>
    <w:p w:rsidR="00B54120" w:rsidRPr="00B54120" w:rsidRDefault="00B54120" w:rsidP="007019A2">
      <w:pPr>
        <w:rPr>
          <w:b/>
        </w:rPr>
      </w:pPr>
      <w:r w:rsidRPr="00B54120">
        <w:rPr>
          <w:b/>
        </w:rPr>
        <w:t xml:space="preserve">What you </w:t>
      </w:r>
      <w:proofErr w:type="spellStart"/>
      <w:r w:rsidRPr="00B54120">
        <w:rPr>
          <w:b/>
        </w:rPr>
        <w:t>gotta</w:t>
      </w:r>
      <w:proofErr w:type="spellEnd"/>
      <w:r w:rsidRPr="00B54120">
        <w:rPr>
          <w:b/>
        </w:rPr>
        <w:t xml:space="preserve"> do:</w:t>
      </w:r>
    </w:p>
    <w:p w:rsidR="007019A2" w:rsidRDefault="007019A2" w:rsidP="007019A2">
      <w:pPr>
        <w:pStyle w:val="ListParagraph"/>
        <w:numPr>
          <w:ilvl w:val="0"/>
          <w:numId w:val="2"/>
        </w:numPr>
      </w:pPr>
      <w:r>
        <w:t>Alter the keyboard controls to: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 xml:space="preserve">Switch form "camera" or "edit" mode </w:t>
      </w:r>
      <w:r>
        <w:br/>
        <w:t>(Alt-E = "edit", Alt-C = "camera" - default is "camera" mode)</w:t>
      </w:r>
      <w:r w:rsidRPr="007019A2">
        <w:t xml:space="preserve"> 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 w:rsidRPr="007019A2">
        <w:t>When selected, show a wireframe bounding box around the model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The mode should be shown in the title bar (</w:t>
      </w:r>
      <w:proofErr w:type="spellStart"/>
      <w:r>
        <w:t>glfwWindowTitle</w:t>
      </w:r>
      <w:proofErr w:type="spellEnd"/>
      <w:r>
        <w:t>())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Information about the model should be shown in the title bar and or the console</w:t>
      </w:r>
      <w:r>
        <w:br/>
        <w:t xml:space="preserve">(If using the console, this should happen </w:t>
      </w:r>
      <w:r>
        <w:rPr>
          <w:i/>
          <w:iCs/>
        </w:rPr>
        <w:t xml:space="preserve">only </w:t>
      </w:r>
      <w:r>
        <w:t xml:space="preserve">when there is a change – it </w:t>
      </w:r>
      <w:r w:rsidRPr="007019A2">
        <w:rPr>
          <w:b/>
          <w:bCs/>
          <w:i/>
          <w:iCs/>
        </w:rPr>
        <w:t>should not</w:t>
      </w:r>
      <w:r>
        <w:rPr>
          <w:i/>
          <w:iCs/>
        </w:rPr>
        <w:t xml:space="preserve"> </w:t>
      </w:r>
      <w:r>
        <w:t>be spamming the console with a constant stream of information)</w:t>
      </w:r>
    </w:p>
    <w:p w:rsidR="007019A2" w:rsidRDefault="007019A2" w:rsidP="007019A2">
      <w:pPr>
        <w:ind w:left="720"/>
      </w:pPr>
      <w:r>
        <w:t>**BONUS 5%: After 5-10 seconds of not touching the keyboard, it goes back to "camera" mode)</w:t>
      </w:r>
    </w:p>
    <w:p w:rsidR="007019A2" w:rsidRDefault="007019A2" w:rsidP="007019A2">
      <w:pPr>
        <w:pStyle w:val="ListParagraph"/>
        <w:numPr>
          <w:ilvl w:val="0"/>
          <w:numId w:val="1"/>
        </w:numPr>
      </w:pPr>
      <w:r>
        <w:t>(i.e. draw the wireframe bounding box at the same location and scale as the model)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Camera mode moves the camera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 xml:space="preserve">Edit mode alters the model: 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Regular (un-modified) keys: translates the model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Shift keys: rotates the models (around X, Y, and Z)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Shift up &amp; down keys: changes scale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Shift 7 &amp; 8: Changes red (down 1% and up 1%)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Shift 4 &amp; 5: Changes blue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Shift 1 &amp; 2: Changes green</w:t>
      </w:r>
      <w:r w:rsidR="000C408E">
        <w:br/>
      </w:r>
    </w:p>
    <w:p w:rsidR="000C408E" w:rsidRDefault="000C408E" w:rsidP="000C408E">
      <w:pPr>
        <w:ind w:left="720"/>
      </w:pPr>
      <w:r>
        <w:t>**BONUS 5%: The bounding box should gently “pulsate” in scale (</w:t>
      </w:r>
      <w:r w:rsidRPr="000C408E">
        <w:rPr>
          <w:u w:val="single"/>
        </w:rPr>
        <w:t>gradually</w:t>
      </w:r>
      <w:r>
        <w:t xml:space="preserve"> going to around 105% down to 95% and back over time, over a second or so). </w:t>
      </w:r>
    </w:p>
    <w:p w:rsidR="000C408E" w:rsidRPr="000C408E" w:rsidRDefault="000C408E" w:rsidP="000C408E">
      <w:pPr>
        <w:ind w:left="720"/>
      </w:pPr>
      <w:r>
        <w:t xml:space="preserve">**BONUS 5%: The object should have a brightly coloured wireframe version of itself overlaid on top. Typically this is something very noticeable like “hot bright pink”. You do this by drawing the object again, at a slightly larger scale in wireframe. The “bounding box” colour should </w:t>
      </w:r>
      <w:r>
        <w:rPr>
          <w:i/>
          <w:iCs/>
        </w:rPr>
        <w:t xml:space="preserve">not </w:t>
      </w:r>
      <w:r>
        <w:t xml:space="preserve">be the same colour, though – it should also be noticeable (like bright white or bright yellow something). </w:t>
      </w:r>
    </w:p>
    <w:p w:rsidR="007019A2" w:rsidRDefault="007019A2" w:rsidP="007019A2">
      <w:pPr>
        <w:pStyle w:val="ListParagraph"/>
        <w:numPr>
          <w:ilvl w:val="0"/>
          <w:numId w:val="2"/>
        </w:numPr>
      </w:pPr>
      <w:r>
        <w:lastRenderedPageBreak/>
        <w:t>The scene details are stored in a file: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Model name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Placement, scale, orientations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Colours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Alt-S = saves this file (overwriting)</w:t>
      </w:r>
    </w:p>
    <w:p w:rsidR="007019A2" w:rsidRDefault="007019A2" w:rsidP="007019A2">
      <w:pPr>
        <w:pStyle w:val="ListParagraph"/>
        <w:numPr>
          <w:ilvl w:val="1"/>
          <w:numId w:val="1"/>
        </w:numPr>
      </w:pPr>
      <w:r>
        <w:t>Alt-L = loads this file</w:t>
      </w:r>
      <w:r>
        <w:br/>
        <w:t>(The file name can be hard coded, like call it "scene.txt" or "model.txt" or something sensible)</w:t>
      </w:r>
    </w:p>
    <w:p w:rsidR="009B129E" w:rsidRDefault="007019A2" w:rsidP="007019A2">
      <w:r>
        <w:tab/>
      </w:r>
    </w:p>
    <w:sectPr w:rsidR="009B129E" w:rsidSect="007019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644C"/>
    <w:multiLevelType w:val="hybridMultilevel"/>
    <w:tmpl w:val="F5AC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4507F"/>
    <w:multiLevelType w:val="hybridMultilevel"/>
    <w:tmpl w:val="B178E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E2A7D"/>
    <w:multiLevelType w:val="hybridMultilevel"/>
    <w:tmpl w:val="11985FEA"/>
    <w:lvl w:ilvl="0" w:tplc="435CB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92021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0DBE"/>
    <w:rsid w:val="000C408E"/>
    <w:rsid w:val="004D4297"/>
    <w:rsid w:val="005160E9"/>
    <w:rsid w:val="007019A2"/>
    <w:rsid w:val="009B129E"/>
    <w:rsid w:val="00B54120"/>
    <w:rsid w:val="00B668B1"/>
    <w:rsid w:val="00B8346F"/>
    <w:rsid w:val="00C3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Dingus Luingus</cp:lastModifiedBy>
  <cp:revision>6</cp:revision>
  <dcterms:created xsi:type="dcterms:W3CDTF">2021-05-17T15:31:00Z</dcterms:created>
  <dcterms:modified xsi:type="dcterms:W3CDTF">2021-05-20T19:15:00Z</dcterms:modified>
</cp:coreProperties>
</file>