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C810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9. IMPLEMENTAÇÃO DA SOLUÇÃO (SIMULAÇÃO)</w:t>
      </w:r>
    </w:p>
    <w:p w14:paraId="5A10FA9B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586B029F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 xml:space="preserve">A solução proposta foi implementada de forma parcial, em caráter de simulação, com o intuito de representar a arquitetura do sistema modelado. A implementação utilizou dados </w:t>
      </w:r>
      <w:proofErr w:type="spellStart"/>
      <w:r w:rsidRPr="0054450C">
        <w:rPr>
          <w:rFonts w:ascii="Arial" w:hAnsi="Arial" w:cs="Arial"/>
          <w:sz w:val="22"/>
          <w:szCs w:val="22"/>
        </w:rPr>
        <w:t>mockados</w:t>
      </w:r>
      <w:proofErr w:type="spellEnd"/>
      <w:r w:rsidRPr="0054450C">
        <w:rPr>
          <w:rFonts w:ascii="Arial" w:hAnsi="Arial" w:cs="Arial"/>
          <w:sz w:val="22"/>
          <w:szCs w:val="22"/>
        </w:rPr>
        <w:t xml:space="preserve"> e entradas simuladas, com foco na organização do código, na separação das responsabilidades e na representação dos principais componentes previstos no diagrama arquitetural.</w:t>
      </w:r>
    </w:p>
    <w:p w14:paraId="1C506056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528C7D29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A estrutura foi organizada em camadas, contemplando domínio, aplicação, infraestrutura e dados simulados, de modo a demonstrar, de forma controlada, o fluxo de verificação de vulnerabilidade, a infecção simulada, a alteração lógica do estado dos arquivos, a propagação lateral e a geração de um pedido de resgate fictício. Assim, a implementação cumpre sua finalidade acadêmica, sem realizar exploração real, criptografia real ou comunicação com serviços externos.</w:t>
      </w:r>
    </w:p>
    <w:p w14:paraId="72AA7764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10B32DF1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9.1 REPOSITÓRIO</w:t>
      </w:r>
    </w:p>
    <w:p w14:paraId="44F63EB5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35D07C86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O código-fonte da simulação foi disponibilizado em repositório público, contendo a implementação parcial da solução arquitetural proposta. O repositório reúne o código-fonte do projeto, o arquivo README.md com a descrição da arquitetura e as instruções de execução da simulação, bem como documentação complementar acerca dos componentes arquiteturais e dos limites da implementação.</w:t>
      </w:r>
    </w:p>
    <w:p w14:paraId="1A45E132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05DCFDB4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Link do repositório: https://github.com/SEU_USUARIO_AQUI/wannacry-simulacao</w:t>
      </w:r>
    </w:p>
    <w:p w14:paraId="09FDA142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622023A9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10. DISCUSSÃO E CONCLUSÃO</w:t>
      </w:r>
    </w:p>
    <w:p w14:paraId="0604FD90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088037C3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 xml:space="preserve">A solução proposta permitiu transformar a leitura do problema em uma visão arquitetural mais clara e organizada. Ao modelar a simulação com separação de responsabilidades entre domínio, aplicação, infraestrutura e dados </w:t>
      </w:r>
      <w:proofErr w:type="spellStart"/>
      <w:r w:rsidRPr="0054450C">
        <w:rPr>
          <w:rFonts w:ascii="Arial" w:hAnsi="Arial" w:cs="Arial"/>
          <w:sz w:val="22"/>
          <w:szCs w:val="22"/>
        </w:rPr>
        <w:t>mockados</w:t>
      </w:r>
      <w:proofErr w:type="spellEnd"/>
      <w:r w:rsidRPr="0054450C">
        <w:rPr>
          <w:rFonts w:ascii="Arial" w:hAnsi="Arial" w:cs="Arial"/>
          <w:sz w:val="22"/>
          <w:szCs w:val="22"/>
        </w:rPr>
        <w:t>, observou-se como a decomposição adequada do sistema favorece a compreensão, a manutenção e a evolução da solução.</w:t>
      </w:r>
    </w:p>
    <w:p w14:paraId="39E7DB07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0ECA754F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Sob uma perspectiva analítica, a arquitetura original representada no diagrama concentra elementos sensíveis em um fluxo contínuo, evidenciando o impacto que uma falha de segurança pode produzir quando não existem mecanismos suficientes de isolamento e contenção. Em contrapartida, a arquitetura proposta reorganiza esses elementos em camadas, reduzindo o acoplamento entre responsabilidades e favorecendo maior clareza estrutural.</w:t>
      </w:r>
    </w:p>
    <w:p w14:paraId="08032268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7B4BA6ED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Entre as principais lições aprendidas, destaca-se que decisões arquiteturais em sistemas críticos devem ser fundamentadas desde as fases iniciais do projeto. A organização em camadas, o uso de simulação e a clara delimitação de responsabilidades demonstram que soluções voltadas a contextos críticos devem priorizar contenção, auditabilidade e simplicidade estrutural.</w:t>
      </w:r>
    </w:p>
    <w:p w14:paraId="204FC650" w14:textId="77777777" w:rsidR="0054450C" w:rsidRPr="0054450C" w:rsidRDefault="0054450C" w:rsidP="0054450C">
      <w:pPr>
        <w:jc w:val="both"/>
        <w:rPr>
          <w:rFonts w:ascii="Arial" w:hAnsi="Arial" w:cs="Arial"/>
          <w:sz w:val="22"/>
          <w:szCs w:val="22"/>
        </w:rPr>
      </w:pPr>
    </w:p>
    <w:p w14:paraId="61A917C2" w14:textId="2F77BA6A" w:rsidR="0079276F" w:rsidRPr="005B1AFD" w:rsidRDefault="0054450C" w:rsidP="0054450C">
      <w:pPr>
        <w:jc w:val="both"/>
        <w:rPr>
          <w:rFonts w:ascii="Arial" w:hAnsi="Arial" w:cs="Arial"/>
          <w:sz w:val="22"/>
          <w:szCs w:val="22"/>
        </w:rPr>
      </w:pPr>
      <w:r w:rsidRPr="0054450C">
        <w:rPr>
          <w:rFonts w:ascii="Arial" w:hAnsi="Arial" w:cs="Arial"/>
          <w:sz w:val="22"/>
          <w:szCs w:val="22"/>
        </w:rPr>
        <w:t>Conclui-se, portanto, que a proposta desenvolvida cumpre adequadamente sua finalidade acadêmica ao demonstrar como uma solução arquitetural pode representar um cenário crítico de segurança, reforçando a importância da Arquitetura de Software para sistemas seguros e sustentáveis.</w:t>
      </w:r>
    </w:p>
    <w:sectPr w:rsidR="0079276F" w:rsidRPr="005B1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FD"/>
    <w:rsid w:val="0054450C"/>
    <w:rsid w:val="0059182D"/>
    <w:rsid w:val="005B1AFD"/>
    <w:rsid w:val="007746FF"/>
    <w:rsid w:val="0079276F"/>
    <w:rsid w:val="009D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A21BF"/>
  <w15:chartTrackingRefBased/>
  <w15:docId w15:val="{A8889254-014B-408F-BC11-9F215C28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1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1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1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1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1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1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1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1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1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1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1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SOUZA COSTA</dc:creator>
  <cp:keywords/>
  <dc:description/>
  <cp:lastModifiedBy>RAFAEL SOUZA COSTA</cp:lastModifiedBy>
  <cp:revision>2</cp:revision>
  <dcterms:created xsi:type="dcterms:W3CDTF">2026-04-12T16:16:00Z</dcterms:created>
  <dcterms:modified xsi:type="dcterms:W3CDTF">2026-04-12T16:16:00Z</dcterms:modified>
</cp:coreProperties>
</file>