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BC5DE" w14:textId="77777777" w:rsidR="00C1634C" w:rsidRDefault="00C1634C" w:rsidP="00C1634C">
      <w:r>
        <w:t xml:space="preserve">As we continued to grow into a fully operational Recording company, Record Label &amp; Media Production company, we only saw it fit to expand in a way that would allow for future growth. </w:t>
      </w:r>
    </w:p>
    <w:p w14:paraId="1B18F75F" w14:textId="4D88451A" w:rsidR="00C1634C" w:rsidRDefault="00C1634C" w:rsidP="00C1634C">
      <w:r>
        <w:t xml:space="preserve">Rebranding Our Entertainment arm to: </w:t>
      </w:r>
    </w:p>
    <w:p w14:paraId="27E72A60" w14:textId="2488FF5E" w:rsidR="00C1634C" w:rsidRDefault="00C1634C" w:rsidP="00C1634C">
      <w:r>
        <w:t xml:space="preserve">Third World Council Media Entertainment Group &amp; Artist Collective is to incorporate all aspects of our current and future growth in the industry. </w:t>
      </w:r>
      <w:r w:rsidR="008E67C1">
        <w:t>Including</w:t>
      </w:r>
      <w:r>
        <w:t xml:space="preserve"> everything from Recorded Audio</w:t>
      </w:r>
      <w:r w:rsidR="008E67C1">
        <w:t xml:space="preserve">, </w:t>
      </w:r>
      <w:r>
        <w:t>Music Videos and Film</w:t>
      </w:r>
      <w:r w:rsidR="008E67C1">
        <w:t xml:space="preserve"> production, Music &amp; Book Publishing, Public/Motivational speaking, Visual arts &amp; Hand-made Arts/crafts, and podcasting capabilities to name a few.</w:t>
      </w:r>
      <w:r>
        <w:t xml:space="preserve"> </w:t>
      </w:r>
    </w:p>
    <w:p w14:paraId="4E60DEBD" w14:textId="1B59CAC4" w:rsidR="00C1634C" w:rsidRDefault="00C1634C" w:rsidP="00C1634C">
      <w:r>
        <w:t>Third World Council Media Entertainment Group &amp; Artist Collective is a fully functioning recording facility in the G</w:t>
      </w:r>
      <w:r w:rsidR="008E67C1">
        <w:t xml:space="preserve">reater </w:t>
      </w:r>
      <w:r>
        <w:t>T</w:t>
      </w:r>
      <w:r w:rsidR="008E67C1">
        <w:t xml:space="preserve">oronto </w:t>
      </w:r>
      <w:r>
        <w:t>A</w:t>
      </w:r>
      <w:r w:rsidR="008E67C1">
        <w:t>rea &amp; Southwestern Ontario</w:t>
      </w:r>
      <w:r>
        <w:t>,</w:t>
      </w:r>
      <w:r w:rsidR="008E67C1">
        <w:t xml:space="preserve"> for the most part, However we welcome collaboration from all over the globe, especially while we represent, embrace and Acknowledge our Indigenous perspective and a “Third World” Lens.</w:t>
      </w:r>
      <w:r>
        <w:t xml:space="preserve"> </w:t>
      </w:r>
    </w:p>
    <w:p w14:paraId="166C7D1B" w14:textId="310FD086" w:rsidR="00FF37DF" w:rsidRDefault="00C1634C" w:rsidP="00C1634C">
      <w:r>
        <w:t>Our Visual media department has been operational in three countries on two continents, now in its 20</w:t>
      </w:r>
      <w:r w:rsidRPr="00C1634C">
        <w:rPr>
          <w:vertAlign w:val="superscript"/>
        </w:rPr>
        <w:t>th</w:t>
      </w:r>
      <w:r>
        <w:t xml:space="preserve"> year of operation has released multiple projects and continues to create and stockpile footage and catalogue product. </w:t>
      </w:r>
    </w:p>
    <w:p w14:paraId="12C83BDB" w14:textId="5EF8B859" w:rsidR="00C1634C" w:rsidRDefault="00C1634C" w:rsidP="00C1634C">
      <w:r>
        <w:t xml:space="preserve">Our output has been steady with a goal of longevity and consistency. With the advent and adoption of digital media and Internet resources has significantly reduced costs and improved efficiency. </w:t>
      </w:r>
      <w:r w:rsidR="008E67C1">
        <w:t>We now have music on all digital streaming platforms, and videos as such as well. Books are currently available for Print on Demand or Ebook, via Amazon. All books are registered with the Library &amp; Archives of Canada (ISBN Canada).</w:t>
      </w:r>
    </w:p>
    <w:p w14:paraId="36224B87" w14:textId="77777777" w:rsidR="00C1634C" w:rsidRDefault="00C1634C" w:rsidP="00C1634C"/>
    <w:sectPr w:rsidR="00C1634C" w:rsidSect="00A5736E">
      <w:pgSz w:w="12240" w:h="15840"/>
      <w:pgMar w:top="1077" w:right="720" w:bottom="1077" w:left="1264" w:header="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4C"/>
    <w:rsid w:val="00316EF5"/>
    <w:rsid w:val="005979CF"/>
    <w:rsid w:val="00703CFE"/>
    <w:rsid w:val="00845FDC"/>
    <w:rsid w:val="008E67C1"/>
    <w:rsid w:val="00A5736E"/>
    <w:rsid w:val="00C1634C"/>
    <w:rsid w:val="00C45A7E"/>
    <w:rsid w:val="00C93568"/>
    <w:rsid w:val="00FF37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280C"/>
  <w15:chartTrackingRefBased/>
  <w15:docId w15:val="{8631F7CE-2D5E-4653-B72B-8C65C64F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Brown</dc:creator>
  <cp:keywords/>
  <dc:description/>
  <cp:lastModifiedBy>R. Freese</cp:lastModifiedBy>
  <cp:revision>4</cp:revision>
  <dcterms:created xsi:type="dcterms:W3CDTF">2023-10-13T19:48:00Z</dcterms:created>
  <dcterms:modified xsi:type="dcterms:W3CDTF">2025-03-28T14:49:00Z</dcterms:modified>
</cp:coreProperties>
</file>