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EC" w:rsidRPr="00B642EC" w:rsidRDefault="00B642EC" w:rsidP="00B64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642EC">
        <w:rPr>
          <w:rFonts w:ascii="Times New Roman" w:eastAsia="Times New Roman" w:hAnsi="Times New Roman" w:cs="Times New Roman"/>
          <w:color w:val="000000"/>
          <w:sz w:val="24"/>
          <w:szCs w:val="24"/>
        </w:rPr>
        <w:t>The Metropolitan State University Foundation scholarships application period for the 2017–2018 academic year is open from March 1 until noon on April 14. Last year, approximately 144 awards of $240,000 were awarded to students.</w:t>
      </w:r>
    </w:p>
    <w:p w:rsidR="00B642EC" w:rsidRPr="00B642EC" w:rsidRDefault="00B642EC" w:rsidP="00B64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EC">
        <w:rPr>
          <w:rFonts w:ascii="Times New Roman" w:eastAsia="Times New Roman" w:hAnsi="Times New Roman" w:cs="Times New Roman"/>
          <w:sz w:val="24"/>
          <w:szCs w:val="24"/>
        </w:rPr>
        <w:t xml:space="preserve">For more information, visit Metropolitan State’s </w:t>
      </w:r>
      <w:hyperlink r:id="rId4" w:tgtFrame="_blank" w:history="1">
        <w:r w:rsidRPr="00B64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scholarships web page</w:t>
        </w:r>
      </w:hyperlink>
      <w:r w:rsidRPr="00B642EC">
        <w:rPr>
          <w:rFonts w:ascii="Times New Roman" w:eastAsia="Times New Roman" w:hAnsi="Times New Roman" w:cs="Times New Roman"/>
          <w:sz w:val="24"/>
          <w:szCs w:val="24"/>
        </w:rPr>
        <w:t>. These privately funded scholarships have a variety of requirement criteria,</w:t>
      </w:r>
      <w:r w:rsidR="00210D2A">
        <w:rPr>
          <w:rFonts w:ascii="Times New Roman" w:eastAsia="Times New Roman" w:hAnsi="Times New Roman" w:cs="Times New Roman"/>
          <w:sz w:val="24"/>
          <w:szCs w:val="24"/>
        </w:rPr>
        <w:t xml:space="preserve"> so check to see which might work</w:t>
      </w:r>
      <w:r w:rsidRPr="00B642EC">
        <w:rPr>
          <w:rFonts w:ascii="Times New Roman" w:eastAsia="Times New Roman" w:hAnsi="Times New Roman" w:cs="Times New Roman"/>
          <w:sz w:val="24"/>
          <w:szCs w:val="24"/>
        </w:rPr>
        <w:t xml:space="preserve"> for you. To maximize search results, leave the option fields set to “All.”</w:t>
      </w:r>
    </w:p>
    <w:p w:rsidR="00B642EC" w:rsidRPr="00B642EC" w:rsidRDefault="00B642EC" w:rsidP="00B64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EC">
        <w:rPr>
          <w:rFonts w:ascii="Times New Roman" w:eastAsia="Times New Roman" w:hAnsi="Times New Roman" w:cs="Times New Roman"/>
          <w:sz w:val="24"/>
          <w:szCs w:val="24"/>
        </w:rPr>
        <w:t xml:space="preserve">Questions about the scholarships should be directed to Gateway staff at 651-793-1300 or </w:t>
      </w:r>
      <w:hyperlink r:id="rId5" w:tgtFrame="_blank" w:history="1">
        <w:r w:rsidRPr="00B64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gateway@metrostate.edu</w:t>
        </w:r>
      </w:hyperlink>
      <w:r w:rsidRPr="00B642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EE5" w:rsidRDefault="00F4109E"/>
    <w:sectPr w:rsidR="007B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EC"/>
    <w:rsid w:val="00076014"/>
    <w:rsid w:val="00210D2A"/>
    <w:rsid w:val="009903B8"/>
    <w:rsid w:val="00B642EC"/>
    <w:rsid w:val="00C97A2C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6B35A-A99A-4085-ABB1-5044A8E8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teway@metrostate.edu" TargetMode="External"/><Relationship Id="rId4" Type="http://schemas.openxmlformats.org/officeDocument/2006/relationships/hyperlink" Target="http://www.metrostate.edu/student/course-info/course-info/financial-aid-helpful-information/scholar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2017-03-26T00:20:00Z</dcterms:created>
  <dcterms:modified xsi:type="dcterms:W3CDTF">2017-03-26T00:20:00Z</dcterms:modified>
</cp:coreProperties>
</file>