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DA2" w:rsidRPr="00F23B96" w:rsidRDefault="002B2E2B" w:rsidP="00F23B96">
      <w:r>
        <w:t>Metro State: The early years p</w:t>
      </w:r>
      <w:r w:rsidR="00CD674B">
        <w:t>art 3</w:t>
      </w:r>
    </w:p>
    <w:p w:rsidR="002270F2" w:rsidRDefault="002270F2">
      <w:pPr>
        <w:rPr>
          <w:sz w:val="24"/>
          <w:szCs w:val="24"/>
        </w:rPr>
      </w:pPr>
      <w:r>
        <w:rPr>
          <w:sz w:val="24"/>
          <w:szCs w:val="24"/>
        </w:rPr>
        <w:t>Kevin J. Franken</w:t>
      </w:r>
    </w:p>
    <w:p w:rsidR="002270F2" w:rsidRDefault="002270F2">
      <w:pPr>
        <w:rPr>
          <w:sz w:val="24"/>
          <w:szCs w:val="24"/>
        </w:rPr>
      </w:pPr>
      <w:r w:rsidRPr="00F23B96">
        <w:rPr>
          <w:sz w:val="24"/>
          <w:szCs w:val="24"/>
        </w:rPr>
        <w:t>fz2751fb@metrostate.edu</w:t>
      </w:r>
    </w:p>
    <w:p w:rsidR="002270F2" w:rsidRDefault="002270F2">
      <w:pPr>
        <w:rPr>
          <w:sz w:val="24"/>
          <w:szCs w:val="24"/>
        </w:rPr>
      </w:pPr>
    </w:p>
    <w:p w:rsidR="002270F2" w:rsidRDefault="007048EF" w:rsidP="00584997">
      <w:pPr>
        <w:spacing w:line="240" w:lineRule="auto"/>
        <w:rPr>
          <w:sz w:val="24"/>
          <w:szCs w:val="24"/>
        </w:rPr>
      </w:pPr>
      <w:r>
        <w:rPr>
          <w:sz w:val="24"/>
          <w:szCs w:val="24"/>
        </w:rPr>
        <w:t>In</w:t>
      </w:r>
      <w:r w:rsidR="00494A54">
        <w:rPr>
          <w:sz w:val="24"/>
          <w:szCs w:val="24"/>
        </w:rPr>
        <w:t xml:space="preserve"> the early days of Metro</w:t>
      </w:r>
      <w:r w:rsidR="00CD674B">
        <w:rPr>
          <w:sz w:val="24"/>
          <w:szCs w:val="24"/>
        </w:rPr>
        <w:t>politan</w:t>
      </w:r>
      <w:r w:rsidR="00494A54">
        <w:rPr>
          <w:sz w:val="24"/>
          <w:szCs w:val="24"/>
        </w:rPr>
        <w:t xml:space="preserve"> State</w:t>
      </w:r>
      <w:r w:rsidR="00CD674B">
        <w:rPr>
          <w:sz w:val="24"/>
          <w:szCs w:val="24"/>
        </w:rPr>
        <w:t xml:space="preserve"> University</w:t>
      </w:r>
      <w:r w:rsidR="00494A54">
        <w:rPr>
          <w:sz w:val="24"/>
          <w:szCs w:val="24"/>
        </w:rPr>
        <w:t xml:space="preserve">, when it was </w:t>
      </w:r>
      <w:r w:rsidR="00A22738">
        <w:rPr>
          <w:sz w:val="24"/>
          <w:szCs w:val="24"/>
        </w:rPr>
        <w:t xml:space="preserve">still </w:t>
      </w:r>
      <w:r>
        <w:rPr>
          <w:sz w:val="24"/>
          <w:szCs w:val="24"/>
        </w:rPr>
        <w:t>known</w:t>
      </w:r>
      <w:r w:rsidR="00494A54">
        <w:rPr>
          <w:sz w:val="24"/>
          <w:szCs w:val="24"/>
        </w:rPr>
        <w:t xml:space="preserve"> by its</w:t>
      </w:r>
      <w:r w:rsidR="00A22738">
        <w:rPr>
          <w:sz w:val="24"/>
          <w:szCs w:val="24"/>
        </w:rPr>
        <w:t xml:space="preserve"> original name: </w:t>
      </w:r>
      <w:r>
        <w:rPr>
          <w:sz w:val="24"/>
          <w:szCs w:val="24"/>
        </w:rPr>
        <w:t>Minneso</w:t>
      </w:r>
      <w:r w:rsidR="00494A54">
        <w:rPr>
          <w:sz w:val="24"/>
          <w:szCs w:val="24"/>
        </w:rPr>
        <w:t xml:space="preserve">ta Metropolitan State College, </w:t>
      </w:r>
      <w:r w:rsidR="00A22738">
        <w:rPr>
          <w:sz w:val="24"/>
          <w:szCs w:val="24"/>
        </w:rPr>
        <w:t xml:space="preserve">President </w:t>
      </w:r>
      <w:r w:rsidR="00494A54">
        <w:rPr>
          <w:sz w:val="24"/>
          <w:szCs w:val="24"/>
        </w:rPr>
        <w:t>David Sweet’s innovative</w:t>
      </w:r>
      <w:r w:rsidR="00584997">
        <w:rPr>
          <w:sz w:val="24"/>
          <w:szCs w:val="24"/>
        </w:rPr>
        <w:t xml:space="preserve"> thinking </w:t>
      </w:r>
      <w:r>
        <w:rPr>
          <w:sz w:val="24"/>
          <w:szCs w:val="24"/>
        </w:rPr>
        <w:t>led him and others</w:t>
      </w:r>
      <w:r w:rsidR="00494A54">
        <w:rPr>
          <w:sz w:val="24"/>
          <w:szCs w:val="24"/>
        </w:rPr>
        <w:t xml:space="preserve"> to write</w:t>
      </w:r>
      <w:r w:rsidR="00584997">
        <w:rPr>
          <w:sz w:val="24"/>
          <w:szCs w:val="24"/>
        </w:rPr>
        <w:t xml:space="preserve"> </w:t>
      </w:r>
      <w:r w:rsidR="00584997">
        <w:rPr>
          <w:i/>
          <w:sz w:val="24"/>
          <w:szCs w:val="24"/>
        </w:rPr>
        <w:t>Prospectus I and II</w:t>
      </w:r>
      <w:r w:rsidR="00584997">
        <w:rPr>
          <w:sz w:val="24"/>
          <w:szCs w:val="24"/>
        </w:rPr>
        <w:t>. These documents, which would guide the institution’s early years, included the following principles:</w:t>
      </w:r>
    </w:p>
    <w:p w:rsidR="00584997" w:rsidRDefault="00584997" w:rsidP="00584997">
      <w:pPr>
        <w:pStyle w:val="ListParagraph"/>
        <w:numPr>
          <w:ilvl w:val="0"/>
          <w:numId w:val="1"/>
        </w:numPr>
        <w:spacing w:line="240" w:lineRule="auto"/>
        <w:rPr>
          <w:sz w:val="24"/>
          <w:szCs w:val="24"/>
        </w:rPr>
      </w:pPr>
      <w:r>
        <w:rPr>
          <w:sz w:val="24"/>
          <w:szCs w:val="24"/>
        </w:rPr>
        <w:t>The college would be adult-focused</w:t>
      </w:r>
      <w:r w:rsidR="00494A54">
        <w:rPr>
          <w:sz w:val="24"/>
          <w:szCs w:val="24"/>
        </w:rPr>
        <w:t>.</w:t>
      </w:r>
    </w:p>
    <w:p w:rsidR="00584997" w:rsidRDefault="00584997" w:rsidP="00584997">
      <w:pPr>
        <w:pStyle w:val="ListParagraph"/>
        <w:numPr>
          <w:ilvl w:val="0"/>
          <w:numId w:val="1"/>
        </w:numPr>
        <w:spacing w:line="240" w:lineRule="auto"/>
        <w:rPr>
          <w:sz w:val="24"/>
          <w:szCs w:val="24"/>
        </w:rPr>
      </w:pPr>
      <w:r>
        <w:rPr>
          <w:sz w:val="24"/>
          <w:szCs w:val="24"/>
        </w:rPr>
        <w:t xml:space="preserve">Admission would be limited to </w:t>
      </w:r>
      <w:r w:rsidR="00BA7B96">
        <w:rPr>
          <w:sz w:val="24"/>
          <w:szCs w:val="24"/>
        </w:rPr>
        <w:t>those with the equivalent</w:t>
      </w:r>
      <w:r w:rsidR="00B27993">
        <w:rPr>
          <w:sz w:val="24"/>
          <w:szCs w:val="24"/>
        </w:rPr>
        <w:t xml:space="preserve"> of two years of college (either through credit transfer or learning gained through prior experience)</w:t>
      </w:r>
      <w:r w:rsidR="00494A54">
        <w:rPr>
          <w:sz w:val="24"/>
          <w:szCs w:val="24"/>
        </w:rPr>
        <w:t>.</w:t>
      </w:r>
    </w:p>
    <w:p w:rsidR="00B27993" w:rsidRDefault="00B27993" w:rsidP="00584997">
      <w:pPr>
        <w:pStyle w:val="ListParagraph"/>
        <w:numPr>
          <w:ilvl w:val="0"/>
          <w:numId w:val="1"/>
        </w:numPr>
        <w:spacing w:line="240" w:lineRule="auto"/>
        <w:rPr>
          <w:sz w:val="24"/>
          <w:szCs w:val="24"/>
        </w:rPr>
      </w:pPr>
      <w:r>
        <w:rPr>
          <w:sz w:val="24"/>
          <w:szCs w:val="24"/>
        </w:rPr>
        <w:t>Each student would partner with faculty in writing contracts for what they would learn</w:t>
      </w:r>
      <w:r w:rsidR="00494A54">
        <w:rPr>
          <w:sz w:val="24"/>
          <w:szCs w:val="24"/>
        </w:rPr>
        <w:t>.</w:t>
      </w:r>
    </w:p>
    <w:p w:rsidR="00B27993" w:rsidRDefault="00B27993" w:rsidP="00584997">
      <w:pPr>
        <w:pStyle w:val="ListParagraph"/>
        <w:numPr>
          <w:ilvl w:val="0"/>
          <w:numId w:val="1"/>
        </w:numPr>
        <w:spacing w:line="240" w:lineRule="auto"/>
        <w:rPr>
          <w:sz w:val="24"/>
          <w:szCs w:val="24"/>
        </w:rPr>
      </w:pPr>
      <w:r>
        <w:rPr>
          <w:sz w:val="24"/>
          <w:szCs w:val="24"/>
        </w:rPr>
        <w:t>Education would be competence-based, recognizing learning outside the classroom</w:t>
      </w:r>
      <w:r w:rsidR="00494A54">
        <w:rPr>
          <w:sz w:val="24"/>
          <w:szCs w:val="24"/>
        </w:rPr>
        <w:t>.</w:t>
      </w:r>
    </w:p>
    <w:p w:rsidR="00B27993" w:rsidRDefault="00B27993" w:rsidP="00584997">
      <w:pPr>
        <w:pStyle w:val="ListParagraph"/>
        <w:numPr>
          <w:ilvl w:val="0"/>
          <w:numId w:val="1"/>
        </w:numPr>
        <w:spacing w:line="240" w:lineRule="auto"/>
        <w:rPr>
          <w:sz w:val="24"/>
          <w:szCs w:val="24"/>
        </w:rPr>
      </w:pPr>
      <w:r>
        <w:rPr>
          <w:sz w:val="24"/>
          <w:szCs w:val="24"/>
        </w:rPr>
        <w:t>The college would have no</w:t>
      </w:r>
      <w:r w:rsidR="00494A54">
        <w:rPr>
          <w:sz w:val="24"/>
          <w:szCs w:val="24"/>
        </w:rPr>
        <w:t>t have its own</w:t>
      </w:r>
      <w:r>
        <w:rPr>
          <w:sz w:val="24"/>
          <w:szCs w:val="24"/>
        </w:rPr>
        <w:t xml:space="preserve"> campus, but would use space</w:t>
      </w:r>
      <w:r w:rsidR="007048EF">
        <w:rPr>
          <w:sz w:val="24"/>
          <w:szCs w:val="24"/>
        </w:rPr>
        <w:t xml:space="preserve"> and learning resources</w:t>
      </w:r>
      <w:r>
        <w:rPr>
          <w:sz w:val="24"/>
          <w:szCs w:val="24"/>
        </w:rPr>
        <w:t xml:space="preserve"> throughout the Twin Cities</w:t>
      </w:r>
      <w:r w:rsidR="00494A54">
        <w:rPr>
          <w:sz w:val="24"/>
          <w:szCs w:val="24"/>
        </w:rPr>
        <w:t>.</w:t>
      </w:r>
    </w:p>
    <w:p w:rsidR="00B27993" w:rsidRDefault="00B27993" w:rsidP="00584997">
      <w:pPr>
        <w:pStyle w:val="ListParagraph"/>
        <w:numPr>
          <w:ilvl w:val="0"/>
          <w:numId w:val="1"/>
        </w:numPr>
        <w:spacing w:line="240" w:lineRule="auto"/>
        <w:rPr>
          <w:sz w:val="24"/>
          <w:szCs w:val="24"/>
        </w:rPr>
      </w:pPr>
      <w:r>
        <w:rPr>
          <w:sz w:val="24"/>
          <w:szCs w:val="24"/>
        </w:rPr>
        <w:t xml:space="preserve">Most of the faculty would be “community faculty,” </w:t>
      </w:r>
      <w:r w:rsidR="00494A54">
        <w:rPr>
          <w:sz w:val="24"/>
          <w:szCs w:val="24"/>
        </w:rPr>
        <w:t>working professionals with</w:t>
      </w:r>
      <w:r>
        <w:rPr>
          <w:sz w:val="24"/>
          <w:szCs w:val="24"/>
        </w:rPr>
        <w:t xml:space="preserve"> </w:t>
      </w:r>
      <w:r w:rsidR="00494A54">
        <w:rPr>
          <w:sz w:val="24"/>
          <w:szCs w:val="24"/>
        </w:rPr>
        <w:t>practical experience in their field.</w:t>
      </w:r>
    </w:p>
    <w:p w:rsidR="00B27993" w:rsidRDefault="00662DBA" w:rsidP="00B27993">
      <w:pPr>
        <w:spacing w:line="240" w:lineRule="auto"/>
        <w:rPr>
          <w:sz w:val="24"/>
          <w:szCs w:val="24"/>
        </w:rPr>
      </w:pPr>
      <w:r>
        <w:rPr>
          <w:sz w:val="24"/>
          <w:szCs w:val="24"/>
        </w:rPr>
        <w:t>From these principles,</w:t>
      </w:r>
      <w:r w:rsidR="00F64F3F">
        <w:rPr>
          <w:sz w:val="24"/>
          <w:szCs w:val="24"/>
        </w:rPr>
        <w:t xml:space="preserve"> Sweet and the </w:t>
      </w:r>
      <w:r w:rsidR="00D81C78">
        <w:rPr>
          <w:sz w:val="24"/>
          <w:szCs w:val="24"/>
        </w:rPr>
        <w:t>faculty developed fiv</w:t>
      </w:r>
      <w:r w:rsidR="00494A54">
        <w:rPr>
          <w:sz w:val="24"/>
          <w:szCs w:val="24"/>
        </w:rPr>
        <w:t>e tenets t</w:t>
      </w:r>
      <w:r w:rsidR="00D81C78">
        <w:rPr>
          <w:sz w:val="24"/>
          <w:szCs w:val="24"/>
        </w:rPr>
        <w:t>h</w:t>
      </w:r>
      <w:r w:rsidR="00494A54">
        <w:rPr>
          <w:sz w:val="24"/>
          <w:szCs w:val="24"/>
        </w:rPr>
        <w:t>at</w:t>
      </w:r>
      <w:r w:rsidR="00D81C78">
        <w:rPr>
          <w:sz w:val="24"/>
          <w:szCs w:val="24"/>
        </w:rPr>
        <w:t xml:space="preserve"> would be the</w:t>
      </w:r>
      <w:r w:rsidR="00F64F3F">
        <w:rPr>
          <w:sz w:val="24"/>
          <w:szCs w:val="24"/>
        </w:rPr>
        <w:t xml:space="preserve"> basis for the university’s educational process</w:t>
      </w:r>
      <w:r w:rsidR="00491E92">
        <w:rPr>
          <w:sz w:val="24"/>
          <w:szCs w:val="24"/>
        </w:rPr>
        <w:t>es</w:t>
      </w:r>
      <w:r w:rsidR="00494A54">
        <w:rPr>
          <w:sz w:val="24"/>
          <w:szCs w:val="24"/>
        </w:rPr>
        <w:t>. A modified version of these tenets can still be found in the yearly undergraduate catalog.</w:t>
      </w:r>
    </w:p>
    <w:p w:rsidR="00F64F3F" w:rsidRDefault="00F64F3F" w:rsidP="00F64F3F">
      <w:pPr>
        <w:pStyle w:val="ListParagraph"/>
        <w:numPr>
          <w:ilvl w:val="0"/>
          <w:numId w:val="2"/>
        </w:numPr>
        <w:spacing w:line="240" w:lineRule="auto"/>
        <w:rPr>
          <w:sz w:val="24"/>
          <w:szCs w:val="24"/>
        </w:rPr>
      </w:pPr>
      <w:r>
        <w:rPr>
          <w:sz w:val="24"/>
          <w:szCs w:val="24"/>
        </w:rPr>
        <w:t xml:space="preserve">Students had </w:t>
      </w:r>
      <w:r w:rsidR="00494A54">
        <w:rPr>
          <w:sz w:val="24"/>
          <w:szCs w:val="24"/>
        </w:rPr>
        <w:t>responsibility and authority over</w:t>
      </w:r>
      <w:r>
        <w:rPr>
          <w:sz w:val="24"/>
          <w:szCs w:val="24"/>
        </w:rPr>
        <w:t xml:space="preserve"> their own education</w:t>
      </w:r>
      <w:r w:rsidR="00494A54">
        <w:rPr>
          <w:sz w:val="24"/>
          <w:szCs w:val="24"/>
        </w:rPr>
        <w:t>.</w:t>
      </w:r>
    </w:p>
    <w:p w:rsidR="00F64F3F" w:rsidRDefault="00F64F3F" w:rsidP="00F64F3F">
      <w:pPr>
        <w:pStyle w:val="ListParagraph"/>
        <w:numPr>
          <w:ilvl w:val="0"/>
          <w:numId w:val="2"/>
        </w:numPr>
        <w:spacing w:line="240" w:lineRule="auto"/>
        <w:rPr>
          <w:sz w:val="24"/>
          <w:szCs w:val="24"/>
        </w:rPr>
      </w:pPr>
      <w:r>
        <w:rPr>
          <w:sz w:val="24"/>
          <w:szCs w:val="24"/>
        </w:rPr>
        <w:t>The college was urban focused</w:t>
      </w:r>
      <w:r w:rsidR="00494A54">
        <w:rPr>
          <w:sz w:val="24"/>
          <w:szCs w:val="24"/>
        </w:rPr>
        <w:t>.</w:t>
      </w:r>
    </w:p>
    <w:p w:rsidR="00F64F3F" w:rsidRDefault="00F64F3F" w:rsidP="00F64F3F">
      <w:pPr>
        <w:pStyle w:val="ListParagraph"/>
        <w:numPr>
          <w:ilvl w:val="0"/>
          <w:numId w:val="2"/>
        </w:numPr>
        <w:spacing w:line="240" w:lineRule="auto"/>
        <w:rPr>
          <w:sz w:val="24"/>
          <w:szCs w:val="24"/>
        </w:rPr>
      </w:pPr>
      <w:r>
        <w:rPr>
          <w:sz w:val="24"/>
          <w:szCs w:val="24"/>
        </w:rPr>
        <w:t>Education was based on competencies, not credits</w:t>
      </w:r>
      <w:r w:rsidR="00494A54">
        <w:rPr>
          <w:sz w:val="24"/>
          <w:szCs w:val="24"/>
        </w:rPr>
        <w:t>.</w:t>
      </w:r>
    </w:p>
    <w:p w:rsidR="00F64F3F" w:rsidRDefault="00F64F3F" w:rsidP="00F64F3F">
      <w:pPr>
        <w:pStyle w:val="ListParagraph"/>
        <w:numPr>
          <w:ilvl w:val="0"/>
          <w:numId w:val="2"/>
        </w:numPr>
        <w:spacing w:line="240" w:lineRule="auto"/>
        <w:rPr>
          <w:sz w:val="24"/>
          <w:szCs w:val="24"/>
        </w:rPr>
      </w:pPr>
      <w:r>
        <w:rPr>
          <w:sz w:val="24"/>
          <w:szCs w:val="24"/>
        </w:rPr>
        <w:t>Five competency areas provided the framework for s</w:t>
      </w:r>
      <w:r w:rsidR="00494A54">
        <w:rPr>
          <w:sz w:val="24"/>
          <w:szCs w:val="24"/>
        </w:rPr>
        <w:t>tudent learning: basic learning, civic, vocational,</w:t>
      </w:r>
      <w:r>
        <w:rPr>
          <w:sz w:val="24"/>
          <w:szCs w:val="24"/>
        </w:rPr>
        <w:t xml:space="preserve"> cultural-recreational</w:t>
      </w:r>
      <w:r w:rsidR="00494A54">
        <w:rPr>
          <w:sz w:val="24"/>
          <w:szCs w:val="24"/>
        </w:rPr>
        <w:t xml:space="preserve"> and</w:t>
      </w:r>
      <w:r w:rsidR="00494A54" w:rsidRPr="00494A54">
        <w:rPr>
          <w:sz w:val="24"/>
          <w:szCs w:val="24"/>
        </w:rPr>
        <w:t xml:space="preserve"> </w:t>
      </w:r>
      <w:r w:rsidR="00494A54">
        <w:rPr>
          <w:sz w:val="24"/>
          <w:szCs w:val="24"/>
        </w:rPr>
        <w:t>personal development.</w:t>
      </w:r>
    </w:p>
    <w:p w:rsidR="00F64F3F" w:rsidRDefault="00F64F3F" w:rsidP="00F64F3F">
      <w:pPr>
        <w:pStyle w:val="ListParagraph"/>
        <w:numPr>
          <w:ilvl w:val="0"/>
          <w:numId w:val="2"/>
        </w:numPr>
        <w:spacing w:line="240" w:lineRule="auto"/>
        <w:rPr>
          <w:sz w:val="24"/>
          <w:szCs w:val="24"/>
        </w:rPr>
      </w:pPr>
      <w:r>
        <w:rPr>
          <w:sz w:val="24"/>
          <w:szCs w:val="24"/>
        </w:rPr>
        <w:t>Students should be life-long, self-directed learners</w:t>
      </w:r>
      <w:r w:rsidR="00494A54">
        <w:rPr>
          <w:sz w:val="24"/>
          <w:szCs w:val="24"/>
        </w:rPr>
        <w:t>.</w:t>
      </w:r>
    </w:p>
    <w:p w:rsidR="00EE2122" w:rsidRDefault="00494A54" w:rsidP="00F64F3F">
      <w:pPr>
        <w:spacing w:line="240" w:lineRule="auto"/>
        <w:rPr>
          <w:sz w:val="24"/>
          <w:szCs w:val="24"/>
        </w:rPr>
      </w:pPr>
      <w:r>
        <w:rPr>
          <w:sz w:val="24"/>
          <w:szCs w:val="24"/>
        </w:rPr>
        <w:t xml:space="preserve">There was a strong emphasis on the fifth tenant. </w:t>
      </w:r>
      <w:r w:rsidR="00815DF0">
        <w:rPr>
          <w:sz w:val="24"/>
          <w:szCs w:val="24"/>
        </w:rPr>
        <w:t xml:space="preserve">Susan </w:t>
      </w:r>
      <w:proofErr w:type="spellStart"/>
      <w:r w:rsidR="00815DF0">
        <w:rPr>
          <w:sz w:val="24"/>
          <w:szCs w:val="24"/>
        </w:rPr>
        <w:t>Rydell</w:t>
      </w:r>
      <w:proofErr w:type="spellEnd"/>
      <w:r w:rsidR="0005011A">
        <w:rPr>
          <w:sz w:val="24"/>
          <w:szCs w:val="24"/>
        </w:rPr>
        <w:t xml:space="preserve"> is</w:t>
      </w:r>
      <w:r>
        <w:rPr>
          <w:sz w:val="24"/>
          <w:szCs w:val="24"/>
        </w:rPr>
        <w:t xml:space="preserve"> current</w:t>
      </w:r>
      <w:r w:rsidR="0005011A">
        <w:rPr>
          <w:sz w:val="24"/>
          <w:szCs w:val="24"/>
        </w:rPr>
        <w:t>ly a</w:t>
      </w:r>
      <w:r>
        <w:rPr>
          <w:sz w:val="24"/>
          <w:szCs w:val="24"/>
        </w:rPr>
        <w:t xml:space="preserve"> Professor of Psychology</w:t>
      </w:r>
      <w:r w:rsidR="00BA7B96">
        <w:rPr>
          <w:sz w:val="24"/>
          <w:szCs w:val="24"/>
        </w:rPr>
        <w:t xml:space="preserve"> at Metro State</w:t>
      </w:r>
      <w:r>
        <w:rPr>
          <w:sz w:val="24"/>
          <w:szCs w:val="24"/>
        </w:rPr>
        <w:t>,</w:t>
      </w:r>
      <w:r w:rsidR="00BA7B96">
        <w:rPr>
          <w:sz w:val="24"/>
          <w:szCs w:val="24"/>
        </w:rPr>
        <w:t xml:space="preserve"> but at the time</w:t>
      </w:r>
      <w:r w:rsidR="0005011A">
        <w:rPr>
          <w:sz w:val="24"/>
          <w:szCs w:val="24"/>
        </w:rPr>
        <w:t xml:space="preserve"> she</w:t>
      </w:r>
      <w:r>
        <w:rPr>
          <w:sz w:val="24"/>
          <w:szCs w:val="24"/>
        </w:rPr>
        <w:t xml:space="preserve"> was a</w:t>
      </w:r>
      <w:r w:rsidR="00225199">
        <w:rPr>
          <w:sz w:val="24"/>
          <w:szCs w:val="24"/>
        </w:rPr>
        <w:t xml:space="preserve"> </w:t>
      </w:r>
      <w:r w:rsidR="00815DF0">
        <w:rPr>
          <w:sz w:val="24"/>
          <w:szCs w:val="24"/>
        </w:rPr>
        <w:t>faculty advi</w:t>
      </w:r>
      <w:r>
        <w:rPr>
          <w:sz w:val="24"/>
          <w:szCs w:val="24"/>
        </w:rPr>
        <w:t>sor</w:t>
      </w:r>
      <w:r w:rsidR="0005011A">
        <w:rPr>
          <w:sz w:val="24"/>
          <w:szCs w:val="24"/>
        </w:rPr>
        <w:t xml:space="preserve">. According to </w:t>
      </w:r>
      <w:proofErr w:type="spellStart"/>
      <w:r w:rsidR="0005011A">
        <w:rPr>
          <w:sz w:val="24"/>
          <w:szCs w:val="24"/>
        </w:rPr>
        <w:t>Rydell</w:t>
      </w:r>
      <w:proofErr w:type="spellEnd"/>
      <w:r w:rsidR="0005011A">
        <w:rPr>
          <w:sz w:val="24"/>
          <w:szCs w:val="24"/>
        </w:rPr>
        <w:t>,</w:t>
      </w:r>
      <w:r w:rsidR="00815DF0">
        <w:rPr>
          <w:sz w:val="24"/>
          <w:szCs w:val="24"/>
        </w:rPr>
        <w:t xml:space="preserve"> students were encouraged to “internalize what life-long learning meant. </w:t>
      </w:r>
      <w:r w:rsidR="00815DF0" w:rsidRPr="00CB3EB6">
        <w:rPr>
          <w:color w:val="70AD47" w:themeColor="accent6"/>
          <w:sz w:val="24"/>
          <w:szCs w:val="24"/>
        </w:rPr>
        <w:t xml:space="preserve">It’s not just about passing a test or reading a textbook, but to continue learning after Metro State.” </w:t>
      </w:r>
      <w:r w:rsidR="00815DF0">
        <w:rPr>
          <w:sz w:val="24"/>
          <w:szCs w:val="24"/>
        </w:rPr>
        <w:t>To which she added, “</w:t>
      </w:r>
      <w:r w:rsidR="00491E92">
        <w:rPr>
          <w:sz w:val="24"/>
          <w:szCs w:val="24"/>
        </w:rPr>
        <w:t>Why wait? T</w:t>
      </w:r>
      <w:r w:rsidR="00815DF0">
        <w:rPr>
          <w:sz w:val="24"/>
          <w:szCs w:val="24"/>
        </w:rPr>
        <w:t>each them that mindset while still in school.”</w:t>
      </w:r>
    </w:p>
    <w:p w:rsidR="00F64F3F" w:rsidRDefault="00D73EBB" w:rsidP="00F64F3F">
      <w:pPr>
        <w:spacing w:line="240" w:lineRule="auto"/>
        <w:rPr>
          <w:sz w:val="24"/>
          <w:szCs w:val="24"/>
        </w:rPr>
      </w:pPr>
      <w:r>
        <w:rPr>
          <w:sz w:val="24"/>
          <w:szCs w:val="24"/>
        </w:rPr>
        <w:t>The school utilized these tenets</w:t>
      </w:r>
      <w:r w:rsidR="00494A54">
        <w:rPr>
          <w:sz w:val="24"/>
          <w:szCs w:val="24"/>
        </w:rPr>
        <w:t xml:space="preserve"> into the 1980s</w:t>
      </w:r>
      <w:r w:rsidR="00CD674B">
        <w:rPr>
          <w:sz w:val="24"/>
          <w:szCs w:val="24"/>
        </w:rPr>
        <w:t>.</w:t>
      </w:r>
      <w:r w:rsidR="00662DBA">
        <w:rPr>
          <w:sz w:val="24"/>
          <w:szCs w:val="24"/>
        </w:rPr>
        <w:t xml:space="preserve"> </w:t>
      </w:r>
      <w:r w:rsidR="00CD674B">
        <w:rPr>
          <w:sz w:val="24"/>
          <w:szCs w:val="24"/>
        </w:rPr>
        <w:t>D</w:t>
      </w:r>
      <w:r w:rsidR="00662DBA">
        <w:rPr>
          <w:sz w:val="24"/>
          <w:szCs w:val="24"/>
        </w:rPr>
        <w:t>uring this time, there were considerable</w:t>
      </w:r>
      <w:r w:rsidR="00750853">
        <w:rPr>
          <w:sz w:val="24"/>
          <w:szCs w:val="24"/>
        </w:rPr>
        <w:t xml:space="preserve"> changes</w:t>
      </w:r>
      <w:r w:rsidR="00CD674B">
        <w:rPr>
          <w:sz w:val="24"/>
          <w:szCs w:val="24"/>
        </w:rPr>
        <w:t xml:space="preserve"> to the school</w:t>
      </w:r>
      <w:r w:rsidR="00750853">
        <w:rPr>
          <w:sz w:val="24"/>
          <w:szCs w:val="24"/>
        </w:rPr>
        <w:t>.</w:t>
      </w:r>
      <w:r w:rsidR="00CD674B">
        <w:rPr>
          <w:sz w:val="24"/>
          <w:szCs w:val="24"/>
        </w:rPr>
        <w:t xml:space="preserve"> In 1977, </w:t>
      </w:r>
      <w:r w:rsidR="00666F77">
        <w:rPr>
          <w:sz w:val="24"/>
          <w:szCs w:val="24"/>
        </w:rPr>
        <w:t xml:space="preserve">Dr. </w:t>
      </w:r>
      <w:proofErr w:type="spellStart"/>
      <w:r w:rsidR="00EE2122">
        <w:rPr>
          <w:sz w:val="24"/>
          <w:szCs w:val="24"/>
        </w:rPr>
        <w:t>Reatha</w:t>
      </w:r>
      <w:proofErr w:type="spellEnd"/>
      <w:r w:rsidR="00EE2122">
        <w:rPr>
          <w:sz w:val="24"/>
          <w:szCs w:val="24"/>
        </w:rPr>
        <w:t xml:space="preserve"> Clark </w:t>
      </w:r>
      <w:r w:rsidR="00CD674B">
        <w:rPr>
          <w:sz w:val="24"/>
          <w:szCs w:val="24"/>
        </w:rPr>
        <w:t xml:space="preserve">King was </w:t>
      </w:r>
      <w:r w:rsidR="00EE2122">
        <w:rPr>
          <w:sz w:val="24"/>
          <w:szCs w:val="24"/>
        </w:rPr>
        <w:t>appointed as Metro State’s second president.</w:t>
      </w:r>
    </w:p>
    <w:p w:rsidR="00666508" w:rsidRDefault="00185A36" w:rsidP="00F64F3F">
      <w:pPr>
        <w:spacing w:line="240" w:lineRule="auto"/>
        <w:rPr>
          <w:sz w:val="24"/>
          <w:szCs w:val="24"/>
        </w:rPr>
      </w:pPr>
      <w:r>
        <w:rPr>
          <w:sz w:val="24"/>
          <w:szCs w:val="24"/>
        </w:rPr>
        <w:t>During King’s tenure, other changes were also in the making. With a continu</w:t>
      </w:r>
      <w:r w:rsidR="00CD674B">
        <w:rPr>
          <w:sz w:val="24"/>
          <w:szCs w:val="24"/>
        </w:rPr>
        <w:t>ed</w:t>
      </w:r>
      <w:r>
        <w:rPr>
          <w:sz w:val="24"/>
          <w:szCs w:val="24"/>
        </w:rPr>
        <w:t xml:space="preserve"> increase in enrollment,</w:t>
      </w:r>
      <w:r w:rsidR="00CD674B">
        <w:rPr>
          <w:sz w:val="24"/>
          <w:szCs w:val="24"/>
        </w:rPr>
        <w:t xml:space="preserve"> the practice of</w:t>
      </w:r>
      <w:r>
        <w:rPr>
          <w:sz w:val="24"/>
          <w:szCs w:val="24"/>
        </w:rPr>
        <w:t xml:space="preserve"> </w:t>
      </w:r>
      <w:r w:rsidR="00CD674B">
        <w:rPr>
          <w:sz w:val="24"/>
          <w:szCs w:val="24"/>
        </w:rPr>
        <w:t xml:space="preserve">advisors </w:t>
      </w:r>
      <w:r>
        <w:rPr>
          <w:sz w:val="24"/>
          <w:szCs w:val="24"/>
        </w:rPr>
        <w:t xml:space="preserve">working </w:t>
      </w:r>
      <w:r w:rsidR="00CD674B">
        <w:rPr>
          <w:sz w:val="24"/>
          <w:szCs w:val="24"/>
        </w:rPr>
        <w:t>intensively</w:t>
      </w:r>
      <w:r>
        <w:rPr>
          <w:sz w:val="24"/>
          <w:szCs w:val="24"/>
        </w:rPr>
        <w:t xml:space="preserve"> with </w:t>
      </w:r>
      <w:r w:rsidR="00CD674B">
        <w:rPr>
          <w:sz w:val="24"/>
          <w:szCs w:val="24"/>
        </w:rPr>
        <w:t xml:space="preserve">individual </w:t>
      </w:r>
      <w:r>
        <w:rPr>
          <w:sz w:val="24"/>
          <w:szCs w:val="24"/>
        </w:rPr>
        <w:t>students became less feasible. Moreover, in areas such as business, human services and accounting, it became redundant to give the same advice to a large number of students.</w:t>
      </w:r>
    </w:p>
    <w:p w:rsidR="00185A36" w:rsidRDefault="00656460" w:rsidP="00F64F3F">
      <w:pPr>
        <w:spacing w:line="240" w:lineRule="auto"/>
        <w:rPr>
          <w:sz w:val="24"/>
          <w:szCs w:val="24"/>
        </w:rPr>
      </w:pPr>
      <w:r>
        <w:rPr>
          <w:sz w:val="24"/>
          <w:szCs w:val="24"/>
        </w:rPr>
        <w:lastRenderedPageBreak/>
        <w:t>Coupled</w:t>
      </w:r>
      <w:r w:rsidR="00185A36">
        <w:rPr>
          <w:sz w:val="24"/>
          <w:szCs w:val="24"/>
        </w:rPr>
        <w:t xml:space="preserve"> with pressure from external forces such as accrediting organizations and </w:t>
      </w:r>
      <w:r w:rsidR="00666508">
        <w:rPr>
          <w:sz w:val="24"/>
          <w:szCs w:val="24"/>
        </w:rPr>
        <w:t>other universities,</w:t>
      </w:r>
      <w:r w:rsidR="008362C9">
        <w:rPr>
          <w:sz w:val="24"/>
          <w:szCs w:val="24"/>
        </w:rPr>
        <w:t xml:space="preserve"> </w:t>
      </w:r>
      <w:r>
        <w:rPr>
          <w:sz w:val="24"/>
          <w:szCs w:val="24"/>
        </w:rPr>
        <w:t xml:space="preserve">the expanding student population pushed </w:t>
      </w:r>
      <w:r w:rsidR="00D724DF">
        <w:rPr>
          <w:sz w:val="24"/>
          <w:szCs w:val="24"/>
        </w:rPr>
        <w:t>Metro State toward</w:t>
      </w:r>
      <w:r w:rsidR="00666508">
        <w:rPr>
          <w:sz w:val="24"/>
          <w:szCs w:val="24"/>
        </w:rPr>
        <w:t xml:space="preserve"> </w:t>
      </w:r>
      <w:r>
        <w:rPr>
          <w:sz w:val="24"/>
          <w:szCs w:val="24"/>
        </w:rPr>
        <w:t xml:space="preserve">offering </w:t>
      </w:r>
      <w:r w:rsidR="00666508">
        <w:rPr>
          <w:sz w:val="24"/>
          <w:szCs w:val="24"/>
        </w:rPr>
        <w:t>more</w:t>
      </w:r>
      <w:r w:rsidR="003D51D8">
        <w:rPr>
          <w:sz w:val="24"/>
          <w:szCs w:val="24"/>
        </w:rPr>
        <w:t xml:space="preserve"> structured,</w:t>
      </w:r>
      <w:r w:rsidR="00666508">
        <w:rPr>
          <w:sz w:val="24"/>
          <w:szCs w:val="24"/>
        </w:rPr>
        <w:t xml:space="preserve"> traditional majors. </w:t>
      </w:r>
      <w:r w:rsidR="00666508" w:rsidRPr="00CB3EB6">
        <w:rPr>
          <w:color w:val="70AD47" w:themeColor="accent6"/>
          <w:sz w:val="24"/>
          <w:szCs w:val="24"/>
        </w:rPr>
        <w:t>The first major, in nursing, was approved in 1980 and implemented in 1981.</w:t>
      </w:r>
      <w:r w:rsidR="00666508">
        <w:rPr>
          <w:sz w:val="24"/>
          <w:szCs w:val="24"/>
        </w:rPr>
        <w:t xml:space="preserve"> The first graduate program was approved in 1983, offering a Masters in Management and Administration (MMA). More majors were added in 1986, in fields such as accounting, human services, professional communications and computer science.</w:t>
      </w:r>
    </w:p>
    <w:p w:rsidR="004A7C99" w:rsidRDefault="007B7A23" w:rsidP="00F64F3F">
      <w:pPr>
        <w:spacing w:line="240" w:lineRule="auto"/>
        <w:rPr>
          <w:sz w:val="24"/>
          <w:szCs w:val="24"/>
        </w:rPr>
      </w:pPr>
      <w:r>
        <w:rPr>
          <w:sz w:val="24"/>
          <w:szCs w:val="24"/>
        </w:rPr>
        <w:t>This adjustment</w:t>
      </w:r>
      <w:r w:rsidR="003D51D8">
        <w:rPr>
          <w:sz w:val="24"/>
          <w:szCs w:val="24"/>
        </w:rPr>
        <w:t xml:space="preserve"> brought about changes in other processes at Metro State</w:t>
      </w:r>
      <w:r w:rsidR="00DB5513">
        <w:rPr>
          <w:sz w:val="24"/>
          <w:szCs w:val="24"/>
        </w:rPr>
        <w:t xml:space="preserve">. </w:t>
      </w:r>
      <w:r w:rsidR="00656460">
        <w:rPr>
          <w:sz w:val="24"/>
          <w:szCs w:val="24"/>
        </w:rPr>
        <w:t>A</w:t>
      </w:r>
      <w:r w:rsidR="00DB5513">
        <w:rPr>
          <w:sz w:val="24"/>
          <w:szCs w:val="24"/>
        </w:rPr>
        <w:t xml:space="preserve">ccording to </w:t>
      </w:r>
      <w:proofErr w:type="spellStart"/>
      <w:r w:rsidR="00DB5513">
        <w:rPr>
          <w:sz w:val="24"/>
          <w:szCs w:val="24"/>
        </w:rPr>
        <w:t>Rydell</w:t>
      </w:r>
      <w:proofErr w:type="spellEnd"/>
      <w:r w:rsidR="00DB5513">
        <w:rPr>
          <w:sz w:val="24"/>
          <w:szCs w:val="24"/>
        </w:rPr>
        <w:t>, what were once called “Group Learning Opportunities (o</w:t>
      </w:r>
      <w:r w:rsidR="007048EF">
        <w:rPr>
          <w:sz w:val="24"/>
          <w:szCs w:val="24"/>
        </w:rPr>
        <w:t>r GLOs)</w:t>
      </w:r>
      <w:r w:rsidR="00DB5513">
        <w:rPr>
          <w:sz w:val="24"/>
          <w:szCs w:val="24"/>
        </w:rPr>
        <w:t xml:space="preserve"> became known as</w:t>
      </w:r>
      <w:r w:rsidR="00B21971">
        <w:rPr>
          <w:sz w:val="24"/>
          <w:szCs w:val="24"/>
        </w:rPr>
        <w:t xml:space="preserve"> the traditional class or course.” </w:t>
      </w:r>
      <w:proofErr w:type="spellStart"/>
      <w:r w:rsidR="004A7C99">
        <w:rPr>
          <w:sz w:val="24"/>
          <w:szCs w:val="24"/>
        </w:rPr>
        <w:t>Rydell</w:t>
      </w:r>
      <w:proofErr w:type="spellEnd"/>
      <w:r w:rsidR="00F01E4A">
        <w:rPr>
          <w:sz w:val="24"/>
          <w:szCs w:val="24"/>
        </w:rPr>
        <w:t xml:space="preserve"> add</w:t>
      </w:r>
      <w:r w:rsidR="00656460">
        <w:rPr>
          <w:sz w:val="24"/>
          <w:szCs w:val="24"/>
        </w:rPr>
        <w:t>ed</w:t>
      </w:r>
      <w:r w:rsidR="00F01E4A">
        <w:rPr>
          <w:sz w:val="24"/>
          <w:szCs w:val="24"/>
        </w:rPr>
        <w:t>, “M</w:t>
      </w:r>
      <w:r w:rsidR="00B21971">
        <w:rPr>
          <w:sz w:val="24"/>
          <w:szCs w:val="24"/>
        </w:rPr>
        <w:t>ore st</w:t>
      </w:r>
      <w:r w:rsidR="004A7C99">
        <w:rPr>
          <w:sz w:val="24"/>
          <w:szCs w:val="24"/>
        </w:rPr>
        <w:t>ructured degrees came into play,</w:t>
      </w:r>
      <w:r w:rsidR="004A7C99" w:rsidRPr="004A7C99">
        <w:rPr>
          <w:sz w:val="24"/>
          <w:szCs w:val="24"/>
        </w:rPr>
        <w:t xml:space="preserve"> </w:t>
      </w:r>
      <w:r w:rsidR="004A7C99">
        <w:rPr>
          <w:sz w:val="24"/>
          <w:szCs w:val="24"/>
        </w:rPr>
        <w:t>and the faculty</w:t>
      </w:r>
      <w:r w:rsidR="00F01E4A">
        <w:rPr>
          <w:sz w:val="24"/>
          <w:szCs w:val="24"/>
        </w:rPr>
        <w:t>’s</w:t>
      </w:r>
      <w:r w:rsidR="004A7C99">
        <w:rPr>
          <w:sz w:val="24"/>
          <w:szCs w:val="24"/>
        </w:rPr>
        <w:t xml:space="preserve"> role evolved from facilitating student learning to </w:t>
      </w:r>
      <w:r w:rsidR="00A22738">
        <w:rPr>
          <w:sz w:val="24"/>
          <w:szCs w:val="24"/>
        </w:rPr>
        <w:t>teach</w:t>
      </w:r>
      <w:r w:rsidR="00127191">
        <w:rPr>
          <w:sz w:val="24"/>
          <w:szCs w:val="24"/>
        </w:rPr>
        <w:t>ing</w:t>
      </w:r>
      <w:r w:rsidR="004A7C99">
        <w:rPr>
          <w:sz w:val="24"/>
          <w:szCs w:val="24"/>
        </w:rPr>
        <w:t xml:space="preserve"> courses in the classroom.</w:t>
      </w:r>
      <w:r w:rsidR="00B21971">
        <w:rPr>
          <w:sz w:val="24"/>
          <w:szCs w:val="24"/>
        </w:rPr>
        <w:t xml:space="preserve">” </w:t>
      </w:r>
      <w:r w:rsidR="004A7C99">
        <w:rPr>
          <w:sz w:val="24"/>
          <w:szCs w:val="24"/>
        </w:rPr>
        <w:t xml:space="preserve">Moreover, </w:t>
      </w:r>
      <w:r w:rsidR="00B21971">
        <w:rPr>
          <w:sz w:val="24"/>
          <w:szCs w:val="24"/>
        </w:rPr>
        <w:t>ten</w:t>
      </w:r>
      <w:r w:rsidR="00656460">
        <w:rPr>
          <w:sz w:val="24"/>
          <w:szCs w:val="24"/>
        </w:rPr>
        <w:t xml:space="preserve"> </w:t>
      </w:r>
      <w:r w:rsidR="00B21971">
        <w:rPr>
          <w:sz w:val="24"/>
          <w:szCs w:val="24"/>
        </w:rPr>
        <w:t>week quarters were eventually replaced with longer semesters.</w:t>
      </w:r>
    </w:p>
    <w:p w:rsidR="00B21971" w:rsidRDefault="00926843" w:rsidP="00F64F3F">
      <w:pPr>
        <w:spacing w:line="240" w:lineRule="auto"/>
        <w:rPr>
          <w:sz w:val="24"/>
          <w:szCs w:val="24"/>
        </w:rPr>
      </w:pPr>
      <w:r>
        <w:rPr>
          <w:sz w:val="24"/>
          <w:szCs w:val="24"/>
        </w:rPr>
        <w:t>Another</w:t>
      </w:r>
      <w:r w:rsidR="004A7C99">
        <w:rPr>
          <w:sz w:val="24"/>
          <w:szCs w:val="24"/>
        </w:rPr>
        <w:t xml:space="preserve"> change</w:t>
      </w:r>
      <w:r w:rsidR="00891A9C">
        <w:rPr>
          <w:sz w:val="24"/>
          <w:szCs w:val="24"/>
        </w:rPr>
        <w:t xml:space="preserve"> </w:t>
      </w:r>
      <w:r w:rsidR="004A7C99">
        <w:rPr>
          <w:sz w:val="24"/>
          <w:szCs w:val="24"/>
        </w:rPr>
        <w:t>involved</w:t>
      </w:r>
      <w:r w:rsidR="00127191">
        <w:rPr>
          <w:sz w:val="24"/>
          <w:szCs w:val="24"/>
        </w:rPr>
        <w:t xml:space="preserve"> valuing</w:t>
      </w:r>
      <w:r w:rsidR="00891A9C">
        <w:rPr>
          <w:sz w:val="24"/>
          <w:szCs w:val="24"/>
        </w:rPr>
        <w:t xml:space="preserve"> </w:t>
      </w:r>
      <w:r w:rsidR="00656460">
        <w:rPr>
          <w:sz w:val="24"/>
          <w:szCs w:val="24"/>
        </w:rPr>
        <w:t xml:space="preserve">credit </w:t>
      </w:r>
      <w:r w:rsidR="00127191">
        <w:rPr>
          <w:sz w:val="24"/>
          <w:szCs w:val="24"/>
        </w:rPr>
        <w:t>over</w:t>
      </w:r>
      <w:r w:rsidR="00656460">
        <w:rPr>
          <w:sz w:val="24"/>
          <w:szCs w:val="24"/>
        </w:rPr>
        <w:t xml:space="preserve"> </w:t>
      </w:r>
      <w:r w:rsidR="00891A9C">
        <w:rPr>
          <w:sz w:val="24"/>
          <w:szCs w:val="24"/>
        </w:rPr>
        <w:t xml:space="preserve">competency. In Metro State’s early years, </w:t>
      </w:r>
      <w:r>
        <w:rPr>
          <w:sz w:val="24"/>
          <w:szCs w:val="24"/>
        </w:rPr>
        <w:t>there were no letter grades or credits</w:t>
      </w:r>
      <w:r w:rsidR="007048EF">
        <w:rPr>
          <w:sz w:val="24"/>
          <w:szCs w:val="24"/>
        </w:rPr>
        <w:t xml:space="preserve"> awarded</w:t>
      </w:r>
      <w:r w:rsidR="00614CE1">
        <w:rPr>
          <w:sz w:val="24"/>
          <w:szCs w:val="24"/>
        </w:rPr>
        <w:t>. A</w:t>
      </w:r>
      <w:r>
        <w:rPr>
          <w:sz w:val="24"/>
          <w:szCs w:val="24"/>
        </w:rPr>
        <w:t xml:space="preserve">ny sort of grading system, </w:t>
      </w:r>
      <w:proofErr w:type="spellStart"/>
      <w:r>
        <w:rPr>
          <w:sz w:val="24"/>
          <w:szCs w:val="24"/>
        </w:rPr>
        <w:t>Rydell</w:t>
      </w:r>
      <w:proofErr w:type="spellEnd"/>
      <w:r>
        <w:rPr>
          <w:sz w:val="24"/>
          <w:szCs w:val="24"/>
        </w:rPr>
        <w:t xml:space="preserve"> says, was “outcome-based, built on competency. Sometimes st</w:t>
      </w:r>
      <w:r w:rsidR="00491E92">
        <w:rPr>
          <w:sz w:val="24"/>
          <w:szCs w:val="24"/>
        </w:rPr>
        <w:t>udents had already acquired this</w:t>
      </w:r>
      <w:r>
        <w:rPr>
          <w:sz w:val="24"/>
          <w:szCs w:val="24"/>
        </w:rPr>
        <w:t xml:space="preserve">, and other times they had to </w:t>
      </w:r>
      <w:r w:rsidR="00491E92">
        <w:rPr>
          <w:sz w:val="24"/>
          <w:szCs w:val="24"/>
        </w:rPr>
        <w:t>achieve it to attain their de</w:t>
      </w:r>
      <w:r w:rsidR="00F01E4A">
        <w:rPr>
          <w:sz w:val="24"/>
          <w:szCs w:val="24"/>
        </w:rPr>
        <w:t xml:space="preserve">sired competency.” </w:t>
      </w:r>
      <w:r w:rsidR="007048EF">
        <w:rPr>
          <w:sz w:val="24"/>
          <w:szCs w:val="24"/>
        </w:rPr>
        <w:t>A</w:t>
      </w:r>
      <w:r w:rsidR="00225199">
        <w:rPr>
          <w:sz w:val="24"/>
          <w:szCs w:val="24"/>
        </w:rPr>
        <w:t xml:space="preserve">ll student learning </w:t>
      </w:r>
      <w:r w:rsidR="007048EF">
        <w:rPr>
          <w:sz w:val="24"/>
          <w:szCs w:val="24"/>
        </w:rPr>
        <w:t xml:space="preserve">was </w:t>
      </w:r>
      <w:r w:rsidR="00225199">
        <w:rPr>
          <w:sz w:val="24"/>
          <w:szCs w:val="24"/>
        </w:rPr>
        <w:t>recorded i</w:t>
      </w:r>
      <w:r w:rsidR="00491E92">
        <w:rPr>
          <w:sz w:val="24"/>
          <w:szCs w:val="24"/>
        </w:rPr>
        <w:t>n a narrative transcript. This remained in place until a</w:t>
      </w:r>
      <w:r w:rsidR="007048EF">
        <w:rPr>
          <w:sz w:val="24"/>
          <w:szCs w:val="24"/>
        </w:rPr>
        <w:t xml:space="preserve"> letter</w:t>
      </w:r>
      <w:r w:rsidR="00491E92">
        <w:rPr>
          <w:sz w:val="24"/>
          <w:szCs w:val="24"/>
        </w:rPr>
        <w:t xml:space="preserve"> grading policy, including failing grades, was adopted in 1994.</w:t>
      </w:r>
    </w:p>
    <w:p w:rsidR="00653821" w:rsidRDefault="00653821" w:rsidP="00F64F3F">
      <w:pPr>
        <w:spacing w:line="240" w:lineRule="auto"/>
        <w:rPr>
          <w:sz w:val="24"/>
          <w:szCs w:val="24"/>
        </w:rPr>
      </w:pPr>
      <w:r>
        <w:rPr>
          <w:sz w:val="24"/>
          <w:szCs w:val="24"/>
        </w:rPr>
        <w:t>One interes</w:t>
      </w:r>
      <w:r w:rsidR="005D6A5E">
        <w:rPr>
          <w:sz w:val="24"/>
          <w:szCs w:val="24"/>
        </w:rPr>
        <w:t>ting aspect of this</w:t>
      </w:r>
      <w:r>
        <w:rPr>
          <w:sz w:val="24"/>
          <w:szCs w:val="24"/>
        </w:rPr>
        <w:t xml:space="preserve"> </w:t>
      </w:r>
      <w:r w:rsidR="005D6A5E">
        <w:rPr>
          <w:sz w:val="24"/>
          <w:szCs w:val="24"/>
        </w:rPr>
        <w:t>shift</w:t>
      </w:r>
      <w:r>
        <w:rPr>
          <w:sz w:val="24"/>
          <w:szCs w:val="24"/>
        </w:rPr>
        <w:t xml:space="preserve"> involved President King. In 1985, she went before the State University Board and requested that Metro State become a comprehensive four-year institution. The request was denied. Just six years later, in 1991, a Minnesota educational</w:t>
      </w:r>
      <w:r w:rsidR="00656460">
        <w:rPr>
          <w:sz w:val="24"/>
          <w:szCs w:val="24"/>
        </w:rPr>
        <w:t>-</w:t>
      </w:r>
      <w:r>
        <w:rPr>
          <w:sz w:val="24"/>
          <w:szCs w:val="24"/>
        </w:rPr>
        <w:t xml:space="preserve">needs study called for Metro State to become a </w:t>
      </w:r>
      <w:r w:rsidR="001B2B87">
        <w:rPr>
          <w:sz w:val="24"/>
          <w:szCs w:val="24"/>
        </w:rPr>
        <w:t>comprehensive four-year university. This time, the State University Board supported the initiative.</w:t>
      </w:r>
    </w:p>
    <w:p w:rsidR="00D03FFB" w:rsidRDefault="00D724DF" w:rsidP="00F64F3F">
      <w:pPr>
        <w:spacing w:line="240" w:lineRule="auto"/>
        <w:rPr>
          <w:sz w:val="24"/>
          <w:szCs w:val="24"/>
        </w:rPr>
      </w:pPr>
      <w:r>
        <w:rPr>
          <w:sz w:val="24"/>
          <w:szCs w:val="24"/>
        </w:rPr>
        <w:t>T</w:t>
      </w:r>
      <w:r w:rsidR="00EE7D50">
        <w:rPr>
          <w:sz w:val="24"/>
          <w:szCs w:val="24"/>
        </w:rPr>
        <w:t>he late 1980s</w:t>
      </w:r>
      <w:r>
        <w:rPr>
          <w:sz w:val="24"/>
          <w:szCs w:val="24"/>
        </w:rPr>
        <w:t xml:space="preserve"> brou</w:t>
      </w:r>
      <w:r w:rsidR="00C96C52">
        <w:rPr>
          <w:sz w:val="24"/>
          <w:szCs w:val="24"/>
        </w:rPr>
        <w:t xml:space="preserve">ght with </w:t>
      </w:r>
      <w:r w:rsidR="00656460">
        <w:rPr>
          <w:sz w:val="24"/>
          <w:szCs w:val="24"/>
        </w:rPr>
        <w:t>them</w:t>
      </w:r>
      <w:r w:rsidR="00C96C52">
        <w:rPr>
          <w:sz w:val="24"/>
          <w:szCs w:val="24"/>
        </w:rPr>
        <w:t xml:space="preserve"> an enduring</w:t>
      </w:r>
      <w:r w:rsidR="0033409B">
        <w:rPr>
          <w:sz w:val="24"/>
          <w:szCs w:val="24"/>
        </w:rPr>
        <w:t xml:space="preserve"> transition</w:t>
      </w:r>
      <w:r w:rsidR="00EE7D50">
        <w:rPr>
          <w:sz w:val="24"/>
          <w:szCs w:val="24"/>
        </w:rPr>
        <w:t>.</w:t>
      </w:r>
      <w:r>
        <w:rPr>
          <w:sz w:val="24"/>
          <w:szCs w:val="24"/>
        </w:rPr>
        <w:t xml:space="preserve"> With </w:t>
      </w:r>
      <w:r w:rsidR="00656460">
        <w:rPr>
          <w:sz w:val="24"/>
          <w:szCs w:val="24"/>
        </w:rPr>
        <w:t>the</w:t>
      </w:r>
      <w:r>
        <w:rPr>
          <w:sz w:val="24"/>
          <w:szCs w:val="24"/>
        </w:rPr>
        <w:t xml:space="preserve"> progression toward</w:t>
      </w:r>
      <w:r w:rsidR="00656460">
        <w:rPr>
          <w:sz w:val="24"/>
          <w:szCs w:val="24"/>
        </w:rPr>
        <w:t xml:space="preserve"> becoming</w:t>
      </w:r>
      <w:r w:rsidR="009C11D6">
        <w:rPr>
          <w:sz w:val="24"/>
          <w:szCs w:val="24"/>
        </w:rPr>
        <w:t xml:space="preserve"> a four-year university and enrollment reaching 4,000 in 1985, it became evident that Metro State would need a permanent location. So</w:t>
      </w:r>
      <w:r w:rsidR="00EA36F8">
        <w:rPr>
          <w:sz w:val="24"/>
          <w:szCs w:val="24"/>
        </w:rPr>
        <w:t>, in 1988, the former St. John’s hospital</w:t>
      </w:r>
      <w:r w:rsidR="00656460">
        <w:rPr>
          <w:sz w:val="24"/>
          <w:szCs w:val="24"/>
        </w:rPr>
        <w:t xml:space="preserve"> </w:t>
      </w:r>
      <w:r w:rsidR="00EA36F8">
        <w:rPr>
          <w:sz w:val="24"/>
          <w:szCs w:val="24"/>
        </w:rPr>
        <w:t>was selected as the site for Metro State’s headquarters.</w:t>
      </w:r>
    </w:p>
    <w:p w:rsidR="00EE7D50" w:rsidRDefault="00EA36F8" w:rsidP="00F64F3F">
      <w:pPr>
        <w:spacing w:line="240" w:lineRule="auto"/>
        <w:rPr>
          <w:sz w:val="24"/>
          <w:szCs w:val="24"/>
        </w:rPr>
      </w:pPr>
      <w:r>
        <w:rPr>
          <w:sz w:val="24"/>
          <w:szCs w:val="24"/>
        </w:rPr>
        <w:t>The site</w:t>
      </w:r>
      <w:r w:rsidR="00C96C52">
        <w:rPr>
          <w:sz w:val="24"/>
          <w:szCs w:val="24"/>
        </w:rPr>
        <w:t>, located just east of downtown St. Paul,</w:t>
      </w:r>
      <w:r>
        <w:rPr>
          <w:sz w:val="24"/>
          <w:szCs w:val="24"/>
        </w:rPr>
        <w:t xml:space="preserve"> was chosen by the Minnesota State University Board of Directors, </w:t>
      </w:r>
      <w:r w:rsidR="00076AC3">
        <w:rPr>
          <w:sz w:val="24"/>
          <w:szCs w:val="24"/>
        </w:rPr>
        <w:t>and</w:t>
      </w:r>
      <w:r>
        <w:rPr>
          <w:sz w:val="24"/>
          <w:szCs w:val="24"/>
        </w:rPr>
        <w:t xml:space="preserve"> the</w:t>
      </w:r>
      <w:r w:rsidR="00076AC3">
        <w:rPr>
          <w:sz w:val="24"/>
          <w:szCs w:val="24"/>
        </w:rPr>
        <w:t xml:space="preserve"> state</w:t>
      </w:r>
      <w:r>
        <w:rPr>
          <w:sz w:val="24"/>
          <w:szCs w:val="24"/>
        </w:rPr>
        <w:t xml:space="preserve"> Legislature providing $1.3 million for the land purchase.</w:t>
      </w:r>
      <w:r w:rsidR="00D03FFB">
        <w:rPr>
          <w:sz w:val="24"/>
          <w:szCs w:val="24"/>
        </w:rPr>
        <w:t xml:space="preserve"> To mark the beginning of construction at the new Dayton’s Bluff campus, soil was brought in from the seven metropolitan counties for a special “soil-mixing” ceremony.</w:t>
      </w:r>
    </w:p>
    <w:p w:rsidR="00EA36F8" w:rsidRDefault="00FD4118" w:rsidP="00F64F3F">
      <w:pPr>
        <w:spacing w:line="240" w:lineRule="auto"/>
        <w:rPr>
          <w:sz w:val="24"/>
          <w:szCs w:val="24"/>
        </w:rPr>
      </w:pPr>
      <w:r>
        <w:rPr>
          <w:sz w:val="24"/>
          <w:szCs w:val="24"/>
        </w:rPr>
        <w:t>The</w:t>
      </w:r>
      <w:r w:rsidR="00225199">
        <w:rPr>
          <w:sz w:val="24"/>
          <w:szCs w:val="24"/>
        </w:rPr>
        <w:t xml:space="preserve"> building</w:t>
      </w:r>
      <w:r>
        <w:rPr>
          <w:sz w:val="24"/>
          <w:szCs w:val="24"/>
        </w:rPr>
        <w:t xml:space="preserve"> originally on the current New Main site</w:t>
      </w:r>
      <w:r w:rsidR="00225199">
        <w:rPr>
          <w:sz w:val="24"/>
          <w:szCs w:val="24"/>
        </w:rPr>
        <w:t xml:space="preserve"> was torn down </w:t>
      </w:r>
      <w:r w:rsidR="00076AC3">
        <w:rPr>
          <w:sz w:val="24"/>
          <w:szCs w:val="24"/>
        </w:rPr>
        <w:t>and</w:t>
      </w:r>
      <w:r w:rsidR="000A68BF">
        <w:rPr>
          <w:sz w:val="24"/>
          <w:szCs w:val="24"/>
        </w:rPr>
        <w:t xml:space="preserve"> rebuilt. Meanwhile, Metro State staff set up shop in</w:t>
      </w:r>
      <w:r>
        <w:rPr>
          <w:sz w:val="24"/>
          <w:szCs w:val="24"/>
        </w:rPr>
        <w:t xml:space="preserve"> the building that became</w:t>
      </w:r>
      <w:r w:rsidR="000A68BF">
        <w:rPr>
          <w:sz w:val="24"/>
          <w:szCs w:val="24"/>
        </w:rPr>
        <w:t xml:space="preserve"> Founders Hall whil</w:t>
      </w:r>
      <w:r w:rsidR="008070C7">
        <w:rPr>
          <w:sz w:val="24"/>
          <w:szCs w:val="24"/>
        </w:rPr>
        <w:t>e renovations were being done to</w:t>
      </w:r>
      <w:r w:rsidR="000A68BF">
        <w:rPr>
          <w:sz w:val="24"/>
          <w:szCs w:val="24"/>
        </w:rPr>
        <w:t xml:space="preserve"> St. John’s Hall. Recall</w:t>
      </w:r>
      <w:r w:rsidR="00C96C52">
        <w:rPr>
          <w:sz w:val="24"/>
          <w:szCs w:val="24"/>
        </w:rPr>
        <w:t xml:space="preserve">ing those days, </w:t>
      </w:r>
      <w:proofErr w:type="spellStart"/>
      <w:r w:rsidR="00C96C52">
        <w:rPr>
          <w:sz w:val="24"/>
          <w:szCs w:val="24"/>
        </w:rPr>
        <w:t>Rydell</w:t>
      </w:r>
      <w:proofErr w:type="spellEnd"/>
      <w:r w:rsidR="00C96C52">
        <w:rPr>
          <w:sz w:val="24"/>
          <w:szCs w:val="24"/>
        </w:rPr>
        <w:t xml:space="preserve"> said </w:t>
      </w:r>
      <w:r w:rsidR="00C96C52" w:rsidRPr="00B068E5">
        <w:rPr>
          <w:color w:val="70AD47" w:themeColor="accent6"/>
          <w:sz w:val="24"/>
          <w:szCs w:val="24"/>
        </w:rPr>
        <w:t>that “it even smelled like an old hospital,”</w:t>
      </w:r>
      <w:r w:rsidR="00C96C52">
        <w:rPr>
          <w:sz w:val="24"/>
          <w:szCs w:val="24"/>
        </w:rPr>
        <w:t xml:space="preserve"> adding that</w:t>
      </w:r>
      <w:r>
        <w:rPr>
          <w:sz w:val="24"/>
          <w:szCs w:val="24"/>
        </w:rPr>
        <w:t xml:space="preserve"> </w:t>
      </w:r>
      <w:r w:rsidR="00C96C52">
        <w:rPr>
          <w:sz w:val="24"/>
          <w:szCs w:val="24"/>
        </w:rPr>
        <w:t>“</w:t>
      </w:r>
      <w:r>
        <w:rPr>
          <w:sz w:val="24"/>
          <w:szCs w:val="24"/>
        </w:rPr>
        <w:t>some patient</w:t>
      </w:r>
      <w:r w:rsidR="00C96C52">
        <w:rPr>
          <w:sz w:val="24"/>
          <w:szCs w:val="24"/>
        </w:rPr>
        <w:t xml:space="preserve"> bathrooms were</w:t>
      </w:r>
      <w:r w:rsidR="000A68BF">
        <w:rPr>
          <w:sz w:val="24"/>
          <w:szCs w:val="24"/>
        </w:rPr>
        <w:t xml:space="preserve"> converted to file rooms.” In fact, the tunnel system in place today is left over from the hospital, which provided medical staff a way to transfer patients without exposing them to the harsh Minnesota winters.</w:t>
      </w:r>
    </w:p>
    <w:p w:rsidR="000A68BF" w:rsidRDefault="00076AC3" w:rsidP="00F64F3F">
      <w:pPr>
        <w:spacing w:line="240" w:lineRule="auto"/>
        <w:rPr>
          <w:sz w:val="24"/>
          <w:szCs w:val="24"/>
        </w:rPr>
      </w:pPr>
      <w:r>
        <w:rPr>
          <w:sz w:val="24"/>
          <w:szCs w:val="24"/>
        </w:rPr>
        <w:t xml:space="preserve">Tobin </w:t>
      </w:r>
      <w:proofErr w:type="spellStart"/>
      <w:r>
        <w:rPr>
          <w:sz w:val="24"/>
          <w:szCs w:val="24"/>
        </w:rPr>
        <w:t>Barrozo</w:t>
      </w:r>
      <w:proofErr w:type="spellEnd"/>
      <w:r>
        <w:rPr>
          <w:sz w:val="24"/>
          <w:szCs w:val="24"/>
        </w:rPr>
        <w:t xml:space="preserve"> was appointed as the third president of Metro State in </w:t>
      </w:r>
      <w:r w:rsidR="00D03FFB">
        <w:rPr>
          <w:sz w:val="24"/>
          <w:szCs w:val="24"/>
        </w:rPr>
        <w:t>198</w:t>
      </w:r>
      <w:r>
        <w:rPr>
          <w:sz w:val="24"/>
          <w:szCs w:val="24"/>
        </w:rPr>
        <w:t>9.</w:t>
      </w:r>
      <w:r w:rsidR="00D03FFB">
        <w:rPr>
          <w:sz w:val="24"/>
          <w:szCs w:val="24"/>
        </w:rPr>
        <w:t xml:space="preserve"> In that same yea</w:t>
      </w:r>
      <w:r w:rsidR="0033409B">
        <w:rPr>
          <w:sz w:val="24"/>
          <w:szCs w:val="24"/>
        </w:rPr>
        <w:t>r, there were also</w:t>
      </w:r>
      <w:r w:rsidR="00D03FFB">
        <w:rPr>
          <w:sz w:val="24"/>
          <w:szCs w:val="24"/>
        </w:rPr>
        <w:t xml:space="preserve"> revision</w:t>
      </w:r>
      <w:r w:rsidR="0033409B">
        <w:rPr>
          <w:sz w:val="24"/>
          <w:szCs w:val="24"/>
        </w:rPr>
        <w:t>s</w:t>
      </w:r>
      <w:r w:rsidR="00D03FFB">
        <w:rPr>
          <w:sz w:val="24"/>
          <w:szCs w:val="24"/>
        </w:rPr>
        <w:t xml:space="preserve"> to the university’s vision and mission, helping to guide it as a four-year institution.</w:t>
      </w:r>
      <w:r w:rsidR="00AC4414">
        <w:rPr>
          <w:sz w:val="24"/>
          <w:szCs w:val="24"/>
        </w:rPr>
        <w:t xml:space="preserve"> In keeping with the continued development of permanent facilities, Metro State’s 1990 Annual Report called for two major campus locations. T</w:t>
      </w:r>
      <w:bookmarkStart w:id="0" w:name="_GoBack"/>
      <w:bookmarkEnd w:id="0"/>
      <w:r w:rsidR="00AC4414">
        <w:rPr>
          <w:sz w:val="24"/>
          <w:szCs w:val="24"/>
        </w:rPr>
        <w:t xml:space="preserve">he Dayton’s </w:t>
      </w:r>
      <w:proofErr w:type="gramStart"/>
      <w:r w:rsidR="00AC4414">
        <w:rPr>
          <w:sz w:val="24"/>
          <w:szCs w:val="24"/>
        </w:rPr>
        <w:t>Bluff</w:t>
      </w:r>
      <w:proofErr w:type="gramEnd"/>
      <w:r w:rsidR="00AC4414">
        <w:rPr>
          <w:sz w:val="24"/>
          <w:szCs w:val="24"/>
        </w:rPr>
        <w:t xml:space="preserve"> site</w:t>
      </w:r>
      <w:r>
        <w:rPr>
          <w:sz w:val="24"/>
          <w:szCs w:val="24"/>
        </w:rPr>
        <w:t xml:space="preserve"> </w:t>
      </w:r>
      <w:r w:rsidR="00D239DE">
        <w:rPr>
          <w:sz w:val="24"/>
          <w:szCs w:val="24"/>
        </w:rPr>
        <w:t xml:space="preserve">and another </w:t>
      </w:r>
      <w:r w:rsidR="00D239DE">
        <w:rPr>
          <w:sz w:val="24"/>
          <w:szCs w:val="24"/>
        </w:rPr>
        <w:lastRenderedPageBreak/>
        <w:t>in downtown Minneapolis</w:t>
      </w:r>
      <w:r w:rsidR="00AC4414">
        <w:rPr>
          <w:sz w:val="24"/>
          <w:szCs w:val="24"/>
        </w:rPr>
        <w:t xml:space="preserve"> would serve as core </w:t>
      </w:r>
      <w:r w:rsidR="00D239DE">
        <w:rPr>
          <w:sz w:val="24"/>
          <w:szCs w:val="24"/>
        </w:rPr>
        <w:t>classroom and resource sites</w:t>
      </w:r>
      <w:r w:rsidR="00AC4414">
        <w:rPr>
          <w:sz w:val="24"/>
          <w:szCs w:val="24"/>
        </w:rPr>
        <w:t xml:space="preserve">. That same year, and after eleven years at the </w:t>
      </w:r>
      <w:r w:rsidR="00D239DE">
        <w:rPr>
          <w:sz w:val="24"/>
          <w:szCs w:val="24"/>
        </w:rPr>
        <w:t xml:space="preserve">Hennepin Center for the Arts, the Minneapolis </w:t>
      </w:r>
      <w:r w:rsidR="00CF04E6">
        <w:rPr>
          <w:sz w:val="24"/>
          <w:szCs w:val="24"/>
        </w:rPr>
        <w:t>campus</w:t>
      </w:r>
      <w:r w:rsidR="00D239DE">
        <w:rPr>
          <w:sz w:val="24"/>
          <w:szCs w:val="24"/>
        </w:rPr>
        <w:t xml:space="preserve"> relocated to</w:t>
      </w:r>
      <w:r>
        <w:rPr>
          <w:sz w:val="24"/>
          <w:szCs w:val="24"/>
        </w:rPr>
        <w:t xml:space="preserve"> Eighth</w:t>
      </w:r>
      <w:r w:rsidR="00D239DE">
        <w:rPr>
          <w:sz w:val="24"/>
          <w:szCs w:val="24"/>
        </w:rPr>
        <w:t xml:space="preserve"> and Hennepin.</w:t>
      </w:r>
    </w:p>
    <w:p w:rsidR="00D73EBB" w:rsidRDefault="00CF04E6" w:rsidP="00F64F3F">
      <w:pPr>
        <w:spacing w:line="240" w:lineRule="auto"/>
        <w:rPr>
          <w:sz w:val="24"/>
          <w:szCs w:val="24"/>
        </w:rPr>
      </w:pPr>
      <w:r>
        <w:rPr>
          <w:sz w:val="24"/>
          <w:szCs w:val="24"/>
        </w:rPr>
        <w:t xml:space="preserve">In 1991, the State Legislature passed the </w:t>
      </w:r>
      <w:r w:rsidR="00076AC3">
        <w:rPr>
          <w:sz w:val="24"/>
          <w:szCs w:val="24"/>
        </w:rPr>
        <w:t xml:space="preserve">bill </w:t>
      </w:r>
      <w:r>
        <w:rPr>
          <w:sz w:val="24"/>
          <w:szCs w:val="24"/>
        </w:rPr>
        <w:t xml:space="preserve">that allowed Metro State to establish the </w:t>
      </w:r>
      <w:r w:rsidR="00076AC3">
        <w:rPr>
          <w:sz w:val="24"/>
          <w:szCs w:val="24"/>
        </w:rPr>
        <w:t xml:space="preserve">School of </w:t>
      </w:r>
      <w:r>
        <w:rPr>
          <w:sz w:val="24"/>
          <w:szCs w:val="24"/>
        </w:rPr>
        <w:t xml:space="preserve">Law Enforcement </w:t>
      </w:r>
      <w:r w:rsidR="00076AC3">
        <w:rPr>
          <w:sz w:val="24"/>
          <w:szCs w:val="24"/>
        </w:rPr>
        <w:t>and Criminal Justice</w:t>
      </w:r>
      <w:r>
        <w:rPr>
          <w:sz w:val="24"/>
          <w:szCs w:val="24"/>
        </w:rPr>
        <w:t xml:space="preserve">. </w:t>
      </w:r>
      <w:r w:rsidR="004E2606">
        <w:rPr>
          <w:sz w:val="24"/>
          <w:szCs w:val="24"/>
        </w:rPr>
        <w:t>Two years later, Metro State and Minneapolis Community and Technical College collaborated to offer law enforcement degrees. 1993 was also the year that Susan Cole was appointed as Metro State’s fourth president.</w:t>
      </w:r>
    </w:p>
    <w:p w:rsidR="003F5134" w:rsidRDefault="003F5134" w:rsidP="00F64F3F">
      <w:pPr>
        <w:spacing w:line="240" w:lineRule="auto"/>
        <w:rPr>
          <w:sz w:val="24"/>
          <w:szCs w:val="24"/>
        </w:rPr>
      </w:pPr>
    </w:p>
    <w:p w:rsidR="003F5134" w:rsidRDefault="003F5134" w:rsidP="00F64F3F">
      <w:pPr>
        <w:spacing w:line="240" w:lineRule="auto"/>
        <w:rPr>
          <w:sz w:val="24"/>
          <w:szCs w:val="24"/>
        </w:rPr>
      </w:pPr>
    </w:p>
    <w:p w:rsidR="003F5134" w:rsidRDefault="003F5134" w:rsidP="00F64F3F">
      <w:pPr>
        <w:spacing w:line="240" w:lineRule="auto"/>
        <w:rPr>
          <w:sz w:val="24"/>
          <w:szCs w:val="24"/>
        </w:rPr>
      </w:pPr>
      <w:r>
        <w:rPr>
          <w:sz w:val="24"/>
          <w:szCs w:val="24"/>
        </w:rPr>
        <w:t>Photos</w:t>
      </w:r>
    </w:p>
    <w:p w:rsidR="003F5134" w:rsidRDefault="003F5134" w:rsidP="00F64F3F">
      <w:pPr>
        <w:spacing w:line="240" w:lineRule="auto"/>
        <w:rPr>
          <w:sz w:val="24"/>
          <w:szCs w:val="24"/>
        </w:rPr>
      </w:pPr>
    </w:p>
    <w:p w:rsidR="003F5134" w:rsidRDefault="003F5134" w:rsidP="00F64F3F">
      <w:pPr>
        <w:spacing w:line="240" w:lineRule="auto"/>
        <w:rPr>
          <w:sz w:val="24"/>
          <w:szCs w:val="24"/>
        </w:rPr>
      </w:pPr>
      <w:r>
        <w:rPr>
          <w:sz w:val="24"/>
          <w:szCs w:val="24"/>
        </w:rPr>
        <w:t>File name: Former St Johns Hospital.jpg</w:t>
      </w:r>
    </w:p>
    <w:p w:rsidR="003F5134" w:rsidRDefault="003F5134" w:rsidP="00F64F3F">
      <w:pPr>
        <w:spacing w:line="240" w:lineRule="auto"/>
        <w:rPr>
          <w:sz w:val="24"/>
          <w:szCs w:val="24"/>
        </w:rPr>
      </w:pPr>
      <w:r>
        <w:rPr>
          <w:sz w:val="24"/>
          <w:szCs w:val="24"/>
        </w:rPr>
        <w:t>Photo credit: Courtesy of Metropolitan State University, St. John’s Hospital Archives</w:t>
      </w:r>
    </w:p>
    <w:p w:rsidR="003F5134" w:rsidRDefault="003F5134" w:rsidP="00F64F3F">
      <w:pPr>
        <w:spacing w:line="240" w:lineRule="auto"/>
        <w:rPr>
          <w:sz w:val="24"/>
          <w:szCs w:val="24"/>
        </w:rPr>
      </w:pPr>
      <w:r>
        <w:rPr>
          <w:sz w:val="24"/>
          <w:szCs w:val="24"/>
        </w:rPr>
        <w:t>Caption: An aerial shot of the St. Johns Hospital site in 1988</w:t>
      </w:r>
      <w:r w:rsidR="000C66B6">
        <w:rPr>
          <w:sz w:val="24"/>
          <w:szCs w:val="24"/>
        </w:rPr>
        <w:t>.</w:t>
      </w:r>
    </w:p>
    <w:p w:rsidR="00666F77" w:rsidRDefault="00666F77" w:rsidP="00F64F3F">
      <w:pPr>
        <w:spacing w:line="240" w:lineRule="auto"/>
        <w:rPr>
          <w:sz w:val="24"/>
          <w:szCs w:val="24"/>
        </w:rPr>
      </w:pPr>
    </w:p>
    <w:p w:rsidR="00666F77" w:rsidRDefault="00666F77" w:rsidP="00F64F3F">
      <w:pPr>
        <w:spacing w:line="240" w:lineRule="auto"/>
        <w:rPr>
          <w:sz w:val="24"/>
          <w:szCs w:val="24"/>
        </w:rPr>
      </w:pPr>
      <w:r>
        <w:rPr>
          <w:sz w:val="24"/>
          <w:szCs w:val="24"/>
        </w:rPr>
        <w:t>File name:</w:t>
      </w:r>
    </w:p>
    <w:p w:rsidR="00666F77" w:rsidRDefault="00666F77" w:rsidP="00F64F3F">
      <w:pPr>
        <w:spacing w:line="240" w:lineRule="auto"/>
      </w:pPr>
      <w:r>
        <w:rPr>
          <w:sz w:val="24"/>
          <w:szCs w:val="24"/>
        </w:rPr>
        <w:t xml:space="preserve">Photo credit: </w:t>
      </w:r>
      <w:r w:rsidRPr="00666F77">
        <w:t xml:space="preserve">Wing Young </w:t>
      </w:r>
      <w:proofErr w:type="spellStart"/>
      <w:r w:rsidRPr="00666F77">
        <w:t>Huie</w:t>
      </w:r>
      <w:proofErr w:type="spellEnd"/>
      <w:r>
        <w:t xml:space="preserve">, Courtesy of </w:t>
      </w:r>
      <w:r w:rsidR="008844C8">
        <w:t>Metropolitan State University</w:t>
      </w:r>
    </w:p>
    <w:p w:rsidR="000C66B6" w:rsidRDefault="008844C8" w:rsidP="000C66B6">
      <w:pPr>
        <w:spacing w:line="240" w:lineRule="auto"/>
        <w:rPr>
          <w:sz w:val="24"/>
          <w:szCs w:val="24"/>
        </w:rPr>
      </w:pPr>
      <w:r>
        <w:t xml:space="preserve">Caption: </w:t>
      </w:r>
      <w:r w:rsidR="000C66B6">
        <w:rPr>
          <w:sz w:val="24"/>
          <w:szCs w:val="24"/>
        </w:rPr>
        <w:t xml:space="preserve">In 1977, Dr. </w:t>
      </w:r>
      <w:proofErr w:type="spellStart"/>
      <w:r w:rsidR="000C66B6">
        <w:rPr>
          <w:sz w:val="24"/>
          <w:szCs w:val="24"/>
        </w:rPr>
        <w:t>Reatha</w:t>
      </w:r>
      <w:proofErr w:type="spellEnd"/>
      <w:r w:rsidR="000C66B6">
        <w:rPr>
          <w:sz w:val="24"/>
          <w:szCs w:val="24"/>
        </w:rPr>
        <w:t xml:space="preserve"> Clark King was appointed as Metro State’s second president.</w:t>
      </w:r>
    </w:p>
    <w:p w:rsidR="008844C8" w:rsidRPr="00F64F3F" w:rsidRDefault="008844C8" w:rsidP="00F64F3F">
      <w:pPr>
        <w:spacing w:line="240" w:lineRule="auto"/>
        <w:rPr>
          <w:sz w:val="24"/>
          <w:szCs w:val="24"/>
        </w:rPr>
      </w:pPr>
    </w:p>
    <w:sectPr w:rsidR="008844C8" w:rsidRPr="00F64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84DAF"/>
    <w:multiLevelType w:val="hybridMultilevel"/>
    <w:tmpl w:val="E4FAD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8412C"/>
    <w:multiLevelType w:val="hybridMultilevel"/>
    <w:tmpl w:val="DFF8C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0F2"/>
    <w:rsid w:val="0005011A"/>
    <w:rsid w:val="00076AC3"/>
    <w:rsid w:val="000A68BF"/>
    <w:rsid w:val="000C66B6"/>
    <w:rsid w:val="000D2DA2"/>
    <w:rsid w:val="00127191"/>
    <w:rsid w:val="00185A36"/>
    <w:rsid w:val="001B2B87"/>
    <w:rsid w:val="00225199"/>
    <w:rsid w:val="002270F2"/>
    <w:rsid w:val="002B2E2B"/>
    <w:rsid w:val="0033409B"/>
    <w:rsid w:val="003D22CA"/>
    <w:rsid w:val="003D51D8"/>
    <w:rsid w:val="003F5134"/>
    <w:rsid w:val="00491E92"/>
    <w:rsid w:val="00494A54"/>
    <w:rsid w:val="004A7C99"/>
    <w:rsid w:val="004E2606"/>
    <w:rsid w:val="00584997"/>
    <w:rsid w:val="005D6A5E"/>
    <w:rsid w:val="00614CE1"/>
    <w:rsid w:val="00653821"/>
    <w:rsid w:val="00656460"/>
    <w:rsid w:val="00662DBA"/>
    <w:rsid w:val="00666508"/>
    <w:rsid w:val="00666F77"/>
    <w:rsid w:val="0069672C"/>
    <w:rsid w:val="007048EF"/>
    <w:rsid w:val="00732A61"/>
    <w:rsid w:val="00750853"/>
    <w:rsid w:val="007B7A23"/>
    <w:rsid w:val="008070C7"/>
    <w:rsid w:val="00815DF0"/>
    <w:rsid w:val="008362C9"/>
    <w:rsid w:val="008844C8"/>
    <w:rsid w:val="00891A9C"/>
    <w:rsid w:val="008F0126"/>
    <w:rsid w:val="00926843"/>
    <w:rsid w:val="009C11D6"/>
    <w:rsid w:val="00A22738"/>
    <w:rsid w:val="00AC4414"/>
    <w:rsid w:val="00B068E5"/>
    <w:rsid w:val="00B21971"/>
    <w:rsid w:val="00B27993"/>
    <w:rsid w:val="00B3768A"/>
    <w:rsid w:val="00BA7B96"/>
    <w:rsid w:val="00C07608"/>
    <w:rsid w:val="00C96C52"/>
    <w:rsid w:val="00CB3EB6"/>
    <w:rsid w:val="00CD674B"/>
    <w:rsid w:val="00CF04E6"/>
    <w:rsid w:val="00D03FFB"/>
    <w:rsid w:val="00D239DE"/>
    <w:rsid w:val="00D724DF"/>
    <w:rsid w:val="00D73EBB"/>
    <w:rsid w:val="00D81C78"/>
    <w:rsid w:val="00DB5513"/>
    <w:rsid w:val="00EA36F8"/>
    <w:rsid w:val="00ED3096"/>
    <w:rsid w:val="00EE2122"/>
    <w:rsid w:val="00EE7D50"/>
    <w:rsid w:val="00F01E4A"/>
    <w:rsid w:val="00F23B96"/>
    <w:rsid w:val="00F64F3F"/>
    <w:rsid w:val="00FD4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7F28A8-5E16-4733-8694-90627AF6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0F2"/>
    <w:rPr>
      <w:color w:val="0563C1" w:themeColor="hyperlink"/>
      <w:u w:val="single"/>
    </w:rPr>
  </w:style>
  <w:style w:type="paragraph" w:styleId="ListParagraph">
    <w:name w:val="List Paragraph"/>
    <w:basedOn w:val="Normal"/>
    <w:uiPriority w:val="34"/>
    <w:qFormat/>
    <w:rsid w:val="00584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kman</dc:creator>
  <cp:keywords/>
  <dc:description/>
  <cp:lastModifiedBy>Kevin Miller</cp:lastModifiedBy>
  <cp:revision>12</cp:revision>
  <dcterms:created xsi:type="dcterms:W3CDTF">2016-01-21T23:48:00Z</dcterms:created>
  <dcterms:modified xsi:type="dcterms:W3CDTF">2016-01-22T03:24:00Z</dcterms:modified>
</cp:coreProperties>
</file>