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B1" w:rsidRDefault="007F1FAF">
      <w:pPr>
        <w:spacing w:before="65" w:line="364" w:lineRule="auto"/>
        <w:ind w:left="282" w:right="649"/>
        <w:jc w:val="center"/>
        <w:rPr>
          <w:sz w:val="32"/>
        </w:rPr>
      </w:pPr>
      <w:r>
        <w:rPr>
          <w:sz w:val="32"/>
        </w:rPr>
        <w:t>Федеральное</w:t>
      </w:r>
      <w:r>
        <w:rPr>
          <w:spacing w:val="-22"/>
          <w:sz w:val="32"/>
        </w:rPr>
        <w:t xml:space="preserve"> </w:t>
      </w:r>
      <w:r>
        <w:rPr>
          <w:sz w:val="32"/>
        </w:rPr>
        <w:t>государственное</w:t>
      </w:r>
      <w:r>
        <w:rPr>
          <w:spacing w:val="-21"/>
          <w:sz w:val="32"/>
        </w:rPr>
        <w:t xml:space="preserve"> </w:t>
      </w:r>
      <w:r>
        <w:rPr>
          <w:sz w:val="32"/>
        </w:rPr>
        <w:t>автономное</w:t>
      </w:r>
      <w:r>
        <w:rPr>
          <w:spacing w:val="-21"/>
          <w:sz w:val="32"/>
        </w:rPr>
        <w:t xml:space="preserve"> </w:t>
      </w:r>
      <w:r>
        <w:rPr>
          <w:sz w:val="32"/>
        </w:rPr>
        <w:t>образовательное учреждение высшего образования</w:t>
      </w:r>
    </w:p>
    <w:p w:rsidR="00F77DB1" w:rsidRDefault="007F1FAF">
      <w:pPr>
        <w:spacing w:before="243"/>
        <w:ind w:left="288" w:right="649"/>
        <w:jc w:val="center"/>
        <w:rPr>
          <w:sz w:val="32"/>
        </w:rPr>
      </w:pPr>
      <w:r>
        <w:rPr>
          <w:sz w:val="32"/>
        </w:rPr>
        <w:t>Университет</w:t>
      </w:r>
      <w:r>
        <w:rPr>
          <w:spacing w:val="-20"/>
          <w:sz w:val="32"/>
        </w:rPr>
        <w:t xml:space="preserve"> </w:t>
      </w:r>
      <w:r>
        <w:rPr>
          <w:spacing w:val="-4"/>
          <w:sz w:val="32"/>
        </w:rPr>
        <w:t>ИТМО</w:t>
      </w:r>
    </w:p>
    <w:p w:rsidR="00F77DB1" w:rsidRDefault="00F77DB1">
      <w:pPr>
        <w:pStyle w:val="a3"/>
        <w:rPr>
          <w:sz w:val="32"/>
        </w:rPr>
      </w:pPr>
    </w:p>
    <w:p w:rsidR="00F77DB1" w:rsidRDefault="00F77DB1">
      <w:pPr>
        <w:pStyle w:val="a3"/>
        <w:rPr>
          <w:sz w:val="32"/>
        </w:rPr>
      </w:pPr>
    </w:p>
    <w:p w:rsidR="00F77DB1" w:rsidRDefault="00F77DB1">
      <w:pPr>
        <w:pStyle w:val="a3"/>
        <w:rPr>
          <w:sz w:val="32"/>
        </w:rPr>
      </w:pPr>
    </w:p>
    <w:p w:rsidR="00F77DB1" w:rsidRDefault="00F77DB1">
      <w:pPr>
        <w:pStyle w:val="a3"/>
        <w:rPr>
          <w:sz w:val="32"/>
        </w:rPr>
      </w:pPr>
    </w:p>
    <w:p w:rsidR="00F77DB1" w:rsidRDefault="00F77DB1">
      <w:pPr>
        <w:pStyle w:val="a3"/>
        <w:spacing w:before="203"/>
        <w:rPr>
          <w:sz w:val="32"/>
        </w:rPr>
      </w:pPr>
    </w:p>
    <w:p w:rsidR="00F77DB1" w:rsidRDefault="007F1FAF">
      <w:pPr>
        <w:spacing w:before="1"/>
        <w:ind w:left="286" w:right="649"/>
        <w:jc w:val="center"/>
        <w:rPr>
          <w:sz w:val="32"/>
        </w:rPr>
      </w:pPr>
      <w:r>
        <w:rPr>
          <w:spacing w:val="-4"/>
          <w:sz w:val="32"/>
        </w:rPr>
        <w:t>Дисциплина:</w:t>
      </w:r>
      <w:r>
        <w:rPr>
          <w:spacing w:val="-5"/>
          <w:sz w:val="32"/>
        </w:rPr>
        <w:t xml:space="preserve"> </w:t>
      </w:r>
      <w:r>
        <w:rPr>
          <w:spacing w:val="-4"/>
          <w:sz w:val="32"/>
        </w:rPr>
        <w:t>Компьютерные сети</w:t>
      </w:r>
    </w:p>
    <w:p w:rsidR="00F77DB1" w:rsidRPr="00AF681A" w:rsidRDefault="00AF681A">
      <w:pPr>
        <w:spacing w:before="185"/>
        <w:ind w:left="291" w:right="649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Лабораторная работа №1</w:t>
      </w:r>
    </w:p>
    <w:p w:rsidR="00F77DB1" w:rsidRDefault="00F77DB1">
      <w:pPr>
        <w:pStyle w:val="a3"/>
        <w:rPr>
          <w:rFonts w:ascii="Arial"/>
          <w:b/>
          <w:sz w:val="36"/>
        </w:rPr>
      </w:pPr>
    </w:p>
    <w:p w:rsidR="00F77DB1" w:rsidRDefault="00F77DB1">
      <w:pPr>
        <w:pStyle w:val="a3"/>
        <w:rPr>
          <w:rFonts w:ascii="Arial"/>
          <w:b/>
          <w:sz w:val="36"/>
        </w:rPr>
      </w:pPr>
    </w:p>
    <w:p w:rsidR="00F77DB1" w:rsidRPr="00AF681A" w:rsidRDefault="00F77DB1">
      <w:pPr>
        <w:pStyle w:val="a3"/>
        <w:rPr>
          <w:rFonts w:ascii="Arial"/>
          <w:b/>
          <w:sz w:val="36"/>
        </w:rPr>
      </w:pPr>
    </w:p>
    <w:p w:rsidR="00F77DB1" w:rsidRDefault="00F77DB1">
      <w:pPr>
        <w:pStyle w:val="a3"/>
        <w:rPr>
          <w:rFonts w:ascii="Arial"/>
          <w:b/>
          <w:sz w:val="36"/>
        </w:rPr>
      </w:pPr>
    </w:p>
    <w:p w:rsidR="00F77DB1" w:rsidRDefault="00F77DB1">
      <w:pPr>
        <w:pStyle w:val="a3"/>
        <w:rPr>
          <w:rFonts w:ascii="Arial"/>
          <w:b/>
          <w:sz w:val="36"/>
        </w:rPr>
      </w:pPr>
    </w:p>
    <w:p w:rsidR="00F77DB1" w:rsidRDefault="00F77DB1">
      <w:pPr>
        <w:pStyle w:val="a3"/>
        <w:spacing w:before="342"/>
        <w:rPr>
          <w:rFonts w:ascii="Arial"/>
          <w:b/>
          <w:sz w:val="36"/>
        </w:rPr>
      </w:pPr>
    </w:p>
    <w:p w:rsidR="00F77DB1" w:rsidRDefault="007F1FAF">
      <w:pPr>
        <w:pStyle w:val="2"/>
        <w:ind w:right="1439"/>
      </w:pPr>
      <w:r>
        <w:rPr>
          <w:spacing w:val="-2"/>
        </w:rPr>
        <w:t>Выполнил:</w:t>
      </w:r>
    </w:p>
    <w:p w:rsidR="00F77DB1" w:rsidRDefault="004A3105">
      <w:pPr>
        <w:spacing w:before="28"/>
        <w:ind w:right="1440"/>
        <w:jc w:val="right"/>
        <w:rPr>
          <w:sz w:val="32"/>
        </w:rPr>
      </w:pPr>
      <w:proofErr w:type="spellStart"/>
      <w:r>
        <w:rPr>
          <w:spacing w:val="-2"/>
          <w:sz w:val="32"/>
        </w:rPr>
        <w:t>Гуменник</w:t>
      </w:r>
      <w:proofErr w:type="spellEnd"/>
      <w:r>
        <w:rPr>
          <w:spacing w:val="-2"/>
          <w:sz w:val="32"/>
        </w:rPr>
        <w:t xml:space="preserve"> Петр Олегович</w:t>
      </w:r>
    </w:p>
    <w:p w:rsidR="00F77DB1" w:rsidRDefault="007F1FAF">
      <w:pPr>
        <w:spacing w:before="266"/>
        <w:ind w:right="1439"/>
        <w:jc w:val="right"/>
        <w:rPr>
          <w:rFonts w:ascii="Arial MT" w:hAnsi="Arial MT"/>
          <w:sz w:val="32"/>
        </w:rPr>
      </w:pPr>
      <w:r>
        <w:rPr>
          <w:rFonts w:ascii="Arial" w:hAnsi="Arial"/>
          <w:b/>
          <w:sz w:val="32"/>
        </w:rPr>
        <w:t>Группа:</w:t>
      </w:r>
      <w:r>
        <w:rPr>
          <w:rFonts w:ascii="Arial" w:hAnsi="Arial"/>
          <w:b/>
          <w:spacing w:val="-14"/>
          <w:sz w:val="32"/>
        </w:rPr>
        <w:t xml:space="preserve"> </w:t>
      </w:r>
      <w:r w:rsidR="004A3105">
        <w:rPr>
          <w:rFonts w:ascii="Arial MT" w:hAnsi="Arial MT"/>
          <w:spacing w:val="-2"/>
          <w:sz w:val="32"/>
        </w:rPr>
        <w:t>P3333</w:t>
      </w:r>
    </w:p>
    <w:p w:rsidR="00F77DB1" w:rsidRDefault="00F77DB1">
      <w:pPr>
        <w:pStyle w:val="a3"/>
        <w:rPr>
          <w:rFonts w:ascii="Arial MT"/>
          <w:sz w:val="32"/>
        </w:rPr>
      </w:pPr>
    </w:p>
    <w:p w:rsidR="00F77DB1" w:rsidRDefault="00F77DB1">
      <w:pPr>
        <w:pStyle w:val="a3"/>
        <w:spacing w:before="161"/>
        <w:rPr>
          <w:rFonts w:ascii="Arial MT"/>
          <w:sz w:val="32"/>
        </w:rPr>
      </w:pPr>
    </w:p>
    <w:p w:rsidR="00F77DB1" w:rsidRDefault="007F1FAF">
      <w:pPr>
        <w:pStyle w:val="2"/>
      </w:pPr>
      <w:r>
        <w:rPr>
          <w:spacing w:val="-2"/>
        </w:rPr>
        <w:t>Преподаватель:</w:t>
      </w:r>
    </w:p>
    <w:p w:rsidR="00F77DB1" w:rsidRDefault="004A3105">
      <w:pPr>
        <w:spacing w:before="29"/>
        <w:ind w:right="1440"/>
        <w:jc w:val="right"/>
        <w:rPr>
          <w:sz w:val="32"/>
        </w:rPr>
      </w:pPr>
      <w:proofErr w:type="spellStart"/>
      <w:r>
        <w:rPr>
          <w:spacing w:val="-2"/>
          <w:sz w:val="32"/>
        </w:rPr>
        <w:t>Авксентьева</w:t>
      </w:r>
      <w:proofErr w:type="spellEnd"/>
      <w:r>
        <w:rPr>
          <w:spacing w:val="-2"/>
          <w:sz w:val="32"/>
        </w:rPr>
        <w:t xml:space="preserve"> Елена Юрьевна</w:t>
      </w:r>
    </w:p>
    <w:p w:rsidR="00F77DB1" w:rsidRDefault="00F77DB1">
      <w:pPr>
        <w:pStyle w:val="a3"/>
        <w:rPr>
          <w:sz w:val="32"/>
        </w:rPr>
      </w:pPr>
    </w:p>
    <w:p w:rsidR="00F77DB1" w:rsidRDefault="00F77DB1">
      <w:pPr>
        <w:pStyle w:val="a3"/>
        <w:spacing w:before="176"/>
        <w:rPr>
          <w:sz w:val="32"/>
        </w:rPr>
      </w:pPr>
    </w:p>
    <w:p w:rsidR="00F77DB1" w:rsidRDefault="004A3105">
      <w:pPr>
        <w:ind w:left="291" w:right="649"/>
        <w:jc w:val="center"/>
        <w:rPr>
          <w:sz w:val="32"/>
        </w:rPr>
      </w:pPr>
      <w:r>
        <w:rPr>
          <w:sz w:val="32"/>
        </w:rPr>
        <w:t>2025</w:t>
      </w:r>
      <w:r w:rsidR="007F1FAF">
        <w:rPr>
          <w:spacing w:val="-8"/>
          <w:sz w:val="32"/>
        </w:rPr>
        <w:t xml:space="preserve"> </w:t>
      </w:r>
      <w:r w:rsidR="007F1FAF">
        <w:rPr>
          <w:spacing w:val="-5"/>
          <w:sz w:val="32"/>
        </w:rPr>
        <w:t>г.</w:t>
      </w:r>
    </w:p>
    <w:p w:rsidR="00F77DB1" w:rsidRDefault="007F1FAF">
      <w:pPr>
        <w:spacing w:before="184"/>
        <w:ind w:left="292" w:right="649"/>
        <w:jc w:val="center"/>
        <w:rPr>
          <w:sz w:val="28"/>
        </w:rPr>
      </w:pPr>
      <w:r>
        <w:rPr>
          <w:spacing w:val="-6"/>
          <w:sz w:val="28"/>
        </w:rPr>
        <w:t>Санкт</w:t>
      </w:r>
      <w:r>
        <w:rPr>
          <w:rFonts w:ascii="Arial MT" w:hAnsi="Arial MT"/>
          <w:spacing w:val="-6"/>
          <w:sz w:val="28"/>
        </w:rPr>
        <w:t>-</w:t>
      </w:r>
      <w:r>
        <w:rPr>
          <w:spacing w:val="-2"/>
          <w:sz w:val="28"/>
        </w:rPr>
        <w:t>Петербург</w:t>
      </w:r>
    </w:p>
    <w:p w:rsidR="00F77DB1" w:rsidRDefault="00F77DB1">
      <w:pPr>
        <w:jc w:val="center"/>
        <w:rPr>
          <w:sz w:val="28"/>
        </w:rPr>
        <w:sectPr w:rsidR="00F77DB1">
          <w:type w:val="continuous"/>
          <w:pgSz w:w="12240" w:h="15840"/>
          <w:pgMar w:top="1620" w:right="0" w:bottom="280" w:left="360" w:header="720" w:footer="720" w:gutter="0"/>
          <w:cols w:space="720"/>
        </w:sectPr>
      </w:pPr>
    </w:p>
    <w:p w:rsidR="00AF681A" w:rsidRDefault="00AF681A" w:rsidP="00AF681A">
      <w:pPr>
        <w:pStyle w:val="2"/>
        <w:jc w:val="left"/>
      </w:pPr>
      <w:r>
        <w:lastRenderedPageBreak/>
        <w:t>1. Постановка задачи</w:t>
      </w:r>
    </w:p>
    <w:p w:rsidR="00AF681A" w:rsidRDefault="00AF681A" w:rsidP="00AF681A">
      <w:pPr>
        <w:spacing w:before="100" w:beforeAutospacing="1" w:after="100" w:afterAutospacing="1"/>
      </w:pPr>
      <w:r>
        <w:t xml:space="preserve">Необходимо последовательно построить три варианта компьютерной сети в среде </w:t>
      </w:r>
      <w:proofErr w:type="spellStart"/>
      <w:r>
        <w:t>NetEmul</w:t>
      </w:r>
      <w:proofErr w:type="spellEnd"/>
      <w:r>
        <w:t>:</w:t>
      </w:r>
    </w:p>
    <w:p w:rsidR="00AF681A" w:rsidRDefault="00AF681A" w:rsidP="00AF681A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</w:pPr>
      <w:r>
        <w:t>Линейная сеть из двух компьютеров.</w:t>
      </w:r>
    </w:p>
    <w:p w:rsidR="00AF681A" w:rsidRDefault="00AF681A" w:rsidP="00AF681A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</w:pPr>
      <w:r>
        <w:t>Линейная сеть из трёх компьютеров.</w:t>
      </w:r>
    </w:p>
    <w:p w:rsidR="00AF681A" w:rsidRDefault="00AF681A" w:rsidP="00AF681A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</w:pPr>
      <w:proofErr w:type="spellStart"/>
      <w:r>
        <w:t>Полносвязная</w:t>
      </w:r>
      <w:proofErr w:type="spellEnd"/>
      <w:r>
        <w:t xml:space="preserve"> сеть из трёх компьютеров.</w:t>
      </w:r>
    </w:p>
    <w:p w:rsidR="00AF681A" w:rsidRDefault="00AF681A" w:rsidP="00AF681A">
      <w:pPr>
        <w:spacing w:before="100" w:beforeAutospacing="1" w:after="100" w:afterAutospacing="1"/>
      </w:pPr>
      <w:r>
        <w:t>Проанализировать работу сетевых протоколов, таблиц маршрутизаци</w:t>
      </w:r>
      <w:bookmarkStart w:id="0" w:name="_GoBack"/>
      <w:bookmarkEnd w:id="0"/>
      <w:r>
        <w:t>и и ARP, а также передачу данных по UDP.</w:t>
      </w:r>
    </w:p>
    <w:p w:rsidR="00AF681A" w:rsidRDefault="00AF681A" w:rsidP="00AF681A">
      <w:pPr>
        <w:pStyle w:val="2"/>
        <w:jc w:val="left"/>
      </w:pPr>
      <w:r w:rsidRPr="00AF681A">
        <w:t>2</w:t>
      </w:r>
      <w:r>
        <w:t>. Построение сетей и их конфигурация</w:t>
      </w:r>
    </w:p>
    <w:p w:rsidR="00AF681A" w:rsidRDefault="00AF681A" w:rsidP="00AF681A">
      <w:pPr>
        <w:pStyle w:val="3"/>
        <w:rPr>
          <w:lang w:val="en-US"/>
        </w:rPr>
      </w:pPr>
      <w:r w:rsidRPr="00AF681A">
        <w:t>2</w:t>
      </w:r>
      <w:r>
        <w:t>.1. Линейная сеть из двух компьютеров</w:t>
      </w:r>
    </w:p>
    <w:p w:rsidR="00AF681A" w:rsidRPr="00AF681A" w:rsidRDefault="00AF681A" w:rsidP="00AF681A">
      <w:pPr>
        <w:pStyle w:val="3"/>
        <w:rPr>
          <w:lang w:val="en-US"/>
        </w:rPr>
      </w:pPr>
      <w:r w:rsidRPr="00AF681A">
        <w:rPr>
          <w:lang w:val="en-US"/>
        </w:rPr>
        <w:drawing>
          <wp:inline distT="0" distB="0" distL="0" distR="0" wp14:anchorId="5C999915" wp14:editId="2C95712C">
            <wp:extent cx="6152515" cy="1255395"/>
            <wp:effectExtent l="0" t="0" r="63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81A" w:rsidRDefault="00AF681A" w:rsidP="00AF681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rPr>
          <w:rStyle w:val="a8"/>
        </w:rPr>
        <w:t>Компьютер</w:t>
      </w:r>
      <w:proofErr w:type="gramStart"/>
      <w:r>
        <w:rPr>
          <w:rStyle w:val="a8"/>
        </w:rPr>
        <w:t>1</w:t>
      </w:r>
      <w:proofErr w:type="gramEnd"/>
      <w:r>
        <w:t xml:space="preserve"> (Host:12):</w:t>
      </w:r>
    </w:p>
    <w:p w:rsidR="00AF681A" w:rsidRDefault="00AF681A" w:rsidP="00AF681A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</w:pPr>
      <w:r>
        <w:t>Интерфейс eth0 → IP: 233.41.37.12, Маска: 255.255.255.0</w:t>
      </w:r>
    </w:p>
    <w:p w:rsidR="00AF681A" w:rsidRDefault="00AF681A" w:rsidP="00AF681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rPr>
          <w:rStyle w:val="a8"/>
        </w:rPr>
        <w:t>Компьютер</w:t>
      </w:r>
      <w:proofErr w:type="gramStart"/>
      <w:r>
        <w:rPr>
          <w:rStyle w:val="a8"/>
        </w:rPr>
        <w:t>2</w:t>
      </w:r>
      <w:proofErr w:type="gramEnd"/>
      <w:r>
        <w:t xml:space="preserve"> (Host:13):</w:t>
      </w:r>
    </w:p>
    <w:p w:rsidR="00AF681A" w:rsidRDefault="00AF681A" w:rsidP="00AF681A">
      <w:pPr>
        <w:widowControl/>
        <w:numPr>
          <w:ilvl w:val="1"/>
          <w:numId w:val="3"/>
        </w:numPr>
        <w:autoSpaceDE/>
        <w:autoSpaceDN/>
        <w:spacing w:before="100" w:beforeAutospacing="1" w:after="100" w:afterAutospacing="1"/>
      </w:pPr>
      <w:r>
        <w:t>Интерфейс eth0 → IP: 233.41.37.13, Маска: 255.255.255.0</w:t>
      </w:r>
    </w:p>
    <w:p w:rsidR="00AF681A" w:rsidRPr="00AF681A" w:rsidRDefault="00AF681A" w:rsidP="00AF681A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>
        <w:t>Соединение: eth0 ↔ eth0.</w:t>
      </w:r>
    </w:p>
    <w:p w:rsidR="00AF681A" w:rsidRDefault="00AF681A" w:rsidP="00AF681A">
      <w:pPr>
        <w:widowControl/>
        <w:autoSpaceDE/>
        <w:autoSpaceDN/>
        <w:spacing w:before="100" w:beforeAutospacing="1" w:after="100" w:afterAutospacing="1"/>
      </w:pPr>
    </w:p>
    <w:p w:rsidR="00AF681A" w:rsidRPr="00AF681A" w:rsidRDefault="00AF681A" w:rsidP="00AF681A">
      <w:pPr>
        <w:pStyle w:val="3"/>
      </w:pPr>
      <w:r w:rsidRPr="00AF681A">
        <w:t>2</w:t>
      </w:r>
      <w:r>
        <w:t>.2. Линейная сеть из трёх компьютеров</w:t>
      </w:r>
    </w:p>
    <w:p w:rsidR="00AF681A" w:rsidRPr="00AF681A" w:rsidRDefault="00AF681A" w:rsidP="00AF681A">
      <w:pPr>
        <w:pStyle w:val="3"/>
        <w:rPr>
          <w:lang w:val="en-US"/>
        </w:rPr>
      </w:pPr>
      <w:r w:rsidRPr="00AF681A">
        <w:rPr>
          <w:lang w:val="en-US"/>
        </w:rPr>
        <w:drawing>
          <wp:inline distT="0" distB="0" distL="0" distR="0" wp14:anchorId="2D524F94" wp14:editId="042FBAF6">
            <wp:extent cx="6152515" cy="3275965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81A" w:rsidRDefault="00AF681A" w:rsidP="00AF681A">
      <w:pPr>
        <w:spacing w:before="100" w:beforeAutospacing="1" w:after="100" w:afterAutospacing="1"/>
      </w:pPr>
      <w:r>
        <w:t xml:space="preserve">Добавлен </w:t>
      </w:r>
      <w:r>
        <w:rPr>
          <w:rStyle w:val="a8"/>
        </w:rPr>
        <w:t>Компьютер3</w:t>
      </w:r>
      <w:r>
        <w:t xml:space="preserve"> (Host:14):</w:t>
      </w:r>
    </w:p>
    <w:p w:rsidR="00AF681A" w:rsidRDefault="00AF681A" w:rsidP="00AF681A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lastRenderedPageBreak/>
        <w:t>Computer2 (Host:13) имеет второй интерфейс eth1 → IP: 233.41.38.13.</w:t>
      </w:r>
    </w:p>
    <w:p w:rsidR="00AF681A" w:rsidRPr="00AF681A" w:rsidRDefault="00AF681A" w:rsidP="00AF681A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lang w:val="en-US"/>
        </w:rPr>
      </w:pPr>
      <w:r w:rsidRPr="00AF681A">
        <w:rPr>
          <w:lang w:val="en-US"/>
        </w:rPr>
        <w:t>Computer3 (Host</w:t>
      </w:r>
      <w:proofErr w:type="gramStart"/>
      <w:r w:rsidRPr="00AF681A">
        <w:rPr>
          <w:lang w:val="en-US"/>
        </w:rPr>
        <w:t>:14</w:t>
      </w:r>
      <w:proofErr w:type="gramEnd"/>
      <w:r w:rsidRPr="00AF681A">
        <w:rPr>
          <w:lang w:val="en-US"/>
        </w:rPr>
        <w:t xml:space="preserve">) </w:t>
      </w:r>
      <w:r>
        <w:t>имеет</w:t>
      </w:r>
      <w:r>
        <w:rPr>
          <w:lang w:val="en-US"/>
        </w:rPr>
        <w:t xml:space="preserve"> eth1</w:t>
      </w:r>
      <w:r w:rsidRPr="00AF681A">
        <w:rPr>
          <w:lang w:val="en-US"/>
        </w:rPr>
        <w:t xml:space="preserve"> → IP: 233.41.38.14.</w:t>
      </w:r>
    </w:p>
    <w:p w:rsidR="00AF681A" w:rsidRDefault="00AF681A" w:rsidP="00AF681A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lang w:val="en-US"/>
        </w:rPr>
      </w:pPr>
      <w:r>
        <w:t>Соединение</w:t>
      </w:r>
      <w:r>
        <w:rPr>
          <w:lang w:val="en-US"/>
        </w:rPr>
        <w:t>: Computer2 eth0 ↔ Computer3 eth1</w:t>
      </w:r>
      <w:r w:rsidRPr="00AF681A">
        <w:rPr>
          <w:lang w:val="en-US"/>
        </w:rPr>
        <w:t>.</w:t>
      </w:r>
    </w:p>
    <w:p w:rsidR="00AF681A" w:rsidRPr="00AF681A" w:rsidRDefault="00AF681A" w:rsidP="00AF681A">
      <w:pPr>
        <w:widowControl/>
        <w:autoSpaceDE/>
        <w:autoSpaceDN/>
        <w:spacing w:before="100" w:beforeAutospacing="1" w:after="100" w:afterAutospacing="1"/>
        <w:rPr>
          <w:lang w:val="en-US"/>
        </w:rPr>
      </w:pPr>
    </w:p>
    <w:p w:rsidR="00AF681A" w:rsidRDefault="00AF681A" w:rsidP="00AF681A">
      <w:pPr>
        <w:pStyle w:val="3"/>
        <w:rPr>
          <w:lang w:val="en-US"/>
        </w:rPr>
      </w:pPr>
      <w:r w:rsidRPr="00AF681A">
        <w:t>2</w:t>
      </w:r>
      <w:r>
        <w:t xml:space="preserve">.3. </w:t>
      </w:r>
      <w:proofErr w:type="spellStart"/>
      <w:r>
        <w:t>Полносвязная</w:t>
      </w:r>
      <w:proofErr w:type="spellEnd"/>
      <w:r>
        <w:t xml:space="preserve"> сеть из трёх компьютеров</w:t>
      </w:r>
    </w:p>
    <w:p w:rsidR="00AF681A" w:rsidRPr="00AF681A" w:rsidRDefault="00AF681A" w:rsidP="00AF681A">
      <w:pPr>
        <w:pStyle w:val="3"/>
        <w:rPr>
          <w:lang w:val="en-US"/>
        </w:rPr>
      </w:pPr>
      <w:r w:rsidRPr="00AF681A">
        <w:rPr>
          <w:lang w:val="en-US"/>
        </w:rPr>
        <w:drawing>
          <wp:inline distT="0" distB="0" distL="0" distR="0" wp14:anchorId="057503BD" wp14:editId="24DAE9A2">
            <wp:extent cx="6152515" cy="331089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81A" w:rsidRDefault="00AF681A" w:rsidP="00AF681A">
      <w:pPr>
        <w:spacing w:before="100" w:beforeAutospacing="1" w:after="100" w:afterAutospacing="1"/>
      </w:pPr>
      <w:r>
        <w:t>Добавлен ещё один канал</w:t>
      </w:r>
      <w:r>
        <w:t xml:space="preserve"> Computer1 ↔ Computer3:</w:t>
      </w:r>
    </w:p>
    <w:p w:rsidR="00AF681A" w:rsidRDefault="00AF681A" w:rsidP="00AF681A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</w:pPr>
      <w:r>
        <w:t>Computer1 (Host:12) имеет второй интерфейс eth1 → IP: 233.41.39.12.</w:t>
      </w:r>
    </w:p>
    <w:p w:rsidR="00AF681A" w:rsidRDefault="00AF681A" w:rsidP="00AF681A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</w:pPr>
      <w:r>
        <w:t>Computer3 (Host:14) имеет второй интерфейс eth1 → IP: 233.41.39.14.</w:t>
      </w:r>
    </w:p>
    <w:p w:rsidR="00AF681A" w:rsidRDefault="00AF681A" w:rsidP="00AF681A">
      <w:pPr>
        <w:spacing w:before="100" w:beforeAutospacing="1" w:after="100" w:afterAutospacing="1"/>
      </w:pPr>
      <w:r>
        <w:t>Теперь:</w:t>
      </w:r>
    </w:p>
    <w:p w:rsidR="00AF681A" w:rsidRDefault="00AF681A" w:rsidP="00AF681A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t>Computer1: сети 233.41.37.0/24 и 233.41.39.0/24.</w:t>
      </w:r>
    </w:p>
    <w:p w:rsidR="00AF681A" w:rsidRDefault="00AF681A" w:rsidP="00AF681A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t>Computer2: сети 233.41.37.0/24 и 233.41.38.0/24.</w:t>
      </w:r>
    </w:p>
    <w:p w:rsidR="00AF681A" w:rsidRDefault="00AF681A" w:rsidP="00AF681A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</w:pPr>
      <w:r>
        <w:t>Computer3: сети 233.41.38.0/24 и 233.41.39.0/24.</w:t>
      </w:r>
    </w:p>
    <w:p w:rsidR="00AF681A" w:rsidRPr="00AF681A" w:rsidRDefault="00AF681A" w:rsidP="00AF681A">
      <w:pPr>
        <w:pStyle w:val="2"/>
        <w:jc w:val="left"/>
        <w:rPr>
          <w:lang w:val="en-US"/>
        </w:rPr>
      </w:pPr>
      <w:r>
        <w:rPr>
          <w:lang w:val="en-US"/>
        </w:rPr>
        <w:t>3</w:t>
      </w:r>
      <w:r>
        <w:t>. Вывод</w:t>
      </w:r>
    </w:p>
    <w:p w:rsidR="00AF681A" w:rsidRDefault="00AF681A" w:rsidP="00AF681A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t>В процессе конфигурации каждой сети автоматически формируются локальные маршруты к соответствующим подсетям.</w:t>
      </w:r>
    </w:p>
    <w:p w:rsidR="00AF681A" w:rsidRDefault="00AF681A" w:rsidP="00AF681A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proofErr w:type="gramStart"/>
      <w:r>
        <w:t>ARP-таблицы остаются пустыми до первого обмена с конкретным IP, после чего в таблицу вносится запись «IP ↔ MAC».</w:t>
      </w:r>
      <w:proofErr w:type="gramEnd"/>
    </w:p>
    <w:p w:rsidR="00AF681A" w:rsidRDefault="00AF681A" w:rsidP="00AF681A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t>При расширении сети (добавлении третьего компьютера) появляются дополнительные маршруты, а центральный компьютер имеет таблицу маршрутизации, охватывающую все подключённые сети.</w:t>
      </w:r>
    </w:p>
    <w:p w:rsidR="00AF681A" w:rsidRDefault="00AF681A" w:rsidP="00AF681A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r>
        <w:t xml:space="preserve">Для работы UDP в пределах одной подсети достаточно ARP. Для взаимодействия между несколькими подсетями требуется маршрутизация (либо настройка IP </w:t>
      </w:r>
      <w:proofErr w:type="spellStart"/>
      <w:r>
        <w:t>Forwarding</w:t>
      </w:r>
      <w:proofErr w:type="spellEnd"/>
      <w:r>
        <w:t>, либо статические маршруты, либо динамические протоколы).</w:t>
      </w:r>
    </w:p>
    <w:p w:rsidR="00AF681A" w:rsidRDefault="00AF681A" w:rsidP="00AF681A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</w:pPr>
      <w:proofErr w:type="spellStart"/>
      <w:r>
        <w:t>Полносвязная</w:t>
      </w:r>
      <w:proofErr w:type="spellEnd"/>
      <w:r>
        <w:t xml:space="preserve"> топология даёт возможность обмена данными напрямую между любыми двумя компьютерами, минуя третьи</w:t>
      </w:r>
      <w:r w:rsidRPr="00AF681A">
        <w:t>.</w:t>
      </w:r>
    </w:p>
    <w:p w:rsidR="00F77DB1" w:rsidRPr="00AF681A" w:rsidRDefault="00F77DB1" w:rsidP="00AF681A">
      <w:pPr>
        <w:pStyle w:val="1"/>
        <w:spacing w:before="66"/>
      </w:pPr>
    </w:p>
    <w:sectPr w:rsidR="00F77DB1" w:rsidRPr="00AF681A" w:rsidSect="00AF681A">
      <w:pgSz w:w="12240" w:h="15840"/>
      <w:pgMar w:top="1380" w:right="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3079C"/>
    <w:multiLevelType w:val="hybridMultilevel"/>
    <w:tmpl w:val="2E96A668"/>
    <w:lvl w:ilvl="0" w:tplc="7A2C6484">
      <w:numFmt w:val="bullet"/>
      <w:lvlText w:val="●"/>
      <w:lvlJc w:val="left"/>
      <w:pPr>
        <w:ind w:left="180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86500CD6">
      <w:numFmt w:val="bullet"/>
      <w:lvlText w:val="•"/>
      <w:lvlJc w:val="left"/>
      <w:pPr>
        <w:ind w:left="2808" w:hanging="360"/>
      </w:pPr>
      <w:rPr>
        <w:rFonts w:hint="default"/>
        <w:lang w:val="ru-RU" w:eastAsia="en-US" w:bidi="ar-SA"/>
      </w:rPr>
    </w:lvl>
    <w:lvl w:ilvl="2" w:tplc="D95E6BA8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3" w:tplc="99FA85A6">
      <w:numFmt w:val="bullet"/>
      <w:lvlText w:val="•"/>
      <w:lvlJc w:val="left"/>
      <w:pPr>
        <w:ind w:left="4824" w:hanging="360"/>
      </w:pPr>
      <w:rPr>
        <w:rFonts w:hint="default"/>
        <w:lang w:val="ru-RU" w:eastAsia="en-US" w:bidi="ar-SA"/>
      </w:rPr>
    </w:lvl>
    <w:lvl w:ilvl="4" w:tplc="DA50D832">
      <w:numFmt w:val="bullet"/>
      <w:lvlText w:val="•"/>
      <w:lvlJc w:val="left"/>
      <w:pPr>
        <w:ind w:left="5832" w:hanging="360"/>
      </w:pPr>
      <w:rPr>
        <w:rFonts w:hint="default"/>
        <w:lang w:val="ru-RU" w:eastAsia="en-US" w:bidi="ar-SA"/>
      </w:rPr>
    </w:lvl>
    <w:lvl w:ilvl="5" w:tplc="92C282B0">
      <w:numFmt w:val="bullet"/>
      <w:lvlText w:val="•"/>
      <w:lvlJc w:val="left"/>
      <w:pPr>
        <w:ind w:left="6840" w:hanging="360"/>
      </w:pPr>
      <w:rPr>
        <w:rFonts w:hint="default"/>
        <w:lang w:val="ru-RU" w:eastAsia="en-US" w:bidi="ar-SA"/>
      </w:rPr>
    </w:lvl>
    <w:lvl w:ilvl="6" w:tplc="2BF81B40">
      <w:numFmt w:val="bullet"/>
      <w:lvlText w:val="•"/>
      <w:lvlJc w:val="left"/>
      <w:pPr>
        <w:ind w:left="7848" w:hanging="360"/>
      </w:pPr>
      <w:rPr>
        <w:rFonts w:hint="default"/>
        <w:lang w:val="ru-RU" w:eastAsia="en-US" w:bidi="ar-SA"/>
      </w:rPr>
    </w:lvl>
    <w:lvl w:ilvl="7" w:tplc="B4E2D8FE">
      <w:numFmt w:val="bullet"/>
      <w:lvlText w:val="•"/>
      <w:lvlJc w:val="left"/>
      <w:pPr>
        <w:ind w:left="8856" w:hanging="360"/>
      </w:pPr>
      <w:rPr>
        <w:rFonts w:hint="default"/>
        <w:lang w:val="ru-RU" w:eastAsia="en-US" w:bidi="ar-SA"/>
      </w:rPr>
    </w:lvl>
    <w:lvl w:ilvl="8" w:tplc="3FA860E0">
      <w:numFmt w:val="bullet"/>
      <w:lvlText w:val="•"/>
      <w:lvlJc w:val="left"/>
      <w:pPr>
        <w:ind w:left="9864" w:hanging="360"/>
      </w:pPr>
      <w:rPr>
        <w:rFonts w:hint="default"/>
        <w:lang w:val="ru-RU" w:eastAsia="en-US" w:bidi="ar-SA"/>
      </w:rPr>
    </w:lvl>
  </w:abstractNum>
  <w:abstractNum w:abstractNumId="1">
    <w:nsid w:val="1B385982"/>
    <w:multiLevelType w:val="multilevel"/>
    <w:tmpl w:val="1704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733EB7"/>
    <w:multiLevelType w:val="multilevel"/>
    <w:tmpl w:val="4322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DE4920"/>
    <w:multiLevelType w:val="multilevel"/>
    <w:tmpl w:val="1704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84439E"/>
    <w:multiLevelType w:val="multilevel"/>
    <w:tmpl w:val="AA40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FD37B9"/>
    <w:multiLevelType w:val="multilevel"/>
    <w:tmpl w:val="FFD2D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916FD6"/>
    <w:multiLevelType w:val="multilevel"/>
    <w:tmpl w:val="49DC0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77DB1"/>
    <w:rsid w:val="00326801"/>
    <w:rsid w:val="00341074"/>
    <w:rsid w:val="004A3105"/>
    <w:rsid w:val="007F1FAF"/>
    <w:rsid w:val="008F5985"/>
    <w:rsid w:val="00A42920"/>
    <w:rsid w:val="00AF681A"/>
    <w:rsid w:val="00B87458"/>
    <w:rsid w:val="00F25EB5"/>
    <w:rsid w:val="00F7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1"/>
    <w:qFormat/>
    <w:pPr>
      <w:spacing w:before="1"/>
      <w:ind w:left="1080"/>
      <w:outlineLvl w:val="0"/>
    </w:pPr>
    <w:rPr>
      <w:sz w:val="40"/>
      <w:szCs w:val="40"/>
    </w:rPr>
  </w:style>
  <w:style w:type="paragraph" w:styleId="2">
    <w:name w:val="heading 2"/>
    <w:basedOn w:val="a"/>
    <w:uiPriority w:val="1"/>
    <w:qFormat/>
    <w:pPr>
      <w:ind w:right="1437"/>
      <w:jc w:val="right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1080"/>
      <w:outlineLvl w:val="2"/>
    </w:pPr>
    <w:rPr>
      <w:sz w:val="28"/>
      <w:szCs w:val="28"/>
    </w:rPr>
  </w:style>
  <w:style w:type="paragraph" w:styleId="4">
    <w:name w:val="heading 4"/>
    <w:basedOn w:val="a"/>
    <w:uiPriority w:val="1"/>
    <w:qFormat/>
    <w:pPr>
      <w:spacing w:before="68"/>
      <w:ind w:left="1080"/>
      <w:outlineLvl w:val="3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800" w:hanging="360"/>
    </w:pPr>
  </w:style>
  <w:style w:type="paragraph" w:customStyle="1" w:styleId="TableParagraph">
    <w:name w:val="Table Paragraph"/>
    <w:basedOn w:val="a"/>
    <w:uiPriority w:val="1"/>
    <w:qFormat/>
    <w:pPr>
      <w:spacing w:before="104"/>
      <w:ind w:left="27"/>
    </w:pPr>
  </w:style>
  <w:style w:type="paragraph" w:styleId="a5">
    <w:name w:val="Balloon Text"/>
    <w:basedOn w:val="a"/>
    <w:link w:val="a6"/>
    <w:uiPriority w:val="99"/>
    <w:semiHidden/>
    <w:unhideWhenUsed/>
    <w:rsid w:val="00F25EB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5EB5"/>
    <w:rPr>
      <w:rFonts w:ascii="Tahoma" w:eastAsia="Microsoft Sans Serif" w:hAnsi="Tahoma" w:cs="Tahoma"/>
      <w:sz w:val="16"/>
      <w:szCs w:val="16"/>
      <w:lang w:val="ru-RU"/>
    </w:rPr>
  </w:style>
  <w:style w:type="paragraph" w:styleId="a7">
    <w:name w:val="Normal (Web)"/>
    <w:basedOn w:val="a"/>
    <w:uiPriority w:val="99"/>
    <w:semiHidden/>
    <w:unhideWhenUsed/>
    <w:rsid w:val="008F598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8F598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1"/>
    <w:qFormat/>
    <w:pPr>
      <w:spacing w:before="1"/>
      <w:ind w:left="1080"/>
      <w:outlineLvl w:val="0"/>
    </w:pPr>
    <w:rPr>
      <w:sz w:val="40"/>
      <w:szCs w:val="40"/>
    </w:rPr>
  </w:style>
  <w:style w:type="paragraph" w:styleId="2">
    <w:name w:val="heading 2"/>
    <w:basedOn w:val="a"/>
    <w:uiPriority w:val="1"/>
    <w:qFormat/>
    <w:pPr>
      <w:ind w:right="1437"/>
      <w:jc w:val="right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1080"/>
      <w:outlineLvl w:val="2"/>
    </w:pPr>
    <w:rPr>
      <w:sz w:val="28"/>
      <w:szCs w:val="28"/>
    </w:rPr>
  </w:style>
  <w:style w:type="paragraph" w:styleId="4">
    <w:name w:val="heading 4"/>
    <w:basedOn w:val="a"/>
    <w:uiPriority w:val="1"/>
    <w:qFormat/>
    <w:pPr>
      <w:spacing w:before="68"/>
      <w:ind w:left="1080"/>
      <w:outlineLvl w:val="3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800" w:hanging="360"/>
    </w:pPr>
  </w:style>
  <w:style w:type="paragraph" w:customStyle="1" w:styleId="TableParagraph">
    <w:name w:val="Table Paragraph"/>
    <w:basedOn w:val="a"/>
    <w:uiPriority w:val="1"/>
    <w:qFormat/>
    <w:pPr>
      <w:spacing w:before="104"/>
      <w:ind w:left="27"/>
    </w:pPr>
  </w:style>
  <w:style w:type="paragraph" w:styleId="a5">
    <w:name w:val="Balloon Text"/>
    <w:basedOn w:val="a"/>
    <w:link w:val="a6"/>
    <w:uiPriority w:val="99"/>
    <w:semiHidden/>
    <w:unhideWhenUsed/>
    <w:rsid w:val="00F25EB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5EB5"/>
    <w:rPr>
      <w:rFonts w:ascii="Tahoma" w:eastAsia="Microsoft Sans Serif" w:hAnsi="Tahoma" w:cs="Tahoma"/>
      <w:sz w:val="16"/>
      <w:szCs w:val="16"/>
      <w:lang w:val="ru-RU"/>
    </w:rPr>
  </w:style>
  <w:style w:type="paragraph" w:styleId="a7">
    <w:name w:val="Normal (Web)"/>
    <w:basedOn w:val="a"/>
    <w:uiPriority w:val="99"/>
    <w:semiHidden/>
    <w:unhideWhenUsed/>
    <w:rsid w:val="008F598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8F59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2</cp:revision>
  <dcterms:created xsi:type="dcterms:W3CDTF">2025-04-06T12:08:00Z</dcterms:created>
  <dcterms:modified xsi:type="dcterms:W3CDTF">2025-04-06T12:08:00Z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2023-03-05T00:00:00Z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2025-03-13T00:00:00Z</vt:filetime>
  </property>
  <property fmtid="{D5CDD505-2E9C-101B-9397-08002B2CF9AE}" pid="5" name="Producer">
    <vt:lpwstr>Microsoft® Word для Microsoft 365</vt:lpwstr>
  </property>
</Properties>
</file>