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192" w:lineRule="auto"/>
        <w:ind w:left="-56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192" w:lineRule="auto"/>
        <w:ind w:left="-56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3">
      <w:pPr>
        <w:spacing w:line="192" w:lineRule="auto"/>
        <w:ind w:left="-56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line="192" w:lineRule="auto"/>
        <w:ind w:left="-56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5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192" w:lineRule="auto"/>
        <w:ind w:left="-56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7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160" w:before="240" w:line="192" w:lineRule="auto"/>
        <w:ind w:hanging="566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РГР №1 «Функция нескольких переменных и её интеграл»</w:t>
      </w:r>
    </w:p>
    <w:p w:rsidR="00000000" w:rsidDel="00000000" w:rsidP="00000000" w:rsidRDefault="00000000" w:rsidRPr="00000000" w14:paraId="0000000A">
      <w:pPr>
        <w:spacing w:line="192" w:lineRule="auto"/>
        <w:ind w:left="-566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  <w:t xml:space="preserve">по дисциплине</w:t>
      </w:r>
    </w:p>
    <w:p w:rsidR="00000000" w:rsidDel="00000000" w:rsidP="00000000" w:rsidRDefault="00000000" w:rsidRPr="00000000" w14:paraId="0000000C">
      <w:pPr>
        <w:spacing w:line="192" w:lineRule="auto"/>
        <w:ind w:left="-566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«</w:t>
      </w:r>
      <w:r w:rsidDel="00000000" w:rsidR="00000000" w:rsidRPr="00000000">
        <w:rPr>
          <w:rtl w:val="0"/>
        </w:rPr>
        <w:t xml:space="preserve">Математический анализ</w:t>
      </w:r>
      <w:r w:rsidDel="00000000" w:rsidR="00000000" w:rsidRPr="00000000">
        <w:rPr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192" w:lineRule="auto"/>
        <w:ind w:left="-566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 В </w:t>
      </w:r>
    </w:p>
    <w:p w:rsidR="00000000" w:rsidDel="00000000" w:rsidP="00000000" w:rsidRDefault="00000000" w:rsidRPr="00000000" w14:paraId="00000010">
      <w:pPr>
        <w:spacing w:line="192" w:lineRule="auto"/>
        <w:ind w:left="-566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192" w:lineRule="auto"/>
        <w:ind w:left="-566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12">
      <w:pPr>
        <w:spacing w:line="192" w:lineRule="auto"/>
        <w:ind w:left="-566" w:firstLine="0"/>
        <w:jc w:val="right"/>
        <w:rPr/>
      </w:pPr>
      <w:r w:rsidDel="00000000" w:rsidR="00000000" w:rsidRPr="00000000">
        <w:rPr>
          <w:rtl w:val="0"/>
        </w:rPr>
        <w:t xml:space="preserve">студенты группы 21.4</w:t>
      </w:r>
    </w:p>
    <w:p w:rsidR="00000000" w:rsidDel="00000000" w:rsidP="00000000" w:rsidRDefault="00000000" w:rsidRPr="00000000" w14:paraId="00000013">
      <w:pPr>
        <w:spacing w:line="192" w:lineRule="auto"/>
        <w:ind w:left="-566" w:firstLine="0"/>
        <w:jc w:val="right"/>
        <w:rPr/>
      </w:pPr>
      <w:r w:rsidDel="00000000" w:rsidR="00000000" w:rsidRPr="00000000">
        <w:rPr>
          <w:rtl w:val="0"/>
        </w:rPr>
        <w:t xml:space="preserve">Агей Михаил, Дубук Даниил, </w:t>
      </w:r>
    </w:p>
    <w:p w:rsidR="00000000" w:rsidDel="00000000" w:rsidP="00000000" w:rsidRDefault="00000000" w:rsidRPr="00000000" w14:paraId="00000014">
      <w:pPr>
        <w:spacing w:line="192" w:lineRule="auto"/>
        <w:ind w:left="-566" w:firstLine="0"/>
        <w:jc w:val="right"/>
        <w:rPr/>
      </w:pPr>
      <w:r w:rsidDel="00000000" w:rsidR="00000000" w:rsidRPr="00000000">
        <w:rPr>
          <w:rtl w:val="0"/>
        </w:rPr>
        <w:t xml:space="preserve">Васильев Илья, Гуменник Петр,</w:t>
      </w:r>
    </w:p>
    <w:p w:rsidR="00000000" w:rsidDel="00000000" w:rsidP="00000000" w:rsidRDefault="00000000" w:rsidRPr="00000000" w14:paraId="00000015">
      <w:pPr>
        <w:spacing w:line="192" w:lineRule="auto"/>
        <w:ind w:left="-566" w:firstLine="0"/>
        <w:jc w:val="right"/>
        <w:rPr/>
      </w:pPr>
      <w:r w:rsidDel="00000000" w:rsidR="00000000" w:rsidRPr="00000000">
        <w:rPr>
          <w:rtl w:val="0"/>
        </w:rPr>
        <w:t xml:space="preserve">Игнатьева Ксения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Преподаватель: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192" w:lineRule="auto"/>
        <w:ind w:hanging="425"/>
        <w:jc w:val="right"/>
        <w:rPr/>
      </w:pPr>
      <w:r w:rsidDel="00000000" w:rsidR="00000000" w:rsidRPr="00000000">
        <w:rPr>
          <w:rtl w:val="0"/>
        </w:rPr>
        <w:t xml:space="preserve">Савченко Татьяна Владимировна</w:t>
      </w:r>
    </w:p>
    <w:p w:rsidR="00000000" w:rsidDel="00000000" w:rsidP="00000000" w:rsidRDefault="00000000" w:rsidRPr="00000000" w14:paraId="00000017">
      <w:pPr>
        <w:spacing w:line="19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192" w:lineRule="auto"/>
        <w:ind w:left="-56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192" w:lineRule="auto"/>
        <w:ind w:left="-56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192" w:lineRule="auto"/>
        <w:ind w:left="-566"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B">
      <w:pPr>
        <w:spacing w:line="192" w:lineRule="auto"/>
        <w:ind w:left="-56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C">
      <w:pPr>
        <w:pStyle w:val="Heading1"/>
        <w:ind w:hanging="566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Содержание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РГР №1 «Функция нескольких переменных и её интеграл»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2et92p0">
            <w:r w:rsidDel="00000000" w:rsidR="00000000" w:rsidRPr="00000000">
              <w:rPr>
                <w:b w:val="1"/>
                <w:color w:val="000000"/>
                <w:rtl w:val="0"/>
              </w:rPr>
              <w:t xml:space="preserve">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tyjcwt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Решение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3dy6vkm">
            <w:r w:rsidDel="00000000" w:rsidR="00000000" w:rsidRPr="00000000">
              <w:rPr>
                <w:b w:val="1"/>
                <w:color w:val="000000"/>
                <w:rtl w:val="0"/>
              </w:rPr>
              <w:t xml:space="preserve">График 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1t3h5sf">
            <w:r w:rsidDel="00000000" w:rsidR="00000000" w:rsidRPr="00000000">
              <w:rPr>
                <w:b w:val="1"/>
                <w:color w:val="000000"/>
                <w:rtl w:val="0"/>
              </w:rPr>
              <w:t xml:space="preserve">Задание 2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4d34og8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Решение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Задание 3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17dp8vu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Решение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3rdcrjn">
            <w:r w:rsidDel="00000000" w:rsidR="00000000" w:rsidRPr="00000000">
              <w:rPr>
                <w:b w:val="1"/>
                <w:color w:val="000000"/>
                <w:rtl w:val="0"/>
              </w:rPr>
              <w:t xml:space="preserve">Задание 4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26in1rg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Решение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lnxbz9">
            <w:r w:rsidDel="00000000" w:rsidR="00000000" w:rsidRPr="00000000">
              <w:rPr>
                <w:b w:val="1"/>
                <w:color w:val="000000"/>
                <w:rtl w:val="0"/>
              </w:rPr>
              <w:t xml:space="preserve">Задание 5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35nkun2">
            <w:r w:rsidDel="00000000" w:rsidR="00000000" w:rsidRPr="00000000">
              <w:rPr>
                <w:b w:val="1"/>
                <w:color w:val="000000"/>
                <w:rtl w:val="0"/>
              </w:rPr>
              <w:t xml:space="preserve">Решение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1ksv4uv">
            <w:r w:rsidDel="00000000" w:rsidR="00000000" w:rsidRPr="00000000">
              <w:rPr>
                <w:b w:val="1"/>
                <w:color w:val="000000"/>
                <w:rtl w:val="0"/>
              </w:rPr>
              <w:t xml:space="preserve">Оценочный лист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Rule="auto"/>
            <w:ind w:left="0" w:right="0" w:firstLine="0"/>
            <w:rPr>
              <w:b w:val="1"/>
              <w:color w:val="000000"/>
            </w:rPr>
          </w:pPr>
          <w:hyperlink w:anchor="_44sinio">
            <w:r w:rsidDel="00000000" w:rsidR="00000000" w:rsidRPr="00000000">
              <w:rPr>
                <w:b w:val="1"/>
                <w:color w:val="000000"/>
                <w:rtl w:val="0"/>
              </w:rPr>
              <w:t xml:space="preserve">Вывод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Style w:val="Heading1"/>
        <w:ind w:hanging="566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hanging="566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hanging="56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Даны три точки: A(0, 0,12), B(0, 0, 4), C(8, 0, 8). На плоскости Oxy найдите такую точку D, чтобы сфера, проходящая через A, B, C и D, имела наименьший радиус. Изобразите на графике.</w:t>
      </w:r>
    </w:p>
    <w:p w:rsidR="00000000" w:rsidDel="00000000" w:rsidP="00000000" w:rsidRDefault="00000000" w:rsidRPr="00000000" w14:paraId="00000031">
      <w:pPr>
        <w:pStyle w:val="Heading1"/>
        <w:ind w:hanging="56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425" w:hanging="425"/>
        <w:rPr/>
      </w:pPr>
      <w:r w:rsidDel="00000000" w:rsidR="00000000" w:rsidRPr="00000000">
        <w:rPr>
          <w:rtl w:val="0"/>
        </w:rPr>
        <w:t xml:space="preserve">Окружность ABC точно будет частью сферы, так как A, B, C принадлежат сфере. Найдем радиус и центр этой окружности: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Заметим, что треугольник ABC равнобедренный: AC = BC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=4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5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 (0, 0, 8) - середина AB. AH = BH = 4. CH = 8.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Центр описанной окружности треугольника - точка пересечения серединных перпендикуляров. CH - серединный перпендикуляр, так как медиана к основанию в равнобедренном треугольнике. Значит M - центр описанной окружности будет иметь координаты (k, 0, 8). Расстояние от этой точки до всех точек треугольника одинаково. То есть:</w:t>
      </w:r>
    </w:p>
    <w:p w:rsidR="00000000" w:rsidDel="00000000" w:rsidP="00000000" w:rsidRDefault="00000000" w:rsidRPr="00000000" w14:paraId="0000003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8 - k =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+ 0 +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64 - 16k +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 -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 - 16= 48  - 16k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k = 3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Значит M (3, 0, 8), R = 8 - 3 = 5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425" w:hanging="850"/>
        <w:rPr/>
      </w:pPr>
      <w:r w:rsidDel="00000000" w:rsidR="00000000" w:rsidRPr="00000000">
        <w:rPr>
          <w:rtl w:val="0"/>
        </w:rPr>
        <w:t xml:space="preserve">Из всех сфер, проходящих через окружность ABC, меньше всех радиус имеет та, радиус которой</w:t>
        <w:tab/>
        <w:t xml:space="preserve"> равен радиусу ABC, так как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сферы </m:t>
            </m:r>
          </m:sub>
        </m:sSub>
        <m:r>
          <w:rPr>
            <w:rFonts w:ascii="Cambria Math" w:cs="Cambria Math" w:eastAsia="Cambria Math" w:hAnsi="Cambria Math"/>
          </w:rPr>
          <m:t xml:space="preserve"> ≥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окружности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Значит искомая сфера ABCD имеет R = 5.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По условию </w:t>
      </w:r>
      <m:oMath>
        <m:r>
          <w:rPr>
            <w:rFonts w:ascii="Cambria Math" w:cs="Cambria Math" w:eastAsia="Cambria Math" w:hAnsi="Cambria Math"/>
          </w:rPr>
          <m:t xml:space="preserve">D∈Oxy</m:t>
        </m:r>
      </m:oMath>
      <w:r w:rsidDel="00000000" w:rsidR="00000000" w:rsidRPr="00000000">
        <w:rPr>
          <w:rtl w:val="0"/>
        </w:rPr>
        <w:t xml:space="preserve">, значит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</w:rPr>
          <m:t xml:space="preserve"> = 0</m:t>
        </m:r>
      </m:oMath>
      <w:r w:rsidDel="00000000" w:rsidR="00000000" w:rsidRPr="00000000">
        <w:rPr>
          <w:rtl w:val="0"/>
        </w:rPr>
        <w:t xml:space="preserve">, т.е. D (x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, 0)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Заметим, что MD </w:t>
      </w:r>
      <m:oMath>
        <m:r>
          <w:rPr>
            <w:rFonts w:ascii="Cambria Math" w:cs="Cambria Math" w:eastAsia="Cambria Math" w:hAnsi="Cambria Math"/>
          </w:rPr>
          <m:t xml:space="preserve">≥ 8</m:t>
        </m:r>
      </m:oMath>
      <w:r w:rsidDel="00000000" w:rsidR="00000000" w:rsidRPr="00000000">
        <w:rPr>
          <w:rtl w:val="0"/>
        </w:rPr>
        <w:t xml:space="preserve">, так как MD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(x - k)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</m:oMath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≥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Значит R = 5 не может быть ответом, т.к. MD </w:t>
      </w:r>
      <m:oMath>
        <m:r>
          <w:rPr>
            <w:rFonts w:ascii="Cambria Math" w:cs="Cambria Math" w:eastAsia="Cambria Math" w:hAnsi="Cambria Math"/>
          </w:rPr>
          <m:t xml:space="preserve">≥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-425" w:hanging="850"/>
        <w:rPr/>
      </w:pPr>
      <w:r w:rsidDel="00000000" w:rsidR="00000000" w:rsidRPr="00000000">
        <w:rPr>
          <w:rtl w:val="0"/>
        </w:rPr>
        <w:t xml:space="preserve">Перпендикуляр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bar>
      </m:oMath>
      <w:r w:rsidDel="00000000" w:rsidR="00000000" w:rsidRPr="00000000">
        <w:rPr>
          <w:rtl w:val="0"/>
        </w:rPr>
        <w:t xml:space="preserve"> к плоскости ABC, проходящий через M - это множество равноудаленных от ABC точек в пространстве. А значит искомое O (центр сферы с наименьшим радиусом) принадлежит этой прямой.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Так как A, B, C имеют координату y = 0, ABC - плоскость Oxz. Соответственно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bar>
        <m:r>
          <w:rPr>
            <w:rFonts w:ascii="Cambria Math" w:cs="Cambria Math" w:eastAsia="Cambria Math" w:hAnsi="Cambria Math"/>
          </w:rPr>
          <m:t xml:space="preserve"> ⊥ Oxy</m:t>
        </m:r>
      </m:oMath>
      <w:r w:rsidDel="00000000" w:rsidR="00000000" w:rsidRPr="00000000">
        <w:rPr>
          <w:rtl w:val="0"/>
        </w:rPr>
        <w:t xml:space="preserve">, т.е.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bar>
        <m:r>
          <w:rPr>
            <w:rFonts w:ascii="Cambria Math" w:cs="Cambria Math" w:eastAsia="Cambria Math" w:hAnsi="Cambria Math"/>
          </w:rPr>
          <m:t xml:space="preserve">  || Oxy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Так как M (3, 0, 8) принадлежит ей,  </w:t>
      </w:r>
      <m:oMath>
        <m:bar>
          <m:barPr>
            <m:pos m:val="bot"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bar>
      </m:oMath>
      <w:r w:rsidDel="00000000" w:rsidR="00000000" w:rsidRPr="00000000">
        <w:rPr>
          <w:rtl w:val="0"/>
        </w:rPr>
        <w:t xml:space="preserve"> задает множество точек с координатами (3, y, 8). Значит и центр искомой сферы - O (3, y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, 8)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425" w:hanging="850"/>
        <w:rPr/>
      </w:pPr>
      <w:r w:rsidDel="00000000" w:rsidR="00000000" w:rsidRPr="00000000">
        <w:rPr>
          <w:rtl w:val="0"/>
        </w:rPr>
        <w:t xml:space="preserve">OD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(3 -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(y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O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8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  <m:r>
          <w:rPr>
            <w:rFonts w:ascii="Cambria Math" w:cs="Cambria Math" w:eastAsia="Cambria Math" w:hAnsi="Cambria Math"/>
          </w:rPr>
          <m:t xml:space="preserve"> ≥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Проверим случай, когда OD = 8: </w:t>
      </w:r>
    </w:p>
    <w:p w:rsidR="00000000" w:rsidDel="00000000" w:rsidP="00000000" w:rsidRDefault="00000000" w:rsidRPr="00000000" w14:paraId="00000044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(3 -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=0⇒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= 3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(y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O</m:t>
                </m:r>
              </m:sub>
            </m:sSub>
            <m:r>
              <w:rPr>
                <w:rFonts w:ascii="Cambria Math" w:cs="Cambria Math" w:eastAsia="Cambria Math" w:hAnsi="Cambria Math"/>
                <w:vertAlign w:val="subscript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=0 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⇒D= (3,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</w:rPr>
          <m:t xml:space="preserve">, 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OA = OB = OC = 8 (если O - центр искомой сферы)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OA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(3 - 0)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(y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O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-0</m:t>
                </m:r>
                <m:r>
                  <w:rPr>
                    <w:rFonts w:ascii="Cambria Math" w:cs="Cambria Math" w:eastAsia="Cambria Math" w:hAnsi="Cambria Math"/>
                    <w:vertAlign w:val="subscript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  <m:r>
          <w:rPr>
            <w:rFonts w:ascii="Cambria Math" w:cs="Cambria Math" w:eastAsia="Cambria Math" w:hAnsi="Cambria Math"/>
          </w:rPr>
          <m:t xml:space="preserve"> =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O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 = 64 - 16 - 9 = 39 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39</m:t>
            </m:r>
          </m:e>
        </m:rad>
        <m:r>
          <w:rPr>
            <w:rFonts w:ascii="Cambria Math" w:cs="Cambria Math" w:eastAsia="Cambria Math" w:hAnsi="Cambria Math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Проверим: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OA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(3 - 0)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+ 39+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(12 -8)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  <m:r>
          <w:rPr>
            <w:rFonts w:ascii="Cambria Math" w:cs="Cambria Math" w:eastAsia="Cambria Math" w:hAnsi="Cambria Math"/>
          </w:rPr>
          <m:t xml:space="preserve"> =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64</m:t>
            </m:r>
          </m:e>
        </m:rad>
        <m:r>
          <w:rPr>
            <w:rFonts w:ascii="Cambria Math" w:cs="Cambria Math" w:eastAsia="Cambria Math" w:hAnsi="Cambria Math"/>
          </w:rPr>
          <m:t xml:space="preserve"> =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ОС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(3 - 8)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+ 39+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(8 -8)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  <m:r>
          <w:rPr>
            <w:rFonts w:ascii="Cambria Math" w:cs="Cambria Math" w:eastAsia="Cambria Math" w:hAnsi="Cambria Math"/>
          </w:rPr>
          <m:t xml:space="preserve"> =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64</m:t>
            </m:r>
          </m:e>
        </m:rad>
        <m:r>
          <w:rPr>
            <w:rFonts w:ascii="Cambria Math" w:cs="Cambria Math" w:eastAsia="Cambria Math" w:hAnsi="Cambria Math"/>
          </w:rPr>
          <m:t xml:space="preserve"> = 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-425" w:hanging="850"/>
        <w:rPr/>
      </w:pPr>
      <w:r w:rsidDel="00000000" w:rsidR="00000000" w:rsidRPr="00000000">
        <w:rPr>
          <w:rtl w:val="0"/>
        </w:rPr>
        <w:t xml:space="preserve">Значит O (3,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39</m:t>
            </m:r>
          </m:e>
        </m:rad>
      </m:oMath>
      <w:r w:rsidDel="00000000" w:rsidR="00000000" w:rsidRPr="00000000">
        <w:rPr>
          <w:rtl w:val="0"/>
        </w:rPr>
        <w:t xml:space="preserve">, 8) - центр искомой сферы.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 = 8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 (</w:t>
      </w:r>
      <m:oMath>
        <m:r>
          <w:rPr>
            <w:rFonts w:ascii="Cambria Math" w:cs="Cambria Math" w:eastAsia="Cambria Math" w:hAnsi="Cambria Math"/>
          </w:rPr>
          <m:t xml:space="preserve">3,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39</m:t>
            </m:r>
          </m:e>
        </m:rad>
        <m:r>
          <w:rPr>
            <w:rFonts w:ascii="Cambria Math" w:cs="Cambria Math" w:eastAsia="Cambria Math" w:hAnsi="Cambria Math"/>
          </w:rPr>
          <m:t xml:space="preserve">, 0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hanging="566"/>
        <w:rPr/>
      </w:pPr>
      <w:bookmarkStart w:colFirst="0" w:colLast="0" w:name="_2jxsxqh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ind w:hanging="566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График 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hanging="425"/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Ссылка на график в Desmos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ind w:hanging="566"/>
        <w:rPr/>
      </w:pPr>
      <w:bookmarkStart w:colFirst="0" w:colLast="0" w:name="_z337ya" w:id="8"/>
      <w:bookmarkEnd w:id="8"/>
      <w:r w:rsidDel="00000000" w:rsidR="00000000" w:rsidRPr="00000000">
        <w:rPr/>
        <w:drawing>
          <wp:inline distB="114300" distT="114300" distL="114300" distR="114300">
            <wp:extent cx="6718481" cy="3014942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9032" l="0" r="1387" t="7045"/>
                    <a:stretch>
                      <a:fillRect/>
                    </a:stretch>
                  </pic:blipFill>
                  <pic:spPr>
                    <a:xfrm>
                      <a:off x="0" y="0"/>
                      <a:ext cx="6718481" cy="3014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ind w:hanging="566"/>
        <w:jc w:val="left"/>
        <w:rPr/>
      </w:pPr>
      <w:bookmarkStart w:colFirst="0" w:colLast="0" w:name="_3j2qqm3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hanging="566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733415" cy="2839720"/>
            <wp:effectExtent b="0" l="0" r="0" t="0"/>
            <wp:docPr descr="Изображение выглядит как текст, Шрифт, снимок экрана, число&#10;&#10;Автоматически созданное описание" id="33" name="image19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, число&#10;&#10;Автоматически созданное описание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ind w:hanging="566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5B">
      <w:pPr>
        <w:ind w:hanging="425"/>
        <w:rPr/>
      </w:pPr>
      <w:r w:rsidDel="00000000" w:rsidR="00000000" w:rsidRPr="00000000">
        <w:rPr>
          <w:rtl w:val="0"/>
        </w:rPr>
        <w:t xml:space="preserve">1) Вычислите </w:t>
      </w:r>
      <m:oMath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</w:rPr>
          <m:t xml:space="preserve">dx=I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ind w:hanging="425"/>
        <w:rPr/>
      </w:pPr>
      <w:r w:rsidDel="00000000" w:rsidR="00000000" w:rsidRPr="00000000">
        <w:rPr>
          <w:rtl w:val="0"/>
        </w:rPr>
        <w:t xml:space="preserve">Заметим, что </w:t>
      </w:r>
      <m:oMath>
        <m:r>
          <w:rPr>
            <w:rFonts w:ascii="Cambria Math" w:cs="Cambria Math" w:eastAsia="Cambria Math" w:hAnsi="Cambria Math"/>
          </w:rPr>
          <m:t xml:space="preserve">I=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</w:rPr>
          <m:t xml:space="preserve">dx= 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-y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</w:rPr>
          <m:t xml:space="preserve">dx</m:t>
        </m:r>
      </m:oMath>
      <w:r w:rsidDel="00000000" w:rsidR="00000000" w:rsidRPr="00000000">
        <w:rPr>
          <w:rtl w:val="0"/>
        </w:rPr>
        <w:t xml:space="preserve">. Тогда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I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r>
          <w:rPr>
            <w:rFonts w:ascii="Cambria Math" w:cs="Cambria Math" w:eastAsia="Cambria Math" w:hAnsi="Cambria Math"/>
          </w:rPr>
          <m:t xml:space="preserve">dx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-y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</w:rPr>
          <m:t xml:space="preserve">dy</m:t>
        </m:r>
      </m:oMath>
      <w:r w:rsidDel="00000000" w:rsidR="00000000" w:rsidRPr="00000000">
        <w:rPr>
          <w:rtl w:val="0"/>
        </w:rPr>
        <w:t xml:space="preserve"> – двукратный интеграл.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Сначала вычисляем внутренний неопределённый интеграл: </w:t>
      </w:r>
      <m:oMath>
        <m:nary>
          <m:naryPr>
            <m:chr m:val="∫"/>
          </m:naryPr>
          <m:sub/>
          <m:sup/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-y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dy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</m:radPr>
              <m:e>
                <m:r>
                  <m:t>π</m:t>
                </m:r>
              </m:e>
            </m:rad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erf⁡(y)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, где erf(y) – функция ошибок.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Подставим переделы интегрирования y от 0 до </w:t>
      </w:r>
      <m:oMath>
        <m:r>
          <m:t>∞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получим: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</m:radPr>
              <m:e>
                <m:r>
                  <m:t>π</m:t>
                </m:r>
              </m:e>
            </m:rad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Потом вычислим внешний интеграл: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</m:naryPr>
          <m:sub/>
          <m:sup/>
        </m:nary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</m:radPr>
              <m:e>
                <m:r>
                  <m:t>π</m:t>
                </m:r>
              </m:e>
            </m:rad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π erf⁡(x)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где erf(x) – функция ошибок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Подставим пределы интегрирования x от 0 до </w:t>
      </w:r>
      <m:oMath>
        <m:r>
          <m:t>∞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получим 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m:t>π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hanging="425"/>
        <w:rPr/>
      </w:pPr>
      <w:r w:rsidDel="00000000" w:rsidR="00000000" w:rsidRPr="00000000">
        <w:rPr>
          <w:rtl w:val="0"/>
        </w:rPr>
        <w:t xml:space="preserve">2)Вычислите </w:t>
      </w:r>
      <m:oMath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sin⁡t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rad>
          </m:den>
        </m:f>
        <m:r>
          <w:rPr>
            <w:rFonts w:ascii="Cambria Math" w:cs="Cambria Math" w:eastAsia="Cambria Math" w:hAnsi="Cambria Math"/>
          </w:rPr>
          <m:t xml:space="preserve">dt=J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Подставим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π</m:t>
            </m:r>
          </m:den>
        </m:f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-u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du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наш исходный интеграл K и получим двойной (несобственный) интеграл и выберем порядок интегрирования: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∞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dt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∞</m:t>
            </m:r>
          </m:sup>
        </m:nary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p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-u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sin⁡(5t+π)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du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Вычислим интеграл J: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35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Пусть u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Тогда пусть du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dt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udu: </w:t>
      </w:r>
      <m:oMath>
        <m:nary>
          <m:naryPr>
            <m:chr m:val="∫"/>
          </m:naryPr>
          <m:sub/>
          <m:sup/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2sin⁡(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du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35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Вычислим интеграл и получим интеграл Френеля: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e>
        </m:rad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π</m:t>
            </m:r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S(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35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Подставим u: 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e>
        </m:rad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π</m:t>
            </m:r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S(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(√2 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√π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Вычислим интеграл K: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515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Пусть u =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Тогда пусть du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dt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udu: </w:t>
      </w:r>
      <m:oMath>
        <m:nary>
          <m:naryPr>
            <m:chr m:val="∫"/>
          </m:naryPr>
          <m:sub/>
          <m:sup/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-2sin⁡(5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du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515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Вычислим интеграл и получим интеграл Френеля: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5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√2 √π S(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(√10 u)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√π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√5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515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Подставим u: 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√2 √π S(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(√10 </m:t>
                </m:r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ra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)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√π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√5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Вычислите интегралы: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</m:naryPr>
          <m:sub/>
          <m:sup/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sin⁡(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dx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Пусть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du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Следовательно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/>
          <m:sup/>
        </m:nary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</m:e>
            </m:rad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sin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π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u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</m:radPr>
              <m:e>
                <m:r>
                  <m:t>π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S(u)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Сделаем обратную замену и получим: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ad>
              <m:radPr>
                <m:degHide m:val="1"/>
              </m:radPr>
              <m:e>
                <m:r>
                  <m:t>π</m:t>
                </m:r>
              </m:e>
            </m:ra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S(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e>
                </m:ra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>π</m:t>
                    </m:r>
                  </m:e>
                </m:rad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)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</m:naryPr>
          <m:sub/>
          <m:sup/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sin⁡(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πx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dx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S(x)</w:t>
      </w:r>
    </w:p>
    <w:p w:rsidR="00000000" w:rsidDel="00000000" w:rsidP="00000000" w:rsidRDefault="00000000" w:rsidRPr="00000000" w14:paraId="00000079">
      <w:pPr>
        <w:ind w:hanging="425"/>
        <w:rPr/>
      </w:pPr>
      <w:r w:rsidDel="00000000" w:rsidR="00000000" w:rsidRPr="00000000">
        <w:rPr>
          <w:rtl w:val="0"/>
        </w:rPr>
        <w:t xml:space="preserve">3) Графики </w:t>
      </w:r>
    </w:p>
    <w:p w:rsidR="00000000" w:rsidDel="00000000" w:rsidP="00000000" w:rsidRDefault="00000000" w:rsidRPr="00000000" w14:paraId="0000007A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hanging="425"/>
        <w:rPr/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</w:rPr>
          <m:t xml:space="preserve">sin⁡(π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1">
      <w:pPr>
        <w:ind w:hanging="425"/>
        <w:rPr/>
      </w:pPr>
      <w:r w:rsidDel="00000000" w:rsidR="00000000" w:rsidRPr="00000000">
        <w:rPr/>
        <w:drawing>
          <wp:inline distB="0" distT="0" distL="0" distR="0">
            <wp:extent cx="4761143" cy="3494528"/>
            <wp:effectExtent b="0" l="0" r="0" t="0"/>
            <wp:docPr descr="Изображение выглядит как линия, График, диаграмма, число&#10;&#10;Автоматически созданное описание" id="32" name="image18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График, диаграмма, число&#10;&#10;Автоматически созданное описание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143" cy="349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hanging="425"/>
        <w:rPr/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</w:rPr>
          <m:t xml:space="preserve">sin⁡(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) 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hanging="425"/>
        <w:rPr/>
      </w:pPr>
      <w:r w:rsidDel="00000000" w:rsidR="00000000" w:rsidRPr="00000000">
        <w:rPr/>
        <w:drawing>
          <wp:inline distB="0" distT="0" distL="0" distR="0">
            <wp:extent cx="4773484" cy="3573900"/>
            <wp:effectExtent b="0" l="0" r="0" t="0"/>
            <wp:docPr descr="Изображение выглядит как линия, текст, График, диаграмма&#10;&#10;Автоматически созданное описание" id="35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текст, График, диаграмма&#10;&#10;Автоматически созданное описание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484" cy="35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</w:rPr>
          <m:t xml:space="preserve">cos⁡(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hanging="425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694262" cy="3911799"/>
            <wp:effectExtent b="0" l="0" r="0" t="0"/>
            <wp:docPr descr="Изображение выглядит как линия, График, диаграмма, Шрифт&#10;&#10;Автоматически созданное описание" id="34" name="image20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График, диаграмма, Шрифт&#10;&#10;Автоматически созданное описание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262" cy="391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hanging="425"/>
        <w:rPr>
          <w:sz w:val="32"/>
          <w:szCs w:val="32"/>
        </w:rPr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</w:rPr>
              <m:t>π</m:t>
            </m:r>
          </m:den>
        </m:f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>∞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-u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sup>
        </m:sSup>
        <m:r>
          <w:rPr>
            <w:rFonts w:ascii="Cambria Math" w:cs="Cambria Math" w:eastAsia="Cambria Math" w:hAnsi="Cambria Math"/>
          </w:rPr>
          <m:t xml:space="preserve">du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8">
      <w:pPr>
        <w:ind w:hanging="425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61697" cy="3331129"/>
            <wp:effectExtent b="0" l="0" r="0" t="0"/>
            <wp:docPr descr="Изображение выглядит как линия, диаграмма, График, Параллельный&#10;&#10;Автоматически созданное описание" id="38" name="image24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диаграмма, График, Параллельный&#10;&#10;Автоматически созданное описание"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697" cy="3331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ind w:hanging="566"/>
        <w:rPr/>
      </w:pPr>
      <w:bookmarkStart w:colFirst="0" w:colLast="0" w:name="_2s8eyo1" w:id="12"/>
      <w:bookmarkEnd w:id="12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8A">
      <w:pPr>
        <w:ind w:hanging="425"/>
        <w:rPr/>
      </w:pPr>
      <w:r w:rsidDel="00000000" w:rsidR="00000000" w:rsidRPr="00000000">
        <w:rPr>
          <w:rtl w:val="0"/>
        </w:rPr>
        <w:t xml:space="preserve">Векторное поле H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</w:rPr>
              <m:t xml:space="preserve">;2y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ind w:hanging="425"/>
        <w:rPr/>
      </w:pPr>
      <w:r w:rsidDel="00000000" w:rsidR="00000000" w:rsidRPr="00000000">
        <w:rPr/>
        <w:drawing>
          <wp:inline distB="0" distT="0" distL="0" distR="0">
            <wp:extent cx="5733415" cy="1819910"/>
            <wp:effectExtent b="0" l="0" r="0" t="0"/>
            <wp:docPr descr="A screenshot of a computer&#10;&#10;Description automatically generated" id="37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ind w:hanging="566"/>
        <w:rPr/>
      </w:pPr>
      <w:bookmarkStart w:colFirst="0" w:colLast="0" w:name="_17dp8vu" w:id="13"/>
      <w:bookmarkEnd w:id="13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8E">
      <w:pPr>
        <w:ind w:hanging="425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ротор векторного поля равен 0, то поле потенциально.</w:t>
      </w:r>
    </w:p>
    <w:p w:rsidR="00000000" w:rsidDel="00000000" w:rsidP="00000000" w:rsidRDefault="00000000" w:rsidRPr="00000000" w14:paraId="0000009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rot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H</m:t>
                </m:r>
              </m:e>
            </m:acc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dQ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dx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dP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dy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, 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, 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</w:rPr>
          <m:t xml:space="preserve">=2y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rot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H</m:t>
                </m:r>
              </m:e>
            </m:acc>
          </m:e>
        </m:d>
        <m:r>
          <w:rPr>
            <w:rFonts w:ascii="Cambria Math" w:cs="Cambria Math" w:eastAsia="Cambria Math" w:hAnsi="Cambria Math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2y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</w:rPr>
          <m:t xml:space="preserve">-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y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</w:rPr>
          <m:t xml:space="preserve">=0-0=0⇒Векторное поле потенциально.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Уравнения векторных линий:</w:t>
      </w:r>
    </w:p>
    <w:p w:rsidR="00000000" w:rsidDel="00000000" w:rsidP="00000000" w:rsidRDefault="00000000" w:rsidRPr="00000000" w14:paraId="0000009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dy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2y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  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  →dy=-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ydx →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dy=-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box>
          <m:boxPr>
            <m:opEmu m:val="1"/>
          </m:boxPr>
          <m:e>
            <m:r>
              <m:t>ln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ln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=C-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3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⇒y=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3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3</m:t>
                </m:r>
              </m:den>
            </m:f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-векторные линии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74800" cy="3676650"/>
            <wp:effectExtent b="0" l="0" r="0" t="0"/>
            <wp:docPr descr="Изображение выглядит как линия, Параллельный, диаграмма&#10;&#10;Автоматически созданное описание" id="42" name="image28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Параллельный, диаграмма&#10;&#10;Автоматически созданное описание"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 2.1 Векторные линии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Потенциал поля при помощи криволинейного интеграла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Потенциал можно вычислить по след. формуле:</w:t>
      </w:r>
    </w:p>
    <w:p w:rsidR="00000000" w:rsidDel="00000000" w:rsidP="00000000" w:rsidRDefault="00000000" w:rsidRPr="00000000" w14:paraId="0000009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sub>
          <m:sup/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dx+Q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dy= 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dx+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M(x;y)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– точка с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переменными координатами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 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 – некоторая фиксированная точка скалярного поля 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u=u(x;y)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dx+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2ydy=(*)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Пусть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 =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(0;0;0)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 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*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dx+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2ydy=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​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​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Потенциал поля: 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Уравнения линий уровня потенциала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y=±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-уравнения линий потенциала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54250" cy="4705350"/>
            <wp:effectExtent b="0" l="0" r="0" t="0"/>
            <wp:docPr descr="Изображение выглядит как текст, линия, Параллельный, шаблон&#10;&#10;Автоматически созданное описание" id="41" name="image2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линия, Параллельный, шаблон&#10;&#10;Автоматически созданное описание"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 4.1 Линии уровня потенциала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Доказательство ортогональности векторных линий и линий уровня потенциала.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Доказательство: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F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grad</m:t>
            </m:r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+2y</m:t>
        </m:r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e>
        </m:acc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Векторное поле потенциально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=C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линии уровня потенциала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Направляющий вектор нормали для линий уровня потенциала </w:t>
      </w:r>
      <m:oMath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;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;2y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acc>
          <m:accPr>
            <m:chr m:val="⃗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acc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grad</m:t>
            </m:r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u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следовательно градиент функции направлен по нормали к линии уровня этой функции, т. е. перпендикулярен линиям уровня потенциала.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76450" cy="4025900"/>
            <wp:effectExtent b="0" l="0" r="0" t="0"/>
            <wp:docPr descr="Изображение выглядит как линия, Параллельный, диаграмма, текст&#10;&#10;Автоматически созданное описание" id="45" name="image31.png"/>
            <a:graphic>
              <a:graphicData uri="http://schemas.openxmlformats.org/drawingml/2006/picture">
                <pic:pic>
                  <pic:nvPicPr>
                    <pic:cNvPr descr="Изображение выглядит как линия, Параллельный, диаграмма, текст&#10;&#10;Автоматически созданное описание"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5.1 Векторные линии(зеленые) и линии уровня потенциала(синие)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какую-либо векторную линию поля и зафиксируйте на ней точки A и B, выбрав для них числовые координаты. Вычислите работу поля вдоль этой линии, используя найденный в п. 3) потенциал.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2222500" cy="4146550"/>
            <wp:effectExtent b="0" l="0" r="0" t="0"/>
            <wp:docPr descr="A graph of a line&#10;&#10;Description automatically generated" id="43" name="image29.png"/>
            <a:graphic>
              <a:graphicData uri="http://schemas.openxmlformats.org/drawingml/2006/picture">
                <pic:pic>
                  <pic:nvPicPr>
                    <pic:cNvPr descr="A graph of a line&#10;&#10;Description automatically generated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4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Векторная линия при C = 2, точки A(2; 1.3) B(1.5; 6.05)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Работа поля при помощи потенциала вычисляется по формуле: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AB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AB</m:t>
            </m:r>
          </m:sub>
          <m:sup/>
        </m:nary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x;y</m:t>
            </m:r>
          </m:e>
        </m:d>
        <m:r>
          <w:rPr>
            <w:rFonts w:ascii="Cambria Math" w:cs="Cambria Math" w:eastAsia="Cambria Math" w:hAnsi="Cambria Math"/>
          </w:rPr>
          <m:t xml:space="preserve">dx+Q(x;y)dy=u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 xml:space="preserve">-u(A)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 xml:space="preserve">-u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</m:d>
        <m:r>
          <w:rPr>
            <w:rFonts w:ascii="Cambria Math" w:cs="Cambria Math" w:eastAsia="Cambria Math" w:hAnsi="Cambria Math"/>
          </w:rPr>
          <m:t xml:space="preserve">=u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1.5;6.05</m:t>
            </m:r>
          </m:e>
        </m:d>
        <m:r>
          <w:rPr>
            <w:rFonts w:ascii="Cambria Math" w:cs="Cambria Math" w:eastAsia="Cambria Math" w:hAnsi="Cambria Math"/>
          </w:rPr>
          <m:t xml:space="preserve">-u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2;1.3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1.5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6.05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1.3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=35.25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Работа потенциального поля от А до В равна 32.25 </w:t>
      </w:r>
    </w:p>
    <w:p w:rsidR="00000000" w:rsidDel="00000000" w:rsidP="00000000" w:rsidRDefault="00000000" w:rsidRPr="00000000" w14:paraId="000000C7">
      <w:pPr>
        <w:pStyle w:val="Heading1"/>
        <w:ind w:hanging="566"/>
        <w:rPr/>
      </w:pPr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4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ind w:hanging="566"/>
        <w:rPr/>
      </w:pPr>
      <w:bookmarkStart w:colFirst="0" w:colLast="0" w:name="_26in1rg" w:id="14"/>
      <w:bookmarkEnd w:id="14"/>
      <w:r w:rsidDel="00000000" w:rsidR="00000000" w:rsidRPr="00000000">
        <w:rPr>
          <w:rtl w:val="0"/>
        </w:rPr>
        <w:t xml:space="preserve">Решение</w:t>
      </w: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2) Вычислю поток по формуле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Гаусса-Остроградского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hyperlink r:id="rId20">
        <w:r w:rsidDel="00000000" w:rsidR="00000000" w:rsidRPr="00000000">
          <w:rPr/>
          <w:drawing>
            <wp:inline distB="19050" distT="19050" distL="19050" distR="19050">
              <wp:extent cx="2755900" cy="342900"/>
              <wp:effectExtent b="0" l="0" r="0" t="0"/>
              <wp:docPr id="47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59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hyperlink r:id="rId22">
        <w:r w:rsidDel="00000000" w:rsidR="00000000" w:rsidRPr="00000000">
          <w:rPr/>
          <w:drawing>
            <wp:inline distB="19050" distT="19050" distL="19050" distR="19050">
              <wp:extent cx="3251200" cy="444500"/>
              <wp:effectExtent b="0" l="0" r="0" t="0"/>
              <wp:docPr id="48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2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0" cy="44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Объем тела </w:t>
      </w:r>
      <w:hyperlink r:id="rId24">
        <w:r w:rsidDel="00000000" w:rsidR="00000000" w:rsidRPr="00000000">
          <w:rPr/>
          <w:drawing>
            <wp:inline distB="19050" distT="19050" distL="19050" distR="19050">
              <wp:extent cx="101600" cy="101600"/>
              <wp:effectExtent b="0" l="0" r="0" t="0"/>
              <wp:docPr id="49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можно вычислить как разность объема цилиндра </w:t>
      </w:r>
      <w:hyperlink r:id="rId26">
        <w:r w:rsidDel="00000000" w:rsidR="00000000" w:rsidRPr="00000000">
          <w:rPr/>
          <w:drawing>
            <wp:inline distB="19050" distT="19050" distL="19050" distR="19050">
              <wp:extent cx="152400" cy="127000"/>
              <wp:effectExtent b="0" l="0" r="0" t="0"/>
              <wp:docPr id="50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2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высотой 2 и радиусом 1 и объема полусферы </w:t>
      </w:r>
      <w:hyperlink r:id="rId28">
        <w:r w:rsidDel="00000000" w:rsidR="00000000" w:rsidRPr="00000000">
          <w:rPr/>
          <w:drawing>
            <wp:inline distB="19050" distT="19050" distL="19050" distR="19050">
              <wp:extent cx="127000" cy="127000"/>
              <wp:effectExtent b="0" l="0" r="0" t="0"/>
              <wp:docPr id="51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радиусом 1, плюс объем цилиндра </w:t>
      </w:r>
      <w:hyperlink r:id="rId30">
        <w:r w:rsidDel="00000000" w:rsidR="00000000" w:rsidRPr="00000000">
          <w:rPr/>
          <w:drawing>
            <wp:inline distB="19050" distT="19050" distL="19050" distR="19050">
              <wp:extent cx="152400" cy="127000"/>
              <wp:effectExtent b="0" l="0" r="0" t="0"/>
              <wp:docPr id="52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3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высотой 2 и радиусом 1, деленный на два. Это объясняется тем, что плоскость </w:t>
      </w:r>
      <w:hyperlink r:id="rId32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5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делит цилиндр </w:t>
      </w:r>
      <w:hyperlink r:id="rId34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пополам по диагонали в интервале </w:t>
      </w:r>
      <w:hyperlink r:id="rId36">
        <w:r w:rsidDel="00000000" w:rsidR="00000000" w:rsidRPr="00000000">
          <w:rPr/>
          <w:drawing>
            <wp:inline distB="19050" distT="19050" distL="19050" distR="19050">
              <wp:extent cx="635000" cy="127000"/>
              <wp:effectExtent b="0" l="0" r="0" t="0"/>
              <wp:docPr id="2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доказать это можно так: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Уравнение плоскости </w:t>
      </w:r>
      <w:hyperlink r:id="rId38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2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можно переписать в виде </w:t>
      </w:r>
      <w:hyperlink r:id="rId39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2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4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 Теперь подставим это выражение в уравнение цилиндра </w:t>
      </w:r>
      <w:hyperlink r:id="rId41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2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F">
      <w:pPr>
        <w:rPr/>
      </w:pPr>
      <w:hyperlink r:id="rId42">
        <w:r w:rsidDel="00000000" w:rsidR="00000000" w:rsidRPr="00000000">
          <w:rPr/>
          <w:drawing>
            <wp:inline distB="19050" distT="19050" distL="19050" distR="19050">
              <wp:extent cx="1117600" cy="165100"/>
              <wp:effectExtent b="0" l="0" r="0" t="0"/>
              <wp:docPr id="26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4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76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Раскроем скобки:</w:t>
      </w:r>
    </w:p>
    <w:p w:rsidR="00000000" w:rsidDel="00000000" w:rsidP="00000000" w:rsidRDefault="00000000" w:rsidRPr="00000000" w14:paraId="000000D1">
      <w:pPr>
        <w:rPr/>
      </w:pPr>
      <w:hyperlink r:id="rId44">
        <w:r w:rsidDel="00000000" w:rsidR="00000000" w:rsidRPr="00000000">
          <w:rPr/>
          <w:drawing>
            <wp:inline distB="19050" distT="19050" distL="19050" distR="19050">
              <wp:extent cx="1346200" cy="139700"/>
              <wp:effectExtent b="0" l="0" r="0" t="0"/>
              <wp:docPr id="2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4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2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Получим:</w:t>
      </w:r>
    </w:p>
    <w:p w:rsidR="00000000" w:rsidDel="00000000" w:rsidP="00000000" w:rsidRDefault="00000000" w:rsidRPr="00000000" w14:paraId="000000D3">
      <w:pPr>
        <w:rPr/>
      </w:pPr>
      <w:hyperlink r:id="rId46">
        <w:r w:rsidDel="00000000" w:rsidR="00000000" w:rsidRPr="00000000">
          <w:rPr/>
          <w:drawing>
            <wp:inline distB="19050" distT="19050" distL="19050" distR="19050">
              <wp:extent cx="1358900" cy="139700"/>
              <wp:effectExtent b="0" l="0" r="0" t="0"/>
              <wp:docPr id="28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4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89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Теперь рассмотрим это уравнение в контексте диапазона </w:t>
      </w:r>
      <w:hyperlink r:id="rId48">
        <w:r w:rsidDel="00000000" w:rsidR="00000000" w:rsidRPr="00000000">
          <w:rPr/>
          <w:drawing>
            <wp:inline distB="19050" distT="19050" distL="19050" distR="19050">
              <wp:extent cx="635000" cy="127000"/>
              <wp:effectExtent b="0" l="0" r="0" t="0"/>
              <wp:docPr id="2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 Условие </w:t>
      </w:r>
      <w:hyperlink r:id="rId49">
        <w:r w:rsidDel="00000000" w:rsidR="00000000" w:rsidRPr="00000000">
          <w:rPr/>
          <w:drawing>
            <wp:inline distB="19050" distT="19050" distL="19050" distR="19050">
              <wp:extent cx="635000" cy="127000"/>
              <wp:effectExtent b="0" l="0" r="0" t="0"/>
              <wp:docPr id="3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означает, что </w:t>
      </w:r>
      <w:hyperlink r:id="rId50">
        <w:r w:rsidDel="00000000" w:rsidR="00000000" w:rsidRPr="00000000">
          <w:rPr/>
          <w:drawing>
            <wp:inline distB="19050" distT="19050" distL="19050" distR="19050">
              <wp:extent cx="889000" cy="114300"/>
              <wp:effectExtent b="0" l="0" r="0" t="0"/>
              <wp:docPr id="1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5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что приводит к </w:t>
      </w:r>
      <w:hyperlink r:id="rId52">
        <w:r w:rsidDel="00000000" w:rsidR="00000000" w:rsidRPr="00000000">
          <w:rPr/>
          <w:drawing>
            <wp:inline distB="19050" distT="19050" distL="19050" distR="19050">
              <wp:extent cx="622300" cy="101600"/>
              <wp:effectExtent b="0" l="0" r="0" t="0"/>
              <wp:docPr id="1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5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3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 Таким образом, мы фокусируемся на интервале </w:t>
      </w:r>
      <w:hyperlink r:id="rId54">
        <w:r w:rsidDel="00000000" w:rsidR="00000000" w:rsidRPr="00000000">
          <w:rPr/>
          <w:drawing>
            <wp:inline distB="19050" distT="19050" distL="19050" distR="19050">
              <wp:extent cx="622300" cy="101600"/>
              <wp:effectExtent b="0" l="0" r="0" t="0"/>
              <wp:docPr id="1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5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3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Рассмотрим уравнение поверхности цилиндра </w:t>
      </w:r>
      <w:hyperlink r:id="rId55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14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и уравнение плоскости </w:t>
      </w:r>
      <w:hyperlink r:id="rId56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15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в этом интервале. В этом случае уравнение цилиндра имеет вид </w:t>
      </w:r>
      <w:hyperlink r:id="rId57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1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что представляет собой круг с радиусом 1 в плоскости </w:t>
      </w:r>
      <w:hyperlink r:id="rId58">
        <w:r w:rsidDel="00000000" w:rsidR="00000000" w:rsidRPr="00000000">
          <w:rPr/>
          <w:drawing>
            <wp:inline distB="19050" distT="19050" distL="19050" distR="19050">
              <wp:extent cx="152400" cy="63500"/>
              <wp:effectExtent b="0" l="0" r="0" t="0"/>
              <wp:docPr id="17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5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Уравнение плоскости </w:t>
      </w:r>
      <w:hyperlink r:id="rId60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1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сдвигает круг вдоль оси </w:t>
      </w:r>
      <w:hyperlink r:id="rId61">
        <w:r w:rsidDel="00000000" w:rsidR="00000000" w:rsidRPr="00000000">
          <w:rPr/>
          <w:drawing>
            <wp:inline distB="19050" distT="19050" distL="19050" distR="19050">
              <wp:extent cx="63500" cy="101600"/>
              <wp:effectExtent b="0" l="0" r="0" t="0"/>
              <wp:docPr id="19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6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на 2 единицы в положительном направлении оси </w:t>
      </w:r>
      <w:hyperlink r:id="rId63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20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6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. Таким образом, когда </w:t>
      </w:r>
      <w:hyperlink r:id="rId65">
        <w:r w:rsidDel="00000000" w:rsidR="00000000" w:rsidRPr="00000000">
          <w:rPr/>
          <w:drawing>
            <wp:inline distB="19050" distT="19050" distL="19050" distR="19050">
              <wp:extent cx="622300" cy="1016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5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3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плоскость </w:t>
      </w:r>
      <w:hyperlink r:id="rId66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пересекает цилиндр </w:t>
      </w:r>
      <w:hyperlink r:id="rId67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и делит его на две равные части.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Таким образом, можно подтвердить, что плоскость </w:t>
      </w:r>
      <w:hyperlink r:id="rId68">
        <w:r w:rsidDel="00000000" w:rsidR="00000000" w:rsidRPr="00000000">
          <w:rPr/>
          <w:drawing>
            <wp:inline distB="19050" distT="19050" distL="19050" distR="19050">
              <wp:extent cx="609600" cy="127000"/>
              <wp:effectExtent b="0" l="0" r="0" t="0"/>
              <wp:docPr id="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действительно делит цилиндр </w:t>
      </w:r>
      <w:hyperlink r:id="rId69">
        <w:r w:rsidDel="00000000" w:rsidR="00000000" w:rsidRPr="00000000">
          <w:rPr/>
          <w:drawing>
            <wp:inline distB="19050" distT="19050" distL="19050" distR="19050">
              <wp:extent cx="736600" cy="139700"/>
              <wp:effectExtent b="0" l="0" r="0" t="0"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на отрезке </w:t>
      </w:r>
      <w:hyperlink r:id="rId70">
        <w:r w:rsidDel="00000000" w:rsidR="00000000" w:rsidRPr="00000000">
          <w:rPr/>
          <w:drawing>
            <wp:inline distB="19050" distT="19050" distL="19050" distR="19050">
              <wp:extent cx="635000" cy="127000"/>
              <wp:effectExtent b="0" l="0" r="0" t="0"/>
              <wp:docPr id="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пополам в указанном интервале.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Получается, что объем можно записать следующим образом: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hyperlink r:id="rId71">
        <w:r w:rsidDel="00000000" w:rsidR="00000000" w:rsidRPr="00000000">
          <w:rPr/>
          <w:drawing>
            <wp:inline distB="19050" distT="19050" distL="19050" distR="19050">
              <wp:extent cx="1511300" cy="304800"/>
              <wp:effectExtent b="0" l="0" r="0" t="0"/>
              <wp:docPr id="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7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1300" cy="304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где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hyperlink r:id="rId73">
        <w:r w:rsidDel="00000000" w:rsidR="00000000" w:rsidRPr="00000000">
          <w:rPr/>
          <w:drawing>
            <wp:inline distB="19050" distT="19050" distL="19050" distR="19050">
              <wp:extent cx="2070100" cy="165100"/>
              <wp:effectExtent b="0" l="0" r="0" t="0"/>
              <wp:docPr id="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7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01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hyperlink r:id="rId75">
        <w:r w:rsidDel="00000000" w:rsidR="00000000" w:rsidRPr="00000000">
          <w:rPr/>
          <w:drawing>
            <wp:inline distB="19050" distT="19050" distL="19050" distR="19050">
              <wp:extent cx="1257300" cy="304800"/>
              <wp:effectExtent b="0" l="0" r="0" t="0"/>
              <wp:docPr id="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7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7300" cy="304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hyperlink r:id="rId77">
        <w:r w:rsidDel="00000000" w:rsidR="00000000" w:rsidRPr="00000000">
          <w:rPr/>
          <w:drawing>
            <wp:inline distB="19050" distT="19050" distL="19050" distR="19050">
              <wp:extent cx="2070100" cy="165100"/>
              <wp:effectExtent b="0" l="0" r="0" t="0"/>
              <wp:docPr id="1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7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01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hyperlink r:id="rId79">
        <w:r w:rsidDel="00000000" w:rsidR="00000000" w:rsidRPr="00000000">
          <w:rPr/>
          <w:drawing>
            <wp:inline distB="19050" distT="19050" distL="19050" distR="19050">
              <wp:extent cx="1612900" cy="317500"/>
              <wp:effectExtent b="0" l="0" r="0" t="0"/>
              <wp:docPr id="36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8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29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Таким образом, </w:t>
      </w:r>
      <w:hyperlink r:id="rId81">
        <w:r w:rsidDel="00000000" w:rsidR="00000000" w:rsidRPr="00000000">
          <w:rPr/>
          <w:drawing>
            <wp:inline distB="19050" distT="19050" distL="19050" distR="19050">
              <wp:extent cx="1181100" cy="317500"/>
              <wp:effectExtent b="0" l="0" r="0" t="0"/>
              <wp:docPr id="39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8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11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hanging="425"/>
        <w:rPr>
          <w:b w:val="1"/>
          <w:sz w:val="34"/>
          <w:szCs w:val="34"/>
        </w:rPr>
      </w:pPr>
      <w:bookmarkStart w:colFirst="0" w:colLast="0" w:name="_lnxbz9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ind w:hanging="566"/>
        <w:rPr/>
      </w:pPr>
      <w:r w:rsidDel="00000000" w:rsidR="00000000" w:rsidRPr="00000000">
        <w:rPr>
          <w:rtl w:val="0"/>
        </w:rPr>
        <w:t xml:space="preserve">Задание 5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5733415" cy="1900555"/>
            <wp:effectExtent b="0" l="0" r="0" t="0"/>
            <wp:docPr descr="Изображение выглядит как текст, снимок экрана, Шрифт, белый&#10;&#10;Автоматически созданное описание" id="40" name="image2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белый&#10;&#10;Автоматически созданное описание" id="0" name="image26.png"/>
                    <pic:cNvPicPr preferRelativeResize="0"/>
                  </pic:nvPicPr>
                  <pic:blipFill>
                    <a:blip r:embed="rId83"/>
                    <a:srcRect b="0" l="0" r="0" t="19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ind w:hanging="566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ED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</w:rPr>
          <m:t xml:space="preserve">= -</m:t>
        </m:r>
        <m:sSubSup>
          <m:sSubSupPr>
            <m:ctrlPr>
              <w:rPr/>
            </m:ctrlPr>
          </m:sSubSupPr>
          <m:e>
            <m:r>
              <w:rPr/>
              <m:t xml:space="preserve">∭</m:t>
            </m:r>
          </m:e>
          <m:sub/>
          <m:sup/>
        </m:sSubSup>
        <m:r>
          <w:rPr>
            <w:rFonts w:ascii="Cambria Math" w:cs="Cambria Math" w:eastAsia="Cambria Math" w:hAnsi="Cambria Math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dϑ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</w:rPr>
          <m:t xml:space="preserve">=(dydz;dzdx;dxdy)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dϑ=dxdydz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</w:rPr>
          <m:t xml:space="preserve">= </m:t>
        </m:r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r>
          <w:rPr>
            <w:rFonts w:ascii="Cambria Math" w:cs="Cambria Math" w:eastAsia="Cambria Math" w:hAnsi="Cambria Math"/>
          </w:rPr>
          <m:t xml:space="preserve">Pdydz+Qdxdz+Rdxdy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hanging="425"/>
        <w:rPr/>
      </w:pPr>
      <w:r w:rsidDel="00000000" w:rsidR="00000000" w:rsidRPr="00000000">
        <w:rPr>
          <w:rtl w:val="0"/>
        </w:rPr>
        <w:t xml:space="preserve">Из теоремы Стокса:</w:t>
      </w:r>
    </w:p>
    <w:p w:rsidR="00000000" w:rsidDel="00000000" w:rsidP="00000000" w:rsidRDefault="00000000" w:rsidRPr="00000000" w14:paraId="000000F3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∮"/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Pdx= </m:t>
        </m:r>
        <m:sSubSup>
          <m:sSubSupPr>
            <m:ctrlPr>
              <w:rPr/>
            </m:ctrlPr>
          </m:sSubSupPr>
          <m:e>
            <m:r>
              <w:rPr/>
              <m:t xml:space="preserve">∬</m:t>
            </m:r>
          </m:e>
          <m:sub/>
          <m:sup/>
        </m:sSubSup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∂P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∂z</m:t>
            </m:r>
          </m:den>
        </m:f>
        <m:r>
          <w:rPr>
            <w:rFonts w:ascii="Cambria Math" w:cs="Cambria Math" w:eastAsia="Cambria Math" w:hAnsi="Cambria Math"/>
          </w:rPr>
          <m:t xml:space="preserve">dxdz-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∂P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∂y</m:t>
            </m:r>
          </m:den>
        </m:f>
        <m:r>
          <w:rPr>
            <w:rFonts w:ascii="Cambria Math" w:cs="Cambria Math" w:eastAsia="Cambria Math" w:hAnsi="Cambria Math"/>
          </w:rPr>
          <m:t xml:space="preserve">dxdy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∮"/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Qdy= </m:t>
        </m:r>
        <m:sSubSup>
          <m:sSubSupPr>
            <m:ctrlPr>
              <w:rPr/>
            </m:ctrlPr>
          </m:sSubSupPr>
          <m:e>
            <m:r>
              <w:rPr/>
              <m:t xml:space="preserve">∬</m:t>
            </m:r>
          </m:e>
          <m:sub/>
          <m:sup/>
        </m:sSubSup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</w:rPr>
          <m:t xml:space="preserve">dxdy-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∂z</m:t>
            </m:r>
          </m:den>
        </m:f>
        <m:r>
          <w:rPr>
            <w:rFonts w:ascii="Cambria Math" w:cs="Cambria Math" w:eastAsia="Cambria Math" w:hAnsi="Cambria Math"/>
          </w:rPr>
          <m:t xml:space="preserve">dzdy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∮"/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Rdz= </m:t>
        </m:r>
        <m:sSubSup>
          <m:sSubSupPr>
            <m:ctrlPr>
              <w:rPr/>
            </m:ctrlPr>
          </m:sSubSupPr>
          <m:e>
            <m:r>
              <w:rPr/>
              <m:t xml:space="preserve">∬</m:t>
            </m:r>
          </m:e>
          <m:sub/>
          <m:sup/>
        </m:sSubSup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∂R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∂y</m:t>
            </m:r>
          </m:den>
        </m:f>
        <m:r>
          <w:rPr>
            <w:rFonts w:ascii="Cambria Math" w:cs="Cambria Math" w:eastAsia="Cambria Math" w:hAnsi="Cambria Math"/>
          </w:rPr>
          <m:t xml:space="preserve">dydz-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∂R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</w:rPr>
          <m:t xml:space="preserve">dxdz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hanging="425"/>
        <w:rPr/>
      </w:pPr>
      <w:r w:rsidDel="00000000" w:rsidR="00000000" w:rsidRPr="00000000">
        <w:rPr>
          <w:rtl w:val="0"/>
        </w:rPr>
        <w:t xml:space="preserve">Откуда суммируя получаем: </w:t>
      </w:r>
    </w:p>
    <w:p w:rsidR="00000000" w:rsidDel="00000000" w:rsidP="00000000" w:rsidRDefault="00000000" w:rsidRPr="00000000" w14:paraId="000000F8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∬</m:t>
            </m:r>
          </m:e>
          <m:sub/>
          <m:sup/>
        </m:sSub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cosα+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cosβ+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cosγ</m:t>
            </m:r>
          </m:e>
        </m:d>
        <m:r>
          <w:rPr>
            <w:rFonts w:ascii="Cambria Math" w:cs="Cambria Math" w:eastAsia="Cambria Math" w:hAnsi="Cambria Math"/>
          </w:rPr>
          <m:t xml:space="preserve">dS= </m:t>
        </m:r>
        <m:nary>
          <m:naryPr>
            <m:chr m:val="∮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Pdx+Qdy+Rdz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hanging="425"/>
        <w:rPr/>
      </w:pPr>
      <w:r w:rsidDel="00000000" w:rsidR="00000000" w:rsidRPr="00000000">
        <w:rPr>
          <w:rtl w:val="0"/>
        </w:rPr>
        <w:t xml:space="preserve">Применим теорему Остраградского – Гаусса и проинтегрируем обе части тождества: </w:t>
      </w:r>
    </w:p>
    <w:p w:rsidR="00000000" w:rsidDel="00000000" w:rsidP="00000000" w:rsidRDefault="00000000" w:rsidRPr="00000000" w14:paraId="000000F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dS→dϑ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L→S→V (в данном случае 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-</m:t>
        </m:r>
        <m:sSubSup>
          <m:sSubSupPr>
            <m:ctrlPr>
              <w:rPr/>
            </m:ctrlPr>
          </m:sSubSupPr>
          <m:e>
            <m:r>
              <w:rPr/>
              <m:t xml:space="preserve">∭</m:t>
            </m:r>
          </m:e>
          <m:sub/>
          <m:sup/>
        </m:sSub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cosα+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cosβ+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cosγ</m:t>
            </m:r>
          </m:e>
        </m:d>
        <m:r>
          <w:rPr>
            <w:rFonts w:ascii="Cambria Math" w:cs="Cambria Math" w:eastAsia="Cambria Math" w:hAnsi="Cambria Math"/>
          </w:rPr>
          <m:t xml:space="preserve">dϑ== </m:t>
        </m:r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∂P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</w:rPr>
          <m:t xml:space="preserve">dxdydz+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∂y</m:t>
            </m:r>
          </m:den>
        </m:f>
        <m:r>
          <w:rPr>
            <w:rFonts w:ascii="Cambria Math" w:cs="Cambria Math" w:eastAsia="Cambria Math" w:hAnsi="Cambria Math"/>
          </w:rPr>
          <m:t xml:space="preserve">dxdydz+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∂R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∂z</m:t>
            </m:r>
          </m:den>
        </m:f>
        <m:r>
          <w:rPr>
            <w:rFonts w:ascii="Cambria Math" w:cs="Cambria Math" w:eastAsia="Cambria Math" w:hAnsi="Cambria Math"/>
          </w:rPr>
          <m:t xml:space="preserve">dxdydz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hanging="425"/>
        <w:rPr/>
      </w:pPr>
      <w:r w:rsidDel="00000000" w:rsidR="00000000" w:rsidRPr="00000000">
        <w:rPr>
          <w:rtl w:val="0"/>
        </w:rPr>
        <w:t xml:space="preserve">Из правой части тождества:</w:t>
      </w:r>
    </w:p>
    <w:p w:rsidR="00000000" w:rsidDel="00000000" w:rsidP="00000000" w:rsidRDefault="00000000" w:rsidRPr="00000000" w14:paraId="00000101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r>
          <w:rPr>
            <w:rFonts w:ascii="Cambria Math" w:cs="Cambria Math" w:eastAsia="Cambria Math" w:hAnsi="Cambria Math"/>
          </w:rPr>
          <m:t xml:space="preserve">(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∂P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</w:rPr>
          <m:t xml:space="preserve">dx+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∂y</m:t>
            </m:r>
          </m:den>
        </m:f>
        <m:r>
          <w:rPr>
            <w:rFonts w:ascii="Cambria Math" w:cs="Cambria Math" w:eastAsia="Cambria Math" w:hAnsi="Cambria Math"/>
          </w:rPr>
          <m:t xml:space="preserve">dy+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∂R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∂z</m:t>
            </m:r>
          </m:den>
        </m:f>
        <m:r>
          <w:rPr>
            <w:rFonts w:ascii="Cambria Math" w:cs="Cambria Math" w:eastAsia="Cambria Math" w:hAnsi="Cambria Math"/>
          </w:rPr>
          <m:t xml:space="preserve">dz)d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</w:rPr>
          <m:t xml:space="preserve">= </m:t>
        </m:r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hanging="425"/>
        <w:rPr/>
      </w:pPr>
      <w:r w:rsidDel="00000000" w:rsidR="00000000" w:rsidRPr="00000000">
        <w:rPr>
          <w:rtl w:val="0"/>
        </w:rPr>
        <w:t xml:space="preserve">Из левой части тождества:</w:t>
      </w:r>
    </w:p>
    <w:p w:rsidR="00000000" w:rsidDel="00000000" w:rsidP="00000000" w:rsidRDefault="00000000" w:rsidRPr="00000000" w14:paraId="00000105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hanging="425"/>
        <w:rPr/>
      </w:pPr>
      <w:r w:rsidDel="00000000" w:rsidR="00000000" w:rsidRPr="00000000">
        <w:rPr>
          <w:rtl w:val="0"/>
        </w:rPr>
        <w:t xml:space="preserve">По определению ротера: </w:t>
      </w:r>
    </w:p>
    <w:p w:rsidR="00000000" w:rsidDel="00000000" w:rsidP="00000000" w:rsidRDefault="00000000" w:rsidRPr="00000000" w14:paraId="0000010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i+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j+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k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hanging="425"/>
        <w:rPr/>
      </w:pPr>
      <w:r w:rsidDel="00000000" w:rsidR="00000000" w:rsidRPr="00000000">
        <w:rPr>
          <w:rtl w:val="0"/>
        </w:rPr>
        <w:t xml:space="preserve">То есть получаем: </w:t>
      </w:r>
    </w:p>
    <w:p w:rsidR="00000000" w:rsidDel="00000000" w:rsidP="00000000" w:rsidRDefault="00000000" w:rsidRPr="00000000" w14:paraId="00000109">
      <w:pPr>
        <w:ind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Cambria Math" w:cs="Cambria Math" w:eastAsia="Cambria Math" w:hAnsi="Cambria Math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cosα+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cosβ+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cosγ</m:t>
            </m:r>
          </m:e>
        </m:d>
        <m:r>
          <w:rPr>
            <w:rFonts w:ascii="Cambria Math" w:cs="Cambria Math" w:eastAsia="Cambria Math" w:hAnsi="Cambria Math"/>
          </w:rPr>
          <m:t xml:space="preserve">==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i+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∂z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∂R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</m:e>
            </m:d>
            <m:r>
              <w:rPr>
                <w:rFonts w:ascii="Cambria Math" w:cs="Cambria Math" w:eastAsia="Cambria Math" w:hAnsi="Cambria Math"/>
              </w:rPr>
              <m:t xml:space="preserve">j+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∂Q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∂x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- 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∂P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∂y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k</m:t>
            </m:r>
          </m:e>
        </m:d>
        <m:r>
          <w:rPr>
            <w:rFonts w:ascii="Cambria Math" w:cs="Cambria Math" w:eastAsia="Cambria Math" w:hAnsi="Cambria Math"/>
          </w:rPr>
          <m:t xml:space="preserve">= rot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→ -</m:t>
        </m:r>
        <m:sSubSup>
          <m:sSubSupPr>
            <m:ctrlPr>
              <w:rPr/>
            </m:ctrlPr>
          </m:sSubSupPr>
          <m:e>
            <m:r>
              <w:rPr/>
              <m:t xml:space="preserve">∭</m:t>
            </m:r>
          </m:e>
          <m:sub/>
          <m:sup/>
        </m:sSubSup>
        <m:r>
          <w:rPr>
            <w:rFonts w:ascii="Cambria Math" w:cs="Cambria Math" w:eastAsia="Cambria Math" w:hAnsi="Cambria Math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= </m:t>
        </m:r>
        <m:sSubSup>
          <m:sSubSupPr>
            <m:ctrlPr>
              <w:rPr/>
            </m:ctrlPr>
          </m:sSubSupPr>
          <m:e>
            <m:r>
              <w:rPr/>
              <m:t xml:space="preserve">∯</m:t>
            </m:r>
          </m:e>
          <m:sub/>
          <m:sup/>
        </m:sSubSup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</m:bar>
        <m:r>
          <w:rPr>
            <w:rFonts w:ascii="Cambria Math" w:cs="Cambria Math" w:eastAsia="Cambria Math" w:hAnsi="Cambria Math"/>
          </w:rPr>
          <m:t xml:space="preserve">d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ind w:hanging="566"/>
        <w:rPr/>
      </w:pPr>
      <w:bookmarkStart w:colFirst="0" w:colLast="0" w:name="_1y810t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ind w:hanging="566"/>
        <w:rPr/>
      </w:pPr>
      <w:bookmarkStart w:colFirst="0" w:colLast="0" w:name="_4i7ojhp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ind w:hanging="566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Оценочный лист</w:t>
      </w:r>
    </w:p>
    <w:p w:rsidR="00000000" w:rsidDel="00000000" w:rsidP="00000000" w:rsidRDefault="00000000" w:rsidRPr="00000000" w14:paraId="00000110">
      <w:pPr>
        <w:pStyle w:val="Heading1"/>
        <w:ind w:hanging="566"/>
        <w:rPr/>
      </w:pPr>
      <w:bookmarkStart w:colFirst="0" w:colLast="0" w:name="_2xcytpi" w:id="20"/>
      <w:bookmarkEnd w:id="20"/>
      <w:r w:rsidDel="00000000" w:rsidR="00000000" w:rsidRPr="00000000">
        <w:rPr>
          <w:rtl w:val="0"/>
        </w:rPr>
      </w:r>
    </w:p>
    <w:tbl>
      <w:tblPr>
        <w:tblStyle w:val="Table1"/>
        <w:tblW w:w="9595.0" w:type="dxa"/>
        <w:jc w:val="left"/>
        <w:tblInd w:w="-56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97"/>
        <w:gridCol w:w="4798"/>
        <w:tblGridChange w:id="0">
          <w:tblGrid>
            <w:gridCol w:w="4797"/>
            <w:gridCol w:w="47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after="0" w:before="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Участник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after="0" w:before="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Его вклад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Агей Михаил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Васильев Илья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Гуменник Петр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Дубук Даниил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Игнатьева Ксения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11D">
      <w:pPr>
        <w:pStyle w:val="Heading1"/>
        <w:ind w:hanging="566"/>
        <w:rPr/>
      </w:pPr>
      <w:bookmarkStart w:colFirst="0" w:colLast="0" w:name="_1ci93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ind w:hanging="566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Выполнив РГР №1, мы вспомнили материал программы математического анализа 1 курса, научились решать задачи по теме “Функция нескольких переменных и ее интеграл”. Привели подробное решение задач и графики, являющиеся наглядным отображением математических моделей и построенные в специальных программах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 Math"/>
  <w:font w:name="Times New Roman"/>
  <w:font w:name="Cambria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-425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353" w:hanging="359.9999999999999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515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235" w:hanging="360"/>
      </w:pPr>
      <w:rPr/>
    </w:lvl>
    <w:lvl w:ilvl="2">
      <w:start w:val="1"/>
      <w:numFmt w:val="lowerRoman"/>
      <w:lvlText w:val="%3."/>
      <w:lvlJc w:val="right"/>
      <w:pPr>
        <w:ind w:left="2955" w:hanging="180"/>
      </w:pPr>
      <w:rPr/>
    </w:lvl>
    <w:lvl w:ilvl="3">
      <w:start w:val="1"/>
      <w:numFmt w:val="decimal"/>
      <w:lvlText w:val="%4."/>
      <w:lvlJc w:val="left"/>
      <w:pPr>
        <w:ind w:left="3675" w:hanging="360"/>
      </w:pPr>
      <w:rPr/>
    </w:lvl>
    <w:lvl w:ilvl="4">
      <w:start w:val="1"/>
      <w:numFmt w:val="lowerLetter"/>
      <w:lvlText w:val="%5."/>
      <w:lvlJc w:val="left"/>
      <w:pPr>
        <w:ind w:left="4395" w:hanging="360"/>
      </w:pPr>
      <w:rPr/>
    </w:lvl>
    <w:lvl w:ilvl="5">
      <w:start w:val="1"/>
      <w:numFmt w:val="lowerRoman"/>
      <w:lvlText w:val="%6."/>
      <w:lvlJc w:val="right"/>
      <w:pPr>
        <w:ind w:left="5115" w:hanging="180"/>
      </w:pPr>
      <w:rPr/>
    </w:lvl>
    <w:lvl w:ilvl="6">
      <w:start w:val="1"/>
      <w:numFmt w:val="decimal"/>
      <w:lvlText w:val="%7."/>
      <w:lvlJc w:val="left"/>
      <w:pPr>
        <w:ind w:left="5835" w:hanging="360"/>
      </w:pPr>
      <w:rPr/>
    </w:lvl>
    <w:lvl w:ilvl="7">
      <w:start w:val="1"/>
      <w:numFmt w:val="lowerLetter"/>
      <w:lvlText w:val="%8."/>
      <w:lvlJc w:val="left"/>
      <w:pPr>
        <w:ind w:left="6555" w:hanging="360"/>
      </w:pPr>
      <w:rPr/>
    </w:lvl>
    <w:lvl w:ilvl="8">
      <w:start w:val="1"/>
      <w:numFmt w:val="lowerRoman"/>
      <w:lvlText w:val="%9."/>
      <w:lvlJc w:val="right"/>
      <w:pPr>
        <w:ind w:left="7275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color w:val="212529"/>
        <w:sz w:val="28"/>
        <w:szCs w:val="28"/>
        <w:highlight w:val="white"/>
        <w:lang w:val="ru"/>
      </w:rPr>
    </w:rPrDefault>
    <w:pPrDefault>
      <w:pPr>
        <w:spacing w:after="160" w:before="240" w:lineRule="auto"/>
        <w:ind w:left="-425" w:right="-60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Rule="auto"/>
      <w:ind w:left="-566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83" Type="http://schemas.openxmlformats.org/officeDocument/2006/relationships/image" Target="media/image26.png"/><Relationship Id="rId42" Type="http://schemas.openxmlformats.org/officeDocument/2006/relationships/hyperlink" Target="https://www.codecogs.com/eqnedit.php?latex=x%5E2%20%2B%20(z%20%2B%202)%5E2%20%3D%201#0" TargetMode="External"/><Relationship Id="rId41" Type="http://schemas.openxmlformats.org/officeDocument/2006/relationships/hyperlink" Target="https://www.codecogs.com/eqnedit.php?latex=x%5E2%20%2B%20z%5E2%20%3D%201#0" TargetMode="External"/><Relationship Id="rId44" Type="http://schemas.openxmlformats.org/officeDocument/2006/relationships/hyperlink" Target="https://www.codecogs.com/eqnedit.php?latex=x%5E2%20%2B%20z%5E2%20%2B%204z%20%2B%204%20%3D%201#0" TargetMode="External"/><Relationship Id="rId43" Type="http://schemas.openxmlformats.org/officeDocument/2006/relationships/image" Target="media/image14.png"/><Relationship Id="rId46" Type="http://schemas.openxmlformats.org/officeDocument/2006/relationships/hyperlink" Target="https://www.codecogs.com/eqnedit.php?latex=x%5E2%20%2B%20z%5E2%20%2B%204z%20%2B%203%20%3D%200#0" TargetMode="External"/><Relationship Id="rId45" Type="http://schemas.openxmlformats.org/officeDocument/2006/relationships/image" Target="media/image15.png"/><Relationship Id="rId80" Type="http://schemas.openxmlformats.org/officeDocument/2006/relationships/image" Target="media/image22.png"/><Relationship Id="rId82" Type="http://schemas.openxmlformats.org/officeDocument/2006/relationships/image" Target="media/image25.png"/><Relationship Id="rId81" Type="http://schemas.openxmlformats.org/officeDocument/2006/relationships/hyperlink" Target="https://www.codecogs.com/eqnedit.php?latex=%5CPi%20%3D%202%20%5Ccdot%20%5Cfrac%7B7%7D%7B3%7D%5Cpi%20%3D%20%5Cfrac%7B14%7D%7B3%7D%5Cpi#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hyperlink" Target="https://www.codecogs.com/eqnedit.php?latex=2%20%3C%20y%20%3C%204#0" TargetMode="External"/><Relationship Id="rId47" Type="http://schemas.openxmlformats.org/officeDocument/2006/relationships/image" Target="media/image16.png"/><Relationship Id="rId49" Type="http://schemas.openxmlformats.org/officeDocument/2006/relationships/hyperlink" Target="https://www.codecogs.com/eqnedit.php?latex=2%20%3C%20y%20%3C%204#0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desmos.com/3d/ddebfdd462?lang=ru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73" Type="http://schemas.openxmlformats.org/officeDocument/2006/relationships/hyperlink" Target="https://www.codecogs.com/eqnedit.php?latex=V_%7BC_1%7D%20%3D%20%5Cpi%20%5Ccdot%20r%5E2%20%5Ccdot%20h%20%3D%20%5Cpi%20%5Ccdot%201%5E2%20%5Ccdot%202%20%3D%202%5Cpi#0" TargetMode="External"/><Relationship Id="rId72" Type="http://schemas.openxmlformats.org/officeDocument/2006/relationships/image" Target="media/image5.png"/><Relationship Id="rId31" Type="http://schemas.openxmlformats.org/officeDocument/2006/relationships/image" Target="media/image38.png"/><Relationship Id="rId75" Type="http://schemas.openxmlformats.org/officeDocument/2006/relationships/hyperlink" Target="https://www.codecogs.com/eqnedit.php?latex=V_%7BS_1%7D%20%3D%20%5Cfrac%7B2%7D%7B3%7D%20%5Cpi%20%5Ccdot%20r%5E3%20%3D%20%5Cfrac%7B2%7D%7B3%7D%20%5Cpi#0" TargetMode="External"/><Relationship Id="rId30" Type="http://schemas.openxmlformats.org/officeDocument/2006/relationships/hyperlink" Target="https://www.codecogs.com/eqnedit.php?latex=C_2#0" TargetMode="External"/><Relationship Id="rId74" Type="http://schemas.openxmlformats.org/officeDocument/2006/relationships/image" Target="media/image6.png"/><Relationship Id="rId33" Type="http://schemas.openxmlformats.org/officeDocument/2006/relationships/image" Target="media/image2.png"/><Relationship Id="rId77" Type="http://schemas.openxmlformats.org/officeDocument/2006/relationships/hyperlink" Target="https://www.codecogs.com/eqnedit.php?latex=V_%7BC_2%7D%20%3D%20%5Cpi%20%5Ccdot%20r%5E2%20%5Ccdot%20h%20%3D%20%5Cpi%20%5Ccdot%201%5E2%20%5Ccdot%202%20%3D%202%5Cpi#0" TargetMode="External"/><Relationship Id="rId32" Type="http://schemas.openxmlformats.org/officeDocument/2006/relationships/hyperlink" Target="https://www.codecogs.com/eqnedit.php?latex=y%20-%20z%20%3D%202#0" TargetMode="External"/><Relationship Id="rId76" Type="http://schemas.openxmlformats.org/officeDocument/2006/relationships/image" Target="media/image7.png"/><Relationship Id="rId35" Type="http://schemas.openxmlformats.org/officeDocument/2006/relationships/image" Target="media/image3.png"/><Relationship Id="rId79" Type="http://schemas.openxmlformats.org/officeDocument/2006/relationships/hyperlink" Target="https://www.codecogs.com/eqnedit.php?latex=V_T%20%3D%202%5Cpi%20-%20%5Cfrac%7B2%7D%7B3%7D%5Cpi%20%2B%20%5Cpi%20%3D%20%5Cfrac%7B7%7D%7B3%7D%5Cpi#0" TargetMode="External"/><Relationship Id="rId34" Type="http://schemas.openxmlformats.org/officeDocument/2006/relationships/hyperlink" Target="https://www.codecogs.com/eqnedit.php?latex=x%5E2%20%2B%20z%5E2%20%3D%201#0" TargetMode="External"/><Relationship Id="rId78" Type="http://schemas.openxmlformats.org/officeDocument/2006/relationships/image" Target="media/image8.png"/><Relationship Id="rId71" Type="http://schemas.openxmlformats.org/officeDocument/2006/relationships/hyperlink" Target="https://www.codecogs.com/eqnedit.php?latex=V_T%20%3D%20V_%7BC_1%7D%20-%20V_%7BS_1%7D%20%2B%20%5Cfrac%7B1%7D%7B2%7D%20V_%7BC_2%7D#0" TargetMode="External"/><Relationship Id="rId70" Type="http://schemas.openxmlformats.org/officeDocument/2006/relationships/hyperlink" Target="https://www.codecogs.com/eqnedit.php?latex=2%20%3C%20y%20%3C%204#0" TargetMode="External"/><Relationship Id="rId37" Type="http://schemas.openxmlformats.org/officeDocument/2006/relationships/image" Target="media/image4.png"/><Relationship Id="rId36" Type="http://schemas.openxmlformats.org/officeDocument/2006/relationships/hyperlink" Target="https://www.codecogs.com/eqnedit.php?latex=2%20%3C%20y%20%3C%204#0" TargetMode="External"/><Relationship Id="rId39" Type="http://schemas.openxmlformats.org/officeDocument/2006/relationships/hyperlink" Target="https://www.codecogs.com/eqnedit.php?latex=y%20%3D%20z%20%2B%202#0" TargetMode="External"/><Relationship Id="rId38" Type="http://schemas.openxmlformats.org/officeDocument/2006/relationships/hyperlink" Target="https://www.codecogs.com/eqnedit.php?latex=y%20-%20z%20%3D%202#0" TargetMode="External"/><Relationship Id="rId62" Type="http://schemas.openxmlformats.org/officeDocument/2006/relationships/image" Target="media/image11.png"/><Relationship Id="rId61" Type="http://schemas.openxmlformats.org/officeDocument/2006/relationships/hyperlink" Target="https://www.codecogs.com/eqnedit.php?latex=y#0" TargetMode="External"/><Relationship Id="rId20" Type="http://schemas.openxmlformats.org/officeDocument/2006/relationships/hyperlink" Target="https://www.codecogs.com/eqnedit.php?latex=%5Cmathrm%7Bdiv%7D%20%5Cvec%7B%5Cmathbf%7Ba%7D%7D%20%3D%20%5Cfrac%7B%5Cpartial%20a_x%7D%7B%5Cpartial%20x%7D%20%2B%20%5Cfrac%7B%5Cpartial%20a_y%7D%7B%5Cpartial%20y%7D%20%2B%20%5Cfrac%7B%5Cpartial%20a_z%7D%7B%5Cpartial%20z%7D%20%3D%200%20%2B%200%20%2B%202%20%3D%202#0" TargetMode="External"/><Relationship Id="rId64" Type="http://schemas.openxmlformats.org/officeDocument/2006/relationships/image" Target="media/image12.png"/><Relationship Id="rId63" Type="http://schemas.openxmlformats.org/officeDocument/2006/relationships/hyperlink" Target="https://www.codecogs.com/eqnedit.php?latex=z#0" TargetMode="External"/><Relationship Id="rId22" Type="http://schemas.openxmlformats.org/officeDocument/2006/relationships/hyperlink" Target="https://www.codecogs.com/eqnedit.php?latex=%5Ciint%5Climits_%7BS%7D%20(%5Cvec%7B%5Cmathbf%7Ba%7D%7D%20%5Ccdot%20%5Cvec%7B%5Cmathbf%7Bn%7D%7D)%20%5C%2C%20dS%20%3D%20%5Ciiint%5Climits_%7BV%7D%20%5Cmathrm%7Bdiv%7D%20%5Cvec%7B%5Cmathbf%7Ba%7D%7D%20%5C%2C%20dV%20%3D%202%20%5Ciiint%5Climits_%7BV%7D%20%5C%2C%20dV%20%3D%202%20%5Ccdot%20V_T#0" TargetMode="External"/><Relationship Id="rId66" Type="http://schemas.openxmlformats.org/officeDocument/2006/relationships/hyperlink" Target="https://www.codecogs.com/eqnedit.php?latex=y%20-%20z%20%3D%202#0" TargetMode="External"/><Relationship Id="rId21" Type="http://schemas.openxmlformats.org/officeDocument/2006/relationships/image" Target="media/image33.png"/><Relationship Id="rId65" Type="http://schemas.openxmlformats.org/officeDocument/2006/relationships/hyperlink" Target="https://www.codecogs.com/eqnedit.php?latex=0%20%3C%20z%20%3C%202#0" TargetMode="External"/><Relationship Id="rId24" Type="http://schemas.openxmlformats.org/officeDocument/2006/relationships/hyperlink" Target="https://www.codecogs.com/eqnedit.php?latex=V#0" TargetMode="External"/><Relationship Id="rId68" Type="http://schemas.openxmlformats.org/officeDocument/2006/relationships/hyperlink" Target="https://www.codecogs.com/eqnedit.php?latex=y%20-%20z%20%3D%202#0" TargetMode="External"/><Relationship Id="rId23" Type="http://schemas.openxmlformats.org/officeDocument/2006/relationships/image" Target="media/image34.png"/><Relationship Id="rId67" Type="http://schemas.openxmlformats.org/officeDocument/2006/relationships/hyperlink" Target="https://www.codecogs.com/eqnedit.php?latex=x%5E2%20%2B%20z%5E2%20%3D%201#0" TargetMode="External"/><Relationship Id="rId60" Type="http://schemas.openxmlformats.org/officeDocument/2006/relationships/hyperlink" Target="https://www.codecogs.com/eqnedit.php?latex=y%20-%20z%20%3D%202#0" TargetMode="External"/><Relationship Id="rId26" Type="http://schemas.openxmlformats.org/officeDocument/2006/relationships/hyperlink" Target="https://www.codecogs.com/eqnedit.php?latex=C_1#0" TargetMode="External"/><Relationship Id="rId25" Type="http://schemas.openxmlformats.org/officeDocument/2006/relationships/image" Target="media/image35.png"/><Relationship Id="rId69" Type="http://schemas.openxmlformats.org/officeDocument/2006/relationships/hyperlink" Target="https://www.codecogs.com/eqnedit.php?latex=x%5E2%20%2B%20z%5E2%20%3D%201#0" TargetMode="External"/><Relationship Id="rId28" Type="http://schemas.openxmlformats.org/officeDocument/2006/relationships/hyperlink" Target="https://www.codecogs.com/eqnedit.php?latex=S_1#0" TargetMode="External"/><Relationship Id="rId27" Type="http://schemas.openxmlformats.org/officeDocument/2006/relationships/image" Target="media/image36.png"/><Relationship Id="rId29" Type="http://schemas.openxmlformats.org/officeDocument/2006/relationships/image" Target="media/image37.png"/><Relationship Id="rId51" Type="http://schemas.openxmlformats.org/officeDocument/2006/relationships/image" Target="media/image9.png"/><Relationship Id="rId50" Type="http://schemas.openxmlformats.org/officeDocument/2006/relationships/hyperlink" Target="https://www.codecogs.com/eqnedit.php?latex=2%20%3C%20z%20%2B%202%20%3C%204#0" TargetMode="External"/><Relationship Id="rId53" Type="http://schemas.openxmlformats.org/officeDocument/2006/relationships/image" Target="media/image1.png"/><Relationship Id="rId52" Type="http://schemas.openxmlformats.org/officeDocument/2006/relationships/hyperlink" Target="https://www.codecogs.com/eqnedit.php?latex=0%20%3C%20z%20%3C%202#0" TargetMode="External"/><Relationship Id="rId11" Type="http://schemas.openxmlformats.org/officeDocument/2006/relationships/image" Target="media/image20.png"/><Relationship Id="rId55" Type="http://schemas.openxmlformats.org/officeDocument/2006/relationships/hyperlink" Target="https://www.codecogs.com/eqnedit.php?latex=x%5E2%20%2B%20z%5E2%20%3D%201#0" TargetMode="External"/><Relationship Id="rId10" Type="http://schemas.openxmlformats.org/officeDocument/2006/relationships/image" Target="media/image21.png"/><Relationship Id="rId54" Type="http://schemas.openxmlformats.org/officeDocument/2006/relationships/hyperlink" Target="https://www.codecogs.com/eqnedit.php?latex=0%20%3C%20z%20%3C%202#0" TargetMode="External"/><Relationship Id="rId13" Type="http://schemas.openxmlformats.org/officeDocument/2006/relationships/image" Target="media/image23.png"/><Relationship Id="rId57" Type="http://schemas.openxmlformats.org/officeDocument/2006/relationships/hyperlink" Target="https://www.codecogs.com/eqnedit.php?latex=x%5E2%20%2B%20z%5E2%20%3D%201#0" TargetMode="External"/><Relationship Id="rId12" Type="http://schemas.openxmlformats.org/officeDocument/2006/relationships/image" Target="media/image24.png"/><Relationship Id="rId56" Type="http://schemas.openxmlformats.org/officeDocument/2006/relationships/hyperlink" Target="https://www.codecogs.com/eqnedit.php?latex=y%20-%20z%20%3D%202#0" TargetMode="External"/><Relationship Id="rId15" Type="http://schemas.openxmlformats.org/officeDocument/2006/relationships/image" Target="media/image27.png"/><Relationship Id="rId59" Type="http://schemas.openxmlformats.org/officeDocument/2006/relationships/image" Target="media/image10.png"/><Relationship Id="rId14" Type="http://schemas.openxmlformats.org/officeDocument/2006/relationships/image" Target="media/image28.png"/><Relationship Id="rId58" Type="http://schemas.openxmlformats.org/officeDocument/2006/relationships/hyperlink" Target="https://www.codecogs.com/eqnedit.php?latex=xz#0" TargetMode="External"/><Relationship Id="rId17" Type="http://schemas.openxmlformats.org/officeDocument/2006/relationships/image" Target="media/image29.png"/><Relationship Id="rId16" Type="http://schemas.openxmlformats.org/officeDocument/2006/relationships/image" Target="media/image31.png"/><Relationship Id="rId19" Type="http://schemas.openxmlformats.org/officeDocument/2006/relationships/image" Target="media/image3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