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3E0EB" w14:textId="478749DA" w:rsidR="006C0F1C" w:rsidRPr="002465EC" w:rsidRDefault="00551792">
      <w:pPr>
        <w:rPr>
          <w:b/>
          <w:bCs/>
          <w:lang w:val="es-ES"/>
        </w:rPr>
      </w:pPr>
      <w:r w:rsidRPr="002465EC">
        <w:rPr>
          <w:b/>
          <w:bCs/>
          <w:lang w:val="es-ES"/>
        </w:rPr>
        <w:t xml:space="preserve">Actividad </w:t>
      </w:r>
      <w:r w:rsidR="00F81582">
        <w:rPr>
          <w:b/>
          <w:bCs/>
          <w:lang w:val="es-ES"/>
        </w:rPr>
        <w:t>3</w:t>
      </w:r>
      <w:r w:rsidRPr="002465EC">
        <w:rPr>
          <w:b/>
          <w:bCs/>
          <w:lang w:val="es-ES"/>
        </w:rPr>
        <w:t>:</w:t>
      </w:r>
    </w:p>
    <w:p w14:paraId="22C41175" w14:textId="25D836E2" w:rsidR="00CD48D5" w:rsidRDefault="00B03EE0">
      <w:pPr>
        <w:rPr>
          <w:lang w:val="es-ES"/>
        </w:rPr>
      </w:pPr>
      <w:r>
        <w:rPr>
          <w:lang w:val="es-ES"/>
        </w:rPr>
        <w:t xml:space="preserve">Aplicaremos </w:t>
      </w:r>
      <w:r w:rsidR="00F81582">
        <w:rPr>
          <w:lang w:val="es-ES"/>
        </w:rPr>
        <w:t xml:space="preserve">memoria al sistema que estamos desarrollando. </w:t>
      </w:r>
    </w:p>
    <w:p w14:paraId="07BFFEAC" w14:textId="516C30BC" w:rsidR="00CD48D5" w:rsidRPr="00B03EE0" w:rsidRDefault="00F81582" w:rsidP="00B03E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 una matriz lógica (es una simple matriz de 30 x40) asociada al número de casillas que existen en el tablero</w:t>
      </w:r>
      <w:r w:rsidR="00551792" w:rsidRPr="00CD48D5">
        <w:rPr>
          <w:lang w:val="es-ES"/>
        </w:rPr>
        <w:t>.</w:t>
      </w:r>
    </w:p>
    <w:p w14:paraId="5B345289" w14:textId="5B573C77" w:rsidR="001179EA" w:rsidRDefault="00B03EE0" w:rsidP="001179E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4400CCC" wp14:editId="11157EA7">
            <wp:extent cx="5610225" cy="3038475"/>
            <wp:effectExtent l="0" t="0" r="9525" b="9525"/>
            <wp:docPr id="1574303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6B2F" w14:textId="77777777" w:rsidR="00F81582" w:rsidRDefault="00B03EE0" w:rsidP="00117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Colocaremos el avatar</w:t>
      </w:r>
      <w:r w:rsidR="00F81582">
        <w:rPr>
          <w:lang w:val="es-ES"/>
        </w:rPr>
        <w:t>,</w:t>
      </w:r>
      <w:r>
        <w:rPr>
          <w:lang w:val="es-ES"/>
        </w:rPr>
        <w:t xml:space="preserve"> la salida dentro del escenario</w:t>
      </w:r>
      <w:r w:rsidR="00F81582">
        <w:rPr>
          <w:lang w:val="es-ES"/>
        </w:rPr>
        <w:t xml:space="preserve"> y usa obstáculos para modificar el escenario</w:t>
      </w:r>
      <w:r w:rsidR="001179EA">
        <w:rPr>
          <w:lang w:val="es-ES"/>
        </w:rPr>
        <w:t>.</w:t>
      </w:r>
      <w:r>
        <w:rPr>
          <w:lang w:val="es-ES"/>
        </w:rPr>
        <w:t xml:space="preserve"> </w:t>
      </w:r>
    </w:p>
    <w:p w14:paraId="063AD71C" w14:textId="2136B704" w:rsidR="00F81582" w:rsidRDefault="00F81582" w:rsidP="00F81582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5529B92" wp14:editId="77A21CC5">
            <wp:extent cx="4724400" cy="3533775"/>
            <wp:effectExtent l="0" t="0" r="0" b="9525"/>
            <wp:docPr id="1472893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3189" w14:textId="7432807C" w:rsidR="00B03EE0" w:rsidRDefault="00F81582" w:rsidP="00117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Una vez colocados los obstáculos iniciaremos el movimiento del avatar</w:t>
      </w:r>
      <w:r w:rsidR="00B03EE0">
        <w:rPr>
          <w:lang w:val="es-ES"/>
        </w:rPr>
        <w:t>.</w:t>
      </w:r>
      <w:r>
        <w:rPr>
          <w:lang w:val="es-ES"/>
        </w:rPr>
        <w:t xml:space="preserve"> Dicho movimiento se dará por un método aleatorio de números enteros que van entre el 1 y el 20. El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seguirá la siguiente congruencia lógica:</w:t>
      </w:r>
    </w:p>
    <w:p w14:paraId="0E4AD322" w14:textId="18E347C0" w:rsidR="00F81582" w:rsidRDefault="00F81582" w:rsidP="00F8158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Arriba = 1 – 5.</w:t>
      </w:r>
    </w:p>
    <w:p w14:paraId="0E88F6C5" w14:textId="6A033A5F" w:rsidR="00F81582" w:rsidRDefault="00F81582" w:rsidP="00F8158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Derecha = 6 – 10.</w:t>
      </w:r>
    </w:p>
    <w:p w14:paraId="462CFDA9" w14:textId="3928B70D" w:rsidR="00F81582" w:rsidRDefault="00F81582" w:rsidP="00F8158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Abajo = 11 – 15.</w:t>
      </w:r>
    </w:p>
    <w:p w14:paraId="0742A1CA" w14:textId="75F45333" w:rsidR="00F81582" w:rsidRDefault="00F81582" w:rsidP="00F8158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Izquierda = 16 – 20.</w:t>
      </w:r>
    </w:p>
    <w:p w14:paraId="6F5EFDB9" w14:textId="1C04F333" w:rsidR="00F81582" w:rsidRPr="00B03EE0" w:rsidRDefault="00F81582" w:rsidP="00F81582">
      <w:pPr>
        <w:pStyle w:val="Prrafodelista"/>
        <w:rPr>
          <w:lang w:val="es-ES"/>
        </w:rPr>
      </w:pPr>
      <w:r>
        <w:rPr>
          <w:lang w:val="es-ES"/>
        </w:rPr>
        <w:t>Recuerden que no se puede avanzar a casillas con obstáculos y la ejecución terminara en el momento en el que el avatar se encuentre con la casilla de salida.</w:t>
      </w:r>
    </w:p>
    <w:p w14:paraId="34B64E41" w14:textId="12302BF8" w:rsidR="00B03EE0" w:rsidRDefault="00F81582" w:rsidP="00F8158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7B3738" wp14:editId="3A929A1C">
            <wp:extent cx="4829175" cy="3638550"/>
            <wp:effectExtent l="0" t="0" r="9525" b="0"/>
            <wp:docPr id="18067146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16FB" w14:textId="6A9A21AF" w:rsidR="00D75A21" w:rsidRDefault="00F81582" w:rsidP="00D75A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cada ejecución que hagamos almacenemos en la matriz lógica un 1 si pasa por la casilla. Si pasa</w:t>
      </w:r>
      <w:r w:rsidR="00D75A21">
        <w:rPr>
          <w:lang w:val="es-ES"/>
        </w:rPr>
        <w:t xml:space="preserve"> mas de una vez el número se incrementará en 1. Es decir, si el avatar a pasado 10 veces por una casilla en específico, dicha casilla tendrá almacenado un 10 en números enteros. </w:t>
      </w:r>
    </w:p>
    <w:p w14:paraId="1E58A946" w14:textId="77777777" w:rsidR="00D75A21" w:rsidRPr="00D75A21" w:rsidRDefault="00D75A21" w:rsidP="00D75A21">
      <w:pPr>
        <w:ind w:left="360"/>
        <w:rPr>
          <w:b/>
          <w:bCs/>
          <w:lang w:val="es-ES"/>
        </w:rPr>
      </w:pPr>
      <w:r w:rsidRPr="00D75A21">
        <w:rPr>
          <w:b/>
          <w:bCs/>
          <w:lang w:val="es-ES"/>
        </w:rPr>
        <w:t xml:space="preserve">NOTAS: </w:t>
      </w:r>
    </w:p>
    <w:p w14:paraId="5046E95C" w14:textId="62F74B2D" w:rsidR="00D75A21" w:rsidRDefault="00D75A21" w:rsidP="00D75A21">
      <w:pPr>
        <w:pStyle w:val="Prrafodelista"/>
        <w:numPr>
          <w:ilvl w:val="0"/>
          <w:numId w:val="3"/>
        </w:numPr>
        <w:rPr>
          <w:lang w:val="es-ES"/>
        </w:rPr>
      </w:pPr>
      <w:r w:rsidRPr="00D75A21">
        <w:rPr>
          <w:lang w:val="es-ES"/>
        </w:rPr>
        <w:t>Como recomendación les pido que se genere un nuevo botón que permita ejecutar el sistema sin ver el proceso de la interfaz gráfica.</w:t>
      </w:r>
    </w:p>
    <w:p w14:paraId="0EA354C8" w14:textId="3A988A56" w:rsidR="00D75A21" w:rsidRDefault="00D75A21" w:rsidP="00D75A2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imprimir la matriz lógica al final de cada ejecución pueden usar la consola o imprimir un valor en cada casilla de manera grafica.</w:t>
      </w:r>
    </w:p>
    <w:p w14:paraId="5BE17181" w14:textId="0AE39050" w:rsidR="00D75A21" w:rsidRPr="00D75A21" w:rsidRDefault="00D75A21" w:rsidP="00D75A2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Recuerden que la matriz no se borra en cada ejecución. Esto significa que la matriz almacenara todos los números de todas las ejecuciones que tengamos mientras el sistema este activo.</w:t>
      </w:r>
    </w:p>
    <w:p w14:paraId="3BA6A5B7" w14:textId="77777777" w:rsidR="00536DB1" w:rsidRDefault="00536DB1" w:rsidP="00536DB1">
      <w:pPr>
        <w:pStyle w:val="Prrafodelista"/>
        <w:ind w:left="1068"/>
        <w:rPr>
          <w:lang w:val="es-ES"/>
        </w:rPr>
      </w:pPr>
    </w:p>
    <w:p w14:paraId="20530FEB" w14:textId="20147F83" w:rsidR="00536DB1" w:rsidRDefault="00F650D0" w:rsidP="00536DB1">
      <w:pPr>
        <w:pStyle w:val="Prrafodelista"/>
        <w:ind w:left="1068"/>
        <w:rPr>
          <w:lang w:val="es-ES"/>
        </w:rPr>
      </w:pPr>
      <w:r w:rsidRPr="00F650D0">
        <w:rPr>
          <w:noProof/>
          <w:lang w:val="es-ES"/>
        </w:rPr>
        <w:lastRenderedPageBreak/>
        <w:drawing>
          <wp:inline distT="0" distB="0" distL="0" distR="0" wp14:anchorId="4D6C9B22" wp14:editId="319BCF8D">
            <wp:extent cx="4162425" cy="2252174"/>
            <wp:effectExtent l="0" t="0" r="0" b="0"/>
            <wp:docPr id="1714403562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03562" name="Imagen 1" descr="Un 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306" cy="22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6BE0" w14:textId="77734154" w:rsidR="00F650D0" w:rsidRDefault="00F650D0" w:rsidP="00F650D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Dejaremos de construir el árbol una vez aparezca la casilla final. Observa que al estar podando caminos que generen un bucle el árbol se poda y simplifica la ejecución. En este ejemplo observaremos que el camino que tomaría el avatar sería:</w:t>
      </w:r>
    </w:p>
    <w:p w14:paraId="07F6191A" w14:textId="2CA6E360" w:rsidR="00F650D0" w:rsidRPr="00F650D0" w:rsidRDefault="00F650D0" w:rsidP="00F650D0">
      <w:pPr>
        <w:pStyle w:val="Prrafodelista"/>
        <w:ind w:left="1068"/>
        <w:rPr>
          <w:lang w:val="es-ES"/>
        </w:rPr>
      </w:pPr>
      <w:r w:rsidRPr="00F650D0">
        <w:rPr>
          <w:noProof/>
          <w:lang w:val="es-ES"/>
        </w:rPr>
        <w:drawing>
          <wp:inline distT="0" distB="0" distL="0" distR="0" wp14:anchorId="196D9914" wp14:editId="33D517F1">
            <wp:extent cx="4743450" cy="2918097"/>
            <wp:effectExtent l="0" t="0" r="0" b="0"/>
            <wp:docPr id="1417000323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00323" name="Imagen 1" descr="Un dibujo de una person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613" cy="29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69B9" w14:textId="77777777" w:rsidR="00536DB1" w:rsidRPr="00536DB1" w:rsidRDefault="00536DB1" w:rsidP="00536DB1">
      <w:pPr>
        <w:rPr>
          <w:lang w:val="es-ES"/>
        </w:rPr>
      </w:pPr>
    </w:p>
    <w:p w14:paraId="3980DE5E" w14:textId="1E64BC9B" w:rsidR="001179EA" w:rsidRDefault="00F650D0" w:rsidP="00117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Desplaza el avatar con un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, da un breve tiempo para observar que el avatar se desplaza casilla por casilla, esto es sólo para observar su desplazamiento ya que sin el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no podríamos ver cómo se mueve (Al igual que nosotros, la computadora piensa más rápido que el ojo humano)</w:t>
      </w:r>
      <w:r w:rsidR="001179EA">
        <w:rPr>
          <w:lang w:val="es-ES"/>
        </w:rPr>
        <w:t>.</w:t>
      </w:r>
      <w:r>
        <w:rPr>
          <w:lang w:val="es-ES"/>
        </w:rPr>
        <w:t xml:space="preserve"> Al final sólo imprime el mensaje de FIN DEL JUEGO.</w:t>
      </w:r>
    </w:p>
    <w:p w14:paraId="33CC0E5D" w14:textId="5374DE43" w:rsidR="001179EA" w:rsidRDefault="001179EA" w:rsidP="001179E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D56E503" wp14:editId="16263967">
            <wp:extent cx="5610225" cy="2800350"/>
            <wp:effectExtent l="0" t="0" r="9525" b="0"/>
            <wp:docPr id="96706034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4961" w14:textId="19A4495F" w:rsidR="001179EA" w:rsidRPr="00F650D0" w:rsidRDefault="001179EA" w:rsidP="00F650D0">
      <w:pPr>
        <w:rPr>
          <w:lang w:val="es-ES"/>
        </w:rPr>
      </w:pPr>
    </w:p>
    <w:sectPr w:rsidR="001179EA" w:rsidRPr="00F65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A07A5"/>
    <w:multiLevelType w:val="hybridMultilevel"/>
    <w:tmpl w:val="A020690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6D78"/>
    <w:multiLevelType w:val="hybridMultilevel"/>
    <w:tmpl w:val="2508FA0A"/>
    <w:lvl w:ilvl="0" w:tplc="BBC6255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8753FA"/>
    <w:multiLevelType w:val="hybridMultilevel"/>
    <w:tmpl w:val="0256FAA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632123">
    <w:abstractNumId w:val="2"/>
  </w:num>
  <w:num w:numId="2" w16cid:durableId="182288314">
    <w:abstractNumId w:val="1"/>
  </w:num>
  <w:num w:numId="3" w16cid:durableId="169013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92"/>
    <w:rsid w:val="001179EA"/>
    <w:rsid w:val="002465EC"/>
    <w:rsid w:val="002B7F22"/>
    <w:rsid w:val="00536DB1"/>
    <w:rsid w:val="00551792"/>
    <w:rsid w:val="006C0F1C"/>
    <w:rsid w:val="00746DDF"/>
    <w:rsid w:val="008C4B7C"/>
    <w:rsid w:val="00A31317"/>
    <w:rsid w:val="00A31F2F"/>
    <w:rsid w:val="00B03EE0"/>
    <w:rsid w:val="00CD48D5"/>
    <w:rsid w:val="00D75A21"/>
    <w:rsid w:val="00E92E09"/>
    <w:rsid w:val="00F650D0"/>
    <w:rsid w:val="00F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8382"/>
  <w15:chartTrackingRefBased/>
  <w15:docId w15:val="{5B405C8F-5880-47D4-AC25-4886A0CA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7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7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7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7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7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7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7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7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Jònathan Hernando Rosales Hernandez</dc:creator>
  <cp:keywords/>
  <dc:description/>
  <cp:lastModifiedBy>Jònathan Hernando Rosales Hernandez</cp:lastModifiedBy>
  <cp:revision>2</cp:revision>
  <dcterms:created xsi:type="dcterms:W3CDTF">2025-02-27T19:08:00Z</dcterms:created>
  <dcterms:modified xsi:type="dcterms:W3CDTF">2025-02-27T19:08:00Z</dcterms:modified>
</cp:coreProperties>
</file>