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B400" w14:textId="77777777" w:rsidR="003512F1" w:rsidRDefault="003512F1"/>
    <w:sectPr w:rsidR="003512F1" w:rsidSect="000C02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CC"/>
    <w:rsid w:val="000C0264"/>
    <w:rsid w:val="003512F1"/>
    <w:rsid w:val="00C1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909666"/>
  <w15:chartTrackingRefBased/>
  <w15:docId w15:val="{315AD874-7171-E74D-B95C-74325674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Freja Fischer Nielsen</dc:creator>
  <cp:keywords/>
  <dc:description/>
  <cp:lastModifiedBy>Freja Fischer Nielsen</cp:lastModifiedBy>
  <cp:revision>1</cp:revision>
  <dcterms:created xsi:type="dcterms:W3CDTF">2022-12-16T07:52:00Z</dcterms:created>
  <dcterms:modified xsi:type="dcterms:W3CDTF">2022-12-16T07:52:00Z</dcterms:modified>
</cp:coreProperties>
</file>