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B51C" w14:textId="612EEF55" w:rsidR="00626045" w:rsidRPr="00D25574" w:rsidRDefault="003D3FE6" w:rsidP="00EA7C90">
      <w:pPr>
        <w:pStyle w:val="Title"/>
        <w:divId w:val="35736119"/>
        <w:rPr>
          <w:rFonts w:eastAsia="Times New Roman"/>
        </w:rPr>
      </w:pPr>
      <w:r w:rsidRPr="00D25574">
        <w:rPr>
          <w:rFonts w:eastAsia="Times New Roman"/>
        </w:rPr>
        <w:t>(How to Write a (Lisp) Interpreter (in Python))</w:t>
      </w:r>
    </w:p>
    <w:p w14:paraId="01E2C06D" w14:textId="551CF1F8" w:rsidR="00626045" w:rsidRPr="00D25574" w:rsidRDefault="003D3FE6">
      <w:pPr>
        <w:divId w:val="35736119"/>
        <w:rPr>
          <w:rFonts w:eastAsia="Times New Roman"/>
        </w:rPr>
      </w:pPr>
      <w:r w:rsidRPr="00D25574">
        <w:rPr>
          <w:rFonts w:eastAsia="Times New Roman"/>
        </w:rPr>
        <w:t xml:space="preserve">This page has two purposes: to describe how to implement computer language interpreters in general, and in particular to build an interpreter for most of the </w:t>
      </w:r>
      <w:hyperlink r:id="rId8" w:history="1">
        <w:r w:rsidRPr="00D25574">
          <w:rPr>
            <w:rStyle w:val="Hyperlink"/>
            <w:rFonts w:eastAsia="Times New Roman"/>
            <w:i/>
            <w:iCs/>
          </w:rPr>
          <w:t>Scheme</w:t>
        </w:r>
      </w:hyperlink>
      <w:r w:rsidRPr="00D25574">
        <w:rPr>
          <w:rFonts w:eastAsia="Times New Roman"/>
        </w:rPr>
        <w:t xml:space="preserve"> dialect of Lisp using </w:t>
      </w:r>
      <w:hyperlink r:id="rId9" w:history="1">
        <w:r w:rsidRPr="00D25574">
          <w:rPr>
            <w:rStyle w:val="Hyperlink"/>
            <w:rFonts w:eastAsia="Times New Roman"/>
          </w:rPr>
          <w:t>Python 3</w:t>
        </w:r>
      </w:hyperlink>
      <w:r w:rsidRPr="00D25574">
        <w:rPr>
          <w:rFonts w:eastAsia="Times New Roman"/>
        </w:rPr>
        <w:t xml:space="preserve"> as the implementation language. I call my language and interpreter </w:t>
      </w:r>
      <w:proofErr w:type="spellStart"/>
      <w:r w:rsidRPr="00D25574">
        <w:rPr>
          <w:rFonts w:eastAsia="Times New Roman"/>
          <w:i/>
          <w:iCs/>
        </w:rPr>
        <w:t>Lispy</w:t>
      </w:r>
      <w:proofErr w:type="spellEnd"/>
      <w:r w:rsidRPr="00D25574">
        <w:rPr>
          <w:rFonts w:eastAsia="Times New Roman"/>
        </w:rPr>
        <w:t xml:space="preserve"> (</w:t>
      </w:r>
      <w:hyperlink r:id="rId10" w:history="1">
        <w:r w:rsidRPr="00D25574">
          <w:rPr>
            <w:rStyle w:val="Hyperlink"/>
            <w:rFonts w:eastAsia="Times New Roman"/>
            <w:b/>
            <w:bCs/>
          </w:rPr>
          <w:t>lis.py</w:t>
        </w:r>
      </w:hyperlink>
      <w:r w:rsidRPr="00D25574">
        <w:rPr>
          <w:rFonts w:eastAsia="Times New Roman"/>
        </w:rPr>
        <w:t xml:space="preserve">). Years ago, I showed how to write a semi-practical Scheme interpreter </w:t>
      </w:r>
      <w:hyperlink r:id="rId11" w:history="1">
        <w:r w:rsidRPr="00D25574">
          <w:rPr>
            <w:rStyle w:val="Hyperlink"/>
            <w:rFonts w:eastAsia="Times New Roman"/>
          </w:rPr>
          <w:t>Java</w:t>
        </w:r>
      </w:hyperlink>
      <w:r w:rsidRPr="00D25574">
        <w:rPr>
          <w:rFonts w:eastAsia="Times New Roman"/>
        </w:rPr>
        <w:t xml:space="preserve"> and in </w:t>
      </w:r>
      <w:hyperlink r:id="rId12" w:anchor="v=onepage&amp;q&amp;f=false" w:history="1">
        <w:r w:rsidRPr="00D25574">
          <w:rPr>
            <w:rStyle w:val="Hyperlink"/>
            <w:rFonts w:eastAsia="Times New Roman"/>
          </w:rPr>
          <w:t>in Common Lisp</w:t>
        </w:r>
      </w:hyperlink>
      <w:r w:rsidRPr="00D25574">
        <w:rPr>
          <w:rFonts w:eastAsia="Times New Roman"/>
        </w:rPr>
        <w:t xml:space="preserve">). This time around the goal is to demonstrate, as concisely and simply as possible, what </w:t>
      </w:r>
      <w:hyperlink r:id="rId13" w:history="1">
        <w:r w:rsidRPr="00D25574">
          <w:rPr>
            <w:rStyle w:val="Hyperlink"/>
            <w:rFonts w:eastAsia="Times New Roman"/>
          </w:rPr>
          <w:t>Alan Kay called</w:t>
        </w:r>
      </w:hyperlink>
      <w:r w:rsidRPr="00D25574">
        <w:rPr>
          <w:rFonts w:eastAsia="Times New Roman"/>
        </w:rPr>
        <w:t xml:space="preserve"> "</w:t>
      </w:r>
      <w:hyperlink r:id="rId14" w:history="1">
        <w:r w:rsidRPr="00D25574">
          <w:rPr>
            <w:rStyle w:val="Hyperlink"/>
            <w:rFonts w:eastAsia="Times New Roman"/>
            <w:i/>
            <w:iCs/>
          </w:rPr>
          <w:t>Maxwell's Equations of Software</w:t>
        </w:r>
      </w:hyperlink>
      <w:r w:rsidRPr="00D25574">
        <w:rPr>
          <w:rFonts w:eastAsia="Times New Roman"/>
        </w:rPr>
        <w:t xml:space="preserve">." </w:t>
      </w:r>
    </w:p>
    <w:p w14:paraId="72FCD37C" w14:textId="77777777" w:rsidR="00626045" w:rsidRPr="00D25574" w:rsidRDefault="003D3FE6">
      <w:pPr>
        <w:pStyle w:val="NormalWeb"/>
        <w:divId w:val="35736119"/>
      </w:pPr>
      <w:r w:rsidRPr="00D25574">
        <w:t xml:space="preserve">Why does this matter? As </w:t>
      </w:r>
      <w:hyperlink r:id="rId15" w:history="1">
        <w:r w:rsidRPr="00D25574">
          <w:rPr>
            <w:rStyle w:val="Hyperlink"/>
          </w:rPr>
          <w:t xml:space="preserve">Steve </w:t>
        </w:r>
        <w:proofErr w:type="spellStart"/>
        <w:r w:rsidRPr="00D25574">
          <w:rPr>
            <w:rStyle w:val="Hyperlink"/>
          </w:rPr>
          <w:t>Yegge</w:t>
        </w:r>
        <w:proofErr w:type="spellEnd"/>
        <w:r w:rsidRPr="00D25574">
          <w:rPr>
            <w:rStyle w:val="Hyperlink"/>
          </w:rPr>
          <w:t xml:space="preserve"> said</w:t>
        </w:r>
      </w:hyperlink>
      <w:r w:rsidRPr="00D25574">
        <w:t xml:space="preserve">, </w:t>
      </w:r>
      <w:r w:rsidRPr="00D25574">
        <w:rPr>
          <w:i/>
          <w:iCs/>
        </w:rPr>
        <w:t>"If you don't know how compilers work, then you don't know how computers work."</w:t>
      </w:r>
      <w:r w:rsidRPr="00D25574">
        <w:t xml:space="preserve"> </w:t>
      </w:r>
      <w:proofErr w:type="spellStart"/>
      <w:r w:rsidRPr="00D25574">
        <w:t>Yegge</w:t>
      </w:r>
      <w:proofErr w:type="spellEnd"/>
      <w:r w:rsidRPr="00D25574">
        <w:t xml:space="preserve"> describes 8 problems that can be solved with compilers (or equally well with interpreters, or with </w:t>
      </w:r>
      <w:proofErr w:type="spellStart"/>
      <w:r w:rsidRPr="00D25574">
        <w:t>Yegge's</w:t>
      </w:r>
      <w:proofErr w:type="spellEnd"/>
      <w:r w:rsidRPr="00D25574">
        <w:t xml:space="preserve"> typical heavy dosage of cynicism). </w:t>
      </w:r>
    </w:p>
    <w:p w14:paraId="684A3D99" w14:textId="77777777" w:rsidR="00626045" w:rsidRPr="00D25574" w:rsidRDefault="003D3FE6">
      <w:pPr>
        <w:pStyle w:val="Heading2"/>
        <w:divId w:val="35736119"/>
        <w:rPr>
          <w:rFonts w:eastAsia="Times New Roman"/>
        </w:rPr>
      </w:pPr>
      <w:r w:rsidRPr="00D25574">
        <w:rPr>
          <w:rFonts w:eastAsia="Times New Roman"/>
        </w:rPr>
        <w:t>Syntax and Semantics of Scheme Programs</w:t>
      </w:r>
    </w:p>
    <w:p w14:paraId="032A099A" w14:textId="77777777" w:rsidR="00626045" w:rsidRPr="00D25574" w:rsidRDefault="003D3FE6">
      <w:pPr>
        <w:divId w:val="35736119"/>
        <w:rPr>
          <w:rFonts w:eastAsia="Times New Roman"/>
        </w:rPr>
      </w:pPr>
      <w:r w:rsidRPr="00D25574">
        <w:rPr>
          <w:rFonts w:eastAsia="Times New Roman"/>
        </w:rPr>
        <w:t xml:space="preserve">The </w:t>
      </w:r>
      <w:r w:rsidRPr="00D25574">
        <w:rPr>
          <w:rFonts w:eastAsia="Times New Roman"/>
          <w:i/>
          <w:iCs/>
        </w:rPr>
        <w:t>syntax</w:t>
      </w:r>
      <w:r w:rsidRPr="00D25574">
        <w:rPr>
          <w:rFonts w:eastAsia="Times New Roman"/>
        </w:rPr>
        <w:t xml:space="preserve"> of a language is the arrangement of characters to form correct statements or expressions; the </w:t>
      </w:r>
      <w:r w:rsidRPr="00D25574">
        <w:rPr>
          <w:rFonts w:eastAsia="Times New Roman"/>
          <w:i/>
          <w:iCs/>
        </w:rPr>
        <w:t>semantics</w:t>
      </w:r>
      <w:r w:rsidRPr="00D25574">
        <w:rPr>
          <w:rFonts w:eastAsia="Times New Roman"/>
        </w:rPr>
        <w:t xml:space="preserve"> is the meaning of those statements or expressions. For example, in the language of mathematical expressions (and in many programming languages), the syntax for adding one plus two is "1 + 2" and the semantics is the application of the addition operation to the two numbers, yielding the value 3. We say we are </w:t>
      </w:r>
      <w:r w:rsidRPr="00D25574">
        <w:rPr>
          <w:rFonts w:eastAsia="Times New Roman"/>
          <w:i/>
          <w:iCs/>
        </w:rPr>
        <w:t>evaluating</w:t>
      </w:r>
      <w:r w:rsidRPr="00D25574">
        <w:rPr>
          <w:rFonts w:eastAsia="Times New Roman"/>
        </w:rPr>
        <w:t xml:space="preserve"> an expression when we determine its value; we would say that "1 + 2" evaluates to 3, and write that as "1 + 2" </w:t>
      </w:r>
      <w:r w:rsidRPr="00D25574">
        <w:rPr>
          <w:rFonts w:ascii="Cambria Math" w:eastAsia="Times New Roman" w:hAnsi="Cambria Math" w:cs="Cambria Math"/>
        </w:rPr>
        <w:t>⇒</w:t>
      </w:r>
      <w:r w:rsidRPr="00D25574">
        <w:rPr>
          <w:rFonts w:eastAsia="Times New Roman"/>
        </w:rPr>
        <w:t xml:space="preserve"> 3. </w:t>
      </w:r>
    </w:p>
    <w:p w14:paraId="7EBF0573" w14:textId="3CC7EAC4" w:rsidR="00626045" w:rsidRPr="00D25574" w:rsidRDefault="003D3FE6" w:rsidP="00EA7C90">
      <w:pPr>
        <w:pStyle w:val="NormalWeb"/>
        <w:spacing w:after="120" w:afterAutospacing="0"/>
        <w:divId w:val="35736119"/>
      </w:pPr>
      <w:r w:rsidRPr="00D25574">
        <w:t xml:space="preserve">Scheme syntax is different from most other programming languages. Consider: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2"/>
        <w:gridCol w:w="284"/>
        <w:gridCol w:w="3969"/>
      </w:tblGrid>
      <w:tr w:rsidR="00D376F0" w:rsidRPr="00D25574" w14:paraId="674B5674" w14:textId="77777777" w:rsidTr="00924A3D">
        <w:trPr>
          <w:divId w:val="35736119"/>
          <w:cantSplit/>
        </w:trPr>
        <w:tc>
          <w:tcPr>
            <w:tcW w:w="5102" w:type="dxa"/>
            <w:shd w:val="clear" w:color="auto" w:fill="F2F2F2" w:themeFill="background1" w:themeFillShade="F2"/>
          </w:tcPr>
          <w:p w14:paraId="5A3B0E94" w14:textId="77055319" w:rsidR="00AB6676" w:rsidRPr="00D25574" w:rsidRDefault="00AB6676" w:rsidP="00AB6676">
            <w:pPr>
              <w:pStyle w:val="NormalWeb"/>
              <w:jc w:val="center"/>
              <w:rPr>
                <w:b/>
                <w:bCs/>
              </w:rPr>
            </w:pPr>
            <w:r w:rsidRPr="00D25574">
              <w:rPr>
                <w:b/>
                <w:bCs/>
              </w:rPr>
              <w:t>Java</w:t>
            </w:r>
          </w:p>
        </w:tc>
        <w:tc>
          <w:tcPr>
            <w:tcW w:w="284" w:type="dxa"/>
          </w:tcPr>
          <w:p w14:paraId="26AB2B65" w14:textId="77777777" w:rsidR="00AB6676" w:rsidRPr="00D25574" w:rsidRDefault="00AB6676" w:rsidP="00AB6676">
            <w:pPr>
              <w:pStyle w:val="NormalWeb"/>
              <w:jc w:val="center"/>
              <w:rPr>
                <w:b/>
                <w:bCs/>
              </w:rPr>
            </w:pPr>
          </w:p>
        </w:tc>
        <w:tc>
          <w:tcPr>
            <w:tcW w:w="3969" w:type="dxa"/>
            <w:shd w:val="clear" w:color="auto" w:fill="F2F2F2" w:themeFill="background1" w:themeFillShade="F2"/>
          </w:tcPr>
          <w:p w14:paraId="0FAC7D30" w14:textId="4807DDCC" w:rsidR="00AB6676" w:rsidRPr="00D25574" w:rsidRDefault="00AB6676" w:rsidP="00AB6676">
            <w:pPr>
              <w:pStyle w:val="NormalWeb"/>
              <w:jc w:val="center"/>
              <w:rPr>
                <w:b/>
                <w:bCs/>
              </w:rPr>
            </w:pPr>
            <w:r w:rsidRPr="00D25574">
              <w:rPr>
                <w:b/>
                <w:bCs/>
              </w:rPr>
              <w:t>Scheme</w:t>
            </w:r>
          </w:p>
        </w:tc>
      </w:tr>
      <w:tr w:rsidR="00AB6676" w:rsidRPr="00D25574" w14:paraId="5707F8CD" w14:textId="77777777" w:rsidTr="00924A3D">
        <w:trPr>
          <w:divId w:val="35736119"/>
          <w:cantSplit/>
          <w:trHeight w:hRule="exact" w:val="120"/>
        </w:trPr>
        <w:tc>
          <w:tcPr>
            <w:tcW w:w="5102" w:type="dxa"/>
          </w:tcPr>
          <w:p w14:paraId="50408CF0" w14:textId="77777777" w:rsidR="00AB6676" w:rsidRPr="00D25574" w:rsidRDefault="00AB6676">
            <w:pPr>
              <w:pStyle w:val="NormalWeb"/>
            </w:pPr>
          </w:p>
        </w:tc>
        <w:tc>
          <w:tcPr>
            <w:tcW w:w="284" w:type="dxa"/>
          </w:tcPr>
          <w:p w14:paraId="576BA323" w14:textId="77777777" w:rsidR="00AB6676" w:rsidRPr="00D25574" w:rsidRDefault="00AB6676">
            <w:pPr>
              <w:pStyle w:val="NormalWeb"/>
            </w:pPr>
          </w:p>
        </w:tc>
        <w:tc>
          <w:tcPr>
            <w:tcW w:w="3969" w:type="dxa"/>
          </w:tcPr>
          <w:p w14:paraId="575E4849" w14:textId="77777777" w:rsidR="00AB6676" w:rsidRPr="00D25574" w:rsidRDefault="00AB6676">
            <w:pPr>
              <w:pStyle w:val="NormalWeb"/>
            </w:pPr>
          </w:p>
        </w:tc>
      </w:tr>
      <w:tr w:rsidR="00AB6676" w:rsidRPr="00924A3D" w14:paraId="33DC898B" w14:textId="77777777" w:rsidTr="00924A3D">
        <w:trPr>
          <w:divId w:val="35736119"/>
          <w:cantSplit/>
        </w:trPr>
        <w:tc>
          <w:tcPr>
            <w:tcW w:w="5102" w:type="dxa"/>
            <w:shd w:val="clear" w:color="auto" w:fill="F2F2F2" w:themeFill="background1" w:themeFillShade="F2"/>
          </w:tcPr>
          <w:p w14:paraId="67E0B9F8" w14:textId="1D1674DC" w:rsidR="00AB6676" w:rsidRPr="00924A3D" w:rsidRDefault="00AB6676">
            <w:pPr>
              <w:pStyle w:val="NormalWeb"/>
              <w:rPr>
                <w:rFonts w:ascii="Iosevka" w:hAnsi="Iosevka"/>
              </w:rPr>
            </w:pPr>
            <w:r w:rsidRPr="00924A3D">
              <w:rPr>
                <w:rStyle w:val="HTMLTypewriter"/>
                <w:rFonts w:ascii="Iosevka" w:hAnsi="Iosevka"/>
                <w:b/>
                <w:bCs/>
              </w:rPr>
              <w:t>if</w:t>
            </w:r>
            <w:r w:rsidRPr="00924A3D">
              <w:rPr>
                <w:rStyle w:val="HTMLTypewriter"/>
                <w:rFonts w:ascii="Iosevka" w:hAnsi="Iosevka"/>
              </w:rPr>
              <w:t xml:space="preserve"> (</w:t>
            </w:r>
            <w:proofErr w:type="spellStart"/>
            <w:r w:rsidRPr="00924A3D">
              <w:rPr>
                <w:rStyle w:val="HTMLTypewriter"/>
                <w:rFonts w:ascii="Iosevka" w:hAnsi="Iosevka"/>
              </w:rPr>
              <w:t>x.val</w:t>
            </w:r>
            <w:proofErr w:type="spellEnd"/>
            <w:r w:rsidRPr="00924A3D">
              <w:rPr>
                <w:rStyle w:val="HTMLTypewriter"/>
                <w:rFonts w:ascii="Iosevka" w:hAnsi="Iosevka"/>
              </w:rPr>
              <w:t xml:space="preserve">() &gt; 0) { </w:t>
            </w:r>
            <w:r w:rsidRPr="00924A3D">
              <w:rPr>
                <w:rFonts w:ascii="Iosevka" w:hAnsi="Iosevka" w:cs="Courier New"/>
                <w:sz w:val="20"/>
                <w:szCs w:val="20"/>
              </w:rPr>
              <w:br/>
            </w:r>
            <w:r w:rsidRPr="00924A3D">
              <w:rPr>
                <w:rStyle w:val="HTMLTypewriter"/>
                <w:rFonts w:ascii="Iosevka" w:hAnsi="Iosevka"/>
              </w:rPr>
              <w:t>  </w:t>
            </w:r>
            <w:r w:rsidRPr="00924A3D">
              <w:rPr>
                <w:rStyle w:val="HTMLTypewriter"/>
                <w:rFonts w:ascii="Iosevka" w:hAnsi="Iosevka"/>
                <w:b/>
                <w:bCs/>
              </w:rPr>
              <w:t>return</w:t>
            </w:r>
            <w:r w:rsidRPr="00924A3D">
              <w:rPr>
                <w:rStyle w:val="HTMLTypewriter"/>
                <w:rFonts w:ascii="Iosevka" w:hAnsi="Iosevka"/>
              </w:rPr>
              <w:t xml:space="preserve"> fn(A[</w:t>
            </w:r>
            <w:proofErr w:type="spellStart"/>
            <w:r w:rsidRPr="00924A3D">
              <w:rPr>
                <w:rStyle w:val="HTMLTypewriter"/>
                <w:rFonts w:ascii="Iosevka" w:hAnsi="Iosevka"/>
              </w:rPr>
              <w:t>i</w:t>
            </w:r>
            <w:proofErr w:type="spellEnd"/>
            <w:r w:rsidRPr="00924A3D">
              <w:rPr>
                <w:rStyle w:val="HTMLTypewriter"/>
                <w:rFonts w:ascii="Iosevka" w:hAnsi="Iosevka"/>
              </w:rPr>
              <w:t xml:space="preserve">] + 3 * </w:t>
            </w:r>
            <w:proofErr w:type="spellStart"/>
            <w:r w:rsidRPr="00924A3D">
              <w:rPr>
                <w:rStyle w:val="HTMLTypewriter"/>
                <w:rFonts w:ascii="Iosevka" w:hAnsi="Iosevka"/>
              </w:rPr>
              <w:t>i</w:t>
            </w:r>
            <w:proofErr w:type="spellEnd"/>
            <w:r w:rsidRPr="00924A3D">
              <w:rPr>
                <w:rStyle w:val="HTMLTypewriter"/>
                <w:rFonts w:ascii="Iosevka" w:hAnsi="Iosevka"/>
              </w:rPr>
              <w:t xml:space="preserve">, </w:t>
            </w:r>
            <w:r w:rsidRPr="00924A3D">
              <w:rPr>
                <w:rFonts w:ascii="Iosevka" w:hAnsi="Iosevka" w:cs="Courier New"/>
                <w:sz w:val="20"/>
                <w:szCs w:val="20"/>
              </w:rPr>
              <w:br/>
            </w:r>
            <w:r w:rsidRPr="00924A3D">
              <w:rPr>
                <w:rStyle w:val="HTMLTypewriter"/>
                <w:rFonts w:ascii="Iosevka" w:hAnsi="Iosevka"/>
              </w:rPr>
              <w:t>       </w:t>
            </w:r>
            <w:r w:rsidR="00924A3D">
              <w:rPr>
                <w:rStyle w:val="HTMLTypewriter"/>
                <w:rFonts w:ascii="Iosevka" w:hAnsi="Iosevka"/>
              </w:rPr>
              <w:t xml:space="preserve">     </w:t>
            </w:r>
            <w:r w:rsidRPr="00924A3D">
              <w:rPr>
                <w:rStyle w:val="HTMLTypewriter"/>
                <w:rFonts w:ascii="Iosevka" w:hAnsi="Iosevka"/>
                <w:b/>
                <w:bCs/>
              </w:rPr>
              <w:t>new</w:t>
            </w:r>
            <w:r w:rsidRPr="00924A3D">
              <w:rPr>
                <w:rStyle w:val="HTMLTypewriter"/>
                <w:rFonts w:ascii="Iosevka" w:hAnsi="Iosevka"/>
              </w:rPr>
              <w:t xml:space="preserve"> String[] {"one", "two"}); </w:t>
            </w:r>
            <w:r w:rsidRPr="00924A3D">
              <w:rPr>
                <w:rFonts w:ascii="Iosevka" w:hAnsi="Iosevka" w:cs="Courier New"/>
                <w:sz w:val="20"/>
                <w:szCs w:val="20"/>
              </w:rPr>
              <w:br/>
            </w:r>
            <w:r w:rsidRPr="00924A3D">
              <w:rPr>
                <w:rStyle w:val="HTMLTypewriter"/>
                <w:rFonts w:ascii="Iosevka" w:hAnsi="Iosevka"/>
              </w:rPr>
              <w:t>}</w:t>
            </w:r>
          </w:p>
        </w:tc>
        <w:tc>
          <w:tcPr>
            <w:tcW w:w="284" w:type="dxa"/>
          </w:tcPr>
          <w:p w14:paraId="334B55B5" w14:textId="77777777" w:rsidR="00AB6676" w:rsidRPr="00924A3D" w:rsidRDefault="00AB6676">
            <w:pPr>
              <w:pStyle w:val="NormalWeb"/>
              <w:rPr>
                <w:rFonts w:ascii="Iosevka" w:hAnsi="Iosevka"/>
              </w:rPr>
            </w:pPr>
          </w:p>
        </w:tc>
        <w:tc>
          <w:tcPr>
            <w:tcW w:w="3969" w:type="dxa"/>
            <w:shd w:val="clear" w:color="auto" w:fill="F2F2F2" w:themeFill="background1" w:themeFillShade="F2"/>
          </w:tcPr>
          <w:p w14:paraId="6C23C8D5" w14:textId="28A23431" w:rsidR="00AB6676" w:rsidRPr="00924A3D" w:rsidRDefault="00D376F0">
            <w:pPr>
              <w:pStyle w:val="NormalWeb"/>
              <w:rPr>
                <w:rFonts w:ascii="Iosevka" w:hAnsi="Iosevka"/>
              </w:rPr>
            </w:pPr>
            <w:r w:rsidRPr="00924A3D">
              <w:rPr>
                <w:rStyle w:val="HTMLTypewriter"/>
                <w:rFonts w:ascii="Iosevka" w:hAnsi="Iosevka"/>
              </w:rPr>
              <w:t>(</w:t>
            </w:r>
            <w:r w:rsidRPr="00924A3D">
              <w:rPr>
                <w:rStyle w:val="HTMLTypewriter"/>
                <w:rFonts w:ascii="Iosevka" w:hAnsi="Iosevka"/>
                <w:b/>
                <w:bCs/>
              </w:rPr>
              <w:t>if</w:t>
            </w:r>
            <w:r w:rsidRPr="00924A3D">
              <w:rPr>
                <w:rStyle w:val="HTMLTypewriter"/>
                <w:rFonts w:ascii="Iosevka" w:hAnsi="Iosevka"/>
              </w:rPr>
              <w:t xml:space="preserve"> (&gt; (</w:t>
            </w:r>
            <w:proofErr w:type="spellStart"/>
            <w:r w:rsidRPr="00924A3D">
              <w:rPr>
                <w:rStyle w:val="HTMLTypewriter"/>
                <w:rFonts w:ascii="Iosevka" w:hAnsi="Iosevka"/>
              </w:rPr>
              <w:t>val</w:t>
            </w:r>
            <w:proofErr w:type="spellEnd"/>
            <w:r w:rsidRPr="00924A3D">
              <w:rPr>
                <w:rStyle w:val="HTMLTypewriter"/>
                <w:rFonts w:ascii="Iosevka" w:hAnsi="Iosevka"/>
              </w:rPr>
              <w:t xml:space="preserve"> x) 0) </w:t>
            </w:r>
            <w:r w:rsidRPr="00924A3D">
              <w:rPr>
                <w:rFonts w:ascii="Iosevka" w:hAnsi="Iosevka" w:cs="Courier New"/>
                <w:sz w:val="20"/>
                <w:szCs w:val="20"/>
              </w:rPr>
              <w:br/>
            </w:r>
            <w:r w:rsidRPr="00924A3D">
              <w:rPr>
                <w:rStyle w:val="HTMLTypewriter"/>
                <w:rFonts w:ascii="Iosevka" w:hAnsi="Iosevka"/>
              </w:rPr>
              <w:t>    (fn (+ (</w:t>
            </w:r>
            <w:proofErr w:type="spellStart"/>
            <w:r w:rsidRPr="00924A3D">
              <w:rPr>
                <w:rStyle w:val="HTMLTypewriter"/>
                <w:rFonts w:ascii="Iosevka" w:hAnsi="Iosevka"/>
              </w:rPr>
              <w:t>aref</w:t>
            </w:r>
            <w:proofErr w:type="spellEnd"/>
            <w:r w:rsidRPr="00924A3D">
              <w:rPr>
                <w:rStyle w:val="HTMLTypewriter"/>
                <w:rFonts w:ascii="Iosevka" w:hAnsi="Iosevka"/>
              </w:rPr>
              <w:t xml:space="preserve"> A </w:t>
            </w:r>
            <w:proofErr w:type="spellStart"/>
            <w:r w:rsidRPr="00924A3D">
              <w:rPr>
                <w:rStyle w:val="HTMLTypewriter"/>
                <w:rFonts w:ascii="Iosevka" w:hAnsi="Iosevka"/>
              </w:rPr>
              <w:t>i</w:t>
            </w:r>
            <w:proofErr w:type="spellEnd"/>
            <w:r w:rsidRPr="00924A3D">
              <w:rPr>
                <w:rStyle w:val="HTMLTypewriter"/>
                <w:rFonts w:ascii="Iosevka" w:hAnsi="Iosevka"/>
              </w:rPr>
              <w:t xml:space="preserve">) (* 3 </w:t>
            </w:r>
            <w:proofErr w:type="spellStart"/>
            <w:r w:rsidRPr="00924A3D">
              <w:rPr>
                <w:rStyle w:val="HTMLTypewriter"/>
                <w:rFonts w:ascii="Iosevka" w:hAnsi="Iosevka"/>
              </w:rPr>
              <w:t>i</w:t>
            </w:r>
            <w:proofErr w:type="spellEnd"/>
            <w:r w:rsidRPr="00924A3D">
              <w:rPr>
                <w:rStyle w:val="HTMLTypewriter"/>
                <w:rFonts w:ascii="Iosevka" w:hAnsi="Iosevka"/>
              </w:rPr>
              <w:t xml:space="preserve">)) </w:t>
            </w:r>
            <w:r w:rsidRPr="00924A3D">
              <w:rPr>
                <w:rFonts w:ascii="Iosevka" w:hAnsi="Iosevka" w:cs="Courier New"/>
                <w:sz w:val="20"/>
                <w:szCs w:val="20"/>
              </w:rPr>
              <w:br/>
            </w:r>
            <w:r w:rsidRPr="00924A3D">
              <w:rPr>
                <w:rStyle w:val="HTMLTypewriter"/>
                <w:rFonts w:ascii="Iosevka" w:hAnsi="Iosevka"/>
              </w:rPr>
              <w:t>        (</w:t>
            </w:r>
            <w:r w:rsidRPr="00924A3D">
              <w:rPr>
                <w:rStyle w:val="HTMLTypewriter"/>
                <w:rFonts w:ascii="Iosevka" w:hAnsi="Iosevka"/>
                <w:b/>
                <w:bCs/>
              </w:rPr>
              <w:t>quote</w:t>
            </w:r>
            <w:r w:rsidRPr="00924A3D">
              <w:rPr>
                <w:rStyle w:val="HTMLTypewriter"/>
                <w:rFonts w:ascii="Iosevka" w:hAnsi="Iosevka"/>
              </w:rPr>
              <w:t xml:space="preserve"> (one two)))</w:t>
            </w:r>
          </w:p>
        </w:tc>
      </w:tr>
    </w:tbl>
    <w:p w14:paraId="0C81B3C4" w14:textId="77777777" w:rsidR="00D376F0" w:rsidRPr="00D25574" w:rsidRDefault="00D376F0">
      <w:pPr>
        <w:divId w:val="35736119"/>
        <w:rPr>
          <w:rFonts w:eastAsia="Times New Roman"/>
        </w:rPr>
      </w:pPr>
    </w:p>
    <w:p w14:paraId="480821E2" w14:textId="432F66A6" w:rsidR="00626045" w:rsidRPr="00D25574" w:rsidRDefault="003D3FE6">
      <w:pPr>
        <w:divId w:val="35736119"/>
        <w:rPr>
          <w:rFonts w:eastAsia="Times New Roman"/>
        </w:rPr>
      </w:pPr>
      <w:r w:rsidRPr="00D25574">
        <w:rPr>
          <w:rFonts w:eastAsia="Times New Roman"/>
        </w:rPr>
        <w:t xml:space="preserve">Java has a wide variety of syntactic conventions (keywords, infix operators, three kinds of brackets, operator precedence, dot notation, quotes, commas, semicolons), but Scheme syntax is much simpler: </w:t>
      </w:r>
    </w:p>
    <w:p w14:paraId="7B08AEF1" w14:textId="77777777" w:rsidR="00626045" w:rsidRPr="00D25574" w:rsidRDefault="003D3FE6" w:rsidP="00EA7C90">
      <w:pPr>
        <w:numPr>
          <w:ilvl w:val="0"/>
          <w:numId w:val="1"/>
        </w:numPr>
        <w:spacing w:before="120" w:after="100" w:afterAutospacing="1"/>
        <w:ind w:left="714" w:hanging="357"/>
        <w:divId w:val="35736119"/>
        <w:rPr>
          <w:rFonts w:eastAsia="Times New Roman"/>
        </w:rPr>
      </w:pPr>
      <w:r w:rsidRPr="00D25574">
        <w:rPr>
          <w:rFonts w:eastAsia="Times New Roman"/>
        </w:rPr>
        <w:t xml:space="preserve">Scheme programs consist solely of </w:t>
      </w:r>
      <w:r w:rsidRPr="00D25574">
        <w:rPr>
          <w:rFonts w:eastAsia="Times New Roman"/>
          <w:i/>
          <w:iCs/>
        </w:rPr>
        <w:t>expressions</w:t>
      </w:r>
      <w:r w:rsidRPr="00D25574">
        <w:rPr>
          <w:rFonts w:eastAsia="Times New Roman"/>
        </w:rPr>
        <w:t xml:space="preserve">. There is no statement/expression distinction. </w:t>
      </w:r>
    </w:p>
    <w:p w14:paraId="172C5D92" w14:textId="77777777" w:rsidR="00626045" w:rsidRPr="00D25574" w:rsidRDefault="003D3FE6" w:rsidP="00215B93">
      <w:pPr>
        <w:numPr>
          <w:ilvl w:val="0"/>
          <w:numId w:val="1"/>
        </w:numPr>
        <w:spacing w:before="60" w:after="100" w:afterAutospacing="1"/>
        <w:divId w:val="35736119"/>
        <w:rPr>
          <w:rFonts w:eastAsia="Times New Roman"/>
        </w:rPr>
      </w:pPr>
      <w:r w:rsidRPr="00D25574">
        <w:rPr>
          <w:rFonts w:eastAsia="Times New Roman"/>
        </w:rPr>
        <w:t xml:space="preserve">Numbers (e.g. </w:t>
      </w:r>
      <w:r w:rsidRPr="0054749E">
        <w:rPr>
          <w:rStyle w:val="HTMLTypewriter"/>
          <w:rFonts w:ascii="Iosevka" w:hAnsi="Iosevka"/>
        </w:rPr>
        <w:t>1</w:t>
      </w:r>
      <w:r w:rsidRPr="00D25574">
        <w:rPr>
          <w:rFonts w:eastAsia="Times New Roman"/>
        </w:rPr>
        <w:t xml:space="preserve">) and symbols (e.g. </w:t>
      </w:r>
      <w:r w:rsidRPr="0054749E">
        <w:rPr>
          <w:rStyle w:val="HTMLTypewriter"/>
          <w:rFonts w:ascii="Iosevka" w:hAnsi="Iosevka"/>
        </w:rPr>
        <w:t>A</w:t>
      </w:r>
      <w:r w:rsidRPr="00D25574">
        <w:rPr>
          <w:rFonts w:eastAsia="Times New Roman"/>
        </w:rPr>
        <w:t xml:space="preserve">) are called </w:t>
      </w:r>
      <w:r w:rsidRPr="00D25574">
        <w:rPr>
          <w:rFonts w:eastAsia="Times New Roman"/>
          <w:i/>
          <w:iCs/>
        </w:rPr>
        <w:t>atomic expressions</w:t>
      </w:r>
      <w:r w:rsidRPr="00D25574">
        <w:rPr>
          <w:rFonts w:eastAsia="Times New Roman"/>
        </w:rPr>
        <w:t xml:space="preserve">; they cannot be broken into pieces. These are similar to their Java counterparts, except that in Scheme, operators such as </w:t>
      </w:r>
      <w:r w:rsidRPr="0054749E">
        <w:rPr>
          <w:rStyle w:val="HTMLTypewriter"/>
          <w:rFonts w:ascii="Iosevka" w:hAnsi="Iosevka"/>
        </w:rPr>
        <w:t>+</w:t>
      </w:r>
      <w:r w:rsidRPr="00D25574">
        <w:rPr>
          <w:rFonts w:eastAsia="Times New Roman"/>
        </w:rPr>
        <w:t xml:space="preserve"> and </w:t>
      </w:r>
      <w:r w:rsidRPr="0054749E">
        <w:rPr>
          <w:rStyle w:val="HTMLTypewriter"/>
          <w:rFonts w:ascii="Iosevka" w:hAnsi="Iosevka"/>
        </w:rPr>
        <w:t>&gt;</w:t>
      </w:r>
      <w:r w:rsidRPr="00D25574">
        <w:rPr>
          <w:rFonts w:eastAsia="Times New Roman"/>
        </w:rPr>
        <w:t xml:space="preserve"> are symbols too, and are treated the same way as </w:t>
      </w:r>
      <w:r w:rsidRPr="0054749E">
        <w:rPr>
          <w:rStyle w:val="HTMLTypewriter"/>
          <w:rFonts w:ascii="Iosevka" w:hAnsi="Iosevka"/>
        </w:rPr>
        <w:t>A</w:t>
      </w:r>
      <w:r w:rsidRPr="00D25574">
        <w:rPr>
          <w:rFonts w:eastAsia="Times New Roman"/>
        </w:rPr>
        <w:t xml:space="preserve"> and </w:t>
      </w:r>
      <w:r w:rsidRPr="0054749E">
        <w:rPr>
          <w:rStyle w:val="HTMLTypewriter"/>
          <w:rFonts w:ascii="Iosevka" w:hAnsi="Iosevka"/>
        </w:rPr>
        <w:t>fn</w:t>
      </w:r>
      <w:r w:rsidRPr="00D25574">
        <w:rPr>
          <w:rFonts w:eastAsia="Times New Roman"/>
        </w:rPr>
        <w:t xml:space="preserve">. </w:t>
      </w:r>
    </w:p>
    <w:p w14:paraId="1C0E73FF" w14:textId="77777777" w:rsidR="00626045" w:rsidRPr="00D25574" w:rsidRDefault="003D3FE6" w:rsidP="00215B93">
      <w:pPr>
        <w:numPr>
          <w:ilvl w:val="0"/>
          <w:numId w:val="1"/>
        </w:numPr>
        <w:spacing w:before="60" w:after="100" w:afterAutospacing="1"/>
        <w:divId w:val="35736119"/>
        <w:rPr>
          <w:rFonts w:eastAsia="Times New Roman"/>
        </w:rPr>
      </w:pPr>
      <w:r w:rsidRPr="00D25574">
        <w:rPr>
          <w:rFonts w:eastAsia="Times New Roman"/>
        </w:rPr>
        <w:t xml:space="preserve">Everything else is a </w:t>
      </w:r>
      <w:r w:rsidRPr="00D25574">
        <w:rPr>
          <w:rFonts w:eastAsia="Times New Roman"/>
          <w:i/>
          <w:iCs/>
        </w:rPr>
        <w:t>list expression</w:t>
      </w:r>
      <w:r w:rsidRPr="00D25574">
        <w:rPr>
          <w:rFonts w:eastAsia="Times New Roman"/>
        </w:rPr>
        <w:t xml:space="preserve">: a "(", followed by zero or more expressions, followed by a ")". The first element of the list determines what it means: </w:t>
      </w:r>
    </w:p>
    <w:p w14:paraId="7184BBD3" w14:textId="77777777" w:rsidR="00626045" w:rsidRPr="00D25574" w:rsidRDefault="003D3FE6" w:rsidP="00215B93">
      <w:pPr>
        <w:numPr>
          <w:ilvl w:val="1"/>
          <w:numId w:val="1"/>
        </w:numPr>
        <w:spacing w:before="60" w:after="100" w:afterAutospacing="1"/>
        <w:divId w:val="35736119"/>
        <w:rPr>
          <w:rFonts w:eastAsia="Times New Roman"/>
        </w:rPr>
      </w:pPr>
      <w:r w:rsidRPr="00D25574">
        <w:rPr>
          <w:rFonts w:eastAsia="Times New Roman"/>
        </w:rPr>
        <w:t xml:space="preserve">A list starting with a keyword, e.g. </w:t>
      </w:r>
      <w:r w:rsidRPr="0054749E">
        <w:rPr>
          <w:rStyle w:val="HTMLTypewriter"/>
          <w:rFonts w:ascii="Iosevka" w:hAnsi="Iosevka"/>
        </w:rPr>
        <w:t>(if ...)</w:t>
      </w:r>
      <w:r w:rsidRPr="00D25574">
        <w:rPr>
          <w:rFonts w:eastAsia="Times New Roman"/>
        </w:rPr>
        <w:t xml:space="preserve">, is a </w:t>
      </w:r>
      <w:r w:rsidRPr="00D25574">
        <w:rPr>
          <w:rFonts w:eastAsia="Times New Roman"/>
          <w:i/>
          <w:iCs/>
        </w:rPr>
        <w:t>special form</w:t>
      </w:r>
      <w:r w:rsidRPr="00D25574">
        <w:rPr>
          <w:rFonts w:eastAsia="Times New Roman"/>
        </w:rPr>
        <w:t xml:space="preserve">; the meaning depends on the keyword. </w:t>
      </w:r>
    </w:p>
    <w:p w14:paraId="0C2684B8" w14:textId="77777777" w:rsidR="00626045" w:rsidRPr="00D25574" w:rsidRDefault="003D3FE6" w:rsidP="00215B93">
      <w:pPr>
        <w:numPr>
          <w:ilvl w:val="1"/>
          <w:numId w:val="1"/>
        </w:numPr>
        <w:spacing w:before="60" w:after="100" w:afterAutospacing="1"/>
        <w:divId w:val="35736119"/>
        <w:rPr>
          <w:rFonts w:eastAsia="Times New Roman"/>
        </w:rPr>
      </w:pPr>
      <w:r w:rsidRPr="00D25574">
        <w:rPr>
          <w:rFonts w:eastAsia="Times New Roman"/>
        </w:rPr>
        <w:t xml:space="preserve">A list starting with a non-keyword, e.g. </w:t>
      </w:r>
      <w:r w:rsidRPr="0054749E">
        <w:rPr>
          <w:rStyle w:val="HTMLTypewriter"/>
          <w:rFonts w:ascii="Iosevka" w:hAnsi="Iosevka"/>
        </w:rPr>
        <w:t>(fn ...)</w:t>
      </w:r>
      <w:r w:rsidRPr="00D25574">
        <w:rPr>
          <w:rFonts w:eastAsia="Times New Roman"/>
        </w:rPr>
        <w:t xml:space="preserve">, is a function call. </w:t>
      </w:r>
    </w:p>
    <w:p w14:paraId="3CBE2C15" w14:textId="77777777" w:rsidR="00626045" w:rsidRPr="00D25574" w:rsidRDefault="003D3FE6">
      <w:pPr>
        <w:divId w:val="35736119"/>
        <w:rPr>
          <w:rFonts w:eastAsia="Times New Roman"/>
        </w:rPr>
      </w:pPr>
      <w:r w:rsidRPr="00D25574">
        <w:rPr>
          <w:rFonts w:eastAsia="Times New Roman"/>
        </w:rPr>
        <w:t xml:space="preserve">The beauty of Scheme is that the full language only needs 5 keywords and 8 syntactic forms. In comparison, Python has 33 keywords and </w:t>
      </w:r>
      <w:hyperlink r:id="rId16" w:history="1">
        <w:r w:rsidRPr="00D25574">
          <w:rPr>
            <w:rStyle w:val="Hyperlink"/>
            <w:rFonts w:eastAsia="Times New Roman"/>
          </w:rPr>
          <w:t>110</w:t>
        </w:r>
      </w:hyperlink>
      <w:r w:rsidRPr="00D25574">
        <w:rPr>
          <w:rFonts w:eastAsia="Times New Roman"/>
        </w:rPr>
        <w:t xml:space="preserve"> syntactic forms, and Java has 50 keywords and </w:t>
      </w:r>
      <w:hyperlink r:id="rId17" w:history="1">
        <w:r w:rsidRPr="00D25574">
          <w:rPr>
            <w:rStyle w:val="Hyperlink"/>
            <w:rFonts w:eastAsia="Times New Roman"/>
          </w:rPr>
          <w:t>133</w:t>
        </w:r>
      </w:hyperlink>
      <w:r w:rsidRPr="00D25574">
        <w:rPr>
          <w:rFonts w:eastAsia="Times New Roman"/>
        </w:rPr>
        <w:t xml:space="preserve"> syntactic forms. All those parentheses may seem intimidating, but Scheme syntax has the virtues of simplicity and consistency. (Some have joked that "Lisp" stands for "</w:t>
      </w:r>
      <w:hyperlink r:id="rId18" w:history="1">
        <w:r w:rsidRPr="00D25574">
          <w:rPr>
            <w:rStyle w:val="Hyperlink"/>
            <w:rFonts w:eastAsia="Times New Roman"/>
            <w:b/>
            <w:bCs/>
            <w:i/>
            <w:iCs/>
          </w:rPr>
          <w:t>L</w:t>
        </w:r>
        <w:r w:rsidRPr="00D25574">
          <w:rPr>
            <w:rStyle w:val="Hyperlink"/>
            <w:rFonts w:eastAsia="Times New Roman"/>
            <w:i/>
            <w:iCs/>
          </w:rPr>
          <w:t xml:space="preserve">ots of </w:t>
        </w:r>
        <w:r w:rsidRPr="00D25574">
          <w:rPr>
            <w:rStyle w:val="Hyperlink"/>
            <w:rFonts w:eastAsia="Times New Roman"/>
            <w:b/>
            <w:bCs/>
            <w:i/>
            <w:iCs/>
          </w:rPr>
          <w:t>I</w:t>
        </w:r>
        <w:r w:rsidRPr="00D25574">
          <w:rPr>
            <w:rStyle w:val="Hyperlink"/>
            <w:rFonts w:eastAsia="Times New Roman"/>
            <w:i/>
            <w:iCs/>
          </w:rPr>
          <w:t xml:space="preserve">rritating </w:t>
        </w:r>
        <w:r w:rsidRPr="00D25574">
          <w:rPr>
            <w:rStyle w:val="Hyperlink"/>
            <w:rFonts w:eastAsia="Times New Roman"/>
            <w:b/>
            <w:bCs/>
            <w:i/>
            <w:iCs/>
          </w:rPr>
          <w:t>S</w:t>
        </w:r>
        <w:r w:rsidRPr="00D25574">
          <w:rPr>
            <w:rStyle w:val="Hyperlink"/>
            <w:rFonts w:eastAsia="Times New Roman"/>
            <w:i/>
            <w:iCs/>
          </w:rPr>
          <w:t xml:space="preserve">illy </w:t>
        </w:r>
        <w:r w:rsidRPr="00D25574">
          <w:rPr>
            <w:rStyle w:val="Hyperlink"/>
            <w:rFonts w:eastAsia="Times New Roman"/>
            <w:b/>
            <w:bCs/>
            <w:i/>
            <w:iCs/>
          </w:rPr>
          <w:t>P</w:t>
        </w:r>
        <w:r w:rsidRPr="00D25574">
          <w:rPr>
            <w:rStyle w:val="Hyperlink"/>
            <w:rFonts w:eastAsia="Times New Roman"/>
            <w:i/>
            <w:iCs/>
          </w:rPr>
          <w:t>arentheses</w:t>
        </w:r>
      </w:hyperlink>
      <w:r w:rsidRPr="00D25574">
        <w:rPr>
          <w:rFonts w:eastAsia="Times New Roman"/>
        </w:rPr>
        <w:t>"; I think it stand for "</w:t>
      </w:r>
      <w:hyperlink r:id="rId19" w:history="1">
        <w:r w:rsidRPr="00D25574">
          <w:rPr>
            <w:rStyle w:val="Hyperlink"/>
            <w:rFonts w:eastAsia="Times New Roman"/>
            <w:b/>
            <w:bCs/>
            <w:i/>
            <w:iCs/>
          </w:rPr>
          <w:t>L</w:t>
        </w:r>
        <w:r w:rsidRPr="00D25574">
          <w:rPr>
            <w:rStyle w:val="Hyperlink"/>
            <w:rFonts w:eastAsia="Times New Roman"/>
            <w:i/>
            <w:iCs/>
          </w:rPr>
          <w:t xml:space="preserve">isp </w:t>
        </w:r>
        <w:r w:rsidRPr="00D25574">
          <w:rPr>
            <w:rStyle w:val="Hyperlink"/>
            <w:rFonts w:eastAsia="Times New Roman"/>
            <w:b/>
            <w:bCs/>
            <w:i/>
            <w:iCs/>
          </w:rPr>
          <w:t>I</w:t>
        </w:r>
        <w:r w:rsidRPr="00D25574">
          <w:rPr>
            <w:rStyle w:val="Hyperlink"/>
            <w:rFonts w:eastAsia="Times New Roman"/>
            <w:i/>
            <w:iCs/>
          </w:rPr>
          <w:t xml:space="preserve">s </w:t>
        </w:r>
        <w:r w:rsidRPr="00D25574">
          <w:rPr>
            <w:rStyle w:val="Hyperlink"/>
            <w:rFonts w:eastAsia="Times New Roman"/>
            <w:b/>
            <w:bCs/>
            <w:i/>
            <w:iCs/>
          </w:rPr>
          <w:t>S</w:t>
        </w:r>
        <w:r w:rsidRPr="00D25574">
          <w:rPr>
            <w:rStyle w:val="Hyperlink"/>
            <w:rFonts w:eastAsia="Times New Roman"/>
            <w:i/>
            <w:iCs/>
          </w:rPr>
          <w:t xml:space="preserve">yntactically </w:t>
        </w:r>
        <w:r w:rsidRPr="00D25574">
          <w:rPr>
            <w:rStyle w:val="Hyperlink"/>
            <w:rFonts w:eastAsia="Times New Roman"/>
            <w:b/>
            <w:bCs/>
            <w:i/>
            <w:iCs/>
          </w:rPr>
          <w:t>P</w:t>
        </w:r>
        <w:r w:rsidRPr="00D25574">
          <w:rPr>
            <w:rStyle w:val="Hyperlink"/>
            <w:rFonts w:eastAsia="Times New Roman"/>
            <w:i/>
            <w:iCs/>
          </w:rPr>
          <w:t>ure</w:t>
        </w:r>
      </w:hyperlink>
      <w:r w:rsidRPr="00D25574">
        <w:rPr>
          <w:rFonts w:eastAsia="Times New Roman"/>
        </w:rPr>
        <w:t xml:space="preserve">".) </w:t>
      </w:r>
    </w:p>
    <w:p w14:paraId="66AE0608" w14:textId="77777777" w:rsidR="00626045" w:rsidRPr="00D25574" w:rsidRDefault="003D3FE6">
      <w:pPr>
        <w:pStyle w:val="NormalWeb"/>
        <w:divId w:val="35736119"/>
      </w:pPr>
      <w:r w:rsidRPr="00D25574">
        <w:t xml:space="preserve">In this page we will cover all the important points of the Scheme language and its interpretation (omitting some minor details), but we will take two steps to get there, defining a simplified language first, before defining the near-full Scheme language. </w:t>
      </w:r>
    </w:p>
    <w:p w14:paraId="3D2A4A08" w14:textId="77777777" w:rsidR="00626045" w:rsidRPr="00D25574" w:rsidRDefault="003D3FE6">
      <w:pPr>
        <w:pStyle w:val="Heading2"/>
        <w:divId w:val="35736119"/>
        <w:rPr>
          <w:rFonts w:eastAsia="Times New Roman"/>
        </w:rPr>
      </w:pPr>
      <w:r w:rsidRPr="00D25574">
        <w:rPr>
          <w:rFonts w:eastAsia="Times New Roman"/>
        </w:rPr>
        <w:lastRenderedPageBreak/>
        <w:t xml:space="preserve">Language 1: </w:t>
      </w:r>
      <w:proofErr w:type="spellStart"/>
      <w:r w:rsidRPr="00D25574">
        <w:rPr>
          <w:rFonts w:eastAsia="Times New Roman"/>
        </w:rPr>
        <w:t>Lispy</w:t>
      </w:r>
      <w:proofErr w:type="spellEnd"/>
      <w:r w:rsidRPr="00D25574">
        <w:rPr>
          <w:rFonts w:eastAsia="Times New Roman"/>
        </w:rPr>
        <w:t xml:space="preserve"> Calculator</w:t>
      </w:r>
    </w:p>
    <w:p w14:paraId="1A66E8AE" w14:textId="77777777" w:rsidR="00626045" w:rsidRPr="00D25574" w:rsidRDefault="003D3FE6">
      <w:pPr>
        <w:divId w:val="35736119"/>
        <w:rPr>
          <w:rFonts w:eastAsia="Times New Roman"/>
        </w:rPr>
      </w:pPr>
      <w:proofErr w:type="spellStart"/>
      <w:r w:rsidRPr="00D25574">
        <w:rPr>
          <w:rFonts w:eastAsia="Times New Roman"/>
          <w:i/>
          <w:iCs/>
        </w:rPr>
        <w:t>Lispy</w:t>
      </w:r>
      <w:proofErr w:type="spellEnd"/>
      <w:r w:rsidRPr="00D25574">
        <w:rPr>
          <w:rFonts w:eastAsia="Times New Roman"/>
          <w:i/>
          <w:iCs/>
        </w:rPr>
        <w:t xml:space="preserve"> Calculator</w:t>
      </w:r>
      <w:r w:rsidRPr="00D25574">
        <w:rPr>
          <w:rFonts w:eastAsia="Times New Roman"/>
        </w:rPr>
        <w:t xml:space="preserve"> is a subset of Scheme using only five syntactic forms (two atomic, two special forms, and the procedure call). </w:t>
      </w:r>
      <w:proofErr w:type="spellStart"/>
      <w:r w:rsidRPr="00D25574">
        <w:rPr>
          <w:rFonts w:eastAsia="Times New Roman"/>
        </w:rPr>
        <w:t>Lispy</w:t>
      </w:r>
      <w:proofErr w:type="spellEnd"/>
      <w:r w:rsidRPr="00D25574">
        <w:rPr>
          <w:rFonts w:eastAsia="Times New Roman"/>
        </w:rPr>
        <w:t xml:space="preserve"> Calculator lets you do any computation you could do on a typical calculator—as long as you are comfortable with prefix notation. And you can do two things that are not offered in typical calculator languages: "if" expressions, and the definition of new variables. Here's an example program, that computes the area of a circle of radius 10, using the formula π </w:t>
      </w:r>
      <w:r w:rsidRPr="00D25574">
        <w:rPr>
          <w:rFonts w:eastAsia="Times New Roman"/>
          <w:i/>
          <w:iCs/>
        </w:rPr>
        <w:t>r</w:t>
      </w:r>
      <w:r w:rsidRPr="00D25574">
        <w:rPr>
          <w:rFonts w:eastAsia="Times New Roman"/>
          <w:vertAlign w:val="superscript"/>
        </w:rPr>
        <w:t>2</w:t>
      </w:r>
      <w:r w:rsidRPr="00D25574">
        <w:rPr>
          <w:rFonts w:eastAsia="Times New Roman"/>
        </w:rPr>
        <w:t xml:space="preserve">: </w:t>
      </w:r>
    </w:p>
    <w:p w14:paraId="062282B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r 10)</w:t>
      </w:r>
    </w:p>
    <w:p w14:paraId="74FCBCE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pi (* r r))</w:t>
      </w:r>
    </w:p>
    <w:p w14:paraId="1EE7ECBF" w14:textId="77777777" w:rsidR="00626045" w:rsidRPr="00D25574" w:rsidRDefault="003D3FE6" w:rsidP="003D07D7">
      <w:pPr>
        <w:spacing w:before="120"/>
        <w:divId w:val="35736119"/>
        <w:rPr>
          <w:rFonts w:eastAsia="Times New Roman"/>
        </w:rPr>
      </w:pPr>
      <w:r w:rsidRPr="00D25574">
        <w:rPr>
          <w:rFonts w:eastAsia="Times New Roman"/>
        </w:rPr>
        <w:t xml:space="preserve">Here is a table of all the allowable expressions: </w:t>
      </w:r>
    </w:p>
    <w:tbl>
      <w:tblPr>
        <w:tblW w:w="4777"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39"/>
        <w:gridCol w:w="2363"/>
        <w:gridCol w:w="6374"/>
      </w:tblGrid>
      <w:tr w:rsidR="00626045" w:rsidRPr="00D25574" w14:paraId="54D2FD53" w14:textId="77777777" w:rsidTr="0054749E">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272148F" w14:textId="77777777" w:rsidR="00626045" w:rsidRPr="00D25574" w:rsidRDefault="003D3FE6">
            <w:pPr>
              <w:jc w:val="center"/>
              <w:rPr>
                <w:rFonts w:eastAsia="Times New Roman"/>
                <w:b/>
                <w:bCs/>
              </w:rPr>
            </w:pPr>
            <w:r w:rsidRPr="00D25574">
              <w:rPr>
                <w:rFonts w:eastAsia="Times New Roman"/>
                <w:b/>
                <w:bCs/>
              </w:rPr>
              <w:t>Expression</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14:paraId="2D8B7C21" w14:textId="77777777" w:rsidR="00626045" w:rsidRPr="00D25574" w:rsidRDefault="003D3FE6">
            <w:pPr>
              <w:jc w:val="center"/>
              <w:rPr>
                <w:rFonts w:eastAsia="Times New Roman"/>
                <w:b/>
                <w:bCs/>
              </w:rPr>
            </w:pPr>
            <w:r w:rsidRPr="00D25574">
              <w:rPr>
                <w:rFonts w:eastAsia="Times New Roman"/>
                <w:b/>
                <w:bCs/>
              </w:rPr>
              <w:t>Syntax</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B25D115" w14:textId="77777777" w:rsidR="00626045" w:rsidRPr="00D25574" w:rsidRDefault="003D3FE6">
            <w:pPr>
              <w:jc w:val="center"/>
              <w:rPr>
                <w:rFonts w:eastAsia="Times New Roman"/>
                <w:b/>
                <w:bCs/>
              </w:rPr>
            </w:pPr>
            <w:r w:rsidRPr="00D25574">
              <w:rPr>
                <w:rFonts w:eastAsia="Times New Roman"/>
                <w:b/>
                <w:bCs/>
              </w:rPr>
              <w:t xml:space="preserve">Semantics and Example </w:t>
            </w:r>
          </w:p>
        </w:tc>
      </w:tr>
      <w:tr w:rsidR="00626045" w:rsidRPr="00D25574" w14:paraId="1C08EEB1" w14:textId="77777777" w:rsidTr="0054749E">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D4C2B" w14:textId="77777777" w:rsidR="00626045" w:rsidRPr="00D25574" w:rsidRDefault="003D6552">
            <w:pPr>
              <w:jc w:val="center"/>
              <w:rPr>
                <w:rFonts w:eastAsia="Times New Roman"/>
              </w:rPr>
            </w:pPr>
            <w:hyperlink r:id="rId20" w:anchor="%_sec_4.1.1" w:history="1">
              <w:r w:rsidR="003D3FE6" w:rsidRPr="00D25574">
                <w:rPr>
                  <w:rStyle w:val="Hyperlink"/>
                  <w:rFonts w:eastAsia="Times New Roman"/>
                </w:rPr>
                <w:t>variable 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6FE07E" w14:textId="77777777" w:rsidR="00626045" w:rsidRPr="00D25574" w:rsidRDefault="003D3FE6">
            <w:pPr>
              <w:rPr>
                <w:rFonts w:eastAsia="Times New Roman"/>
              </w:rPr>
            </w:pPr>
            <w:r w:rsidRPr="00D25574">
              <w:rPr>
                <w:rFonts w:eastAsia="Times New Roman"/>
                <w:i/>
                <w:iCs/>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41791" w14:textId="77777777" w:rsidR="00626045" w:rsidRPr="00D25574" w:rsidRDefault="003D3FE6">
            <w:pPr>
              <w:rPr>
                <w:rFonts w:eastAsia="Times New Roman"/>
              </w:rPr>
            </w:pPr>
            <w:r w:rsidRPr="00D25574">
              <w:rPr>
                <w:rFonts w:eastAsia="Times New Roman"/>
              </w:rPr>
              <w:t xml:space="preserve">A symbol is interpreted as a variable name; its value is the variable's value. </w:t>
            </w:r>
            <w:r w:rsidRPr="00D25574">
              <w:rPr>
                <w:rFonts w:eastAsia="Times New Roman"/>
              </w:rPr>
              <w:br/>
              <w:t xml:space="preserve">Example: </w:t>
            </w:r>
            <w:r w:rsidRPr="0054749E">
              <w:rPr>
                <w:rStyle w:val="HTMLTypewriter"/>
                <w:rFonts w:ascii="Iosevka" w:hAnsi="Iosevka"/>
              </w:rPr>
              <w:t>r</w:t>
            </w:r>
            <w:r w:rsidRPr="00D25574">
              <w:rPr>
                <w:rFonts w:eastAsia="Times New Roman"/>
              </w:rPr>
              <w:t xml:space="preserve"> </w:t>
            </w:r>
            <w:r w:rsidRPr="00D25574">
              <w:rPr>
                <w:rFonts w:ascii="Cambria Math" w:eastAsia="Times New Roman" w:hAnsi="Cambria Math" w:cs="Cambria Math"/>
              </w:rPr>
              <w:t>⇒</w:t>
            </w:r>
            <w:r w:rsidRPr="00D25574">
              <w:rPr>
                <w:rFonts w:eastAsia="Times New Roman"/>
              </w:rPr>
              <w:t xml:space="preserve"> </w:t>
            </w:r>
            <w:r w:rsidRPr="0054749E">
              <w:rPr>
                <w:rStyle w:val="HTMLTypewriter"/>
                <w:rFonts w:ascii="Iosevka" w:hAnsi="Iosevka"/>
              </w:rPr>
              <w:t>10</w:t>
            </w:r>
            <w:r w:rsidRPr="00D25574">
              <w:rPr>
                <w:rFonts w:eastAsia="Times New Roman"/>
              </w:rPr>
              <w:t xml:space="preserve"> (assuming </w:t>
            </w:r>
            <w:r w:rsidRPr="0054749E">
              <w:rPr>
                <w:rStyle w:val="HTMLTypewriter"/>
                <w:rFonts w:ascii="Iosevka" w:hAnsi="Iosevka"/>
              </w:rPr>
              <w:t>r</w:t>
            </w:r>
            <w:r w:rsidRPr="00D25574">
              <w:rPr>
                <w:rFonts w:eastAsia="Times New Roman"/>
              </w:rPr>
              <w:t xml:space="preserve"> was previously defined to be 10) </w:t>
            </w:r>
          </w:p>
        </w:tc>
      </w:tr>
      <w:tr w:rsidR="00626045" w:rsidRPr="00D25574" w14:paraId="6594B47A" w14:textId="77777777" w:rsidTr="0054749E">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B9CE0D" w14:textId="77777777" w:rsidR="00626045" w:rsidRPr="00D25574" w:rsidRDefault="003D6552">
            <w:pPr>
              <w:jc w:val="center"/>
              <w:rPr>
                <w:rFonts w:eastAsia="Times New Roman"/>
              </w:rPr>
            </w:pPr>
            <w:hyperlink r:id="rId21" w:anchor="%_sec_4.1.2" w:history="1">
              <w:r w:rsidR="003D3FE6" w:rsidRPr="00D25574">
                <w:rPr>
                  <w:rStyle w:val="Hyperlink"/>
                  <w:rFonts w:eastAsia="Times New Roman"/>
                </w:rPr>
                <w:t>constant literal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2282B7" w14:textId="77777777" w:rsidR="00626045" w:rsidRPr="00D25574" w:rsidRDefault="003D3FE6">
            <w:pPr>
              <w:rPr>
                <w:rFonts w:eastAsia="Times New Roman"/>
              </w:rPr>
            </w:pPr>
            <w:r w:rsidRPr="00D25574">
              <w:rPr>
                <w:rFonts w:eastAsia="Times New Roman"/>
                <w:i/>
                <w:iCs/>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D96F2" w14:textId="77777777" w:rsidR="00626045" w:rsidRPr="00D25574" w:rsidRDefault="003D3FE6">
            <w:pPr>
              <w:rPr>
                <w:rFonts w:eastAsia="Times New Roman"/>
              </w:rPr>
            </w:pPr>
            <w:r w:rsidRPr="00D25574">
              <w:rPr>
                <w:rFonts w:eastAsia="Times New Roman"/>
              </w:rPr>
              <w:t xml:space="preserve">A number evaluates to itself. </w:t>
            </w:r>
            <w:r w:rsidRPr="00D25574">
              <w:rPr>
                <w:rFonts w:eastAsia="Times New Roman"/>
              </w:rPr>
              <w:br/>
              <w:t xml:space="preserve">Examples: </w:t>
            </w:r>
            <w:r w:rsidRPr="0054749E">
              <w:rPr>
                <w:rStyle w:val="HTMLTypewriter"/>
                <w:rFonts w:ascii="Iosevka" w:hAnsi="Iosevka"/>
              </w:rPr>
              <w:t xml:space="preserve">12 </w:t>
            </w:r>
            <w:r w:rsidRPr="00D25574">
              <w:rPr>
                <w:rStyle w:val="HTMLTypewriter"/>
                <w:rFonts w:ascii="Cambria Math" w:hAnsi="Cambria Math" w:cs="Cambria Math"/>
              </w:rPr>
              <w:t>⇒</w:t>
            </w:r>
            <w:r w:rsidRPr="0054749E">
              <w:rPr>
                <w:rStyle w:val="HTMLTypewriter"/>
                <w:rFonts w:ascii="Iosevka" w:hAnsi="Iosevka"/>
              </w:rPr>
              <w:t xml:space="preserve"> 12</w:t>
            </w:r>
            <w:r w:rsidRPr="00D25574">
              <w:rPr>
                <w:rFonts w:eastAsia="Times New Roman"/>
              </w:rPr>
              <w:t xml:space="preserve"> </w:t>
            </w:r>
            <w:r w:rsidRPr="00D25574">
              <w:rPr>
                <w:rFonts w:eastAsia="Times New Roman"/>
                <w:i/>
                <w:iCs/>
              </w:rPr>
              <w:t>or</w:t>
            </w:r>
            <w:r w:rsidRPr="00D25574">
              <w:rPr>
                <w:rFonts w:eastAsia="Times New Roman"/>
              </w:rPr>
              <w:t xml:space="preserve"> </w:t>
            </w:r>
            <w:r w:rsidRPr="0054749E">
              <w:rPr>
                <w:rStyle w:val="HTMLTypewriter"/>
                <w:rFonts w:ascii="Iosevka" w:hAnsi="Iosevka"/>
              </w:rPr>
              <w:t xml:space="preserve">-3.45e+6 </w:t>
            </w:r>
            <w:r w:rsidRPr="00D25574">
              <w:rPr>
                <w:rStyle w:val="HTMLTypewriter"/>
                <w:rFonts w:ascii="Cambria Math" w:hAnsi="Cambria Math" w:cs="Cambria Math"/>
              </w:rPr>
              <w:t>⇒</w:t>
            </w:r>
            <w:r w:rsidRPr="0054749E">
              <w:rPr>
                <w:rStyle w:val="HTMLTypewriter"/>
                <w:rFonts w:ascii="Iosevka" w:hAnsi="Iosevka"/>
              </w:rPr>
              <w:t xml:space="preserve"> -3.45e+6</w:t>
            </w:r>
            <w:r w:rsidRPr="00D25574">
              <w:rPr>
                <w:rFonts w:eastAsia="Times New Roman"/>
              </w:rPr>
              <w:t xml:space="preserve"> </w:t>
            </w:r>
          </w:p>
        </w:tc>
      </w:tr>
      <w:tr w:rsidR="00626045" w:rsidRPr="00D25574" w14:paraId="5547BE2F" w14:textId="77777777" w:rsidTr="0054749E">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DCA21C" w14:textId="77777777" w:rsidR="00626045" w:rsidRPr="00D25574" w:rsidRDefault="003D6552">
            <w:pPr>
              <w:jc w:val="center"/>
              <w:rPr>
                <w:rFonts w:eastAsia="Times New Roman"/>
              </w:rPr>
            </w:pPr>
            <w:hyperlink r:id="rId22" w:anchor="%_sec_4.1.5" w:history="1">
              <w:r w:rsidR="003D3FE6" w:rsidRPr="00D25574">
                <w:rPr>
                  <w:rStyle w:val="Hyperlink"/>
                  <w:rFonts w:eastAsia="Times New Roman"/>
                </w:rPr>
                <w:t>conditional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43D453" w14:textId="77777777" w:rsidR="00626045" w:rsidRPr="00D25574" w:rsidRDefault="003D3FE6">
            <w:pPr>
              <w:rPr>
                <w:rFonts w:eastAsia="Times New Roman"/>
              </w:rPr>
            </w:pPr>
            <w:r w:rsidRPr="0054749E">
              <w:rPr>
                <w:rStyle w:val="HTMLTypewriter"/>
                <w:rFonts w:ascii="Iosevka" w:hAnsi="Iosevka"/>
              </w:rPr>
              <w:t>(if</w:t>
            </w:r>
            <w:r w:rsidRPr="00D25574">
              <w:rPr>
                <w:rFonts w:eastAsia="Times New Roman"/>
              </w:rPr>
              <w:t xml:space="preserve"> </w:t>
            </w:r>
            <w:r w:rsidRPr="00D25574">
              <w:rPr>
                <w:rFonts w:eastAsia="Times New Roman"/>
                <w:i/>
                <w:iCs/>
              </w:rPr>
              <w:t xml:space="preserve">test </w:t>
            </w:r>
            <w:proofErr w:type="spellStart"/>
            <w:r w:rsidRPr="00D25574">
              <w:rPr>
                <w:rFonts w:eastAsia="Times New Roman"/>
                <w:i/>
                <w:iCs/>
              </w:rPr>
              <w:t>conseq</w:t>
            </w:r>
            <w:proofErr w:type="spellEnd"/>
            <w:r w:rsidRPr="00D25574">
              <w:rPr>
                <w:rFonts w:eastAsia="Times New Roman"/>
                <w:i/>
                <w:iCs/>
              </w:rPr>
              <w:t xml:space="preserve"> alt</w:t>
            </w:r>
            <w:r w:rsidRPr="0054749E">
              <w:rPr>
                <w:rStyle w:val="HTMLTypewriter"/>
                <w:rFonts w:ascii="Iosevka" w:hAnsi="Iosevk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57149" w14:textId="77777777" w:rsidR="00626045" w:rsidRPr="00D25574" w:rsidRDefault="003D3FE6">
            <w:pPr>
              <w:rPr>
                <w:rFonts w:eastAsia="Times New Roman"/>
              </w:rPr>
            </w:pPr>
            <w:r w:rsidRPr="00D25574">
              <w:rPr>
                <w:rFonts w:eastAsia="Times New Roman"/>
              </w:rPr>
              <w:t xml:space="preserve">Evaluate </w:t>
            </w:r>
            <w:r w:rsidRPr="00D25574">
              <w:rPr>
                <w:rFonts w:eastAsia="Times New Roman"/>
                <w:i/>
                <w:iCs/>
              </w:rPr>
              <w:t>test</w:t>
            </w:r>
            <w:r w:rsidRPr="00D25574">
              <w:rPr>
                <w:rFonts w:eastAsia="Times New Roman"/>
              </w:rPr>
              <w:t xml:space="preserve">; if true, evaluate and return </w:t>
            </w:r>
            <w:proofErr w:type="spellStart"/>
            <w:r w:rsidRPr="00D25574">
              <w:rPr>
                <w:rFonts w:eastAsia="Times New Roman"/>
                <w:i/>
                <w:iCs/>
              </w:rPr>
              <w:t>conseq</w:t>
            </w:r>
            <w:proofErr w:type="spellEnd"/>
            <w:r w:rsidRPr="00D25574">
              <w:rPr>
                <w:rFonts w:eastAsia="Times New Roman"/>
              </w:rPr>
              <w:t xml:space="preserve">; otherwise </w:t>
            </w:r>
            <w:r w:rsidRPr="00D25574">
              <w:rPr>
                <w:rFonts w:eastAsia="Times New Roman"/>
                <w:i/>
                <w:iCs/>
              </w:rPr>
              <w:t>alt</w:t>
            </w:r>
            <w:r w:rsidRPr="00D25574">
              <w:rPr>
                <w:rFonts w:eastAsia="Times New Roman"/>
              </w:rPr>
              <w:t xml:space="preserve">. </w:t>
            </w:r>
            <w:r w:rsidRPr="00D25574">
              <w:rPr>
                <w:rFonts w:eastAsia="Times New Roman"/>
              </w:rPr>
              <w:br/>
              <w:t xml:space="preserve">Example: </w:t>
            </w:r>
            <w:r w:rsidRPr="0054749E">
              <w:rPr>
                <w:rStyle w:val="HTMLTypewriter"/>
                <w:rFonts w:ascii="Iosevka" w:hAnsi="Iosevka"/>
              </w:rPr>
              <w:t xml:space="preserve">(if (&gt; 10 20) (+ 1 1) (+ 3 3)) </w:t>
            </w:r>
            <w:r w:rsidRPr="00D25574">
              <w:rPr>
                <w:rStyle w:val="HTMLTypewriter"/>
                <w:rFonts w:ascii="Cambria Math" w:hAnsi="Cambria Math" w:cs="Cambria Math"/>
              </w:rPr>
              <w:t>⇒</w:t>
            </w:r>
            <w:r w:rsidRPr="0054749E">
              <w:rPr>
                <w:rStyle w:val="HTMLTypewriter"/>
                <w:rFonts w:ascii="Iosevka" w:hAnsi="Iosevka"/>
              </w:rPr>
              <w:t xml:space="preserve"> 6</w:t>
            </w:r>
            <w:r w:rsidRPr="00D25574">
              <w:rPr>
                <w:rFonts w:eastAsia="Times New Roman"/>
              </w:rPr>
              <w:t xml:space="preserve"> </w:t>
            </w:r>
          </w:p>
        </w:tc>
      </w:tr>
      <w:tr w:rsidR="00626045" w:rsidRPr="00D25574" w14:paraId="2E0678D3" w14:textId="77777777" w:rsidTr="0054749E">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7E18C" w14:textId="77777777" w:rsidR="00626045" w:rsidRPr="00D25574" w:rsidRDefault="003D6552">
            <w:pPr>
              <w:jc w:val="center"/>
              <w:rPr>
                <w:rFonts w:eastAsia="Times New Roman"/>
              </w:rPr>
            </w:pPr>
            <w:hyperlink r:id="rId23" w:anchor="%_sec_5.2" w:history="1">
              <w:r w:rsidR="003D3FE6" w:rsidRPr="00D25574">
                <w:rPr>
                  <w:rStyle w:val="Hyperlink"/>
                  <w:rFonts w:eastAsia="Times New Roman"/>
                </w:rPr>
                <w:t>definition</w:t>
              </w:r>
            </w:hyperlink>
            <w:r w:rsidR="003D3FE6" w:rsidRPr="00D25574">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494D9" w14:textId="77777777" w:rsidR="00626045" w:rsidRPr="00D25574" w:rsidRDefault="003D3FE6">
            <w:pPr>
              <w:rPr>
                <w:rFonts w:eastAsia="Times New Roman"/>
              </w:rPr>
            </w:pPr>
            <w:r w:rsidRPr="0054749E">
              <w:rPr>
                <w:rStyle w:val="HTMLTypewriter"/>
                <w:rFonts w:ascii="Iosevka" w:hAnsi="Iosevka"/>
              </w:rPr>
              <w:t>(define</w:t>
            </w:r>
            <w:r w:rsidRPr="00D25574">
              <w:rPr>
                <w:rFonts w:eastAsia="Times New Roman"/>
              </w:rPr>
              <w:t xml:space="preserve"> </w:t>
            </w:r>
            <w:r w:rsidRPr="00D25574">
              <w:rPr>
                <w:rFonts w:eastAsia="Times New Roman"/>
                <w:i/>
                <w:iCs/>
              </w:rPr>
              <w:t>symbol</w:t>
            </w:r>
            <w:r w:rsidRPr="00D25574">
              <w:rPr>
                <w:rFonts w:eastAsia="Times New Roman"/>
              </w:rPr>
              <w:t xml:space="preserve"> </w:t>
            </w:r>
            <w:r w:rsidRPr="00D25574">
              <w:rPr>
                <w:rFonts w:eastAsia="Times New Roman"/>
                <w:i/>
                <w:iCs/>
              </w:rPr>
              <w:t>exp</w:t>
            </w:r>
            <w:r w:rsidRPr="0054749E">
              <w:rPr>
                <w:rStyle w:val="HTMLTypewriter"/>
                <w:rFonts w:ascii="Iosevka" w:hAnsi="Iosevka"/>
              </w:rPr>
              <w:t>)</w:t>
            </w:r>
            <w:r w:rsidRPr="00D25574">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0C45" w14:textId="77777777" w:rsidR="00626045" w:rsidRPr="00D25574" w:rsidRDefault="003D3FE6">
            <w:pPr>
              <w:rPr>
                <w:rFonts w:eastAsia="Times New Roman"/>
              </w:rPr>
            </w:pPr>
            <w:r w:rsidRPr="00D25574">
              <w:rPr>
                <w:rFonts w:eastAsia="Times New Roman"/>
              </w:rPr>
              <w:t xml:space="preserve">Define a new variable and give it the value of evaluating the expression </w:t>
            </w:r>
            <w:r w:rsidRPr="00D25574">
              <w:rPr>
                <w:rFonts w:eastAsia="Times New Roman"/>
                <w:i/>
                <w:iCs/>
              </w:rPr>
              <w:t>exp</w:t>
            </w:r>
            <w:r w:rsidRPr="00D25574">
              <w:rPr>
                <w:rFonts w:eastAsia="Times New Roman"/>
              </w:rPr>
              <w:t xml:space="preserve">. </w:t>
            </w:r>
            <w:r w:rsidRPr="00D25574">
              <w:rPr>
                <w:rFonts w:eastAsia="Times New Roman"/>
              </w:rPr>
              <w:br/>
              <w:t xml:space="preserve">Examples: </w:t>
            </w:r>
            <w:r w:rsidRPr="0054749E">
              <w:rPr>
                <w:rStyle w:val="HTMLTypewriter"/>
                <w:rFonts w:ascii="Iosevka" w:hAnsi="Iosevka"/>
              </w:rPr>
              <w:t>(define r 10)</w:t>
            </w:r>
            <w:r w:rsidRPr="00D25574">
              <w:rPr>
                <w:rFonts w:eastAsia="Times New Roman"/>
              </w:rPr>
              <w:t xml:space="preserve"> </w:t>
            </w:r>
          </w:p>
        </w:tc>
      </w:tr>
      <w:tr w:rsidR="00626045" w:rsidRPr="00D25574" w14:paraId="36FD3937" w14:textId="77777777" w:rsidTr="0054749E">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6149D" w14:textId="77777777" w:rsidR="00626045" w:rsidRPr="00D25574" w:rsidRDefault="003D6552">
            <w:pPr>
              <w:jc w:val="center"/>
              <w:rPr>
                <w:rFonts w:eastAsia="Times New Roman"/>
              </w:rPr>
            </w:pPr>
            <w:hyperlink r:id="rId24" w:anchor="%_sec_4.1.3" w:history="1">
              <w:r w:rsidR="003D3FE6" w:rsidRPr="00D25574">
                <w:rPr>
                  <w:rStyle w:val="Hyperlink"/>
                  <w:rFonts w:eastAsia="Times New Roman"/>
                </w:rPr>
                <w:t>procedure call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619C56" w14:textId="77777777" w:rsidR="00626045" w:rsidRPr="00D25574" w:rsidRDefault="003D3FE6">
            <w:pPr>
              <w:rPr>
                <w:rFonts w:eastAsia="Times New Roman"/>
              </w:rPr>
            </w:pPr>
            <w:r w:rsidRPr="0054749E">
              <w:rPr>
                <w:rStyle w:val="HTMLTypewriter"/>
                <w:rFonts w:ascii="Iosevka" w:hAnsi="Iosevka"/>
              </w:rPr>
              <w:t>(</w:t>
            </w:r>
            <w:r w:rsidRPr="00D25574">
              <w:rPr>
                <w:rFonts w:eastAsia="Times New Roman"/>
                <w:i/>
                <w:iCs/>
              </w:rPr>
              <w:t>proc arg...</w:t>
            </w:r>
            <w:r w:rsidRPr="0054749E">
              <w:rPr>
                <w:rStyle w:val="HTMLTypewriter"/>
                <w:rFonts w:ascii="Iosevka" w:hAnsi="Iosevka"/>
              </w:rPr>
              <w:t>)</w:t>
            </w:r>
            <w:r w:rsidRPr="00D25574">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745CA" w14:textId="77777777" w:rsidR="00626045" w:rsidRPr="00D25574" w:rsidRDefault="003D3FE6">
            <w:pPr>
              <w:rPr>
                <w:rFonts w:eastAsia="Times New Roman"/>
              </w:rPr>
            </w:pPr>
            <w:r w:rsidRPr="00D25574">
              <w:rPr>
                <w:rFonts w:eastAsia="Times New Roman"/>
              </w:rPr>
              <w:t xml:space="preserve">If </w:t>
            </w:r>
            <w:r w:rsidRPr="00D25574">
              <w:rPr>
                <w:rFonts w:eastAsia="Times New Roman"/>
                <w:i/>
                <w:iCs/>
              </w:rPr>
              <w:t>proc</w:t>
            </w:r>
            <w:r w:rsidRPr="00D25574">
              <w:rPr>
                <w:rFonts w:eastAsia="Times New Roman"/>
              </w:rPr>
              <w:t xml:space="preserve"> is anything other than one of the symbols </w:t>
            </w:r>
            <w:r w:rsidRPr="0054749E">
              <w:rPr>
                <w:rStyle w:val="HTMLTypewriter"/>
                <w:rFonts w:ascii="Iosevka" w:hAnsi="Iosevka"/>
              </w:rPr>
              <w:t xml:space="preserve">if, define, </w:t>
            </w:r>
            <w:r w:rsidRPr="00D25574">
              <w:rPr>
                <w:rFonts w:eastAsia="Times New Roman"/>
              </w:rPr>
              <w:t xml:space="preserve">or </w:t>
            </w:r>
            <w:r w:rsidRPr="0054749E">
              <w:rPr>
                <w:rStyle w:val="HTMLTypewriter"/>
                <w:rFonts w:ascii="Iosevka" w:hAnsi="Iosevka"/>
              </w:rPr>
              <w:t>quote</w:t>
            </w:r>
            <w:r w:rsidRPr="00D25574">
              <w:rPr>
                <w:rFonts w:eastAsia="Times New Roman"/>
              </w:rPr>
              <w:t xml:space="preserve"> then it is treated as a procedure. Evaluate </w:t>
            </w:r>
            <w:r w:rsidRPr="00D25574">
              <w:rPr>
                <w:rFonts w:eastAsia="Times New Roman"/>
                <w:i/>
                <w:iCs/>
              </w:rPr>
              <w:t>proc</w:t>
            </w:r>
            <w:r w:rsidRPr="00D25574">
              <w:rPr>
                <w:rFonts w:eastAsia="Times New Roman"/>
              </w:rPr>
              <w:t xml:space="preserve"> and all the </w:t>
            </w:r>
            <w:r w:rsidRPr="00D25574">
              <w:rPr>
                <w:rFonts w:eastAsia="Times New Roman"/>
                <w:i/>
                <w:iCs/>
              </w:rPr>
              <w:t>args</w:t>
            </w:r>
            <w:r w:rsidRPr="00D25574">
              <w:rPr>
                <w:rFonts w:eastAsia="Times New Roman"/>
              </w:rPr>
              <w:t xml:space="preserve">, and then the procedure is applied to the list of </w:t>
            </w:r>
            <w:r w:rsidRPr="00D25574">
              <w:rPr>
                <w:rFonts w:eastAsia="Times New Roman"/>
                <w:i/>
                <w:iCs/>
              </w:rPr>
              <w:t>arg</w:t>
            </w:r>
            <w:r w:rsidRPr="00D25574">
              <w:rPr>
                <w:rFonts w:eastAsia="Times New Roman"/>
              </w:rPr>
              <w:t xml:space="preserve"> values. </w:t>
            </w:r>
            <w:r w:rsidRPr="00D25574">
              <w:rPr>
                <w:rFonts w:eastAsia="Times New Roman"/>
              </w:rPr>
              <w:br/>
              <w:t xml:space="preserve">Example: </w:t>
            </w:r>
            <w:r w:rsidRPr="0054749E">
              <w:rPr>
                <w:rStyle w:val="HTMLTypewriter"/>
                <w:rFonts w:ascii="Iosevka" w:hAnsi="Iosevka"/>
              </w:rPr>
              <w:t xml:space="preserve">(sqrt (* 2 8)) </w:t>
            </w:r>
            <w:r w:rsidRPr="00D25574">
              <w:rPr>
                <w:rStyle w:val="HTMLTypewriter"/>
                <w:rFonts w:ascii="Cambria Math" w:hAnsi="Cambria Math" w:cs="Cambria Math"/>
              </w:rPr>
              <w:t>⇒</w:t>
            </w:r>
            <w:r w:rsidRPr="0054749E">
              <w:rPr>
                <w:rStyle w:val="HTMLTypewriter"/>
                <w:rFonts w:ascii="Iosevka" w:hAnsi="Iosevka"/>
              </w:rPr>
              <w:t xml:space="preserve"> 4.0</w:t>
            </w:r>
            <w:r w:rsidRPr="00D25574">
              <w:rPr>
                <w:rFonts w:eastAsia="Times New Roman"/>
              </w:rPr>
              <w:t xml:space="preserve"> </w:t>
            </w:r>
          </w:p>
        </w:tc>
      </w:tr>
    </w:tbl>
    <w:p w14:paraId="2B88BCDD" w14:textId="77777777" w:rsidR="00626045" w:rsidRPr="00D25574" w:rsidRDefault="003D3FE6">
      <w:pPr>
        <w:pStyle w:val="NormalWeb"/>
        <w:divId w:val="35736119"/>
      </w:pPr>
      <w:r w:rsidRPr="00D25574">
        <w:t xml:space="preserve">In the Syntax column of this table, </w:t>
      </w:r>
      <w:r w:rsidRPr="00D25574">
        <w:rPr>
          <w:i/>
          <w:iCs/>
        </w:rPr>
        <w:t>symbol</w:t>
      </w:r>
      <w:r w:rsidRPr="00D25574">
        <w:t xml:space="preserve"> must be a symbol, </w:t>
      </w:r>
      <w:r w:rsidRPr="00D25574">
        <w:rPr>
          <w:i/>
          <w:iCs/>
        </w:rPr>
        <w:t>number</w:t>
      </w:r>
      <w:r w:rsidRPr="00D25574">
        <w:t xml:space="preserve"> must be an integer or floating point number, and the other italicized words can be any expression. The notation </w:t>
      </w:r>
      <w:r w:rsidRPr="00D25574">
        <w:rPr>
          <w:i/>
          <w:iCs/>
        </w:rPr>
        <w:t>arg...</w:t>
      </w:r>
      <w:r w:rsidRPr="00D25574">
        <w:t xml:space="preserve"> means zero or more repetitions of </w:t>
      </w:r>
      <w:r w:rsidRPr="00D25574">
        <w:rPr>
          <w:i/>
          <w:iCs/>
        </w:rPr>
        <w:t>arg</w:t>
      </w:r>
      <w:r w:rsidRPr="00D25574">
        <w:t xml:space="preserve">. </w:t>
      </w:r>
    </w:p>
    <w:p w14:paraId="37C22182" w14:textId="77777777" w:rsidR="00626045" w:rsidRPr="00D25574" w:rsidRDefault="003D3FE6">
      <w:pPr>
        <w:pStyle w:val="Heading2"/>
        <w:divId w:val="35736119"/>
        <w:rPr>
          <w:rFonts w:eastAsia="Times New Roman"/>
        </w:rPr>
      </w:pPr>
      <w:r w:rsidRPr="00D25574">
        <w:rPr>
          <w:rFonts w:eastAsia="Times New Roman"/>
        </w:rPr>
        <w:t>What A Language Interpreter Does</w:t>
      </w:r>
    </w:p>
    <w:p w14:paraId="2D8C4D0C" w14:textId="77777777" w:rsidR="00626045" w:rsidRPr="00D25574" w:rsidRDefault="003D3FE6">
      <w:pPr>
        <w:divId w:val="35736119"/>
        <w:rPr>
          <w:rFonts w:eastAsia="Times New Roman"/>
        </w:rPr>
      </w:pPr>
      <w:r w:rsidRPr="00D25574">
        <w:rPr>
          <w:rFonts w:eastAsia="Times New Roman"/>
        </w:rPr>
        <w:t xml:space="preserve">A language interpreter has two parts: </w:t>
      </w:r>
    </w:p>
    <w:p w14:paraId="7A749082" w14:textId="77777777" w:rsidR="00626045" w:rsidRPr="00D25574" w:rsidRDefault="003D3FE6">
      <w:pPr>
        <w:numPr>
          <w:ilvl w:val="0"/>
          <w:numId w:val="2"/>
        </w:numPr>
        <w:spacing w:before="100" w:beforeAutospacing="1" w:after="100" w:afterAutospacing="1"/>
        <w:divId w:val="35736119"/>
        <w:rPr>
          <w:rFonts w:eastAsia="Times New Roman"/>
        </w:rPr>
      </w:pPr>
      <w:r w:rsidRPr="00D25574">
        <w:rPr>
          <w:rFonts w:eastAsia="Times New Roman"/>
          <w:b/>
          <w:bCs/>
        </w:rPr>
        <w:t>Parsing:</w:t>
      </w:r>
      <w:r w:rsidRPr="00D25574">
        <w:rPr>
          <w:rFonts w:eastAsia="Times New Roman"/>
        </w:rPr>
        <w:t xml:space="preserve"> The parsing component takes an input program in the form of a sequence of characters, verifies it according to the </w:t>
      </w:r>
      <w:r w:rsidRPr="00D25574">
        <w:rPr>
          <w:rFonts w:eastAsia="Times New Roman"/>
          <w:i/>
          <w:iCs/>
        </w:rPr>
        <w:t>syntactic rules</w:t>
      </w:r>
      <w:r w:rsidRPr="00D25574">
        <w:rPr>
          <w:rFonts w:eastAsia="Times New Roman"/>
        </w:rPr>
        <w:t xml:space="preserve"> of the language, and translates the program into an internal representation. In a simple interpreter the internal representation is a tree structure (often called an </w:t>
      </w:r>
      <w:r w:rsidRPr="00D25574">
        <w:rPr>
          <w:rFonts w:eastAsia="Times New Roman"/>
          <w:i/>
          <w:iCs/>
        </w:rPr>
        <w:t>abstract syntax tree</w:t>
      </w:r>
      <w:r w:rsidRPr="00D25574">
        <w:rPr>
          <w:rFonts w:eastAsia="Times New Roman"/>
        </w:rPr>
        <w:t xml:space="preserve">) that closely mirrors the nested structure of statements or expressions in the program. In a language translator called a </w:t>
      </w:r>
      <w:r w:rsidRPr="00D25574">
        <w:rPr>
          <w:rFonts w:eastAsia="Times New Roman"/>
          <w:i/>
          <w:iCs/>
        </w:rPr>
        <w:t>compiler</w:t>
      </w:r>
      <w:r w:rsidRPr="00D25574">
        <w:rPr>
          <w:rFonts w:eastAsia="Times New Roman"/>
        </w:rPr>
        <w:t xml:space="preserve"> there is often a series of internal representations, starting with an abstract syntax tree, and progressing to a sequence of instructions that can be directly executed by the computer. The </w:t>
      </w:r>
      <w:proofErr w:type="spellStart"/>
      <w:r w:rsidRPr="00D25574">
        <w:rPr>
          <w:rFonts w:eastAsia="Times New Roman"/>
        </w:rPr>
        <w:t>Lispy</w:t>
      </w:r>
      <w:proofErr w:type="spellEnd"/>
      <w:r w:rsidRPr="00D25574">
        <w:rPr>
          <w:rFonts w:eastAsia="Times New Roman"/>
        </w:rPr>
        <w:t xml:space="preserve"> parser is implemented with the function </w:t>
      </w:r>
      <w:r w:rsidRPr="0054749E">
        <w:rPr>
          <w:rStyle w:val="HTMLTypewriter"/>
          <w:rFonts w:ascii="Iosevka" w:hAnsi="Iosevka"/>
        </w:rPr>
        <w:t>parse</w:t>
      </w:r>
      <w:r w:rsidRPr="00D25574">
        <w:rPr>
          <w:rFonts w:eastAsia="Times New Roman"/>
        </w:rPr>
        <w:t>.</w:t>
      </w:r>
    </w:p>
    <w:p w14:paraId="64D8D28C" w14:textId="77777777" w:rsidR="00626045" w:rsidRPr="00D25574" w:rsidRDefault="003D3FE6" w:rsidP="00215B93">
      <w:pPr>
        <w:numPr>
          <w:ilvl w:val="0"/>
          <w:numId w:val="2"/>
        </w:numPr>
        <w:spacing w:before="60" w:after="100" w:afterAutospacing="1"/>
        <w:divId w:val="35736119"/>
        <w:rPr>
          <w:rFonts w:eastAsia="Times New Roman"/>
        </w:rPr>
      </w:pPr>
      <w:r w:rsidRPr="00D25574">
        <w:rPr>
          <w:rFonts w:eastAsia="Times New Roman"/>
          <w:b/>
          <w:bCs/>
        </w:rPr>
        <w:t>Execution:</w:t>
      </w:r>
      <w:r w:rsidRPr="00D25574">
        <w:rPr>
          <w:rFonts w:eastAsia="Times New Roman"/>
        </w:rPr>
        <w:t xml:space="preserve"> The internal representation is then processed according to the </w:t>
      </w:r>
      <w:r w:rsidRPr="00D25574">
        <w:rPr>
          <w:rFonts w:eastAsia="Times New Roman"/>
          <w:i/>
          <w:iCs/>
        </w:rPr>
        <w:t>semantic rules</w:t>
      </w:r>
      <w:r w:rsidRPr="00D25574">
        <w:rPr>
          <w:rFonts w:eastAsia="Times New Roman"/>
        </w:rPr>
        <w:t xml:space="preserve"> of the language, thereby carrying out the computation. </w:t>
      </w:r>
      <w:proofErr w:type="spellStart"/>
      <w:r w:rsidRPr="00D25574">
        <w:rPr>
          <w:rFonts w:eastAsia="Times New Roman"/>
        </w:rPr>
        <w:t>Lispy's</w:t>
      </w:r>
      <w:proofErr w:type="spellEnd"/>
      <w:r w:rsidRPr="00D25574">
        <w:rPr>
          <w:rFonts w:eastAsia="Times New Roman"/>
        </w:rPr>
        <w:t xml:space="preserve"> execution function is called </w:t>
      </w:r>
      <w:r w:rsidRPr="0054749E">
        <w:rPr>
          <w:rStyle w:val="HTMLTypewriter"/>
          <w:rFonts w:ascii="Iosevka" w:hAnsi="Iosevka"/>
        </w:rPr>
        <w:t>eval</w:t>
      </w:r>
      <w:r w:rsidRPr="00D25574">
        <w:rPr>
          <w:rFonts w:eastAsia="Times New Roman"/>
        </w:rPr>
        <w:t xml:space="preserve"> (note this shadows Python's built-in function of the same name). </w:t>
      </w:r>
    </w:p>
    <w:p w14:paraId="6D12207F" w14:textId="77777777" w:rsidR="00626045" w:rsidRPr="00D25574" w:rsidRDefault="003D3FE6" w:rsidP="003D07D7">
      <w:pPr>
        <w:keepNext/>
        <w:divId w:val="35736119"/>
        <w:rPr>
          <w:rFonts w:eastAsia="Times New Roman"/>
        </w:rPr>
      </w:pPr>
      <w:r w:rsidRPr="00D25574">
        <w:rPr>
          <w:rFonts w:eastAsia="Times New Roman"/>
        </w:rPr>
        <w:lastRenderedPageBreak/>
        <w:t xml:space="preserve">Here is a picture of the interpretation process: </w:t>
      </w:r>
    </w:p>
    <w:p w14:paraId="6B758798" w14:textId="77777777" w:rsidR="00626045" w:rsidRPr="00D25574" w:rsidRDefault="003D3FE6">
      <w:pPr>
        <w:divId w:val="1255866647"/>
        <w:rPr>
          <w:rFonts w:eastAsia="Times New Roman"/>
        </w:rPr>
      </w:pPr>
      <w:r w:rsidRPr="00D25574">
        <w:rPr>
          <w:rFonts w:eastAsia="Times New Roman"/>
        </w:rPr>
        <w:t xml:space="preserve">program </w:t>
      </w:r>
      <w:r w:rsidRPr="00D25574">
        <w:rPr>
          <w:rFonts w:ascii="Segoe UI Symbol" w:eastAsia="Times New Roman" w:hAnsi="Segoe UI Symbol" w:cs="Segoe UI Symbol"/>
        </w:rPr>
        <w:t>➡</w:t>
      </w:r>
      <w:r w:rsidRPr="00D25574">
        <w:rPr>
          <w:rFonts w:eastAsia="Times New Roman"/>
        </w:rPr>
        <w:t xml:space="preserve"> </w:t>
      </w:r>
      <w:r w:rsidRPr="0054749E">
        <w:rPr>
          <w:rStyle w:val="HTMLTypewriter"/>
          <w:rFonts w:ascii="Iosevka" w:hAnsi="Iosevka"/>
          <w:bdr w:val="single" w:sz="12" w:space="3" w:color="auto" w:frame="1"/>
        </w:rPr>
        <w:t>parse</w:t>
      </w:r>
      <w:r w:rsidRPr="00D25574">
        <w:rPr>
          <w:rFonts w:eastAsia="Times New Roman"/>
        </w:rPr>
        <w:t xml:space="preserve"> </w:t>
      </w:r>
      <w:r w:rsidRPr="00D25574">
        <w:rPr>
          <w:rFonts w:ascii="Segoe UI Symbol" w:eastAsia="Times New Roman" w:hAnsi="Segoe UI Symbol" w:cs="Segoe UI Symbol"/>
        </w:rPr>
        <w:t>➡</w:t>
      </w:r>
      <w:r w:rsidRPr="00D25574">
        <w:rPr>
          <w:rFonts w:eastAsia="Times New Roman"/>
        </w:rPr>
        <w:t xml:space="preserve"> abstract-syntax-tree </w:t>
      </w:r>
      <w:r w:rsidRPr="00D25574">
        <w:rPr>
          <w:rFonts w:ascii="Segoe UI Symbol" w:eastAsia="Times New Roman" w:hAnsi="Segoe UI Symbol" w:cs="Segoe UI Symbol"/>
        </w:rPr>
        <w:t>➡</w:t>
      </w:r>
      <w:r w:rsidRPr="00D25574">
        <w:rPr>
          <w:rFonts w:eastAsia="Times New Roman"/>
        </w:rPr>
        <w:t xml:space="preserve"> </w:t>
      </w:r>
      <w:r w:rsidRPr="0054749E">
        <w:rPr>
          <w:rStyle w:val="HTMLTypewriter"/>
          <w:rFonts w:ascii="Iosevka" w:hAnsi="Iosevka"/>
          <w:bdr w:val="single" w:sz="12" w:space="3" w:color="auto" w:frame="1"/>
        </w:rPr>
        <w:t>eval</w:t>
      </w:r>
      <w:r w:rsidRPr="00D25574">
        <w:rPr>
          <w:rFonts w:eastAsia="Times New Roman"/>
        </w:rPr>
        <w:t xml:space="preserve"> </w:t>
      </w:r>
      <w:r w:rsidRPr="00D25574">
        <w:rPr>
          <w:rFonts w:ascii="Segoe UI Symbol" w:eastAsia="Times New Roman" w:hAnsi="Segoe UI Symbol" w:cs="Segoe UI Symbol"/>
        </w:rPr>
        <w:t>➡</w:t>
      </w:r>
      <w:r w:rsidRPr="00D25574">
        <w:rPr>
          <w:rFonts w:eastAsia="Times New Roman"/>
        </w:rPr>
        <w:t xml:space="preserve"> result </w:t>
      </w:r>
    </w:p>
    <w:p w14:paraId="16DFBBF2" w14:textId="77777777" w:rsidR="00626045" w:rsidRPr="00D25574" w:rsidRDefault="003D3FE6">
      <w:pPr>
        <w:pStyle w:val="NormalWeb"/>
        <w:divId w:val="35736119"/>
      </w:pPr>
      <w:r w:rsidRPr="00D25574">
        <w:t xml:space="preserve">And here is a short example of what we want </w:t>
      </w:r>
      <w:r w:rsidRPr="0054749E">
        <w:rPr>
          <w:rStyle w:val="HTMLTypewriter"/>
          <w:rFonts w:ascii="Iosevka" w:hAnsi="Iosevka"/>
        </w:rPr>
        <w:t>parse</w:t>
      </w:r>
      <w:r w:rsidRPr="00D25574">
        <w:t xml:space="preserve"> and </w:t>
      </w:r>
      <w:r w:rsidRPr="0054749E">
        <w:rPr>
          <w:rStyle w:val="HTMLTypewriter"/>
          <w:rFonts w:ascii="Iosevka" w:hAnsi="Iosevka"/>
        </w:rPr>
        <w:t>eval</w:t>
      </w:r>
      <w:r w:rsidRPr="00D25574">
        <w:t xml:space="preserve"> to be able to do (</w:t>
      </w:r>
      <w:r w:rsidRPr="0054749E">
        <w:rPr>
          <w:rStyle w:val="HTMLTypewriter"/>
          <w:rFonts w:ascii="Iosevka" w:hAnsi="Iosevka"/>
        </w:rPr>
        <w:t>begin</w:t>
      </w:r>
      <w:r w:rsidRPr="00D25574">
        <w:t xml:space="preserve"> evaluates each expression in order and returns the final one): </w:t>
      </w:r>
    </w:p>
    <w:p w14:paraId="69FD485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 program = "(begin (define r 10) (* pi (* r r)))"</w:t>
      </w:r>
    </w:p>
    <w:p w14:paraId="34CD24C5"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3D087A6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parse(program)</w:t>
      </w:r>
    </w:p>
    <w:p w14:paraId="094B826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['begin', ['define', 'r', 10], ['*', 'pi', ['*', 'r', 'r']]]</w:t>
      </w:r>
    </w:p>
    <w:p w14:paraId="30D7695D"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52F1DF7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eval(parse(program))</w:t>
      </w:r>
    </w:p>
    <w:p w14:paraId="24179BE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314.1592653589793</w:t>
      </w:r>
    </w:p>
    <w:p w14:paraId="38C57A96" w14:textId="77777777" w:rsidR="00626045" w:rsidRPr="00D25574" w:rsidRDefault="003D3FE6">
      <w:pPr>
        <w:pStyle w:val="Heading2"/>
        <w:divId w:val="35736119"/>
        <w:rPr>
          <w:rFonts w:eastAsia="Times New Roman"/>
        </w:rPr>
      </w:pPr>
      <w:r w:rsidRPr="00D25574">
        <w:rPr>
          <w:rFonts w:eastAsia="Times New Roman"/>
        </w:rPr>
        <w:t>Type Definitions</w:t>
      </w:r>
    </w:p>
    <w:p w14:paraId="0AFC9BC5" w14:textId="77777777" w:rsidR="00626045" w:rsidRPr="00D25574" w:rsidRDefault="003D3FE6" w:rsidP="00215B93">
      <w:pPr>
        <w:spacing w:after="100" w:afterAutospacing="1"/>
        <w:divId w:val="35736119"/>
        <w:rPr>
          <w:rFonts w:eastAsia="Times New Roman"/>
        </w:rPr>
      </w:pPr>
      <w:r w:rsidRPr="00D25574">
        <w:rPr>
          <w:rFonts w:eastAsia="Times New Roman"/>
        </w:rPr>
        <w:t xml:space="preserve">Let's be explicit about our representations for Scheme objects: </w:t>
      </w:r>
    </w:p>
    <w:p w14:paraId="02A2940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Symbol = str              # A Scheme Symbol is implemented as a Python str</w:t>
      </w:r>
    </w:p>
    <w:p w14:paraId="3215B6A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Number = (int, float)     # A Scheme Number is implemented as a Python int or float</w:t>
      </w:r>
    </w:p>
    <w:p w14:paraId="060DAE1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Atom   = (Symbol, Number) # A Scheme Atom is a Symbol or Number</w:t>
      </w:r>
    </w:p>
    <w:p w14:paraId="55DB9AE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List   = list             # A Scheme List is implemented as a Python list</w:t>
      </w:r>
    </w:p>
    <w:p w14:paraId="64D1F91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Exp    = (Atom, List)     # A Scheme expression is an Atom or List</w:t>
      </w:r>
    </w:p>
    <w:p w14:paraId="664CCBA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Env    = dict             # A Scheme environment (defined below) </w:t>
      </w:r>
    </w:p>
    <w:p w14:paraId="1377AB6E" w14:textId="357DC82A"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is a mapping of {variable: value}</w:t>
      </w:r>
    </w:p>
    <w:p w14:paraId="70F8691C" w14:textId="77777777" w:rsidR="00626045" w:rsidRPr="0035396B" w:rsidRDefault="003D3FE6">
      <w:pPr>
        <w:pStyle w:val="Heading2"/>
        <w:divId w:val="35736119"/>
        <w:rPr>
          <w:rFonts w:eastAsia="Times New Roman"/>
        </w:rPr>
      </w:pPr>
      <w:r w:rsidRPr="0035396B">
        <w:rPr>
          <w:rFonts w:eastAsia="Times New Roman"/>
        </w:rPr>
        <w:t xml:space="preserve">Parsing: </w:t>
      </w:r>
      <w:r w:rsidRPr="0054749E">
        <w:rPr>
          <w:rStyle w:val="HTMLTypewriter"/>
          <w:rFonts w:ascii="Iosevka" w:hAnsi="Iosevka"/>
          <w:sz w:val="36"/>
          <w:szCs w:val="36"/>
        </w:rPr>
        <w:t>parse</w:t>
      </w:r>
      <w:r w:rsidRPr="0035396B">
        <w:rPr>
          <w:rFonts w:eastAsia="Times New Roman"/>
        </w:rPr>
        <w:t xml:space="preserve">, </w:t>
      </w:r>
      <w:r w:rsidRPr="0054749E">
        <w:rPr>
          <w:rStyle w:val="HTMLTypewriter"/>
          <w:rFonts w:ascii="Iosevka" w:hAnsi="Iosevka"/>
          <w:sz w:val="36"/>
          <w:szCs w:val="36"/>
        </w:rPr>
        <w:t>tokenize</w:t>
      </w:r>
      <w:r w:rsidRPr="0035396B">
        <w:rPr>
          <w:rFonts w:eastAsia="Times New Roman"/>
        </w:rPr>
        <w:t xml:space="preserve"> and </w:t>
      </w:r>
      <w:proofErr w:type="spellStart"/>
      <w:r w:rsidRPr="0054749E">
        <w:rPr>
          <w:rStyle w:val="HTMLTypewriter"/>
          <w:rFonts w:ascii="Iosevka" w:hAnsi="Iosevka"/>
          <w:sz w:val="36"/>
          <w:szCs w:val="36"/>
        </w:rPr>
        <w:t>read_from_tokens</w:t>
      </w:r>
      <w:proofErr w:type="spellEnd"/>
    </w:p>
    <w:p w14:paraId="04E54253" w14:textId="77777777" w:rsidR="00626045" w:rsidRPr="00D25574" w:rsidRDefault="003D3FE6">
      <w:pPr>
        <w:divId w:val="35736119"/>
        <w:rPr>
          <w:rFonts w:eastAsia="Times New Roman"/>
        </w:rPr>
      </w:pPr>
      <w:r w:rsidRPr="00D25574">
        <w:rPr>
          <w:rFonts w:eastAsia="Times New Roman"/>
        </w:rPr>
        <w:t xml:space="preserve">Parsing is traditionally separated into two parts: </w:t>
      </w:r>
      <w:r w:rsidRPr="00D25574">
        <w:rPr>
          <w:rFonts w:eastAsia="Times New Roman"/>
          <w:i/>
          <w:iCs/>
        </w:rPr>
        <w:t>lexical analysis</w:t>
      </w:r>
      <w:r w:rsidRPr="00D25574">
        <w:rPr>
          <w:rFonts w:eastAsia="Times New Roman"/>
        </w:rPr>
        <w:t xml:space="preserve">, in which the input character string is broken up into a sequence of </w:t>
      </w:r>
      <w:r w:rsidRPr="00D25574">
        <w:rPr>
          <w:rFonts w:eastAsia="Times New Roman"/>
          <w:i/>
          <w:iCs/>
        </w:rPr>
        <w:t>tokens</w:t>
      </w:r>
      <w:r w:rsidRPr="00D25574">
        <w:rPr>
          <w:rFonts w:eastAsia="Times New Roman"/>
        </w:rPr>
        <w:t xml:space="preserve">, and </w:t>
      </w:r>
      <w:r w:rsidRPr="00D25574">
        <w:rPr>
          <w:rFonts w:eastAsia="Times New Roman"/>
          <w:i/>
          <w:iCs/>
        </w:rPr>
        <w:t>syntactic analysis</w:t>
      </w:r>
      <w:r w:rsidRPr="00D25574">
        <w:rPr>
          <w:rFonts w:eastAsia="Times New Roman"/>
        </w:rPr>
        <w:t xml:space="preserve">, in which the tokens are assembled into an abstract syntax tree. The </w:t>
      </w:r>
      <w:proofErr w:type="spellStart"/>
      <w:r w:rsidRPr="00D25574">
        <w:rPr>
          <w:rFonts w:eastAsia="Times New Roman"/>
        </w:rPr>
        <w:t>Lispy</w:t>
      </w:r>
      <w:proofErr w:type="spellEnd"/>
      <w:r w:rsidRPr="00D25574">
        <w:rPr>
          <w:rFonts w:eastAsia="Times New Roman"/>
        </w:rPr>
        <w:t xml:space="preserve"> tokens are parentheses, symbols, and numbers. There are many tools for lexical analysis (such as Mike </w:t>
      </w:r>
      <w:proofErr w:type="spellStart"/>
      <w:r w:rsidRPr="00D25574">
        <w:rPr>
          <w:rFonts w:eastAsia="Times New Roman"/>
        </w:rPr>
        <w:t>Lesk</w:t>
      </w:r>
      <w:proofErr w:type="spellEnd"/>
      <w:r w:rsidRPr="00D25574">
        <w:rPr>
          <w:rFonts w:eastAsia="Times New Roman"/>
        </w:rPr>
        <w:t xml:space="preserve"> and Eric Schmidt's </w:t>
      </w:r>
      <w:hyperlink r:id="rId25" w:anchor="lex" w:history="1">
        <w:r w:rsidRPr="00D25574">
          <w:rPr>
            <w:rStyle w:val="Hyperlink"/>
            <w:rFonts w:eastAsia="Times New Roman"/>
          </w:rPr>
          <w:t>lex</w:t>
        </w:r>
      </w:hyperlink>
      <w:r w:rsidRPr="00D25574">
        <w:rPr>
          <w:rFonts w:eastAsia="Times New Roman"/>
        </w:rPr>
        <w:t xml:space="preserve">), but for now we'll use a very simple tool: Python's </w:t>
      </w:r>
      <w:proofErr w:type="spellStart"/>
      <w:r w:rsidRPr="0054749E">
        <w:rPr>
          <w:rStyle w:val="HTMLTypewriter"/>
          <w:rFonts w:ascii="Iosevka" w:hAnsi="Iosevka"/>
        </w:rPr>
        <w:t>str.split</w:t>
      </w:r>
      <w:proofErr w:type="spellEnd"/>
      <w:r w:rsidRPr="00D25574">
        <w:rPr>
          <w:rFonts w:eastAsia="Times New Roman"/>
        </w:rPr>
        <w:t xml:space="preserve">. The function </w:t>
      </w:r>
      <w:r w:rsidRPr="0054749E">
        <w:rPr>
          <w:rStyle w:val="HTMLTypewriter"/>
          <w:rFonts w:ascii="Iosevka" w:hAnsi="Iosevka"/>
        </w:rPr>
        <w:t>tokenize</w:t>
      </w:r>
      <w:r w:rsidRPr="00D25574">
        <w:rPr>
          <w:rFonts w:eastAsia="Times New Roman"/>
        </w:rPr>
        <w:t xml:space="preserve"> takes as input a string of characters; it adds spaces around each </w:t>
      </w:r>
      <w:proofErr w:type="spellStart"/>
      <w:r w:rsidRPr="00D25574">
        <w:rPr>
          <w:rFonts w:eastAsia="Times New Roman"/>
        </w:rPr>
        <w:t>paren</w:t>
      </w:r>
      <w:proofErr w:type="spellEnd"/>
      <w:r w:rsidRPr="00D25574">
        <w:rPr>
          <w:rFonts w:eastAsia="Times New Roman"/>
        </w:rPr>
        <w:t xml:space="preserve">, and then calls </w:t>
      </w:r>
      <w:proofErr w:type="spellStart"/>
      <w:r w:rsidRPr="0054749E">
        <w:rPr>
          <w:rStyle w:val="HTMLTypewriter"/>
          <w:rFonts w:ascii="Iosevka" w:hAnsi="Iosevka"/>
        </w:rPr>
        <w:t>str.split</w:t>
      </w:r>
      <w:proofErr w:type="spellEnd"/>
      <w:r w:rsidRPr="00D25574">
        <w:rPr>
          <w:rFonts w:eastAsia="Times New Roman"/>
        </w:rPr>
        <w:t xml:space="preserve"> to get a list of tokens: </w:t>
      </w:r>
    </w:p>
    <w:p w14:paraId="04C38BB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tokenize(chars: str) -&gt; list:</w:t>
      </w:r>
    </w:p>
    <w:p w14:paraId="5CD3BB4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"Convert a string of characters into a list of tokens."</w:t>
      </w:r>
    </w:p>
    <w:p w14:paraId="41C47DC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chars.replace</w:t>
      </w:r>
      <w:proofErr w:type="spellEnd"/>
      <w:r w:rsidRPr="00924A3D">
        <w:rPr>
          <w:rFonts w:ascii="Iosevka" w:hAnsi="Iosevka"/>
        </w:rPr>
        <w:t>('(', ' ( ').replace(')', ' ) ').split()</w:t>
      </w:r>
    </w:p>
    <w:p w14:paraId="2A1A96E9" w14:textId="6ECE100C" w:rsidR="00626045" w:rsidRPr="00D25574" w:rsidRDefault="003D3FE6" w:rsidP="003D07D7">
      <w:pPr>
        <w:spacing w:before="120" w:after="120"/>
        <w:divId w:val="35736119"/>
        <w:rPr>
          <w:rFonts w:eastAsia="Times New Roman"/>
        </w:rPr>
      </w:pPr>
      <w:r w:rsidRPr="00D25574">
        <w:rPr>
          <w:rFonts w:eastAsia="Times New Roman"/>
        </w:rPr>
        <w:t xml:space="preserve">Here we apply tokenize to our sample program: </w:t>
      </w:r>
    </w:p>
    <w:p w14:paraId="28ABA93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program = "(begin (define r 10) (* pi (* r r)))"</w:t>
      </w:r>
    </w:p>
    <w:p w14:paraId="5C86D47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tokenize(program)</w:t>
      </w:r>
    </w:p>
    <w:p w14:paraId="3B91588F"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'begin', '(', 'define', 'r', '10', ')', '(', '*', 'pi', '(', '*', 'r', 'r', ')', ')', ')']</w:t>
      </w:r>
    </w:p>
    <w:p w14:paraId="5E0F5CB1" w14:textId="77777777" w:rsidR="003D07D7" w:rsidRPr="00D25574" w:rsidRDefault="003D3FE6">
      <w:pPr>
        <w:pStyle w:val="NormalWeb"/>
        <w:divId w:val="35736119"/>
      </w:pPr>
      <w:r w:rsidRPr="00D25574">
        <w:t xml:space="preserve">Our function </w:t>
      </w:r>
      <w:r w:rsidRPr="0054749E">
        <w:rPr>
          <w:rStyle w:val="HTMLTypewriter"/>
          <w:rFonts w:ascii="Iosevka" w:hAnsi="Iosevka"/>
        </w:rPr>
        <w:t>parse</w:t>
      </w:r>
      <w:r w:rsidRPr="00D25574">
        <w:t xml:space="preserve"> will take a string representation of a program as input, call </w:t>
      </w:r>
      <w:r w:rsidRPr="0054749E">
        <w:rPr>
          <w:rStyle w:val="HTMLTypewriter"/>
          <w:rFonts w:ascii="Iosevka" w:hAnsi="Iosevka"/>
        </w:rPr>
        <w:t>tokenize</w:t>
      </w:r>
      <w:r w:rsidRPr="00D25574">
        <w:t xml:space="preserve"> to get a list of tokens, and then call </w:t>
      </w:r>
      <w:proofErr w:type="spellStart"/>
      <w:r w:rsidRPr="0054749E">
        <w:rPr>
          <w:rStyle w:val="HTMLTypewriter"/>
          <w:rFonts w:ascii="Iosevka" w:hAnsi="Iosevka"/>
        </w:rPr>
        <w:t>read_from_tokens</w:t>
      </w:r>
      <w:proofErr w:type="spellEnd"/>
      <w:r w:rsidRPr="00D25574">
        <w:t xml:space="preserve"> to assemble an abstract syntax tree. </w:t>
      </w:r>
      <w:proofErr w:type="spellStart"/>
      <w:r w:rsidRPr="0054749E">
        <w:rPr>
          <w:rStyle w:val="HTMLTypewriter"/>
          <w:rFonts w:ascii="Iosevka" w:hAnsi="Iosevka"/>
        </w:rPr>
        <w:t>read_from_tokens</w:t>
      </w:r>
      <w:proofErr w:type="spellEnd"/>
      <w:r w:rsidRPr="00D25574">
        <w:t xml:space="preserve"> looks at the first token; if it is a </w:t>
      </w:r>
      <w:r w:rsidRPr="0054749E">
        <w:rPr>
          <w:rStyle w:val="HTMLTypewriter"/>
          <w:rFonts w:ascii="Iosevka" w:hAnsi="Iosevka"/>
        </w:rPr>
        <w:t>')'</w:t>
      </w:r>
      <w:r w:rsidRPr="00D25574">
        <w:t xml:space="preserve"> that's a syntax error. If it is a </w:t>
      </w:r>
      <w:r w:rsidRPr="0054749E">
        <w:rPr>
          <w:rStyle w:val="HTMLTypewriter"/>
          <w:rFonts w:ascii="Iosevka" w:hAnsi="Iosevka"/>
        </w:rPr>
        <w:t>'('</w:t>
      </w:r>
      <w:r w:rsidRPr="00D25574">
        <w:t xml:space="preserve">, then we start building up a list of sub-expressions until we hit a matching </w:t>
      </w:r>
      <w:r w:rsidRPr="0054749E">
        <w:rPr>
          <w:rStyle w:val="HTMLTypewriter"/>
          <w:rFonts w:ascii="Iosevka" w:hAnsi="Iosevka"/>
        </w:rPr>
        <w:t>')'</w:t>
      </w:r>
      <w:r w:rsidRPr="00D25574">
        <w:t>. Any non-parenthesis token must be a symbol or number. We'll let Python make the distinction between them: for each non-</w:t>
      </w:r>
      <w:proofErr w:type="spellStart"/>
      <w:r w:rsidRPr="00D25574">
        <w:t>paren</w:t>
      </w:r>
      <w:proofErr w:type="spellEnd"/>
      <w:r w:rsidRPr="00D25574">
        <w:t xml:space="preserve"> token, first try to interpret it as an int, then as a float, and if it is neither of those, it must be a symbol. </w:t>
      </w:r>
    </w:p>
    <w:p w14:paraId="51FF2770" w14:textId="3574D4AA" w:rsidR="00626045" w:rsidRPr="00D25574" w:rsidRDefault="003D3FE6" w:rsidP="003D07D7">
      <w:pPr>
        <w:pStyle w:val="NormalWeb"/>
        <w:keepNext/>
        <w:spacing w:after="120" w:afterAutospacing="0"/>
        <w:divId w:val="35736119"/>
      </w:pPr>
      <w:r w:rsidRPr="00D25574">
        <w:lastRenderedPageBreak/>
        <w:t xml:space="preserve">Here is the parser: </w:t>
      </w:r>
    </w:p>
    <w:p w14:paraId="33A7560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parse(program: str) -&gt; Exp:</w:t>
      </w:r>
    </w:p>
    <w:p w14:paraId="359B78A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"Read a Scheme expression from a string."</w:t>
      </w:r>
    </w:p>
    <w:p w14:paraId="28703DB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read_from_tokens</w:t>
      </w:r>
      <w:proofErr w:type="spellEnd"/>
      <w:r w:rsidRPr="00924A3D">
        <w:rPr>
          <w:rFonts w:ascii="Iosevka" w:hAnsi="Iosevka"/>
        </w:rPr>
        <w:t>(tokenize(program))</w:t>
      </w:r>
    </w:p>
    <w:p w14:paraId="74FB6A6B"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C2E70C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read_from_tokens</w:t>
      </w:r>
      <w:proofErr w:type="spellEnd"/>
      <w:r w:rsidRPr="00924A3D">
        <w:rPr>
          <w:rFonts w:ascii="Iosevka" w:hAnsi="Iosevka"/>
        </w:rPr>
        <w:t>(tokens: list) -&gt; Exp:</w:t>
      </w:r>
    </w:p>
    <w:p w14:paraId="4CA936F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"Read an expression from a sequence of tokens."</w:t>
      </w:r>
    </w:p>
    <w:p w14:paraId="12AE963F"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len(tokens) == 0:</w:t>
      </w:r>
    </w:p>
    <w:p w14:paraId="4EC6B3A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raise </w:t>
      </w:r>
      <w:proofErr w:type="spellStart"/>
      <w:r w:rsidRPr="00924A3D">
        <w:rPr>
          <w:rFonts w:ascii="Iosevka" w:hAnsi="Iosevka"/>
        </w:rPr>
        <w:t>SyntaxError</w:t>
      </w:r>
      <w:proofErr w:type="spellEnd"/>
      <w:r w:rsidRPr="00924A3D">
        <w:rPr>
          <w:rFonts w:ascii="Iosevka" w:hAnsi="Iosevka"/>
        </w:rPr>
        <w:t>('unexpected EOF')</w:t>
      </w:r>
    </w:p>
    <w:p w14:paraId="37E79D9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token = </w:t>
      </w:r>
      <w:proofErr w:type="spellStart"/>
      <w:r w:rsidRPr="00924A3D">
        <w:rPr>
          <w:rFonts w:ascii="Iosevka" w:hAnsi="Iosevka"/>
        </w:rPr>
        <w:t>tokens.pop</w:t>
      </w:r>
      <w:proofErr w:type="spellEnd"/>
      <w:r w:rsidRPr="00924A3D">
        <w:rPr>
          <w:rFonts w:ascii="Iosevka" w:hAnsi="Iosevka"/>
        </w:rPr>
        <w:t>(0)</w:t>
      </w:r>
    </w:p>
    <w:p w14:paraId="4B953DA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token == '(':</w:t>
      </w:r>
    </w:p>
    <w:p w14:paraId="376A6E4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 = []</w:t>
      </w:r>
    </w:p>
    <w:p w14:paraId="09149DD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while tokens[0] != ')':</w:t>
      </w:r>
    </w:p>
    <w:p w14:paraId="76F8F07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L.append</w:t>
      </w:r>
      <w:proofErr w:type="spellEnd"/>
      <w:r w:rsidRPr="00924A3D">
        <w:rPr>
          <w:rFonts w:ascii="Iosevka" w:hAnsi="Iosevka"/>
        </w:rPr>
        <w:t>(</w:t>
      </w:r>
      <w:proofErr w:type="spellStart"/>
      <w:r w:rsidRPr="00924A3D">
        <w:rPr>
          <w:rFonts w:ascii="Iosevka" w:hAnsi="Iosevka"/>
        </w:rPr>
        <w:t>read_from_tokens</w:t>
      </w:r>
      <w:proofErr w:type="spellEnd"/>
      <w:r w:rsidRPr="00924A3D">
        <w:rPr>
          <w:rFonts w:ascii="Iosevka" w:hAnsi="Iosevka"/>
        </w:rPr>
        <w:t>(tokens))</w:t>
      </w:r>
    </w:p>
    <w:p w14:paraId="472ED70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tokens.pop</w:t>
      </w:r>
      <w:proofErr w:type="spellEnd"/>
      <w:r w:rsidRPr="00924A3D">
        <w:rPr>
          <w:rFonts w:ascii="Iosevka" w:hAnsi="Iosevka"/>
        </w:rPr>
        <w:t>(0) # pop off ')'</w:t>
      </w:r>
    </w:p>
    <w:p w14:paraId="6AFB3B4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L</w:t>
      </w:r>
    </w:p>
    <w:p w14:paraId="431DB43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token == ')':</w:t>
      </w:r>
    </w:p>
    <w:p w14:paraId="6597560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raise </w:t>
      </w:r>
      <w:proofErr w:type="spellStart"/>
      <w:r w:rsidRPr="00924A3D">
        <w:rPr>
          <w:rFonts w:ascii="Iosevka" w:hAnsi="Iosevka"/>
        </w:rPr>
        <w:t>SyntaxError</w:t>
      </w:r>
      <w:proofErr w:type="spellEnd"/>
      <w:r w:rsidRPr="00924A3D">
        <w:rPr>
          <w:rFonts w:ascii="Iosevka" w:hAnsi="Iosevka"/>
        </w:rPr>
        <w:t>('unexpected )')</w:t>
      </w:r>
    </w:p>
    <w:p w14:paraId="79CD3A2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w:t>
      </w:r>
    </w:p>
    <w:p w14:paraId="513C55D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atom(token)</w:t>
      </w:r>
    </w:p>
    <w:p w14:paraId="12B6D096"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0A6CC10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atom(token: str) -&gt; Atom:</w:t>
      </w:r>
    </w:p>
    <w:p w14:paraId="09367F7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"Numbers become numbers; every other token is a symbol."</w:t>
      </w:r>
    </w:p>
    <w:p w14:paraId="0AC4C21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 return int(token)</w:t>
      </w:r>
    </w:p>
    <w:p w14:paraId="395789C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ValueError:</w:t>
      </w:r>
    </w:p>
    <w:p w14:paraId="6E4CAC4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 return float(token)</w:t>
      </w:r>
    </w:p>
    <w:p w14:paraId="0E7AAAC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ValueError:</w:t>
      </w:r>
    </w:p>
    <w:p w14:paraId="12F5DBE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Symbol(token)</w:t>
      </w:r>
    </w:p>
    <w:p w14:paraId="7D00DC77" w14:textId="77777777" w:rsidR="00626045" w:rsidRPr="00D25574" w:rsidRDefault="003D3FE6" w:rsidP="00215B93">
      <w:pPr>
        <w:keepNext/>
        <w:spacing w:before="100" w:beforeAutospacing="1" w:after="100" w:afterAutospacing="1"/>
        <w:divId w:val="35736119"/>
        <w:rPr>
          <w:rFonts w:eastAsia="Times New Roman"/>
        </w:rPr>
      </w:pPr>
      <w:r w:rsidRPr="0054749E">
        <w:rPr>
          <w:rStyle w:val="HTMLTypewriter"/>
          <w:rFonts w:ascii="Iosevka" w:hAnsi="Iosevka"/>
        </w:rPr>
        <w:t>parse</w:t>
      </w:r>
      <w:r w:rsidRPr="00D25574">
        <w:rPr>
          <w:rFonts w:eastAsia="Times New Roman"/>
        </w:rPr>
        <w:t xml:space="preserve"> works like this: </w:t>
      </w:r>
    </w:p>
    <w:p w14:paraId="2516B4FF"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732A668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program = "(begin (define r 10) (* pi (* r r)))"</w:t>
      </w:r>
    </w:p>
    <w:p w14:paraId="3CAC960C"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405230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parse(program)</w:t>
      </w:r>
    </w:p>
    <w:p w14:paraId="141C8C4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['begin', ['define', 'r', 10], ['*', 'pi', ['*', 'r', 'r']]]</w:t>
      </w:r>
    </w:p>
    <w:p w14:paraId="263E01AB" w14:textId="77777777" w:rsidR="00626045" w:rsidRPr="00D25574" w:rsidRDefault="003D3FE6" w:rsidP="00215B93">
      <w:pPr>
        <w:spacing w:before="100" w:beforeAutospacing="1"/>
        <w:divId w:val="35736119"/>
        <w:rPr>
          <w:rFonts w:eastAsia="Times New Roman"/>
        </w:rPr>
      </w:pPr>
      <w:r w:rsidRPr="00D25574">
        <w:rPr>
          <w:rFonts w:eastAsia="Times New Roman"/>
        </w:rPr>
        <w:t xml:space="preserve">We're almost ready to define </w:t>
      </w:r>
      <w:r w:rsidRPr="0054749E">
        <w:rPr>
          <w:rStyle w:val="HTMLTypewriter"/>
          <w:rFonts w:ascii="Iosevka" w:hAnsi="Iosevka"/>
        </w:rPr>
        <w:t>eval</w:t>
      </w:r>
      <w:r w:rsidRPr="00D25574">
        <w:rPr>
          <w:rFonts w:eastAsia="Times New Roman"/>
        </w:rPr>
        <w:t xml:space="preserve">. But we need one more concept first. </w:t>
      </w:r>
    </w:p>
    <w:p w14:paraId="33D2C55A" w14:textId="77777777" w:rsidR="00626045" w:rsidRPr="00D25574" w:rsidRDefault="003D3FE6">
      <w:pPr>
        <w:pStyle w:val="Heading2"/>
        <w:divId w:val="35736119"/>
        <w:rPr>
          <w:rFonts w:eastAsia="Times New Roman"/>
        </w:rPr>
      </w:pPr>
      <w:r w:rsidRPr="00D25574">
        <w:rPr>
          <w:rFonts w:eastAsia="Times New Roman"/>
        </w:rPr>
        <w:t>Environments</w:t>
      </w:r>
    </w:p>
    <w:p w14:paraId="37E9EB6E" w14:textId="77777777" w:rsidR="00626045" w:rsidRPr="00D25574" w:rsidRDefault="003D3FE6">
      <w:pPr>
        <w:divId w:val="35736119"/>
        <w:rPr>
          <w:rFonts w:eastAsia="Times New Roman"/>
        </w:rPr>
      </w:pPr>
      <w:r w:rsidRPr="00D25574">
        <w:rPr>
          <w:rFonts w:eastAsia="Times New Roman"/>
        </w:rPr>
        <w:t xml:space="preserve">An environment is a mapping from variable names to their values. By default, </w:t>
      </w:r>
      <w:r w:rsidRPr="0054749E">
        <w:rPr>
          <w:rStyle w:val="HTMLTypewriter"/>
          <w:rFonts w:ascii="Iosevka" w:hAnsi="Iosevka"/>
        </w:rPr>
        <w:t>eval</w:t>
      </w:r>
      <w:r w:rsidRPr="00D25574">
        <w:rPr>
          <w:rFonts w:eastAsia="Times New Roman"/>
        </w:rPr>
        <w:t xml:space="preserve"> will use a global environment that includes the names for a bunch of standard functions (like </w:t>
      </w:r>
      <w:r w:rsidRPr="0054749E">
        <w:rPr>
          <w:rStyle w:val="HTMLTypewriter"/>
          <w:rFonts w:ascii="Iosevka" w:hAnsi="Iosevka"/>
        </w:rPr>
        <w:t>sqrt</w:t>
      </w:r>
      <w:r w:rsidRPr="00D25574">
        <w:rPr>
          <w:rFonts w:eastAsia="Times New Roman"/>
        </w:rPr>
        <w:t xml:space="preserve"> and </w:t>
      </w:r>
      <w:r w:rsidRPr="0054749E">
        <w:rPr>
          <w:rStyle w:val="HTMLTypewriter"/>
          <w:rFonts w:ascii="Iosevka" w:hAnsi="Iosevka"/>
        </w:rPr>
        <w:t>max</w:t>
      </w:r>
      <w:r w:rsidRPr="00D25574">
        <w:rPr>
          <w:rFonts w:eastAsia="Times New Roman"/>
        </w:rPr>
        <w:t xml:space="preserve">, and also operators like </w:t>
      </w:r>
      <w:r w:rsidRPr="0054749E">
        <w:rPr>
          <w:rStyle w:val="HTMLTypewriter"/>
          <w:rFonts w:ascii="Iosevka" w:hAnsi="Iosevka"/>
        </w:rPr>
        <w:t>*</w:t>
      </w:r>
      <w:r w:rsidRPr="00D25574">
        <w:rPr>
          <w:rFonts w:eastAsia="Times New Roman"/>
        </w:rPr>
        <w:t xml:space="preserve">). This environment can be augmented with user-defined variables, using the expression </w:t>
      </w:r>
      <w:r w:rsidRPr="0054749E">
        <w:rPr>
          <w:rStyle w:val="HTMLTypewriter"/>
          <w:rFonts w:ascii="Iosevka" w:hAnsi="Iosevka"/>
        </w:rPr>
        <w:t xml:space="preserve">(define </w:t>
      </w:r>
      <w:r w:rsidRPr="0054749E">
        <w:rPr>
          <w:rStyle w:val="HTMLTypewriter"/>
          <w:rFonts w:ascii="Iosevka" w:hAnsi="Iosevka"/>
          <w:i/>
          <w:iCs/>
        </w:rPr>
        <w:t>symbol value</w:t>
      </w:r>
      <w:r w:rsidRPr="0054749E">
        <w:rPr>
          <w:rStyle w:val="HTMLTypewriter"/>
          <w:rFonts w:ascii="Iosevka" w:hAnsi="Iosevka"/>
        </w:rPr>
        <w:t>)</w:t>
      </w:r>
      <w:r w:rsidRPr="00D25574">
        <w:rPr>
          <w:rFonts w:eastAsia="Times New Roman"/>
        </w:rPr>
        <w:t xml:space="preserve">. </w:t>
      </w:r>
    </w:p>
    <w:p w14:paraId="3EEFFEC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import math</w:t>
      </w:r>
    </w:p>
    <w:p w14:paraId="180D13D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import operator as op</w:t>
      </w:r>
    </w:p>
    <w:p w14:paraId="48BE33BC"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3D381F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standard_env</w:t>
      </w:r>
      <w:proofErr w:type="spellEnd"/>
      <w:r w:rsidRPr="00924A3D">
        <w:rPr>
          <w:rFonts w:ascii="Iosevka" w:hAnsi="Iosevka"/>
        </w:rPr>
        <w:t>() -&gt; Env:</w:t>
      </w:r>
    </w:p>
    <w:p w14:paraId="242DFCA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"An environment with some Scheme standard procedures."</w:t>
      </w:r>
    </w:p>
    <w:p w14:paraId="134292A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env = Env()</w:t>
      </w:r>
    </w:p>
    <w:p w14:paraId="7C00A71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env.update</w:t>
      </w:r>
      <w:proofErr w:type="spellEnd"/>
      <w:r w:rsidRPr="00924A3D">
        <w:rPr>
          <w:rFonts w:ascii="Iosevka" w:hAnsi="Iosevka"/>
        </w:rPr>
        <w:t>(vars(math)) # sin, cos, sqrt, pi, ...</w:t>
      </w:r>
    </w:p>
    <w:p w14:paraId="4016434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env.update</w:t>
      </w:r>
      <w:proofErr w:type="spellEnd"/>
      <w:r w:rsidRPr="00924A3D">
        <w:rPr>
          <w:rFonts w:ascii="Iosevka" w:hAnsi="Iosevka"/>
        </w:rPr>
        <w:t>({</w:t>
      </w:r>
    </w:p>
    <w:p w14:paraId="3120618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op.add</w:t>
      </w:r>
      <w:proofErr w:type="spellEnd"/>
      <w:r w:rsidRPr="00924A3D">
        <w:rPr>
          <w:rFonts w:ascii="Iosevka" w:hAnsi="Iosevka"/>
        </w:rPr>
        <w:t>, '-':</w:t>
      </w:r>
      <w:proofErr w:type="spellStart"/>
      <w:r w:rsidRPr="00924A3D">
        <w:rPr>
          <w:rFonts w:ascii="Iosevka" w:hAnsi="Iosevka"/>
        </w:rPr>
        <w:t>op.sub</w:t>
      </w:r>
      <w:proofErr w:type="spellEnd"/>
      <w:r w:rsidRPr="00924A3D">
        <w:rPr>
          <w:rFonts w:ascii="Iosevka" w:hAnsi="Iosevka"/>
        </w:rPr>
        <w:t>, '*':</w:t>
      </w:r>
      <w:proofErr w:type="spellStart"/>
      <w:r w:rsidRPr="00924A3D">
        <w:rPr>
          <w:rFonts w:ascii="Iosevka" w:hAnsi="Iosevka"/>
        </w:rPr>
        <w:t>op.mul</w:t>
      </w:r>
      <w:proofErr w:type="spellEnd"/>
      <w:r w:rsidRPr="00924A3D">
        <w:rPr>
          <w:rFonts w:ascii="Iosevka" w:hAnsi="Iosevka"/>
        </w:rPr>
        <w:t>, '/':</w:t>
      </w:r>
      <w:proofErr w:type="spellStart"/>
      <w:r w:rsidRPr="00924A3D">
        <w:rPr>
          <w:rFonts w:ascii="Iosevka" w:hAnsi="Iosevka"/>
        </w:rPr>
        <w:t>op.truediv</w:t>
      </w:r>
      <w:proofErr w:type="spellEnd"/>
      <w:r w:rsidRPr="00924A3D">
        <w:rPr>
          <w:rFonts w:ascii="Iosevka" w:hAnsi="Iosevka"/>
        </w:rPr>
        <w:t xml:space="preserve">, </w:t>
      </w:r>
    </w:p>
    <w:p w14:paraId="4249296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        '&gt;':op.gt, '&lt;':</w:t>
      </w:r>
      <w:proofErr w:type="spellStart"/>
      <w:r w:rsidRPr="00924A3D">
        <w:rPr>
          <w:rFonts w:ascii="Iosevka" w:hAnsi="Iosevka"/>
        </w:rPr>
        <w:t>op.lt</w:t>
      </w:r>
      <w:proofErr w:type="spellEnd"/>
      <w:r w:rsidRPr="00924A3D">
        <w:rPr>
          <w:rFonts w:ascii="Iosevka" w:hAnsi="Iosevka"/>
        </w:rPr>
        <w:t>, '&gt;=':op.ge, '&lt;=':</w:t>
      </w:r>
      <w:proofErr w:type="spellStart"/>
      <w:r w:rsidRPr="00924A3D">
        <w:rPr>
          <w:rFonts w:ascii="Iosevka" w:hAnsi="Iosevka"/>
        </w:rPr>
        <w:t>op.le</w:t>
      </w:r>
      <w:proofErr w:type="spellEnd"/>
      <w:r w:rsidRPr="00924A3D">
        <w:rPr>
          <w:rFonts w:ascii="Iosevka" w:hAnsi="Iosevka"/>
        </w:rPr>
        <w:t>, '=':</w:t>
      </w:r>
      <w:proofErr w:type="spellStart"/>
      <w:r w:rsidRPr="00924A3D">
        <w:rPr>
          <w:rFonts w:ascii="Iosevka" w:hAnsi="Iosevka"/>
        </w:rPr>
        <w:t>op.eq</w:t>
      </w:r>
      <w:proofErr w:type="spellEnd"/>
      <w:r w:rsidRPr="00924A3D">
        <w:rPr>
          <w:rFonts w:ascii="Iosevka" w:hAnsi="Iosevka"/>
        </w:rPr>
        <w:t xml:space="preserve">, </w:t>
      </w:r>
    </w:p>
    <w:p w14:paraId="0BC5BC8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'abs':     abs,</w:t>
      </w:r>
    </w:p>
    <w:p w14:paraId="3BDDEFF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'append':  </w:t>
      </w:r>
      <w:proofErr w:type="spellStart"/>
      <w:r w:rsidRPr="00924A3D">
        <w:rPr>
          <w:rFonts w:ascii="Iosevka" w:hAnsi="Iosevka"/>
        </w:rPr>
        <w:t>op.add</w:t>
      </w:r>
      <w:proofErr w:type="spellEnd"/>
      <w:r w:rsidRPr="00924A3D">
        <w:rPr>
          <w:rFonts w:ascii="Iosevka" w:hAnsi="Iosevka"/>
        </w:rPr>
        <w:t xml:space="preserve">,  </w:t>
      </w:r>
    </w:p>
    <w:p w14:paraId="4C4BB2A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'apply':   lambda proc, args: proc(*args),</w:t>
      </w:r>
    </w:p>
    <w:p w14:paraId="0F121F1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'begin':   lambda *x: x[-1],</w:t>
      </w:r>
    </w:p>
    <w:p w14:paraId="453F8E7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'car':     lambda x: x[0],</w:t>
      </w:r>
    </w:p>
    <w:p w14:paraId="3248842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cdr</w:t>
      </w:r>
      <w:proofErr w:type="spellEnd"/>
      <w:r w:rsidRPr="00924A3D">
        <w:rPr>
          <w:rFonts w:ascii="Iosevka" w:hAnsi="Iosevka"/>
        </w:rPr>
        <w:t xml:space="preserve">':     lambda x: x[1:], </w:t>
      </w:r>
    </w:p>
    <w:p w14:paraId="2301C23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'cons':    lambda </w:t>
      </w:r>
      <w:proofErr w:type="spellStart"/>
      <w:r w:rsidRPr="00924A3D">
        <w:rPr>
          <w:rFonts w:ascii="Iosevka" w:hAnsi="Iosevka"/>
        </w:rPr>
        <w:t>x,y</w:t>
      </w:r>
      <w:proofErr w:type="spellEnd"/>
      <w:r w:rsidRPr="00924A3D">
        <w:rPr>
          <w:rFonts w:ascii="Iosevka" w:hAnsi="Iosevka"/>
        </w:rPr>
        <w:t>: [x] + y,</w:t>
      </w:r>
    </w:p>
    <w:p w14:paraId="1584F58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'eq?':     op.is_, </w:t>
      </w:r>
    </w:p>
    <w:p w14:paraId="28CCEAD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expt</w:t>
      </w:r>
      <w:proofErr w:type="spellEnd"/>
      <w:r w:rsidRPr="00924A3D">
        <w:rPr>
          <w:rFonts w:ascii="Iosevka" w:hAnsi="Iosevka"/>
        </w:rPr>
        <w:t>':    pow,</w:t>
      </w:r>
    </w:p>
    <w:p w14:paraId="5859A13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'equal?':  </w:t>
      </w:r>
      <w:proofErr w:type="spellStart"/>
      <w:r w:rsidRPr="00924A3D">
        <w:rPr>
          <w:rFonts w:ascii="Iosevka" w:hAnsi="Iosevka"/>
        </w:rPr>
        <w:t>op.eq</w:t>
      </w:r>
      <w:proofErr w:type="spellEnd"/>
      <w:r w:rsidRPr="00924A3D">
        <w:rPr>
          <w:rFonts w:ascii="Iosevka" w:hAnsi="Iosevka"/>
        </w:rPr>
        <w:t xml:space="preserve">, </w:t>
      </w:r>
    </w:p>
    <w:p w14:paraId="018B229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'length':  len, </w:t>
      </w:r>
    </w:p>
    <w:p w14:paraId="51BA994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'list':    lambda *x: List(x), </w:t>
      </w:r>
    </w:p>
    <w:p w14:paraId="7E9708E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'list?':   lambda x: </w:t>
      </w:r>
      <w:proofErr w:type="spellStart"/>
      <w:r w:rsidRPr="00924A3D">
        <w:rPr>
          <w:rFonts w:ascii="Iosevka" w:hAnsi="Iosevka"/>
        </w:rPr>
        <w:t>isinstance</w:t>
      </w:r>
      <w:proofErr w:type="spellEnd"/>
      <w:r w:rsidRPr="00924A3D">
        <w:rPr>
          <w:rFonts w:ascii="Iosevka" w:hAnsi="Iosevka"/>
        </w:rPr>
        <w:t xml:space="preserve">(x, List), </w:t>
      </w:r>
    </w:p>
    <w:p w14:paraId="033CFEC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'map':     map,</w:t>
      </w:r>
    </w:p>
    <w:p w14:paraId="5607CE9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'max':     max,</w:t>
      </w:r>
    </w:p>
    <w:p w14:paraId="048C978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'min':     min,</w:t>
      </w:r>
    </w:p>
    <w:p w14:paraId="209EC4E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'not':     </w:t>
      </w:r>
      <w:proofErr w:type="spellStart"/>
      <w:r w:rsidRPr="00924A3D">
        <w:rPr>
          <w:rFonts w:ascii="Iosevka" w:hAnsi="Iosevka"/>
        </w:rPr>
        <w:t>op.not</w:t>
      </w:r>
      <w:proofErr w:type="spellEnd"/>
      <w:r w:rsidRPr="00924A3D">
        <w:rPr>
          <w:rFonts w:ascii="Iosevka" w:hAnsi="Iosevka"/>
        </w:rPr>
        <w:t>_,</w:t>
      </w:r>
    </w:p>
    <w:p w14:paraId="05F4B31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'null?':   lambda x: x == [], </w:t>
      </w:r>
    </w:p>
    <w:p w14:paraId="1787B67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'number?': lambda x: </w:t>
      </w:r>
      <w:proofErr w:type="spellStart"/>
      <w:r w:rsidRPr="00924A3D">
        <w:rPr>
          <w:rFonts w:ascii="Iosevka" w:hAnsi="Iosevka"/>
        </w:rPr>
        <w:t>isinstance</w:t>
      </w:r>
      <w:proofErr w:type="spellEnd"/>
      <w:r w:rsidRPr="00924A3D">
        <w:rPr>
          <w:rFonts w:ascii="Iosevka" w:hAnsi="Iosevka"/>
        </w:rPr>
        <w:t xml:space="preserve">(x, Number),  </w:t>
      </w:r>
    </w:p>
    <w:p w14:paraId="4C702B7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b/>
      </w:r>
      <w:r w:rsidRPr="00924A3D">
        <w:rPr>
          <w:rFonts w:ascii="Iosevka" w:hAnsi="Iosevka"/>
        </w:rPr>
        <w:tab/>
        <w:t>'print':   print,</w:t>
      </w:r>
    </w:p>
    <w:p w14:paraId="0640DA4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'procedure?': callable,</w:t>
      </w:r>
    </w:p>
    <w:p w14:paraId="0102083F"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'round':   round,</w:t>
      </w:r>
    </w:p>
    <w:p w14:paraId="46030C7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'symbol?': lambda x: </w:t>
      </w:r>
      <w:proofErr w:type="spellStart"/>
      <w:r w:rsidRPr="00924A3D">
        <w:rPr>
          <w:rFonts w:ascii="Iosevka" w:hAnsi="Iosevka"/>
        </w:rPr>
        <w:t>isinstance</w:t>
      </w:r>
      <w:proofErr w:type="spellEnd"/>
      <w:r w:rsidRPr="00924A3D">
        <w:rPr>
          <w:rFonts w:ascii="Iosevka" w:hAnsi="Iosevka"/>
        </w:rPr>
        <w:t>(x, Symbol),</w:t>
      </w:r>
    </w:p>
    <w:p w14:paraId="7E00FD5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
    <w:p w14:paraId="0703604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env</w:t>
      </w:r>
    </w:p>
    <w:p w14:paraId="27903DE9"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3A3D22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global_env</w:t>
      </w:r>
      <w:proofErr w:type="spellEnd"/>
      <w:r w:rsidRPr="00924A3D">
        <w:rPr>
          <w:rFonts w:ascii="Iosevka" w:hAnsi="Iosevka"/>
        </w:rPr>
        <w:t xml:space="preserve"> = </w:t>
      </w:r>
      <w:proofErr w:type="spellStart"/>
      <w:r w:rsidRPr="00924A3D">
        <w:rPr>
          <w:rFonts w:ascii="Iosevka" w:hAnsi="Iosevka"/>
        </w:rPr>
        <w:t>standard_env</w:t>
      </w:r>
      <w:proofErr w:type="spellEnd"/>
      <w:r w:rsidRPr="00924A3D">
        <w:rPr>
          <w:rFonts w:ascii="Iosevka" w:hAnsi="Iosevka"/>
        </w:rPr>
        <w:t>()</w:t>
      </w:r>
    </w:p>
    <w:p w14:paraId="1EC14EED" w14:textId="77777777" w:rsidR="00626045" w:rsidRPr="00D25574" w:rsidRDefault="003D3FE6">
      <w:pPr>
        <w:pStyle w:val="Heading2"/>
        <w:divId w:val="35736119"/>
        <w:rPr>
          <w:rFonts w:eastAsia="Times New Roman"/>
        </w:rPr>
      </w:pPr>
      <w:r w:rsidRPr="00D25574">
        <w:rPr>
          <w:rFonts w:eastAsia="Times New Roman"/>
        </w:rPr>
        <w:t xml:space="preserve">Evaluation: </w:t>
      </w:r>
      <w:r w:rsidRPr="0054749E">
        <w:rPr>
          <w:rStyle w:val="HTMLTypewriter"/>
          <w:rFonts w:ascii="Iosevka" w:hAnsi="Iosevka"/>
          <w:sz w:val="36"/>
          <w:szCs w:val="36"/>
        </w:rPr>
        <w:t>eval</w:t>
      </w:r>
    </w:p>
    <w:p w14:paraId="78FD9523" w14:textId="77777777" w:rsidR="00626045" w:rsidRPr="00D25574" w:rsidRDefault="003D3FE6">
      <w:pPr>
        <w:pStyle w:val="NormalWeb"/>
        <w:divId w:val="35736119"/>
      </w:pPr>
      <w:r w:rsidRPr="00D25574">
        <w:t xml:space="preserve">We are now ready for the implementation of </w:t>
      </w:r>
      <w:r w:rsidRPr="0054749E">
        <w:rPr>
          <w:rStyle w:val="HTMLTypewriter"/>
          <w:rFonts w:ascii="Iosevka" w:hAnsi="Iosevka"/>
        </w:rPr>
        <w:t>eval</w:t>
      </w:r>
      <w:r w:rsidRPr="00D25574">
        <w:t xml:space="preserve">. As a refresher, we repeat the table of </w:t>
      </w:r>
      <w:proofErr w:type="spellStart"/>
      <w:r w:rsidRPr="00D25574">
        <w:t>Lispy</w:t>
      </w:r>
      <w:proofErr w:type="spellEnd"/>
      <w:r w:rsidRPr="00D25574">
        <w:t xml:space="preserve"> Calculator forms: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39"/>
        <w:gridCol w:w="2363"/>
        <w:gridCol w:w="6374"/>
      </w:tblGrid>
      <w:tr w:rsidR="00626045" w:rsidRPr="00D25574" w14:paraId="3AE66ADF"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34F6503" w14:textId="77777777" w:rsidR="00626045" w:rsidRPr="00D25574" w:rsidRDefault="003D3FE6">
            <w:pPr>
              <w:jc w:val="center"/>
              <w:rPr>
                <w:rFonts w:eastAsia="Times New Roman"/>
                <w:b/>
                <w:bCs/>
              </w:rPr>
            </w:pPr>
            <w:r w:rsidRPr="00D25574">
              <w:rPr>
                <w:rFonts w:eastAsia="Times New Roman"/>
                <w:b/>
                <w:bCs/>
              </w:rPr>
              <w:t>Expression</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14:paraId="07E30354" w14:textId="77777777" w:rsidR="00626045" w:rsidRPr="00D25574" w:rsidRDefault="003D3FE6">
            <w:pPr>
              <w:jc w:val="center"/>
              <w:rPr>
                <w:rFonts w:eastAsia="Times New Roman"/>
                <w:b/>
                <w:bCs/>
              </w:rPr>
            </w:pPr>
            <w:r w:rsidRPr="00D25574">
              <w:rPr>
                <w:rFonts w:eastAsia="Times New Roman"/>
                <w:b/>
                <w:bCs/>
              </w:rPr>
              <w:t>Syntax</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B035BD3" w14:textId="77777777" w:rsidR="00626045" w:rsidRPr="00D25574" w:rsidRDefault="003D3FE6">
            <w:pPr>
              <w:jc w:val="center"/>
              <w:rPr>
                <w:rFonts w:eastAsia="Times New Roman"/>
                <w:b/>
                <w:bCs/>
              </w:rPr>
            </w:pPr>
            <w:r w:rsidRPr="00D25574">
              <w:rPr>
                <w:rFonts w:eastAsia="Times New Roman"/>
                <w:b/>
                <w:bCs/>
              </w:rPr>
              <w:t xml:space="preserve">Semantics and Example </w:t>
            </w:r>
          </w:p>
        </w:tc>
      </w:tr>
      <w:tr w:rsidR="00626045" w:rsidRPr="00D25574" w14:paraId="11CB3F9D"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9EAFD9" w14:textId="77777777" w:rsidR="00626045" w:rsidRPr="00D25574" w:rsidRDefault="003D6552">
            <w:pPr>
              <w:jc w:val="center"/>
              <w:rPr>
                <w:rFonts w:eastAsia="Times New Roman"/>
              </w:rPr>
            </w:pPr>
            <w:hyperlink r:id="rId26" w:anchor="%_sec_4.1.1" w:history="1">
              <w:r w:rsidR="003D3FE6" w:rsidRPr="00D25574">
                <w:rPr>
                  <w:rStyle w:val="Hyperlink"/>
                  <w:rFonts w:eastAsia="Times New Roman"/>
                </w:rPr>
                <w:t>variable 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CCF292" w14:textId="77777777" w:rsidR="00626045" w:rsidRPr="00D25574" w:rsidRDefault="003D3FE6">
            <w:pPr>
              <w:rPr>
                <w:rFonts w:eastAsia="Times New Roman"/>
              </w:rPr>
            </w:pPr>
            <w:r w:rsidRPr="00D25574">
              <w:rPr>
                <w:rFonts w:eastAsia="Times New Roman"/>
                <w:i/>
                <w:iCs/>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2A39B" w14:textId="77777777" w:rsidR="00626045" w:rsidRPr="00D25574" w:rsidRDefault="003D3FE6">
            <w:pPr>
              <w:rPr>
                <w:rFonts w:eastAsia="Times New Roman"/>
              </w:rPr>
            </w:pPr>
            <w:r w:rsidRPr="00D25574">
              <w:rPr>
                <w:rFonts w:eastAsia="Times New Roman"/>
              </w:rPr>
              <w:t xml:space="preserve">A symbol is interpreted as a variable name; its value is the variable's value. </w:t>
            </w:r>
            <w:r w:rsidRPr="00D25574">
              <w:rPr>
                <w:rFonts w:eastAsia="Times New Roman"/>
              </w:rPr>
              <w:br/>
              <w:t xml:space="preserve">Example: </w:t>
            </w:r>
            <w:r w:rsidRPr="0054749E">
              <w:rPr>
                <w:rStyle w:val="HTMLTypewriter"/>
                <w:rFonts w:ascii="Iosevka" w:hAnsi="Iosevka"/>
              </w:rPr>
              <w:t>r</w:t>
            </w:r>
            <w:r w:rsidRPr="00D25574">
              <w:rPr>
                <w:rFonts w:eastAsia="Times New Roman"/>
              </w:rPr>
              <w:t xml:space="preserve"> </w:t>
            </w:r>
            <w:r w:rsidRPr="00D25574">
              <w:rPr>
                <w:rFonts w:ascii="Cambria Math" w:eastAsia="Times New Roman" w:hAnsi="Cambria Math" w:cs="Cambria Math"/>
              </w:rPr>
              <w:t>⇒</w:t>
            </w:r>
            <w:r w:rsidRPr="00D25574">
              <w:rPr>
                <w:rFonts w:eastAsia="Times New Roman"/>
              </w:rPr>
              <w:t xml:space="preserve"> </w:t>
            </w:r>
            <w:r w:rsidRPr="0054749E">
              <w:rPr>
                <w:rStyle w:val="HTMLTypewriter"/>
                <w:rFonts w:ascii="Iosevka" w:hAnsi="Iosevka"/>
              </w:rPr>
              <w:t>10</w:t>
            </w:r>
            <w:r w:rsidRPr="00D25574">
              <w:rPr>
                <w:rFonts w:eastAsia="Times New Roman"/>
              </w:rPr>
              <w:t xml:space="preserve"> (assuming </w:t>
            </w:r>
            <w:r w:rsidRPr="0054749E">
              <w:rPr>
                <w:rStyle w:val="HTMLTypewriter"/>
                <w:rFonts w:ascii="Iosevka" w:hAnsi="Iosevka"/>
              </w:rPr>
              <w:t>r</w:t>
            </w:r>
            <w:r w:rsidRPr="00D25574">
              <w:rPr>
                <w:rFonts w:eastAsia="Times New Roman"/>
              </w:rPr>
              <w:t xml:space="preserve"> was previously defined to be 10) </w:t>
            </w:r>
          </w:p>
        </w:tc>
      </w:tr>
      <w:tr w:rsidR="00626045" w:rsidRPr="00D25574" w14:paraId="7D8763E4"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1665" w14:textId="77777777" w:rsidR="00626045" w:rsidRPr="00D25574" w:rsidRDefault="003D6552">
            <w:pPr>
              <w:jc w:val="center"/>
              <w:rPr>
                <w:rFonts w:eastAsia="Times New Roman"/>
              </w:rPr>
            </w:pPr>
            <w:hyperlink r:id="rId27" w:anchor="%_sec_4.1.2" w:history="1">
              <w:r w:rsidR="003D3FE6" w:rsidRPr="00D25574">
                <w:rPr>
                  <w:rStyle w:val="Hyperlink"/>
                  <w:rFonts w:eastAsia="Times New Roman"/>
                </w:rPr>
                <w:t>constant literal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EBE88C" w14:textId="77777777" w:rsidR="00626045" w:rsidRPr="00D25574" w:rsidRDefault="003D3FE6">
            <w:pPr>
              <w:rPr>
                <w:rFonts w:eastAsia="Times New Roman"/>
              </w:rPr>
            </w:pPr>
            <w:r w:rsidRPr="00D25574">
              <w:rPr>
                <w:rFonts w:eastAsia="Times New Roman"/>
                <w:i/>
                <w:iCs/>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5241E" w14:textId="77777777" w:rsidR="00626045" w:rsidRPr="00D25574" w:rsidRDefault="003D3FE6">
            <w:pPr>
              <w:rPr>
                <w:rFonts w:eastAsia="Times New Roman"/>
              </w:rPr>
            </w:pPr>
            <w:r w:rsidRPr="00D25574">
              <w:rPr>
                <w:rFonts w:eastAsia="Times New Roman"/>
              </w:rPr>
              <w:t xml:space="preserve">A number evaluates to itself. </w:t>
            </w:r>
            <w:r w:rsidRPr="00D25574">
              <w:rPr>
                <w:rFonts w:eastAsia="Times New Roman"/>
              </w:rPr>
              <w:br/>
              <w:t xml:space="preserve">Examples: </w:t>
            </w:r>
            <w:r w:rsidRPr="0054749E">
              <w:rPr>
                <w:rStyle w:val="HTMLTypewriter"/>
                <w:rFonts w:ascii="Iosevka" w:hAnsi="Iosevka"/>
              </w:rPr>
              <w:t xml:space="preserve">12 </w:t>
            </w:r>
            <w:r w:rsidRPr="00D25574">
              <w:rPr>
                <w:rStyle w:val="HTMLTypewriter"/>
                <w:rFonts w:ascii="Cambria Math" w:hAnsi="Cambria Math" w:cs="Cambria Math"/>
              </w:rPr>
              <w:t>⇒</w:t>
            </w:r>
            <w:r w:rsidRPr="0054749E">
              <w:rPr>
                <w:rStyle w:val="HTMLTypewriter"/>
                <w:rFonts w:ascii="Iosevka" w:hAnsi="Iosevka"/>
              </w:rPr>
              <w:t xml:space="preserve"> 12</w:t>
            </w:r>
            <w:r w:rsidRPr="00D25574">
              <w:rPr>
                <w:rFonts w:eastAsia="Times New Roman"/>
              </w:rPr>
              <w:t xml:space="preserve"> </w:t>
            </w:r>
            <w:r w:rsidRPr="00D25574">
              <w:rPr>
                <w:rFonts w:eastAsia="Times New Roman"/>
                <w:i/>
                <w:iCs/>
              </w:rPr>
              <w:t>or</w:t>
            </w:r>
            <w:r w:rsidRPr="00D25574">
              <w:rPr>
                <w:rFonts w:eastAsia="Times New Roman"/>
              </w:rPr>
              <w:t xml:space="preserve"> </w:t>
            </w:r>
            <w:r w:rsidRPr="0054749E">
              <w:rPr>
                <w:rStyle w:val="HTMLTypewriter"/>
                <w:rFonts w:ascii="Iosevka" w:hAnsi="Iosevka"/>
              </w:rPr>
              <w:t xml:space="preserve">-3.45e+6 </w:t>
            </w:r>
            <w:r w:rsidRPr="00D25574">
              <w:rPr>
                <w:rStyle w:val="HTMLTypewriter"/>
                <w:rFonts w:ascii="Cambria Math" w:hAnsi="Cambria Math" w:cs="Cambria Math"/>
              </w:rPr>
              <w:t>⇒</w:t>
            </w:r>
            <w:r w:rsidRPr="0054749E">
              <w:rPr>
                <w:rStyle w:val="HTMLTypewriter"/>
                <w:rFonts w:ascii="Iosevka" w:hAnsi="Iosevka"/>
              </w:rPr>
              <w:t xml:space="preserve"> -3.45e+6</w:t>
            </w:r>
            <w:r w:rsidRPr="00D25574">
              <w:rPr>
                <w:rFonts w:eastAsia="Times New Roman"/>
              </w:rPr>
              <w:t xml:space="preserve"> </w:t>
            </w:r>
          </w:p>
        </w:tc>
      </w:tr>
      <w:tr w:rsidR="00626045" w:rsidRPr="00D25574" w14:paraId="38A0DA75"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02F98" w14:textId="77777777" w:rsidR="00626045" w:rsidRPr="00D25574" w:rsidRDefault="003D6552">
            <w:pPr>
              <w:jc w:val="center"/>
              <w:rPr>
                <w:rFonts w:eastAsia="Times New Roman"/>
              </w:rPr>
            </w:pPr>
            <w:hyperlink r:id="rId28" w:anchor="%_sec_4.1.5" w:history="1">
              <w:r w:rsidR="003D3FE6" w:rsidRPr="00D25574">
                <w:rPr>
                  <w:rStyle w:val="Hyperlink"/>
                  <w:rFonts w:eastAsia="Times New Roman"/>
                </w:rPr>
                <w:t>conditional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FEA72B" w14:textId="77777777" w:rsidR="00626045" w:rsidRPr="00D25574" w:rsidRDefault="003D3FE6">
            <w:pPr>
              <w:rPr>
                <w:rFonts w:eastAsia="Times New Roman"/>
              </w:rPr>
            </w:pPr>
            <w:r w:rsidRPr="0054749E">
              <w:rPr>
                <w:rStyle w:val="HTMLTypewriter"/>
                <w:rFonts w:ascii="Iosevka" w:hAnsi="Iosevka"/>
              </w:rPr>
              <w:t>(if</w:t>
            </w:r>
            <w:r w:rsidRPr="00D25574">
              <w:rPr>
                <w:rFonts w:eastAsia="Times New Roman"/>
              </w:rPr>
              <w:t xml:space="preserve"> </w:t>
            </w:r>
            <w:r w:rsidRPr="00D25574">
              <w:rPr>
                <w:rFonts w:eastAsia="Times New Roman"/>
                <w:i/>
                <w:iCs/>
              </w:rPr>
              <w:t xml:space="preserve">test </w:t>
            </w:r>
            <w:proofErr w:type="spellStart"/>
            <w:r w:rsidRPr="00D25574">
              <w:rPr>
                <w:rFonts w:eastAsia="Times New Roman"/>
                <w:i/>
                <w:iCs/>
              </w:rPr>
              <w:t>conseq</w:t>
            </w:r>
            <w:proofErr w:type="spellEnd"/>
            <w:r w:rsidRPr="00D25574">
              <w:rPr>
                <w:rFonts w:eastAsia="Times New Roman"/>
                <w:i/>
                <w:iCs/>
              </w:rPr>
              <w:t xml:space="preserve"> alt</w:t>
            </w:r>
            <w:r w:rsidRPr="0054749E">
              <w:rPr>
                <w:rStyle w:val="HTMLTypewriter"/>
                <w:rFonts w:ascii="Iosevka" w:hAnsi="Iosevk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0B5E" w14:textId="77777777" w:rsidR="00626045" w:rsidRPr="00D25574" w:rsidRDefault="003D3FE6">
            <w:pPr>
              <w:rPr>
                <w:rFonts w:eastAsia="Times New Roman"/>
              </w:rPr>
            </w:pPr>
            <w:r w:rsidRPr="00D25574">
              <w:rPr>
                <w:rFonts w:eastAsia="Times New Roman"/>
              </w:rPr>
              <w:t xml:space="preserve">Evaluate </w:t>
            </w:r>
            <w:r w:rsidRPr="00D25574">
              <w:rPr>
                <w:rFonts w:eastAsia="Times New Roman"/>
                <w:i/>
                <w:iCs/>
              </w:rPr>
              <w:t>test</w:t>
            </w:r>
            <w:r w:rsidRPr="00D25574">
              <w:rPr>
                <w:rFonts w:eastAsia="Times New Roman"/>
              </w:rPr>
              <w:t xml:space="preserve">; if true, evaluate and return </w:t>
            </w:r>
            <w:proofErr w:type="spellStart"/>
            <w:r w:rsidRPr="00D25574">
              <w:rPr>
                <w:rFonts w:eastAsia="Times New Roman"/>
                <w:i/>
                <w:iCs/>
              </w:rPr>
              <w:t>conseq</w:t>
            </w:r>
            <w:proofErr w:type="spellEnd"/>
            <w:r w:rsidRPr="00D25574">
              <w:rPr>
                <w:rFonts w:eastAsia="Times New Roman"/>
              </w:rPr>
              <w:t xml:space="preserve">; otherwise </w:t>
            </w:r>
            <w:r w:rsidRPr="00D25574">
              <w:rPr>
                <w:rFonts w:eastAsia="Times New Roman"/>
                <w:i/>
                <w:iCs/>
              </w:rPr>
              <w:t>alt</w:t>
            </w:r>
            <w:r w:rsidRPr="00D25574">
              <w:rPr>
                <w:rFonts w:eastAsia="Times New Roman"/>
              </w:rPr>
              <w:t xml:space="preserve">. </w:t>
            </w:r>
            <w:r w:rsidRPr="00D25574">
              <w:rPr>
                <w:rFonts w:eastAsia="Times New Roman"/>
              </w:rPr>
              <w:br/>
              <w:t xml:space="preserve">Example: </w:t>
            </w:r>
            <w:r w:rsidRPr="0054749E">
              <w:rPr>
                <w:rStyle w:val="HTMLTypewriter"/>
                <w:rFonts w:ascii="Iosevka" w:hAnsi="Iosevka"/>
              </w:rPr>
              <w:t xml:space="preserve">(if (&gt; 10 20) (+ 1 1) (+ 3 3)) </w:t>
            </w:r>
            <w:r w:rsidRPr="00D25574">
              <w:rPr>
                <w:rStyle w:val="HTMLTypewriter"/>
                <w:rFonts w:ascii="Cambria Math" w:hAnsi="Cambria Math" w:cs="Cambria Math"/>
              </w:rPr>
              <w:t>⇒</w:t>
            </w:r>
            <w:r w:rsidRPr="0054749E">
              <w:rPr>
                <w:rStyle w:val="HTMLTypewriter"/>
                <w:rFonts w:ascii="Iosevka" w:hAnsi="Iosevka"/>
              </w:rPr>
              <w:t xml:space="preserve"> 6</w:t>
            </w:r>
            <w:r w:rsidRPr="00D25574">
              <w:rPr>
                <w:rFonts w:eastAsia="Times New Roman"/>
              </w:rPr>
              <w:t xml:space="preserve"> </w:t>
            </w:r>
          </w:p>
        </w:tc>
      </w:tr>
      <w:tr w:rsidR="00626045" w:rsidRPr="00D25574" w14:paraId="19D8B325"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99505" w14:textId="77777777" w:rsidR="00626045" w:rsidRPr="00D25574" w:rsidRDefault="003D6552">
            <w:pPr>
              <w:jc w:val="center"/>
              <w:rPr>
                <w:rFonts w:eastAsia="Times New Roman"/>
              </w:rPr>
            </w:pPr>
            <w:hyperlink r:id="rId29" w:anchor="%_sec_5.2" w:history="1">
              <w:r w:rsidR="003D3FE6" w:rsidRPr="00D25574">
                <w:rPr>
                  <w:rStyle w:val="Hyperlink"/>
                  <w:rFonts w:eastAsia="Times New Roman"/>
                </w:rPr>
                <w:t>definition</w:t>
              </w:r>
            </w:hyperlink>
            <w:r w:rsidR="003D3FE6" w:rsidRPr="00D25574">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6A47A" w14:textId="77777777" w:rsidR="00626045" w:rsidRPr="00D25574" w:rsidRDefault="003D3FE6">
            <w:pPr>
              <w:rPr>
                <w:rFonts w:eastAsia="Times New Roman"/>
              </w:rPr>
            </w:pPr>
            <w:r w:rsidRPr="0054749E">
              <w:rPr>
                <w:rStyle w:val="HTMLTypewriter"/>
                <w:rFonts w:ascii="Iosevka" w:hAnsi="Iosevka"/>
              </w:rPr>
              <w:t>(define</w:t>
            </w:r>
            <w:r w:rsidRPr="00D25574">
              <w:rPr>
                <w:rFonts w:eastAsia="Times New Roman"/>
              </w:rPr>
              <w:t xml:space="preserve"> </w:t>
            </w:r>
            <w:r w:rsidRPr="00D25574">
              <w:rPr>
                <w:rFonts w:eastAsia="Times New Roman"/>
                <w:i/>
                <w:iCs/>
              </w:rPr>
              <w:t>symbol</w:t>
            </w:r>
            <w:r w:rsidRPr="00D25574">
              <w:rPr>
                <w:rFonts w:eastAsia="Times New Roman"/>
              </w:rPr>
              <w:t xml:space="preserve"> </w:t>
            </w:r>
            <w:r w:rsidRPr="00D25574">
              <w:rPr>
                <w:rFonts w:eastAsia="Times New Roman"/>
                <w:i/>
                <w:iCs/>
              </w:rPr>
              <w:t>exp</w:t>
            </w:r>
            <w:r w:rsidRPr="0054749E">
              <w:rPr>
                <w:rStyle w:val="HTMLTypewriter"/>
                <w:rFonts w:ascii="Iosevka" w:hAnsi="Iosevka"/>
              </w:rPr>
              <w:t>)</w:t>
            </w:r>
            <w:r w:rsidRPr="00D25574">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0B6FB" w14:textId="77777777" w:rsidR="00626045" w:rsidRPr="00D25574" w:rsidRDefault="003D3FE6">
            <w:pPr>
              <w:rPr>
                <w:rFonts w:eastAsia="Times New Roman"/>
              </w:rPr>
            </w:pPr>
            <w:r w:rsidRPr="00D25574">
              <w:rPr>
                <w:rFonts w:eastAsia="Times New Roman"/>
              </w:rPr>
              <w:t xml:space="preserve">Define a new variable and give it the value of evaluating the expression </w:t>
            </w:r>
            <w:r w:rsidRPr="00D25574">
              <w:rPr>
                <w:rFonts w:eastAsia="Times New Roman"/>
                <w:i/>
                <w:iCs/>
              </w:rPr>
              <w:t>exp</w:t>
            </w:r>
            <w:r w:rsidRPr="00D25574">
              <w:rPr>
                <w:rFonts w:eastAsia="Times New Roman"/>
              </w:rPr>
              <w:t xml:space="preserve">. </w:t>
            </w:r>
            <w:r w:rsidRPr="00D25574">
              <w:rPr>
                <w:rFonts w:eastAsia="Times New Roman"/>
              </w:rPr>
              <w:br/>
              <w:t xml:space="preserve">Examples: </w:t>
            </w:r>
            <w:r w:rsidRPr="0054749E">
              <w:rPr>
                <w:rStyle w:val="HTMLTypewriter"/>
                <w:rFonts w:ascii="Iosevka" w:hAnsi="Iosevka"/>
              </w:rPr>
              <w:t>(define r 10)</w:t>
            </w:r>
            <w:r w:rsidRPr="00D25574">
              <w:rPr>
                <w:rFonts w:eastAsia="Times New Roman"/>
              </w:rPr>
              <w:t xml:space="preserve"> </w:t>
            </w:r>
          </w:p>
        </w:tc>
      </w:tr>
      <w:tr w:rsidR="00626045" w:rsidRPr="00D25574" w14:paraId="7DB9E535"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5D64F0" w14:textId="77777777" w:rsidR="00626045" w:rsidRPr="00D25574" w:rsidRDefault="003D6552">
            <w:pPr>
              <w:jc w:val="center"/>
              <w:rPr>
                <w:rFonts w:eastAsia="Times New Roman"/>
              </w:rPr>
            </w:pPr>
            <w:hyperlink r:id="rId30" w:anchor="%_sec_4.1.3" w:history="1">
              <w:r w:rsidR="003D3FE6" w:rsidRPr="00D25574">
                <w:rPr>
                  <w:rStyle w:val="Hyperlink"/>
                  <w:rFonts w:eastAsia="Times New Roman"/>
                </w:rPr>
                <w:t>procedure call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F62480" w14:textId="77777777" w:rsidR="00626045" w:rsidRPr="00D25574" w:rsidRDefault="003D3FE6">
            <w:pPr>
              <w:rPr>
                <w:rFonts w:eastAsia="Times New Roman"/>
              </w:rPr>
            </w:pPr>
            <w:r w:rsidRPr="0054749E">
              <w:rPr>
                <w:rStyle w:val="HTMLTypewriter"/>
                <w:rFonts w:ascii="Iosevka" w:hAnsi="Iosevka"/>
              </w:rPr>
              <w:t>(</w:t>
            </w:r>
            <w:r w:rsidRPr="00D25574">
              <w:rPr>
                <w:rFonts w:eastAsia="Times New Roman"/>
                <w:i/>
                <w:iCs/>
              </w:rPr>
              <w:t>proc arg...</w:t>
            </w:r>
            <w:r w:rsidRPr="0054749E">
              <w:rPr>
                <w:rStyle w:val="HTMLTypewriter"/>
                <w:rFonts w:ascii="Iosevka" w:hAnsi="Iosevka"/>
              </w:rPr>
              <w:t>)</w:t>
            </w:r>
            <w:r w:rsidRPr="00D25574">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3301F" w14:textId="77777777" w:rsidR="00626045" w:rsidRPr="00D25574" w:rsidRDefault="003D3FE6">
            <w:pPr>
              <w:rPr>
                <w:rFonts w:eastAsia="Times New Roman"/>
              </w:rPr>
            </w:pPr>
            <w:r w:rsidRPr="00D25574">
              <w:rPr>
                <w:rFonts w:eastAsia="Times New Roman"/>
              </w:rPr>
              <w:t xml:space="preserve">If </w:t>
            </w:r>
            <w:r w:rsidRPr="00D25574">
              <w:rPr>
                <w:rFonts w:eastAsia="Times New Roman"/>
                <w:i/>
                <w:iCs/>
              </w:rPr>
              <w:t>proc</w:t>
            </w:r>
            <w:r w:rsidRPr="00D25574">
              <w:rPr>
                <w:rFonts w:eastAsia="Times New Roman"/>
              </w:rPr>
              <w:t xml:space="preserve"> is anything other than one of the symbols </w:t>
            </w:r>
            <w:r w:rsidRPr="0054749E">
              <w:rPr>
                <w:rStyle w:val="HTMLTypewriter"/>
                <w:rFonts w:ascii="Iosevka" w:hAnsi="Iosevka"/>
              </w:rPr>
              <w:t xml:space="preserve">if, define, </w:t>
            </w:r>
            <w:r w:rsidRPr="00D25574">
              <w:rPr>
                <w:rFonts w:eastAsia="Times New Roman"/>
              </w:rPr>
              <w:t xml:space="preserve">or </w:t>
            </w:r>
            <w:r w:rsidRPr="0054749E">
              <w:rPr>
                <w:rStyle w:val="HTMLTypewriter"/>
                <w:rFonts w:ascii="Iosevka" w:hAnsi="Iosevka"/>
              </w:rPr>
              <w:t>quote</w:t>
            </w:r>
            <w:r w:rsidRPr="00D25574">
              <w:rPr>
                <w:rFonts w:eastAsia="Times New Roman"/>
              </w:rPr>
              <w:t xml:space="preserve"> then it is treated as a procedure. Evaluate </w:t>
            </w:r>
            <w:r w:rsidRPr="00D25574">
              <w:rPr>
                <w:rFonts w:eastAsia="Times New Roman"/>
                <w:i/>
                <w:iCs/>
              </w:rPr>
              <w:t>proc</w:t>
            </w:r>
            <w:r w:rsidRPr="00D25574">
              <w:rPr>
                <w:rFonts w:eastAsia="Times New Roman"/>
              </w:rPr>
              <w:t xml:space="preserve"> and all the </w:t>
            </w:r>
            <w:r w:rsidRPr="00D25574">
              <w:rPr>
                <w:rFonts w:eastAsia="Times New Roman"/>
                <w:i/>
                <w:iCs/>
              </w:rPr>
              <w:t>args</w:t>
            </w:r>
            <w:r w:rsidRPr="00D25574">
              <w:rPr>
                <w:rFonts w:eastAsia="Times New Roman"/>
              </w:rPr>
              <w:t xml:space="preserve">, and then the procedure is applied to the list of </w:t>
            </w:r>
            <w:r w:rsidRPr="00D25574">
              <w:rPr>
                <w:rFonts w:eastAsia="Times New Roman"/>
                <w:i/>
                <w:iCs/>
              </w:rPr>
              <w:t>arg</w:t>
            </w:r>
            <w:r w:rsidRPr="00D25574">
              <w:rPr>
                <w:rFonts w:eastAsia="Times New Roman"/>
              </w:rPr>
              <w:t xml:space="preserve"> values. </w:t>
            </w:r>
            <w:r w:rsidRPr="00D25574">
              <w:rPr>
                <w:rFonts w:eastAsia="Times New Roman"/>
              </w:rPr>
              <w:br/>
              <w:t xml:space="preserve">Example: </w:t>
            </w:r>
            <w:r w:rsidRPr="0054749E">
              <w:rPr>
                <w:rStyle w:val="HTMLTypewriter"/>
                <w:rFonts w:ascii="Iosevka" w:hAnsi="Iosevka"/>
              </w:rPr>
              <w:t xml:space="preserve">(sqrt (* 2 8)) </w:t>
            </w:r>
            <w:r w:rsidRPr="00D25574">
              <w:rPr>
                <w:rStyle w:val="HTMLTypewriter"/>
                <w:rFonts w:ascii="Cambria Math" w:hAnsi="Cambria Math" w:cs="Cambria Math"/>
              </w:rPr>
              <w:t>⇒</w:t>
            </w:r>
            <w:r w:rsidRPr="0054749E">
              <w:rPr>
                <w:rStyle w:val="HTMLTypewriter"/>
                <w:rFonts w:ascii="Iosevka" w:hAnsi="Iosevka"/>
              </w:rPr>
              <w:t xml:space="preserve"> 4.0</w:t>
            </w:r>
            <w:r w:rsidRPr="00D25574">
              <w:rPr>
                <w:rFonts w:eastAsia="Times New Roman"/>
              </w:rPr>
              <w:t xml:space="preserve"> </w:t>
            </w:r>
          </w:p>
        </w:tc>
      </w:tr>
    </w:tbl>
    <w:p w14:paraId="5F9B1B30" w14:textId="77777777" w:rsidR="00626045" w:rsidRPr="00D25574" w:rsidRDefault="003D3FE6" w:rsidP="003D07D7">
      <w:pPr>
        <w:pStyle w:val="NormalWeb"/>
        <w:spacing w:after="120" w:afterAutospacing="0"/>
        <w:divId w:val="35736119"/>
      </w:pPr>
      <w:r w:rsidRPr="00D25574">
        <w:lastRenderedPageBreak/>
        <w:t xml:space="preserve">Here is the code for </w:t>
      </w:r>
      <w:r w:rsidRPr="0054749E">
        <w:rPr>
          <w:rStyle w:val="HTMLTypewriter"/>
          <w:rFonts w:ascii="Iosevka" w:hAnsi="Iosevka"/>
        </w:rPr>
        <w:t>eval</w:t>
      </w:r>
      <w:r w:rsidRPr="00D25574">
        <w:t xml:space="preserve">, which closely follows the table: </w:t>
      </w:r>
    </w:p>
    <w:p w14:paraId="24B59C1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eval(x: Exp, env=</w:t>
      </w:r>
      <w:proofErr w:type="spellStart"/>
      <w:r w:rsidRPr="00924A3D">
        <w:rPr>
          <w:rFonts w:ascii="Iosevka" w:hAnsi="Iosevka"/>
        </w:rPr>
        <w:t>global_env</w:t>
      </w:r>
      <w:proofErr w:type="spellEnd"/>
      <w:r w:rsidRPr="00924A3D">
        <w:rPr>
          <w:rFonts w:ascii="Iosevka" w:hAnsi="Iosevka"/>
        </w:rPr>
        <w:t>) -&gt; Exp:</w:t>
      </w:r>
    </w:p>
    <w:p w14:paraId="6631BFFF"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"Evaluate an expression in an environment."</w:t>
      </w:r>
    </w:p>
    <w:p w14:paraId="1D9F88D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isinstance</w:t>
      </w:r>
      <w:proofErr w:type="spellEnd"/>
      <w:r w:rsidRPr="00924A3D">
        <w:rPr>
          <w:rFonts w:ascii="Iosevka" w:hAnsi="Iosevka"/>
        </w:rPr>
        <w:t>(x, Symbol):        # variable reference</w:t>
      </w:r>
    </w:p>
    <w:p w14:paraId="0C511C2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env[x]</w:t>
      </w:r>
    </w:p>
    <w:p w14:paraId="1EB12C8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w:t>
      </w:r>
      <w:proofErr w:type="spellStart"/>
      <w:r w:rsidRPr="00924A3D">
        <w:rPr>
          <w:rFonts w:ascii="Iosevka" w:hAnsi="Iosevka"/>
        </w:rPr>
        <w:t>isinstance</w:t>
      </w:r>
      <w:proofErr w:type="spellEnd"/>
      <w:r w:rsidRPr="00924A3D">
        <w:rPr>
          <w:rFonts w:ascii="Iosevka" w:hAnsi="Iosevka"/>
        </w:rPr>
        <w:t>(x, Number):      # constant number</w:t>
      </w:r>
    </w:p>
    <w:p w14:paraId="0E0516C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x                </w:t>
      </w:r>
    </w:p>
    <w:p w14:paraId="74476F7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 'if':               # conditional</w:t>
      </w:r>
    </w:p>
    <w:p w14:paraId="738BF14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 test, </w:t>
      </w:r>
      <w:proofErr w:type="spellStart"/>
      <w:r w:rsidRPr="00924A3D">
        <w:rPr>
          <w:rFonts w:ascii="Iosevka" w:hAnsi="Iosevka"/>
        </w:rPr>
        <w:t>conseq</w:t>
      </w:r>
      <w:proofErr w:type="spellEnd"/>
      <w:r w:rsidRPr="00924A3D">
        <w:rPr>
          <w:rFonts w:ascii="Iosevka" w:hAnsi="Iosevka"/>
        </w:rPr>
        <w:t>, alt) = x</w:t>
      </w:r>
    </w:p>
    <w:p w14:paraId="5AB45B4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exp = (</w:t>
      </w:r>
      <w:proofErr w:type="spellStart"/>
      <w:r w:rsidRPr="00924A3D">
        <w:rPr>
          <w:rFonts w:ascii="Iosevka" w:hAnsi="Iosevka"/>
        </w:rPr>
        <w:t>conseq</w:t>
      </w:r>
      <w:proofErr w:type="spellEnd"/>
      <w:r w:rsidRPr="00924A3D">
        <w:rPr>
          <w:rFonts w:ascii="Iosevka" w:hAnsi="Iosevka"/>
        </w:rPr>
        <w:t xml:space="preserve"> if eval(test, env) else alt)</w:t>
      </w:r>
    </w:p>
    <w:p w14:paraId="541DAF7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eval(exp, env)</w:t>
      </w:r>
    </w:p>
    <w:p w14:paraId="11E0724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 'define':           # definition</w:t>
      </w:r>
    </w:p>
    <w:p w14:paraId="6A8D84D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 symbol, exp) = x</w:t>
      </w:r>
    </w:p>
    <w:p w14:paraId="522DB43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env[symbol] = eval(exp, env)</w:t>
      </w:r>
    </w:p>
    <w:p w14:paraId="3E66D3A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 procedure call</w:t>
      </w:r>
    </w:p>
    <w:p w14:paraId="09D39B2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proc = eval(x[0], env)</w:t>
      </w:r>
    </w:p>
    <w:p w14:paraId="15F49C1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args = [eval(arg, env) for arg in x[1:]]</w:t>
      </w:r>
    </w:p>
    <w:p w14:paraId="6415AFB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proc(*args)</w:t>
      </w:r>
    </w:p>
    <w:p w14:paraId="2F020B1E" w14:textId="77777777" w:rsidR="00626045" w:rsidRPr="00D25574" w:rsidRDefault="003D3FE6" w:rsidP="003D07D7">
      <w:pPr>
        <w:pStyle w:val="NormalWeb"/>
        <w:spacing w:before="120" w:beforeAutospacing="0" w:after="120" w:afterAutospacing="0"/>
        <w:divId w:val="35736119"/>
      </w:pPr>
      <w:r w:rsidRPr="00D25574">
        <w:rPr>
          <w:i/>
          <w:iCs/>
        </w:rPr>
        <w:t>We're done!</w:t>
      </w:r>
      <w:r w:rsidRPr="00D25574">
        <w:t xml:space="preserve"> You can see it all in action: </w:t>
      </w:r>
    </w:p>
    <w:p w14:paraId="22BE652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&gt;&gt;&gt; eval(parse("(begin (define r 10) (* pi (* r r)))"))</w:t>
      </w:r>
    </w:p>
    <w:p w14:paraId="7D3B5C4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314.1592653589793</w:t>
      </w:r>
    </w:p>
    <w:p w14:paraId="694F6109" w14:textId="77777777" w:rsidR="00626045" w:rsidRPr="00D25574" w:rsidRDefault="003D3FE6">
      <w:pPr>
        <w:pStyle w:val="Heading2"/>
        <w:divId w:val="35736119"/>
        <w:rPr>
          <w:rFonts w:eastAsia="Times New Roman"/>
        </w:rPr>
      </w:pPr>
      <w:r w:rsidRPr="00D25574">
        <w:rPr>
          <w:rFonts w:eastAsia="Times New Roman"/>
        </w:rPr>
        <w:t>Interaction: A REPL</w:t>
      </w:r>
    </w:p>
    <w:p w14:paraId="254A8949" w14:textId="77777777" w:rsidR="00626045" w:rsidRPr="00D25574" w:rsidRDefault="003D3FE6">
      <w:pPr>
        <w:divId w:val="35736119"/>
        <w:rPr>
          <w:rFonts w:eastAsia="Times New Roman"/>
        </w:rPr>
      </w:pPr>
      <w:r w:rsidRPr="00D25574">
        <w:rPr>
          <w:rFonts w:eastAsia="Times New Roman"/>
        </w:rPr>
        <w:t xml:space="preserve">It is tedious to have to enter </w:t>
      </w:r>
      <w:r w:rsidRPr="0054749E">
        <w:rPr>
          <w:rStyle w:val="HTMLTypewriter"/>
          <w:rFonts w:ascii="Iosevka" w:hAnsi="Iosevka"/>
        </w:rPr>
        <w:t>eval(parse("..."))</w:t>
      </w:r>
      <w:r w:rsidRPr="00D25574">
        <w:rPr>
          <w:rFonts w:eastAsia="Times New Roman"/>
        </w:rPr>
        <w:t xml:space="preserve"> all the time. One of Lisp's great legacies is the notion of an interactive read-eval-print loop: a way for a programmer to enter an expression, and see it immediately read, evaluated, and printed, without having to go through a lengthy build/compile/run cycle. So let's define the function </w:t>
      </w:r>
      <w:proofErr w:type="spellStart"/>
      <w:r w:rsidRPr="0054749E">
        <w:rPr>
          <w:rStyle w:val="HTMLTypewriter"/>
          <w:rFonts w:ascii="Iosevka" w:hAnsi="Iosevka"/>
        </w:rPr>
        <w:t>repl</w:t>
      </w:r>
      <w:proofErr w:type="spellEnd"/>
      <w:r w:rsidRPr="00D25574">
        <w:rPr>
          <w:rFonts w:eastAsia="Times New Roman"/>
        </w:rPr>
        <w:t xml:space="preserve"> (which stands for read-eval-print-loop), and the function </w:t>
      </w:r>
      <w:proofErr w:type="spellStart"/>
      <w:r w:rsidRPr="0054749E">
        <w:rPr>
          <w:rStyle w:val="HTMLTypewriter"/>
          <w:rFonts w:ascii="Iosevka" w:hAnsi="Iosevka"/>
        </w:rPr>
        <w:t>schemestr</w:t>
      </w:r>
      <w:proofErr w:type="spellEnd"/>
      <w:r w:rsidRPr="00D25574">
        <w:rPr>
          <w:rFonts w:eastAsia="Times New Roman"/>
        </w:rPr>
        <w:t xml:space="preserve"> which returns a string representing a Scheme object. </w:t>
      </w:r>
    </w:p>
    <w:p w14:paraId="7F5A3A1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repl</w:t>
      </w:r>
      <w:proofErr w:type="spellEnd"/>
      <w:r w:rsidRPr="00924A3D">
        <w:rPr>
          <w:rFonts w:ascii="Iosevka" w:hAnsi="Iosevka"/>
        </w:rPr>
        <w:t>(prompt='lis.py&gt; '):</w:t>
      </w:r>
    </w:p>
    <w:p w14:paraId="4374904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 prompt-read-eval-print loop."</w:t>
      </w:r>
    </w:p>
    <w:p w14:paraId="69CFC58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while True:</w:t>
      </w:r>
    </w:p>
    <w:p w14:paraId="62DA1F7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val</w:t>
      </w:r>
      <w:proofErr w:type="spellEnd"/>
      <w:r w:rsidRPr="00924A3D">
        <w:rPr>
          <w:rFonts w:ascii="Iosevka" w:hAnsi="Iosevka"/>
        </w:rPr>
        <w:t xml:space="preserve"> = eval(parse(</w:t>
      </w:r>
      <w:proofErr w:type="spellStart"/>
      <w:r w:rsidRPr="00924A3D">
        <w:rPr>
          <w:rFonts w:ascii="Iosevka" w:hAnsi="Iosevka"/>
        </w:rPr>
        <w:t>raw_input</w:t>
      </w:r>
      <w:proofErr w:type="spellEnd"/>
      <w:r w:rsidRPr="00924A3D">
        <w:rPr>
          <w:rFonts w:ascii="Iosevka" w:hAnsi="Iosevka"/>
        </w:rPr>
        <w:t>(prompt)))</w:t>
      </w:r>
    </w:p>
    <w:p w14:paraId="64F6EEE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val</w:t>
      </w:r>
      <w:proofErr w:type="spellEnd"/>
      <w:r w:rsidRPr="00924A3D">
        <w:rPr>
          <w:rFonts w:ascii="Iosevka" w:hAnsi="Iosevka"/>
        </w:rPr>
        <w:t xml:space="preserve"> is not None: </w:t>
      </w:r>
    </w:p>
    <w:p w14:paraId="7036F9D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print(</w:t>
      </w:r>
      <w:proofErr w:type="spellStart"/>
      <w:r w:rsidRPr="00924A3D">
        <w:rPr>
          <w:rFonts w:ascii="Iosevka" w:hAnsi="Iosevka"/>
        </w:rPr>
        <w:t>schemestr</w:t>
      </w:r>
      <w:proofErr w:type="spellEnd"/>
      <w:r w:rsidRPr="00924A3D">
        <w:rPr>
          <w:rFonts w:ascii="Iosevka" w:hAnsi="Iosevka"/>
        </w:rPr>
        <w:t>(</w:t>
      </w:r>
      <w:proofErr w:type="spellStart"/>
      <w:r w:rsidRPr="00924A3D">
        <w:rPr>
          <w:rFonts w:ascii="Iosevka" w:hAnsi="Iosevka"/>
        </w:rPr>
        <w:t>val</w:t>
      </w:r>
      <w:proofErr w:type="spellEnd"/>
      <w:r w:rsidRPr="00924A3D">
        <w:rPr>
          <w:rFonts w:ascii="Iosevka" w:hAnsi="Iosevka"/>
        </w:rPr>
        <w:t>))</w:t>
      </w:r>
    </w:p>
    <w:p w14:paraId="081C821C"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8B8122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schemestr</w:t>
      </w:r>
      <w:proofErr w:type="spellEnd"/>
      <w:r w:rsidRPr="00924A3D">
        <w:rPr>
          <w:rFonts w:ascii="Iosevka" w:hAnsi="Iosevka"/>
        </w:rPr>
        <w:t>(exp):</w:t>
      </w:r>
    </w:p>
    <w:p w14:paraId="589D8C4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"Convert a Python object back into a Scheme-readable string."</w:t>
      </w:r>
    </w:p>
    <w:p w14:paraId="2F1A7FE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isinstance</w:t>
      </w:r>
      <w:proofErr w:type="spellEnd"/>
      <w:r w:rsidRPr="00924A3D">
        <w:rPr>
          <w:rFonts w:ascii="Iosevka" w:hAnsi="Iosevka"/>
        </w:rPr>
        <w:t>(exp, List):</w:t>
      </w:r>
    </w:p>
    <w:p w14:paraId="26A9255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 + ' '.join(map(</w:t>
      </w:r>
      <w:proofErr w:type="spellStart"/>
      <w:r w:rsidRPr="00924A3D">
        <w:rPr>
          <w:rFonts w:ascii="Iosevka" w:hAnsi="Iosevka"/>
        </w:rPr>
        <w:t>schemestr</w:t>
      </w:r>
      <w:proofErr w:type="spellEnd"/>
      <w:r w:rsidRPr="00924A3D">
        <w:rPr>
          <w:rFonts w:ascii="Iosevka" w:hAnsi="Iosevka"/>
        </w:rPr>
        <w:t xml:space="preserve">, exp)) + ')' </w:t>
      </w:r>
    </w:p>
    <w:p w14:paraId="420A80C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w:t>
      </w:r>
    </w:p>
    <w:p w14:paraId="27FC1E8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str(exp)</w:t>
      </w:r>
    </w:p>
    <w:p w14:paraId="0E2BE3A8" w14:textId="77777777" w:rsidR="00626045" w:rsidRPr="00D25574" w:rsidRDefault="003D3FE6" w:rsidP="003D07D7">
      <w:pPr>
        <w:spacing w:before="120" w:after="120"/>
        <w:divId w:val="35736119"/>
        <w:rPr>
          <w:rFonts w:eastAsia="Times New Roman"/>
        </w:rPr>
      </w:pPr>
      <w:r w:rsidRPr="00D25574">
        <w:rPr>
          <w:rFonts w:eastAsia="Times New Roman"/>
        </w:rPr>
        <w:t xml:space="preserve">Here is </w:t>
      </w:r>
      <w:proofErr w:type="spellStart"/>
      <w:r w:rsidRPr="0054749E">
        <w:rPr>
          <w:rStyle w:val="HTMLTypewriter"/>
          <w:rFonts w:ascii="Iosevka" w:hAnsi="Iosevka"/>
        </w:rPr>
        <w:t>repl</w:t>
      </w:r>
      <w:proofErr w:type="spellEnd"/>
      <w:r w:rsidRPr="00D25574">
        <w:rPr>
          <w:rFonts w:eastAsia="Times New Roman"/>
        </w:rPr>
        <w:t xml:space="preserve"> in action: </w:t>
      </w:r>
    </w:p>
    <w:p w14:paraId="7DEF283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&gt;&gt;&gt; </w:t>
      </w:r>
      <w:proofErr w:type="spellStart"/>
      <w:r w:rsidRPr="00924A3D">
        <w:rPr>
          <w:rFonts w:ascii="Iosevka" w:hAnsi="Iosevka"/>
        </w:rPr>
        <w:t>repl</w:t>
      </w:r>
      <w:proofErr w:type="spellEnd"/>
      <w:r w:rsidRPr="00924A3D">
        <w:rPr>
          <w:rFonts w:ascii="Iosevka" w:hAnsi="Iosevka"/>
        </w:rPr>
        <w:t>()</w:t>
      </w:r>
    </w:p>
    <w:p w14:paraId="5AE6932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r 10)</w:t>
      </w:r>
    </w:p>
    <w:p w14:paraId="5AA842F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 pi (* r r))</w:t>
      </w:r>
    </w:p>
    <w:p w14:paraId="041DEAF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314.159265359</w:t>
      </w:r>
    </w:p>
    <w:p w14:paraId="0ACC4C3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(if (&gt; (* 11 11) 120) (* 7 6) oops)</w:t>
      </w:r>
    </w:p>
    <w:p w14:paraId="5A94BA3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42</w:t>
      </w:r>
    </w:p>
    <w:p w14:paraId="16B7A5F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(list (+ 1 1) (+ 2 2) (* 2 3) (</w:t>
      </w:r>
      <w:proofErr w:type="spellStart"/>
      <w:r w:rsidRPr="00924A3D">
        <w:rPr>
          <w:rFonts w:ascii="Iosevka" w:hAnsi="Iosevka"/>
        </w:rPr>
        <w:t>expt</w:t>
      </w:r>
      <w:proofErr w:type="spellEnd"/>
      <w:r w:rsidRPr="00924A3D">
        <w:rPr>
          <w:rFonts w:ascii="Iosevka" w:hAnsi="Iosevka"/>
        </w:rPr>
        <w:t xml:space="preserve"> 2 3))</w:t>
      </w:r>
    </w:p>
    <w:p w14:paraId="1E66EF7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lis.py&gt; </w:t>
      </w:r>
    </w:p>
    <w:p w14:paraId="6DFD6FEF" w14:textId="77777777" w:rsidR="00626045" w:rsidRPr="00D25574" w:rsidRDefault="003D3FE6">
      <w:pPr>
        <w:pStyle w:val="Heading2"/>
        <w:divId w:val="35736119"/>
        <w:rPr>
          <w:rFonts w:eastAsia="Times New Roman"/>
        </w:rPr>
      </w:pPr>
      <w:r w:rsidRPr="00D25574">
        <w:rPr>
          <w:rFonts w:eastAsia="Times New Roman"/>
        </w:rPr>
        <w:lastRenderedPageBreak/>
        <w:t xml:space="preserve">Language 2: Full </w:t>
      </w:r>
      <w:proofErr w:type="spellStart"/>
      <w:r w:rsidRPr="00D25574">
        <w:rPr>
          <w:rFonts w:eastAsia="Times New Roman"/>
        </w:rPr>
        <w:t>Lispy</w:t>
      </w:r>
      <w:proofErr w:type="spellEnd"/>
    </w:p>
    <w:p w14:paraId="2EBC1D82" w14:textId="77777777" w:rsidR="00626045" w:rsidRPr="00D25574" w:rsidRDefault="003D3FE6">
      <w:pPr>
        <w:divId w:val="35736119"/>
        <w:rPr>
          <w:rFonts w:eastAsia="Times New Roman"/>
        </w:rPr>
      </w:pPr>
      <w:r w:rsidRPr="00D25574">
        <w:rPr>
          <w:rFonts w:eastAsia="Times New Roman"/>
        </w:rPr>
        <w:t xml:space="preserve">We will now extend our language with three new special forms, giving us a much more nearly-complete Scheme subset: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60"/>
        <w:gridCol w:w="2363"/>
        <w:gridCol w:w="6553"/>
      </w:tblGrid>
      <w:tr w:rsidR="00626045" w:rsidRPr="00D25574" w14:paraId="66236F50"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1C4DD78" w14:textId="77777777" w:rsidR="00626045" w:rsidRPr="00D25574" w:rsidRDefault="003D3FE6">
            <w:pPr>
              <w:jc w:val="center"/>
              <w:rPr>
                <w:rFonts w:eastAsia="Times New Roman"/>
                <w:b/>
                <w:bCs/>
              </w:rPr>
            </w:pPr>
            <w:r w:rsidRPr="00D25574">
              <w:rPr>
                <w:rFonts w:eastAsia="Times New Roman"/>
                <w:b/>
                <w:bCs/>
              </w:rPr>
              <w:t>Expression</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14:paraId="787104E1" w14:textId="77777777" w:rsidR="00626045" w:rsidRPr="00D25574" w:rsidRDefault="003D3FE6">
            <w:pPr>
              <w:jc w:val="center"/>
              <w:rPr>
                <w:rFonts w:eastAsia="Times New Roman"/>
                <w:b/>
                <w:bCs/>
              </w:rPr>
            </w:pPr>
            <w:r w:rsidRPr="00D25574">
              <w:rPr>
                <w:rFonts w:eastAsia="Times New Roman"/>
                <w:b/>
                <w:bCs/>
              </w:rPr>
              <w:t>Syntax</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2D5261A" w14:textId="77777777" w:rsidR="00626045" w:rsidRPr="00D25574" w:rsidRDefault="003D3FE6">
            <w:pPr>
              <w:jc w:val="center"/>
              <w:rPr>
                <w:rFonts w:eastAsia="Times New Roman"/>
                <w:b/>
                <w:bCs/>
              </w:rPr>
            </w:pPr>
            <w:r w:rsidRPr="00D25574">
              <w:rPr>
                <w:rFonts w:eastAsia="Times New Roman"/>
                <w:b/>
                <w:bCs/>
              </w:rPr>
              <w:t xml:space="preserve">Semantics and Example </w:t>
            </w:r>
          </w:p>
        </w:tc>
      </w:tr>
      <w:tr w:rsidR="00626045" w:rsidRPr="00D25574" w14:paraId="1B856292"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22EEB" w14:textId="77777777" w:rsidR="00626045" w:rsidRPr="00D25574" w:rsidRDefault="003D6552">
            <w:pPr>
              <w:jc w:val="center"/>
              <w:rPr>
                <w:rFonts w:eastAsia="Times New Roman"/>
              </w:rPr>
            </w:pPr>
            <w:hyperlink r:id="rId31" w:anchor="%_sec_4.1.2" w:history="1">
              <w:r w:rsidR="003D3FE6" w:rsidRPr="00D25574">
                <w:rPr>
                  <w:rStyle w:val="Hyperlink"/>
                  <w:rFonts w:eastAsia="Times New Roman"/>
                </w:rPr>
                <w:t>quotation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7EEBED" w14:textId="77777777" w:rsidR="00626045" w:rsidRPr="00D25574" w:rsidRDefault="003D3FE6">
            <w:pPr>
              <w:rPr>
                <w:rFonts w:eastAsia="Times New Roman"/>
              </w:rPr>
            </w:pPr>
            <w:r w:rsidRPr="0054749E">
              <w:rPr>
                <w:rStyle w:val="HTMLTypewriter"/>
                <w:rFonts w:ascii="Iosevka" w:hAnsi="Iosevka"/>
              </w:rPr>
              <w:t xml:space="preserve">(quote </w:t>
            </w:r>
            <w:r w:rsidRPr="00D25574">
              <w:rPr>
                <w:rFonts w:eastAsia="Times New Roman"/>
                <w:i/>
                <w:iCs/>
              </w:rPr>
              <w:t>exp</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DB4FE" w14:textId="77777777" w:rsidR="00626045" w:rsidRPr="00D25574" w:rsidRDefault="003D3FE6">
            <w:pPr>
              <w:rPr>
                <w:rFonts w:eastAsia="Times New Roman"/>
              </w:rPr>
            </w:pPr>
            <w:r w:rsidRPr="00D25574">
              <w:rPr>
                <w:rFonts w:eastAsia="Times New Roman"/>
              </w:rPr>
              <w:t xml:space="preserve">Return the </w:t>
            </w:r>
            <w:r w:rsidRPr="00D25574">
              <w:rPr>
                <w:rFonts w:eastAsia="Times New Roman"/>
                <w:i/>
                <w:iCs/>
              </w:rPr>
              <w:t>exp</w:t>
            </w:r>
            <w:r w:rsidRPr="00D25574">
              <w:rPr>
                <w:rFonts w:eastAsia="Times New Roman"/>
              </w:rPr>
              <w:t xml:space="preserve"> literally; do not evaluate it. </w:t>
            </w:r>
            <w:r w:rsidRPr="00D25574">
              <w:rPr>
                <w:rFonts w:eastAsia="Times New Roman"/>
              </w:rPr>
              <w:br/>
              <w:t xml:space="preserve">Example: </w:t>
            </w:r>
            <w:r w:rsidRPr="0054749E">
              <w:rPr>
                <w:rStyle w:val="HTMLTypewriter"/>
                <w:rFonts w:ascii="Iosevka" w:hAnsi="Iosevka"/>
              </w:rPr>
              <w:t xml:space="preserve">(quote (+ 1 2)) </w:t>
            </w:r>
            <w:r w:rsidRPr="00D25574">
              <w:rPr>
                <w:rStyle w:val="HTMLTypewriter"/>
                <w:rFonts w:ascii="Cambria Math" w:hAnsi="Cambria Math" w:cs="Cambria Math"/>
              </w:rPr>
              <w:t>⇒</w:t>
            </w:r>
            <w:r w:rsidRPr="0054749E">
              <w:rPr>
                <w:rStyle w:val="HTMLTypewriter"/>
                <w:rFonts w:ascii="Iosevka" w:hAnsi="Iosevka"/>
              </w:rPr>
              <w:t xml:space="preserve"> (+ 1 2)</w:t>
            </w:r>
            <w:r w:rsidRPr="00D25574">
              <w:rPr>
                <w:rFonts w:eastAsia="Times New Roman"/>
              </w:rPr>
              <w:t xml:space="preserve"> </w:t>
            </w:r>
          </w:p>
        </w:tc>
      </w:tr>
      <w:tr w:rsidR="00626045" w:rsidRPr="00D25574" w14:paraId="563C6B1C"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33CE6" w14:textId="77777777" w:rsidR="00626045" w:rsidRPr="00D25574" w:rsidRDefault="003D6552">
            <w:pPr>
              <w:jc w:val="center"/>
              <w:rPr>
                <w:rFonts w:eastAsia="Times New Roman"/>
              </w:rPr>
            </w:pPr>
            <w:hyperlink r:id="rId32" w:anchor="%_sec_4.1.6" w:history="1">
              <w:r w:rsidR="003D3FE6" w:rsidRPr="00D25574">
                <w:rPr>
                  <w:rStyle w:val="Hyperlink"/>
                  <w:rFonts w:eastAsia="Times New Roman"/>
                </w:rPr>
                <w:t>assignment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E436CB" w14:textId="77777777" w:rsidR="00626045" w:rsidRPr="00D25574" w:rsidRDefault="003D3FE6">
            <w:pPr>
              <w:rPr>
                <w:rFonts w:eastAsia="Times New Roman"/>
              </w:rPr>
            </w:pPr>
            <w:r w:rsidRPr="0054749E">
              <w:rPr>
                <w:rStyle w:val="HTMLTypewriter"/>
                <w:rFonts w:ascii="Iosevka" w:hAnsi="Iosevka"/>
              </w:rPr>
              <w:t>(set!</w:t>
            </w:r>
            <w:r w:rsidRPr="00D25574">
              <w:rPr>
                <w:rFonts w:eastAsia="Times New Roman"/>
              </w:rPr>
              <w:t xml:space="preserve"> </w:t>
            </w:r>
            <w:r w:rsidRPr="00D25574">
              <w:rPr>
                <w:rFonts w:eastAsia="Times New Roman"/>
                <w:i/>
                <w:iCs/>
              </w:rPr>
              <w:t>symbol exp</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6F186" w14:textId="77777777" w:rsidR="00626045" w:rsidRPr="00D25574" w:rsidRDefault="003D3FE6">
            <w:pPr>
              <w:rPr>
                <w:rFonts w:eastAsia="Times New Roman"/>
              </w:rPr>
            </w:pPr>
            <w:r w:rsidRPr="00D25574">
              <w:rPr>
                <w:rFonts w:eastAsia="Times New Roman"/>
              </w:rPr>
              <w:t xml:space="preserve">Evaluate </w:t>
            </w:r>
            <w:r w:rsidRPr="00D25574">
              <w:rPr>
                <w:rFonts w:eastAsia="Times New Roman"/>
                <w:i/>
                <w:iCs/>
              </w:rPr>
              <w:t>exp</w:t>
            </w:r>
            <w:r w:rsidRPr="00D25574">
              <w:rPr>
                <w:rFonts w:eastAsia="Times New Roman"/>
              </w:rPr>
              <w:t xml:space="preserve"> and assign that value to </w:t>
            </w:r>
            <w:r w:rsidRPr="00D25574">
              <w:rPr>
                <w:rFonts w:eastAsia="Times New Roman"/>
                <w:i/>
                <w:iCs/>
              </w:rPr>
              <w:t>symbol</w:t>
            </w:r>
            <w:r w:rsidRPr="00D25574">
              <w:rPr>
                <w:rFonts w:eastAsia="Times New Roman"/>
              </w:rPr>
              <w:t xml:space="preserve">, which must have been previously defined (with a </w:t>
            </w:r>
            <w:r w:rsidRPr="0054749E">
              <w:rPr>
                <w:rStyle w:val="HTMLTypewriter"/>
                <w:rFonts w:ascii="Iosevka" w:hAnsi="Iosevka"/>
              </w:rPr>
              <w:t>define</w:t>
            </w:r>
            <w:r w:rsidRPr="00D25574">
              <w:rPr>
                <w:rFonts w:eastAsia="Times New Roman"/>
              </w:rPr>
              <w:t xml:space="preserve"> or as a parameter to an enclosing procedure). </w:t>
            </w:r>
            <w:r w:rsidRPr="00D25574">
              <w:rPr>
                <w:rFonts w:eastAsia="Times New Roman"/>
              </w:rPr>
              <w:br/>
              <w:t xml:space="preserve">Example: </w:t>
            </w:r>
            <w:r w:rsidRPr="0054749E">
              <w:rPr>
                <w:rStyle w:val="HTMLTypewriter"/>
                <w:rFonts w:ascii="Iosevka" w:hAnsi="Iosevka"/>
              </w:rPr>
              <w:t>(set! r2 (* r r))</w:t>
            </w:r>
            <w:r w:rsidRPr="00D25574">
              <w:rPr>
                <w:rFonts w:eastAsia="Times New Roman"/>
              </w:rPr>
              <w:t xml:space="preserve"> </w:t>
            </w:r>
          </w:p>
        </w:tc>
      </w:tr>
      <w:tr w:rsidR="00626045" w:rsidRPr="00D25574" w14:paraId="5CEF6B78" w14:textId="77777777">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5EB4F" w14:textId="77777777" w:rsidR="00626045" w:rsidRPr="00D25574" w:rsidRDefault="003D6552">
            <w:pPr>
              <w:jc w:val="center"/>
              <w:rPr>
                <w:rFonts w:eastAsia="Times New Roman"/>
              </w:rPr>
            </w:pPr>
            <w:hyperlink r:id="rId33" w:anchor="%_sec_4.1.4" w:history="1">
              <w:r w:rsidR="003D3FE6" w:rsidRPr="00D25574">
                <w:rPr>
                  <w:rStyle w:val="Hyperlink"/>
                  <w:rFonts w:eastAsia="Times New Roman"/>
                </w:rPr>
                <w:t>procedure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81233F" w14:textId="77777777" w:rsidR="00626045" w:rsidRPr="00D25574" w:rsidRDefault="003D3FE6">
            <w:pPr>
              <w:rPr>
                <w:rFonts w:eastAsia="Times New Roman"/>
              </w:rPr>
            </w:pPr>
            <w:r w:rsidRPr="0054749E">
              <w:rPr>
                <w:rStyle w:val="HTMLTypewriter"/>
                <w:rFonts w:ascii="Iosevka" w:hAnsi="Iosevka"/>
              </w:rPr>
              <w:t>(lambda (</w:t>
            </w:r>
            <w:r w:rsidRPr="00D25574">
              <w:rPr>
                <w:rFonts w:eastAsia="Times New Roman"/>
                <w:i/>
                <w:iCs/>
              </w:rPr>
              <w:t>symbol...</w:t>
            </w:r>
            <w:r w:rsidRPr="0054749E">
              <w:rPr>
                <w:rStyle w:val="HTMLTypewriter"/>
                <w:rFonts w:ascii="Iosevka" w:hAnsi="Iosevka"/>
              </w:rPr>
              <w:t>)</w:t>
            </w:r>
            <w:r w:rsidRPr="00D25574">
              <w:rPr>
                <w:rFonts w:eastAsia="Times New Roman"/>
              </w:rPr>
              <w:t xml:space="preserve"> </w:t>
            </w:r>
            <w:r w:rsidRPr="00D25574">
              <w:rPr>
                <w:rFonts w:eastAsia="Times New Roman"/>
                <w:i/>
                <w:iCs/>
              </w:rPr>
              <w:t>exp</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1F0CA" w14:textId="77777777" w:rsidR="00626045" w:rsidRPr="00D25574" w:rsidRDefault="003D3FE6">
            <w:pPr>
              <w:rPr>
                <w:rFonts w:eastAsia="Times New Roman"/>
              </w:rPr>
            </w:pPr>
            <w:r w:rsidRPr="00D25574">
              <w:rPr>
                <w:rFonts w:eastAsia="Times New Roman"/>
              </w:rPr>
              <w:t xml:space="preserve">Create a procedure with parameter(s) named </w:t>
            </w:r>
            <w:r w:rsidRPr="00D25574">
              <w:rPr>
                <w:rFonts w:eastAsia="Times New Roman"/>
                <w:i/>
                <w:iCs/>
              </w:rPr>
              <w:t>symbol...</w:t>
            </w:r>
            <w:r w:rsidRPr="00D25574">
              <w:rPr>
                <w:rFonts w:eastAsia="Times New Roman"/>
              </w:rPr>
              <w:t xml:space="preserve"> and </w:t>
            </w:r>
            <w:r w:rsidRPr="00D25574">
              <w:rPr>
                <w:rFonts w:eastAsia="Times New Roman"/>
                <w:i/>
                <w:iCs/>
              </w:rPr>
              <w:t>exp</w:t>
            </w:r>
            <w:r w:rsidRPr="00D25574">
              <w:rPr>
                <w:rFonts w:eastAsia="Times New Roman"/>
              </w:rPr>
              <w:t xml:space="preserve"> as the body. </w:t>
            </w:r>
            <w:r w:rsidRPr="00D25574">
              <w:rPr>
                <w:rFonts w:eastAsia="Times New Roman"/>
              </w:rPr>
              <w:br/>
              <w:t xml:space="preserve">Example: </w:t>
            </w:r>
            <w:r w:rsidRPr="0054749E">
              <w:rPr>
                <w:rStyle w:val="HTMLTypewriter"/>
                <w:rFonts w:ascii="Iosevka" w:hAnsi="Iosevka"/>
              </w:rPr>
              <w:t>(lambda (r) (* pi (* r r)))</w:t>
            </w:r>
            <w:r w:rsidRPr="00D25574">
              <w:rPr>
                <w:rFonts w:eastAsia="Times New Roman"/>
              </w:rPr>
              <w:t xml:space="preserve"> </w:t>
            </w:r>
          </w:p>
        </w:tc>
      </w:tr>
    </w:tbl>
    <w:p w14:paraId="67FABE9F" w14:textId="77777777" w:rsidR="00626045" w:rsidRPr="00D25574" w:rsidRDefault="003D3FE6">
      <w:pPr>
        <w:pStyle w:val="NormalWeb"/>
        <w:divId w:val="35736119"/>
      </w:pPr>
      <w:r w:rsidRPr="00D25574">
        <w:t xml:space="preserve">The </w:t>
      </w:r>
      <w:r w:rsidRPr="0054749E">
        <w:rPr>
          <w:rStyle w:val="HTMLTypewriter"/>
          <w:rFonts w:ascii="Iosevka" w:hAnsi="Iosevka"/>
        </w:rPr>
        <w:t>lambda</w:t>
      </w:r>
      <w:r w:rsidRPr="00D25574">
        <w:t xml:space="preserve"> special form (an obscure nomenclature choice that refers to Alonzo Church's </w:t>
      </w:r>
      <w:hyperlink r:id="rId34" w:history="1">
        <w:r w:rsidRPr="00D25574">
          <w:rPr>
            <w:rStyle w:val="Hyperlink"/>
          </w:rPr>
          <w:t>lambda calculus</w:t>
        </w:r>
      </w:hyperlink>
      <w:r w:rsidRPr="00D25574">
        <w:t xml:space="preserve">) creates a procedure. We want procedures to work like this: </w:t>
      </w:r>
    </w:p>
    <w:p w14:paraId="701B6C2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circle-area (lambda (r) (* pi (* r r)))</w:t>
      </w:r>
    </w:p>
    <w:p w14:paraId="6711155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(circle-area (+ 5 5))</w:t>
      </w:r>
    </w:p>
    <w:p w14:paraId="156CB08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314.159265359</w:t>
      </w:r>
    </w:p>
    <w:p w14:paraId="05BC0F0C" w14:textId="77777777" w:rsidR="00626045" w:rsidRPr="00D25574" w:rsidRDefault="003D3FE6" w:rsidP="003D07D7">
      <w:pPr>
        <w:spacing w:before="120"/>
        <w:divId w:val="35736119"/>
        <w:rPr>
          <w:rFonts w:eastAsia="Times New Roman"/>
        </w:rPr>
      </w:pPr>
      <w:r w:rsidRPr="00D25574">
        <w:rPr>
          <w:rFonts w:eastAsia="Times New Roman"/>
        </w:rPr>
        <w:t xml:space="preserve">There are two steps here. In the first step, the </w:t>
      </w:r>
      <w:r w:rsidRPr="0054749E">
        <w:rPr>
          <w:rStyle w:val="HTMLTypewriter"/>
          <w:rFonts w:ascii="Iosevka" w:hAnsi="Iosevka"/>
        </w:rPr>
        <w:t>lambda</w:t>
      </w:r>
      <w:r w:rsidRPr="00D25574">
        <w:rPr>
          <w:rFonts w:eastAsia="Times New Roman"/>
        </w:rPr>
        <w:t xml:space="preserve"> expression is evaluated to create a procedure, one which refers to the global variables </w:t>
      </w:r>
      <w:r w:rsidRPr="0054749E">
        <w:rPr>
          <w:rStyle w:val="HTMLTypewriter"/>
          <w:rFonts w:ascii="Iosevka" w:hAnsi="Iosevka"/>
        </w:rPr>
        <w:t>pi</w:t>
      </w:r>
      <w:r w:rsidRPr="00D25574">
        <w:rPr>
          <w:rFonts w:eastAsia="Times New Roman"/>
        </w:rPr>
        <w:t xml:space="preserve"> and </w:t>
      </w:r>
      <w:r w:rsidRPr="0054749E">
        <w:rPr>
          <w:rStyle w:val="HTMLTypewriter"/>
          <w:rFonts w:ascii="Iosevka" w:hAnsi="Iosevka"/>
        </w:rPr>
        <w:t>*</w:t>
      </w:r>
      <w:r w:rsidRPr="00D25574">
        <w:rPr>
          <w:rFonts w:eastAsia="Times New Roman"/>
        </w:rPr>
        <w:t xml:space="preserve">, takes a single parameter, which it calls </w:t>
      </w:r>
      <w:r w:rsidRPr="0054749E">
        <w:rPr>
          <w:rStyle w:val="HTMLTypewriter"/>
          <w:rFonts w:ascii="Iosevka" w:hAnsi="Iosevka"/>
        </w:rPr>
        <w:t>r</w:t>
      </w:r>
      <w:r w:rsidRPr="00D25574">
        <w:rPr>
          <w:rFonts w:eastAsia="Times New Roman"/>
        </w:rPr>
        <w:t xml:space="preserve">. This procedure is used as the value of the new variable </w:t>
      </w:r>
      <w:r w:rsidRPr="0054749E">
        <w:rPr>
          <w:rStyle w:val="HTMLTypewriter"/>
          <w:rFonts w:ascii="Iosevka" w:hAnsi="Iosevka"/>
        </w:rPr>
        <w:t>circle-area</w:t>
      </w:r>
      <w:r w:rsidRPr="00D25574">
        <w:rPr>
          <w:rFonts w:eastAsia="Times New Roman"/>
        </w:rPr>
        <w:t xml:space="preserve">. In the second step, the procedure we just defined is the value of </w:t>
      </w:r>
      <w:r w:rsidRPr="0054749E">
        <w:rPr>
          <w:rStyle w:val="HTMLTypewriter"/>
          <w:rFonts w:ascii="Iosevka" w:hAnsi="Iosevka"/>
        </w:rPr>
        <w:t>circle-area</w:t>
      </w:r>
      <w:r w:rsidRPr="00D25574">
        <w:rPr>
          <w:rFonts w:eastAsia="Times New Roman"/>
        </w:rPr>
        <w:t xml:space="preserve">, so it is called, with the value 10 as the argument. We want </w:t>
      </w:r>
      <w:r w:rsidRPr="0054749E">
        <w:rPr>
          <w:rStyle w:val="HTMLTypewriter"/>
          <w:rFonts w:ascii="Iosevka" w:hAnsi="Iosevka"/>
        </w:rPr>
        <w:t>r</w:t>
      </w:r>
      <w:r w:rsidRPr="00D25574">
        <w:rPr>
          <w:rFonts w:eastAsia="Times New Roman"/>
        </w:rPr>
        <w:t xml:space="preserve"> to take on the value 10, but it wouldn't do to just set </w:t>
      </w:r>
      <w:r w:rsidRPr="0054749E">
        <w:rPr>
          <w:rStyle w:val="HTMLTypewriter"/>
          <w:rFonts w:ascii="Iosevka" w:hAnsi="Iosevka"/>
        </w:rPr>
        <w:t>r</w:t>
      </w:r>
      <w:r w:rsidRPr="00D25574">
        <w:rPr>
          <w:rFonts w:eastAsia="Times New Roman"/>
        </w:rPr>
        <w:t xml:space="preserve"> to 10 in the global environment. What if we were using </w:t>
      </w:r>
      <w:r w:rsidRPr="0054749E">
        <w:rPr>
          <w:rStyle w:val="HTMLTypewriter"/>
          <w:rFonts w:ascii="Iosevka" w:hAnsi="Iosevka"/>
        </w:rPr>
        <w:t>r</w:t>
      </w:r>
      <w:r w:rsidRPr="00D25574">
        <w:rPr>
          <w:rFonts w:eastAsia="Times New Roman"/>
        </w:rPr>
        <w:t xml:space="preserve"> for some other purpose? We wouldn't want a call to </w:t>
      </w:r>
      <w:r w:rsidRPr="0054749E">
        <w:rPr>
          <w:rStyle w:val="HTMLTypewriter"/>
          <w:rFonts w:ascii="Iosevka" w:hAnsi="Iosevka"/>
        </w:rPr>
        <w:t>circle-area</w:t>
      </w:r>
      <w:r w:rsidRPr="00D25574">
        <w:rPr>
          <w:rFonts w:eastAsia="Times New Roman"/>
        </w:rPr>
        <w:t xml:space="preserve"> to alter that value. Instead, we want to arrange for there to be a </w:t>
      </w:r>
      <w:r w:rsidRPr="00D25574">
        <w:rPr>
          <w:rFonts w:eastAsia="Times New Roman"/>
          <w:i/>
          <w:iCs/>
        </w:rPr>
        <w:t>local</w:t>
      </w:r>
      <w:r w:rsidRPr="00D25574">
        <w:rPr>
          <w:rFonts w:eastAsia="Times New Roman"/>
        </w:rPr>
        <w:t xml:space="preserve"> variable named </w:t>
      </w:r>
      <w:r w:rsidRPr="0054749E">
        <w:rPr>
          <w:rStyle w:val="HTMLTypewriter"/>
          <w:rFonts w:ascii="Iosevka" w:hAnsi="Iosevka"/>
        </w:rPr>
        <w:t>r</w:t>
      </w:r>
      <w:r w:rsidRPr="00D25574">
        <w:rPr>
          <w:rFonts w:eastAsia="Times New Roman"/>
        </w:rPr>
        <w:t xml:space="preserve"> that we can set to 10 without worrying about interfering with any global variable that happens to have the same name. The process for calling a procedure introduces these new local variable(s), binding each symbol in the parameter list of. the function to the corresponding value in the argument list of the function call. </w:t>
      </w:r>
    </w:p>
    <w:p w14:paraId="1A99EC18" w14:textId="77777777" w:rsidR="00626045" w:rsidRPr="00D25574" w:rsidRDefault="003D3FE6">
      <w:pPr>
        <w:pStyle w:val="Heading2"/>
        <w:divId w:val="35736119"/>
        <w:rPr>
          <w:rFonts w:eastAsia="Times New Roman"/>
        </w:rPr>
      </w:pPr>
      <w:r w:rsidRPr="00D25574">
        <w:rPr>
          <w:rFonts w:eastAsia="Times New Roman"/>
        </w:rPr>
        <w:t xml:space="preserve">Redefining </w:t>
      </w:r>
      <w:r w:rsidRPr="0054749E">
        <w:rPr>
          <w:rStyle w:val="HTMLTypewriter"/>
          <w:rFonts w:ascii="Iosevka" w:hAnsi="Iosevka"/>
          <w:sz w:val="36"/>
          <w:szCs w:val="36"/>
        </w:rPr>
        <w:t>Env</w:t>
      </w:r>
      <w:r w:rsidRPr="00D25574">
        <w:rPr>
          <w:rFonts w:eastAsia="Times New Roman"/>
        </w:rPr>
        <w:t xml:space="preserve"> as a Class</w:t>
      </w:r>
    </w:p>
    <w:p w14:paraId="1E03190E" w14:textId="77777777" w:rsidR="00626045" w:rsidRPr="00D25574" w:rsidRDefault="003D3FE6" w:rsidP="003D07D7">
      <w:pPr>
        <w:spacing w:after="120"/>
        <w:divId w:val="35736119"/>
        <w:rPr>
          <w:rFonts w:eastAsia="Times New Roman"/>
        </w:rPr>
      </w:pPr>
      <w:r w:rsidRPr="00D25574">
        <w:rPr>
          <w:rFonts w:eastAsia="Times New Roman"/>
        </w:rPr>
        <w:t xml:space="preserve">To handle local variables, we will redefine </w:t>
      </w:r>
      <w:r w:rsidRPr="0054749E">
        <w:rPr>
          <w:rStyle w:val="HTMLTypewriter"/>
          <w:rFonts w:ascii="Iosevka" w:hAnsi="Iosevka"/>
        </w:rPr>
        <w:t>Env</w:t>
      </w:r>
      <w:r w:rsidRPr="00D25574">
        <w:rPr>
          <w:rFonts w:eastAsia="Times New Roman"/>
        </w:rPr>
        <w:t xml:space="preserve"> to be a subclass of </w:t>
      </w:r>
      <w:r w:rsidRPr="0054749E">
        <w:rPr>
          <w:rStyle w:val="HTMLTypewriter"/>
          <w:rFonts w:ascii="Iosevka" w:hAnsi="Iosevka"/>
        </w:rPr>
        <w:t>dict</w:t>
      </w:r>
      <w:r w:rsidRPr="00D25574">
        <w:rPr>
          <w:rFonts w:eastAsia="Times New Roman"/>
        </w:rPr>
        <w:t xml:space="preserve">. When we evaluate </w:t>
      </w:r>
      <w:r w:rsidRPr="0054749E">
        <w:rPr>
          <w:rStyle w:val="HTMLTypewriter"/>
          <w:rFonts w:ascii="Iosevka" w:hAnsi="Iosevka"/>
        </w:rPr>
        <w:t>(circle-area (+ 5 5))</w:t>
      </w:r>
      <w:r w:rsidRPr="00D25574">
        <w:rPr>
          <w:rFonts w:eastAsia="Times New Roman"/>
        </w:rPr>
        <w:t xml:space="preserve">, we will fetch the procedure body, </w:t>
      </w:r>
      <w:r w:rsidRPr="0054749E">
        <w:rPr>
          <w:rStyle w:val="HTMLTypewriter"/>
          <w:rFonts w:ascii="Iosevka" w:hAnsi="Iosevka"/>
        </w:rPr>
        <w:t>(* pi (* r r))</w:t>
      </w:r>
      <w:r w:rsidRPr="00D25574">
        <w:rPr>
          <w:rFonts w:eastAsia="Times New Roman"/>
        </w:rPr>
        <w:t xml:space="preserve">, and evaluate it in an environment that has </w:t>
      </w:r>
      <w:r w:rsidRPr="0054749E">
        <w:rPr>
          <w:rStyle w:val="HTMLTypewriter"/>
          <w:rFonts w:ascii="Iosevka" w:hAnsi="Iosevka"/>
        </w:rPr>
        <w:t>r</w:t>
      </w:r>
      <w:r w:rsidRPr="00D25574">
        <w:rPr>
          <w:rFonts w:eastAsia="Times New Roman"/>
        </w:rPr>
        <w:t xml:space="preserve"> as the sole local variable (with value 10), but also has the global environment as the "outer" environment; it is there that we will find the values of </w:t>
      </w:r>
      <w:r w:rsidRPr="0054749E">
        <w:rPr>
          <w:rStyle w:val="HTMLTypewriter"/>
          <w:rFonts w:ascii="Iosevka" w:hAnsi="Iosevka"/>
        </w:rPr>
        <w:t>*</w:t>
      </w:r>
      <w:r w:rsidRPr="00D25574">
        <w:rPr>
          <w:rFonts w:eastAsia="Times New Roman"/>
        </w:rPr>
        <w:t xml:space="preserve"> and </w:t>
      </w:r>
      <w:r w:rsidRPr="0054749E">
        <w:rPr>
          <w:rStyle w:val="HTMLTypewriter"/>
          <w:rFonts w:ascii="Iosevka" w:hAnsi="Iosevka"/>
        </w:rPr>
        <w:t>pi</w:t>
      </w:r>
      <w:r w:rsidRPr="00D25574">
        <w:rPr>
          <w:rFonts w:eastAsia="Times New Roman"/>
        </w:rPr>
        <w:t xml:space="preserve">. In other words, we want an environment that looks like this, with the local (blue) environment nested inside the outer (red) global environment: </w:t>
      </w:r>
    </w:p>
    <w:tbl>
      <w:tblPr>
        <w:tblW w:w="0" w:type="auto"/>
        <w:tblCellSpacing w:w="5" w:type="dxa"/>
        <w:tblBorders>
          <w:top w:val="outset" w:sz="6" w:space="0" w:color="FF0000"/>
          <w:left w:val="outset" w:sz="6" w:space="0" w:color="FF0000"/>
          <w:bottom w:val="outset" w:sz="6" w:space="0" w:color="FF0000"/>
          <w:right w:val="outset" w:sz="6" w:space="0" w:color="FF0000"/>
        </w:tblBorders>
        <w:tblCellMar>
          <w:top w:w="50" w:type="dxa"/>
          <w:left w:w="50" w:type="dxa"/>
          <w:bottom w:w="50" w:type="dxa"/>
          <w:right w:w="50" w:type="dxa"/>
        </w:tblCellMar>
        <w:tblLook w:val="04A0" w:firstRow="1" w:lastRow="0" w:firstColumn="1" w:lastColumn="0" w:noHBand="0" w:noVBand="1"/>
      </w:tblPr>
      <w:tblGrid>
        <w:gridCol w:w="2750"/>
      </w:tblGrid>
      <w:tr w:rsidR="00626045" w:rsidRPr="00D25574" w14:paraId="2298E507" w14:textId="77777777">
        <w:trPr>
          <w:divId w:val="35736119"/>
          <w:tblCellSpacing w:w="5"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77E4FABC" w14:textId="77777777" w:rsidR="00626045" w:rsidRPr="0054749E" w:rsidRDefault="003D3FE6">
            <w:pPr>
              <w:rPr>
                <w:rStyle w:val="HTMLTypewriter"/>
                <w:rFonts w:ascii="Iosevka" w:hAnsi="Iosevka"/>
              </w:rPr>
            </w:pPr>
            <w:r w:rsidRPr="0054749E">
              <w:rPr>
                <w:rStyle w:val="HTMLTypewriter"/>
                <w:rFonts w:ascii="Iosevka" w:hAnsi="Iosevka"/>
              </w:rPr>
              <w:t xml:space="preserve">pi: 3.141592653589793 </w:t>
            </w:r>
            <w:r w:rsidRPr="0054749E">
              <w:rPr>
                <w:rFonts w:ascii="Iosevka" w:hAnsi="Iosevka" w:cs="Courier New"/>
                <w:sz w:val="20"/>
                <w:szCs w:val="20"/>
              </w:rPr>
              <w:br/>
            </w:r>
            <w:r w:rsidRPr="0054749E">
              <w:rPr>
                <w:rStyle w:val="HTMLTypewriter"/>
                <w:rFonts w:ascii="Iosevka" w:hAnsi="Iosevka"/>
              </w:rPr>
              <w:t xml:space="preserve">*: &lt;built-in function mul&gt; </w:t>
            </w:r>
            <w:r w:rsidRPr="0054749E">
              <w:rPr>
                <w:rFonts w:ascii="Iosevka" w:hAnsi="Iosevka" w:cs="Courier New"/>
                <w:sz w:val="20"/>
                <w:szCs w:val="20"/>
              </w:rPr>
              <w:br/>
            </w:r>
            <w:r w:rsidRPr="0054749E">
              <w:rPr>
                <w:rStyle w:val="HTMLTypewriter"/>
                <w:rFonts w:ascii="Iosevka" w:hAnsi="Iosevka"/>
              </w:rPr>
              <w:t xml:space="preserve">... </w:t>
            </w:r>
          </w:p>
          <w:tbl>
            <w:tblPr>
              <w:tblW w:w="0" w:type="auto"/>
              <w:tblCellSpacing w:w="5" w:type="dxa"/>
              <w:tblBorders>
                <w:top w:val="outset" w:sz="6" w:space="0" w:color="0000FF"/>
                <w:left w:val="outset" w:sz="6" w:space="0" w:color="0000FF"/>
                <w:bottom w:val="outset" w:sz="6" w:space="0" w:color="0000FF"/>
                <w:right w:val="outset" w:sz="6" w:space="0" w:color="0000FF"/>
              </w:tblBorders>
              <w:tblCellMar>
                <w:top w:w="50" w:type="dxa"/>
                <w:left w:w="50" w:type="dxa"/>
                <w:bottom w:w="50" w:type="dxa"/>
                <w:right w:w="50" w:type="dxa"/>
              </w:tblCellMar>
              <w:tblLook w:val="04A0" w:firstRow="1" w:lastRow="0" w:firstColumn="1" w:lastColumn="0" w:noHBand="0" w:noVBand="1"/>
            </w:tblPr>
            <w:tblGrid>
              <w:gridCol w:w="618"/>
            </w:tblGrid>
            <w:tr w:rsidR="00626045" w:rsidRPr="00D25574" w14:paraId="49EBF259" w14:textId="77777777">
              <w:trPr>
                <w:tblCellSpacing w:w="5" w:type="dxa"/>
              </w:trPr>
              <w:tc>
                <w:tcPr>
                  <w:tcW w:w="0" w:type="auto"/>
                  <w:tcBorders>
                    <w:top w:val="outset" w:sz="6" w:space="0" w:color="0000FF"/>
                    <w:left w:val="outset" w:sz="6" w:space="0" w:color="0000FF"/>
                    <w:bottom w:val="outset" w:sz="6" w:space="0" w:color="0000FF"/>
                    <w:right w:val="outset" w:sz="6" w:space="0" w:color="0000FF"/>
                  </w:tcBorders>
                  <w:vAlign w:val="center"/>
                  <w:hideMark/>
                </w:tcPr>
                <w:p w14:paraId="2673F788" w14:textId="77777777" w:rsidR="00626045" w:rsidRPr="00D25574" w:rsidRDefault="003D3FE6">
                  <w:pPr>
                    <w:rPr>
                      <w:rFonts w:ascii="Times New Roman" w:eastAsia="Times New Roman" w:hAnsi="Times New Roman"/>
                      <w:sz w:val="24"/>
                    </w:rPr>
                  </w:pPr>
                  <w:r w:rsidRPr="00D25574">
                    <w:rPr>
                      <w:rFonts w:eastAsia="Times New Roman"/>
                    </w:rPr>
                    <w:t xml:space="preserve">r: 10 </w:t>
                  </w:r>
                </w:p>
              </w:tc>
            </w:tr>
          </w:tbl>
          <w:p w14:paraId="7BBD2748" w14:textId="77777777" w:rsidR="00626045" w:rsidRPr="0054749E" w:rsidRDefault="00626045">
            <w:pPr>
              <w:rPr>
                <w:rStyle w:val="HTMLTypewriter"/>
                <w:rFonts w:ascii="Iosevka" w:hAnsi="Iosevka"/>
              </w:rPr>
            </w:pPr>
          </w:p>
        </w:tc>
      </w:tr>
    </w:tbl>
    <w:p w14:paraId="7FF41068" w14:textId="77777777" w:rsidR="003D07D7" w:rsidRPr="00D25574" w:rsidRDefault="003D3FE6">
      <w:pPr>
        <w:pStyle w:val="NormalWeb"/>
        <w:divId w:val="35736119"/>
      </w:pPr>
      <w:r w:rsidRPr="00D25574">
        <w:t xml:space="preserve">When we look up a variable in such a nested environment, we look first at the innermost level, but if we don't find the variable name there, we move to the next outer level. </w:t>
      </w:r>
    </w:p>
    <w:p w14:paraId="5E96F85C" w14:textId="169F7FBC" w:rsidR="00626045" w:rsidRPr="00D25574" w:rsidRDefault="003D07D7" w:rsidP="003D07D7">
      <w:pPr>
        <w:pStyle w:val="NormalWeb"/>
        <w:keepNext/>
        <w:spacing w:after="120" w:afterAutospacing="0"/>
        <w:divId w:val="35736119"/>
      </w:pPr>
      <w:r w:rsidRPr="00D25574">
        <w:lastRenderedPageBreak/>
        <w:t>P</w:t>
      </w:r>
      <w:r w:rsidR="003D3FE6" w:rsidRPr="00D25574">
        <w:t xml:space="preserve">rocedures and environments are intertwined, so let's define them together: </w:t>
      </w:r>
    </w:p>
    <w:p w14:paraId="2CF8041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class Env(dict):</w:t>
      </w:r>
    </w:p>
    <w:p w14:paraId="41C18C9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"An environment: a dict of {'var': </w:t>
      </w:r>
      <w:proofErr w:type="spellStart"/>
      <w:r w:rsidRPr="00924A3D">
        <w:rPr>
          <w:rFonts w:ascii="Iosevka" w:hAnsi="Iosevka"/>
        </w:rPr>
        <w:t>val</w:t>
      </w:r>
      <w:proofErr w:type="spellEnd"/>
      <w:r w:rsidRPr="00924A3D">
        <w:rPr>
          <w:rFonts w:ascii="Iosevka" w:hAnsi="Iosevka"/>
        </w:rPr>
        <w:t>} pairs, with an outer Env."</w:t>
      </w:r>
    </w:p>
    <w:p w14:paraId="393A88F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__init__(self, </w:t>
      </w:r>
      <w:proofErr w:type="spellStart"/>
      <w:r w:rsidRPr="00924A3D">
        <w:rPr>
          <w:rFonts w:ascii="Iosevka" w:hAnsi="Iosevka"/>
        </w:rPr>
        <w:t>parms</w:t>
      </w:r>
      <w:proofErr w:type="spellEnd"/>
      <w:r w:rsidRPr="00924A3D">
        <w:rPr>
          <w:rFonts w:ascii="Iosevka" w:hAnsi="Iosevka"/>
        </w:rPr>
        <w:t>=(), args=(), outer=None):</w:t>
      </w:r>
    </w:p>
    <w:p w14:paraId="15A45F7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self.update</w:t>
      </w:r>
      <w:proofErr w:type="spellEnd"/>
      <w:r w:rsidRPr="00924A3D">
        <w:rPr>
          <w:rFonts w:ascii="Iosevka" w:hAnsi="Iosevka"/>
        </w:rPr>
        <w:t>(zip(</w:t>
      </w:r>
      <w:proofErr w:type="spellStart"/>
      <w:r w:rsidRPr="00924A3D">
        <w:rPr>
          <w:rFonts w:ascii="Iosevka" w:hAnsi="Iosevka"/>
        </w:rPr>
        <w:t>parms</w:t>
      </w:r>
      <w:proofErr w:type="spellEnd"/>
      <w:r w:rsidRPr="00924A3D">
        <w:rPr>
          <w:rFonts w:ascii="Iosevka" w:hAnsi="Iosevka"/>
        </w:rPr>
        <w:t>, args))</w:t>
      </w:r>
    </w:p>
    <w:p w14:paraId="5DEF30D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self.outer</w:t>
      </w:r>
      <w:proofErr w:type="spellEnd"/>
      <w:r w:rsidRPr="00924A3D">
        <w:rPr>
          <w:rFonts w:ascii="Iosevka" w:hAnsi="Iosevka"/>
        </w:rPr>
        <w:t xml:space="preserve"> = outer</w:t>
      </w:r>
    </w:p>
    <w:p w14:paraId="3C32B04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find(self, var):</w:t>
      </w:r>
    </w:p>
    <w:p w14:paraId="7FA188C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"Find the innermost Env where var appears."</w:t>
      </w:r>
    </w:p>
    <w:p w14:paraId="730842B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self if (var in self) else </w:t>
      </w:r>
      <w:proofErr w:type="spellStart"/>
      <w:r w:rsidRPr="00924A3D">
        <w:rPr>
          <w:rFonts w:ascii="Iosevka" w:hAnsi="Iosevka"/>
        </w:rPr>
        <w:t>self.outer.find</w:t>
      </w:r>
      <w:proofErr w:type="spellEnd"/>
      <w:r w:rsidRPr="00924A3D">
        <w:rPr>
          <w:rFonts w:ascii="Iosevka" w:hAnsi="Iosevka"/>
        </w:rPr>
        <w:t>(var)</w:t>
      </w:r>
    </w:p>
    <w:p w14:paraId="1EF3F77E"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106A593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class Procedure(object):</w:t>
      </w:r>
    </w:p>
    <w:p w14:paraId="5AEE696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 user-defined Scheme procedure."</w:t>
      </w:r>
    </w:p>
    <w:p w14:paraId="074E720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__init__(self, </w:t>
      </w:r>
      <w:proofErr w:type="spellStart"/>
      <w:r w:rsidRPr="00924A3D">
        <w:rPr>
          <w:rFonts w:ascii="Iosevka" w:hAnsi="Iosevka"/>
        </w:rPr>
        <w:t>parms</w:t>
      </w:r>
      <w:proofErr w:type="spellEnd"/>
      <w:r w:rsidRPr="00924A3D">
        <w:rPr>
          <w:rFonts w:ascii="Iosevka" w:hAnsi="Iosevka"/>
        </w:rPr>
        <w:t>, body, env):</w:t>
      </w:r>
    </w:p>
    <w:p w14:paraId="6778652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self.parms</w:t>
      </w:r>
      <w:proofErr w:type="spellEnd"/>
      <w:r w:rsidRPr="00924A3D">
        <w:rPr>
          <w:rFonts w:ascii="Iosevka" w:hAnsi="Iosevka"/>
        </w:rPr>
        <w:t xml:space="preserve">, </w:t>
      </w:r>
      <w:proofErr w:type="spellStart"/>
      <w:r w:rsidRPr="00924A3D">
        <w:rPr>
          <w:rFonts w:ascii="Iosevka" w:hAnsi="Iosevka"/>
        </w:rPr>
        <w:t>self.body</w:t>
      </w:r>
      <w:proofErr w:type="spellEnd"/>
      <w:r w:rsidRPr="00924A3D">
        <w:rPr>
          <w:rFonts w:ascii="Iosevka" w:hAnsi="Iosevka"/>
        </w:rPr>
        <w:t xml:space="preserve">, </w:t>
      </w:r>
      <w:proofErr w:type="spellStart"/>
      <w:r w:rsidRPr="00924A3D">
        <w:rPr>
          <w:rFonts w:ascii="Iosevka" w:hAnsi="Iosevka"/>
        </w:rPr>
        <w:t>self.env</w:t>
      </w:r>
      <w:proofErr w:type="spellEnd"/>
      <w:r w:rsidRPr="00924A3D">
        <w:rPr>
          <w:rFonts w:ascii="Iosevka" w:hAnsi="Iosevka"/>
        </w:rPr>
        <w:t xml:space="preserve"> = </w:t>
      </w:r>
      <w:proofErr w:type="spellStart"/>
      <w:r w:rsidRPr="00924A3D">
        <w:rPr>
          <w:rFonts w:ascii="Iosevka" w:hAnsi="Iosevka"/>
        </w:rPr>
        <w:t>parms</w:t>
      </w:r>
      <w:proofErr w:type="spellEnd"/>
      <w:r w:rsidRPr="00924A3D">
        <w:rPr>
          <w:rFonts w:ascii="Iosevka" w:hAnsi="Iosevka"/>
        </w:rPr>
        <w:t>, body, env</w:t>
      </w:r>
    </w:p>
    <w:p w14:paraId="10CE873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__call__(self, *args): </w:t>
      </w:r>
    </w:p>
    <w:p w14:paraId="5E269D0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eval(</w:t>
      </w:r>
      <w:proofErr w:type="spellStart"/>
      <w:r w:rsidRPr="00924A3D">
        <w:rPr>
          <w:rFonts w:ascii="Iosevka" w:hAnsi="Iosevka"/>
        </w:rPr>
        <w:t>self.body</w:t>
      </w:r>
      <w:proofErr w:type="spellEnd"/>
      <w:r w:rsidRPr="00924A3D">
        <w:rPr>
          <w:rFonts w:ascii="Iosevka" w:hAnsi="Iosevka"/>
        </w:rPr>
        <w:t>, Env(</w:t>
      </w:r>
      <w:proofErr w:type="spellStart"/>
      <w:r w:rsidRPr="00924A3D">
        <w:rPr>
          <w:rFonts w:ascii="Iosevka" w:hAnsi="Iosevka"/>
        </w:rPr>
        <w:t>self.parms</w:t>
      </w:r>
      <w:proofErr w:type="spellEnd"/>
      <w:r w:rsidRPr="00924A3D">
        <w:rPr>
          <w:rFonts w:ascii="Iosevka" w:hAnsi="Iosevka"/>
        </w:rPr>
        <w:t xml:space="preserve">, args, </w:t>
      </w:r>
      <w:proofErr w:type="spellStart"/>
      <w:r w:rsidRPr="00924A3D">
        <w:rPr>
          <w:rFonts w:ascii="Iosevka" w:hAnsi="Iosevka"/>
        </w:rPr>
        <w:t>self.env</w:t>
      </w:r>
      <w:proofErr w:type="spellEnd"/>
      <w:r w:rsidRPr="00924A3D">
        <w:rPr>
          <w:rFonts w:ascii="Iosevka" w:hAnsi="Iosevka"/>
        </w:rPr>
        <w:t>))</w:t>
      </w:r>
    </w:p>
    <w:p w14:paraId="0A62F109" w14:textId="77777777" w:rsidR="00626045" w:rsidRPr="00924A3D" w:rsidRDefault="00626045">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10C5916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global_env</w:t>
      </w:r>
      <w:proofErr w:type="spellEnd"/>
      <w:r w:rsidRPr="00924A3D">
        <w:rPr>
          <w:rFonts w:ascii="Iosevka" w:hAnsi="Iosevka"/>
        </w:rPr>
        <w:t xml:space="preserve"> = </w:t>
      </w:r>
      <w:proofErr w:type="spellStart"/>
      <w:r w:rsidRPr="00924A3D">
        <w:rPr>
          <w:rFonts w:ascii="Iosevka" w:hAnsi="Iosevka"/>
        </w:rPr>
        <w:t>standard_env</w:t>
      </w:r>
      <w:proofErr w:type="spellEnd"/>
      <w:r w:rsidRPr="00924A3D">
        <w:rPr>
          <w:rFonts w:ascii="Iosevka" w:hAnsi="Iosevka"/>
        </w:rPr>
        <w:t>()</w:t>
      </w:r>
    </w:p>
    <w:p w14:paraId="0668F46B" w14:textId="77777777" w:rsidR="00626045" w:rsidRPr="00D25574" w:rsidRDefault="003D3FE6" w:rsidP="003D07D7">
      <w:pPr>
        <w:spacing w:before="120"/>
        <w:divId w:val="35736119"/>
        <w:rPr>
          <w:rFonts w:eastAsia="Times New Roman"/>
        </w:rPr>
      </w:pPr>
      <w:r w:rsidRPr="00D25574">
        <w:rPr>
          <w:rFonts w:eastAsia="Times New Roman"/>
        </w:rPr>
        <w:t xml:space="preserve">We see that every procedure has three components: a list of parameter names, a body expression, and an environment that tells us what other variables are accessible from the body. For a procedure defined at the top level this will be the global environment, but it is also possible for a procedure to refer to the local variables of the environment in which it was </w:t>
      </w:r>
      <w:r w:rsidRPr="00D25574">
        <w:rPr>
          <w:rFonts w:eastAsia="Times New Roman"/>
          <w:i/>
          <w:iCs/>
        </w:rPr>
        <w:t>defined</w:t>
      </w:r>
      <w:r w:rsidRPr="00D25574">
        <w:rPr>
          <w:rFonts w:eastAsia="Times New Roman"/>
        </w:rPr>
        <w:t xml:space="preserve"> (and not the environment in which it is </w:t>
      </w:r>
      <w:r w:rsidRPr="00D25574">
        <w:rPr>
          <w:rFonts w:eastAsia="Times New Roman"/>
          <w:i/>
          <w:iCs/>
        </w:rPr>
        <w:t>called</w:t>
      </w:r>
      <w:r w:rsidRPr="00D25574">
        <w:rPr>
          <w:rFonts w:eastAsia="Times New Roman"/>
        </w:rPr>
        <w:t xml:space="preserve">). </w:t>
      </w:r>
    </w:p>
    <w:p w14:paraId="03755CFB" w14:textId="77777777" w:rsidR="00626045" w:rsidRPr="00D25574" w:rsidRDefault="003D3FE6">
      <w:pPr>
        <w:pStyle w:val="NormalWeb"/>
        <w:divId w:val="35736119"/>
      </w:pPr>
      <w:r w:rsidRPr="00D25574">
        <w:t xml:space="preserve">An environment is a subclass of </w:t>
      </w:r>
      <w:r w:rsidRPr="0054749E">
        <w:rPr>
          <w:rStyle w:val="HTMLTypewriter"/>
          <w:rFonts w:ascii="Iosevka" w:hAnsi="Iosevka"/>
        </w:rPr>
        <w:t>dict</w:t>
      </w:r>
      <w:r w:rsidRPr="00D25574">
        <w:t xml:space="preserve">, so it has all the methods that </w:t>
      </w:r>
      <w:r w:rsidRPr="0054749E">
        <w:rPr>
          <w:rStyle w:val="HTMLTypewriter"/>
          <w:rFonts w:ascii="Iosevka" w:hAnsi="Iosevka"/>
        </w:rPr>
        <w:t>dict</w:t>
      </w:r>
      <w:r w:rsidRPr="00D25574">
        <w:t xml:space="preserve"> has. In addition there are two methods: the constructor </w:t>
      </w:r>
      <w:r w:rsidRPr="0054749E">
        <w:rPr>
          <w:rStyle w:val="HTMLTypewriter"/>
          <w:rFonts w:ascii="Iosevka" w:hAnsi="Iosevka"/>
        </w:rPr>
        <w:t>__init__</w:t>
      </w:r>
      <w:r w:rsidRPr="00D25574">
        <w:t xml:space="preserve"> builds a new environment by taking a list of parameter names and a corresponding list of argument values, and creating a new environment that has those {variable: value} pairs as the inner part, and also refers to the given </w:t>
      </w:r>
      <w:r w:rsidRPr="0054749E">
        <w:rPr>
          <w:rStyle w:val="HTMLTypewriter"/>
          <w:rFonts w:ascii="Iosevka" w:hAnsi="Iosevka"/>
        </w:rPr>
        <w:t>outer</w:t>
      </w:r>
      <w:r w:rsidRPr="00D25574">
        <w:t xml:space="preserve"> environment. The method </w:t>
      </w:r>
      <w:r w:rsidRPr="0054749E">
        <w:rPr>
          <w:rStyle w:val="HTMLTypewriter"/>
          <w:rFonts w:ascii="Iosevka" w:hAnsi="Iosevka"/>
        </w:rPr>
        <w:t>find</w:t>
      </w:r>
      <w:r w:rsidRPr="00D25574">
        <w:t xml:space="preserve"> is used to find the right environment for a variable: either the inner one or an outer one. </w:t>
      </w:r>
    </w:p>
    <w:p w14:paraId="487CADD3" w14:textId="77777777" w:rsidR="00626045" w:rsidRPr="00D25574" w:rsidRDefault="003D3FE6">
      <w:pPr>
        <w:pStyle w:val="NormalWeb"/>
        <w:divId w:val="35736119"/>
      </w:pPr>
      <w:r w:rsidRPr="00D25574">
        <w:t xml:space="preserve">To see how these all go together, here is the new definition of </w:t>
      </w:r>
      <w:r w:rsidRPr="0054749E">
        <w:rPr>
          <w:rStyle w:val="HTMLTypewriter"/>
          <w:rFonts w:ascii="Iosevka" w:hAnsi="Iosevka"/>
        </w:rPr>
        <w:t>eval</w:t>
      </w:r>
      <w:r w:rsidRPr="00D25574">
        <w:t xml:space="preserve">. Note that the clause for variable reference has changed: we now have to call </w:t>
      </w:r>
      <w:proofErr w:type="spellStart"/>
      <w:r w:rsidRPr="0054749E">
        <w:rPr>
          <w:rStyle w:val="HTMLTypewriter"/>
          <w:rFonts w:ascii="Iosevka" w:hAnsi="Iosevka"/>
        </w:rPr>
        <w:t>env.find</w:t>
      </w:r>
      <w:proofErr w:type="spellEnd"/>
      <w:r w:rsidRPr="0054749E">
        <w:rPr>
          <w:rStyle w:val="HTMLTypewriter"/>
          <w:rFonts w:ascii="Iosevka" w:hAnsi="Iosevka"/>
        </w:rPr>
        <w:t>(x)</w:t>
      </w:r>
      <w:r w:rsidRPr="00D25574">
        <w:t xml:space="preserve"> to find at what level the variable </w:t>
      </w:r>
      <w:r w:rsidRPr="0054749E">
        <w:rPr>
          <w:rStyle w:val="HTMLTypewriter"/>
          <w:rFonts w:ascii="Iosevka" w:hAnsi="Iosevka"/>
        </w:rPr>
        <w:t>x</w:t>
      </w:r>
      <w:r w:rsidRPr="00D25574">
        <w:t xml:space="preserve"> exists; then we can fetch the value of </w:t>
      </w:r>
      <w:r w:rsidRPr="0054749E">
        <w:rPr>
          <w:rStyle w:val="HTMLTypewriter"/>
          <w:rFonts w:ascii="Iosevka" w:hAnsi="Iosevka"/>
        </w:rPr>
        <w:t>x</w:t>
      </w:r>
      <w:r w:rsidRPr="00D25574">
        <w:t xml:space="preserve"> from that level. (The clause for </w:t>
      </w:r>
      <w:r w:rsidRPr="0054749E">
        <w:rPr>
          <w:rStyle w:val="HTMLTypewriter"/>
          <w:rFonts w:ascii="Iosevka" w:hAnsi="Iosevka"/>
        </w:rPr>
        <w:t>define</w:t>
      </w:r>
      <w:r w:rsidRPr="00D25574">
        <w:t xml:space="preserve"> has not changed, because a </w:t>
      </w:r>
      <w:r w:rsidRPr="0054749E">
        <w:rPr>
          <w:rStyle w:val="HTMLTypewriter"/>
          <w:rFonts w:ascii="Iosevka" w:hAnsi="Iosevka"/>
        </w:rPr>
        <w:t>define</w:t>
      </w:r>
      <w:r w:rsidRPr="00D25574">
        <w:t xml:space="preserve"> always adds a new variable to the innermost environment.) There are two new clauses: for </w:t>
      </w:r>
      <w:r w:rsidRPr="0054749E">
        <w:rPr>
          <w:rStyle w:val="HTMLTypewriter"/>
          <w:rFonts w:ascii="Iosevka" w:hAnsi="Iosevka"/>
        </w:rPr>
        <w:t>set!</w:t>
      </w:r>
      <w:r w:rsidRPr="00D25574">
        <w:t xml:space="preserve">, we find the environment level where the variable exists and set it to a new value. With </w:t>
      </w:r>
      <w:r w:rsidRPr="0054749E">
        <w:rPr>
          <w:rStyle w:val="HTMLTypewriter"/>
          <w:rFonts w:ascii="Iosevka" w:hAnsi="Iosevka"/>
        </w:rPr>
        <w:t>lambda</w:t>
      </w:r>
      <w:r w:rsidRPr="00D25574">
        <w:t xml:space="preserve">, we create a new procedure object with the given parameter list, body, and environment. </w:t>
      </w:r>
    </w:p>
    <w:p w14:paraId="1BAE8C3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eval(x, env=</w:t>
      </w:r>
      <w:proofErr w:type="spellStart"/>
      <w:r w:rsidRPr="00924A3D">
        <w:rPr>
          <w:rFonts w:ascii="Iosevka" w:hAnsi="Iosevka"/>
        </w:rPr>
        <w:t>global_env</w:t>
      </w:r>
      <w:proofErr w:type="spellEnd"/>
      <w:r w:rsidRPr="00924A3D">
        <w:rPr>
          <w:rFonts w:ascii="Iosevka" w:hAnsi="Iosevka"/>
        </w:rPr>
        <w:t>):</w:t>
      </w:r>
    </w:p>
    <w:p w14:paraId="1245EAD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"Evaluate an expression in an environment."</w:t>
      </w:r>
    </w:p>
    <w:p w14:paraId="1F4EA07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isinstance</w:t>
      </w:r>
      <w:proofErr w:type="spellEnd"/>
      <w:r w:rsidRPr="00924A3D">
        <w:rPr>
          <w:rFonts w:ascii="Iosevka" w:hAnsi="Iosevka"/>
        </w:rPr>
        <w:t>(x, Symbol):    # variable reference</w:t>
      </w:r>
    </w:p>
    <w:p w14:paraId="266F63E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env.find</w:t>
      </w:r>
      <w:proofErr w:type="spellEnd"/>
      <w:r w:rsidRPr="00924A3D">
        <w:rPr>
          <w:rFonts w:ascii="Iosevka" w:hAnsi="Iosevka"/>
        </w:rPr>
        <w:t>(x)[x]</w:t>
      </w:r>
    </w:p>
    <w:p w14:paraId="1A57765F"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not </w:t>
      </w:r>
      <w:proofErr w:type="spellStart"/>
      <w:r w:rsidRPr="00924A3D">
        <w:rPr>
          <w:rFonts w:ascii="Iosevka" w:hAnsi="Iosevka"/>
        </w:rPr>
        <w:t>isinstance</w:t>
      </w:r>
      <w:proofErr w:type="spellEnd"/>
      <w:r w:rsidRPr="00924A3D">
        <w:rPr>
          <w:rFonts w:ascii="Iosevka" w:hAnsi="Iosevka"/>
        </w:rPr>
        <w:t xml:space="preserve">(x, List):# constant </w:t>
      </w:r>
    </w:p>
    <w:p w14:paraId="2864E6D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x   </w:t>
      </w:r>
    </w:p>
    <w:p w14:paraId="41F989A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op, *args = x       </w:t>
      </w:r>
    </w:p>
    <w:p w14:paraId="1D22653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op == 'quote':            # quotation</w:t>
      </w:r>
    </w:p>
    <w:p w14:paraId="4B91ECD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args[0]</w:t>
      </w:r>
    </w:p>
    <w:p w14:paraId="383893C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op == 'if':             # conditional</w:t>
      </w:r>
    </w:p>
    <w:p w14:paraId="6D89392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(test, </w:t>
      </w:r>
      <w:proofErr w:type="spellStart"/>
      <w:r w:rsidRPr="00924A3D">
        <w:rPr>
          <w:rFonts w:ascii="Iosevka" w:hAnsi="Iosevka"/>
        </w:rPr>
        <w:t>conseq</w:t>
      </w:r>
      <w:proofErr w:type="spellEnd"/>
      <w:r w:rsidRPr="00924A3D">
        <w:rPr>
          <w:rFonts w:ascii="Iosevka" w:hAnsi="Iosevka"/>
        </w:rPr>
        <w:t>, alt) = args</w:t>
      </w:r>
    </w:p>
    <w:p w14:paraId="4462E93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exp = (</w:t>
      </w:r>
      <w:proofErr w:type="spellStart"/>
      <w:r w:rsidRPr="00924A3D">
        <w:rPr>
          <w:rFonts w:ascii="Iosevka" w:hAnsi="Iosevka"/>
        </w:rPr>
        <w:t>conseq</w:t>
      </w:r>
      <w:proofErr w:type="spellEnd"/>
      <w:r w:rsidRPr="00924A3D">
        <w:rPr>
          <w:rFonts w:ascii="Iosevka" w:hAnsi="Iosevka"/>
        </w:rPr>
        <w:t xml:space="preserve"> if eval(test, env) else alt)</w:t>
      </w:r>
    </w:p>
    <w:p w14:paraId="219A68B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eval(exp, env)</w:t>
      </w:r>
    </w:p>
    <w:p w14:paraId="3BAFAD4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op == 'define':         # definition</w:t>
      </w:r>
    </w:p>
    <w:p w14:paraId="5D97B8F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(symbol, exp) = args</w:t>
      </w:r>
    </w:p>
    <w:p w14:paraId="209EACD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        env[symbol] = eval(exp, env)</w:t>
      </w:r>
    </w:p>
    <w:p w14:paraId="0259DCA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op == 'set!':           # assignment</w:t>
      </w:r>
    </w:p>
    <w:p w14:paraId="4C7186C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(symbol, exp) = args</w:t>
      </w:r>
    </w:p>
    <w:p w14:paraId="3A4CFB1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env.find</w:t>
      </w:r>
      <w:proofErr w:type="spellEnd"/>
      <w:r w:rsidRPr="00924A3D">
        <w:rPr>
          <w:rFonts w:ascii="Iosevka" w:hAnsi="Iosevka"/>
        </w:rPr>
        <w:t>(symbol)[symbol] = eval(exp, env)</w:t>
      </w:r>
    </w:p>
    <w:p w14:paraId="36491D3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op == 'lambda':         # procedure</w:t>
      </w:r>
    </w:p>
    <w:p w14:paraId="2DF3610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parms</w:t>
      </w:r>
      <w:proofErr w:type="spellEnd"/>
      <w:r w:rsidRPr="00924A3D">
        <w:rPr>
          <w:rFonts w:ascii="Iosevka" w:hAnsi="Iosevka"/>
        </w:rPr>
        <w:t>, body) = args</w:t>
      </w:r>
    </w:p>
    <w:p w14:paraId="6CDD7E3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Procedure(</w:t>
      </w:r>
      <w:proofErr w:type="spellStart"/>
      <w:r w:rsidRPr="00924A3D">
        <w:rPr>
          <w:rFonts w:ascii="Iosevka" w:hAnsi="Iosevka"/>
        </w:rPr>
        <w:t>parms</w:t>
      </w:r>
      <w:proofErr w:type="spellEnd"/>
      <w:r w:rsidRPr="00924A3D">
        <w:rPr>
          <w:rFonts w:ascii="Iosevka" w:hAnsi="Iosevka"/>
        </w:rPr>
        <w:t>, body, env)</w:t>
      </w:r>
    </w:p>
    <w:p w14:paraId="0840D55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 procedure call</w:t>
      </w:r>
    </w:p>
    <w:p w14:paraId="3A4407F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proc = eval(op, env)</w:t>
      </w:r>
    </w:p>
    <w:p w14:paraId="5EF1BD5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vals</w:t>
      </w:r>
      <w:proofErr w:type="spellEnd"/>
      <w:r w:rsidRPr="00924A3D">
        <w:rPr>
          <w:rFonts w:ascii="Iosevka" w:hAnsi="Iosevka"/>
        </w:rPr>
        <w:t xml:space="preserve"> = [eval(arg, env) for arg in args]</w:t>
      </w:r>
    </w:p>
    <w:p w14:paraId="7AFA423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proc(*</w:t>
      </w:r>
      <w:proofErr w:type="spellStart"/>
      <w:r w:rsidRPr="00924A3D">
        <w:rPr>
          <w:rFonts w:ascii="Iosevka" w:hAnsi="Iosevka"/>
        </w:rPr>
        <w:t>vals</w:t>
      </w:r>
      <w:proofErr w:type="spellEnd"/>
      <w:r w:rsidRPr="00924A3D">
        <w:rPr>
          <w:rFonts w:ascii="Iosevka" w:hAnsi="Iosevka"/>
        </w:rPr>
        <w:t>)</w:t>
      </w:r>
    </w:p>
    <w:p w14:paraId="6DCB4957" w14:textId="77777777" w:rsidR="00626045" w:rsidRPr="00D25574" w:rsidRDefault="003D3FE6">
      <w:pPr>
        <w:pStyle w:val="NormalWeb"/>
        <w:divId w:val="35736119"/>
      </w:pPr>
      <w:r w:rsidRPr="00D25574">
        <w:t xml:space="preserve">To appreciate how procedures and environments work together, consider this program and the environment that gets formed when we evaluate </w:t>
      </w:r>
      <w:r w:rsidRPr="0054749E">
        <w:rPr>
          <w:rStyle w:val="HTMLTypewriter"/>
          <w:rFonts w:ascii="Iosevka" w:hAnsi="Iosevka"/>
        </w:rPr>
        <w:t>(account1 -20.00)</w:t>
      </w:r>
      <w:r w:rsidRPr="00D25574">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6"/>
        <w:gridCol w:w="115"/>
        <w:gridCol w:w="2969"/>
      </w:tblGrid>
      <w:tr w:rsidR="00626045" w:rsidRPr="00D25574" w14:paraId="230BE6A1" w14:textId="77777777">
        <w:trPr>
          <w:divId w:val="35736119"/>
          <w:tblCellSpacing w:w="15" w:type="dxa"/>
        </w:trPr>
        <w:tc>
          <w:tcPr>
            <w:tcW w:w="0" w:type="auto"/>
            <w:vAlign w:val="center"/>
            <w:hideMark/>
          </w:tcPr>
          <w:tbl>
            <w:tblPr>
              <w:tblW w:w="0" w:type="auto"/>
              <w:tblCellSpacing w:w="5" w:type="dxa"/>
              <w:tblBorders>
                <w:top w:val="outset" w:sz="6" w:space="0" w:color="FF0000"/>
                <w:left w:val="outset" w:sz="6" w:space="0" w:color="FF0000"/>
                <w:bottom w:val="outset" w:sz="6" w:space="0" w:color="FF0000"/>
                <w:right w:val="outset" w:sz="6" w:space="0" w:color="FF0000"/>
              </w:tblBorders>
              <w:tblCellMar>
                <w:top w:w="50" w:type="dxa"/>
                <w:left w:w="50" w:type="dxa"/>
                <w:bottom w:w="50" w:type="dxa"/>
                <w:right w:w="50" w:type="dxa"/>
              </w:tblCellMar>
              <w:tblLook w:val="04A0" w:firstRow="1" w:lastRow="0" w:firstColumn="1" w:lastColumn="0" w:noHBand="0" w:noVBand="1"/>
            </w:tblPr>
            <w:tblGrid>
              <w:gridCol w:w="4885"/>
            </w:tblGrid>
            <w:tr w:rsidR="00626045" w:rsidRPr="00D25574" w14:paraId="71C611D6" w14:textId="77777777">
              <w:trPr>
                <w:tblCellSpacing w:w="5" w:type="dxa"/>
              </w:trPr>
              <w:tc>
                <w:tcPr>
                  <w:tcW w:w="0" w:type="auto"/>
                  <w:tcBorders>
                    <w:top w:val="outset" w:sz="6" w:space="0" w:color="FF0000"/>
                    <w:left w:val="outset" w:sz="6" w:space="0" w:color="FF0000"/>
                    <w:bottom w:val="outset" w:sz="6" w:space="0" w:color="FF0000"/>
                    <w:right w:val="outset" w:sz="6" w:space="0" w:color="FF0000"/>
                  </w:tcBorders>
                  <w:hideMark/>
                </w:tcPr>
                <w:p w14:paraId="2AC97722" w14:textId="77777777" w:rsidR="00626045" w:rsidRPr="0054749E" w:rsidRDefault="003D3FE6">
                  <w:pPr>
                    <w:rPr>
                      <w:rStyle w:val="HTMLTypewriter"/>
                      <w:rFonts w:ascii="Iosevka" w:hAnsi="Iosevka"/>
                    </w:rPr>
                  </w:pPr>
                  <w:r w:rsidRPr="0054749E">
                    <w:rPr>
                      <w:rStyle w:val="HTMLTypewriter"/>
                      <w:rFonts w:ascii="Iosevka" w:hAnsi="Iosevka"/>
                    </w:rPr>
                    <w:t xml:space="preserve">(define </w:t>
                  </w:r>
                  <w:r w:rsidRPr="0054749E">
                    <w:rPr>
                      <w:rStyle w:val="HTMLTypewriter"/>
                      <w:rFonts w:ascii="Iosevka" w:hAnsi="Iosevka"/>
                      <w:b/>
                      <w:bCs/>
                      <w:color w:val="FF0000"/>
                    </w:rPr>
                    <w:t>make-account</w:t>
                  </w:r>
                  <w:r w:rsidRPr="0054749E">
                    <w:rPr>
                      <w:rStyle w:val="HTMLTypewriter"/>
                      <w:rFonts w:ascii="Iosevka" w:hAnsi="Iosevka"/>
                    </w:rPr>
                    <w:t xml:space="preserve"> </w:t>
                  </w:r>
                </w:p>
                <w:tbl>
                  <w:tblPr>
                    <w:tblW w:w="0" w:type="auto"/>
                    <w:tblCellSpacing w:w="5" w:type="dxa"/>
                    <w:tblBorders>
                      <w:top w:val="outset" w:sz="6" w:space="0" w:color="0000FF"/>
                      <w:left w:val="outset" w:sz="6" w:space="0" w:color="0000FF"/>
                      <w:bottom w:val="outset" w:sz="6" w:space="0" w:color="0000FF"/>
                      <w:right w:val="outset" w:sz="6" w:space="0" w:color="0000FF"/>
                    </w:tblBorders>
                    <w:tblCellMar>
                      <w:top w:w="50" w:type="dxa"/>
                      <w:left w:w="50" w:type="dxa"/>
                      <w:bottom w:w="50" w:type="dxa"/>
                      <w:right w:w="50" w:type="dxa"/>
                    </w:tblCellMar>
                    <w:tblLook w:val="04A0" w:firstRow="1" w:lastRow="0" w:firstColumn="1" w:lastColumn="0" w:noHBand="0" w:noVBand="1"/>
                  </w:tblPr>
                  <w:tblGrid>
                    <w:gridCol w:w="4719"/>
                  </w:tblGrid>
                  <w:tr w:rsidR="00626045" w:rsidRPr="00D25574" w14:paraId="46ED6F93" w14:textId="77777777">
                    <w:trPr>
                      <w:tblCellSpacing w:w="5" w:type="dxa"/>
                    </w:trPr>
                    <w:tc>
                      <w:tcPr>
                        <w:tcW w:w="0" w:type="auto"/>
                        <w:tcBorders>
                          <w:top w:val="outset" w:sz="6" w:space="0" w:color="0000FF"/>
                          <w:left w:val="outset" w:sz="6" w:space="0" w:color="0000FF"/>
                          <w:bottom w:val="outset" w:sz="6" w:space="0" w:color="0000FF"/>
                          <w:right w:val="outset" w:sz="6" w:space="0" w:color="0000FF"/>
                        </w:tcBorders>
                        <w:vAlign w:val="center"/>
                        <w:hideMark/>
                      </w:tcPr>
                      <w:p w14:paraId="0DEC15D1" w14:textId="77777777" w:rsidR="00626045" w:rsidRPr="00D25574" w:rsidRDefault="003D3FE6">
                        <w:pPr>
                          <w:rPr>
                            <w:rFonts w:ascii="Times New Roman" w:eastAsia="Times New Roman" w:hAnsi="Times New Roman"/>
                            <w:sz w:val="24"/>
                          </w:rPr>
                        </w:pPr>
                        <w:r w:rsidRPr="00D25574">
                          <w:rPr>
                            <w:rFonts w:eastAsia="Times New Roman"/>
                          </w:rPr>
                          <w:t>  (lambda (</w:t>
                        </w:r>
                        <w:r w:rsidRPr="00D25574">
                          <w:rPr>
                            <w:rFonts w:eastAsia="Times New Roman"/>
                            <w:b/>
                            <w:bCs/>
                            <w:color w:val="0000FF"/>
                          </w:rPr>
                          <w:t>balance</w:t>
                        </w:r>
                        <w:r w:rsidRPr="00D25574">
                          <w:rPr>
                            <w:rFonts w:eastAsia="Times New Roman"/>
                          </w:rPr>
                          <w:t xml:space="preserve">) </w:t>
                        </w:r>
                      </w:p>
                      <w:tbl>
                        <w:tblPr>
                          <w:tblW w:w="0" w:type="auto"/>
                          <w:tblCellSpacing w:w="5" w:type="dxa"/>
                          <w:tblBorders>
                            <w:top w:val="outset" w:sz="6" w:space="0" w:color="008000"/>
                            <w:left w:val="outset" w:sz="6" w:space="0" w:color="008000"/>
                            <w:bottom w:val="outset" w:sz="6" w:space="0" w:color="008000"/>
                            <w:right w:val="outset" w:sz="6" w:space="0" w:color="008000"/>
                          </w:tblBorders>
                          <w:tblCellMar>
                            <w:top w:w="50" w:type="dxa"/>
                            <w:left w:w="50" w:type="dxa"/>
                            <w:bottom w:w="50" w:type="dxa"/>
                            <w:right w:w="50" w:type="dxa"/>
                          </w:tblCellMar>
                          <w:tblLook w:val="04A0" w:firstRow="1" w:lastRow="0" w:firstColumn="1" w:lastColumn="0" w:noHBand="0" w:noVBand="1"/>
                        </w:tblPr>
                        <w:tblGrid>
                          <w:gridCol w:w="4553"/>
                        </w:tblGrid>
                        <w:tr w:rsidR="00626045" w:rsidRPr="00D25574" w14:paraId="685F2775" w14:textId="77777777">
                          <w:trPr>
                            <w:tblCellSpacing w:w="5"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350DAAD3" w14:textId="77777777" w:rsidR="00626045" w:rsidRPr="00D25574" w:rsidRDefault="003D3FE6">
                              <w:pPr>
                                <w:rPr>
                                  <w:rFonts w:eastAsia="Times New Roman"/>
                                </w:rPr>
                              </w:pPr>
                              <w:r w:rsidRPr="00D25574">
                                <w:rPr>
                                  <w:rFonts w:eastAsia="Times New Roman"/>
                                </w:rPr>
                                <w:t>    (lambda (</w:t>
                              </w:r>
                              <w:r w:rsidRPr="00D25574">
                                <w:rPr>
                                  <w:rFonts w:eastAsia="Times New Roman"/>
                                  <w:b/>
                                  <w:bCs/>
                                  <w:color w:val="008000"/>
                                </w:rPr>
                                <w:t>amt</w:t>
                              </w:r>
                              <w:r w:rsidRPr="00D25574">
                                <w:rPr>
                                  <w:rFonts w:eastAsia="Times New Roman"/>
                                </w:rPr>
                                <w:t xml:space="preserve">) </w:t>
                              </w:r>
                              <w:r w:rsidRPr="00D25574">
                                <w:rPr>
                                  <w:rFonts w:eastAsia="Times New Roman"/>
                                </w:rPr>
                                <w:br/>
                                <w:t xml:space="preserve">      (begin </w:t>
                              </w:r>
                              <w:r w:rsidRPr="00D25574">
                                <w:rPr>
                                  <w:rFonts w:eastAsia="Times New Roman"/>
                                  <w:b/>
                                  <w:bCs/>
                                  <w:shd w:val="clear" w:color="auto" w:fill="FFFF00"/>
                                </w:rPr>
                                <w:t>(set! balance (+ balance amt))</w:t>
                              </w:r>
                              <w:r w:rsidRPr="00D25574">
                                <w:rPr>
                                  <w:rFonts w:eastAsia="Times New Roman"/>
                                </w:rPr>
                                <w:t xml:space="preserve"> </w:t>
                              </w:r>
                              <w:r w:rsidRPr="00D25574">
                                <w:rPr>
                                  <w:rFonts w:eastAsia="Times New Roman"/>
                                </w:rPr>
                                <w:br/>
                                <w:t xml:space="preserve">             balance)))) </w:t>
                              </w:r>
                            </w:p>
                          </w:tc>
                        </w:tr>
                      </w:tbl>
                      <w:p w14:paraId="2579A64C" w14:textId="77777777" w:rsidR="00626045" w:rsidRPr="00D25574" w:rsidRDefault="00626045">
                        <w:pPr>
                          <w:rPr>
                            <w:rFonts w:eastAsia="Times New Roman"/>
                          </w:rPr>
                        </w:pPr>
                      </w:p>
                    </w:tc>
                  </w:tr>
                </w:tbl>
                <w:p w14:paraId="1DDE3C90" w14:textId="77777777" w:rsidR="00626045" w:rsidRPr="00D25574" w:rsidRDefault="003D3FE6">
                  <w:pPr>
                    <w:rPr>
                      <w:rFonts w:ascii="Times New Roman" w:eastAsia="Times New Roman" w:hAnsi="Times New Roman"/>
                      <w:sz w:val="24"/>
                    </w:rPr>
                  </w:pPr>
                  <w:r w:rsidRPr="0054749E">
                    <w:rPr>
                      <w:rFonts w:ascii="Iosevka" w:hAnsi="Iosevka" w:cs="Courier New"/>
                      <w:sz w:val="20"/>
                      <w:szCs w:val="20"/>
                    </w:rPr>
                    <w:br/>
                  </w:r>
                  <w:r w:rsidRPr="0054749E">
                    <w:rPr>
                      <w:rStyle w:val="HTMLTypewriter"/>
                      <w:rFonts w:ascii="Iosevka" w:hAnsi="Iosevka"/>
                    </w:rPr>
                    <w:t xml:space="preserve">(define </w:t>
                  </w:r>
                  <w:r w:rsidRPr="0054749E">
                    <w:rPr>
                      <w:rStyle w:val="HTMLTypewriter"/>
                      <w:rFonts w:ascii="Iosevka" w:hAnsi="Iosevka"/>
                      <w:b/>
                      <w:bCs/>
                      <w:color w:val="FF0000"/>
                    </w:rPr>
                    <w:t>account1</w:t>
                  </w:r>
                  <w:r w:rsidRPr="0054749E">
                    <w:rPr>
                      <w:rStyle w:val="HTMLTypewriter"/>
                      <w:rFonts w:ascii="Iosevka" w:hAnsi="Iosevka"/>
                    </w:rPr>
                    <w:t xml:space="preserve"> (make-account 100.00)) </w:t>
                  </w:r>
                  <w:r w:rsidRPr="0054749E">
                    <w:rPr>
                      <w:rFonts w:ascii="Iosevka" w:hAnsi="Iosevka" w:cs="Courier New"/>
                      <w:sz w:val="20"/>
                      <w:szCs w:val="20"/>
                    </w:rPr>
                    <w:br/>
                  </w:r>
                  <w:r w:rsidRPr="0054749E">
                    <w:rPr>
                      <w:rStyle w:val="HTMLTypewriter"/>
                      <w:rFonts w:ascii="Iosevka" w:hAnsi="Iosevka"/>
                    </w:rPr>
                    <w:t xml:space="preserve">(account1 -20.00) </w:t>
                  </w:r>
                </w:p>
              </w:tc>
            </w:tr>
          </w:tbl>
          <w:p w14:paraId="56A7416B" w14:textId="77777777" w:rsidR="00626045" w:rsidRPr="00D25574" w:rsidRDefault="00626045"/>
        </w:tc>
        <w:tc>
          <w:tcPr>
            <w:tcW w:w="0" w:type="auto"/>
            <w:vAlign w:val="center"/>
            <w:hideMark/>
          </w:tcPr>
          <w:p w14:paraId="69857751" w14:textId="77777777" w:rsidR="00626045" w:rsidRPr="00D25574" w:rsidRDefault="003D3FE6">
            <w:pPr>
              <w:rPr>
                <w:rFonts w:eastAsia="Times New Roman"/>
                <w:sz w:val="24"/>
              </w:rPr>
            </w:pPr>
            <w:r w:rsidRPr="00D25574">
              <w:rPr>
                <w:rFonts w:eastAsia="Times New Roman"/>
              </w:rPr>
              <w:t xml:space="preserve">  </w:t>
            </w:r>
          </w:p>
        </w:tc>
        <w:tc>
          <w:tcPr>
            <w:tcW w:w="0" w:type="auto"/>
            <w:hideMark/>
          </w:tcPr>
          <w:tbl>
            <w:tblPr>
              <w:tblW w:w="0" w:type="auto"/>
              <w:tblCellSpacing w:w="5" w:type="dxa"/>
              <w:tblBorders>
                <w:top w:val="outset" w:sz="6" w:space="0" w:color="FF0000"/>
                <w:left w:val="outset" w:sz="6" w:space="0" w:color="FF0000"/>
                <w:bottom w:val="outset" w:sz="6" w:space="0" w:color="FF0000"/>
                <w:right w:val="outset" w:sz="6" w:space="0" w:color="FF0000"/>
              </w:tblBorders>
              <w:tblCellMar>
                <w:top w:w="50" w:type="dxa"/>
                <w:left w:w="50" w:type="dxa"/>
                <w:bottom w:w="50" w:type="dxa"/>
                <w:right w:w="50" w:type="dxa"/>
              </w:tblCellMar>
              <w:tblLook w:val="04A0" w:firstRow="1" w:lastRow="0" w:firstColumn="1" w:lastColumn="0" w:noHBand="0" w:noVBand="1"/>
            </w:tblPr>
            <w:tblGrid>
              <w:gridCol w:w="2878"/>
            </w:tblGrid>
            <w:tr w:rsidR="00626045" w:rsidRPr="00D25574" w14:paraId="12F2D042" w14:textId="77777777">
              <w:trPr>
                <w:tblCellSpacing w:w="5" w:type="dxa"/>
              </w:trPr>
              <w:tc>
                <w:tcPr>
                  <w:tcW w:w="0" w:type="auto"/>
                  <w:tcBorders>
                    <w:top w:val="outset" w:sz="6" w:space="0" w:color="FF0000"/>
                    <w:left w:val="outset" w:sz="6" w:space="0" w:color="FF0000"/>
                    <w:bottom w:val="outset" w:sz="6" w:space="0" w:color="FF0000"/>
                    <w:right w:val="outset" w:sz="6" w:space="0" w:color="FF0000"/>
                  </w:tcBorders>
                  <w:hideMark/>
                </w:tcPr>
                <w:p w14:paraId="403F4946" w14:textId="77777777" w:rsidR="00626045" w:rsidRPr="0054749E" w:rsidRDefault="003D3FE6">
                  <w:pPr>
                    <w:rPr>
                      <w:rStyle w:val="HTMLTypewriter"/>
                      <w:rFonts w:ascii="Iosevka" w:hAnsi="Iosevka"/>
                    </w:rPr>
                  </w:pPr>
                  <w:r w:rsidRPr="0054749E">
                    <w:rPr>
                      <w:rStyle w:val="HTMLTypewriter"/>
                      <w:rFonts w:ascii="Iosevka" w:hAnsi="Iosevka"/>
                      <w:b/>
                      <w:bCs/>
                      <w:color w:val="FF0000"/>
                    </w:rPr>
                    <w:t>+</w:t>
                  </w:r>
                  <w:r w:rsidRPr="00D25574">
                    <w:rPr>
                      <w:rFonts w:eastAsia="Times New Roman"/>
                    </w:rPr>
                    <w:t xml:space="preserve">: &lt;built-in operator add&gt; </w:t>
                  </w:r>
                  <w:r w:rsidRPr="00D25574">
                    <w:rPr>
                      <w:rFonts w:eastAsia="Times New Roman"/>
                    </w:rPr>
                    <w:br/>
                  </w:r>
                  <w:r w:rsidRPr="0054749E">
                    <w:rPr>
                      <w:rStyle w:val="HTMLTypewriter"/>
                      <w:rFonts w:ascii="Iosevka" w:hAnsi="Iosevka"/>
                      <w:b/>
                      <w:bCs/>
                      <w:color w:val="FF0000"/>
                    </w:rPr>
                    <w:t>make-account</w:t>
                  </w:r>
                  <w:r w:rsidRPr="0054749E">
                    <w:rPr>
                      <w:rStyle w:val="HTMLTypewriter"/>
                      <w:rFonts w:ascii="Iosevka" w:hAnsi="Iosevka"/>
                    </w:rPr>
                    <w:t xml:space="preserve">: &lt;a Procedure&gt; </w:t>
                  </w:r>
                </w:p>
                <w:tbl>
                  <w:tblPr>
                    <w:tblW w:w="0" w:type="auto"/>
                    <w:tblCellSpacing w:w="5" w:type="dxa"/>
                    <w:tblBorders>
                      <w:top w:val="outset" w:sz="6" w:space="0" w:color="0000FF"/>
                      <w:left w:val="outset" w:sz="6" w:space="0" w:color="0000FF"/>
                      <w:bottom w:val="outset" w:sz="6" w:space="0" w:color="0000FF"/>
                      <w:right w:val="outset" w:sz="6" w:space="0" w:color="0000FF"/>
                    </w:tblBorders>
                    <w:tblCellMar>
                      <w:top w:w="50" w:type="dxa"/>
                      <w:left w:w="50" w:type="dxa"/>
                      <w:bottom w:w="50" w:type="dxa"/>
                      <w:right w:w="50" w:type="dxa"/>
                    </w:tblCellMar>
                    <w:tblLook w:val="04A0" w:firstRow="1" w:lastRow="0" w:firstColumn="1" w:lastColumn="0" w:noHBand="0" w:noVBand="1"/>
                  </w:tblPr>
                  <w:tblGrid>
                    <w:gridCol w:w="1650"/>
                  </w:tblGrid>
                  <w:tr w:rsidR="00626045" w:rsidRPr="00D25574" w14:paraId="7A1A4FDE" w14:textId="77777777">
                    <w:trPr>
                      <w:tblCellSpacing w:w="5" w:type="dxa"/>
                    </w:trPr>
                    <w:tc>
                      <w:tcPr>
                        <w:tcW w:w="0" w:type="auto"/>
                        <w:tcBorders>
                          <w:top w:val="outset" w:sz="6" w:space="0" w:color="0000FF"/>
                          <w:left w:val="outset" w:sz="6" w:space="0" w:color="0000FF"/>
                          <w:bottom w:val="outset" w:sz="6" w:space="0" w:color="0000FF"/>
                          <w:right w:val="outset" w:sz="6" w:space="0" w:color="0000FF"/>
                        </w:tcBorders>
                        <w:vAlign w:val="center"/>
                        <w:hideMark/>
                      </w:tcPr>
                      <w:p w14:paraId="56EADD04" w14:textId="77777777" w:rsidR="00626045" w:rsidRPr="0054749E" w:rsidRDefault="003D3FE6">
                        <w:pPr>
                          <w:rPr>
                            <w:rStyle w:val="HTMLTypewriter"/>
                            <w:rFonts w:ascii="Iosevka" w:hAnsi="Iosevka"/>
                          </w:rPr>
                        </w:pPr>
                        <w:r w:rsidRPr="0054749E">
                          <w:rPr>
                            <w:rStyle w:val="HTMLTypewriter"/>
                            <w:rFonts w:ascii="Iosevka" w:hAnsi="Iosevka"/>
                            <w:b/>
                            <w:bCs/>
                            <w:color w:val="0000FF"/>
                          </w:rPr>
                          <w:t>balance</w:t>
                        </w:r>
                        <w:r w:rsidRPr="0054749E">
                          <w:rPr>
                            <w:rStyle w:val="HTMLTypewriter"/>
                            <w:rFonts w:ascii="Iosevka" w:hAnsi="Iosevka"/>
                          </w:rPr>
                          <w:t xml:space="preserve">: 100.00 </w:t>
                        </w:r>
                      </w:p>
                      <w:tbl>
                        <w:tblPr>
                          <w:tblW w:w="0" w:type="auto"/>
                          <w:tblCellSpacing w:w="5" w:type="dxa"/>
                          <w:tblBorders>
                            <w:top w:val="outset" w:sz="6" w:space="0" w:color="008000"/>
                            <w:left w:val="outset" w:sz="6" w:space="0" w:color="008000"/>
                            <w:bottom w:val="outset" w:sz="6" w:space="0" w:color="008000"/>
                            <w:right w:val="outset" w:sz="6" w:space="0" w:color="008000"/>
                          </w:tblBorders>
                          <w:tblCellMar>
                            <w:top w:w="50" w:type="dxa"/>
                            <w:left w:w="50" w:type="dxa"/>
                            <w:bottom w:w="50" w:type="dxa"/>
                            <w:right w:w="50" w:type="dxa"/>
                          </w:tblCellMar>
                          <w:tblLook w:val="04A0" w:firstRow="1" w:lastRow="0" w:firstColumn="1" w:lastColumn="0" w:noHBand="0" w:noVBand="1"/>
                        </w:tblPr>
                        <w:tblGrid>
                          <w:gridCol w:w="1250"/>
                        </w:tblGrid>
                        <w:tr w:rsidR="00626045" w:rsidRPr="00D25574" w14:paraId="781592F4" w14:textId="77777777">
                          <w:trPr>
                            <w:tblCellSpacing w:w="5"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0B2DD373" w14:textId="77777777" w:rsidR="00626045" w:rsidRPr="00D25574" w:rsidRDefault="003D3FE6">
                              <w:pPr>
                                <w:rPr>
                                  <w:rFonts w:ascii="Times New Roman" w:eastAsia="Times New Roman" w:hAnsi="Times New Roman"/>
                                  <w:sz w:val="24"/>
                                </w:rPr>
                              </w:pPr>
                              <w:r w:rsidRPr="0054749E">
                                <w:rPr>
                                  <w:rStyle w:val="HTMLTypewriter"/>
                                  <w:rFonts w:ascii="Iosevka" w:hAnsi="Iosevka"/>
                                  <w:b/>
                                  <w:bCs/>
                                  <w:color w:val="008000"/>
                                </w:rPr>
                                <w:t>amt</w:t>
                              </w:r>
                              <w:r w:rsidRPr="0054749E">
                                <w:rPr>
                                  <w:rStyle w:val="HTMLTypewriter"/>
                                  <w:rFonts w:ascii="Iosevka" w:hAnsi="Iosevka"/>
                                </w:rPr>
                                <w:t xml:space="preserve">: -20.00 </w:t>
                              </w:r>
                            </w:p>
                          </w:tc>
                        </w:tr>
                      </w:tbl>
                      <w:p w14:paraId="6EB392F9" w14:textId="77777777" w:rsidR="00626045" w:rsidRPr="0054749E" w:rsidRDefault="00626045">
                        <w:pPr>
                          <w:rPr>
                            <w:rStyle w:val="HTMLTypewriter"/>
                            <w:rFonts w:ascii="Iosevka" w:hAnsi="Iosevka"/>
                          </w:rPr>
                        </w:pPr>
                      </w:p>
                    </w:tc>
                  </w:tr>
                </w:tbl>
                <w:p w14:paraId="5E76E9C3" w14:textId="77777777" w:rsidR="00626045" w:rsidRPr="00D25574" w:rsidRDefault="003D3FE6">
                  <w:pPr>
                    <w:rPr>
                      <w:rFonts w:ascii="Times New Roman" w:eastAsia="Times New Roman" w:hAnsi="Times New Roman"/>
                      <w:sz w:val="24"/>
                    </w:rPr>
                  </w:pPr>
                  <w:r w:rsidRPr="0054749E">
                    <w:rPr>
                      <w:rFonts w:ascii="Iosevka" w:hAnsi="Iosevka" w:cs="Courier New"/>
                      <w:sz w:val="20"/>
                      <w:szCs w:val="20"/>
                    </w:rPr>
                    <w:br/>
                  </w:r>
                  <w:r w:rsidRPr="0054749E">
                    <w:rPr>
                      <w:rStyle w:val="HTMLTypewriter"/>
                      <w:rFonts w:ascii="Iosevka" w:hAnsi="Iosevka"/>
                      <w:b/>
                      <w:bCs/>
                      <w:color w:val="FF0000"/>
                    </w:rPr>
                    <w:t>account1</w:t>
                  </w:r>
                  <w:r w:rsidRPr="0054749E">
                    <w:rPr>
                      <w:rStyle w:val="HTMLTypewriter"/>
                      <w:rFonts w:ascii="Iosevka" w:hAnsi="Iosevka"/>
                    </w:rPr>
                    <w:t xml:space="preserve">: &lt;a Procedure&gt; </w:t>
                  </w:r>
                </w:p>
              </w:tc>
            </w:tr>
          </w:tbl>
          <w:p w14:paraId="082C3578" w14:textId="77777777" w:rsidR="00626045" w:rsidRPr="00D25574" w:rsidRDefault="00626045">
            <w:pPr>
              <w:rPr>
                <w:rFonts w:eastAsia="Times New Roman"/>
              </w:rPr>
            </w:pPr>
          </w:p>
        </w:tc>
      </w:tr>
    </w:tbl>
    <w:p w14:paraId="1A9B8482" w14:textId="77777777" w:rsidR="00626045" w:rsidRPr="00D25574" w:rsidRDefault="003D3FE6">
      <w:pPr>
        <w:pStyle w:val="NormalWeb"/>
        <w:divId w:val="35736119"/>
      </w:pPr>
      <w:r w:rsidRPr="00D25574">
        <w:t xml:space="preserve">Each rectangular box represents an environment, and the color of the box matches the color of the variables that are newly defined in the environment. In the last two lines of the program we define </w:t>
      </w:r>
      <w:r w:rsidRPr="0054749E">
        <w:rPr>
          <w:rStyle w:val="HTMLTypewriter"/>
          <w:rFonts w:ascii="Iosevka" w:hAnsi="Iosevka"/>
        </w:rPr>
        <w:t>account1</w:t>
      </w:r>
      <w:r w:rsidRPr="00D25574">
        <w:t xml:space="preserve"> and call </w:t>
      </w:r>
      <w:r w:rsidRPr="0054749E">
        <w:rPr>
          <w:rStyle w:val="HTMLTypewriter"/>
          <w:rFonts w:ascii="Iosevka" w:hAnsi="Iosevka"/>
        </w:rPr>
        <w:t>(account1 -20.00)</w:t>
      </w:r>
      <w:r w:rsidRPr="00D25574">
        <w:t xml:space="preserve">; this represents the creation of a bank account with a 100 dollar opening balance, followed by a 20 dollar withdrawal. In the process of evaluating </w:t>
      </w:r>
      <w:r w:rsidRPr="0054749E">
        <w:rPr>
          <w:rStyle w:val="HTMLTypewriter"/>
          <w:rFonts w:ascii="Iosevka" w:hAnsi="Iosevka"/>
        </w:rPr>
        <w:t>(account1 -20.00)</w:t>
      </w:r>
      <w:r w:rsidRPr="00D25574">
        <w:t xml:space="preserve">, we will eval the expression highlighted in yellow. There are three variables in that expression. </w:t>
      </w:r>
      <w:r w:rsidRPr="0054749E">
        <w:rPr>
          <w:rStyle w:val="HTMLTypewriter"/>
          <w:rFonts w:ascii="Iosevka" w:hAnsi="Iosevka"/>
        </w:rPr>
        <w:t>amt</w:t>
      </w:r>
      <w:r w:rsidRPr="00D25574">
        <w:t xml:space="preserve"> can be found immediately in the innermost (green) environment. But </w:t>
      </w:r>
      <w:r w:rsidRPr="0054749E">
        <w:rPr>
          <w:rStyle w:val="HTMLTypewriter"/>
          <w:rFonts w:ascii="Iosevka" w:hAnsi="Iosevka"/>
        </w:rPr>
        <w:t>balance</w:t>
      </w:r>
      <w:r w:rsidRPr="00D25574">
        <w:t xml:space="preserve"> is not defined there: we have to look at the green environment's outer </w:t>
      </w:r>
      <w:r w:rsidRPr="0054749E">
        <w:rPr>
          <w:rStyle w:val="HTMLTypewriter"/>
          <w:rFonts w:ascii="Iosevka" w:hAnsi="Iosevka"/>
        </w:rPr>
        <w:t>env</w:t>
      </w:r>
      <w:r w:rsidRPr="00D25574">
        <w:t xml:space="preserve">, the blue one. And finally, the variable </w:t>
      </w:r>
      <w:r w:rsidRPr="0054749E">
        <w:rPr>
          <w:rStyle w:val="HTMLTypewriter"/>
          <w:rFonts w:ascii="Iosevka" w:hAnsi="Iosevka"/>
        </w:rPr>
        <w:t>+</w:t>
      </w:r>
      <w:r w:rsidRPr="00D25574">
        <w:t xml:space="preserve"> is not found in either of those; we need to do one more outer step, to the global (red) environment. This process of looking first in inner environments and then in outer ones is called </w:t>
      </w:r>
      <w:r w:rsidRPr="00D25574">
        <w:rPr>
          <w:i/>
          <w:iCs/>
        </w:rPr>
        <w:t>lexical scoping</w:t>
      </w:r>
      <w:r w:rsidRPr="00D25574">
        <w:t xml:space="preserve">. </w:t>
      </w:r>
      <w:proofErr w:type="spellStart"/>
      <w:r w:rsidRPr="0054749E">
        <w:rPr>
          <w:rStyle w:val="HTMLTypewriter"/>
          <w:rFonts w:ascii="Iosevka" w:hAnsi="Iosevka"/>
        </w:rPr>
        <w:t>Env.find</w:t>
      </w:r>
      <w:proofErr w:type="spellEnd"/>
      <w:r w:rsidRPr="0054749E">
        <w:rPr>
          <w:rStyle w:val="HTMLTypewriter"/>
          <w:rFonts w:ascii="Iosevka" w:hAnsi="Iosevka"/>
        </w:rPr>
        <w:t>(var)</w:t>
      </w:r>
      <w:r w:rsidRPr="00D25574">
        <w:t xml:space="preserve"> finds the right environment according to lexical scoping rules. </w:t>
      </w:r>
    </w:p>
    <w:p w14:paraId="5B3736C8" w14:textId="77777777" w:rsidR="00626045" w:rsidRPr="00D25574" w:rsidRDefault="003D3FE6" w:rsidP="00EA7C90">
      <w:pPr>
        <w:pStyle w:val="NormalWeb"/>
        <w:spacing w:after="0" w:afterAutospacing="0"/>
        <w:divId w:val="35736119"/>
      </w:pPr>
      <w:r w:rsidRPr="00D25574">
        <w:t xml:space="preserve">Let's see what we can do now: </w:t>
      </w:r>
    </w:p>
    <w:p w14:paraId="02C08AE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&gt;&gt;&gt; </w:t>
      </w:r>
      <w:proofErr w:type="spellStart"/>
      <w:r w:rsidRPr="00924A3D">
        <w:rPr>
          <w:rFonts w:ascii="Iosevka" w:hAnsi="Iosevka"/>
        </w:rPr>
        <w:t>repl</w:t>
      </w:r>
      <w:proofErr w:type="spellEnd"/>
      <w:r w:rsidRPr="00924A3D">
        <w:rPr>
          <w:rFonts w:ascii="Iosevka" w:hAnsi="Iosevka"/>
        </w:rPr>
        <w:t>()</w:t>
      </w:r>
    </w:p>
    <w:p w14:paraId="2F9D7F8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circle-area (lambda (r) (* pi (* r r))))</w:t>
      </w:r>
    </w:p>
    <w:p w14:paraId="4832666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(circle-area 3)</w:t>
      </w:r>
    </w:p>
    <w:p w14:paraId="508FD17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28.274333877</w:t>
      </w:r>
    </w:p>
    <w:p w14:paraId="38639DB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fact (lambda (n) (if (&lt;= n 1) 1 (* n (fact (- n 1))))))</w:t>
      </w:r>
    </w:p>
    <w:p w14:paraId="60A66D5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(fact 10)</w:t>
      </w:r>
    </w:p>
    <w:p w14:paraId="6BBE7A9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3628800</w:t>
      </w:r>
    </w:p>
    <w:p w14:paraId="05723C6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(fact 100)</w:t>
      </w:r>
    </w:p>
    <w:p w14:paraId="0A8479A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9332621544394415268169923885626670049071596826438162146859296389521759999322991</w:t>
      </w:r>
    </w:p>
    <w:p w14:paraId="173C295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5608941463976156518286253697920827223758251185210916864000000000000000000000000</w:t>
      </w:r>
    </w:p>
    <w:p w14:paraId="7A0B3D2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(circle-area (fact 10))</w:t>
      </w:r>
    </w:p>
    <w:p w14:paraId="1C37059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4.1369087198e+13</w:t>
      </w:r>
    </w:p>
    <w:p w14:paraId="05DE8A0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first car)</w:t>
      </w:r>
    </w:p>
    <w:p w14:paraId="456251B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lis.py&gt; (define rest </w:t>
      </w:r>
      <w:proofErr w:type="spellStart"/>
      <w:r w:rsidRPr="00924A3D">
        <w:rPr>
          <w:rFonts w:ascii="Iosevka" w:hAnsi="Iosevka"/>
        </w:rPr>
        <w:t>cdr</w:t>
      </w:r>
      <w:proofErr w:type="spellEnd"/>
      <w:r w:rsidRPr="00924A3D">
        <w:rPr>
          <w:rFonts w:ascii="Iosevka" w:hAnsi="Iosevka"/>
        </w:rPr>
        <w:t>)</w:t>
      </w:r>
    </w:p>
    <w:p w14:paraId="67E68AA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count (lambda (item L) (if L (+ (equal? item (first L)) (count item (rest L))) 0)))</w:t>
      </w:r>
    </w:p>
    <w:p w14:paraId="12626EC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(count 0 (list 0 1 2 3 0 0))</w:t>
      </w:r>
    </w:p>
    <w:p w14:paraId="6540AC05"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3</w:t>
      </w:r>
    </w:p>
    <w:p w14:paraId="7D1432F3"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(count (quote the) (quote (the more the merrier the bigger the better)))</w:t>
      </w:r>
    </w:p>
    <w:p w14:paraId="0AF38D2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4</w:t>
      </w:r>
    </w:p>
    <w:p w14:paraId="3C7A511B"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twice (lambda (x) (* 2 x)))</w:t>
      </w:r>
    </w:p>
    <w:p w14:paraId="3B86470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(twice 5)</w:t>
      </w:r>
    </w:p>
    <w:p w14:paraId="295FF00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10</w:t>
      </w:r>
    </w:p>
    <w:p w14:paraId="6087E22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repeat (lambda (f) (lambda (x) (f (f x)))))</w:t>
      </w:r>
    </w:p>
    <w:p w14:paraId="57FBF96A"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((repeat twice) 10)</w:t>
      </w:r>
    </w:p>
    <w:p w14:paraId="789C2C0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40</w:t>
      </w:r>
    </w:p>
    <w:p w14:paraId="1A51DE30"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((repeat (repeat twice)) 10)</w:t>
      </w:r>
    </w:p>
    <w:p w14:paraId="51C5A29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160</w:t>
      </w:r>
    </w:p>
    <w:p w14:paraId="25FB5BD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((repeat (repeat (repeat twice))) 10)</w:t>
      </w:r>
    </w:p>
    <w:p w14:paraId="36FE160D"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2560</w:t>
      </w:r>
    </w:p>
    <w:p w14:paraId="4CA0C23F"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((repeat (repeat (repeat (repeat twice)))) 10)</w:t>
      </w:r>
    </w:p>
    <w:p w14:paraId="4E48B65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655360</w:t>
      </w:r>
    </w:p>
    <w:p w14:paraId="5687FE1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(pow 2 16)</w:t>
      </w:r>
    </w:p>
    <w:p w14:paraId="3A2AE9E8"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65536.0</w:t>
      </w:r>
    </w:p>
    <w:p w14:paraId="1B5C3C4E"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fib (lambda (n) (if (&lt; n 2) 1 (+ (fib (- n 1)) (fib (- n 2))))))</w:t>
      </w:r>
    </w:p>
    <w:p w14:paraId="3C8239B4"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(define range (lambda (a b) (if (= a b) (quote ()) (cons a (range (+ a 1) b)))))</w:t>
      </w:r>
    </w:p>
    <w:p w14:paraId="6AEC7F29"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(range 0 10)</w:t>
      </w:r>
    </w:p>
    <w:p w14:paraId="0DD740C2"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(0 1 2 3 4 5 6 7 8 9)</w:t>
      </w:r>
    </w:p>
    <w:p w14:paraId="15DC0581"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(map fib (range 0 10))</w:t>
      </w:r>
    </w:p>
    <w:p w14:paraId="34CBF417"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(1 1 2 3 5 8 13 21 34 55)</w:t>
      </w:r>
    </w:p>
    <w:p w14:paraId="0F5FE21C"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lis.py&gt; (map fib (range 0 20))</w:t>
      </w:r>
    </w:p>
    <w:p w14:paraId="6C721826" w14:textId="77777777" w:rsidR="00626045" w:rsidRPr="00924A3D" w:rsidRDefault="003D3FE6">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(1 1 2 3 5 8 13 21 34 55 89 144 233 377 610 987 1597 2584 4181 6765)</w:t>
      </w:r>
    </w:p>
    <w:p w14:paraId="70154AAF" w14:textId="77777777" w:rsidR="00626045" w:rsidRPr="00D25574" w:rsidRDefault="003D3FE6">
      <w:pPr>
        <w:divId w:val="35736119"/>
        <w:rPr>
          <w:rFonts w:eastAsia="Times New Roman"/>
        </w:rPr>
      </w:pPr>
      <w:r w:rsidRPr="00D25574">
        <w:rPr>
          <w:rFonts w:eastAsia="Times New Roman"/>
        </w:rPr>
        <w:t>We now have a language with procedures, variables, conditionals (</w:t>
      </w:r>
      <w:r w:rsidRPr="0054749E">
        <w:rPr>
          <w:rStyle w:val="HTMLTypewriter"/>
          <w:rFonts w:ascii="Iosevka" w:hAnsi="Iosevka"/>
        </w:rPr>
        <w:t>if</w:t>
      </w:r>
      <w:r w:rsidRPr="00D25574">
        <w:rPr>
          <w:rFonts w:eastAsia="Times New Roman"/>
        </w:rPr>
        <w:t xml:space="preserve">), and sequential execution (the </w:t>
      </w:r>
      <w:r w:rsidRPr="0054749E">
        <w:rPr>
          <w:rStyle w:val="HTMLTypewriter"/>
          <w:rFonts w:ascii="Iosevka" w:hAnsi="Iosevka"/>
        </w:rPr>
        <w:t>begin</w:t>
      </w:r>
      <w:r w:rsidRPr="00D25574">
        <w:rPr>
          <w:rFonts w:eastAsia="Times New Roman"/>
        </w:rPr>
        <w:t xml:space="preserve"> procedure). If you are familiar with other languages, you might think that a </w:t>
      </w:r>
      <w:r w:rsidRPr="0054749E">
        <w:rPr>
          <w:rStyle w:val="HTMLTypewriter"/>
          <w:rFonts w:ascii="Iosevka" w:hAnsi="Iosevka"/>
        </w:rPr>
        <w:t>while</w:t>
      </w:r>
      <w:r w:rsidRPr="00D25574">
        <w:rPr>
          <w:rFonts w:eastAsia="Times New Roman"/>
        </w:rPr>
        <w:t xml:space="preserve"> or </w:t>
      </w:r>
      <w:r w:rsidRPr="0054749E">
        <w:rPr>
          <w:rStyle w:val="HTMLTypewriter"/>
          <w:rFonts w:ascii="Iosevka" w:hAnsi="Iosevka"/>
        </w:rPr>
        <w:t>for</w:t>
      </w:r>
      <w:r w:rsidRPr="00D25574">
        <w:rPr>
          <w:rFonts w:eastAsia="Times New Roman"/>
        </w:rPr>
        <w:t xml:space="preserve"> loop would be needed, but Scheme manages to do without these just fine. The Scheme report says "Scheme demonstrates that a very small number of rules for forming expressions, with no restrictions on how they are composed, suffice to form a practical and efficient programming language." In Scheme you iterate by defining recursive functions. </w:t>
      </w:r>
    </w:p>
    <w:p w14:paraId="7BDF1687" w14:textId="77777777" w:rsidR="00626045" w:rsidRPr="00D25574" w:rsidRDefault="003D3FE6">
      <w:pPr>
        <w:pStyle w:val="Heading2"/>
        <w:divId w:val="35736119"/>
        <w:rPr>
          <w:rFonts w:eastAsia="Times New Roman"/>
        </w:rPr>
      </w:pPr>
      <w:r w:rsidRPr="00D25574">
        <w:rPr>
          <w:rFonts w:eastAsia="Times New Roman"/>
        </w:rPr>
        <w:t xml:space="preserve">How Small/Fast/Complete/Good is </w:t>
      </w:r>
      <w:proofErr w:type="spellStart"/>
      <w:r w:rsidRPr="00D25574">
        <w:rPr>
          <w:rFonts w:eastAsia="Times New Roman"/>
        </w:rPr>
        <w:t>Lispy</w:t>
      </w:r>
      <w:proofErr w:type="spellEnd"/>
      <w:r w:rsidRPr="00D25574">
        <w:rPr>
          <w:rFonts w:eastAsia="Times New Roman"/>
        </w:rPr>
        <w:t>?</w:t>
      </w:r>
    </w:p>
    <w:p w14:paraId="38703C18" w14:textId="77777777" w:rsidR="00626045" w:rsidRPr="00D25574" w:rsidRDefault="003D3FE6">
      <w:pPr>
        <w:divId w:val="35736119"/>
        <w:rPr>
          <w:rFonts w:eastAsia="Times New Roman"/>
        </w:rPr>
      </w:pPr>
      <w:r w:rsidRPr="00D25574">
        <w:rPr>
          <w:rFonts w:eastAsia="Times New Roman"/>
        </w:rPr>
        <w:t xml:space="preserve">In which we judge </w:t>
      </w:r>
      <w:proofErr w:type="spellStart"/>
      <w:r w:rsidRPr="00D25574">
        <w:rPr>
          <w:rFonts w:eastAsia="Times New Roman"/>
        </w:rPr>
        <w:t>Lispy</w:t>
      </w:r>
      <w:proofErr w:type="spellEnd"/>
      <w:r w:rsidRPr="00D25574">
        <w:rPr>
          <w:rFonts w:eastAsia="Times New Roman"/>
        </w:rPr>
        <w:t xml:space="preserve"> on several criteria: </w:t>
      </w:r>
    </w:p>
    <w:p w14:paraId="44BE32B8" w14:textId="77777777" w:rsidR="00626045" w:rsidRPr="00D25574" w:rsidRDefault="003D3FE6">
      <w:pPr>
        <w:numPr>
          <w:ilvl w:val="0"/>
          <w:numId w:val="3"/>
        </w:numPr>
        <w:spacing w:before="100" w:beforeAutospacing="1" w:after="100" w:afterAutospacing="1"/>
        <w:divId w:val="35736119"/>
        <w:rPr>
          <w:rFonts w:eastAsia="Times New Roman"/>
        </w:rPr>
      </w:pPr>
      <w:r w:rsidRPr="00D25574">
        <w:rPr>
          <w:rFonts w:eastAsia="Times New Roman"/>
          <w:b/>
          <w:bCs/>
          <w:i/>
          <w:iCs/>
        </w:rPr>
        <w:t>Small:</w:t>
      </w:r>
      <w:r w:rsidRPr="00D25574">
        <w:rPr>
          <w:rFonts w:eastAsia="Times New Roman"/>
        </w:rPr>
        <w:t xml:space="preserve"> </w:t>
      </w:r>
      <w:proofErr w:type="spellStart"/>
      <w:r w:rsidRPr="00D25574">
        <w:rPr>
          <w:rFonts w:eastAsia="Times New Roman"/>
        </w:rPr>
        <w:t>Lispy</w:t>
      </w:r>
      <w:proofErr w:type="spellEnd"/>
      <w:r w:rsidRPr="00D25574">
        <w:rPr>
          <w:rFonts w:eastAsia="Times New Roman"/>
        </w:rPr>
        <w:t xml:space="preserve"> is </w:t>
      </w:r>
      <w:r w:rsidRPr="00D25574">
        <w:rPr>
          <w:rFonts w:eastAsia="Times New Roman"/>
          <w:i/>
          <w:iCs/>
        </w:rPr>
        <w:t>very</w:t>
      </w:r>
      <w:r w:rsidRPr="00D25574">
        <w:rPr>
          <w:rFonts w:eastAsia="Times New Roman"/>
        </w:rPr>
        <w:t xml:space="preserve"> small: 117 non-comment non-blank lines; 4K of source code. (An earlier version was just 90 lines, but had fewer standard procedures and was perhaps a bit too terse.) The smallest version of my Scheme in Java, </w:t>
      </w:r>
      <w:hyperlink r:id="rId35" w:history="1">
        <w:proofErr w:type="spellStart"/>
        <w:r w:rsidRPr="00D25574">
          <w:rPr>
            <w:rStyle w:val="Hyperlink"/>
            <w:rFonts w:eastAsia="Times New Roman"/>
          </w:rPr>
          <w:t>Jscheme</w:t>
        </w:r>
        <w:proofErr w:type="spellEnd"/>
      </w:hyperlink>
      <w:r w:rsidRPr="00D25574">
        <w:rPr>
          <w:rFonts w:eastAsia="Times New Roman"/>
        </w:rPr>
        <w:t xml:space="preserve">, was 1664 lines and 57K of source. </w:t>
      </w:r>
      <w:proofErr w:type="spellStart"/>
      <w:r w:rsidRPr="00D25574">
        <w:rPr>
          <w:rFonts w:eastAsia="Times New Roman"/>
        </w:rPr>
        <w:t>Jscheme</w:t>
      </w:r>
      <w:proofErr w:type="spellEnd"/>
      <w:r w:rsidRPr="00D25574">
        <w:rPr>
          <w:rFonts w:eastAsia="Times New Roman"/>
        </w:rPr>
        <w:t xml:space="preserve"> was originally called SILK (Scheme in Fifty Kilobytes), but I only kept under that limit by counting bytecode rather than source code. </w:t>
      </w:r>
      <w:proofErr w:type="spellStart"/>
      <w:r w:rsidRPr="00D25574">
        <w:rPr>
          <w:rFonts w:eastAsia="Times New Roman"/>
        </w:rPr>
        <w:t>Lispy</w:t>
      </w:r>
      <w:proofErr w:type="spellEnd"/>
      <w:r w:rsidRPr="00D25574">
        <w:rPr>
          <w:rFonts w:eastAsia="Times New Roman"/>
        </w:rPr>
        <w:t xml:space="preserve"> does much better; I think it meets Alan Kay's 1972 </w:t>
      </w:r>
      <w:hyperlink r:id="rId36" w:history="1">
        <w:r w:rsidRPr="00D25574">
          <w:rPr>
            <w:rStyle w:val="Hyperlink"/>
            <w:rFonts w:eastAsia="Times New Roman"/>
          </w:rPr>
          <w:t>claim</w:t>
        </w:r>
      </w:hyperlink>
      <w:r w:rsidRPr="00D25574">
        <w:rPr>
          <w:rFonts w:eastAsia="Times New Roman"/>
        </w:rPr>
        <w:t xml:space="preserve"> that </w:t>
      </w:r>
      <w:r w:rsidRPr="00D25574">
        <w:rPr>
          <w:rFonts w:eastAsia="Times New Roman"/>
          <w:i/>
          <w:iCs/>
        </w:rPr>
        <w:t>you could define the "most powerful language in the world" in "a page of code."</w:t>
      </w:r>
      <w:r w:rsidRPr="00D25574">
        <w:rPr>
          <w:rFonts w:eastAsia="Times New Roman"/>
        </w:rPr>
        <w:t xml:space="preserve"> (However, I think Alan would disagree, because he would count the Python compiler as part of the code, putting me </w:t>
      </w:r>
      <w:r w:rsidRPr="00D25574">
        <w:rPr>
          <w:rFonts w:eastAsia="Times New Roman"/>
          <w:i/>
          <w:iCs/>
        </w:rPr>
        <w:t>well</w:t>
      </w:r>
      <w:r w:rsidRPr="00D25574">
        <w:rPr>
          <w:rFonts w:eastAsia="Times New Roman"/>
        </w:rPr>
        <w:t xml:space="preserve"> over a page.) </w:t>
      </w:r>
    </w:p>
    <w:p w14:paraId="2B9EE36E" w14:textId="77777777" w:rsidR="00626045" w:rsidRPr="0054749E" w:rsidRDefault="003D3FE6" w:rsidP="00217878">
      <w:pPr>
        <w:pStyle w:val="HTMLPreformatted"/>
        <w:pBdr>
          <w:top w:val="single" w:sz="6" w:space="2" w:color="888888"/>
          <w:left w:val="single" w:sz="6" w:space="2" w:color="888888"/>
          <w:bottom w:val="single" w:sz="6" w:space="2" w:color="888888"/>
          <w:right w:val="single" w:sz="6" w:space="2" w:color="888888"/>
        </w:pBdr>
        <w:shd w:val="clear" w:color="auto" w:fill="F2F2F2"/>
        <w:ind w:left="360"/>
        <w:divId w:val="35736119"/>
        <w:rPr>
          <w:rFonts w:ascii="Iosevka" w:hAnsi="Iosevka"/>
        </w:rPr>
      </w:pPr>
      <w:r w:rsidRPr="0054749E">
        <w:rPr>
          <w:rFonts w:ascii="Iosevka" w:hAnsi="Iosevka"/>
        </w:rPr>
        <w:t xml:space="preserve">bash$ grep "^\s*[^#\s]" lis.py | </w:t>
      </w:r>
      <w:proofErr w:type="spellStart"/>
      <w:r w:rsidRPr="0054749E">
        <w:rPr>
          <w:rFonts w:ascii="Iosevka" w:hAnsi="Iosevka"/>
        </w:rPr>
        <w:t>wc</w:t>
      </w:r>
      <w:proofErr w:type="spellEnd"/>
    </w:p>
    <w:p w14:paraId="0987AC5C" w14:textId="77777777" w:rsidR="00626045" w:rsidRPr="0054749E" w:rsidRDefault="003D3FE6" w:rsidP="00217878">
      <w:pPr>
        <w:pStyle w:val="HTMLPreformatted"/>
        <w:pBdr>
          <w:top w:val="single" w:sz="6" w:space="2" w:color="888888"/>
          <w:left w:val="single" w:sz="6" w:space="2" w:color="888888"/>
          <w:bottom w:val="single" w:sz="6" w:space="2" w:color="888888"/>
          <w:right w:val="single" w:sz="6" w:space="2" w:color="888888"/>
        </w:pBdr>
        <w:shd w:val="clear" w:color="auto" w:fill="F2F2F2"/>
        <w:ind w:left="360"/>
        <w:divId w:val="35736119"/>
        <w:rPr>
          <w:rFonts w:ascii="Iosevka" w:hAnsi="Iosevka"/>
        </w:rPr>
      </w:pPr>
      <w:r w:rsidRPr="0054749E">
        <w:rPr>
          <w:rFonts w:ascii="Iosevka" w:hAnsi="Iosevka"/>
        </w:rPr>
        <w:t xml:space="preserve">     117     497    4276</w:t>
      </w:r>
    </w:p>
    <w:p w14:paraId="34EBFE25" w14:textId="77777777" w:rsidR="00626045" w:rsidRPr="00D25574" w:rsidRDefault="003D3FE6">
      <w:pPr>
        <w:numPr>
          <w:ilvl w:val="0"/>
          <w:numId w:val="3"/>
        </w:numPr>
        <w:spacing w:before="100" w:beforeAutospacing="1" w:after="100" w:afterAutospacing="1"/>
        <w:divId w:val="35736119"/>
        <w:rPr>
          <w:rFonts w:eastAsia="Times New Roman"/>
        </w:rPr>
      </w:pPr>
      <w:r w:rsidRPr="00D25574">
        <w:rPr>
          <w:rFonts w:eastAsia="Times New Roman"/>
          <w:b/>
          <w:bCs/>
          <w:i/>
          <w:iCs/>
        </w:rPr>
        <w:t>Fast:</w:t>
      </w:r>
      <w:r w:rsidRPr="00D25574">
        <w:rPr>
          <w:rFonts w:eastAsia="Times New Roman"/>
        </w:rPr>
        <w:t xml:space="preserve"> </w:t>
      </w:r>
      <w:proofErr w:type="spellStart"/>
      <w:r w:rsidRPr="00D25574">
        <w:rPr>
          <w:rFonts w:eastAsia="Times New Roman"/>
        </w:rPr>
        <w:t>Lispy</w:t>
      </w:r>
      <w:proofErr w:type="spellEnd"/>
      <w:r w:rsidRPr="00D25574">
        <w:rPr>
          <w:rFonts w:eastAsia="Times New Roman"/>
        </w:rPr>
        <w:t xml:space="preserve"> computes </w:t>
      </w:r>
      <w:r w:rsidRPr="0054749E">
        <w:rPr>
          <w:rStyle w:val="HTMLTypewriter"/>
          <w:rFonts w:ascii="Iosevka" w:hAnsi="Iosevka"/>
        </w:rPr>
        <w:t>(fact 100)</w:t>
      </w:r>
      <w:r w:rsidRPr="00D25574">
        <w:rPr>
          <w:rFonts w:eastAsia="Times New Roman"/>
        </w:rPr>
        <w:t xml:space="preserve"> exactly in 0.003 seconds. That's fast enough for me (although far slower than most other ways of computing it). </w:t>
      </w:r>
    </w:p>
    <w:p w14:paraId="5C81982C" w14:textId="77777777" w:rsidR="00626045" w:rsidRPr="00D25574" w:rsidRDefault="003D3FE6" w:rsidP="00215B93">
      <w:pPr>
        <w:numPr>
          <w:ilvl w:val="0"/>
          <w:numId w:val="3"/>
        </w:numPr>
        <w:spacing w:before="60" w:after="100" w:afterAutospacing="1"/>
        <w:divId w:val="35736119"/>
        <w:rPr>
          <w:rFonts w:eastAsia="Times New Roman"/>
        </w:rPr>
      </w:pPr>
      <w:r w:rsidRPr="00D25574">
        <w:rPr>
          <w:rFonts w:eastAsia="Times New Roman"/>
          <w:b/>
          <w:bCs/>
          <w:i/>
          <w:iCs/>
        </w:rPr>
        <w:t>Complete:</w:t>
      </w:r>
      <w:r w:rsidRPr="00D25574">
        <w:rPr>
          <w:rFonts w:eastAsia="Times New Roman"/>
        </w:rPr>
        <w:t xml:space="preserve"> </w:t>
      </w:r>
      <w:proofErr w:type="spellStart"/>
      <w:r w:rsidRPr="00D25574">
        <w:rPr>
          <w:rFonts w:eastAsia="Times New Roman"/>
        </w:rPr>
        <w:t>Lispy</w:t>
      </w:r>
      <w:proofErr w:type="spellEnd"/>
      <w:r w:rsidRPr="00D25574">
        <w:rPr>
          <w:rFonts w:eastAsia="Times New Roman"/>
        </w:rPr>
        <w:t xml:space="preserve"> is not very complete compared to the Scheme standard. Some major shortcomings: </w:t>
      </w:r>
    </w:p>
    <w:p w14:paraId="72B7BBCE" w14:textId="77777777" w:rsidR="00626045" w:rsidRPr="00D25574" w:rsidRDefault="003D3FE6" w:rsidP="00215B93">
      <w:pPr>
        <w:numPr>
          <w:ilvl w:val="1"/>
          <w:numId w:val="3"/>
        </w:numPr>
        <w:spacing w:before="60" w:after="100" w:afterAutospacing="1"/>
        <w:divId w:val="35736119"/>
        <w:rPr>
          <w:rFonts w:eastAsia="Times New Roman"/>
        </w:rPr>
      </w:pPr>
      <w:r w:rsidRPr="00D25574">
        <w:rPr>
          <w:rFonts w:eastAsia="Times New Roman"/>
          <w:b/>
          <w:bCs/>
          <w:i/>
          <w:iCs/>
        </w:rPr>
        <w:lastRenderedPageBreak/>
        <w:t>Syntax</w:t>
      </w:r>
      <w:r w:rsidRPr="00D25574">
        <w:rPr>
          <w:rFonts w:eastAsia="Times New Roman"/>
        </w:rPr>
        <w:t xml:space="preserve">: Missing comments, quote and </w:t>
      </w:r>
      <w:proofErr w:type="spellStart"/>
      <w:r w:rsidRPr="00D25574">
        <w:rPr>
          <w:rFonts w:eastAsia="Times New Roman"/>
        </w:rPr>
        <w:t>quasiquote</w:t>
      </w:r>
      <w:proofErr w:type="spellEnd"/>
      <w:r w:rsidRPr="00D25574">
        <w:rPr>
          <w:rFonts w:eastAsia="Times New Roman"/>
        </w:rPr>
        <w:t xml:space="preserve"> notation, # literals, the derived expression types (such as </w:t>
      </w:r>
      <w:proofErr w:type="spellStart"/>
      <w:r w:rsidRPr="0054749E">
        <w:rPr>
          <w:rStyle w:val="HTMLTypewriter"/>
          <w:rFonts w:ascii="Iosevka" w:hAnsi="Iosevka"/>
        </w:rPr>
        <w:t>cond</w:t>
      </w:r>
      <w:proofErr w:type="spellEnd"/>
      <w:r w:rsidRPr="00D25574">
        <w:rPr>
          <w:rFonts w:eastAsia="Times New Roman"/>
        </w:rPr>
        <w:t xml:space="preserve">, derived from </w:t>
      </w:r>
      <w:r w:rsidRPr="0054749E">
        <w:rPr>
          <w:rStyle w:val="HTMLTypewriter"/>
          <w:rFonts w:ascii="Iosevka" w:hAnsi="Iosevka"/>
        </w:rPr>
        <w:t>if</w:t>
      </w:r>
      <w:r w:rsidRPr="00D25574">
        <w:rPr>
          <w:rFonts w:eastAsia="Times New Roman"/>
        </w:rPr>
        <w:t xml:space="preserve">, or </w:t>
      </w:r>
      <w:r w:rsidRPr="0054749E">
        <w:rPr>
          <w:rStyle w:val="HTMLTypewriter"/>
          <w:rFonts w:ascii="Iosevka" w:hAnsi="Iosevka"/>
        </w:rPr>
        <w:t>let</w:t>
      </w:r>
      <w:r w:rsidRPr="00D25574">
        <w:rPr>
          <w:rFonts w:eastAsia="Times New Roman"/>
        </w:rPr>
        <w:t xml:space="preserve">, derived from </w:t>
      </w:r>
      <w:r w:rsidRPr="0054749E">
        <w:rPr>
          <w:rStyle w:val="HTMLTypewriter"/>
          <w:rFonts w:ascii="Iosevka" w:hAnsi="Iosevka"/>
        </w:rPr>
        <w:t>lambda</w:t>
      </w:r>
      <w:r w:rsidRPr="00D25574">
        <w:rPr>
          <w:rFonts w:eastAsia="Times New Roman"/>
        </w:rPr>
        <w:t xml:space="preserve">), and dotted list notation. </w:t>
      </w:r>
    </w:p>
    <w:p w14:paraId="0DACB64A" w14:textId="77777777" w:rsidR="00626045" w:rsidRPr="00D25574" w:rsidRDefault="003D3FE6" w:rsidP="00215B93">
      <w:pPr>
        <w:numPr>
          <w:ilvl w:val="1"/>
          <w:numId w:val="3"/>
        </w:numPr>
        <w:spacing w:before="60" w:after="100" w:afterAutospacing="1"/>
        <w:divId w:val="35736119"/>
        <w:rPr>
          <w:rFonts w:eastAsia="Times New Roman"/>
        </w:rPr>
      </w:pPr>
      <w:r w:rsidRPr="00D25574">
        <w:rPr>
          <w:rFonts w:eastAsia="Times New Roman"/>
          <w:b/>
          <w:bCs/>
          <w:i/>
          <w:iCs/>
        </w:rPr>
        <w:t>Semantics</w:t>
      </w:r>
      <w:r w:rsidRPr="00D25574">
        <w:rPr>
          <w:rFonts w:eastAsia="Times New Roman"/>
        </w:rPr>
        <w:t xml:space="preserve">: Missing call/cc and tail recursion. </w:t>
      </w:r>
    </w:p>
    <w:p w14:paraId="35D9F074" w14:textId="77777777" w:rsidR="00626045" w:rsidRPr="00D25574" w:rsidRDefault="003D3FE6" w:rsidP="00215B93">
      <w:pPr>
        <w:numPr>
          <w:ilvl w:val="1"/>
          <w:numId w:val="3"/>
        </w:numPr>
        <w:spacing w:before="60" w:after="100" w:afterAutospacing="1"/>
        <w:divId w:val="35736119"/>
        <w:rPr>
          <w:rFonts w:eastAsia="Times New Roman"/>
        </w:rPr>
      </w:pPr>
      <w:r w:rsidRPr="00D25574">
        <w:rPr>
          <w:rFonts w:eastAsia="Times New Roman"/>
          <w:b/>
          <w:bCs/>
          <w:i/>
          <w:iCs/>
        </w:rPr>
        <w:t>Data Types</w:t>
      </w:r>
      <w:r w:rsidRPr="00D25574">
        <w:rPr>
          <w:rFonts w:eastAsia="Times New Roman"/>
        </w:rPr>
        <w:t xml:space="preserve">: Missing strings, characters, booleans, ports, vectors, exact/inexact numbers. Python lists are actually closer to Scheme vectors than to the Scheme pairs and lists that we implement with them. </w:t>
      </w:r>
    </w:p>
    <w:p w14:paraId="04EA5521" w14:textId="77777777" w:rsidR="00626045" w:rsidRPr="00D25574" w:rsidRDefault="003D3FE6" w:rsidP="00215B93">
      <w:pPr>
        <w:numPr>
          <w:ilvl w:val="1"/>
          <w:numId w:val="3"/>
        </w:numPr>
        <w:spacing w:before="60" w:after="100" w:afterAutospacing="1"/>
        <w:divId w:val="35736119"/>
        <w:rPr>
          <w:rFonts w:eastAsia="Times New Roman"/>
        </w:rPr>
      </w:pPr>
      <w:r w:rsidRPr="00D25574">
        <w:rPr>
          <w:rFonts w:eastAsia="Times New Roman"/>
          <w:b/>
          <w:bCs/>
          <w:i/>
          <w:iCs/>
        </w:rPr>
        <w:t>Procedures</w:t>
      </w:r>
      <w:r w:rsidRPr="00D25574">
        <w:rPr>
          <w:rFonts w:eastAsia="Times New Roman"/>
        </w:rPr>
        <w:t xml:space="preserve">: Missing over 100 primitive procedures. </w:t>
      </w:r>
    </w:p>
    <w:p w14:paraId="2CD0954D" w14:textId="77777777" w:rsidR="00626045" w:rsidRPr="00D25574" w:rsidRDefault="003D3FE6" w:rsidP="00215B93">
      <w:pPr>
        <w:numPr>
          <w:ilvl w:val="1"/>
          <w:numId w:val="3"/>
        </w:numPr>
        <w:spacing w:before="60" w:after="100" w:afterAutospacing="1"/>
        <w:divId w:val="35736119"/>
        <w:rPr>
          <w:rFonts w:eastAsia="Times New Roman"/>
        </w:rPr>
      </w:pPr>
      <w:r w:rsidRPr="00D25574">
        <w:rPr>
          <w:rFonts w:eastAsia="Times New Roman"/>
          <w:b/>
          <w:bCs/>
          <w:i/>
          <w:iCs/>
        </w:rPr>
        <w:t>Error recovery</w:t>
      </w:r>
      <w:r w:rsidRPr="00D25574">
        <w:rPr>
          <w:rFonts w:eastAsia="Times New Roman"/>
        </w:rPr>
        <w:t xml:space="preserve">: </w:t>
      </w:r>
      <w:proofErr w:type="spellStart"/>
      <w:r w:rsidRPr="00D25574">
        <w:rPr>
          <w:rFonts w:eastAsia="Times New Roman"/>
        </w:rPr>
        <w:t>Lispy</w:t>
      </w:r>
      <w:proofErr w:type="spellEnd"/>
      <w:r w:rsidRPr="00D25574">
        <w:rPr>
          <w:rFonts w:eastAsia="Times New Roman"/>
        </w:rPr>
        <w:t xml:space="preserve"> does not attempt to detect, reasonably report, or recover from errors. </w:t>
      </w:r>
      <w:proofErr w:type="spellStart"/>
      <w:r w:rsidRPr="00D25574">
        <w:rPr>
          <w:rFonts w:eastAsia="Times New Roman"/>
        </w:rPr>
        <w:t>Lispy</w:t>
      </w:r>
      <w:proofErr w:type="spellEnd"/>
      <w:r w:rsidRPr="00D25574">
        <w:rPr>
          <w:rFonts w:eastAsia="Times New Roman"/>
        </w:rPr>
        <w:t xml:space="preserve"> expects the programmer to be perfect. </w:t>
      </w:r>
    </w:p>
    <w:p w14:paraId="58FC7B4B" w14:textId="77777777" w:rsidR="00626045" w:rsidRPr="00D25574" w:rsidRDefault="003D3FE6" w:rsidP="00215B93">
      <w:pPr>
        <w:numPr>
          <w:ilvl w:val="0"/>
          <w:numId w:val="3"/>
        </w:numPr>
        <w:spacing w:before="60" w:after="100" w:afterAutospacing="1"/>
        <w:divId w:val="35736119"/>
        <w:rPr>
          <w:rFonts w:eastAsia="Times New Roman"/>
        </w:rPr>
      </w:pPr>
      <w:r w:rsidRPr="00D25574">
        <w:rPr>
          <w:rFonts w:eastAsia="Times New Roman"/>
          <w:b/>
          <w:bCs/>
          <w:i/>
          <w:iCs/>
        </w:rPr>
        <w:t>Good:</w:t>
      </w:r>
      <w:r w:rsidRPr="00D25574">
        <w:rPr>
          <w:rFonts w:eastAsia="Times New Roman"/>
        </w:rPr>
        <w:t xml:space="preserve"> That's up to the readers to decide. I found it was good for my purpose of explaining Lisp interpreters. </w:t>
      </w:r>
    </w:p>
    <w:p w14:paraId="6912E1A8" w14:textId="77777777" w:rsidR="00626045" w:rsidRPr="00D25574" w:rsidRDefault="003D3FE6">
      <w:pPr>
        <w:pStyle w:val="Heading2"/>
        <w:divId w:val="35736119"/>
        <w:rPr>
          <w:rFonts w:eastAsia="Times New Roman"/>
        </w:rPr>
      </w:pPr>
      <w:r w:rsidRPr="00D25574">
        <w:rPr>
          <w:rFonts w:eastAsia="Times New Roman"/>
        </w:rPr>
        <w:t>True Story</w:t>
      </w:r>
    </w:p>
    <w:p w14:paraId="1467DC13" w14:textId="77777777" w:rsidR="00626045" w:rsidRPr="00D25574" w:rsidRDefault="003D3FE6">
      <w:pPr>
        <w:divId w:val="35736119"/>
        <w:rPr>
          <w:rFonts w:eastAsia="Times New Roman"/>
        </w:rPr>
      </w:pPr>
      <w:r w:rsidRPr="00D25574">
        <w:rPr>
          <w:rFonts w:eastAsia="Times New Roman"/>
        </w:rPr>
        <w:t xml:space="preserve">To back up the idea that it can be very helpful to know how interpreters work, here's a story. Way back in 1984 I was writing a Ph.D. thesis. This was before LaTeX, before Microsoft Word for Windows—we used </w:t>
      </w:r>
      <w:proofErr w:type="spellStart"/>
      <w:r w:rsidRPr="00D25574">
        <w:rPr>
          <w:rFonts w:eastAsia="Times New Roman"/>
        </w:rPr>
        <w:t>troff</w:t>
      </w:r>
      <w:proofErr w:type="spellEnd"/>
      <w:r w:rsidRPr="00D25574">
        <w:rPr>
          <w:rFonts w:eastAsia="Times New Roman"/>
        </w:rPr>
        <w:t xml:space="preserve">. Unfortunately, </w:t>
      </w:r>
      <w:proofErr w:type="spellStart"/>
      <w:r w:rsidRPr="00D25574">
        <w:rPr>
          <w:rFonts w:eastAsia="Times New Roman"/>
        </w:rPr>
        <w:t>troff</w:t>
      </w:r>
      <w:proofErr w:type="spellEnd"/>
      <w:r w:rsidRPr="00D25574">
        <w:rPr>
          <w:rFonts w:eastAsia="Times New Roman"/>
        </w:rPr>
        <w:t xml:space="preserve"> had no facility for forward references to symbolic labels: I wanted to be able to write "As we will see on page @theorem-x" and then write something like "@(set theorem-x \n%)" in the appropriate place (the </w:t>
      </w:r>
      <w:proofErr w:type="spellStart"/>
      <w:r w:rsidRPr="00D25574">
        <w:rPr>
          <w:rFonts w:eastAsia="Times New Roman"/>
        </w:rPr>
        <w:t>troff</w:t>
      </w:r>
      <w:proofErr w:type="spellEnd"/>
      <w:r w:rsidRPr="00D25574">
        <w:rPr>
          <w:rFonts w:eastAsia="Times New Roman"/>
        </w:rPr>
        <w:t xml:space="preserve"> register \n% holds the page number). My fellow grad student Tony DeRose felt the same need, and together we sketched out a simple Lisp program that would handle this as a preprocessor. However, it turned out that the Lisp we had at the time was good at reading Lisp expressions, but so slow at reading character-at-a-time non-Lisp expressions that our program was annoying to use. </w:t>
      </w:r>
    </w:p>
    <w:p w14:paraId="6F7289E9" w14:textId="77777777" w:rsidR="00626045" w:rsidRPr="00D25574" w:rsidRDefault="003D3FE6">
      <w:pPr>
        <w:pStyle w:val="NormalWeb"/>
        <w:divId w:val="35736119"/>
      </w:pPr>
      <w:r w:rsidRPr="00D25574">
        <w:t xml:space="preserve">From there Tony and I split paths. He reasoned that the hard part was the interpreter for expressions; he needed Lisp for that, but he knew how to write a tiny C routine for reading and echoing the non-Lisp characters and link it in to the Lisp program. I didn't know how to do that linking, but I reasoned that writing an interpreter for this trivial language (all it had was set variable, fetch variable, and string concatenate) was easy, so I wrote an interpreter in C. So, ironically, Tony wrote a Lisp program (with one small routine in C) because he was a C programmer, and I wrote a C program because I was a Lisp programmer. </w:t>
      </w:r>
    </w:p>
    <w:p w14:paraId="182194A7" w14:textId="77777777" w:rsidR="00626045" w:rsidRPr="00D25574" w:rsidRDefault="003D3FE6">
      <w:pPr>
        <w:pStyle w:val="NormalWeb"/>
        <w:divId w:val="35736119"/>
      </w:pPr>
      <w:r w:rsidRPr="00D25574">
        <w:t>In the end, we both got our theses done (</w:t>
      </w:r>
      <w:hyperlink r:id="rId37" w:history="1">
        <w:r w:rsidRPr="00D25574">
          <w:rPr>
            <w:rStyle w:val="Hyperlink"/>
          </w:rPr>
          <w:t>Tony</w:t>
        </w:r>
      </w:hyperlink>
      <w:r w:rsidRPr="00D25574">
        <w:t xml:space="preserve">, </w:t>
      </w:r>
      <w:hyperlink r:id="rId38" w:history="1">
        <w:r w:rsidRPr="00D25574">
          <w:rPr>
            <w:rStyle w:val="Hyperlink"/>
          </w:rPr>
          <w:t>Peter</w:t>
        </w:r>
      </w:hyperlink>
      <w:r w:rsidRPr="00D25574">
        <w:t xml:space="preserve">). </w:t>
      </w:r>
    </w:p>
    <w:p w14:paraId="5B507873" w14:textId="77777777" w:rsidR="00626045" w:rsidRPr="00D25574" w:rsidRDefault="003D3FE6">
      <w:pPr>
        <w:pStyle w:val="Heading2"/>
        <w:divId w:val="35736119"/>
        <w:rPr>
          <w:rFonts w:eastAsia="Times New Roman"/>
        </w:rPr>
      </w:pPr>
      <w:r w:rsidRPr="00D25574">
        <w:rPr>
          <w:rFonts w:eastAsia="Times New Roman"/>
        </w:rPr>
        <w:t>The Whole Thing</w:t>
      </w:r>
    </w:p>
    <w:p w14:paraId="3929ACF1" w14:textId="529C4F7F" w:rsidR="00626045" w:rsidRPr="00D25574" w:rsidRDefault="003D3FE6">
      <w:pPr>
        <w:divId w:val="35736119"/>
        <w:rPr>
          <w:rFonts w:eastAsia="Times New Roman"/>
        </w:rPr>
      </w:pPr>
      <w:r w:rsidRPr="00D25574">
        <w:rPr>
          <w:rFonts w:eastAsia="Times New Roman"/>
        </w:rPr>
        <w:t xml:space="preserve">The whole program is here: </w:t>
      </w:r>
      <w:hyperlink r:id="rId39" w:history="1">
        <w:r w:rsidRPr="00D25574">
          <w:rPr>
            <w:rStyle w:val="Hyperlink"/>
            <w:rFonts w:eastAsia="Times New Roman"/>
          </w:rPr>
          <w:t>lis.py</w:t>
        </w:r>
      </w:hyperlink>
      <w:r w:rsidRPr="00D25574">
        <w:rPr>
          <w:rFonts w:eastAsia="Times New Roman"/>
        </w:rPr>
        <w:t xml:space="preserve">. </w:t>
      </w:r>
    </w:p>
    <w:p w14:paraId="0EDC793D" w14:textId="77777777" w:rsidR="00626045" w:rsidRPr="00D25574" w:rsidRDefault="003D3FE6">
      <w:pPr>
        <w:pStyle w:val="Heading2"/>
        <w:divId w:val="35736119"/>
        <w:rPr>
          <w:rFonts w:eastAsia="Times New Roman"/>
        </w:rPr>
      </w:pPr>
      <w:r w:rsidRPr="00D25574">
        <w:rPr>
          <w:rFonts w:eastAsia="Times New Roman"/>
        </w:rPr>
        <w:t>Further Reading</w:t>
      </w:r>
    </w:p>
    <w:p w14:paraId="3B23CAEA" w14:textId="77777777" w:rsidR="00626045" w:rsidRPr="00D25574" w:rsidRDefault="003D3FE6">
      <w:pPr>
        <w:pStyle w:val="NormalWeb"/>
        <w:divId w:val="35736119"/>
      </w:pPr>
      <w:r w:rsidRPr="00D25574">
        <w:t xml:space="preserve">To learn more about Scheme consult some of the fine books (by </w:t>
      </w:r>
      <w:hyperlink r:id="rId40" w:anchor="v=onepage&amp;q&amp;f=false" w:history="1">
        <w:r w:rsidRPr="00D25574">
          <w:rPr>
            <w:rStyle w:val="Hyperlink"/>
          </w:rPr>
          <w:t xml:space="preserve">Friedman and </w:t>
        </w:r>
        <w:proofErr w:type="spellStart"/>
        <w:r w:rsidRPr="00D25574">
          <w:rPr>
            <w:rStyle w:val="Hyperlink"/>
          </w:rPr>
          <w:t>Fellesein</w:t>
        </w:r>
        <w:proofErr w:type="spellEnd"/>
      </w:hyperlink>
      <w:r w:rsidRPr="00D25574">
        <w:t xml:space="preserve">, </w:t>
      </w:r>
      <w:hyperlink r:id="rId41" w:anchor="v=onepage&amp;q&amp;f=false" w:history="1">
        <w:proofErr w:type="spellStart"/>
        <w:r w:rsidRPr="00D25574">
          <w:rPr>
            <w:rStyle w:val="Hyperlink"/>
          </w:rPr>
          <w:t>Dybvig</w:t>
        </w:r>
        <w:proofErr w:type="spellEnd"/>
      </w:hyperlink>
      <w:r w:rsidRPr="00D25574">
        <w:t xml:space="preserve">, </w:t>
      </w:r>
      <w:hyperlink r:id="rId42" w:anchor="v=onepage&amp;q&amp;f=false" w:history="1">
        <w:proofErr w:type="spellStart"/>
        <w:r w:rsidRPr="00D25574">
          <w:rPr>
            <w:rStyle w:val="Hyperlink"/>
          </w:rPr>
          <w:t>Queinnec</w:t>
        </w:r>
        <w:proofErr w:type="spellEnd"/>
      </w:hyperlink>
      <w:r w:rsidRPr="00D25574">
        <w:t xml:space="preserve">, </w:t>
      </w:r>
      <w:hyperlink r:id="rId43" w:history="1">
        <w:r w:rsidRPr="00D25574">
          <w:rPr>
            <w:rStyle w:val="Hyperlink"/>
          </w:rPr>
          <w:t>Harvey and Wright</w:t>
        </w:r>
      </w:hyperlink>
      <w:r w:rsidRPr="00D25574">
        <w:t xml:space="preserve"> or </w:t>
      </w:r>
      <w:hyperlink r:id="rId44" w:history="1">
        <w:r w:rsidRPr="00D25574">
          <w:rPr>
            <w:rStyle w:val="Hyperlink"/>
          </w:rPr>
          <w:t>Sussman and Abelson</w:t>
        </w:r>
      </w:hyperlink>
      <w:r w:rsidRPr="00D25574">
        <w:t xml:space="preserve">), videos (by </w:t>
      </w:r>
      <w:hyperlink r:id="rId45" w:history="1">
        <w:r w:rsidRPr="00D25574">
          <w:rPr>
            <w:rStyle w:val="Hyperlink"/>
          </w:rPr>
          <w:t>Abelson and Sussman</w:t>
        </w:r>
      </w:hyperlink>
      <w:r w:rsidRPr="00D25574">
        <w:t xml:space="preserve">), tutorials (by </w:t>
      </w:r>
      <w:hyperlink r:id="rId46" w:history="1">
        <w:proofErr w:type="spellStart"/>
        <w:r w:rsidRPr="00D25574">
          <w:rPr>
            <w:rStyle w:val="Hyperlink"/>
          </w:rPr>
          <w:t>Dorai</w:t>
        </w:r>
        <w:proofErr w:type="spellEnd"/>
      </w:hyperlink>
      <w:r w:rsidRPr="00D25574">
        <w:t xml:space="preserve">, </w:t>
      </w:r>
      <w:hyperlink r:id="rId47" w:history="1">
        <w:r w:rsidRPr="00D25574">
          <w:rPr>
            <w:rStyle w:val="Hyperlink"/>
          </w:rPr>
          <w:t>PLT</w:t>
        </w:r>
      </w:hyperlink>
      <w:r w:rsidRPr="00D25574">
        <w:t xml:space="preserve">, or </w:t>
      </w:r>
      <w:hyperlink r:id="rId48" w:history="1">
        <w:proofErr w:type="spellStart"/>
        <w:r w:rsidRPr="00D25574">
          <w:rPr>
            <w:rStyle w:val="Hyperlink"/>
          </w:rPr>
          <w:t>Neller</w:t>
        </w:r>
        <w:proofErr w:type="spellEnd"/>
      </w:hyperlink>
      <w:r w:rsidRPr="00D25574">
        <w:t xml:space="preserve">), or the </w:t>
      </w:r>
      <w:hyperlink r:id="rId49" w:history="1">
        <w:r w:rsidRPr="00D25574">
          <w:rPr>
            <w:rStyle w:val="Hyperlink"/>
          </w:rPr>
          <w:t>reference manual</w:t>
        </w:r>
      </w:hyperlink>
      <w:r w:rsidRPr="00D25574">
        <w:t xml:space="preserve">. </w:t>
      </w:r>
    </w:p>
    <w:p w14:paraId="6062190F" w14:textId="00F88FED" w:rsidR="00EA7C90" w:rsidRPr="00D25574" w:rsidRDefault="003D3FE6" w:rsidP="00EA7C90">
      <w:pPr>
        <w:pStyle w:val="NormalWeb"/>
        <w:ind w:left="480"/>
        <w:divId w:val="35736119"/>
        <w:rPr>
          <w:rFonts w:eastAsia="Times New Roman"/>
        </w:rPr>
      </w:pPr>
      <w:r w:rsidRPr="00D25574">
        <w:t xml:space="preserve">I also have another page describing a </w:t>
      </w:r>
      <w:hyperlink r:id="rId50" w:history="1">
        <w:r w:rsidRPr="00D25574">
          <w:rPr>
            <w:rStyle w:val="Hyperlink"/>
          </w:rPr>
          <w:t xml:space="preserve">more advanced version of </w:t>
        </w:r>
        <w:proofErr w:type="spellStart"/>
        <w:r w:rsidRPr="00D25574">
          <w:rPr>
            <w:rStyle w:val="Hyperlink"/>
          </w:rPr>
          <w:t>Lispy</w:t>
        </w:r>
        <w:proofErr w:type="spellEnd"/>
      </w:hyperlink>
      <w:r w:rsidRPr="00D25574">
        <w:t xml:space="preserve">. </w:t>
      </w:r>
      <w:r w:rsidR="00EA7C90" w:rsidRPr="00D25574">
        <w:br/>
      </w:r>
      <w:hyperlink r:id="rId51" w:history="1">
        <w:r w:rsidRPr="00D25574">
          <w:rPr>
            <w:rStyle w:val="Hyperlink"/>
            <w:rFonts w:eastAsia="Times New Roman"/>
            <w:i/>
            <w:iCs/>
          </w:rPr>
          <w:t>Peter Norvig</w:t>
        </w:r>
      </w:hyperlink>
    </w:p>
    <w:p w14:paraId="5AB61D4F" w14:textId="77777777" w:rsidR="00EA7C90" w:rsidRPr="00D25574" w:rsidRDefault="00EA7C90">
      <w:pPr>
        <w:spacing w:line="240" w:lineRule="auto"/>
        <w:rPr>
          <w:rFonts w:eastAsia="Times New Roman"/>
        </w:rPr>
      </w:pPr>
      <w:r w:rsidRPr="00D25574">
        <w:rPr>
          <w:rFonts w:eastAsia="Times New Roman"/>
        </w:rPr>
        <w:br w:type="page"/>
      </w:r>
    </w:p>
    <w:p w14:paraId="7B5E550C" w14:textId="77777777" w:rsidR="00D25574" w:rsidRPr="00D25574" w:rsidRDefault="00D25574" w:rsidP="0035396B">
      <w:pPr>
        <w:pStyle w:val="Title"/>
        <w:divId w:val="35736119"/>
        <w:rPr>
          <w:rFonts w:eastAsia="Times New Roman"/>
          <w:szCs w:val="48"/>
        </w:rPr>
      </w:pPr>
      <w:r w:rsidRPr="00D25574">
        <w:rPr>
          <w:rFonts w:eastAsia="Times New Roman"/>
        </w:rPr>
        <w:lastRenderedPageBreak/>
        <w:t>(An ((Even Better) Lisp) Interpreter (in Python))</w:t>
      </w:r>
    </w:p>
    <w:p w14:paraId="6CF1AE3C" w14:textId="0BA5E3FA" w:rsidR="00D25574" w:rsidRPr="00D25574" w:rsidRDefault="00D25574" w:rsidP="00D25574">
      <w:pPr>
        <w:divId w:val="35736119"/>
        <w:rPr>
          <w:rFonts w:eastAsia="Times New Roman"/>
        </w:rPr>
      </w:pPr>
      <w:r w:rsidRPr="00D25574">
        <w:rPr>
          <w:rFonts w:eastAsia="Times New Roman"/>
        </w:rPr>
        <w:t xml:space="preserve">In </w:t>
      </w:r>
      <w:hyperlink r:id="rId52" w:history="1">
        <w:r w:rsidRPr="00D25574">
          <w:rPr>
            <w:rStyle w:val="Hyperlink"/>
            <w:rFonts w:eastAsia="Times New Roman"/>
          </w:rPr>
          <w:t>a previous essay</w:t>
        </w:r>
      </w:hyperlink>
      <w:r w:rsidRPr="00D25574">
        <w:rPr>
          <w:rFonts w:eastAsia="Times New Roman"/>
        </w:rPr>
        <w:t xml:space="preserve"> I showed how to write a simple Lisp interpreter in 90 lines of Python: </w:t>
      </w:r>
      <w:hyperlink r:id="rId53" w:history="1">
        <w:r w:rsidRPr="00D25574">
          <w:rPr>
            <w:rStyle w:val="Hyperlink"/>
            <w:rFonts w:eastAsia="Times New Roman"/>
            <w:b/>
            <w:bCs/>
          </w:rPr>
          <w:t>lis.py</w:t>
        </w:r>
      </w:hyperlink>
      <w:r w:rsidRPr="00D25574">
        <w:rPr>
          <w:rFonts w:eastAsia="Times New Roman"/>
        </w:rPr>
        <w:t xml:space="preserve">. In this essay I make the implementation, </w:t>
      </w:r>
      <w:hyperlink r:id="rId54" w:history="1">
        <w:r w:rsidRPr="00D25574">
          <w:rPr>
            <w:rStyle w:val="Hyperlink"/>
            <w:rFonts w:eastAsia="Times New Roman"/>
            <w:b/>
            <w:bCs/>
          </w:rPr>
          <w:t>lispy.py</w:t>
        </w:r>
      </w:hyperlink>
      <w:r w:rsidRPr="00D25574">
        <w:rPr>
          <w:rFonts w:eastAsia="Times New Roman"/>
        </w:rPr>
        <w:t xml:space="preserve">, three times more complicated, but more complete. Each section handles an addition. </w:t>
      </w:r>
    </w:p>
    <w:p w14:paraId="0EB61DD3" w14:textId="77777777" w:rsidR="00D25574" w:rsidRPr="0035396B" w:rsidRDefault="00D25574" w:rsidP="00D25574">
      <w:pPr>
        <w:pStyle w:val="Heading2"/>
        <w:divId w:val="35736119"/>
        <w:rPr>
          <w:rFonts w:eastAsia="Times New Roman"/>
        </w:rPr>
      </w:pPr>
      <w:r w:rsidRPr="00D25574">
        <w:rPr>
          <w:rFonts w:eastAsia="Times New Roman"/>
        </w:rPr>
        <w:t xml:space="preserve">(1) New data types: </w:t>
      </w:r>
      <w:r w:rsidRPr="0054749E">
        <w:rPr>
          <w:rStyle w:val="HTMLTypewriter"/>
          <w:rFonts w:ascii="Iosevka" w:hAnsi="Iosevka"/>
          <w:sz w:val="36"/>
          <w:szCs w:val="36"/>
        </w:rPr>
        <w:t>string, boolean, complex, port</w:t>
      </w:r>
    </w:p>
    <w:p w14:paraId="7BA2DC06" w14:textId="77777777" w:rsidR="00D25574" w:rsidRPr="00D25574" w:rsidRDefault="00D25574" w:rsidP="00D25574">
      <w:pPr>
        <w:divId w:val="35736119"/>
        <w:rPr>
          <w:rFonts w:eastAsia="Times New Roman"/>
        </w:rPr>
      </w:pPr>
      <w:r w:rsidRPr="00D25574">
        <w:rPr>
          <w:rFonts w:eastAsia="Times New Roman"/>
        </w:rPr>
        <w:t xml:space="preserve">Adding a new data type to </w:t>
      </w:r>
      <w:proofErr w:type="spellStart"/>
      <w:r w:rsidRPr="00D25574">
        <w:rPr>
          <w:rFonts w:eastAsia="Times New Roman"/>
        </w:rPr>
        <w:t>Lispy</w:t>
      </w:r>
      <w:proofErr w:type="spellEnd"/>
      <w:r w:rsidRPr="00D25574">
        <w:rPr>
          <w:rFonts w:eastAsia="Times New Roman"/>
        </w:rPr>
        <w:t xml:space="preserve"> has three parts: the internal representation of the data, the procedures that operate on it, and the syntax for reading and writing it. Here we add four types (using Python's native representation for all but input ports): </w:t>
      </w:r>
    </w:p>
    <w:p w14:paraId="31DFD11C" w14:textId="77777777" w:rsidR="00D25574" w:rsidRPr="00D25574" w:rsidRDefault="00D25574" w:rsidP="0054749E">
      <w:pPr>
        <w:numPr>
          <w:ilvl w:val="0"/>
          <w:numId w:val="6"/>
        </w:numPr>
        <w:spacing w:before="100" w:beforeAutospacing="1" w:after="100" w:afterAutospacing="1"/>
        <w:ind w:left="714" w:hanging="357"/>
        <w:divId w:val="35736119"/>
        <w:rPr>
          <w:rFonts w:eastAsia="Times New Roman"/>
        </w:rPr>
      </w:pPr>
      <w:r w:rsidRPr="00D25574">
        <w:rPr>
          <w:rFonts w:eastAsia="Times New Roman"/>
          <w:b/>
          <w:bCs/>
        </w:rPr>
        <w:t>strings</w:t>
      </w:r>
      <w:r w:rsidRPr="00D25574">
        <w:rPr>
          <w:rFonts w:eastAsia="Times New Roman"/>
        </w:rPr>
        <w:t xml:space="preserve">: string literals are enclosed in double-quotes. Within a string, a \n means a newline and a \" means a double-quote. </w:t>
      </w:r>
    </w:p>
    <w:p w14:paraId="7265ED9E" w14:textId="77777777" w:rsidR="00D25574" w:rsidRPr="00D25574" w:rsidRDefault="00D25574" w:rsidP="00215B93">
      <w:pPr>
        <w:numPr>
          <w:ilvl w:val="0"/>
          <w:numId w:val="6"/>
        </w:numPr>
        <w:spacing w:before="60" w:after="100" w:afterAutospacing="1"/>
        <w:ind w:left="714" w:hanging="357"/>
        <w:divId w:val="35736119"/>
        <w:rPr>
          <w:rFonts w:eastAsia="Times New Roman"/>
        </w:rPr>
      </w:pPr>
      <w:r w:rsidRPr="00D25574">
        <w:rPr>
          <w:rFonts w:eastAsia="Times New Roman"/>
          <w:b/>
          <w:bCs/>
        </w:rPr>
        <w:t>booleans</w:t>
      </w:r>
      <w:r w:rsidRPr="00D25574">
        <w:rPr>
          <w:rFonts w:eastAsia="Times New Roman"/>
        </w:rPr>
        <w:t xml:space="preserve">: The syntax is </w:t>
      </w:r>
      <w:r w:rsidRPr="0054749E">
        <w:rPr>
          <w:rStyle w:val="HTMLTypewriter"/>
          <w:rFonts w:ascii="Iosevka" w:hAnsi="Iosevka"/>
        </w:rPr>
        <w:t>#t</w:t>
      </w:r>
      <w:r w:rsidRPr="00D25574">
        <w:rPr>
          <w:rFonts w:eastAsia="Times New Roman"/>
        </w:rPr>
        <w:t xml:space="preserve"> and </w:t>
      </w:r>
      <w:r w:rsidRPr="0054749E">
        <w:rPr>
          <w:rStyle w:val="HTMLTypewriter"/>
          <w:rFonts w:ascii="Iosevka" w:hAnsi="Iosevka"/>
        </w:rPr>
        <w:t>#f</w:t>
      </w:r>
      <w:r w:rsidRPr="00D25574">
        <w:rPr>
          <w:rFonts w:eastAsia="Times New Roman"/>
        </w:rPr>
        <w:t xml:space="preserve"> for True and False, and the predicate is </w:t>
      </w:r>
      <w:r w:rsidRPr="0054749E">
        <w:rPr>
          <w:rStyle w:val="HTMLTypewriter"/>
          <w:rFonts w:ascii="Iosevka" w:hAnsi="Iosevka"/>
        </w:rPr>
        <w:t>boolean?</w:t>
      </w:r>
      <w:r w:rsidRPr="00D25574">
        <w:rPr>
          <w:rFonts w:eastAsia="Times New Roman"/>
        </w:rPr>
        <w:t xml:space="preserve">. </w:t>
      </w:r>
    </w:p>
    <w:p w14:paraId="4B59CD6B" w14:textId="77777777" w:rsidR="00D25574" w:rsidRPr="00D25574" w:rsidRDefault="00D25574" w:rsidP="00215B93">
      <w:pPr>
        <w:numPr>
          <w:ilvl w:val="0"/>
          <w:numId w:val="6"/>
        </w:numPr>
        <w:spacing w:before="60" w:after="100" w:afterAutospacing="1"/>
        <w:ind w:left="714" w:hanging="357"/>
        <w:divId w:val="35736119"/>
        <w:rPr>
          <w:rFonts w:eastAsia="Times New Roman"/>
        </w:rPr>
      </w:pPr>
      <w:r w:rsidRPr="00D25574">
        <w:rPr>
          <w:rFonts w:eastAsia="Times New Roman"/>
          <w:b/>
          <w:bCs/>
        </w:rPr>
        <w:t>complex numbers</w:t>
      </w:r>
      <w:r w:rsidRPr="00D25574">
        <w:rPr>
          <w:rFonts w:eastAsia="Times New Roman"/>
        </w:rPr>
        <w:t xml:space="preserve">: we use the functions in the </w:t>
      </w:r>
      <w:proofErr w:type="spellStart"/>
      <w:r w:rsidRPr="0054749E">
        <w:rPr>
          <w:rStyle w:val="HTMLTypewriter"/>
          <w:rFonts w:ascii="Iosevka" w:hAnsi="Iosevka"/>
        </w:rPr>
        <w:t>cmath</w:t>
      </w:r>
      <w:proofErr w:type="spellEnd"/>
      <w:r w:rsidRPr="00D25574">
        <w:rPr>
          <w:rFonts w:eastAsia="Times New Roman"/>
        </w:rPr>
        <w:t xml:space="preserve"> module rather than the </w:t>
      </w:r>
      <w:r w:rsidRPr="0054749E">
        <w:rPr>
          <w:rStyle w:val="HTMLTypewriter"/>
          <w:rFonts w:ascii="Iosevka" w:hAnsi="Iosevka"/>
        </w:rPr>
        <w:t>math</w:t>
      </w:r>
      <w:r w:rsidRPr="00D25574">
        <w:rPr>
          <w:rFonts w:eastAsia="Times New Roman"/>
        </w:rPr>
        <w:t xml:space="preserve"> module to support complex numbers. The syntax allows constants like </w:t>
      </w:r>
      <w:r w:rsidRPr="0054749E">
        <w:rPr>
          <w:rStyle w:val="HTMLTypewriter"/>
          <w:rFonts w:ascii="Iosevka" w:hAnsi="Iosevka"/>
        </w:rPr>
        <w:t>3+4i</w:t>
      </w:r>
      <w:r w:rsidRPr="00D25574">
        <w:rPr>
          <w:rFonts w:eastAsia="Times New Roman"/>
        </w:rPr>
        <w:t xml:space="preserve">. </w:t>
      </w:r>
    </w:p>
    <w:p w14:paraId="4F2A67FF" w14:textId="77777777" w:rsidR="00D25574" w:rsidRPr="00D25574" w:rsidRDefault="00D25574" w:rsidP="00215B93">
      <w:pPr>
        <w:numPr>
          <w:ilvl w:val="0"/>
          <w:numId w:val="6"/>
        </w:numPr>
        <w:spacing w:before="60" w:after="100" w:afterAutospacing="1"/>
        <w:ind w:left="714" w:hanging="357"/>
        <w:divId w:val="35736119"/>
        <w:rPr>
          <w:rFonts w:eastAsia="Times New Roman"/>
        </w:rPr>
      </w:pPr>
      <w:r w:rsidRPr="00D25574">
        <w:rPr>
          <w:rFonts w:eastAsia="Times New Roman"/>
          <w:b/>
          <w:bCs/>
        </w:rPr>
        <w:t>ports</w:t>
      </w:r>
      <w:r w:rsidRPr="00D25574">
        <w:rPr>
          <w:rFonts w:eastAsia="Times New Roman"/>
        </w:rPr>
        <w:t xml:space="preserve">: No syntax to add, but procedures </w:t>
      </w:r>
      <w:r w:rsidRPr="0054749E">
        <w:rPr>
          <w:rStyle w:val="HTMLTypewriter"/>
          <w:rFonts w:ascii="Iosevka" w:hAnsi="Iosevka"/>
        </w:rPr>
        <w:t>port?, load, open-input-file, close-input-port, open-output-file, close-output-port, read, read-char, write</w:t>
      </w:r>
      <w:r w:rsidRPr="00D25574">
        <w:rPr>
          <w:rFonts w:eastAsia="Times New Roman"/>
        </w:rPr>
        <w:t xml:space="preserve"> and </w:t>
      </w:r>
      <w:r w:rsidRPr="0054749E">
        <w:rPr>
          <w:rStyle w:val="HTMLTypewriter"/>
          <w:rFonts w:ascii="Iosevka" w:hAnsi="Iosevka"/>
        </w:rPr>
        <w:t>display</w:t>
      </w:r>
      <w:r w:rsidRPr="00D25574">
        <w:rPr>
          <w:rFonts w:eastAsia="Times New Roman"/>
        </w:rPr>
        <w:t xml:space="preserve">. Output ports are represented as Python file objects, and input ports are represented by a class, </w:t>
      </w:r>
      <w:proofErr w:type="spellStart"/>
      <w:r w:rsidRPr="0054749E">
        <w:rPr>
          <w:rStyle w:val="HTMLTypewriter"/>
          <w:rFonts w:ascii="Iosevka" w:hAnsi="Iosevka"/>
        </w:rPr>
        <w:t>InputPort</w:t>
      </w:r>
      <w:proofErr w:type="spellEnd"/>
      <w:r w:rsidRPr="00D25574">
        <w:rPr>
          <w:rFonts w:eastAsia="Times New Roman"/>
        </w:rPr>
        <w:t xml:space="preserve"> which wraps a file object and also keeps track of the last line of text read. This is convenient because Scheme input ports need to be able to read expressions as well as raw characters and our tokenizer works on a whole line, not individual characters. </w:t>
      </w:r>
    </w:p>
    <w:p w14:paraId="28E49195" w14:textId="77777777" w:rsidR="00D25574" w:rsidRPr="00D25574" w:rsidRDefault="00D25574" w:rsidP="00D25574">
      <w:pPr>
        <w:divId w:val="35736119"/>
        <w:rPr>
          <w:rFonts w:eastAsia="Times New Roman"/>
        </w:rPr>
      </w:pPr>
      <w:r w:rsidRPr="00D25574">
        <w:rPr>
          <w:rFonts w:eastAsia="Times New Roman"/>
        </w:rPr>
        <w:t xml:space="preserve">Now, an old data type that becomes new: </w:t>
      </w:r>
    </w:p>
    <w:p w14:paraId="63B1C2D7" w14:textId="77777777" w:rsidR="00D25574" w:rsidRPr="00D25574" w:rsidRDefault="00D25574" w:rsidP="0054749E">
      <w:pPr>
        <w:numPr>
          <w:ilvl w:val="0"/>
          <w:numId w:val="7"/>
        </w:numPr>
        <w:spacing w:before="100" w:beforeAutospacing="1" w:after="100" w:afterAutospacing="1"/>
        <w:ind w:left="714" w:hanging="357"/>
        <w:divId w:val="35736119"/>
        <w:rPr>
          <w:rFonts w:eastAsia="Times New Roman"/>
        </w:rPr>
      </w:pPr>
      <w:r w:rsidRPr="00D25574">
        <w:rPr>
          <w:rFonts w:eastAsia="Times New Roman"/>
          <w:b/>
          <w:bCs/>
        </w:rPr>
        <w:t>symbol</w:t>
      </w:r>
      <w:r w:rsidRPr="00D25574">
        <w:rPr>
          <w:rFonts w:eastAsia="Times New Roman"/>
        </w:rPr>
        <w:t xml:space="preserve">: In the previous version of </w:t>
      </w:r>
      <w:proofErr w:type="spellStart"/>
      <w:r w:rsidRPr="00D25574">
        <w:rPr>
          <w:rFonts w:eastAsia="Times New Roman"/>
        </w:rPr>
        <w:t>Lispy</w:t>
      </w:r>
      <w:proofErr w:type="spellEnd"/>
      <w:r w:rsidRPr="00D25574">
        <w:rPr>
          <w:rFonts w:eastAsia="Times New Roman"/>
        </w:rPr>
        <w:t xml:space="preserve">, symbols were implemented as strings. Now that we have strings, symbols will be implemented as a separate class (which derives from </w:t>
      </w:r>
      <w:r w:rsidRPr="0054749E">
        <w:rPr>
          <w:rStyle w:val="HTMLTypewriter"/>
          <w:rFonts w:ascii="Iosevka" w:hAnsi="Iosevka"/>
        </w:rPr>
        <w:t>str</w:t>
      </w:r>
      <w:r w:rsidRPr="00D25574">
        <w:rPr>
          <w:rFonts w:eastAsia="Times New Roman"/>
        </w:rPr>
        <w:t xml:space="preserve">). That means we no longer can write </w:t>
      </w:r>
      <w:r w:rsidRPr="0054749E">
        <w:rPr>
          <w:rStyle w:val="HTMLTypewriter"/>
          <w:rFonts w:ascii="Iosevka" w:hAnsi="Iosevka"/>
        </w:rPr>
        <w:t>if x[0] == 'if'</w:t>
      </w:r>
      <w:r w:rsidRPr="00D25574">
        <w:rPr>
          <w:rFonts w:eastAsia="Times New Roman"/>
        </w:rPr>
        <w:t xml:space="preserve">, because </w:t>
      </w:r>
      <w:r w:rsidRPr="0054749E">
        <w:rPr>
          <w:rStyle w:val="HTMLTypewriter"/>
          <w:rFonts w:ascii="Iosevka" w:hAnsi="Iosevka"/>
        </w:rPr>
        <w:t>'if'</w:t>
      </w:r>
      <w:r w:rsidRPr="00D25574">
        <w:rPr>
          <w:rFonts w:eastAsia="Times New Roman"/>
        </w:rPr>
        <w:t xml:space="preserve"> is now a string, not a symbol. Instead we write </w:t>
      </w:r>
      <w:r w:rsidRPr="0054749E">
        <w:rPr>
          <w:rStyle w:val="HTMLTypewriter"/>
          <w:rFonts w:ascii="Iosevka" w:hAnsi="Iosevka"/>
        </w:rPr>
        <w:t>if x[0] is _if</w:t>
      </w:r>
      <w:r w:rsidRPr="00D25574">
        <w:rPr>
          <w:rFonts w:eastAsia="Times New Roman"/>
        </w:rPr>
        <w:t xml:space="preserve"> and define </w:t>
      </w:r>
      <w:r w:rsidRPr="0054749E">
        <w:rPr>
          <w:rStyle w:val="HTMLTypewriter"/>
          <w:rFonts w:ascii="Iosevka" w:hAnsi="Iosevka"/>
        </w:rPr>
        <w:t>_if</w:t>
      </w:r>
      <w:r w:rsidRPr="00D25574">
        <w:rPr>
          <w:rFonts w:eastAsia="Times New Roman"/>
        </w:rPr>
        <w:t xml:space="preserve"> as </w:t>
      </w:r>
      <w:proofErr w:type="spellStart"/>
      <w:r w:rsidRPr="0054749E">
        <w:rPr>
          <w:rStyle w:val="HTMLTypewriter"/>
          <w:rFonts w:ascii="Iosevka" w:hAnsi="Iosevka"/>
        </w:rPr>
        <w:t>Sym</w:t>
      </w:r>
      <w:proofErr w:type="spellEnd"/>
      <w:r w:rsidRPr="0054749E">
        <w:rPr>
          <w:rStyle w:val="HTMLTypewriter"/>
          <w:rFonts w:ascii="Iosevka" w:hAnsi="Iosevka"/>
        </w:rPr>
        <w:t>('if')</w:t>
      </w:r>
      <w:r w:rsidRPr="00D25574">
        <w:rPr>
          <w:rFonts w:eastAsia="Times New Roman"/>
        </w:rPr>
        <w:t xml:space="preserve">, where </w:t>
      </w:r>
      <w:proofErr w:type="spellStart"/>
      <w:r w:rsidRPr="0054749E">
        <w:rPr>
          <w:rStyle w:val="HTMLTypewriter"/>
          <w:rFonts w:ascii="Iosevka" w:hAnsi="Iosevka"/>
        </w:rPr>
        <w:t>Sym</w:t>
      </w:r>
      <w:proofErr w:type="spellEnd"/>
      <w:r w:rsidRPr="00D25574">
        <w:rPr>
          <w:rFonts w:eastAsia="Times New Roman"/>
        </w:rPr>
        <w:t xml:space="preserve"> manages a symbol table of unique symbols. </w:t>
      </w:r>
    </w:p>
    <w:p w14:paraId="358C9769" w14:textId="77777777" w:rsidR="00D25574" w:rsidRPr="00D25574" w:rsidRDefault="00D25574" w:rsidP="00D25574">
      <w:pPr>
        <w:divId w:val="35736119"/>
        <w:rPr>
          <w:rFonts w:eastAsia="Times New Roman"/>
        </w:rPr>
      </w:pPr>
      <w:r w:rsidRPr="00D25574">
        <w:rPr>
          <w:rFonts w:eastAsia="Times New Roman"/>
        </w:rPr>
        <w:t xml:space="preserve">Here is the implementation of the new </w:t>
      </w:r>
      <w:r w:rsidRPr="0054749E">
        <w:rPr>
          <w:rStyle w:val="HTMLTypewriter"/>
          <w:rFonts w:ascii="Iosevka" w:hAnsi="Iosevka"/>
        </w:rPr>
        <w:t>Symbol</w:t>
      </w:r>
      <w:r w:rsidRPr="00D25574">
        <w:rPr>
          <w:rFonts w:eastAsia="Times New Roman"/>
        </w:rPr>
        <w:t xml:space="preserve"> class: </w:t>
      </w:r>
    </w:p>
    <w:p w14:paraId="3023612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class Symbol(str): pass</w:t>
      </w:r>
    </w:p>
    <w:p w14:paraId="5852F68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01C7647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Sym</w:t>
      </w:r>
      <w:proofErr w:type="spellEnd"/>
      <w:r w:rsidRPr="00924A3D">
        <w:rPr>
          <w:rFonts w:ascii="Iosevka" w:hAnsi="Iosevka"/>
        </w:rPr>
        <w:t xml:space="preserve">(s, </w:t>
      </w:r>
      <w:proofErr w:type="spellStart"/>
      <w:r w:rsidRPr="00924A3D">
        <w:rPr>
          <w:rFonts w:ascii="Iosevka" w:hAnsi="Iosevka"/>
        </w:rPr>
        <w:t>symbol_table</w:t>
      </w:r>
      <w:proofErr w:type="spellEnd"/>
      <w:r w:rsidRPr="00924A3D">
        <w:rPr>
          <w:rFonts w:ascii="Iosevka" w:hAnsi="Iosevka"/>
        </w:rPr>
        <w:t>={}):</w:t>
      </w:r>
    </w:p>
    <w:p w14:paraId="59660C8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"Find or create unique Symbol entry for str s in symbol table."</w:t>
      </w:r>
    </w:p>
    <w:p w14:paraId="3AFACAE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s not in </w:t>
      </w:r>
      <w:proofErr w:type="spellStart"/>
      <w:r w:rsidRPr="00924A3D">
        <w:rPr>
          <w:rFonts w:ascii="Iosevka" w:hAnsi="Iosevka"/>
        </w:rPr>
        <w:t>symbol_table</w:t>
      </w:r>
      <w:proofErr w:type="spellEnd"/>
      <w:r w:rsidRPr="00924A3D">
        <w:rPr>
          <w:rFonts w:ascii="Iosevka" w:hAnsi="Iosevka"/>
        </w:rPr>
        <w:t xml:space="preserve">: </w:t>
      </w:r>
      <w:proofErr w:type="spellStart"/>
      <w:r w:rsidRPr="00924A3D">
        <w:rPr>
          <w:rFonts w:ascii="Iosevka" w:hAnsi="Iosevka"/>
        </w:rPr>
        <w:t>symbol_table</w:t>
      </w:r>
      <w:proofErr w:type="spellEnd"/>
      <w:r w:rsidRPr="00924A3D">
        <w:rPr>
          <w:rFonts w:ascii="Iosevka" w:hAnsi="Iosevka"/>
        </w:rPr>
        <w:t>[s] = Symbol(s)</w:t>
      </w:r>
    </w:p>
    <w:p w14:paraId="4247753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symbol_table</w:t>
      </w:r>
      <w:proofErr w:type="spellEnd"/>
      <w:r w:rsidRPr="00924A3D">
        <w:rPr>
          <w:rFonts w:ascii="Iosevka" w:hAnsi="Iosevka"/>
        </w:rPr>
        <w:t>[s]</w:t>
      </w:r>
    </w:p>
    <w:p w14:paraId="4A694CC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4B40B5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_quote, _if, _set, _define, _lambda, _begin, _</w:t>
      </w:r>
      <w:proofErr w:type="spellStart"/>
      <w:r w:rsidRPr="00924A3D">
        <w:rPr>
          <w:rFonts w:ascii="Iosevka" w:hAnsi="Iosevka"/>
        </w:rPr>
        <w:t>definemacro</w:t>
      </w:r>
      <w:proofErr w:type="spellEnd"/>
      <w:r w:rsidRPr="00924A3D">
        <w:rPr>
          <w:rFonts w:ascii="Iosevka" w:hAnsi="Iosevka"/>
        </w:rPr>
        <w:t>, = map(</w:t>
      </w:r>
      <w:proofErr w:type="spellStart"/>
      <w:r w:rsidRPr="00924A3D">
        <w:rPr>
          <w:rFonts w:ascii="Iosevka" w:hAnsi="Iosevka"/>
        </w:rPr>
        <w:t>Sym</w:t>
      </w:r>
      <w:proofErr w:type="spellEnd"/>
      <w:r w:rsidRPr="00924A3D">
        <w:rPr>
          <w:rFonts w:ascii="Iosevka" w:hAnsi="Iosevka"/>
        </w:rPr>
        <w:t xml:space="preserve">, </w:t>
      </w:r>
    </w:p>
    <w:p w14:paraId="4A23212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"quote   if   set!  define   lambda   begin   define-</w:t>
      </w:r>
      <w:proofErr w:type="spellStart"/>
      <w:r w:rsidRPr="00924A3D">
        <w:rPr>
          <w:rFonts w:ascii="Iosevka" w:hAnsi="Iosevka"/>
        </w:rPr>
        <w:t>macro".split</w:t>
      </w:r>
      <w:proofErr w:type="spellEnd"/>
      <w:r w:rsidRPr="00924A3D">
        <w:rPr>
          <w:rFonts w:ascii="Iosevka" w:hAnsi="Iosevka"/>
        </w:rPr>
        <w:t>())</w:t>
      </w:r>
    </w:p>
    <w:p w14:paraId="40BACEB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599A547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_</w:t>
      </w:r>
      <w:proofErr w:type="spellStart"/>
      <w:r w:rsidRPr="00924A3D">
        <w:rPr>
          <w:rFonts w:ascii="Iosevka" w:hAnsi="Iosevka"/>
        </w:rPr>
        <w:t>quasiquote</w:t>
      </w:r>
      <w:proofErr w:type="spellEnd"/>
      <w:r w:rsidRPr="00924A3D">
        <w:rPr>
          <w:rFonts w:ascii="Iosevka" w:hAnsi="Iosevka"/>
        </w:rPr>
        <w:t>, _unquote, _</w:t>
      </w:r>
      <w:proofErr w:type="spellStart"/>
      <w:r w:rsidRPr="00924A3D">
        <w:rPr>
          <w:rFonts w:ascii="Iosevka" w:hAnsi="Iosevka"/>
        </w:rPr>
        <w:t>unquotesplicing</w:t>
      </w:r>
      <w:proofErr w:type="spellEnd"/>
      <w:r w:rsidRPr="00924A3D">
        <w:rPr>
          <w:rFonts w:ascii="Iosevka" w:hAnsi="Iosevka"/>
        </w:rPr>
        <w:t xml:space="preserve"> = map(</w:t>
      </w:r>
      <w:proofErr w:type="spellStart"/>
      <w:r w:rsidRPr="00924A3D">
        <w:rPr>
          <w:rFonts w:ascii="Iosevka" w:hAnsi="Iosevka"/>
        </w:rPr>
        <w:t>Sym</w:t>
      </w:r>
      <w:proofErr w:type="spellEnd"/>
      <w:r w:rsidRPr="00924A3D">
        <w:rPr>
          <w:rFonts w:ascii="Iosevka" w:hAnsi="Iosevka"/>
        </w:rPr>
        <w:t>,</w:t>
      </w:r>
    </w:p>
    <w:p w14:paraId="10A76CB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w:t>
      </w:r>
      <w:proofErr w:type="spellStart"/>
      <w:r w:rsidRPr="00924A3D">
        <w:rPr>
          <w:rFonts w:ascii="Iosevka" w:hAnsi="Iosevka"/>
        </w:rPr>
        <w:t>quasiquote</w:t>
      </w:r>
      <w:proofErr w:type="spellEnd"/>
      <w:r w:rsidRPr="00924A3D">
        <w:rPr>
          <w:rFonts w:ascii="Iosevka" w:hAnsi="Iosevka"/>
        </w:rPr>
        <w:t xml:space="preserve">   unquote   unquote-</w:t>
      </w:r>
      <w:proofErr w:type="spellStart"/>
      <w:r w:rsidRPr="00924A3D">
        <w:rPr>
          <w:rFonts w:ascii="Iosevka" w:hAnsi="Iosevka"/>
        </w:rPr>
        <w:t>splicing".split</w:t>
      </w:r>
      <w:proofErr w:type="spellEnd"/>
      <w:r w:rsidRPr="00924A3D">
        <w:rPr>
          <w:rFonts w:ascii="Iosevka" w:hAnsi="Iosevka"/>
        </w:rPr>
        <w:t>())</w:t>
      </w:r>
    </w:p>
    <w:p w14:paraId="020187C3" w14:textId="77777777" w:rsidR="00D25574" w:rsidRPr="00D25574" w:rsidRDefault="00D25574" w:rsidP="00D25574">
      <w:pPr>
        <w:divId w:val="35736119"/>
        <w:rPr>
          <w:rFonts w:eastAsia="Times New Roman"/>
        </w:rPr>
      </w:pPr>
      <w:r w:rsidRPr="00D25574">
        <w:rPr>
          <w:rFonts w:eastAsia="Times New Roman"/>
        </w:rPr>
        <w:t xml:space="preserve">We'll show the rest soon. </w:t>
      </w:r>
    </w:p>
    <w:p w14:paraId="0FC205EE" w14:textId="77777777" w:rsidR="00D25574" w:rsidRPr="00D25574" w:rsidRDefault="00D25574" w:rsidP="00D25574">
      <w:pPr>
        <w:pStyle w:val="Heading2"/>
        <w:divId w:val="35736119"/>
        <w:rPr>
          <w:rFonts w:eastAsia="Times New Roman"/>
        </w:rPr>
      </w:pPr>
      <w:r w:rsidRPr="00D25574">
        <w:rPr>
          <w:rFonts w:eastAsia="Times New Roman"/>
        </w:rPr>
        <w:t>(2) New syntax: strings, comments, quotes, # literals</w:t>
      </w:r>
    </w:p>
    <w:p w14:paraId="216A36E2" w14:textId="77777777" w:rsidR="00D25574" w:rsidRPr="00D25574" w:rsidRDefault="00D25574" w:rsidP="00D25574">
      <w:pPr>
        <w:divId w:val="35736119"/>
        <w:rPr>
          <w:rFonts w:eastAsia="Times New Roman"/>
        </w:rPr>
      </w:pPr>
      <w:r w:rsidRPr="00D25574">
        <w:rPr>
          <w:rFonts w:eastAsia="Times New Roman"/>
        </w:rPr>
        <w:t xml:space="preserve">The addition of strings complicates tokenization. No longer can spaces delimit tokens, because spaces can appear inside strings. Instead we use a complex regular expression to break the input into tokens. In Scheme a comment consists of a semicolon to the end of line; we gather </w:t>
      </w:r>
      <w:r w:rsidRPr="00D25574">
        <w:rPr>
          <w:rFonts w:eastAsia="Times New Roman"/>
        </w:rPr>
        <w:lastRenderedPageBreak/>
        <w:t xml:space="preserve">this up as a token and then ignore the token. We also add support for six new tokens: </w:t>
      </w:r>
      <w:r w:rsidRPr="0054749E">
        <w:rPr>
          <w:rStyle w:val="HTMLTypewriter"/>
          <w:rFonts w:ascii="Iosevka" w:hAnsi="Iosevka"/>
        </w:rPr>
        <w:t>#t #f ' ` , ,@</w:t>
      </w:r>
      <w:r w:rsidRPr="00D25574">
        <w:rPr>
          <w:rFonts w:eastAsia="Times New Roman"/>
        </w:rPr>
        <w:t xml:space="preserve"> </w:t>
      </w:r>
    </w:p>
    <w:p w14:paraId="02C84828" w14:textId="77777777" w:rsidR="00D25574" w:rsidRPr="00D25574" w:rsidRDefault="00D25574" w:rsidP="00D25574">
      <w:pPr>
        <w:pStyle w:val="NormalWeb"/>
        <w:divId w:val="35736119"/>
      </w:pPr>
      <w:r w:rsidRPr="00D25574">
        <w:t xml:space="preserve">The tokens </w:t>
      </w:r>
      <w:r w:rsidRPr="0054749E">
        <w:rPr>
          <w:rStyle w:val="HTMLTypewriter"/>
          <w:rFonts w:ascii="Iosevka" w:hAnsi="Iosevka"/>
        </w:rPr>
        <w:t>#t</w:t>
      </w:r>
      <w:r w:rsidRPr="00D25574">
        <w:t xml:space="preserve"> and </w:t>
      </w:r>
      <w:r w:rsidRPr="0054749E">
        <w:rPr>
          <w:rStyle w:val="HTMLTypewriter"/>
          <w:rFonts w:ascii="Iosevka" w:hAnsi="Iosevka"/>
        </w:rPr>
        <w:t>#f</w:t>
      </w:r>
      <w:r w:rsidRPr="00D25574">
        <w:t xml:space="preserve"> are the True and False literals, respectively. The single quote mark serves to quote the following expression. The syntax </w:t>
      </w:r>
      <w:r w:rsidRPr="0054749E">
        <w:rPr>
          <w:rStyle w:val="HTMLTypewriter"/>
          <w:rFonts w:ascii="Iosevka" w:hAnsi="Iosevka"/>
        </w:rPr>
        <w:t>'</w:t>
      </w:r>
      <w:r w:rsidRPr="0054749E">
        <w:rPr>
          <w:rStyle w:val="HTMLTypewriter"/>
          <w:rFonts w:ascii="Iosevka" w:hAnsi="Iosevka"/>
          <w:i/>
          <w:iCs/>
        </w:rPr>
        <w:t>exp</w:t>
      </w:r>
      <w:r w:rsidRPr="00D25574">
        <w:t xml:space="preserve"> is completely equivalent to </w:t>
      </w:r>
      <w:r w:rsidRPr="0054749E">
        <w:rPr>
          <w:rStyle w:val="HTMLTypewriter"/>
          <w:rFonts w:ascii="Iosevka" w:hAnsi="Iosevka"/>
        </w:rPr>
        <w:t xml:space="preserve">(quote </w:t>
      </w:r>
      <w:r w:rsidRPr="0054749E">
        <w:rPr>
          <w:rStyle w:val="HTMLTypewriter"/>
          <w:rFonts w:ascii="Iosevka" w:hAnsi="Iosevka"/>
          <w:i/>
          <w:iCs/>
        </w:rPr>
        <w:t>exp</w:t>
      </w:r>
      <w:r w:rsidRPr="0054749E">
        <w:rPr>
          <w:rStyle w:val="HTMLTypewriter"/>
          <w:rFonts w:ascii="Iosevka" w:hAnsi="Iosevka"/>
        </w:rPr>
        <w:t>)</w:t>
      </w:r>
      <w:r w:rsidRPr="00D25574">
        <w:t xml:space="preserve">. The backquote character </w:t>
      </w:r>
      <w:r w:rsidRPr="0054749E">
        <w:rPr>
          <w:rStyle w:val="HTMLTypewriter"/>
          <w:rFonts w:ascii="Iosevka" w:hAnsi="Iosevka"/>
        </w:rPr>
        <w:t>`</w:t>
      </w:r>
      <w:r w:rsidRPr="00D25574">
        <w:t xml:space="preserve"> is called </w:t>
      </w:r>
      <w:proofErr w:type="spellStart"/>
      <w:r w:rsidRPr="00D25574">
        <w:rPr>
          <w:i/>
          <w:iCs/>
        </w:rPr>
        <w:t>quasiquote</w:t>
      </w:r>
      <w:proofErr w:type="spellEnd"/>
      <w:r w:rsidRPr="00D25574">
        <w:t xml:space="preserve"> in Scheme; it is similar to </w:t>
      </w:r>
      <w:r w:rsidRPr="0054749E">
        <w:rPr>
          <w:rStyle w:val="HTMLTypewriter"/>
          <w:rFonts w:ascii="Iosevka" w:hAnsi="Iosevka"/>
        </w:rPr>
        <w:t>'</w:t>
      </w:r>
      <w:r w:rsidRPr="00D25574">
        <w:t xml:space="preserve"> except that within a </w:t>
      </w:r>
      <w:proofErr w:type="spellStart"/>
      <w:r w:rsidRPr="00D25574">
        <w:t>quasiquoted</w:t>
      </w:r>
      <w:proofErr w:type="spellEnd"/>
      <w:r w:rsidRPr="00D25574">
        <w:t xml:space="preserve"> expression, the notation </w:t>
      </w:r>
      <w:r w:rsidRPr="0054749E">
        <w:rPr>
          <w:rStyle w:val="HTMLTypewriter"/>
          <w:rFonts w:ascii="Iosevka" w:hAnsi="Iosevka"/>
        </w:rPr>
        <w:t>,</w:t>
      </w:r>
      <w:r w:rsidRPr="0054749E">
        <w:rPr>
          <w:rStyle w:val="HTMLTypewriter"/>
          <w:rFonts w:ascii="Iosevka" w:hAnsi="Iosevka"/>
          <w:i/>
          <w:iCs/>
        </w:rPr>
        <w:t>exp</w:t>
      </w:r>
      <w:r w:rsidRPr="00D25574">
        <w:t xml:space="preserve"> means to insert the value of </w:t>
      </w:r>
      <w:r w:rsidRPr="00D25574">
        <w:rPr>
          <w:i/>
          <w:iCs/>
        </w:rPr>
        <w:t>exp</w:t>
      </w:r>
      <w:r w:rsidRPr="00D25574">
        <w:t xml:space="preserve"> (rather than the literal </w:t>
      </w:r>
      <w:r w:rsidRPr="00D25574">
        <w:rPr>
          <w:i/>
          <w:iCs/>
        </w:rPr>
        <w:t>exp</w:t>
      </w:r>
      <w:r w:rsidRPr="00D25574">
        <w:t xml:space="preserve">), and </w:t>
      </w:r>
      <w:r w:rsidRPr="0054749E">
        <w:rPr>
          <w:rStyle w:val="HTMLTypewriter"/>
          <w:rFonts w:ascii="Iosevka" w:hAnsi="Iosevka"/>
        </w:rPr>
        <w:t>,@</w:t>
      </w:r>
      <w:r w:rsidRPr="0054749E">
        <w:rPr>
          <w:rStyle w:val="HTMLTypewriter"/>
          <w:rFonts w:ascii="Iosevka" w:hAnsi="Iosevka"/>
          <w:i/>
          <w:iCs/>
        </w:rPr>
        <w:t>exp</w:t>
      </w:r>
      <w:r w:rsidRPr="00D25574">
        <w:t xml:space="preserve"> means that </w:t>
      </w:r>
      <w:r w:rsidRPr="00D25574">
        <w:rPr>
          <w:i/>
          <w:iCs/>
        </w:rPr>
        <w:t>exp</w:t>
      </w:r>
      <w:r w:rsidRPr="00D25574">
        <w:t xml:space="preserve"> should evaluate to a list, and all the items of the list are inserted. </w:t>
      </w:r>
    </w:p>
    <w:p w14:paraId="5884E804" w14:textId="77777777" w:rsidR="00D25574" w:rsidRPr="00D25574" w:rsidRDefault="00D25574" w:rsidP="00D25574">
      <w:pPr>
        <w:pStyle w:val="NormalWeb"/>
        <w:divId w:val="35736119"/>
      </w:pPr>
      <w:r w:rsidRPr="00D25574">
        <w:t xml:space="preserve">In the previous version of </w:t>
      </w:r>
      <w:proofErr w:type="spellStart"/>
      <w:r w:rsidRPr="00D25574">
        <w:t>Lispy</w:t>
      </w:r>
      <w:proofErr w:type="spellEnd"/>
      <w:r w:rsidRPr="00D25574">
        <w:t>, all input was read from strings. In this version we have introduced ports (also known as file objects or streams) and will read from them. This makes the read-eval-print-loop (</w:t>
      </w:r>
      <w:proofErr w:type="spellStart"/>
      <w:r w:rsidRPr="00D25574">
        <w:t>repl</w:t>
      </w:r>
      <w:proofErr w:type="spellEnd"/>
      <w:r w:rsidRPr="00D25574">
        <w:t xml:space="preserve">) much more convenient: instead of insisting that an input expression must fit on one line, we can now read tokens until we get a complete expression, even if it spans several lines. Also, errors are caught and printed, much as the Python interactive loop does. Here is the </w:t>
      </w:r>
      <w:proofErr w:type="spellStart"/>
      <w:r w:rsidRPr="0054749E">
        <w:rPr>
          <w:rStyle w:val="HTMLTypewriter"/>
          <w:rFonts w:ascii="Iosevka" w:hAnsi="Iosevka"/>
        </w:rPr>
        <w:t>InPort</w:t>
      </w:r>
      <w:proofErr w:type="spellEnd"/>
      <w:r w:rsidRPr="00D25574">
        <w:t xml:space="preserve"> (input port) class: </w:t>
      </w:r>
    </w:p>
    <w:p w14:paraId="2A04A30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class </w:t>
      </w:r>
      <w:proofErr w:type="spellStart"/>
      <w:r w:rsidRPr="00924A3D">
        <w:rPr>
          <w:rFonts w:ascii="Iosevka" w:hAnsi="Iosevka"/>
        </w:rPr>
        <w:t>InPort</w:t>
      </w:r>
      <w:proofErr w:type="spellEnd"/>
      <w:r w:rsidRPr="00924A3D">
        <w:rPr>
          <w:rFonts w:ascii="Iosevka" w:hAnsi="Iosevka"/>
        </w:rPr>
        <w:t>(object):</w:t>
      </w:r>
    </w:p>
    <w:p w14:paraId="0EEE1BE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"An input port. Retains a line of chars."</w:t>
      </w:r>
    </w:p>
    <w:p w14:paraId="5FB246A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tokenizer = r'''\s*(,@|[('`,)]|"(?:[\\].|[^\\"])*"|;.*|[^\s('"`,;)]*)(.*)'''</w:t>
      </w:r>
    </w:p>
    <w:p w14:paraId="554CB88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__init__(self, file):</w:t>
      </w:r>
    </w:p>
    <w:p w14:paraId="7B4EE5C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self.file</w:t>
      </w:r>
      <w:proofErr w:type="spellEnd"/>
      <w:r w:rsidRPr="00924A3D">
        <w:rPr>
          <w:rFonts w:ascii="Iosevka" w:hAnsi="Iosevka"/>
        </w:rPr>
        <w:t xml:space="preserve"> = file; </w:t>
      </w:r>
      <w:proofErr w:type="spellStart"/>
      <w:r w:rsidRPr="00924A3D">
        <w:rPr>
          <w:rFonts w:ascii="Iosevka" w:hAnsi="Iosevka"/>
        </w:rPr>
        <w:t>self.line</w:t>
      </w:r>
      <w:proofErr w:type="spellEnd"/>
      <w:r w:rsidRPr="00924A3D">
        <w:rPr>
          <w:rFonts w:ascii="Iosevka" w:hAnsi="Iosevka"/>
        </w:rPr>
        <w:t xml:space="preserve"> = ''</w:t>
      </w:r>
    </w:p>
    <w:p w14:paraId="1CD311D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w:t>
      </w:r>
      <w:proofErr w:type="spellStart"/>
      <w:r w:rsidRPr="00924A3D">
        <w:rPr>
          <w:rFonts w:ascii="Iosevka" w:hAnsi="Iosevka"/>
        </w:rPr>
        <w:t>next_token</w:t>
      </w:r>
      <w:proofErr w:type="spellEnd"/>
      <w:r w:rsidRPr="00924A3D">
        <w:rPr>
          <w:rFonts w:ascii="Iosevka" w:hAnsi="Iosevka"/>
        </w:rPr>
        <w:t>(self):</w:t>
      </w:r>
    </w:p>
    <w:p w14:paraId="68601E4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the next token, reading new text into line buffer if needed."</w:t>
      </w:r>
    </w:p>
    <w:p w14:paraId="4A7653F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while True:</w:t>
      </w:r>
    </w:p>
    <w:p w14:paraId="38804A8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self.line</w:t>
      </w:r>
      <w:proofErr w:type="spellEnd"/>
      <w:r w:rsidRPr="00924A3D">
        <w:rPr>
          <w:rFonts w:ascii="Iosevka" w:hAnsi="Iosevka"/>
        </w:rPr>
        <w:t xml:space="preserve"> == '': </w:t>
      </w:r>
      <w:proofErr w:type="spellStart"/>
      <w:r w:rsidRPr="00924A3D">
        <w:rPr>
          <w:rFonts w:ascii="Iosevka" w:hAnsi="Iosevka"/>
        </w:rPr>
        <w:t>self.line</w:t>
      </w:r>
      <w:proofErr w:type="spellEnd"/>
      <w:r w:rsidRPr="00924A3D">
        <w:rPr>
          <w:rFonts w:ascii="Iosevka" w:hAnsi="Iosevka"/>
        </w:rPr>
        <w:t xml:space="preserve"> = </w:t>
      </w:r>
      <w:proofErr w:type="spellStart"/>
      <w:r w:rsidRPr="00924A3D">
        <w:rPr>
          <w:rFonts w:ascii="Iosevka" w:hAnsi="Iosevka"/>
        </w:rPr>
        <w:t>self.file.readline</w:t>
      </w:r>
      <w:proofErr w:type="spellEnd"/>
      <w:r w:rsidRPr="00924A3D">
        <w:rPr>
          <w:rFonts w:ascii="Iosevka" w:hAnsi="Iosevka"/>
        </w:rPr>
        <w:t>()</w:t>
      </w:r>
    </w:p>
    <w:p w14:paraId="2CB8EDE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self.line</w:t>
      </w:r>
      <w:proofErr w:type="spellEnd"/>
      <w:r w:rsidRPr="00924A3D">
        <w:rPr>
          <w:rFonts w:ascii="Iosevka" w:hAnsi="Iosevka"/>
        </w:rPr>
        <w:t xml:space="preserve"> == '': return </w:t>
      </w:r>
      <w:proofErr w:type="spellStart"/>
      <w:r w:rsidRPr="00924A3D">
        <w:rPr>
          <w:rFonts w:ascii="Iosevka" w:hAnsi="Iosevka"/>
        </w:rPr>
        <w:t>eof_object</w:t>
      </w:r>
      <w:proofErr w:type="spellEnd"/>
    </w:p>
    <w:p w14:paraId="4D8C436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token, </w:t>
      </w:r>
      <w:proofErr w:type="spellStart"/>
      <w:r w:rsidRPr="00924A3D">
        <w:rPr>
          <w:rFonts w:ascii="Iosevka" w:hAnsi="Iosevka"/>
        </w:rPr>
        <w:t>self.line</w:t>
      </w:r>
      <w:proofErr w:type="spellEnd"/>
      <w:r w:rsidRPr="00924A3D">
        <w:rPr>
          <w:rFonts w:ascii="Iosevka" w:hAnsi="Iosevka"/>
        </w:rPr>
        <w:t xml:space="preserve"> = </w:t>
      </w:r>
      <w:proofErr w:type="spellStart"/>
      <w:r w:rsidRPr="00924A3D">
        <w:rPr>
          <w:rFonts w:ascii="Iosevka" w:hAnsi="Iosevka"/>
        </w:rPr>
        <w:t>re.match</w:t>
      </w:r>
      <w:proofErr w:type="spellEnd"/>
      <w:r w:rsidRPr="00924A3D">
        <w:rPr>
          <w:rFonts w:ascii="Iosevka" w:hAnsi="Iosevka"/>
        </w:rPr>
        <w:t>(</w:t>
      </w:r>
      <w:proofErr w:type="spellStart"/>
      <w:r w:rsidRPr="00924A3D">
        <w:rPr>
          <w:rFonts w:ascii="Iosevka" w:hAnsi="Iosevka"/>
        </w:rPr>
        <w:t>InPort.tokenizer</w:t>
      </w:r>
      <w:proofErr w:type="spellEnd"/>
      <w:r w:rsidRPr="00924A3D">
        <w:rPr>
          <w:rFonts w:ascii="Iosevka" w:hAnsi="Iosevka"/>
        </w:rPr>
        <w:t xml:space="preserve">, </w:t>
      </w:r>
      <w:proofErr w:type="spellStart"/>
      <w:r w:rsidRPr="00924A3D">
        <w:rPr>
          <w:rFonts w:ascii="Iosevka" w:hAnsi="Iosevka"/>
        </w:rPr>
        <w:t>self.line</w:t>
      </w:r>
      <w:proofErr w:type="spellEnd"/>
      <w:r w:rsidRPr="00924A3D">
        <w:rPr>
          <w:rFonts w:ascii="Iosevka" w:hAnsi="Iosevka"/>
        </w:rPr>
        <w:t>).groups()</w:t>
      </w:r>
    </w:p>
    <w:p w14:paraId="1901FFD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token != '' and not </w:t>
      </w:r>
      <w:proofErr w:type="spellStart"/>
      <w:r w:rsidRPr="00924A3D">
        <w:rPr>
          <w:rFonts w:ascii="Iosevka" w:hAnsi="Iosevka"/>
        </w:rPr>
        <w:t>token.startswith</w:t>
      </w:r>
      <w:proofErr w:type="spellEnd"/>
      <w:r w:rsidRPr="00924A3D">
        <w:rPr>
          <w:rFonts w:ascii="Iosevka" w:hAnsi="Iosevka"/>
        </w:rPr>
        <w:t>(';'):</w:t>
      </w:r>
    </w:p>
    <w:p w14:paraId="7CC08A8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token</w:t>
      </w:r>
    </w:p>
    <w:p w14:paraId="018F82CA" w14:textId="77777777" w:rsidR="00D25574" w:rsidRPr="00D25574" w:rsidRDefault="00D25574" w:rsidP="00D25574">
      <w:pPr>
        <w:pStyle w:val="NormalWeb"/>
        <w:divId w:val="35736119"/>
      </w:pPr>
      <w:r w:rsidRPr="00D25574">
        <w:t xml:space="preserve">The basic design for the </w:t>
      </w:r>
      <w:r w:rsidRPr="0054749E">
        <w:rPr>
          <w:rStyle w:val="HTMLTypewriter"/>
          <w:rFonts w:ascii="Iosevka" w:hAnsi="Iosevka"/>
        </w:rPr>
        <w:t>read</w:t>
      </w:r>
      <w:r w:rsidRPr="00D25574">
        <w:t xml:space="preserve"> function follows a suggestion (with working code) from Darius Bacon (who contributed several other improvements as well). </w:t>
      </w:r>
    </w:p>
    <w:p w14:paraId="040A819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eof_object</w:t>
      </w:r>
      <w:proofErr w:type="spellEnd"/>
      <w:r w:rsidRPr="00924A3D">
        <w:rPr>
          <w:rFonts w:ascii="Iosevka" w:hAnsi="Iosevka"/>
        </w:rPr>
        <w:t xml:space="preserve"> = Symbol('#&lt;</w:t>
      </w:r>
      <w:proofErr w:type="spellStart"/>
      <w:r w:rsidRPr="00924A3D">
        <w:rPr>
          <w:rFonts w:ascii="Iosevka" w:hAnsi="Iosevka"/>
        </w:rPr>
        <w:t>eof</w:t>
      </w:r>
      <w:proofErr w:type="spellEnd"/>
      <w:r w:rsidRPr="00924A3D">
        <w:rPr>
          <w:rFonts w:ascii="Iosevka" w:hAnsi="Iosevka"/>
        </w:rPr>
        <w:t xml:space="preserve">-object&gt;') # Note: </w:t>
      </w:r>
      <w:proofErr w:type="spellStart"/>
      <w:r w:rsidRPr="00924A3D">
        <w:rPr>
          <w:rFonts w:ascii="Iosevka" w:hAnsi="Iosevka"/>
        </w:rPr>
        <w:t>uninterned</w:t>
      </w:r>
      <w:proofErr w:type="spellEnd"/>
      <w:r w:rsidRPr="00924A3D">
        <w:rPr>
          <w:rFonts w:ascii="Iosevka" w:hAnsi="Iosevka"/>
        </w:rPr>
        <w:t>; can't be read</w:t>
      </w:r>
    </w:p>
    <w:p w14:paraId="221946F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3EC3F01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readchar</w:t>
      </w:r>
      <w:proofErr w:type="spellEnd"/>
      <w:r w:rsidRPr="00924A3D">
        <w:rPr>
          <w:rFonts w:ascii="Iosevka" w:hAnsi="Iosevka"/>
        </w:rPr>
        <w:t>(</w:t>
      </w:r>
      <w:proofErr w:type="spellStart"/>
      <w:r w:rsidRPr="00924A3D">
        <w:rPr>
          <w:rFonts w:ascii="Iosevka" w:hAnsi="Iosevka"/>
        </w:rPr>
        <w:t>inport</w:t>
      </w:r>
      <w:proofErr w:type="spellEnd"/>
      <w:r w:rsidRPr="00924A3D">
        <w:rPr>
          <w:rFonts w:ascii="Iosevka" w:hAnsi="Iosevka"/>
        </w:rPr>
        <w:t>):</w:t>
      </w:r>
    </w:p>
    <w:p w14:paraId="7DDE2F9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"Read the next character from an input port."</w:t>
      </w:r>
    </w:p>
    <w:p w14:paraId="4FD5A00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inport.line</w:t>
      </w:r>
      <w:proofErr w:type="spellEnd"/>
      <w:r w:rsidRPr="00924A3D">
        <w:rPr>
          <w:rFonts w:ascii="Iosevka" w:hAnsi="Iosevka"/>
        </w:rPr>
        <w:t xml:space="preserve"> != '':</w:t>
      </w:r>
    </w:p>
    <w:p w14:paraId="51683DE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ch</w:t>
      </w:r>
      <w:proofErr w:type="spellEnd"/>
      <w:r w:rsidRPr="00924A3D">
        <w:rPr>
          <w:rFonts w:ascii="Iosevka" w:hAnsi="Iosevka"/>
        </w:rPr>
        <w:t xml:space="preserve">, </w:t>
      </w:r>
      <w:proofErr w:type="spellStart"/>
      <w:r w:rsidRPr="00924A3D">
        <w:rPr>
          <w:rFonts w:ascii="Iosevka" w:hAnsi="Iosevka"/>
        </w:rPr>
        <w:t>inport.line</w:t>
      </w:r>
      <w:proofErr w:type="spellEnd"/>
      <w:r w:rsidRPr="00924A3D">
        <w:rPr>
          <w:rFonts w:ascii="Iosevka" w:hAnsi="Iosevka"/>
        </w:rPr>
        <w:t xml:space="preserve"> = </w:t>
      </w:r>
      <w:proofErr w:type="spellStart"/>
      <w:r w:rsidRPr="00924A3D">
        <w:rPr>
          <w:rFonts w:ascii="Iosevka" w:hAnsi="Iosevka"/>
        </w:rPr>
        <w:t>inport.line</w:t>
      </w:r>
      <w:proofErr w:type="spellEnd"/>
      <w:r w:rsidRPr="00924A3D">
        <w:rPr>
          <w:rFonts w:ascii="Iosevka" w:hAnsi="Iosevka"/>
        </w:rPr>
        <w:t xml:space="preserve">[0], </w:t>
      </w:r>
      <w:proofErr w:type="spellStart"/>
      <w:r w:rsidRPr="00924A3D">
        <w:rPr>
          <w:rFonts w:ascii="Iosevka" w:hAnsi="Iosevka"/>
        </w:rPr>
        <w:t>inport.line</w:t>
      </w:r>
      <w:proofErr w:type="spellEnd"/>
      <w:r w:rsidRPr="00924A3D">
        <w:rPr>
          <w:rFonts w:ascii="Iosevka" w:hAnsi="Iosevka"/>
        </w:rPr>
        <w:t>[1:]</w:t>
      </w:r>
    </w:p>
    <w:p w14:paraId="271A895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ch</w:t>
      </w:r>
      <w:proofErr w:type="spellEnd"/>
    </w:p>
    <w:p w14:paraId="4014066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w:t>
      </w:r>
    </w:p>
    <w:p w14:paraId="5B468CE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inport.file.read</w:t>
      </w:r>
      <w:proofErr w:type="spellEnd"/>
      <w:r w:rsidRPr="00924A3D">
        <w:rPr>
          <w:rFonts w:ascii="Iosevka" w:hAnsi="Iosevka"/>
        </w:rPr>
        <w:t xml:space="preserve">(1) or </w:t>
      </w:r>
      <w:proofErr w:type="spellStart"/>
      <w:r w:rsidRPr="00924A3D">
        <w:rPr>
          <w:rFonts w:ascii="Iosevka" w:hAnsi="Iosevka"/>
        </w:rPr>
        <w:t>eof_object</w:t>
      </w:r>
      <w:proofErr w:type="spellEnd"/>
    </w:p>
    <w:p w14:paraId="3C98AB4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7EF741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read(</w:t>
      </w:r>
      <w:proofErr w:type="spellStart"/>
      <w:r w:rsidRPr="00924A3D">
        <w:rPr>
          <w:rFonts w:ascii="Iosevka" w:hAnsi="Iosevka"/>
        </w:rPr>
        <w:t>inport</w:t>
      </w:r>
      <w:proofErr w:type="spellEnd"/>
      <w:r w:rsidRPr="00924A3D">
        <w:rPr>
          <w:rFonts w:ascii="Iosevka" w:hAnsi="Iosevka"/>
        </w:rPr>
        <w:t>):</w:t>
      </w:r>
    </w:p>
    <w:p w14:paraId="4845AA7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"Read a Scheme expression from an input port."</w:t>
      </w:r>
    </w:p>
    <w:p w14:paraId="33AA5B3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w:t>
      </w:r>
      <w:proofErr w:type="spellStart"/>
      <w:r w:rsidRPr="00924A3D">
        <w:rPr>
          <w:rFonts w:ascii="Iosevka" w:hAnsi="Iosevka"/>
        </w:rPr>
        <w:t>read_ahead</w:t>
      </w:r>
      <w:proofErr w:type="spellEnd"/>
      <w:r w:rsidRPr="00924A3D">
        <w:rPr>
          <w:rFonts w:ascii="Iosevka" w:hAnsi="Iosevka"/>
        </w:rPr>
        <w:t>(token):</w:t>
      </w:r>
    </w:p>
    <w:p w14:paraId="297A5D1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 == token: </w:t>
      </w:r>
    </w:p>
    <w:p w14:paraId="56513A5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 = []</w:t>
      </w:r>
    </w:p>
    <w:p w14:paraId="05378A9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while True:</w:t>
      </w:r>
    </w:p>
    <w:p w14:paraId="3ECCE08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token = </w:t>
      </w:r>
      <w:proofErr w:type="spellStart"/>
      <w:r w:rsidRPr="00924A3D">
        <w:rPr>
          <w:rFonts w:ascii="Iosevka" w:hAnsi="Iosevka"/>
        </w:rPr>
        <w:t>inport.next_token</w:t>
      </w:r>
      <w:proofErr w:type="spellEnd"/>
      <w:r w:rsidRPr="00924A3D">
        <w:rPr>
          <w:rFonts w:ascii="Iosevka" w:hAnsi="Iosevka"/>
        </w:rPr>
        <w:t>()</w:t>
      </w:r>
    </w:p>
    <w:p w14:paraId="54CD954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token == ')': return L</w:t>
      </w:r>
    </w:p>
    <w:p w14:paraId="6DE555A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w:t>
      </w:r>
      <w:proofErr w:type="spellStart"/>
      <w:r w:rsidRPr="00924A3D">
        <w:rPr>
          <w:rFonts w:ascii="Iosevka" w:hAnsi="Iosevka"/>
        </w:rPr>
        <w:t>L.append</w:t>
      </w:r>
      <w:proofErr w:type="spellEnd"/>
      <w:r w:rsidRPr="00924A3D">
        <w:rPr>
          <w:rFonts w:ascii="Iosevka" w:hAnsi="Iosevka"/>
        </w:rPr>
        <w:t>(</w:t>
      </w:r>
      <w:proofErr w:type="spellStart"/>
      <w:r w:rsidRPr="00924A3D">
        <w:rPr>
          <w:rFonts w:ascii="Iosevka" w:hAnsi="Iosevka"/>
        </w:rPr>
        <w:t>read_ahead</w:t>
      </w:r>
      <w:proofErr w:type="spellEnd"/>
      <w:r w:rsidRPr="00924A3D">
        <w:rPr>
          <w:rFonts w:ascii="Iosevka" w:hAnsi="Iosevka"/>
        </w:rPr>
        <w:t>(token))</w:t>
      </w:r>
    </w:p>
    <w:p w14:paraId="1214E29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 == token: raise </w:t>
      </w:r>
      <w:proofErr w:type="spellStart"/>
      <w:r w:rsidRPr="00924A3D">
        <w:rPr>
          <w:rFonts w:ascii="Iosevka" w:hAnsi="Iosevka"/>
        </w:rPr>
        <w:t>SyntaxError</w:t>
      </w:r>
      <w:proofErr w:type="spellEnd"/>
      <w:r w:rsidRPr="00924A3D">
        <w:rPr>
          <w:rFonts w:ascii="Iosevka" w:hAnsi="Iosevka"/>
        </w:rPr>
        <w:t>('unexpected )')</w:t>
      </w:r>
    </w:p>
    <w:p w14:paraId="4645370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token in quotes: return [quotes[token], read(</w:t>
      </w:r>
      <w:proofErr w:type="spellStart"/>
      <w:r w:rsidRPr="00924A3D">
        <w:rPr>
          <w:rFonts w:ascii="Iosevka" w:hAnsi="Iosevka"/>
        </w:rPr>
        <w:t>inport</w:t>
      </w:r>
      <w:proofErr w:type="spellEnd"/>
      <w:r w:rsidRPr="00924A3D">
        <w:rPr>
          <w:rFonts w:ascii="Iosevka" w:hAnsi="Iosevka"/>
        </w:rPr>
        <w:t>)]</w:t>
      </w:r>
    </w:p>
    <w:p w14:paraId="685D23F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        </w:t>
      </w:r>
      <w:proofErr w:type="spellStart"/>
      <w:r w:rsidRPr="00924A3D">
        <w:rPr>
          <w:rFonts w:ascii="Iosevka" w:hAnsi="Iosevka"/>
        </w:rPr>
        <w:t>elif</w:t>
      </w:r>
      <w:proofErr w:type="spellEnd"/>
      <w:r w:rsidRPr="00924A3D">
        <w:rPr>
          <w:rFonts w:ascii="Iosevka" w:hAnsi="Iosevka"/>
        </w:rPr>
        <w:t xml:space="preserve"> token is </w:t>
      </w:r>
      <w:proofErr w:type="spellStart"/>
      <w:r w:rsidRPr="00924A3D">
        <w:rPr>
          <w:rFonts w:ascii="Iosevka" w:hAnsi="Iosevka"/>
        </w:rPr>
        <w:t>eof_object</w:t>
      </w:r>
      <w:proofErr w:type="spellEnd"/>
      <w:r w:rsidRPr="00924A3D">
        <w:rPr>
          <w:rFonts w:ascii="Iosevka" w:hAnsi="Iosevka"/>
        </w:rPr>
        <w:t xml:space="preserve">: raise </w:t>
      </w:r>
      <w:proofErr w:type="spellStart"/>
      <w:r w:rsidRPr="00924A3D">
        <w:rPr>
          <w:rFonts w:ascii="Iosevka" w:hAnsi="Iosevka"/>
        </w:rPr>
        <w:t>SyntaxError</w:t>
      </w:r>
      <w:proofErr w:type="spellEnd"/>
      <w:r w:rsidRPr="00924A3D">
        <w:rPr>
          <w:rFonts w:ascii="Iosevka" w:hAnsi="Iosevka"/>
        </w:rPr>
        <w:t>('unexpected EOF in list')</w:t>
      </w:r>
    </w:p>
    <w:p w14:paraId="583AAB4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return atom(token)</w:t>
      </w:r>
    </w:p>
    <w:p w14:paraId="5DCA959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body of read:</w:t>
      </w:r>
    </w:p>
    <w:p w14:paraId="3FDAB6C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token1 = </w:t>
      </w:r>
      <w:proofErr w:type="spellStart"/>
      <w:r w:rsidRPr="00924A3D">
        <w:rPr>
          <w:rFonts w:ascii="Iosevka" w:hAnsi="Iosevka"/>
        </w:rPr>
        <w:t>inport.next_token</w:t>
      </w:r>
      <w:proofErr w:type="spellEnd"/>
      <w:r w:rsidRPr="00924A3D">
        <w:rPr>
          <w:rFonts w:ascii="Iosevka" w:hAnsi="Iosevka"/>
        </w:rPr>
        <w:t>()</w:t>
      </w:r>
    </w:p>
    <w:p w14:paraId="44A2A4B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eof_object</w:t>
      </w:r>
      <w:proofErr w:type="spellEnd"/>
      <w:r w:rsidRPr="00924A3D">
        <w:rPr>
          <w:rFonts w:ascii="Iosevka" w:hAnsi="Iosevka"/>
        </w:rPr>
        <w:t xml:space="preserve"> if token1 is </w:t>
      </w:r>
      <w:proofErr w:type="spellStart"/>
      <w:r w:rsidRPr="00924A3D">
        <w:rPr>
          <w:rFonts w:ascii="Iosevka" w:hAnsi="Iosevka"/>
        </w:rPr>
        <w:t>eof_object</w:t>
      </w:r>
      <w:proofErr w:type="spellEnd"/>
      <w:r w:rsidRPr="00924A3D">
        <w:rPr>
          <w:rFonts w:ascii="Iosevka" w:hAnsi="Iosevka"/>
        </w:rPr>
        <w:t xml:space="preserve"> else </w:t>
      </w:r>
      <w:proofErr w:type="spellStart"/>
      <w:r w:rsidRPr="00924A3D">
        <w:rPr>
          <w:rFonts w:ascii="Iosevka" w:hAnsi="Iosevka"/>
        </w:rPr>
        <w:t>read_ahead</w:t>
      </w:r>
      <w:proofErr w:type="spellEnd"/>
      <w:r w:rsidRPr="00924A3D">
        <w:rPr>
          <w:rFonts w:ascii="Iosevka" w:hAnsi="Iosevka"/>
        </w:rPr>
        <w:t>(token1)</w:t>
      </w:r>
    </w:p>
    <w:p w14:paraId="2E96EC8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EFDF42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quotes = {"'":_quote, "`":_</w:t>
      </w:r>
      <w:proofErr w:type="spellStart"/>
      <w:r w:rsidRPr="00924A3D">
        <w:rPr>
          <w:rFonts w:ascii="Iosevka" w:hAnsi="Iosevka"/>
        </w:rPr>
        <w:t>quasiquote</w:t>
      </w:r>
      <w:proofErr w:type="spellEnd"/>
      <w:r w:rsidRPr="00924A3D">
        <w:rPr>
          <w:rFonts w:ascii="Iosevka" w:hAnsi="Iosevka"/>
        </w:rPr>
        <w:t>, ",":_unquote, ",@":_</w:t>
      </w:r>
      <w:proofErr w:type="spellStart"/>
      <w:r w:rsidRPr="00924A3D">
        <w:rPr>
          <w:rFonts w:ascii="Iosevka" w:hAnsi="Iosevka"/>
        </w:rPr>
        <w:t>unquotesplicing</w:t>
      </w:r>
      <w:proofErr w:type="spellEnd"/>
      <w:r w:rsidRPr="00924A3D">
        <w:rPr>
          <w:rFonts w:ascii="Iosevka" w:hAnsi="Iosevka"/>
        </w:rPr>
        <w:t>}</w:t>
      </w:r>
    </w:p>
    <w:p w14:paraId="1F8B691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24B356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atom(token):</w:t>
      </w:r>
    </w:p>
    <w:p w14:paraId="5A4C840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'Numbers become numbers; #t and #f are booleans; "..." string; otherwise Symbol.'</w:t>
      </w:r>
    </w:p>
    <w:p w14:paraId="4472426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token == '#t': return True</w:t>
      </w:r>
    </w:p>
    <w:p w14:paraId="6E697FC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token == '#f': return False</w:t>
      </w:r>
    </w:p>
    <w:p w14:paraId="60577E0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token[0] == '"': return token[1:-1].decode('</w:t>
      </w:r>
      <w:proofErr w:type="spellStart"/>
      <w:r w:rsidRPr="00924A3D">
        <w:rPr>
          <w:rFonts w:ascii="Iosevka" w:hAnsi="Iosevka"/>
        </w:rPr>
        <w:t>string_escape</w:t>
      </w:r>
      <w:proofErr w:type="spellEnd"/>
      <w:r w:rsidRPr="00924A3D">
        <w:rPr>
          <w:rFonts w:ascii="Iosevka" w:hAnsi="Iosevka"/>
        </w:rPr>
        <w:t>')</w:t>
      </w:r>
    </w:p>
    <w:p w14:paraId="178BE90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 return int(token)</w:t>
      </w:r>
    </w:p>
    <w:p w14:paraId="6D779AB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ValueError:</w:t>
      </w:r>
    </w:p>
    <w:p w14:paraId="207845C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 return float(token)</w:t>
      </w:r>
    </w:p>
    <w:p w14:paraId="4119227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ValueError:</w:t>
      </w:r>
    </w:p>
    <w:p w14:paraId="7C4C9DF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 return complex(</w:t>
      </w:r>
      <w:proofErr w:type="spellStart"/>
      <w:r w:rsidRPr="00924A3D">
        <w:rPr>
          <w:rFonts w:ascii="Iosevka" w:hAnsi="Iosevka"/>
        </w:rPr>
        <w:t>token.replace</w:t>
      </w:r>
      <w:proofErr w:type="spellEnd"/>
      <w:r w:rsidRPr="00924A3D">
        <w:rPr>
          <w:rFonts w:ascii="Iosevka" w:hAnsi="Iosevka"/>
        </w:rPr>
        <w:t>('</w:t>
      </w:r>
      <w:proofErr w:type="spellStart"/>
      <w:r w:rsidRPr="00924A3D">
        <w:rPr>
          <w:rFonts w:ascii="Iosevka" w:hAnsi="Iosevka"/>
        </w:rPr>
        <w:t>i</w:t>
      </w:r>
      <w:proofErr w:type="spellEnd"/>
      <w:r w:rsidRPr="00924A3D">
        <w:rPr>
          <w:rFonts w:ascii="Iosevka" w:hAnsi="Iosevka"/>
        </w:rPr>
        <w:t>', 'j', 1))</w:t>
      </w:r>
    </w:p>
    <w:p w14:paraId="2254683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ValueError:</w:t>
      </w:r>
    </w:p>
    <w:p w14:paraId="1B2FDAD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Sym</w:t>
      </w:r>
      <w:proofErr w:type="spellEnd"/>
      <w:r w:rsidRPr="00924A3D">
        <w:rPr>
          <w:rFonts w:ascii="Iosevka" w:hAnsi="Iosevka"/>
        </w:rPr>
        <w:t>(token)</w:t>
      </w:r>
    </w:p>
    <w:p w14:paraId="15EADBB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DFC007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to_string</w:t>
      </w:r>
      <w:proofErr w:type="spellEnd"/>
      <w:r w:rsidRPr="00924A3D">
        <w:rPr>
          <w:rFonts w:ascii="Iosevka" w:hAnsi="Iosevka"/>
        </w:rPr>
        <w:t>(x):</w:t>
      </w:r>
    </w:p>
    <w:p w14:paraId="77AB31F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"Convert a Python object back into a Lisp-readable string."</w:t>
      </w:r>
    </w:p>
    <w:p w14:paraId="7DA8D56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x is True: return "#t"</w:t>
      </w:r>
    </w:p>
    <w:p w14:paraId="5110AAD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 is False: return "#f"</w:t>
      </w:r>
    </w:p>
    <w:p w14:paraId="0775BCE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isa(x, Symbol): return x</w:t>
      </w:r>
    </w:p>
    <w:p w14:paraId="4ADD1E3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isa(x, str): return '"%s"' % </w:t>
      </w:r>
      <w:proofErr w:type="spellStart"/>
      <w:r w:rsidRPr="00924A3D">
        <w:rPr>
          <w:rFonts w:ascii="Iosevka" w:hAnsi="Iosevka"/>
        </w:rPr>
        <w:t>x.encode</w:t>
      </w:r>
      <w:proofErr w:type="spellEnd"/>
      <w:r w:rsidRPr="00924A3D">
        <w:rPr>
          <w:rFonts w:ascii="Iosevka" w:hAnsi="Iosevka"/>
        </w:rPr>
        <w:t>('</w:t>
      </w:r>
      <w:proofErr w:type="spellStart"/>
      <w:r w:rsidRPr="00924A3D">
        <w:rPr>
          <w:rFonts w:ascii="Iosevka" w:hAnsi="Iosevka"/>
        </w:rPr>
        <w:t>string_escape</w:t>
      </w:r>
      <w:proofErr w:type="spellEnd"/>
      <w:r w:rsidRPr="00924A3D">
        <w:rPr>
          <w:rFonts w:ascii="Iosevka" w:hAnsi="Iosevka"/>
        </w:rPr>
        <w:t>').replace('"',r'\"')</w:t>
      </w:r>
    </w:p>
    <w:p w14:paraId="1FDC3F0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isa(x, list): return '('+' '.join(map(</w:t>
      </w:r>
      <w:proofErr w:type="spellStart"/>
      <w:r w:rsidRPr="00924A3D">
        <w:rPr>
          <w:rFonts w:ascii="Iosevka" w:hAnsi="Iosevka"/>
        </w:rPr>
        <w:t>to_string</w:t>
      </w:r>
      <w:proofErr w:type="spellEnd"/>
      <w:r w:rsidRPr="00924A3D">
        <w:rPr>
          <w:rFonts w:ascii="Iosevka" w:hAnsi="Iosevka"/>
        </w:rPr>
        <w:t>, x))+')'</w:t>
      </w:r>
    </w:p>
    <w:p w14:paraId="5F6BBC3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isa(x, complex): return str(x).replace('j', '</w:t>
      </w:r>
      <w:proofErr w:type="spellStart"/>
      <w:r w:rsidRPr="00924A3D">
        <w:rPr>
          <w:rFonts w:ascii="Iosevka" w:hAnsi="Iosevka"/>
        </w:rPr>
        <w:t>i</w:t>
      </w:r>
      <w:proofErr w:type="spellEnd"/>
      <w:r w:rsidRPr="00924A3D">
        <w:rPr>
          <w:rFonts w:ascii="Iosevka" w:hAnsi="Iosevka"/>
        </w:rPr>
        <w:t>')</w:t>
      </w:r>
    </w:p>
    <w:p w14:paraId="4320C32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return str(x)</w:t>
      </w:r>
    </w:p>
    <w:p w14:paraId="5AEA9C7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75811BA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load(filename):</w:t>
      </w:r>
    </w:p>
    <w:p w14:paraId="750FC09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"Eval every expression from a file."</w:t>
      </w:r>
    </w:p>
    <w:p w14:paraId="785D688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repl</w:t>
      </w:r>
      <w:proofErr w:type="spellEnd"/>
      <w:r w:rsidRPr="00924A3D">
        <w:rPr>
          <w:rFonts w:ascii="Iosevka" w:hAnsi="Iosevka"/>
        </w:rPr>
        <w:t xml:space="preserve">(None, </w:t>
      </w:r>
      <w:proofErr w:type="spellStart"/>
      <w:r w:rsidRPr="00924A3D">
        <w:rPr>
          <w:rFonts w:ascii="Iosevka" w:hAnsi="Iosevka"/>
        </w:rPr>
        <w:t>InPort</w:t>
      </w:r>
      <w:proofErr w:type="spellEnd"/>
      <w:r w:rsidRPr="00924A3D">
        <w:rPr>
          <w:rFonts w:ascii="Iosevka" w:hAnsi="Iosevka"/>
        </w:rPr>
        <w:t>(open(filename)), None)</w:t>
      </w:r>
    </w:p>
    <w:p w14:paraId="327F077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E4F0C2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repl</w:t>
      </w:r>
      <w:proofErr w:type="spellEnd"/>
      <w:r w:rsidRPr="00924A3D">
        <w:rPr>
          <w:rFonts w:ascii="Iosevka" w:hAnsi="Iosevka"/>
        </w:rPr>
        <w:t>(prompt='</w:t>
      </w:r>
      <w:proofErr w:type="spellStart"/>
      <w:r w:rsidRPr="00924A3D">
        <w:rPr>
          <w:rFonts w:ascii="Iosevka" w:hAnsi="Iosevka"/>
        </w:rPr>
        <w:t>lispy</w:t>
      </w:r>
      <w:proofErr w:type="spellEnd"/>
      <w:r w:rsidRPr="00924A3D">
        <w:rPr>
          <w:rFonts w:ascii="Iosevka" w:hAnsi="Iosevka"/>
        </w:rPr>
        <w:t xml:space="preserve">&gt; ', </w:t>
      </w:r>
      <w:proofErr w:type="spellStart"/>
      <w:r w:rsidRPr="00924A3D">
        <w:rPr>
          <w:rFonts w:ascii="Iosevka" w:hAnsi="Iosevka"/>
        </w:rPr>
        <w:t>inport</w:t>
      </w:r>
      <w:proofErr w:type="spellEnd"/>
      <w:r w:rsidRPr="00924A3D">
        <w:rPr>
          <w:rFonts w:ascii="Iosevka" w:hAnsi="Iosevka"/>
        </w:rPr>
        <w:t>=</w:t>
      </w:r>
      <w:proofErr w:type="spellStart"/>
      <w:r w:rsidRPr="00924A3D">
        <w:rPr>
          <w:rFonts w:ascii="Iosevka" w:hAnsi="Iosevka"/>
        </w:rPr>
        <w:t>InPort</w:t>
      </w:r>
      <w:proofErr w:type="spellEnd"/>
      <w:r w:rsidRPr="00924A3D">
        <w:rPr>
          <w:rFonts w:ascii="Iosevka" w:hAnsi="Iosevka"/>
        </w:rPr>
        <w:t>(</w:t>
      </w:r>
      <w:proofErr w:type="spellStart"/>
      <w:r w:rsidRPr="00924A3D">
        <w:rPr>
          <w:rFonts w:ascii="Iosevka" w:hAnsi="Iosevka"/>
        </w:rPr>
        <w:t>sys.stdin</w:t>
      </w:r>
      <w:proofErr w:type="spellEnd"/>
      <w:r w:rsidRPr="00924A3D">
        <w:rPr>
          <w:rFonts w:ascii="Iosevka" w:hAnsi="Iosevka"/>
        </w:rPr>
        <w:t>), out=</w:t>
      </w:r>
      <w:proofErr w:type="spellStart"/>
      <w:r w:rsidRPr="00924A3D">
        <w:rPr>
          <w:rFonts w:ascii="Iosevka" w:hAnsi="Iosevka"/>
        </w:rPr>
        <w:t>sys.stdout</w:t>
      </w:r>
      <w:proofErr w:type="spellEnd"/>
      <w:r w:rsidRPr="00924A3D">
        <w:rPr>
          <w:rFonts w:ascii="Iosevka" w:hAnsi="Iosevka"/>
        </w:rPr>
        <w:t>):</w:t>
      </w:r>
    </w:p>
    <w:p w14:paraId="4992AB9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 prompt-read-eval-print loop."</w:t>
      </w:r>
    </w:p>
    <w:p w14:paraId="1ACD446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sys.stderr.write</w:t>
      </w:r>
      <w:proofErr w:type="spellEnd"/>
      <w:r w:rsidRPr="00924A3D">
        <w:rPr>
          <w:rFonts w:ascii="Iosevka" w:hAnsi="Iosevka"/>
        </w:rPr>
        <w:t>("</w:t>
      </w:r>
      <w:proofErr w:type="spellStart"/>
      <w:r w:rsidRPr="00924A3D">
        <w:rPr>
          <w:rFonts w:ascii="Iosevka" w:hAnsi="Iosevka"/>
        </w:rPr>
        <w:t>Lispy</w:t>
      </w:r>
      <w:proofErr w:type="spellEnd"/>
      <w:r w:rsidRPr="00924A3D">
        <w:rPr>
          <w:rFonts w:ascii="Iosevka" w:hAnsi="Iosevka"/>
        </w:rPr>
        <w:t xml:space="preserve"> version 2.0\n")</w:t>
      </w:r>
    </w:p>
    <w:p w14:paraId="4FC6E68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while True:</w:t>
      </w:r>
    </w:p>
    <w:p w14:paraId="1C85EC0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w:t>
      </w:r>
    </w:p>
    <w:p w14:paraId="58BDC55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prompt: </w:t>
      </w:r>
      <w:proofErr w:type="spellStart"/>
      <w:r w:rsidRPr="00924A3D">
        <w:rPr>
          <w:rFonts w:ascii="Iosevka" w:hAnsi="Iosevka"/>
        </w:rPr>
        <w:t>sys.stderr.write</w:t>
      </w:r>
      <w:proofErr w:type="spellEnd"/>
      <w:r w:rsidRPr="00924A3D">
        <w:rPr>
          <w:rFonts w:ascii="Iosevka" w:hAnsi="Iosevka"/>
        </w:rPr>
        <w:t>(prompt)</w:t>
      </w:r>
    </w:p>
    <w:p w14:paraId="0348051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parse(</w:t>
      </w:r>
      <w:proofErr w:type="spellStart"/>
      <w:r w:rsidRPr="00924A3D">
        <w:rPr>
          <w:rFonts w:ascii="Iosevka" w:hAnsi="Iosevka"/>
        </w:rPr>
        <w:t>inport</w:t>
      </w:r>
      <w:proofErr w:type="spellEnd"/>
      <w:r w:rsidRPr="00924A3D">
        <w:rPr>
          <w:rFonts w:ascii="Iosevka" w:hAnsi="Iosevka"/>
        </w:rPr>
        <w:t>)</w:t>
      </w:r>
    </w:p>
    <w:p w14:paraId="7CF88B4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x is </w:t>
      </w:r>
      <w:proofErr w:type="spellStart"/>
      <w:r w:rsidRPr="00924A3D">
        <w:rPr>
          <w:rFonts w:ascii="Iosevka" w:hAnsi="Iosevka"/>
        </w:rPr>
        <w:t>eof_object</w:t>
      </w:r>
      <w:proofErr w:type="spellEnd"/>
      <w:r w:rsidRPr="00924A3D">
        <w:rPr>
          <w:rFonts w:ascii="Iosevka" w:hAnsi="Iosevka"/>
        </w:rPr>
        <w:t>: return</w:t>
      </w:r>
    </w:p>
    <w:p w14:paraId="66037AD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val</w:t>
      </w:r>
      <w:proofErr w:type="spellEnd"/>
      <w:r w:rsidRPr="00924A3D">
        <w:rPr>
          <w:rFonts w:ascii="Iosevka" w:hAnsi="Iosevka"/>
        </w:rPr>
        <w:t xml:space="preserve"> = eval(x)</w:t>
      </w:r>
    </w:p>
    <w:p w14:paraId="2E8D1B8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val</w:t>
      </w:r>
      <w:proofErr w:type="spellEnd"/>
      <w:r w:rsidRPr="00924A3D">
        <w:rPr>
          <w:rFonts w:ascii="Iosevka" w:hAnsi="Iosevka"/>
        </w:rPr>
        <w:t xml:space="preserve"> is not None and out: print &gt;&gt; out, </w:t>
      </w:r>
      <w:proofErr w:type="spellStart"/>
      <w:r w:rsidRPr="00924A3D">
        <w:rPr>
          <w:rFonts w:ascii="Iosevka" w:hAnsi="Iosevka"/>
        </w:rPr>
        <w:t>to_string</w:t>
      </w:r>
      <w:proofErr w:type="spellEnd"/>
      <w:r w:rsidRPr="00924A3D">
        <w:rPr>
          <w:rFonts w:ascii="Iosevka" w:hAnsi="Iosevka"/>
        </w:rPr>
        <w:t>(</w:t>
      </w:r>
      <w:proofErr w:type="spellStart"/>
      <w:r w:rsidRPr="00924A3D">
        <w:rPr>
          <w:rFonts w:ascii="Iosevka" w:hAnsi="Iosevka"/>
        </w:rPr>
        <w:t>val</w:t>
      </w:r>
      <w:proofErr w:type="spellEnd"/>
      <w:r w:rsidRPr="00924A3D">
        <w:rPr>
          <w:rFonts w:ascii="Iosevka" w:hAnsi="Iosevka"/>
        </w:rPr>
        <w:t>)</w:t>
      </w:r>
    </w:p>
    <w:p w14:paraId="76658FB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Exception as e:</w:t>
      </w:r>
    </w:p>
    <w:p w14:paraId="3148180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print '%s: %s' % (type(e).__name__, e)</w:t>
      </w:r>
    </w:p>
    <w:p w14:paraId="35CDD02E" w14:textId="77777777" w:rsidR="00D25574" w:rsidRPr="00D25574" w:rsidRDefault="00D25574" w:rsidP="00215B93">
      <w:pPr>
        <w:spacing w:before="100" w:beforeAutospacing="1" w:after="100" w:afterAutospacing="1"/>
        <w:divId w:val="35736119"/>
        <w:rPr>
          <w:rFonts w:eastAsia="Times New Roman"/>
        </w:rPr>
      </w:pPr>
      <w:r w:rsidRPr="00D25574">
        <w:rPr>
          <w:rFonts w:eastAsia="Times New Roman"/>
        </w:rPr>
        <w:t xml:space="preserve">Here we see how the read-eval-print loop is improved: </w:t>
      </w:r>
    </w:p>
    <w:p w14:paraId="4028EEB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&gt;&gt;&gt; </w:t>
      </w:r>
      <w:proofErr w:type="spellStart"/>
      <w:r w:rsidRPr="00924A3D">
        <w:rPr>
          <w:rFonts w:ascii="Iosevka" w:hAnsi="Iosevka"/>
        </w:rPr>
        <w:t>repl</w:t>
      </w:r>
      <w:proofErr w:type="spellEnd"/>
      <w:r w:rsidRPr="00924A3D">
        <w:rPr>
          <w:rFonts w:ascii="Iosevka" w:hAnsi="Iosevka"/>
        </w:rPr>
        <w:t>()</w:t>
      </w:r>
    </w:p>
    <w:p w14:paraId="7D5AB57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 xml:space="preserve"> version 2.0</w:t>
      </w:r>
    </w:p>
    <w:p w14:paraId="1BF1D33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(define (cube x)</w:t>
      </w:r>
    </w:p>
    <w:p w14:paraId="27414F4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x (* x x))) ; input spans multiple lines</w:t>
      </w:r>
    </w:p>
    <w:p w14:paraId="0F8B56A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(cube 10)</w:t>
      </w:r>
    </w:p>
    <w:p w14:paraId="6F86E6F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1000</w:t>
      </w:r>
    </w:p>
    <w:p w14:paraId="25570CA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(cube 1) (cube 2) (cube 3) ; multiple inputs per line</w:t>
      </w:r>
    </w:p>
    <w:p w14:paraId="178C959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1</w:t>
      </w:r>
    </w:p>
    <w:p w14:paraId="0752B90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8</w:t>
      </w:r>
    </w:p>
    <w:p w14:paraId="0B91748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27</w:t>
      </w:r>
    </w:p>
    <w:p w14:paraId="6630F66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 3 0) ; error recovery</w:t>
      </w:r>
    </w:p>
    <w:p w14:paraId="7F68A0B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ZeroDivisionError: integer division or modulo by zero</w:t>
      </w:r>
    </w:p>
    <w:p w14:paraId="6BEA25C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(if 1 2 3 4 5) ; syntax error recovery</w:t>
      </w:r>
    </w:p>
    <w:p w14:paraId="10B938F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SyntaxError</w:t>
      </w:r>
      <w:proofErr w:type="spellEnd"/>
      <w:r w:rsidRPr="00924A3D">
        <w:rPr>
          <w:rFonts w:ascii="Iosevka" w:hAnsi="Iosevka"/>
        </w:rPr>
        <w:t>: (if 1 2 3 4 5): wrong length</w:t>
      </w:r>
    </w:p>
    <w:p w14:paraId="2CCB093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&gt; (</w:t>
      </w:r>
      <w:proofErr w:type="spellStart"/>
      <w:r w:rsidRPr="00924A3D">
        <w:rPr>
          <w:rFonts w:ascii="Iosevka" w:hAnsi="Iosevka"/>
        </w:rPr>
        <w:t>defun</w:t>
      </w:r>
      <w:proofErr w:type="spellEnd"/>
      <w:r w:rsidRPr="00924A3D">
        <w:rPr>
          <w:rFonts w:ascii="Iosevka" w:hAnsi="Iosevka"/>
        </w:rPr>
        <w:t xml:space="preserve"> (f x)</w:t>
      </w:r>
    </w:p>
    <w:p w14:paraId="042D404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(set! 3 x)) ;; early syntax error detection</w:t>
      </w:r>
    </w:p>
    <w:p w14:paraId="5707873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SyntaxError</w:t>
      </w:r>
      <w:proofErr w:type="spellEnd"/>
      <w:r w:rsidRPr="00924A3D">
        <w:rPr>
          <w:rFonts w:ascii="Iosevka" w:hAnsi="Iosevka"/>
        </w:rPr>
        <w:t>: (set! 3 x): can set! only a symbol</w:t>
      </w:r>
    </w:p>
    <w:p w14:paraId="56DBDF6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 xml:space="preserve">&gt; </w:t>
      </w:r>
    </w:p>
    <w:p w14:paraId="4C16BE73" w14:textId="77777777" w:rsidR="00D25574" w:rsidRPr="00D25574" w:rsidRDefault="00D25574" w:rsidP="00D25574">
      <w:pPr>
        <w:pStyle w:val="Heading2"/>
        <w:divId w:val="35736119"/>
        <w:rPr>
          <w:rFonts w:eastAsia="Times New Roman"/>
        </w:rPr>
      </w:pPr>
      <w:r w:rsidRPr="00D25574">
        <w:rPr>
          <w:rFonts w:eastAsia="Times New Roman"/>
        </w:rPr>
        <w:t>(3) Macros: user-defined and builtin derived syntax</w:t>
      </w:r>
    </w:p>
    <w:p w14:paraId="1F950C8F" w14:textId="77777777" w:rsidR="00D25574" w:rsidRPr="00D25574" w:rsidRDefault="00D25574" w:rsidP="00D25574">
      <w:pPr>
        <w:divId w:val="35736119"/>
        <w:rPr>
          <w:rFonts w:eastAsia="Times New Roman"/>
        </w:rPr>
      </w:pPr>
      <w:r w:rsidRPr="00D25574">
        <w:rPr>
          <w:rFonts w:eastAsia="Times New Roman"/>
        </w:rPr>
        <w:t xml:space="preserve">We also add a facility for defining macros. This is available to the user, through the </w:t>
      </w:r>
      <w:r w:rsidRPr="0054749E">
        <w:rPr>
          <w:rStyle w:val="HTMLTypewriter"/>
          <w:rFonts w:ascii="Iosevka" w:hAnsi="Iosevka"/>
        </w:rPr>
        <w:t>define-macro</w:t>
      </w:r>
      <w:r w:rsidRPr="00D25574">
        <w:rPr>
          <w:rFonts w:eastAsia="Times New Roman"/>
        </w:rPr>
        <w:t xml:space="preserve"> special form (which is slightly different than standard Scheme), and is also used internally to define so-called </w:t>
      </w:r>
      <w:r w:rsidRPr="00D25574">
        <w:rPr>
          <w:rFonts w:eastAsia="Times New Roman"/>
          <w:i/>
          <w:iCs/>
        </w:rPr>
        <w:t>derived expressions</w:t>
      </w:r>
      <w:r w:rsidRPr="00D25574">
        <w:rPr>
          <w:rFonts w:eastAsia="Times New Roman"/>
        </w:rPr>
        <w:t xml:space="preserve">, such as the </w:t>
      </w:r>
      <w:r w:rsidRPr="0054749E">
        <w:rPr>
          <w:rStyle w:val="HTMLTypewriter"/>
          <w:rFonts w:ascii="Iosevka" w:hAnsi="Iosevka"/>
        </w:rPr>
        <w:t>and</w:t>
      </w:r>
      <w:r w:rsidRPr="00D25574">
        <w:rPr>
          <w:rFonts w:eastAsia="Times New Roman"/>
        </w:rPr>
        <w:t xml:space="preserve"> form. Macros definitions are only allowed at the top level of a file or interactive session, or within a </w:t>
      </w:r>
      <w:r w:rsidRPr="0054749E">
        <w:rPr>
          <w:rStyle w:val="HTMLTypewriter"/>
          <w:rFonts w:ascii="Iosevka" w:hAnsi="Iosevka"/>
        </w:rPr>
        <w:t>begin</w:t>
      </w:r>
      <w:r w:rsidRPr="00D25574">
        <w:rPr>
          <w:rFonts w:eastAsia="Times New Roman"/>
        </w:rPr>
        <w:t xml:space="preserve"> form that is at the top level. </w:t>
      </w:r>
    </w:p>
    <w:p w14:paraId="340F8811" w14:textId="77777777" w:rsidR="00D25574" w:rsidRPr="00D25574" w:rsidRDefault="00D25574" w:rsidP="00D25574">
      <w:pPr>
        <w:pStyle w:val="NormalWeb"/>
        <w:divId w:val="35736119"/>
      </w:pPr>
      <w:r w:rsidRPr="00D25574">
        <w:t xml:space="preserve">Here are definitions of the macros </w:t>
      </w:r>
      <w:r w:rsidRPr="0054749E">
        <w:rPr>
          <w:rStyle w:val="HTMLTypewriter"/>
          <w:rFonts w:ascii="Iosevka" w:hAnsi="Iosevka"/>
        </w:rPr>
        <w:t>let</w:t>
      </w:r>
      <w:r w:rsidRPr="00D25574">
        <w:t xml:space="preserve"> and </w:t>
      </w:r>
      <w:proofErr w:type="spellStart"/>
      <w:r w:rsidRPr="0054749E">
        <w:rPr>
          <w:rStyle w:val="HTMLTypewriter"/>
          <w:rFonts w:ascii="Iosevka" w:hAnsi="Iosevka"/>
        </w:rPr>
        <w:t>and</w:t>
      </w:r>
      <w:proofErr w:type="spellEnd"/>
      <w:r w:rsidRPr="00D25574">
        <w:t xml:space="preserve">, showing the backquote, unquote, and unquote-splicing syntax: </w:t>
      </w:r>
    </w:p>
    <w:p w14:paraId="05F93CE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let(*args):</w:t>
      </w:r>
    </w:p>
    <w:p w14:paraId="45A3538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args = list(args)</w:t>
      </w:r>
    </w:p>
    <w:p w14:paraId="25C8061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cons(_let, args)</w:t>
      </w:r>
    </w:p>
    <w:p w14:paraId="059E3BA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len(args)&gt;1)</w:t>
      </w:r>
    </w:p>
    <w:p w14:paraId="22626DD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bindings, body = args[0], args[1:]</w:t>
      </w:r>
    </w:p>
    <w:p w14:paraId="351C056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all(isa(b, list) and len(b)==2 and isa(b[0], Symbol)</w:t>
      </w:r>
    </w:p>
    <w:p w14:paraId="0F09154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for b in bindings), "illegal binding list")</w:t>
      </w:r>
    </w:p>
    <w:p w14:paraId="6A81B66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vars, </w:t>
      </w:r>
      <w:proofErr w:type="spellStart"/>
      <w:r w:rsidRPr="00924A3D">
        <w:rPr>
          <w:rFonts w:ascii="Iosevka" w:hAnsi="Iosevka"/>
        </w:rPr>
        <w:t>vals</w:t>
      </w:r>
      <w:proofErr w:type="spellEnd"/>
      <w:r w:rsidRPr="00924A3D">
        <w:rPr>
          <w:rFonts w:ascii="Iosevka" w:hAnsi="Iosevka"/>
        </w:rPr>
        <w:t xml:space="preserve"> = zip(*bindings)</w:t>
      </w:r>
    </w:p>
    <w:p w14:paraId="0D3F926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[[_lambda, list(vars)]+map(expand, body)] + map(expand, </w:t>
      </w:r>
      <w:proofErr w:type="spellStart"/>
      <w:r w:rsidRPr="00924A3D">
        <w:rPr>
          <w:rFonts w:ascii="Iosevka" w:hAnsi="Iosevka"/>
        </w:rPr>
        <w:t>vals</w:t>
      </w:r>
      <w:proofErr w:type="spellEnd"/>
      <w:r w:rsidRPr="00924A3D">
        <w:rPr>
          <w:rFonts w:ascii="Iosevka" w:hAnsi="Iosevka"/>
        </w:rPr>
        <w:t>)</w:t>
      </w:r>
    </w:p>
    <w:p w14:paraId="5AE0D62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7E849AB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_append, _cons, _let = map(</w:t>
      </w:r>
      <w:proofErr w:type="spellStart"/>
      <w:r w:rsidRPr="00924A3D">
        <w:rPr>
          <w:rFonts w:ascii="Iosevka" w:hAnsi="Iosevka"/>
        </w:rPr>
        <w:t>Sym</w:t>
      </w:r>
      <w:proofErr w:type="spellEnd"/>
      <w:r w:rsidRPr="00924A3D">
        <w:rPr>
          <w:rFonts w:ascii="Iosevka" w:hAnsi="Iosevka"/>
        </w:rPr>
        <w:t xml:space="preserve">("append cons </w:t>
      </w:r>
      <w:proofErr w:type="spellStart"/>
      <w:r w:rsidRPr="00924A3D">
        <w:rPr>
          <w:rFonts w:ascii="Iosevka" w:hAnsi="Iosevka"/>
        </w:rPr>
        <w:t>let".split</w:t>
      </w:r>
      <w:proofErr w:type="spellEnd"/>
      <w:r w:rsidRPr="00924A3D">
        <w:rPr>
          <w:rFonts w:ascii="Iosevka" w:hAnsi="Iosevka"/>
        </w:rPr>
        <w:t>))</w:t>
      </w:r>
    </w:p>
    <w:p w14:paraId="403044A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16C7BE2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macro_table</w:t>
      </w:r>
      <w:proofErr w:type="spellEnd"/>
      <w:r w:rsidRPr="00924A3D">
        <w:rPr>
          <w:rFonts w:ascii="Iosevka" w:hAnsi="Iosevka"/>
        </w:rPr>
        <w:t xml:space="preserve"> = {_</w:t>
      </w:r>
      <w:proofErr w:type="spellStart"/>
      <w:r w:rsidRPr="00924A3D">
        <w:rPr>
          <w:rFonts w:ascii="Iosevka" w:hAnsi="Iosevka"/>
        </w:rPr>
        <w:t>let:let</w:t>
      </w:r>
      <w:proofErr w:type="spellEnd"/>
      <w:r w:rsidRPr="00924A3D">
        <w:rPr>
          <w:rFonts w:ascii="Iosevka" w:hAnsi="Iosevka"/>
        </w:rPr>
        <w:t>} ## More macros can go here</w:t>
      </w:r>
    </w:p>
    <w:p w14:paraId="07D58F3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26E416A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eval(parse("""(begin</w:t>
      </w:r>
    </w:p>
    <w:p w14:paraId="1746178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7701707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(define-macro and (lambda args </w:t>
      </w:r>
    </w:p>
    <w:p w14:paraId="0D4501B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(null? args) #t</w:t>
      </w:r>
    </w:p>
    <w:p w14:paraId="2B608E9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 (length args) 1) (car args)</w:t>
      </w:r>
    </w:p>
    <w:p w14:paraId="324B3C6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,(car args) (and ,@(</w:t>
      </w:r>
      <w:proofErr w:type="spellStart"/>
      <w:r w:rsidRPr="00924A3D">
        <w:rPr>
          <w:rFonts w:ascii="Iosevka" w:hAnsi="Iosevka"/>
        </w:rPr>
        <w:t>cdr</w:t>
      </w:r>
      <w:proofErr w:type="spellEnd"/>
      <w:r w:rsidRPr="00924A3D">
        <w:rPr>
          <w:rFonts w:ascii="Iosevka" w:hAnsi="Iosevka"/>
        </w:rPr>
        <w:t xml:space="preserve"> args)) #f)))))</w:t>
      </w:r>
    </w:p>
    <w:p w14:paraId="0B5822F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F4138E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More macros can go here</w:t>
      </w:r>
    </w:p>
    <w:p w14:paraId="1430454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1ADF062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w:t>
      </w:r>
    </w:p>
    <w:p w14:paraId="78FB803F" w14:textId="77777777" w:rsidR="00D25574" w:rsidRPr="00D25574" w:rsidRDefault="00D25574" w:rsidP="00D25574">
      <w:pPr>
        <w:pStyle w:val="Heading2"/>
        <w:divId w:val="35736119"/>
        <w:rPr>
          <w:rFonts w:eastAsia="Times New Roman"/>
        </w:rPr>
      </w:pPr>
      <w:r w:rsidRPr="00D25574">
        <w:rPr>
          <w:rFonts w:eastAsia="Times New Roman"/>
        </w:rPr>
        <w:t xml:space="preserve">(4) Better </w:t>
      </w:r>
      <w:r w:rsidRPr="0054749E">
        <w:rPr>
          <w:rStyle w:val="HTMLTypewriter"/>
          <w:rFonts w:ascii="Iosevka" w:hAnsi="Iosevka"/>
          <w:sz w:val="36"/>
          <w:szCs w:val="36"/>
        </w:rPr>
        <w:t>eval</w:t>
      </w:r>
      <w:r w:rsidRPr="0035396B">
        <w:rPr>
          <w:rFonts w:eastAsia="Times New Roman"/>
          <w:sz w:val="72"/>
          <w:szCs w:val="72"/>
        </w:rPr>
        <w:t xml:space="preserve"> </w:t>
      </w:r>
      <w:r w:rsidRPr="00D25574">
        <w:rPr>
          <w:rFonts w:eastAsia="Times New Roman"/>
        </w:rPr>
        <w:t>with tail recursion optimization</w:t>
      </w:r>
    </w:p>
    <w:p w14:paraId="6373E3AD" w14:textId="77777777" w:rsidR="00D25574" w:rsidRPr="00D25574" w:rsidRDefault="00D25574" w:rsidP="00D25574">
      <w:pPr>
        <w:divId w:val="35736119"/>
        <w:rPr>
          <w:rFonts w:eastAsia="Times New Roman"/>
        </w:rPr>
      </w:pPr>
      <w:r w:rsidRPr="00D25574">
        <w:rPr>
          <w:rFonts w:eastAsia="Times New Roman"/>
        </w:rPr>
        <w:t xml:space="preserve">Scheme has no </w:t>
      </w:r>
      <w:r w:rsidRPr="0054749E">
        <w:rPr>
          <w:rStyle w:val="HTMLTypewriter"/>
          <w:rFonts w:ascii="Iosevka" w:hAnsi="Iosevka"/>
        </w:rPr>
        <w:t>while</w:t>
      </w:r>
      <w:r w:rsidRPr="00D25574">
        <w:rPr>
          <w:rFonts w:eastAsia="Times New Roman"/>
        </w:rPr>
        <w:t xml:space="preserve"> or </w:t>
      </w:r>
      <w:r w:rsidRPr="0054749E">
        <w:rPr>
          <w:rStyle w:val="HTMLTypewriter"/>
          <w:rFonts w:ascii="Iosevka" w:hAnsi="Iosevka"/>
        </w:rPr>
        <w:t>for</w:t>
      </w:r>
      <w:r w:rsidRPr="00D25574">
        <w:rPr>
          <w:rFonts w:eastAsia="Times New Roman"/>
        </w:rPr>
        <w:t xml:space="preserve"> loops, relying on recursion for iteration. That makes the language simple, but there is a potential problem: if every recursive call grows the runtime stack, then the depth of recursion, and hence the ability to loop, will be limited. In some implementations </w:t>
      </w:r>
      <w:r w:rsidRPr="00D25574">
        <w:rPr>
          <w:rFonts w:eastAsia="Times New Roman"/>
        </w:rPr>
        <w:lastRenderedPageBreak/>
        <w:t xml:space="preserve">the limit will be as small as a few hundred iterations. This limitation can be lifted by altering </w:t>
      </w:r>
      <w:r w:rsidRPr="0054749E">
        <w:rPr>
          <w:rStyle w:val="HTMLTypewriter"/>
          <w:rFonts w:ascii="Iosevka" w:hAnsi="Iosevka"/>
        </w:rPr>
        <w:t>eval</w:t>
      </w:r>
      <w:r w:rsidRPr="00D25574">
        <w:rPr>
          <w:rFonts w:eastAsia="Times New Roman"/>
        </w:rPr>
        <w:t xml:space="preserve"> so that it does not grow the stack on all recursive calls--only when necessary. </w:t>
      </w:r>
    </w:p>
    <w:p w14:paraId="6FF2482D" w14:textId="77777777" w:rsidR="00D25574" w:rsidRPr="00D25574" w:rsidRDefault="00D25574" w:rsidP="00D25574">
      <w:pPr>
        <w:pStyle w:val="NormalWeb"/>
        <w:divId w:val="35736119"/>
      </w:pPr>
      <w:r w:rsidRPr="00D25574">
        <w:t xml:space="preserve">Consider the evaluation of </w:t>
      </w:r>
      <w:r w:rsidRPr="0054749E">
        <w:rPr>
          <w:rStyle w:val="HTMLTypewriter"/>
          <w:rFonts w:ascii="Iosevka" w:hAnsi="Iosevka"/>
        </w:rPr>
        <w:t>(if (&gt; v 0) (begin 1 (begin 2 (twice (- v 1)))))</w:t>
      </w:r>
      <w:r w:rsidRPr="00D25574">
        <w:t xml:space="preserve"> when </w:t>
      </w:r>
      <w:r w:rsidRPr="0054749E">
        <w:rPr>
          <w:rStyle w:val="HTMLTypewriter"/>
          <w:rFonts w:ascii="Iosevka" w:hAnsi="Iosevka"/>
        </w:rPr>
        <w:t>v</w:t>
      </w:r>
      <w:r w:rsidRPr="00D25574">
        <w:t xml:space="preserve"> is 1 and </w:t>
      </w:r>
      <w:r w:rsidRPr="0054749E">
        <w:rPr>
          <w:rStyle w:val="HTMLTypewriter"/>
          <w:rFonts w:ascii="Iosevka" w:hAnsi="Iosevka"/>
        </w:rPr>
        <w:t>twice</w:t>
      </w:r>
      <w:r w:rsidRPr="00D25574">
        <w:t xml:space="preserve"> is the procedure </w:t>
      </w:r>
      <w:r w:rsidRPr="0054749E">
        <w:rPr>
          <w:rStyle w:val="HTMLTypewriter"/>
          <w:rFonts w:ascii="Iosevka" w:hAnsi="Iosevka"/>
        </w:rPr>
        <w:t>(lambda (y) (* 2 y))</w:t>
      </w:r>
      <w:r w:rsidRPr="00D25574">
        <w:t xml:space="preserve">. With the version of </w:t>
      </w:r>
      <w:r w:rsidRPr="0054749E">
        <w:rPr>
          <w:rStyle w:val="HTMLTypewriter"/>
          <w:rFonts w:ascii="Iosevka" w:hAnsi="Iosevka"/>
        </w:rPr>
        <w:t>eval</w:t>
      </w:r>
      <w:r w:rsidRPr="00D25574">
        <w:t xml:space="preserve"> in lis.py, we would get the following trace of execution, where each arrow indicates a recursive call to </w:t>
      </w:r>
      <w:r w:rsidRPr="0054749E">
        <w:rPr>
          <w:rStyle w:val="HTMLTypewriter"/>
          <w:rFonts w:ascii="Iosevka" w:hAnsi="Iosevka"/>
        </w:rPr>
        <w:t>eval</w:t>
      </w:r>
      <w:r w:rsidRPr="00D25574">
        <w:t xml:space="preserve">: </w:t>
      </w:r>
    </w:p>
    <w:p w14:paraId="5763D4E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cs="Cambria Math"/>
        </w:rPr>
        <w:t>⇒</w:t>
      </w:r>
      <w:r w:rsidRPr="00924A3D">
        <w:rPr>
          <w:rFonts w:ascii="Iosevka" w:hAnsi="Iosevka"/>
        </w:rPr>
        <w:t xml:space="preserve"> eval(x=(if (&gt; v 0) (begin 1 (begin 2 (twice (- v 1))))),      env={'v':1})</w:t>
      </w:r>
    </w:p>
    <w:p w14:paraId="2BEB8C2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r w:rsidRPr="00924A3D">
        <w:rPr>
          <w:rFonts w:ascii="Iosevka" w:hAnsi="Iosevka" w:cs="Cambria Math"/>
        </w:rPr>
        <w:t>⇒</w:t>
      </w:r>
      <w:r w:rsidRPr="00924A3D">
        <w:rPr>
          <w:rFonts w:ascii="Iosevka" w:hAnsi="Iosevka"/>
        </w:rPr>
        <w:t xml:space="preserve"> eval(x=(begin 1 (begin 2 (twice (- v 1)))),               env={'v':1})</w:t>
      </w:r>
    </w:p>
    <w:p w14:paraId="066D16D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r w:rsidRPr="00924A3D">
        <w:rPr>
          <w:rFonts w:ascii="Iosevka" w:hAnsi="Iosevka" w:cs="Cambria Math"/>
        </w:rPr>
        <w:t>⇒</w:t>
      </w:r>
      <w:r w:rsidRPr="00924A3D">
        <w:rPr>
          <w:rFonts w:ascii="Iosevka" w:hAnsi="Iosevka"/>
        </w:rPr>
        <w:t xml:space="preserve"> eval(x=(begin 2 (twice (- v 1)))),                    env={'v':1})</w:t>
      </w:r>
    </w:p>
    <w:p w14:paraId="2211884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r w:rsidRPr="00924A3D">
        <w:rPr>
          <w:rFonts w:ascii="Iosevka" w:hAnsi="Iosevka" w:cs="Cambria Math"/>
        </w:rPr>
        <w:t>⇒</w:t>
      </w:r>
      <w:r w:rsidRPr="00924A3D">
        <w:rPr>
          <w:rFonts w:ascii="Iosevka" w:hAnsi="Iosevka"/>
        </w:rPr>
        <w:t xml:space="preserve"> eval(x=(twice (- v 1)))),                         env={'v':1})</w:t>
      </w:r>
    </w:p>
    <w:p w14:paraId="15A4D2C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r w:rsidRPr="00924A3D">
        <w:rPr>
          <w:rFonts w:ascii="Iosevka" w:hAnsi="Iosevka" w:cs="Cambria Math"/>
        </w:rPr>
        <w:t>⇒</w:t>
      </w:r>
      <w:r w:rsidRPr="00924A3D">
        <w:rPr>
          <w:rFonts w:ascii="Iosevka" w:hAnsi="Iosevka"/>
        </w:rPr>
        <w:t xml:space="preserve"> eval(x=(* 2 y),                               env={'y':0})</w:t>
      </w:r>
    </w:p>
    <w:p w14:paraId="6F37A3E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r w:rsidRPr="00924A3D">
        <w:rPr>
          <w:rFonts w:ascii="Iosevka" w:hAnsi="Iosevka" w:cs="Cambria Math"/>
        </w:rPr>
        <w:t>⇐</w:t>
      </w:r>
      <w:r w:rsidRPr="00924A3D">
        <w:rPr>
          <w:rFonts w:ascii="Iosevka" w:hAnsi="Iosevka"/>
        </w:rPr>
        <w:t xml:space="preserve"> 0</w:t>
      </w:r>
    </w:p>
    <w:p w14:paraId="44973C1E" w14:textId="77777777" w:rsidR="00D25574" w:rsidRPr="00D25574" w:rsidRDefault="00D25574" w:rsidP="0054749E">
      <w:pPr>
        <w:spacing w:before="100" w:beforeAutospacing="1" w:after="100" w:afterAutospacing="1"/>
        <w:divId w:val="35736119"/>
        <w:rPr>
          <w:rFonts w:eastAsia="Times New Roman"/>
        </w:rPr>
      </w:pPr>
      <w:r w:rsidRPr="00D25574">
        <w:rPr>
          <w:rFonts w:eastAsia="Times New Roman"/>
        </w:rPr>
        <w:t xml:space="preserve">But note that the recursive calls are not necessary. Instead of making a recursive call that returns a value that is then immediately returned again by the caller, we can instead alter the value of </w:t>
      </w:r>
      <w:r w:rsidRPr="0054749E">
        <w:rPr>
          <w:rStyle w:val="HTMLTypewriter"/>
          <w:rFonts w:ascii="Iosevka" w:hAnsi="Iosevka"/>
        </w:rPr>
        <w:t>x</w:t>
      </w:r>
      <w:r w:rsidRPr="00D25574">
        <w:rPr>
          <w:rFonts w:eastAsia="Times New Roman"/>
        </w:rPr>
        <w:t xml:space="preserve"> (and sometimes </w:t>
      </w:r>
      <w:r w:rsidRPr="0054749E">
        <w:rPr>
          <w:rStyle w:val="HTMLTypewriter"/>
          <w:rFonts w:ascii="Iosevka" w:hAnsi="Iosevka"/>
        </w:rPr>
        <w:t>env</w:t>
      </w:r>
      <w:r w:rsidRPr="00D25574">
        <w:rPr>
          <w:rFonts w:eastAsia="Times New Roman"/>
        </w:rPr>
        <w:t xml:space="preserve">) in the original invocation of </w:t>
      </w:r>
      <w:r w:rsidRPr="0054749E">
        <w:rPr>
          <w:rStyle w:val="HTMLTypewriter"/>
          <w:rFonts w:ascii="Iosevka" w:hAnsi="Iosevka"/>
        </w:rPr>
        <w:t>eval(x, env)</w:t>
      </w:r>
      <w:r w:rsidRPr="00D25574">
        <w:rPr>
          <w:rFonts w:eastAsia="Times New Roman"/>
        </w:rPr>
        <w:t xml:space="preserve">. We are free to do that whenever the old value of </w:t>
      </w:r>
      <w:r w:rsidRPr="0054749E">
        <w:rPr>
          <w:rStyle w:val="HTMLTypewriter"/>
          <w:rFonts w:ascii="Iosevka" w:hAnsi="Iosevka"/>
        </w:rPr>
        <w:t>x</w:t>
      </w:r>
      <w:r w:rsidRPr="00D25574">
        <w:rPr>
          <w:rFonts w:eastAsia="Times New Roman"/>
        </w:rPr>
        <w:t xml:space="preserve"> is no longer needed. The call sequence now looks like this: </w:t>
      </w:r>
    </w:p>
    <w:p w14:paraId="48DE005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cs="Cambria Math"/>
        </w:rPr>
        <w:t>⇒</w:t>
      </w:r>
      <w:r w:rsidRPr="00924A3D">
        <w:rPr>
          <w:rFonts w:ascii="Iosevka" w:hAnsi="Iosevka"/>
        </w:rPr>
        <w:t xml:space="preserve"> eval(x=(if (&gt; v 0) (begin 1 (begin 2 (twice (- v 1))))),      env={'v':1})</w:t>
      </w:r>
    </w:p>
    <w:p w14:paraId="07C0490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(begin 1 (begin 2 (twice (- v 1))))</w:t>
      </w:r>
    </w:p>
    <w:p w14:paraId="76BF2EB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(begin 2 (twice (- v 1))))</w:t>
      </w:r>
    </w:p>
    <w:p w14:paraId="1F702F2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(twice (- v 1))))</w:t>
      </w:r>
    </w:p>
    <w:p w14:paraId="2DCC8FD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 2 y);                                                  env = {'y':0}</w:t>
      </w:r>
    </w:p>
    <w:p w14:paraId="1BB7850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cs="Cambria Math"/>
        </w:rPr>
        <w:t>⇐</w:t>
      </w:r>
      <w:r w:rsidRPr="00924A3D">
        <w:rPr>
          <w:rFonts w:ascii="Iosevka" w:hAnsi="Iosevka"/>
        </w:rPr>
        <w:t xml:space="preserve"> 0</w:t>
      </w:r>
    </w:p>
    <w:p w14:paraId="6A760C91" w14:textId="77777777" w:rsidR="00D25574" w:rsidRPr="00D25574" w:rsidRDefault="00D25574" w:rsidP="0054749E">
      <w:pPr>
        <w:spacing w:before="100" w:beforeAutospacing="1" w:after="100" w:afterAutospacing="1"/>
        <w:divId w:val="35736119"/>
        <w:rPr>
          <w:rFonts w:eastAsia="Times New Roman"/>
        </w:rPr>
      </w:pPr>
      <w:r w:rsidRPr="00D25574">
        <w:rPr>
          <w:rFonts w:eastAsia="Times New Roman"/>
        </w:rPr>
        <w:t xml:space="preserve">Here is an implementation of </w:t>
      </w:r>
      <w:r w:rsidRPr="0054749E">
        <w:rPr>
          <w:rStyle w:val="HTMLTypewriter"/>
          <w:rFonts w:ascii="Iosevka" w:hAnsi="Iosevka"/>
        </w:rPr>
        <w:t>eval</w:t>
      </w:r>
      <w:r w:rsidRPr="00D25574">
        <w:rPr>
          <w:rFonts w:eastAsia="Times New Roman"/>
        </w:rPr>
        <w:t xml:space="preserve"> that works this way. We wrap the body in a </w:t>
      </w:r>
      <w:r w:rsidRPr="0054749E">
        <w:rPr>
          <w:rStyle w:val="HTMLTypewriter"/>
          <w:rFonts w:ascii="Iosevka" w:hAnsi="Iosevka"/>
        </w:rPr>
        <w:t>while True</w:t>
      </w:r>
      <w:r w:rsidRPr="00D25574">
        <w:rPr>
          <w:rFonts w:eastAsia="Times New Roman"/>
        </w:rPr>
        <w:t xml:space="preserve"> loop, and then for most clauses, the implementation is unchanged. However, for three clauses we update the variable </w:t>
      </w:r>
      <w:r w:rsidRPr="0054749E">
        <w:rPr>
          <w:rStyle w:val="HTMLTypewriter"/>
          <w:rFonts w:ascii="Iosevka" w:hAnsi="Iosevka"/>
        </w:rPr>
        <w:t>x</w:t>
      </w:r>
      <w:r w:rsidRPr="00D25574">
        <w:rPr>
          <w:rFonts w:eastAsia="Times New Roman"/>
        </w:rPr>
        <w:t xml:space="preserve"> (the expression being evaluated): for </w:t>
      </w:r>
      <w:r w:rsidRPr="0054749E">
        <w:rPr>
          <w:rStyle w:val="HTMLTypewriter"/>
          <w:rFonts w:ascii="Iosevka" w:hAnsi="Iosevka"/>
        </w:rPr>
        <w:t>if</w:t>
      </w:r>
      <w:r w:rsidRPr="00D25574">
        <w:rPr>
          <w:rFonts w:eastAsia="Times New Roman"/>
        </w:rPr>
        <w:t xml:space="preserve">, for </w:t>
      </w:r>
      <w:r w:rsidRPr="0054749E">
        <w:rPr>
          <w:rStyle w:val="HTMLTypewriter"/>
          <w:rFonts w:ascii="Iosevka" w:hAnsi="Iosevka"/>
        </w:rPr>
        <w:t>begin</w:t>
      </w:r>
      <w:r w:rsidRPr="00D25574">
        <w:rPr>
          <w:rFonts w:eastAsia="Times New Roman"/>
        </w:rPr>
        <w:t xml:space="preserve">, and for procedure calls to a user-defined procedure (in that case, we not </w:t>
      </w:r>
      <w:proofErr w:type="spellStart"/>
      <w:r w:rsidRPr="00D25574">
        <w:rPr>
          <w:rFonts w:eastAsia="Times New Roman"/>
        </w:rPr>
        <w:t>ony</w:t>
      </w:r>
      <w:proofErr w:type="spellEnd"/>
      <w:r w:rsidRPr="00D25574">
        <w:rPr>
          <w:rFonts w:eastAsia="Times New Roman"/>
        </w:rPr>
        <w:t xml:space="preserve"> update </w:t>
      </w:r>
      <w:r w:rsidRPr="0054749E">
        <w:rPr>
          <w:rStyle w:val="HTMLTypewriter"/>
          <w:rFonts w:ascii="Iosevka" w:hAnsi="Iosevka"/>
        </w:rPr>
        <w:t>x</w:t>
      </w:r>
      <w:r w:rsidRPr="00D25574">
        <w:rPr>
          <w:rFonts w:eastAsia="Times New Roman"/>
        </w:rPr>
        <w:t xml:space="preserve"> to be the body of the procedure, we also update </w:t>
      </w:r>
      <w:r w:rsidRPr="0054749E">
        <w:rPr>
          <w:rStyle w:val="HTMLTypewriter"/>
          <w:rFonts w:ascii="Iosevka" w:hAnsi="Iosevka"/>
        </w:rPr>
        <w:t>env</w:t>
      </w:r>
      <w:r w:rsidRPr="00D25574">
        <w:rPr>
          <w:rFonts w:eastAsia="Times New Roman"/>
        </w:rPr>
        <w:t xml:space="preserve"> to be a new environment that has the bindings of the procedure parameters). Here it is: </w:t>
      </w:r>
    </w:p>
    <w:p w14:paraId="4C86CED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eval(x, env=</w:t>
      </w:r>
      <w:proofErr w:type="spellStart"/>
      <w:r w:rsidRPr="00924A3D">
        <w:rPr>
          <w:rFonts w:ascii="Iosevka" w:hAnsi="Iosevka"/>
        </w:rPr>
        <w:t>global_env</w:t>
      </w:r>
      <w:proofErr w:type="spellEnd"/>
      <w:r w:rsidRPr="00924A3D">
        <w:rPr>
          <w:rFonts w:ascii="Iosevka" w:hAnsi="Iosevka"/>
        </w:rPr>
        <w:t>):</w:t>
      </w:r>
    </w:p>
    <w:p w14:paraId="6ABA77E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"Evaluate an expression in an environment."</w:t>
      </w:r>
    </w:p>
    <w:p w14:paraId="0E95E82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while True:</w:t>
      </w:r>
    </w:p>
    <w:p w14:paraId="27F7EBD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isa(x, Symbol):       # variable reference</w:t>
      </w:r>
    </w:p>
    <w:p w14:paraId="6D1FA8D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env.find</w:t>
      </w:r>
      <w:proofErr w:type="spellEnd"/>
      <w:r w:rsidRPr="00924A3D">
        <w:rPr>
          <w:rFonts w:ascii="Iosevka" w:hAnsi="Iosevka"/>
        </w:rPr>
        <w:t>(x)[x]</w:t>
      </w:r>
    </w:p>
    <w:p w14:paraId="729D251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not isa(x, list):   # constant literal</w:t>
      </w:r>
    </w:p>
    <w:p w14:paraId="11A5775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x                </w:t>
      </w:r>
    </w:p>
    <w:p w14:paraId="13DF37A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_quote:     # (quote exp)</w:t>
      </w:r>
    </w:p>
    <w:p w14:paraId="75675B6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 exp) = x</w:t>
      </w:r>
    </w:p>
    <w:p w14:paraId="192A9F2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exp</w:t>
      </w:r>
    </w:p>
    <w:p w14:paraId="1327F36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_if:        # (if test </w:t>
      </w:r>
      <w:proofErr w:type="spellStart"/>
      <w:r w:rsidRPr="00924A3D">
        <w:rPr>
          <w:rFonts w:ascii="Iosevka" w:hAnsi="Iosevka"/>
        </w:rPr>
        <w:t>conseq</w:t>
      </w:r>
      <w:proofErr w:type="spellEnd"/>
      <w:r w:rsidRPr="00924A3D">
        <w:rPr>
          <w:rFonts w:ascii="Iosevka" w:hAnsi="Iosevka"/>
        </w:rPr>
        <w:t xml:space="preserve"> alt)</w:t>
      </w:r>
    </w:p>
    <w:p w14:paraId="7EB0BF2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 test, </w:t>
      </w:r>
      <w:proofErr w:type="spellStart"/>
      <w:r w:rsidRPr="00924A3D">
        <w:rPr>
          <w:rFonts w:ascii="Iosevka" w:hAnsi="Iosevka"/>
        </w:rPr>
        <w:t>conseq</w:t>
      </w:r>
      <w:proofErr w:type="spellEnd"/>
      <w:r w:rsidRPr="00924A3D">
        <w:rPr>
          <w:rFonts w:ascii="Iosevka" w:hAnsi="Iosevka"/>
        </w:rPr>
        <w:t>, alt) = x</w:t>
      </w:r>
    </w:p>
    <w:p w14:paraId="5DA14E9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w:t>
      </w:r>
      <w:proofErr w:type="spellStart"/>
      <w:r w:rsidRPr="00924A3D">
        <w:rPr>
          <w:rFonts w:ascii="Iosevka" w:hAnsi="Iosevka"/>
        </w:rPr>
        <w:t>conseq</w:t>
      </w:r>
      <w:proofErr w:type="spellEnd"/>
      <w:r w:rsidRPr="00924A3D">
        <w:rPr>
          <w:rFonts w:ascii="Iosevka" w:hAnsi="Iosevka"/>
        </w:rPr>
        <w:t xml:space="preserve"> if eval(test, env) else alt)</w:t>
      </w:r>
    </w:p>
    <w:p w14:paraId="105115E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_set:       # (set! var exp)</w:t>
      </w:r>
    </w:p>
    <w:p w14:paraId="11C316D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 var, exp) = x</w:t>
      </w:r>
    </w:p>
    <w:p w14:paraId="0450059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env.find</w:t>
      </w:r>
      <w:proofErr w:type="spellEnd"/>
      <w:r w:rsidRPr="00924A3D">
        <w:rPr>
          <w:rFonts w:ascii="Iosevka" w:hAnsi="Iosevka"/>
        </w:rPr>
        <w:t>(var)[var] = eval(exp, env)</w:t>
      </w:r>
    </w:p>
    <w:p w14:paraId="0CF3DA7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None</w:t>
      </w:r>
    </w:p>
    <w:p w14:paraId="020FA6F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_define:    # (define var exp)</w:t>
      </w:r>
    </w:p>
    <w:p w14:paraId="2D855F5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 var, exp) = x</w:t>
      </w:r>
    </w:p>
    <w:p w14:paraId="70A7985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env[var] = eval(exp, env)</w:t>
      </w:r>
    </w:p>
    <w:p w14:paraId="688C75F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None</w:t>
      </w:r>
    </w:p>
    <w:p w14:paraId="6F9619E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_lambda:    # (lambda (var*) exp)</w:t>
      </w:r>
    </w:p>
    <w:p w14:paraId="6C6DCF2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            (_, vars, exp) = x</w:t>
      </w:r>
    </w:p>
    <w:p w14:paraId="4BB1B3C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Procedure(vars, exp, env)</w:t>
      </w:r>
    </w:p>
    <w:p w14:paraId="7B4BEA8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_begin:     # (begin exp+)</w:t>
      </w:r>
    </w:p>
    <w:p w14:paraId="2A71578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for exp in x[1:-1]:</w:t>
      </w:r>
    </w:p>
    <w:p w14:paraId="59385E5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eval(exp, env)</w:t>
      </w:r>
    </w:p>
    <w:p w14:paraId="628715B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x[-1]</w:t>
      </w:r>
    </w:p>
    <w:p w14:paraId="735870C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 (proc exp*)</w:t>
      </w:r>
    </w:p>
    <w:p w14:paraId="22EB930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exps</w:t>
      </w:r>
      <w:proofErr w:type="spellEnd"/>
      <w:r w:rsidRPr="00924A3D">
        <w:rPr>
          <w:rFonts w:ascii="Iosevka" w:hAnsi="Iosevka"/>
        </w:rPr>
        <w:t xml:space="preserve"> = [eval(exp, env) for exp in x]</w:t>
      </w:r>
    </w:p>
    <w:p w14:paraId="4275573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proc = </w:t>
      </w:r>
      <w:proofErr w:type="spellStart"/>
      <w:r w:rsidRPr="00924A3D">
        <w:rPr>
          <w:rFonts w:ascii="Iosevka" w:hAnsi="Iosevka"/>
        </w:rPr>
        <w:t>exps.pop</w:t>
      </w:r>
      <w:proofErr w:type="spellEnd"/>
      <w:r w:rsidRPr="00924A3D">
        <w:rPr>
          <w:rFonts w:ascii="Iosevka" w:hAnsi="Iosevka"/>
        </w:rPr>
        <w:t>(0)</w:t>
      </w:r>
    </w:p>
    <w:p w14:paraId="2AA02F6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isa(proc, Procedure):</w:t>
      </w:r>
    </w:p>
    <w:p w14:paraId="5E483CE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x = </w:t>
      </w:r>
      <w:proofErr w:type="spellStart"/>
      <w:r w:rsidRPr="00924A3D">
        <w:rPr>
          <w:rFonts w:ascii="Iosevka" w:hAnsi="Iosevka"/>
        </w:rPr>
        <w:t>proc.exp</w:t>
      </w:r>
      <w:proofErr w:type="spellEnd"/>
    </w:p>
    <w:p w14:paraId="1454DDE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env = Env(</w:t>
      </w:r>
      <w:proofErr w:type="spellStart"/>
      <w:r w:rsidRPr="00924A3D">
        <w:rPr>
          <w:rFonts w:ascii="Iosevka" w:hAnsi="Iosevka"/>
        </w:rPr>
        <w:t>proc.parms</w:t>
      </w:r>
      <w:proofErr w:type="spellEnd"/>
      <w:r w:rsidRPr="00924A3D">
        <w:rPr>
          <w:rFonts w:ascii="Iosevka" w:hAnsi="Iosevka"/>
        </w:rPr>
        <w:t xml:space="preserve">, </w:t>
      </w:r>
      <w:proofErr w:type="spellStart"/>
      <w:r w:rsidRPr="00924A3D">
        <w:rPr>
          <w:rFonts w:ascii="Iosevka" w:hAnsi="Iosevka"/>
        </w:rPr>
        <w:t>exps</w:t>
      </w:r>
      <w:proofErr w:type="spellEnd"/>
      <w:r w:rsidRPr="00924A3D">
        <w:rPr>
          <w:rFonts w:ascii="Iosevka" w:hAnsi="Iosevka"/>
        </w:rPr>
        <w:t xml:space="preserve">, </w:t>
      </w:r>
      <w:proofErr w:type="spellStart"/>
      <w:r w:rsidRPr="00924A3D">
        <w:rPr>
          <w:rFonts w:ascii="Iosevka" w:hAnsi="Iosevka"/>
        </w:rPr>
        <w:t>proc.env</w:t>
      </w:r>
      <w:proofErr w:type="spellEnd"/>
      <w:r w:rsidRPr="00924A3D">
        <w:rPr>
          <w:rFonts w:ascii="Iosevka" w:hAnsi="Iosevka"/>
        </w:rPr>
        <w:t>)</w:t>
      </w:r>
    </w:p>
    <w:p w14:paraId="16D2CAE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w:t>
      </w:r>
    </w:p>
    <w:p w14:paraId="2FBED8C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proc(*</w:t>
      </w:r>
      <w:proofErr w:type="spellStart"/>
      <w:r w:rsidRPr="00924A3D">
        <w:rPr>
          <w:rFonts w:ascii="Iosevka" w:hAnsi="Iosevka"/>
        </w:rPr>
        <w:t>exps</w:t>
      </w:r>
      <w:proofErr w:type="spellEnd"/>
      <w:r w:rsidRPr="00924A3D">
        <w:rPr>
          <w:rFonts w:ascii="Iosevka" w:hAnsi="Iosevka"/>
        </w:rPr>
        <w:t>)</w:t>
      </w:r>
    </w:p>
    <w:p w14:paraId="478F5AD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19C5F9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class Procedure(object):</w:t>
      </w:r>
    </w:p>
    <w:p w14:paraId="470CF9C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 user-defined Scheme procedure."</w:t>
      </w:r>
    </w:p>
    <w:p w14:paraId="57D6344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__init__(self, </w:t>
      </w:r>
      <w:proofErr w:type="spellStart"/>
      <w:r w:rsidRPr="00924A3D">
        <w:rPr>
          <w:rFonts w:ascii="Iosevka" w:hAnsi="Iosevka"/>
        </w:rPr>
        <w:t>parms</w:t>
      </w:r>
      <w:proofErr w:type="spellEnd"/>
      <w:r w:rsidRPr="00924A3D">
        <w:rPr>
          <w:rFonts w:ascii="Iosevka" w:hAnsi="Iosevka"/>
        </w:rPr>
        <w:t>, exp, env):</w:t>
      </w:r>
    </w:p>
    <w:p w14:paraId="4FA09FD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self.parms</w:t>
      </w:r>
      <w:proofErr w:type="spellEnd"/>
      <w:r w:rsidRPr="00924A3D">
        <w:rPr>
          <w:rFonts w:ascii="Iosevka" w:hAnsi="Iosevka"/>
        </w:rPr>
        <w:t xml:space="preserve">, </w:t>
      </w:r>
      <w:proofErr w:type="spellStart"/>
      <w:r w:rsidRPr="00924A3D">
        <w:rPr>
          <w:rFonts w:ascii="Iosevka" w:hAnsi="Iosevka"/>
        </w:rPr>
        <w:t>self.exp</w:t>
      </w:r>
      <w:proofErr w:type="spellEnd"/>
      <w:r w:rsidRPr="00924A3D">
        <w:rPr>
          <w:rFonts w:ascii="Iosevka" w:hAnsi="Iosevka"/>
        </w:rPr>
        <w:t xml:space="preserve">, </w:t>
      </w:r>
      <w:proofErr w:type="spellStart"/>
      <w:r w:rsidRPr="00924A3D">
        <w:rPr>
          <w:rFonts w:ascii="Iosevka" w:hAnsi="Iosevka"/>
        </w:rPr>
        <w:t>self.env</w:t>
      </w:r>
      <w:proofErr w:type="spellEnd"/>
      <w:r w:rsidRPr="00924A3D">
        <w:rPr>
          <w:rFonts w:ascii="Iosevka" w:hAnsi="Iosevka"/>
        </w:rPr>
        <w:t xml:space="preserve"> = </w:t>
      </w:r>
      <w:proofErr w:type="spellStart"/>
      <w:r w:rsidRPr="00924A3D">
        <w:rPr>
          <w:rFonts w:ascii="Iosevka" w:hAnsi="Iosevka"/>
        </w:rPr>
        <w:t>parms</w:t>
      </w:r>
      <w:proofErr w:type="spellEnd"/>
      <w:r w:rsidRPr="00924A3D">
        <w:rPr>
          <w:rFonts w:ascii="Iosevka" w:hAnsi="Iosevka"/>
        </w:rPr>
        <w:t>, exp, env</w:t>
      </w:r>
    </w:p>
    <w:p w14:paraId="60202A2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__call__(self, *args): </w:t>
      </w:r>
    </w:p>
    <w:p w14:paraId="4CFF205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eval(</w:t>
      </w:r>
      <w:proofErr w:type="spellStart"/>
      <w:r w:rsidRPr="00924A3D">
        <w:rPr>
          <w:rFonts w:ascii="Iosevka" w:hAnsi="Iosevka"/>
        </w:rPr>
        <w:t>self.exp</w:t>
      </w:r>
      <w:proofErr w:type="spellEnd"/>
      <w:r w:rsidRPr="00924A3D">
        <w:rPr>
          <w:rFonts w:ascii="Iosevka" w:hAnsi="Iosevka"/>
        </w:rPr>
        <w:t>, Env(</w:t>
      </w:r>
      <w:proofErr w:type="spellStart"/>
      <w:r w:rsidRPr="00924A3D">
        <w:rPr>
          <w:rFonts w:ascii="Iosevka" w:hAnsi="Iosevka"/>
        </w:rPr>
        <w:t>self.parms</w:t>
      </w:r>
      <w:proofErr w:type="spellEnd"/>
      <w:r w:rsidRPr="00924A3D">
        <w:rPr>
          <w:rFonts w:ascii="Iosevka" w:hAnsi="Iosevka"/>
        </w:rPr>
        <w:t xml:space="preserve">, args, </w:t>
      </w:r>
      <w:proofErr w:type="spellStart"/>
      <w:r w:rsidRPr="00924A3D">
        <w:rPr>
          <w:rFonts w:ascii="Iosevka" w:hAnsi="Iosevka"/>
        </w:rPr>
        <w:t>self.env</w:t>
      </w:r>
      <w:proofErr w:type="spellEnd"/>
      <w:r w:rsidRPr="00924A3D">
        <w:rPr>
          <w:rFonts w:ascii="Iosevka" w:hAnsi="Iosevka"/>
        </w:rPr>
        <w:t>))</w:t>
      </w:r>
    </w:p>
    <w:p w14:paraId="7287BC0F" w14:textId="77777777" w:rsidR="00D25574" w:rsidRPr="00D25574" w:rsidRDefault="00D25574" w:rsidP="0054749E">
      <w:pPr>
        <w:spacing w:before="100" w:beforeAutospacing="1" w:after="100" w:afterAutospacing="1"/>
        <w:divId w:val="35736119"/>
        <w:rPr>
          <w:rFonts w:eastAsia="Times New Roman"/>
        </w:rPr>
      </w:pPr>
      <w:r w:rsidRPr="00D25574">
        <w:rPr>
          <w:rFonts w:eastAsia="Times New Roman"/>
        </w:rPr>
        <w:t xml:space="preserve">This implementation makes it possible to write procedures that recurse arbitrarily deeply without running out of storage. However, it may require some </w:t>
      </w:r>
      <w:proofErr w:type="spellStart"/>
      <w:r w:rsidRPr="00D25574">
        <w:rPr>
          <w:rFonts w:eastAsia="Times New Roman"/>
        </w:rPr>
        <w:t>restructring</w:t>
      </w:r>
      <w:proofErr w:type="spellEnd"/>
      <w:r w:rsidRPr="00D25574">
        <w:rPr>
          <w:rFonts w:eastAsia="Times New Roman"/>
        </w:rPr>
        <w:t xml:space="preserve"> of procedures to make this work. Consider these two implementations of a function to sum the integers from 0 to </w:t>
      </w:r>
      <w:r w:rsidRPr="00D25574">
        <w:rPr>
          <w:rFonts w:eastAsia="Times New Roman"/>
          <w:i/>
          <w:iCs/>
        </w:rPr>
        <w:t>n</w:t>
      </w:r>
      <w:r w:rsidRPr="00D25574">
        <w:rPr>
          <w:rFonts w:eastAsia="Times New Roman"/>
        </w:rPr>
        <w:t xml:space="preserve">: </w:t>
      </w:r>
    </w:p>
    <w:p w14:paraId="16323C6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(sum-to n)</w:t>
      </w:r>
    </w:p>
    <w:p w14:paraId="2044112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 n 0)</w:t>
      </w:r>
    </w:p>
    <w:p w14:paraId="6E523DC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0</w:t>
      </w:r>
    </w:p>
    <w:p w14:paraId="641837B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n (sum-to (- n 1)))))</w:t>
      </w:r>
    </w:p>
    <w:p w14:paraId="101DFAE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92EB20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(sum2 n acc)</w:t>
      </w:r>
    </w:p>
    <w:p w14:paraId="3F708F0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 n 0)</w:t>
      </w:r>
    </w:p>
    <w:p w14:paraId="5C2C139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acc</w:t>
      </w:r>
    </w:p>
    <w:p w14:paraId="21F8D1C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(sum2 (- n 1) (+ n acc))))</w:t>
      </w:r>
    </w:p>
    <w:p w14:paraId="6194F9DD" w14:textId="77777777" w:rsidR="00D25574" w:rsidRPr="00D25574" w:rsidRDefault="00D25574" w:rsidP="00D25574">
      <w:pPr>
        <w:divId w:val="35736119"/>
        <w:rPr>
          <w:rFonts w:eastAsia="Times New Roman"/>
        </w:rPr>
      </w:pPr>
      <w:r w:rsidRPr="00D25574">
        <w:rPr>
          <w:rFonts w:eastAsia="Times New Roman"/>
        </w:rPr>
        <w:t xml:space="preserve">The first is more straightforward, but it yields a "RuntimeError: maximum recursion depth exceeded" on </w:t>
      </w:r>
      <w:r w:rsidRPr="0054749E">
        <w:rPr>
          <w:rStyle w:val="HTMLTypewriter"/>
          <w:rFonts w:ascii="Iosevka" w:hAnsi="Iosevka"/>
        </w:rPr>
        <w:t>(sum-to 1000)</w:t>
      </w:r>
      <w:r w:rsidRPr="00D25574">
        <w:rPr>
          <w:rFonts w:eastAsia="Times New Roman"/>
        </w:rPr>
        <w:t xml:space="preserve">. The second version has the recursive call to </w:t>
      </w:r>
      <w:r w:rsidRPr="0054749E">
        <w:rPr>
          <w:rStyle w:val="HTMLTypewriter"/>
          <w:rFonts w:ascii="Iosevka" w:hAnsi="Iosevka"/>
        </w:rPr>
        <w:t>sum2</w:t>
      </w:r>
      <w:r w:rsidRPr="00D25574">
        <w:rPr>
          <w:rFonts w:eastAsia="Times New Roman"/>
        </w:rPr>
        <w:t xml:space="preserve"> in the last position of the body, and thus you can safely sum the first million integers with </w:t>
      </w:r>
      <w:r w:rsidRPr="0054749E">
        <w:rPr>
          <w:rStyle w:val="HTMLTypewriter"/>
          <w:rFonts w:ascii="Iosevka" w:hAnsi="Iosevka"/>
        </w:rPr>
        <w:t>(sum2 1000000 0)</w:t>
      </w:r>
      <w:r w:rsidRPr="00D25574">
        <w:rPr>
          <w:rFonts w:eastAsia="Times New Roman"/>
        </w:rPr>
        <w:t xml:space="preserve"> and get 500000500000. Note that the second argument, </w:t>
      </w:r>
      <w:r w:rsidRPr="0054749E">
        <w:rPr>
          <w:rStyle w:val="HTMLTypewriter"/>
          <w:rFonts w:ascii="Iosevka" w:hAnsi="Iosevka"/>
        </w:rPr>
        <w:t>acc</w:t>
      </w:r>
      <w:r w:rsidRPr="00D25574">
        <w:rPr>
          <w:rFonts w:eastAsia="Times New Roman"/>
        </w:rPr>
        <w:t xml:space="preserve">, accumulates the results computed so far. If you can learn to use this style of accumulators, you can recurse arbitrarily deeply. </w:t>
      </w:r>
    </w:p>
    <w:p w14:paraId="2B427811" w14:textId="77777777" w:rsidR="00D25574" w:rsidRPr="00D25574" w:rsidRDefault="00D25574" w:rsidP="00D25574">
      <w:pPr>
        <w:pStyle w:val="Heading2"/>
        <w:divId w:val="35736119"/>
        <w:rPr>
          <w:rFonts w:eastAsia="Times New Roman"/>
        </w:rPr>
      </w:pPr>
      <w:r w:rsidRPr="00D25574">
        <w:rPr>
          <w:rFonts w:eastAsia="Times New Roman"/>
        </w:rPr>
        <w:t>(5) Call-with-current-continuation (</w:t>
      </w:r>
      <w:r w:rsidRPr="0054749E">
        <w:rPr>
          <w:rStyle w:val="HTMLTypewriter"/>
          <w:rFonts w:ascii="Iosevka" w:hAnsi="Iosevka"/>
          <w:sz w:val="36"/>
          <w:szCs w:val="36"/>
        </w:rPr>
        <w:t>call/cc</w:t>
      </w:r>
      <w:r w:rsidRPr="00D25574">
        <w:rPr>
          <w:rFonts w:eastAsia="Times New Roman"/>
        </w:rPr>
        <w:t>)</w:t>
      </w:r>
    </w:p>
    <w:p w14:paraId="3004E36B" w14:textId="77777777" w:rsidR="00D25574" w:rsidRPr="00D25574" w:rsidRDefault="00D25574" w:rsidP="00D25574">
      <w:pPr>
        <w:divId w:val="35736119"/>
        <w:rPr>
          <w:rFonts w:eastAsia="Times New Roman"/>
        </w:rPr>
      </w:pPr>
      <w:r w:rsidRPr="00D25574">
        <w:rPr>
          <w:rFonts w:eastAsia="Times New Roman"/>
        </w:rPr>
        <w:t xml:space="preserve">We have seen that Scheme handles iteration using recursion, with no need for special syntax for </w:t>
      </w:r>
      <w:proofErr w:type="spellStart"/>
      <w:r w:rsidRPr="0054749E">
        <w:rPr>
          <w:rStyle w:val="HTMLTypewriter"/>
          <w:rFonts w:ascii="Iosevka" w:hAnsi="Iosevka"/>
        </w:rPr>
        <w:t>for</w:t>
      </w:r>
      <w:proofErr w:type="spellEnd"/>
      <w:r w:rsidRPr="00D25574">
        <w:rPr>
          <w:rFonts w:eastAsia="Times New Roman"/>
        </w:rPr>
        <w:t xml:space="preserve"> or </w:t>
      </w:r>
      <w:r w:rsidRPr="0054749E">
        <w:rPr>
          <w:rStyle w:val="HTMLTypewriter"/>
          <w:rFonts w:ascii="Iosevka" w:hAnsi="Iosevka"/>
        </w:rPr>
        <w:t>while</w:t>
      </w:r>
      <w:r w:rsidRPr="00D25574">
        <w:rPr>
          <w:rFonts w:eastAsia="Times New Roman"/>
        </w:rPr>
        <w:t xml:space="preserve"> loops. But what about non-local control flow, as is done with </w:t>
      </w:r>
      <w:r w:rsidRPr="0054749E">
        <w:rPr>
          <w:rStyle w:val="HTMLTypewriter"/>
          <w:rFonts w:ascii="Iosevka" w:hAnsi="Iosevka"/>
        </w:rPr>
        <w:t>try/except</w:t>
      </w:r>
      <w:r w:rsidRPr="00D25574">
        <w:rPr>
          <w:rFonts w:eastAsia="Times New Roman"/>
        </w:rPr>
        <w:t xml:space="preserve"> in Python or </w:t>
      </w:r>
      <w:proofErr w:type="spellStart"/>
      <w:r w:rsidRPr="0054749E">
        <w:rPr>
          <w:rStyle w:val="HTMLTypewriter"/>
          <w:rFonts w:ascii="Iosevka" w:hAnsi="Iosevka"/>
        </w:rPr>
        <w:t>setjmp</w:t>
      </w:r>
      <w:proofErr w:type="spellEnd"/>
      <w:r w:rsidRPr="0054749E">
        <w:rPr>
          <w:rStyle w:val="HTMLTypewriter"/>
          <w:rFonts w:ascii="Iosevka" w:hAnsi="Iosevka"/>
        </w:rPr>
        <w:t>/</w:t>
      </w:r>
      <w:proofErr w:type="spellStart"/>
      <w:r w:rsidRPr="0054749E">
        <w:rPr>
          <w:rStyle w:val="HTMLTypewriter"/>
          <w:rFonts w:ascii="Iosevka" w:hAnsi="Iosevka"/>
        </w:rPr>
        <w:t>longjmp</w:t>
      </w:r>
      <w:proofErr w:type="spellEnd"/>
      <w:r w:rsidRPr="00D25574">
        <w:rPr>
          <w:rFonts w:eastAsia="Times New Roman"/>
        </w:rPr>
        <w:t xml:space="preserve"> in C? Scheme offers a primitive procedure, called </w:t>
      </w:r>
      <w:r w:rsidRPr="0054749E">
        <w:rPr>
          <w:rStyle w:val="HTMLTypewriter"/>
          <w:rFonts w:ascii="Iosevka" w:hAnsi="Iosevka"/>
        </w:rPr>
        <w:t>call/cc</w:t>
      </w:r>
      <w:r w:rsidRPr="00D25574">
        <w:rPr>
          <w:rFonts w:eastAsia="Times New Roman"/>
        </w:rPr>
        <w:t xml:space="preserve"> for "call with current continuation". Let's start with some examples: </w:t>
      </w:r>
    </w:p>
    <w:p w14:paraId="66A01AD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 xml:space="preserve">&gt; (call/cc (lambda (throw) </w:t>
      </w:r>
    </w:p>
    <w:p w14:paraId="273219B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(+ 5 (* 10 (call/cc (lambda (escape) (* 100 (escape 3))))))))</w:t>
      </w:r>
    </w:p>
    <w:p w14:paraId="4810A3F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35</w:t>
      </w:r>
    </w:p>
    <w:p w14:paraId="65009FC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lispy</w:t>
      </w:r>
      <w:proofErr w:type="spellEnd"/>
      <w:r w:rsidRPr="00924A3D">
        <w:rPr>
          <w:rFonts w:ascii="Iosevka" w:hAnsi="Iosevka"/>
        </w:rPr>
        <w:t xml:space="preserve">&gt; (call/cc (lambda (throw) </w:t>
      </w:r>
    </w:p>
    <w:p w14:paraId="63FF740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(+ 5 (* 10 (call/cc (lambda (escape) (* 100 (throw 3))))))))</w:t>
      </w:r>
    </w:p>
    <w:p w14:paraId="5A133AB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3</w:t>
      </w:r>
    </w:p>
    <w:p w14:paraId="2EC02FDC" w14:textId="77777777" w:rsidR="00D25574" w:rsidRPr="00D25574" w:rsidRDefault="00D25574" w:rsidP="00D25574">
      <w:pPr>
        <w:divId w:val="35736119"/>
        <w:rPr>
          <w:rFonts w:eastAsia="Times New Roman"/>
        </w:rPr>
      </w:pPr>
      <w:r w:rsidRPr="00D25574">
        <w:rPr>
          <w:rFonts w:eastAsia="Times New Roman"/>
        </w:rPr>
        <w:lastRenderedPageBreak/>
        <w:t xml:space="preserve">In the first example, evaluating </w:t>
      </w:r>
      <w:r w:rsidRPr="0054749E">
        <w:rPr>
          <w:rStyle w:val="HTMLTypewriter"/>
          <w:rFonts w:ascii="Iosevka" w:hAnsi="Iosevka"/>
        </w:rPr>
        <w:t>(escape 3)</w:t>
      </w:r>
      <w:r w:rsidRPr="00D25574">
        <w:rPr>
          <w:rFonts w:eastAsia="Times New Roman"/>
        </w:rPr>
        <w:t xml:space="preserve"> causes Scheme to abort the current calculation and return 3 as the value of the enclosing call to </w:t>
      </w:r>
      <w:r w:rsidRPr="0054749E">
        <w:rPr>
          <w:rStyle w:val="HTMLTypewriter"/>
          <w:rFonts w:ascii="Iosevka" w:hAnsi="Iosevka"/>
        </w:rPr>
        <w:t>call/cc</w:t>
      </w:r>
      <w:r w:rsidRPr="00D25574">
        <w:rPr>
          <w:rFonts w:eastAsia="Times New Roman"/>
        </w:rPr>
        <w:t xml:space="preserve">. The result is the same as </w:t>
      </w:r>
      <w:r w:rsidRPr="0054749E">
        <w:rPr>
          <w:rStyle w:val="HTMLTypewriter"/>
          <w:rFonts w:ascii="Iosevka" w:hAnsi="Iosevka"/>
        </w:rPr>
        <w:t>(+ 5 (* 10 3))</w:t>
      </w:r>
      <w:r w:rsidRPr="00D25574">
        <w:rPr>
          <w:rFonts w:eastAsia="Times New Roman"/>
        </w:rPr>
        <w:t xml:space="preserve"> or 35. </w:t>
      </w:r>
    </w:p>
    <w:p w14:paraId="1DF8D94D" w14:textId="77777777" w:rsidR="00D25574" w:rsidRPr="00D25574" w:rsidRDefault="00D25574" w:rsidP="00D25574">
      <w:pPr>
        <w:pStyle w:val="NormalWeb"/>
        <w:divId w:val="35736119"/>
      </w:pPr>
      <w:r w:rsidRPr="00D25574">
        <w:t xml:space="preserve">In the second example, </w:t>
      </w:r>
      <w:r w:rsidRPr="0054749E">
        <w:rPr>
          <w:rStyle w:val="HTMLTypewriter"/>
          <w:rFonts w:ascii="Iosevka" w:hAnsi="Iosevka"/>
        </w:rPr>
        <w:t>(throw 3)</w:t>
      </w:r>
      <w:r w:rsidRPr="00D25574">
        <w:t xml:space="preserve"> aborts up two levels, throwing the value of 3 back to the top level. In general, </w:t>
      </w:r>
      <w:r w:rsidRPr="0054749E">
        <w:rPr>
          <w:rStyle w:val="HTMLTypewriter"/>
          <w:rFonts w:ascii="Iosevka" w:hAnsi="Iosevka"/>
        </w:rPr>
        <w:t>call/cc</w:t>
      </w:r>
      <w:r w:rsidRPr="00D25574">
        <w:t xml:space="preserve"> takes a single argument, </w:t>
      </w:r>
      <w:r w:rsidRPr="00D25574">
        <w:rPr>
          <w:i/>
          <w:iCs/>
        </w:rPr>
        <w:t>proc</w:t>
      </w:r>
      <w:r w:rsidRPr="00D25574">
        <w:t xml:space="preserve">, which must be a procedure of one argument. </w:t>
      </w:r>
      <w:r w:rsidRPr="00D25574">
        <w:rPr>
          <w:i/>
          <w:iCs/>
        </w:rPr>
        <w:t>proc</w:t>
      </w:r>
      <w:r w:rsidRPr="00D25574">
        <w:t xml:space="preserve"> is called, passing it a manufactured procedure which we will call </w:t>
      </w:r>
      <w:r w:rsidRPr="00D25574">
        <w:rPr>
          <w:i/>
          <w:iCs/>
        </w:rPr>
        <w:t>throw</w:t>
      </w:r>
      <w:r w:rsidRPr="00D25574">
        <w:t xml:space="preserve">. If </w:t>
      </w:r>
      <w:r w:rsidRPr="00D25574">
        <w:rPr>
          <w:i/>
          <w:iCs/>
        </w:rPr>
        <w:t>throw</w:t>
      </w:r>
      <w:r w:rsidRPr="00D25574">
        <w:t xml:space="preserve"> is called with a single argument, then that argument is the value of the whole call to </w:t>
      </w:r>
      <w:r w:rsidRPr="0054749E">
        <w:rPr>
          <w:rStyle w:val="HTMLTypewriter"/>
          <w:rFonts w:ascii="Iosevka" w:hAnsi="Iosevka"/>
        </w:rPr>
        <w:t>call/cc</w:t>
      </w:r>
      <w:r w:rsidRPr="00D25574">
        <w:t xml:space="preserve">. If </w:t>
      </w:r>
      <w:r w:rsidRPr="00D25574">
        <w:rPr>
          <w:i/>
          <w:iCs/>
        </w:rPr>
        <w:t>throw</w:t>
      </w:r>
      <w:r w:rsidRPr="00D25574">
        <w:t xml:space="preserve"> is not called, the value computed by </w:t>
      </w:r>
      <w:r w:rsidRPr="00D25574">
        <w:rPr>
          <w:i/>
          <w:iCs/>
        </w:rPr>
        <w:t>proc</w:t>
      </w:r>
      <w:r w:rsidRPr="00D25574">
        <w:t xml:space="preserve"> is returned. Here is the implementation: </w:t>
      </w:r>
    </w:p>
    <w:p w14:paraId="338BD7B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callcc</w:t>
      </w:r>
      <w:proofErr w:type="spellEnd"/>
      <w:r w:rsidRPr="00924A3D">
        <w:rPr>
          <w:rFonts w:ascii="Iosevka" w:hAnsi="Iosevka"/>
        </w:rPr>
        <w:t>(proc):</w:t>
      </w:r>
    </w:p>
    <w:p w14:paraId="16DF1C6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"Call proc with current continuation; escape only"</w:t>
      </w:r>
    </w:p>
    <w:p w14:paraId="0850CF7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ball = </w:t>
      </w:r>
      <w:proofErr w:type="spellStart"/>
      <w:r w:rsidRPr="00924A3D">
        <w:rPr>
          <w:rFonts w:ascii="Iosevka" w:hAnsi="Iosevka"/>
        </w:rPr>
        <w:t>RuntimeWarning</w:t>
      </w:r>
      <w:proofErr w:type="spellEnd"/>
      <w:r w:rsidRPr="00924A3D">
        <w:rPr>
          <w:rFonts w:ascii="Iosevka" w:hAnsi="Iosevka"/>
        </w:rPr>
        <w:t>("Sorry, can't continue this continuation any longer.")</w:t>
      </w:r>
    </w:p>
    <w:p w14:paraId="1F32F4D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throw(</w:t>
      </w:r>
      <w:proofErr w:type="spellStart"/>
      <w:r w:rsidRPr="00924A3D">
        <w:rPr>
          <w:rFonts w:ascii="Iosevka" w:hAnsi="Iosevka"/>
        </w:rPr>
        <w:t>retval</w:t>
      </w:r>
      <w:proofErr w:type="spellEnd"/>
      <w:r w:rsidRPr="00924A3D">
        <w:rPr>
          <w:rFonts w:ascii="Iosevka" w:hAnsi="Iosevka"/>
        </w:rPr>
        <w:t xml:space="preserve">): </w:t>
      </w:r>
      <w:proofErr w:type="spellStart"/>
      <w:r w:rsidRPr="00924A3D">
        <w:rPr>
          <w:rFonts w:ascii="Iosevka" w:hAnsi="Iosevka"/>
        </w:rPr>
        <w:t>ball.retval</w:t>
      </w:r>
      <w:proofErr w:type="spellEnd"/>
      <w:r w:rsidRPr="00924A3D">
        <w:rPr>
          <w:rFonts w:ascii="Iosevka" w:hAnsi="Iosevka"/>
        </w:rPr>
        <w:t xml:space="preserve"> = </w:t>
      </w:r>
      <w:proofErr w:type="spellStart"/>
      <w:r w:rsidRPr="00924A3D">
        <w:rPr>
          <w:rFonts w:ascii="Iosevka" w:hAnsi="Iosevka"/>
        </w:rPr>
        <w:t>retval</w:t>
      </w:r>
      <w:proofErr w:type="spellEnd"/>
      <w:r w:rsidRPr="00924A3D">
        <w:rPr>
          <w:rFonts w:ascii="Iosevka" w:hAnsi="Iosevka"/>
        </w:rPr>
        <w:t>; raise ball</w:t>
      </w:r>
    </w:p>
    <w:p w14:paraId="00E7F7A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try:</w:t>
      </w:r>
    </w:p>
    <w:p w14:paraId="5E14C52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proc(throw)</w:t>
      </w:r>
    </w:p>
    <w:p w14:paraId="5DDCD3F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except </w:t>
      </w:r>
      <w:proofErr w:type="spellStart"/>
      <w:r w:rsidRPr="00924A3D">
        <w:rPr>
          <w:rFonts w:ascii="Iosevka" w:hAnsi="Iosevka"/>
        </w:rPr>
        <w:t>RuntimeWarning</w:t>
      </w:r>
      <w:proofErr w:type="spellEnd"/>
      <w:r w:rsidRPr="00924A3D">
        <w:rPr>
          <w:rFonts w:ascii="Iosevka" w:hAnsi="Iosevka"/>
        </w:rPr>
        <w:t xml:space="preserve"> as w:</w:t>
      </w:r>
    </w:p>
    <w:p w14:paraId="7BBDA69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 is ball: return </w:t>
      </w:r>
      <w:proofErr w:type="spellStart"/>
      <w:r w:rsidRPr="00924A3D">
        <w:rPr>
          <w:rFonts w:ascii="Iosevka" w:hAnsi="Iosevka"/>
        </w:rPr>
        <w:t>ball.retval</w:t>
      </w:r>
      <w:proofErr w:type="spellEnd"/>
    </w:p>
    <w:p w14:paraId="35ADD21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raise w</w:t>
      </w:r>
    </w:p>
    <w:p w14:paraId="68619C56" w14:textId="77777777" w:rsidR="00D25574" w:rsidRPr="00D25574" w:rsidRDefault="00D25574" w:rsidP="00D25574">
      <w:pPr>
        <w:pStyle w:val="NormalWeb"/>
        <w:divId w:val="35736119"/>
      </w:pPr>
      <w:r w:rsidRPr="00D25574">
        <w:t xml:space="preserve">This implementation allows for non-local escape from procedures. It does not, however, implement the full power of a real Scheme </w:t>
      </w:r>
      <w:r w:rsidRPr="0054749E">
        <w:rPr>
          <w:rStyle w:val="HTMLTypewriter"/>
          <w:rFonts w:ascii="Iosevka" w:hAnsi="Iosevka"/>
        </w:rPr>
        <w:t>call/cc</w:t>
      </w:r>
      <w:r w:rsidRPr="00D25574">
        <w:t xml:space="preserve">, with which we can not only call the continuation to return a value, we can also store the continuation away and call it multiple times, each time returning to the same place. </w:t>
      </w:r>
    </w:p>
    <w:p w14:paraId="03B7833C" w14:textId="77777777" w:rsidR="00D25574" w:rsidRPr="00D25574" w:rsidRDefault="00D25574" w:rsidP="00D25574">
      <w:pPr>
        <w:pStyle w:val="Heading2"/>
        <w:divId w:val="35736119"/>
        <w:rPr>
          <w:rFonts w:eastAsia="Times New Roman"/>
        </w:rPr>
      </w:pPr>
      <w:r w:rsidRPr="00D25574">
        <w:rPr>
          <w:rFonts w:eastAsia="Times New Roman"/>
        </w:rPr>
        <w:t>(6) Procedures with arbitrary number of arguments</w:t>
      </w:r>
    </w:p>
    <w:p w14:paraId="32324F2B" w14:textId="77777777" w:rsidR="00D25574" w:rsidRPr="00D25574" w:rsidRDefault="00D25574" w:rsidP="0054749E">
      <w:pPr>
        <w:spacing w:after="100" w:afterAutospacing="1"/>
        <w:divId w:val="35736119"/>
        <w:rPr>
          <w:rFonts w:eastAsia="Times New Roman"/>
        </w:rPr>
      </w:pPr>
      <w:r w:rsidRPr="00D25574">
        <w:rPr>
          <w:rFonts w:eastAsia="Times New Roman"/>
        </w:rPr>
        <w:t xml:space="preserve">The standard Scheme procedure </w:t>
      </w:r>
      <w:r w:rsidRPr="0054749E">
        <w:rPr>
          <w:rStyle w:val="HTMLTypewriter"/>
          <w:rFonts w:ascii="Iosevka" w:hAnsi="Iosevka"/>
        </w:rPr>
        <w:t>list</w:t>
      </w:r>
      <w:r w:rsidRPr="00D25574">
        <w:rPr>
          <w:rFonts w:eastAsia="Times New Roman"/>
        </w:rPr>
        <w:t xml:space="preserve"> can be called with any number of arguments: </w:t>
      </w:r>
      <w:r w:rsidRPr="0054749E">
        <w:rPr>
          <w:rStyle w:val="HTMLTypewriter"/>
          <w:rFonts w:ascii="Iosevka" w:hAnsi="Iosevka"/>
        </w:rPr>
        <w:t>(list 1 2)</w:t>
      </w:r>
      <w:r w:rsidRPr="00D25574">
        <w:rPr>
          <w:rFonts w:eastAsia="Times New Roman"/>
        </w:rPr>
        <w:t xml:space="preserve">, </w:t>
      </w:r>
      <w:r w:rsidRPr="0054749E">
        <w:rPr>
          <w:rStyle w:val="HTMLTypewriter"/>
          <w:rFonts w:ascii="Iosevka" w:hAnsi="Iosevka"/>
        </w:rPr>
        <w:t>(list 1 2 3)</w:t>
      </w:r>
      <w:r w:rsidRPr="00D25574">
        <w:rPr>
          <w:rFonts w:eastAsia="Times New Roman"/>
        </w:rPr>
        <w:t xml:space="preserve">, etc. In Scheme a user can define a procedure like this using the syntax </w:t>
      </w:r>
      <w:r w:rsidRPr="0054749E">
        <w:rPr>
          <w:rStyle w:val="HTMLTypewriter"/>
          <w:rFonts w:ascii="Iosevka" w:hAnsi="Iosevka"/>
        </w:rPr>
        <w:t xml:space="preserve">(lambda </w:t>
      </w:r>
      <w:r w:rsidRPr="0054749E">
        <w:rPr>
          <w:rStyle w:val="HTMLTypewriter"/>
          <w:rFonts w:ascii="Iosevka" w:hAnsi="Iosevka"/>
          <w:i/>
          <w:iCs/>
        </w:rPr>
        <w:t>args body</w:t>
      </w:r>
      <w:r w:rsidRPr="0054749E">
        <w:rPr>
          <w:rStyle w:val="HTMLTypewriter"/>
          <w:rFonts w:ascii="Iosevka" w:hAnsi="Iosevka"/>
        </w:rPr>
        <w:t>)</w:t>
      </w:r>
      <w:r w:rsidRPr="00D25574">
        <w:rPr>
          <w:rFonts w:eastAsia="Times New Roman"/>
        </w:rPr>
        <w:t xml:space="preserve"> where </w:t>
      </w:r>
      <w:r w:rsidRPr="00D25574">
        <w:rPr>
          <w:rFonts w:eastAsia="Times New Roman"/>
          <w:i/>
          <w:iCs/>
        </w:rPr>
        <w:t>args</w:t>
      </w:r>
      <w:r w:rsidRPr="00D25574">
        <w:rPr>
          <w:rFonts w:eastAsia="Times New Roman"/>
        </w:rPr>
        <w:t xml:space="preserve"> is a single symbol representing the parameter that is bound to the list of arguments supplied in a procedure call, and </w:t>
      </w:r>
      <w:r w:rsidRPr="00D25574">
        <w:rPr>
          <w:rFonts w:eastAsia="Times New Roman"/>
          <w:i/>
          <w:iCs/>
        </w:rPr>
        <w:t>body</w:t>
      </w:r>
      <w:r w:rsidRPr="00D25574">
        <w:rPr>
          <w:rFonts w:eastAsia="Times New Roman"/>
        </w:rPr>
        <w:t xml:space="preserve"> is the body of the procedure. The implementation takes just one small change in </w:t>
      </w:r>
      <w:proofErr w:type="spellStart"/>
      <w:r w:rsidRPr="0054749E">
        <w:rPr>
          <w:rStyle w:val="HTMLTypewriter"/>
          <w:rFonts w:ascii="Iosevka" w:hAnsi="Iosevka"/>
        </w:rPr>
        <w:t>Env.__init</w:t>
      </w:r>
      <w:proofErr w:type="spellEnd"/>
      <w:r w:rsidRPr="0054749E">
        <w:rPr>
          <w:rStyle w:val="HTMLTypewriter"/>
          <w:rFonts w:ascii="Iosevka" w:hAnsi="Iosevka"/>
        </w:rPr>
        <w:t>__</w:t>
      </w:r>
      <w:r w:rsidRPr="00D25574">
        <w:rPr>
          <w:rFonts w:eastAsia="Times New Roman"/>
        </w:rPr>
        <w:t xml:space="preserve"> to check if </w:t>
      </w:r>
      <w:proofErr w:type="spellStart"/>
      <w:r w:rsidRPr="0054749E">
        <w:rPr>
          <w:rStyle w:val="HTMLTypewriter"/>
          <w:rFonts w:ascii="Iosevka" w:hAnsi="Iosevka"/>
        </w:rPr>
        <w:t>parms</w:t>
      </w:r>
      <w:proofErr w:type="spellEnd"/>
      <w:r w:rsidRPr="00D25574">
        <w:rPr>
          <w:rFonts w:eastAsia="Times New Roman"/>
        </w:rPr>
        <w:t xml:space="preserve"> is a Symbol rather than a list: </w:t>
      </w:r>
    </w:p>
    <w:p w14:paraId="4A3307C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class Env(dict):</w:t>
      </w:r>
    </w:p>
    <w:p w14:paraId="22BE27A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"An environment: a dict of {'var':</w:t>
      </w:r>
      <w:proofErr w:type="spellStart"/>
      <w:r w:rsidRPr="00924A3D">
        <w:rPr>
          <w:rFonts w:ascii="Iosevka" w:hAnsi="Iosevka"/>
        </w:rPr>
        <w:t>val</w:t>
      </w:r>
      <w:proofErr w:type="spellEnd"/>
      <w:r w:rsidRPr="00924A3D">
        <w:rPr>
          <w:rFonts w:ascii="Iosevka" w:hAnsi="Iosevka"/>
        </w:rPr>
        <w:t>} pairs, with an outer Env."</w:t>
      </w:r>
    </w:p>
    <w:p w14:paraId="7402DFC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__init__(self, </w:t>
      </w:r>
      <w:proofErr w:type="spellStart"/>
      <w:r w:rsidRPr="00924A3D">
        <w:rPr>
          <w:rFonts w:ascii="Iosevka" w:hAnsi="Iosevka"/>
        </w:rPr>
        <w:t>parms</w:t>
      </w:r>
      <w:proofErr w:type="spellEnd"/>
      <w:r w:rsidRPr="00924A3D">
        <w:rPr>
          <w:rFonts w:ascii="Iosevka" w:hAnsi="Iosevka"/>
        </w:rPr>
        <w:t>=(), args=(), outer=None):</w:t>
      </w:r>
    </w:p>
    <w:p w14:paraId="2D50513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Bind </w:t>
      </w:r>
      <w:proofErr w:type="spellStart"/>
      <w:r w:rsidRPr="00924A3D">
        <w:rPr>
          <w:rFonts w:ascii="Iosevka" w:hAnsi="Iosevka"/>
        </w:rPr>
        <w:t>parm</w:t>
      </w:r>
      <w:proofErr w:type="spellEnd"/>
      <w:r w:rsidRPr="00924A3D">
        <w:rPr>
          <w:rFonts w:ascii="Iosevka" w:hAnsi="Iosevka"/>
        </w:rPr>
        <w:t xml:space="preserve"> list to corresponding args, or single </w:t>
      </w:r>
      <w:proofErr w:type="spellStart"/>
      <w:r w:rsidRPr="00924A3D">
        <w:rPr>
          <w:rFonts w:ascii="Iosevka" w:hAnsi="Iosevka"/>
        </w:rPr>
        <w:t>parm</w:t>
      </w:r>
      <w:proofErr w:type="spellEnd"/>
      <w:r w:rsidRPr="00924A3D">
        <w:rPr>
          <w:rFonts w:ascii="Iosevka" w:hAnsi="Iosevka"/>
        </w:rPr>
        <w:t xml:space="preserve"> to list of args</w:t>
      </w:r>
    </w:p>
    <w:p w14:paraId="7D48057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self.outer</w:t>
      </w:r>
      <w:proofErr w:type="spellEnd"/>
      <w:r w:rsidRPr="00924A3D">
        <w:rPr>
          <w:rFonts w:ascii="Iosevka" w:hAnsi="Iosevka"/>
        </w:rPr>
        <w:t xml:space="preserve"> = outer</w:t>
      </w:r>
    </w:p>
    <w:p w14:paraId="4F0599D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isa(</w:t>
      </w:r>
      <w:proofErr w:type="spellStart"/>
      <w:r w:rsidRPr="00924A3D">
        <w:rPr>
          <w:rFonts w:ascii="Iosevka" w:hAnsi="Iosevka"/>
        </w:rPr>
        <w:t>parms</w:t>
      </w:r>
      <w:proofErr w:type="spellEnd"/>
      <w:r w:rsidRPr="00924A3D">
        <w:rPr>
          <w:rFonts w:ascii="Iosevka" w:hAnsi="Iosevka"/>
        </w:rPr>
        <w:t xml:space="preserve">, Symbol): </w:t>
      </w:r>
    </w:p>
    <w:p w14:paraId="24EAB1C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self.update</w:t>
      </w:r>
      <w:proofErr w:type="spellEnd"/>
      <w:r w:rsidRPr="00924A3D">
        <w:rPr>
          <w:rFonts w:ascii="Iosevka" w:hAnsi="Iosevka"/>
        </w:rPr>
        <w:t>({</w:t>
      </w:r>
      <w:proofErr w:type="spellStart"/>
      <w:r w:rsidRPr="00924A3D">
        <w:rPr>
          <w:rFonts w:ascii="Iosevka" w:hAnsi="Iosevka"/>
        </w:rPr>
        <w:t>parms:list</w:t>
      </w:r>
      <w:proofErr w:type="spellEnd"/>
      <w:r w:rsidRPr="00924A3D">
        <w:rPr>
          <w:rFonts w:ascii="Iosevka" w:hAnsi="Iosevka"/>
        </w:rPr>
        <w:t>(args)})</w:t>
      </w:r>
    </w:p>
    <w:p w14:paraId="5AB30AB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w:t>
      </w:r>
    </w:p>
    <w:p w14:paraId="21AFE0A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len(args) != len(</w:t>
      </w:r>
      <w:proofErr w:type="spellStart"/>
      <w:r w:rsidRPr="00924A3D">
        <w:rPr>
          <w:rFonts w:ascii="Iosevka" w:hAnsi="Iosevka"/>
        </w:rPr>
        <w:t>parms</w:t>
      </w:r>
      <w:proofErr w:type="spellEnd"/>
      <w:r w:rsidRPr="00924A3D">
        <w:rPr>
          <w:rFonts w:ascii="Iosevka" w:hAnsi="Iosevka"/>
        </w:rPr>
        <w:t>):</w:t>
      </w:r>
    </w:p>
    <w:p w14:paraId="734976D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raise </w:t>
      </w:r>
      <w:proofErr w:type="spellStart"/>
      <w:r w:rsidRPr="00924A3D">
        <w:rPr>
          <w:rFonts w:ascii="Iosevka" w:hAnsi="Iosevka"/>
        </w:rPr>
        <w:t>TypeError</w:t>
      </w:r>
      <w:proofErr w:type="spellEnd"/>
      <w:r w:rsidRPr="00924A3D">
        <w:rPr>
          <w:rFonts w:ascii="Iosevka" w:hAnsi="Iosevka"/>
        </w:rPr>
        <w:t xml:space="preserve">('expected %s, given %s, ' </w:t>
      </w:r>
    </w:p>
    <w:p w14:paraId="646248E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w:t>
      </w:r>
      <w:proofErr w:type="spellStart"/>
      <w:r w:rsidRPr="00924A3D">
        <w:rPr>
          <w:rFonts w:ascii="Iosevka" w:hAnsi="Iosevka"/>
        </w:rPr>
        <w:t>to_string</w:t>
      </w:r>
      <w:proofErr w:type="spellEnd"/>
      <w:r w:rsidRPr="00924A3D">
        <w:rPr>
          <w:rFonts w:ascii="Iosevka" w:hAnsi="Iosevka"/>
        </w:rPr>
        <w:t>(</w:t>
      </w:r>
      <w:proofErr w:type="spellStart"/>
      <w:r w:rsidRPr="00924A3D">
        <w:rPr>
          <w:rFonts w:ascii="Iosevka" w:hAnsi="Iosevka"/>
        </w:rPr>
        <w:t>parms</w:t>
      </w:r>
      <w:proofErr w:type="spellEnd"/>
      <w:r w:rsidRPr="00924A3D">
        <w:rPr>
          <w:rFonts w:ascii="Iosevka" w:hAnsi="Iosevka"/>
        </w:rPr>
        <w:t xml:space="preserve">), </w:t>
      </w:r>
      <w:proofErr w:type="spellStart"/>
      <w:r w:rsidRPr="00924A3D">
        <w:rPr>
          <w:rFonts w:ascii="Iosevka" w:hAnsi="Iosevka"/>
        </w:rPr>
        <w:t>to_string</w:t>
      </w:r>
      <w:proofErr w:type="spellEnd"/>
      <w:r w:rsidRPr="00924A3D">
        <w:rPr>
          <w:rFonts w:ascii="Iosevka" w:hAnsi="Iosevka"/>
        </w:rPr>
        <w:t>(args)))</w:t>
      </w:r>
    </w:p>
    <w:p w14:paraId="2994153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self.update</w:t>
      </w:r>
      <w:proofErr w:type="spellEnd"/>
      <w:r w:rsidRPr="00924A3D">
        <w:rPr>
          <w:rFonts w:ascii="Iosevka" w:hAnsi="Iosevka"/>
        </w:rPr>
        <w:t>(zip(</w:t>
      </w:r>
      <w:proofErr w:type="spellStart"/>
      <w:r w:rsidRPr="00924A3D">
        <w:rPr>
          <w:rFonts w:ascii="Iosevka" w:hAnsi="Iosevka"/>
        </w:rPr>
        <w:t>parms,args</w:t>
      </w:r>
      <w:proofErr w:type="spellEnd"/>
      <w:r w:rsidRPr="00924A3D">
        <w:rPr>
          <w:rFonts w:ascii="Iosevka" w:hAnsi="Iosevka"/>
        </w:rPr>
        <w:t>))</w:t>
      </w:r>
    </w:p>
    <w:p w14:paraId="30FFDC5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 find(self, var):</w:t>
      </w:r>
    </w:p>
    <w:p w14:paraId="62B5CAC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"Find the innermost Env where var appears."</w:t>
      </w:r>
    </w:p>
    <w:p w14:paraId="7330285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var in self: return self</w:t>
      </w:r>
    </w:p>
    <w:p w14:paraId="1987ECA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w:t>
      </w:r>
      <w:proofErr w:type="spellStart"/>
      <w:r w:rsidRPr="00924A3D">
        <w:rPr>
          <w:rFonts w:ascii="Iosevka" w:hAnsi="Iosevka"/>
        </w:rPr>
        <w:t>self.outer</w:t>
      </w:r>
      <w:proofErr w:type="spellEnd"/>
      <w:r w:rsidRPr="00924A3D">
        <w:rPr>
          <w:rFonts w:ascii="Iosevka" w:hAnsi="Iosevka"/>
        </w:rPr>
        <w:t xml:space="preserve"> is None: raise </w:t>
      </w:r>
      <w:proofErr w:type="spellStart"/>
      <w:r w:rsidRPr="00924A3D">
        <w:rPr>
          <w:rFonts w:ascii="Iosevka" w:hAnsi="Iosevka"/>
        </w:rPr>
        <w:t>LookupError</w:t>
      </w:r>
      <w:proofErr w:type="spellEnd"/>
      <w:r w:rsidRPr="00924A3D">
        <w:rPr>
          <w:rFonts w:ascii="Iosevka" w:hAnsi="Iosevka"/>
        </w:rPr>
        <w:t>(var)</w:t>
      </w:r>
    </w:p>
    <w:p w14:paraId="0E8F20F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return </w:t>
      </w:r>
      <w:proofErr w:type="spellStart"/>
      <w:r w:rsidRPr="00924A3D">
        <w:rPr>
          <w:rFonts w:ascii="Iosevka" w:hAnsi="Iosevka"/>
        </w:rPr>
        <w:t>self.outer.find</w:t>
      </w:r>
      <w:proofErr w:type="spellEnd"/>
      <w:r w:rsidRPr="00924A3D">
        <w:rPr>
          <w:rFonts w:ascii="Iosevka" w:hAnsi="Iosevka"/>
        </w:rPr>
        <w:t>(var)</w:t>
      </w:r>
    </w:p>
    <w:p w14:paraId="23F11441" w14:textId="77777777" w:rsidR="00D25574" w:rsidRPr="00D25574" w:rsidRDefault="00D25574" w:rsidP="0054749E">
      <w:pPr>
        <w:spacing w:before="100" w:beforeAutospacing="1"/>
        <w:divId w:val="35736119"/>
        <w:rPr>
          <w:rFonts w:eastAsia="Times New Roman"/>
        </w:rPr>
      </w:pPr>
      <w:r w:rsidRPr="00D25574">
        <w:rPr>
          <w:rFonts w:eastAsia="Times New Roman"/>
        </w:rPr>
        <w:t xml:space="preserve">If </w:t>
      </w:r>
      <w:proofErr w:type="spellStart"/>
      <w:r w:rsidRPr="0054749E">
        <w:rPr>
          <w:rStyle w:val="HTMLTypewriter"/>
          <w:rFonts w:ascii="Iosevka" w:hAnsi="Iosevka"/>
        </w:rPr>
        <w:t>parms</w:t>
      </w:r>
      <w:proofErr w:type="spellEnd"/>
      <w:r w:rsidRPr="00D25574">
        <w:rPr>
          <w:rFonts w:eastAsia="Times New Roman"/>
        </w:rPr>
        <w:t xml:space="preserve"> is a Symbol, we bind it to the list or arguments. Otherwise we bind each </w:t>
      </w:r>
      <w:proofErr w:type="spellStart"/>
      <w:r w:rsidRPr="00D25574">
        <w:rPr>
          <w:rFonts w:eastAsia="Times New Roman"/>
        </w:rPr>
        <w:t>parm</w:t>
      </w:r>
      <w:proofErr w:type="spellEnd"/>
      <w:r w:rsidRPr="00D25574">
        <w:rPr>
          <w:rFonts w:eastAsia="Times New Roman"/>
        </w:rPr>
        <w:t xml:space="preserve"> to the corresponding arg. Real Scheme also has the syntax </w:t>
      </w:r>
      <w:r w:rsidRPr="0054749E">
        <w:rPr>
          <w:rStyle w:val="HTMLTypewriter"/>
          <w:rFonts w:ascii="Iosevka" w:hAnsi="Iosevka"/>
        </w:rPr>
        <w:t>(lambda (arg1 arg2 . rest) ...)</w:t>
      </w:r>
      <w:r w:rsidRPr="00D25574">
        <w:rPr>
          <w:rFonts w:eastAsia="Times New Roman"/>
        </w:rPr>
        <w:t xml:space="preserve">. We can't do that because we're using Python lists, and don't have dotted pairs. </w:t>
      </w:r>
    </w:p>
    <w:p w14:paraId="72A2B7A2" w14:textId="77777777" w:rsidR="00D25574" w:rsidRPr="00D25574" w:rsidRDefault="00D25574" w:rsidP="00D25574">
      <w:pPr>
        <w:pStyle w:val="Heading2"/>
        <w:divId w:val="35736119"/>
        <w:rPr>
          <w:rFonts w:eastAsia="Times New Roman"/>
        </w:rPr>
      </w:pPr>
      <w:r w:rsidRPr="00D25574">
        <w:rPr>
          <w:rFonts w:eastAsia="Times New Roman"/>
        </w:rPr>
        <w:lastRenderedPageBreak/>
        <w:t>(7) Earlier error detection and extended syntax</w:t>
      </w:r>
    </w:p>
    <w:p w14:paraId="676BC0A1" w14:textId="77777777" w:rsidR="00D25574" w:rsidRPr="00D25574" w:rsidRDefault="00D25574" w:rsidP="00D25574">
      <w:pPr>
        <w:divId w:val="35736119"/>
        <w:rPr>
          <w:rFonts w:eastAsia="Times New Roman"/>
        </w:rPr>
      </w:pPr>
      <w:r w:rsidRPr="00D25574">
        <w:rPr>
          <w:rFonts w:eastAsia="Times New Roman"/>
        </w:rPr>
        <w:t xml:space="preserve">Consider the following erroneous code: </w:t>
      </w:r>
    </w:p>
    <w:p w14:paraId="76EC63F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f (lambda (x) (set! 3 x)))</w:t>
      </w:r>
    </w:p>
    <w:p w14:paraId="65C3020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g (lambda (3) (if (x = 0))))</w:t>
      </w:r>
    </w:p>
    <w:p w14:paraId="0531623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h (lambda (x) (if (x = 0) 1 2 3)))</w:t>
      </w:r>
    </w:p>
    <w:p w14:paraId="5290CC9D" w14:textId="77777777" w:rsidR="00D25574" w:rsidRPr="00D25574" w:rsidRDefault="00D25574" w:rsidP="007D2238">
      <w:pPr>
        <w:spacing w:before="100" w:beforeAutospacing="1"/>
        <w:divId w:val="35736119"/>
        <w:rPr>
          <w:rFonts w:eastAsia="Times New Roman"/>
        </w:rPr>
      </w:pPr>
      <w:r w:rsidRPr="00D25574">
        <w:rPr>
          <w:rFonts w:eastAsia="Times New Roman"/>
        </w:rPr>
        <w:t xml:space="preserve">In the first version of </w:t>
      </w:r>
      <w:proofErr w:type="spellStart"/>
      <w:r w:rsidRPr="00D25574">
        <w:rPr>
          <w:rFonts w:eastAsia="Times New Roman"/>
        </w:rPr>
        <w:t>Lispy</w:t>
      </w:r>
      <w:proofErr w:type="spellEnd"/>
      <w:r w:rsidRPr="00D25574">
        <w:rPr>
          <w:rFonts w:eastAsia="Times New Roman"/>
        </w:rPr>
        <w:t xml:space="preserve">, evaluating these definitions would not yield any complaints. But as soon as any of the functions were called, a runtime error would occur. In general, errors should be reported as early as possible, so the new version of </w:t>
      </w:r>
      <w:proofErr w:type="spellStart"/>
      <w:r w:rsidRPr="00D25574">
        <w:rPr>
          <w:rFonts w:eastAsia="Times New Roman"/>
        </w:rPr>
        <w:t>Lispy</w:t>
      </w:r>
      <w:proofErr w:type="spellEnd"/>
      <w:r w:rsidRPr="00D25574">
        <w:rPr>
          <w:rFonts w:eastAsia="Times New Roman"/>
        </w:rPr>
        <w:t xml:space="preserve"> would give appropriate error messages as these functions are defined, not waiting for them to be called. </w:t>
      </w:r>
    </w:p>
    <w:p w14:paraId="18068292" w14:textId="77777777" w:rsidR="00D25574" w:rsidRPr="00D25574" w:rsidRDefault="00D25574" w:rsidP="00D25574">
      <w:pPr>
        <w:pStyle w:val="NormalWeb"/>
        <w:divId w:val="35736119"/>
      </w:pPr>
      <w:r w:rsidRPr="00D25574">
        <w:t xml:space="preserve">We do this by improving the procedure </w:t>
      </w:r>
      <w:r w:rsidRPr="0054749E">
        <w:rPr>
          <w:rStyle w:val="HTMLTypewriter"/>
          <w:rFonts w:ascii="Iosevka" w:hAnsi="Iosevka"/>
        </w:rPr>
        <w:t>parse</w:t>
      </w:r>
      <w:r w:rsidRPr="00D25574">
        <w:t xml:space="preserve">. In the first version of </w:t>
      </w:r>
      <w:proofErr w:type="spellStart"/>
      <w:r w:rsidRPr="00D25574">
        <w:t>Lispy</w:t>
      </w:r>
      <w:proofErr w:type="spellEnd"/>
      <w:r w:rsidRPr="00D25574">
        <w:t xml:space="preserve">, </w:t>
      </w:r>
      <w:r w:rsidRPr="0054749E">
        <w:rPr>
          <w:rStyle w:val="HTMLTypewriter"/>
          <w:rFonts w:ascii="Iosevka" w:hAnsi="Iosevka"/>
        </w:rPr>
        <w:t>parse</w:t>
      </w:r>
      <w:r w:rsidRPr="00D25574">
        <w:t xml:space="preserve"> was implemented as </w:t>
      </w:r>
      <w:r w:rsidRPr="0054749E">
        <w:rPr>
          <w:rStyle w:val="HTMLTypewriter"/>
          <w:rFonts w:ascii="Iosevka" w:hAnsi="Iosevka"/>
        </w:rPr>
        <w:t>read</w:t>
      </w:r>
      <w:r w:rsidRPr="00D25574">
        <w:t xml:space="preserve">; in other words, any expression at all was accepted as a program. The new version checks each expression for validity when it is defined. It checks that each special form has the right number of arguments and that </w:t>
      </w:r>
      <w:r w:rsidRPr="0054749E">
        <w:rPr>
          <w:rStyle w:val="HTMLTypewriter"/>
          <w:rFonts w:ascii="Iosevka" w:hAnsi="Iosevka"/>
        </w:rPr>
        <w:t>set!</w:t>
      </w:r>
      <w:r w:rsidRPr="00D25574">
        <w:t xml:space="preserve"> and </w:t>
      </w:r>
      <w:r w:rsidRPr="0054749E">
        <w:rPr>
          <w:rStyle w:val="HTMLTypewriter"/>
          <w:rFonts w:ascii="Iosevka" w:hAnsi="Iosevka"/>
        </w:rPr>
        <w:t>define</w:t>
      </w:r>
      <w:r w:rsidRPr="00D25574">
        <w:t xml:space="preserve"> operate on symbols. It also expands the macros and </w:t>
      </w:r>
      <w:proofErr w:type="spellStart"/>
      <w:r w:rsidRPr="00D25574">
        <w:t>quasiquote</w:t>
      </w:r>
      <w:proofErr w:type="spellEnd"/>
      <w:r w:rsidRPr="00D25574">
        <w:t xml:space="preserve"> forms defined in section (2) above. It accepts a slightly more generous version of Scheme, as described in the table below. Each of the expressions on the left would be illegal in the first version of </w:t>
      </w:r>
      <w:proofErr w:type="spellStart"/>
      <w:r w:rsidRPr="00D25574">
        <w:t>Lispy</w:t>
      </w:r>
      <w:proofErr w:type="spellEnd"/>
      <w:r w:rsidRPr="00D25574">
        <w:t xml:space="preserve">, but are accepted as equivalent to the corresponding expressions on the right in the new version: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90"/>
        <w:gridCol w:w="3638"/>
      </w:tblGrid>
      <w:tr w:rsidR="00D25574" w:rsidRPr="00D25574" w14:paraId="47247B63"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CCBE538" w14:textId="77777777" w:rsidR="00D25574" w:rsidRPr="00D25574" w:rsidRDefault="00D25574" w:rsidP="00C541A5">
            <w:pPr>
              <w:jc w:val="center"/>
              <w:rPr>
                <w:rFonts w:eastAsia="Times New Roman"/>
                <w:b/>
                <w:bCs/>
              </w:rPr>
            </w:pPr>
            <w:r w:rsidRPr="00D25574">
              <w:rPr>
                <w:rFonts w:eastAsia="Times New Roman"/>
                <w:b/>
                <w:bCs/>
              </w:rPr>
              <w:t>Extended Expression</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45256870" w14:textId="77777777" w:rsidR="00D25574" w:rsidRPr="00D25574" w:rsidRDefault="00D25574" w:rsidP="00C541A5">
            <w:pPr>
              <w:jc w:val="center"/>
              <w:rPr>
                <w:rFonts w:eastAsia="Times New Roman"/>
                <w:b/>
                <w:bCs/>
              </w:rPr>
            </w:pPr>
            <w:r w:rsidRPr="00D25574">
              <w:rPr>
                <w:rFonts w:eastAsia="Times New Roman"/>
                <w:b/>
                <w:bCs/>
              </w:rPr>
              <w:t xml:space="preserve">Expansion </w:t>
            </w:r>
          </w:p>
        </w:tc>
      </w:tr>
      <w:tr w:rsidR="00D25574" w:rsidRPr="00D25574" w14:paraId="347445DC"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9E519D" w14:textId="77777777" w:rsidR="00D25574" w:rsidRPr="00D25574" w:rsidRDefault="00D25574" w:rsidP="00C541A5">
            <w:pPr>
              <w:rPr>
                <w:rFonts w:eastAsia="Times New Roman"/>
              </w:rPr>
            </w:pPr>
            <w:r w:rsidRPr="0054749E">
              <w:rPr>
                <w:rStyle w:val="HTMLTypewriter"/>
                <w:rFonts w:ascii="Iosevka" w:hAnsi="Iosevka"/>
              </w:rPr>
              <w:t>(begin)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DED46" w14:textId="77777777" w:rsidR="00D25574" w:rsidRPr="00D25574" w:rsidRDefault="00D25574" w:rsidP="00C541A5">
            <w:pPr>
              <w:rPr>
                <w:rFonts w:eastAsia="Times New Roman"/>
              </w:rPr>
            </w:pPr>
            <w:r w:rsidRPr="0054749E">
              <w:rPr>
                <w:rStyle w:val="HTMLTypewriter"/>
                <w:rFonts w:ascii="Iosevka" w:hAnsi="Iosevka"/>
              </w:rPr>
              <w:t xml:space="preserve">None </w:t>
            </w:r>
          </w:p>
        </w:tc>
      </w:tr>
      <w:tr w:rsidR="00D25574" w:rsidRPr="00D25574" w14:paraId="4E4F0242"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8E1EF" w14:textId="77777777" w:rsidR="00D25574" w:rsidRPr="00D25574" w:rsidRDefault="00D25574" w:rsidP="00C541A5">
            <w:pPr>
              <w:rPr>
                <w:rFonts w:eastAsia="Times New Roman"/>
              </w:rPr>
            </w:pPr>
            <w:r w:rsidRPr="0054749E">
              <w:rPr>
                <w:rStyle w:val="HTMLTypewriter"/>
                <w:rFonts w:ascii="Iosevka" w:hAnsi="Iosevka"/>
              </w:rPr>
              <w:t xml:space="preserve">(if </w:t>
            </w:r>
            <w:r w:rsidRPr="0054749E">
              <w:rPr>
                <w:rStyle w:val="HTMLTypewriter"/>
                <w:rFonts w:ascii="Iosevka" w:hAnsi="Iosevka"/>
                <w:i/>
                <w:iCs/>
              </w:rPr>
              <w:t xml:space="preserve">test </w:t>
            </w:r>
            <w:proofErr w:type="spellStart"/>
            <w:r w:rsidRPr="0054749E">
              <w:rPr>
                <w:rStyle w:val="HTMLTypewriter"/>
                <w:rFonts w:ascii="Iosevka" w:hAnsi="Iosevka"/>
                <w:i/>
                <w:iCs/>
              </w:rPr>
              <w:t>conseq</w:t>
            </w:r>
            <w:proofErr w:type="spellEnd"/>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85EF" w14:textId="77777777" w:rsidR="00D25574" w:rsidRPr="00D25574" w:rsidRDefault="00D25574" w:rsidP="00C541A5">
            <w:pPr>
              <w:rPr>
                <w:rFonts w:eastAsia="Times New Roman"/>
              </w:rPr>
            </w:pPr>
            <w:r w:rsidRPr="0054749E">
              <w:rPr>
                <w:rStyle w:val="HTMLTypewriter"/>
                <w:rFonts w:ascii="Iosevka" w:hAnsi="Iosevka"/>
              </w:rPr>
              <w:t xml:space="preserve">(if </w:t>
            </w:r>
            <w:r w:rsidRPr="0054749E">
              <w:rPr>
                <w:rStyle w:val="HTMLTypewriter"/>
                <w:rFonts w:ascii="Iosevka" w:hAnsi="Iosevka"/>
                <w:i/>
                <w:iCs/>
              </w:rPr>
              <w:t xml:space="preserve">test </w:t>
            </w:r>
            <w:proofErr w:type="spellStart"/>
            <w:r w:rsidRPr="0054749E">
              <w:rPr>
                <w:rStyle w:val="HTMLTypewriter"/>
                <w:rFonts w:ascii="Iosevka" w:hAnsi="Iosevka"/>
                <w:i/>
                <w:iCs/>
              </w:rPr>
              <w:t>conseq</w:t>
            </w:r>
            <w:proofErr w:type="spellEnd"/>
            <w:r w:rsidRPr="0054749E">
              <w:rPr>
                <w:rStyle w:val="HTMLTypewriter"/>
                <w:rFonts w:ascii="Iosevka" w:hAnsi="Iosevka"/>
              </w:rPr>
              <w:t xml:space="preserve"> None) </w:t>
            </w:r>
          </w:p>
        </w:tc>
      </w:tr>
      <w:tr w:rsidR="00D25574" w:rsidRPr="00D25574" w14:paraId="19AE87C4"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66F0C" w14:textId="77777777" w:rsidR="00D25574" w:rsidRPr="00D25574" w:rsidRDefault="00D25574" w:rsidP="00C541A5">
            <w:pPr>
              <w:rPr>
                <w:rFonts w:eastAsia="Times New Roman"/>
              </w:rPr>
            </w:pPr>
            <w:r w:rsidRPr="0054749E">
              <w:rPr>
                <w:rStyle w:val="HTMLTypewriter"/>
                <w:rFonts w:ascii="Iosevka" w:hAnsi="Iosevka"/>
              </w:rPr>
              <w:t>(define (</w:t>
            </w:r>
            <w:r w:rsidRPr="0054749E">
              <w:rPr>
                <w:rStyle w:val="HTMLTypewriter"/>
                <w:rFonts w:ascii="Iosevka" w:hAnsi="Iosevka"/>
                <w:i/>
                <w:iCs/>
              </w:rPr>
              <w:t>f arg...</w:t>
            </w:r>
            <w:r w:rsidRPr="0054749E">
              <w:rPr>
                <w:rStyle w:val="HTMLTypewriter"/>
                <w:rFonts w:ascii="Iosevka" w:hAnsi="Iosevka"/>
              </w:rPr>
              <w:t xml:space="preserve">) </w:t>
            </w:r>
            <w:r w:rsidRPr="0054749E">
              <w:rPr>
                <w:rStyle w:val="HTMLTypewriter"/>
                <w:rFonts w:ascii="Iosevka" w:hAnsi="Iosevka"/>
                <w:i/>
                <w:iCs/>
              </w:rPr>
              <w:t>body...</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F0DBB" w14:textId="77777777" w:rsidR="00D25574" w:rsidRPr="00D25574" w:rsidRDefault="00D25574" w:rsidP="00C541A5">
            <w:pPr>
              <w:rPr>
                <w:rFonts w:eastAsia="Times New Roman"/>
              </w:rPr>
            </w:pPr>
            <w:r w:rsidRPr="0054749E">
              <w:rPr>
                <w:rStyle w:val="HTMLTypewriter"/>
                <w:rFonts w:ascii="Iosevka" w:hAnsi="Iosevka"/>
              </w:rPr>
              <w:t xml:space="preserve">(define </w:t>
            </w:r>
            <w:r w:rsidRPr="0054749E">
              <w:rPr>
                <w:rStyle w:val="HTMLTypewriter"/>
                <w:rFonts w:ascii="Iosevka" w:hAnsi="Iosevka"/>
                <w:i/>
                <w:iCs/>
              </w:rPr>
              <w:t>f</w:t>
            </w:r>
            <w:r w:rsidRPr="0054749E">
              <w:rPr>
                <w:rStyle w:val="HTMLTypewriter"/>
                <w:rFonts w:ascii="Iosevka" w:hAnsi="Iosevka"/>
              </w:rPr>
              <w:t xml:space="preserve"> (lambda (</w:t>
            </w:r>
            <w:r w:rsidRPr="0054749E">
              <w:rPr>
                <w:rStyle w:val="HTMLTypewriter"/>
                <w:rFonts w:ascii="Iosevka" w:hAnsi="Iosevka"/>
                <w:i/>
                <w:iCs/>
              </w:rPr>
              <w:t>arg...</w:t>
            </w:r>
            <w:r w:rsidRPr="0054749E">
              <w:rPr>
                <w:rStyle w:val="HTMLTypewriter"/>
                <w:rFonts w:ascii="Iosevka" w:hAnsi="Iosevka"/>
              </w:rPr>
              <w:t xml:space="preserve">) </w:t>
            </w:r>
            <w:r w:rsidRPr="0054749E">
              <w:rPr>
                <w:rStyle w:val="HTMLTypewriter"/>
                <w:rFonts w:ascii="Iosevka" w:hAnsi="Iosevka"/>
                <w:i/>
                <w:iCs/>
              </w:rPr>
              <w:t>body...</w:t>
            </w:r>
            <w:r w:rsidRPr="0054749E">
              <w:rPr>
                <w:rStyle w:val="HTMLTypewriter"/>
                <w:rFonts w:ascii="Iosevka" w:hAnsi="Iosevka"/>
              </w:rPr>
              <w:t xml:space="preserve">) </w:t>
            </w:r>
          </w:p>
        </w:tc>
      </w:tr>
      <w:tr w:rsidR="00D25574" w:rsidRPr="00D25574" w14:paraId="0477C971"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9B32F5" w14:textId="77777777" w:rsidR="00D25574" w:rsidRPr="00D25574" w:rsidRDefault="00D25574" w:rsidP="00C541A5">
            <w:pPr>
              <w:rPr>
                <w:rFonts w:eastAsia="Times New Roman"/>
              </w:rPr>
            </w:pPr>
            <w:r w:rsidRPr="0054749E">
              <w:rPr>
                <w:rStyle w:val="HTMLTypewriter"/>
                <w:rFonts w:ascii="Iosevka" w:hAnsi="Iosevka"/>
              </w:rPr>
              <w:t>(lambda (</w:t>
            </w:r>
            <w:r w:rsidRPr="0054749E">
              <w:rPr>
                <w:rStyle w:val="HTMLTypewriter"/>
                <w:rFonts w:ascii="Iosevka" w:hAnsi="Iosevka"/>
                <w:i/>
                <w:iCs/>
              </w:rPr>
              <w:t>arg...</w:t>
            </w:r>
            <w:r w:rsidRPr="0054749E">
              <w:rPr>
                <w:rStyle w:val="HTMLTypewriter"/>
                <w:rFonts w:ascii="Iosevka" w:hAnsi="Iosevka"/>
              </w:rPr>
              <w:t xml:space="preserve">) </w:t>
            </w:r>
            <w:r w:rsidRPr="0054749E">
              <w:rPr>
                <w:rStyle w:val="HTMLTypewriter"/>
                <w:rFonts w:ascii="Iosevka" w:hAnsi="Iosevka"/>
                <w:i/>
                <w:iCs/>
              </w:rPr>
              <w:t>e1 e2...</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EC927" w14:textId="77777777" w:rsidR="00D25574" w:rsidRPr="00D25574" w:rsidRDefault="00D25574" w:rsidP="00C541A5">
            <w:pPr>
              <w:rPr>
                <w:rFonts w:eastAsia="Times New Roman"/>
              </w:rPr>
            </w:pPr>
            <w:r w:rsidRPr="0054749E">
              <w:rPr>
                <w:rStyle w:val="HTMLTypewriter"/>
                <w:rFonts w:ascii="Iosevka" w:hAnsi="Iosevka"/>
              </w:rPr>
              <w:t>(lambda (</w:t>
            </w:r>
            <w:r w:rsidRPr="0054749E">
              <w:rPr>
                <w:rStyle w:val="HTMLTypewriter"/>
                <w:rFonts w:ascii="Iosevka" w:hAnsi="Iosevka"/>
                <w:i/>
                <w:iCs/>
              </w:rPr>
              <w:t>arg...</w:t>
            </w:r>
            <w:r w:rsidRPr="0054749E">
              <w:rPr>
                <w:rStyle w:val="HTMLTypewriter"/>
                <w:rFonts w:ascii="Iosevka" w:hAnsi="Iosevka"/>
              </w:rPr>
              <w:t xml:space="preserve">) (begin </w:t>
            </w:r>
            <w:r w:rsidRPr="0054749E">
              <w:rPr>
                <w:rStyle w:val="HTMLTypewriter"/>
                <w:rFonts w:ascii="Iosevka" w:hAnsi="Iosevka"/>
                <w:i/>
                <w:iCs/>
              </w:rPr>
              <w:t>e1 e2...</w:t>
            </w:r>
            <w:r w:rsidRPr="0054749E">
              <w:rPr>
                <w:rStyle w:val="HTMLTypewriter"/>
                <w:rFonts w:ascii="Iosevka" w:hAnsi="Iosevka"/>
              </w:rPr>
              <w:t xml:space="preserve">)) </w:t>
            </w:r>
          </w:p>
        </w:tc>
      </w:tr>
      <w:tr w:rsidR="00D25574" w:rsidRPr="00D25574" w14:paraId="7BBEDA69"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7B9AA" w14:textId="77777777" w:rsidR="00D25574" w:rsidRPr="00D25574" w:rsidRDefault="00D25574" w:rsidP="00C541A5">
            <w:pPr>
              <w:rPr>
                <w:rFonts w:eastAsia="Times New Roman"/>
              </w:rPr>
            </w:pPr>
            <w:r w:rsidRPr="0054749E">
              <w:rPr>
                <w:rStyle w:val="HTMLTypewriter"/>
                <w:rFonts w:ascii="Iosevka" w:hAnsi="Iosevka"/>
              </w:rPr>
              <w:t>`</w:t>
            </w:r>
            <w:r w:rsidRPr="0054749E">
              <w:rPr>
                <w:rStyle w:val="HTMLTypewriter"/>
                <w:rFonts w:ascii="Iosevka" w:hAnsi="Iosevka"/>
                <w:i/>
                <w:iCs/>
              </w:rPr>
              <w:t>exp</w:t>
            </w:r>
            <w:r w:rsidRPr="0054749E">
              <w:rPr>
                <w:rFonts w:ascii="Iosevka" w:hAnsi="Iosevka" w:cs="Courier New"/>
                <w:sz w:val="20"/>
                <w:szCs w:val="20"/>
              </w:rPr>
              <w:br/>
            </w:r>
            <w:r w:rsidRPr="0054749E">
              <w:rPr>
                <w:rStyle w:val="HTMLTypewriter"/>
                <w:rFonts w:ascii="Iosevka" w:hAnsi="Iosevka"/>
              </w:rPr>
              <w:t>(</w:t>
            </w:r>
            <w:proofErr w:type="spellStart"/>
            <w:r w:rsidRPr="0054749E">
              <w:rPr>
                <w:rStyle w:val="HTMLTypewriter"/>
                <w:rFonts w:ascii="Iosevka" w:hAnsi="Iosevka"/>
              </w:rPr>
              <w:t>quasiquote</w:t>
            </w:r>
            <w:proofErr w:type="spellEnd"/>
            <w:r w:rsidRPr="0054749E">
              <w:rPr>
                <w:rStyle w:val="HTMLTypewriter"/>
                <w:rFonts w:ascii="Iosevka" w:hAnsi="Iosevka"/>
              </w:rPr>
              <w:t xml:space="preserve"> </w:t>
            </w:r>
            <w:r w:rsidRPr="0054749E">
              <w:rPr>
                <w:rStyle w:val="HTMLTypewriter"/>
                <w:rFonts w:ascii="Iosevka" w:hAnsi="Iosevka"/>
                <w:i/>
                <w:iCs/>
              </w:rPr>
              <w:t>exp</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A586B" w14:textId="77777777" w:rsidR="00D25574" w:rsidRPr="00D25574" w:rsidRDefault="00D25574" w:rsidP="00C541A5">
            <w:pPr>
              <w:rPr>
                <w:rFonts w:eastAsia="Times New Roman"/>
              </w:rPr>
            </w:pPr>
            <w:r w:rsidRPr="00D25574">
              <w:rPr>
                <w:rFonts w:eastAsia="Times New Roman"/>
              </w:rPr>
              <w:t xml:space="preserve">expand </w:t>
            </w:r>
            <w:r w:rsidRPr="0054749E">
              <w:rPr>
                <w:rStyle w:val="HTMLTypewriter"/>
                <w:rFonts w:ascii="Iosevka" w:hAnsi="Iosevka"/>
              </w:rPr>
              <w:t>,</w:t>
            </w:r>
            <w:r w:rsidRPr="00D25574">
              <w:rPr>
                <w:rFonts w:eastAsia="Times New Roman"/>
              </w:rPr>
              <w:t xml:space="preserve"> and </w:t>
            </w:r>
            <w:r w:rsidRPr="0054749E">
              <w:rPr>
                <w:rStyle w:val="HTMLTypewriter"/>
                <w:rFonts w:ascii="Iosevka" w:hAnsi="Iosevka"/>
              </w:rPr>
              <w:t>,@</w:t>
            </w:r>
            <w:r w:rsidRPr="00D25574">
              <w:rPr>
                <w:rFonts w:eastAsia="Times New Roman"/>
              </w:rPr>
              <w:t xml:space="preserve"> within </w:t>
            </w:r>
            <w:r w:rsidRPr="00D25574">
              <w:rPr>
                <w:rFonts w:eastAsia="Times New Roman"/>
                <w:i/>
                <w:iCs/>
              </w:rPr>
              <w:t>exp</w:t>
            </w:r>
            <w:r w:rsidRPr="00D25574">
              <w:rPr>
                <w:rFonts w:eastAsia="Times New Roman"/>
              </w:rPr>
              <w:t xml:space="preserve"> </w:t>
            </w:r>
          </w:p>
        </w:tc>
      </w:tr>
      <w:tr w:rsidR="00D25574" w:rsidRPr="00D25574" w14:paraId="590A4CA6" w14:textId="77777777" w:rsidTr="00D25574">
        <w:trPr>
          <w:divId w:val="357361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CDE14F" w14:textId="77777777" w:rsidR="00D25574" w:rsidRPr="00D25574" w:rsidRDefault="00D25574" w:rsidP="00C541A5">
            <w:pPr>
              <w:rPr>
                <w:rFonts w:eastAsia="Times New Roman"/>
              </w:rPr>
            </w:pPr>
            <w:r w:rsidRPr="0054749E">
              <w:rPr>
                <w:rStyle w:val="HTMLTypewriter"/>
                <w:rFonts w:ascii="Iosevka" w:hAnsi="Iosevka"/>
              </w:rPr>
              <w:t>(</w:t>
            </w:r>
            <w:r w:rsidRPr="0054749E">
              <w:rPr>
                <w:rStyle w:val="HTMLTypewriter"/>
                <w:rFonts w:ascii="Iosevka" w:hAnsi="Iosevka"/>
                <w:i/>
                <w:iCs/>
              </w:rPr>
              <w:t>macro-name arg...</w:t>
            </w:r>
            <w:r w:rsidRPr="0054749E">
              <w:rPr>
                <w:rStyle w:val="HTMLTypewriter"/>
                <w:rFonts w:ascii="Iosevka" w:hAnsi="Iosevk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7494" w14:textId="77777777" w:rsidR="00D25574" w:rsidRPr="00D25574" w:rsidRDefault="00D25574" w:rsidP="00C541A5">
            <w:pPr>
              <w:rPr>
                <w:rFonts w:eastAsia="Times New Roman"/>
              </w:rPr>
            </w:pPr>
            <w:r w:rsidRPr="00D25574">
              <w:rPr>
                <w:rFonts w:eastAsia="Times New Roman"/>
              </w:rPr>
              <w:t>expansion of (</w:t>
            </w:r>
            <w:r w:rsidRPr="00D25574">
              <w:rPr>
                <w:rFonts w:eastAsia="Times New Roman"/>
                <w:i/>
                <w:iCs/>
              </w:rPr>
              <w:t>macro-name arg...</w:t>
            </w:r>
            <w:r w:rsidRPr="00D25574">
              <w:rPr>
                <w:rFonts w:eastAsia="Times New Roman"/>
              </w:rPr>
              <w:t xml:space="preserve">) </w:t>
            </w:r>
          </w:p>
        </w:tc>
      </w:tr>
    </w:tbl>
    <w:p w14:paraId="7B2B51F2" w14:textId="77777777" w:rsidR="00D25574" w:rsidRPr="00D25574" w:rsidRDefault="00D25574" w:rsidP="00D25574">
      <w:pPr>
        <w:pStyle w:val="NormalWeb"/>
        <w:divId w:val="35736119"/>
      </w:pPr>
      <w:r w:rsidRPr="00D25574">
        <w:t xml:space="preserve">Here is the </w:t>
      </w:r>
      <w:proofErr w:type="spellStart"/>
      <w:r w:rsidRPr="00D25574">
        <w:t>definiiton</w:t>
      </w:r>
      <w:proofErr w:type="spellEnd"/>
      <w:r w:rsidRPr="00D25574">
        <w:t xml:space="preserve"> of </w:t>
      </w:r>
      <w:r w:rsidRPr="0054749E">
        <w:rPr>
          <w:rStyle w:val="HTMLTypewriter"/>
          <w:rFonts w:ascii="Iosevka" w:hAnsi="Iosevka"/>
        </w:rPr>
        <w:t>parse</w:t>
      </w:r>
      <w:r w:rsidRPr="00D25574">
        <w:t xml:space="preserve">: </w:t>
      </w:r>
    </w:p>
    <w:p w14:paraId="68A8573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parse(</w:t>
      </w:r>
      <w:proofErr w:type="spellStart"/>
      <w:r w:rsidRPr="00924A3D">
        <w:rPr>
          <w:rFonts w:ascii="Iosevka" w:hAnsi="Iosevka"/>
        </w:rPr>
        <w:t>inport</w:t>
      </w:r>
      <w:proofErr w:type="spellEnd"/>
      <w:r w:rsidRPr="00924A3D">
        <w:rPr>
          <w:rFonts w:ascii="Iosevka" w:hAnsi="Iosevka"/>
        </w:rPr>
        <w:t>):</w:t>
      </w:r>
    </w:p>
    <w:p w14:paraId="1D2606B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"Parse a program: read and expand/error-check it."</w:t>
      </w:r>
    </w:p>
    <w:p w14:paraId="56DC3D0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Backwards compatibility: given a str, convert it to an </w:t>
      </w:r>
      <w:proofErr w:type="spellStart"/>
      <w:r w:rsidRPr="00924A3D">
        <w:rPr>
          <w:rFonts w:ascii="Iosevka" w:hAnsi="Iosevka"/>
        </w:rPr>
        <w:t>InPort</w:t>
      </w:r>
      <w:proofErr w:type="spellEnd"/>
    </w:p>
    <w:p w14:paraId="5A1DDEE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w:t>
      </w:r>
      <w:proofErr w:type="spellStart"/>
      <w:r w:rsidRPr="00924A3D">
        <w:rPr>
          <w:rFonts w:ascii="Iosevka" w:hAnsi="Iosevka"/>
        </w:rPr>
        <w:t>isinstance</w:t>
      </w:r>
      <w:proofErr w:type="spellEnd"/>
      <w:r w:rsidRPr="00924A3D">
        <w:rPr>
          <w:rFonts w:ascii="Iosevka" w:hAnsi="Iosevka"/>
        </w:rPr>
        <w:t>(</w:t>
      </w:r>
      <w:proofErr w:type="spellStart"/>
      <w:r w:rsidRPr="00924A3D">
        <w:rPr>
          <w:rFonts w:ascii="Iosevka" w:hAnsi="Iosevka"/>
        </w:rPr>
        <w:t>inport</w:t>
      </w:r>
      <w:proofErr w:type="spellEnd"/>
      <w:r w:rsidRPr="00924A3D">
        <w:rPr>
          <w:rFonts w:ascii="Iosevka" w:hAnsi="Iosevka"/>
        </w:rPr>
        <w:t xml:space="preserve">, str): </w:t>
      </w:r>
      <w:proofErr w:type="spellStart"/>
      <w:r w:rsidRPr="00924A3D">
        <w:rPr>
          <w:rFonts w:ascii="Iosevka" w:hAnsi="Iosevka"/>
        </w:rPr>
        <w:t>inport</w:t>
      </w:r>
      <w:proofErr w:type="spellEnd"/>
      <w:r w:rsidRPr="00924A3D">
        <w:rPr>
          <w:rFonts w:ascii="Iosevka" w:hAnsi="Iosevka"/>
        </w:rPr>
        <w:t xml:space="preserve"> = </w:t>
      </w:r>
      <w:proofErr w:type="spellStart"/>
      <w:r w:rsidRPr="00924A3D">
        <w:rPr>
          <w:rFonts w:ascii="Iosevka" w:hAnsi="Iosevka"/>
        </w:rPr>
        <w:t>InPort</w:t>
      </w:r>
      <w:proofErr w:type="spellEnd"/>
      <w:r w:rsidRPr="00924A3D">
        <w:rPr>
          <w:rFonts w:ascii="Iosevka" w:hAnsi="Iosevka"/>
        </w:rPr>
        <w:t>(</w:t>
      </w:r>
      <w:proofErr w:type="spellStart"/>
      <w:r w:rsidRPr="00924A3D">
        <w:rPr>
          <w:rFonts w:ascii="Iosevka" w:hAnsi="Iosevka"/>
        </w:rPr>
        <w:t>StringIO.StringIO</w:t>
      </w:r>
      <w:proofErr w:type="spellEnd"/>
      <w:r w:rsidRPr="00924A3D">
        <w:rPr>
          <w:rFonts w:ascii="Iosevka" w:hAnsi="Iosevka"/>
        </w:rPr>
        <w:t>(</w:t>
      </w:r>
      <w:proofErr w:type="spellStart"/>
      <w:r w:rsidRPr="00924A3D">
        <w:rPr>
          <w:rFonts w:ascii="Iosevka" w:hAnsi="Iosevka"/>
        </w:rPr>
        <w:t>inport</w:t>
      </w:r>
      <w:proofErr w:type="spellEnd"/>
      <w:r w:rsidRPr="00924A3D">
        <w:rPr>
          <w:rFonts w:ascii="Iosevka" w:hAnsi="Iosevka"/>
        </w:rPr>
        <w:t>))</w:t>
      </w:r>
    </w:p>
    <w:p w14:paraId="46FD27F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expand(read(</w:t>
      </w:r>
      <w:proofErr w:type="spellStart"/>
      <w:r w:rsidRPr="00924A3D">
        <w:rPr>
          <w:rFonts w:ascii="Iosevka" w:hAnsi="Iosevka"/>
        </w:rPr>
        <w:t>inport</w:t>
      </w:r>
      <w:proofErr w:type="spellEnd"/>
      <w:r w:rsidRPr="00924A3D">
        <w:rPr>
          <w:rFonts w:ascii="Iosevka" w:hAnsi="Iosevka"/>
        </w:rPr>
        <w:t xml:space="preserve">), </w:t>
      </w:r>
      <w:proofErr w:type="spellStart"/>
      <w:r w:rsidRPr="00924A3D">
        <w:rPr>
          <w:rFonts w:ascii="Iosevka" w:hAnsi="Iosevka"/>
        </w:rPr>
        <w:t>toplevel</w:t>
      </w:r>
      <w:proofErr w:type="spellEnd"/>
      <w:r w:rsidRPr="00924A3D">
        <w:rPr>
          <w:rFonts w:ascii="Iosevka" w:hAnsi="Iosevka"/>
        </w:rPr>
        <w:t>=True)</w:t>
      </w:r>
    </w:p>
    <w:p w14:paraId="78F25B8F" w14:textId="77777777" w:rsidR="00D25574" w:rsidRPr="00D25574" w:rsidRDefault="00D25574" w:rsidP="0054749E">
      <w:pPr>
        <w:spacing w:before="100" w:beforeAutospacing="1" w:after="100" w:afterAutospacing="1"/>
        <w:divId w:val="35736119"/>
        <w:rPr>
          <w:rFonts w:eastAsia="Times New Roman"/>
        </w:rPr>
      </w:pPr>
      <w:r w:rsidRPr="00D25574">
        <w:rPr>
          <w:rFonts w:eastAsia="Times New Roman"/>
        </w:rPr>
        <w:t xml:space="preserve">And here is the definition of </w:t>
      </w:r>
      <w:r w:rsidRPr="0054749E">
        <w:rPr>
          <w:rStyle w:val="HTMLTypewriter"/>
          <w:rFonts w:ascii="Iosevka" w:hAnsi="Iosevka"/>
        </w:rPr>
        <w:t>expand</w:t>
      </w:r>
      <w:r w:rsidRPr="00D25574">
        <w:rPr>
          <w:rFonts w:eastAsia="Times New Roman"/>
        </w:rPr>
        <w:t xml:space="preserve">. It may seem odd that </w:t>
      </w:r>
      <w:r w:rsidRPr="0054749E">
        <w:rPr>
          <w:rStyle w:val="HTMLTypewriter"/>
          <w:rFonts w:ascii="Iosevka" w:hAnsi="Iosevka"/>
        </w:rPr>
        <w:t>expand</w:t>
      </w:r>
      <w:r w:rsidRPr="00D25574">
        <w:rPr>
          <w:rFonts w:eastAsia="Times New Roman"/>
        </w:rPr>
        <w:t xml:space="preserve"> is twice as long as </w:t>
      </w:r>
      <w:r w:rsidRPr="0054749E">
        <w:rPr>
          <w:rStyle w:val="HTMLTypewriter"/>
          <w:rFonts w:ascii="Iosevka" w:hAnsi="Iosevka"/>
        </w:rPr>
        <w:t>eval</w:t>
      </w:r>
      <w:r w:rsidRPr="00D25574">
        <w:rPr>
          <w:rFonts w:eastAsia="Times New Roman"/>
        </w:rPr>
        <w:t xml:space="preserve">. But </w:t>
      </w:r>
      <w:r w:rsidRPr="0054749E">
        <w:rPr>
          <w:rStyle w:val="HTMLTypewriter"/>
          <w:rFonts w:ascii="Iosevka" w:hAnsi="Iosevka"/>
        </w:rPr>
        <w:t>expand</w:t>
      </w:r>
      <w:r w:rsidRPr="00D25574">
        <w:rPr>
          <w:rFonts w:eastAsia="Times New Roman"/>
        </w:rPr>
        <w:t xml:space="preserve"> actually has a harder job: it has to do almost everything eval does in terms of making sure that legal code has all the right pieces, but in addition it must deal with illegal code, producing a sensible error message, and extended code, converting it into the right basic form. </w:t>
      </w:r>
    </w:p>
    <w:p w14:paraId="57CEFC0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expand(x, </w:t>
      </w:r>
      <w:proofErr w:type="spellStart"/>
      <w:r w:rsidRPr="00924A3D">
        <w:rPr>
          <w:rFonts w:ascii="Iosevka" w:hAnsi="Iosevka"/>
        </w:rPr>
        <w:t>toplevel</w:t>
      </w:r>
      <w:proofErr w:type="spellEnd"/>
      <w:r w:rsidRPr="00924A3D">
        <w:rPr>
          <w:rFonts w:ascii="Iosevka" w:hAnsi="Iosevka"/>
        </w:rPr>
        <w:t>=False):</w:t>
      </w:r>
    </w:p>
    <w:p w14:paraId="3AA7F22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"Walk tree of x, making optimizations/fixes, and signaling </w:t>
      </w:r>
      <w:proofErr w:type="spellStart"/>
      <w:r w:rsidRPr="00924A3D">
        <w:rPr>
          <w:rFonts w:ascii="Iosevka" w:hAnsi="Iosevka"/>
        </w:rPr>
        <w:t>SyntaxError</w:t>
      </w:r>
      <w:proofErr w:type="spellEnd"/>
      <w:r w:rsidRPr="00924A3D">
        <w:rPr>
          <w:rFonts w:ascii="Iosevka" w:hAnsi="Iosevka"/>
        </w:rPr>
        <w:t>."</w:t>
      </w:r>
    </w:p>
    <w:p w14:paraId="5800EEC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x!=[])                    # () =&gt; Error</w:t>
      </w:r>
    </w:p>
    <w:p w14:paraId="36D4F56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not isa(x, list):                 # constant =&gt; unchanged</w:t>
      </w:r>
    </w:p>
    <w:p w14:paraId="22D7313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x</w:t>
      </w:r>
    </w:p>
    <w:p w14:paraId="348882D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_quote:                 # (quote exp)</w:t>
      </w:r>
    </w:p>
    <w:p w14:paraId="74106D3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len(x)==2)</w:t>
      </w:r>
    </w:p>
    <w:p w14:paraId="353A9B2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x</w:t>
      </w:r>
    </w:p>
    <w:p w14:paraId="245F7F7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_if:                    </w:t>
      </w:r>
    </w:p>
    <w:p w14:paraId="7EAAA11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        if len(x)==3: x = x + [None]     # (if t c) =&gt; (if t c None)</w:t>
      </w:r>
    </w:p>
    <w:p w14:paraId="72F308E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len(x)==4)</w:t>
      </w:r>
    </w:p>
    <w:p w14:paraId="70A8A6F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map(expand, x)</w:t>
      </w:r>
    </w:p>
    <w:p w14:paraId="111AE62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_set:                   </w:t>
      </w:r>
    </w:p>
    <w:p w14:paraId="4FFBCFC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len(x)==3); </w:t>
      </w:r>
    </w:p>
    <w:p w14:paraId="0A5E602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var = x[1]                       # (set! non-var exp) =&gt; Error</w:t>
      </w:r>
    </w:p>
    <w:p w14:paraId="619AA83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isa(var, Symbol), "can set! only a symbol")</w:t>
      </w:r>
    </w:p>
    <w:p w14:paraId="0534BBE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[_set, var, expand(x[2])]</w:t>
      </w:r>
    </w:p>
    <w:p w14:paraId="53191F9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_define or x[0] is _</w:t>
      </w:r>
      <w:proofErr w:type="spellStart"/>
      <w:r w:rsidRPr="00924A3D">
        <w:rPr>
          <w:rFonts w:ascii="Iosevka" w:hAnsi="Iosevka"/>
        </w:rPr>
        <w:t>definemacro</w:t>
      </w:r>
      <w:proofErr w:type="spellEnd"/>
      <w:r w:rsidRPr="00924A3D">
        <w:rPr>
          <w:rFonts w:ascii="Iosevka" w:hAnsi="Iosevka"/>
        </w:rPr>
        <w:t xml:space="preserve">: </w:t>
      </w:r>
    </w:p>
    <w:p w14:paraId="05DD2D0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len(x)&gt;=3)            </w:t>
      </w:r>
    </w:p>
    <w:p w14:paraId="1114811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_def, v, body = x[0], x[1], x[2:]</w:t>
      </w:r>
    </w:p>
    <w:p w14:paraId="5AA82CC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isa(v, list) and v:           # (define (f args) body)</w:t>
      </w:r>
    </w:p>
    <w:p w14:paraId="00CA088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 args = v[0], v[1:]        #  =&gt; (define f (lambda (args) body))</w:t>
      </w:r>
    </w:p>
    <w:p w14:paraId="61B6457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expand([_def, f, [_lambda, args]+body])</w:t>
      </w:r>
    </w:p>
    <w:p w14:paraId="28949E7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w:t>
      </w:r>
    </w:p>
    <w:p w14:paraId="688FCFD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len(x)==3)        # (define non-var/list exp) =&gt; Error</w:t>
      </w:r>
    </w:p>
    <w:p w14:paraId="70251CB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isa(v, Symbol), "can define only a symbol")</w:t>
      </w:r>
    </w:p>
    <w:p w14:paraId="5ACB2F0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exp = expand(x[2])</w:t>
      </w:r>
    </w:p>
    <w:p w14:paraId="3FD839A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_def is _</w:t>
      </w:r>
      <w:proofErr w:type="spellStart"/>
      <w:r w:rsidRPr="00924A3D">
        <w:rPr>
          <w:rFonts w:ascii="Iosevka" w:hAnsi="Iosevka"/>
        </w:rPr>
        <w:t>definemacro</w:t>
      </w:r>
      <w:proofErr w:type="spellEnd"/>
      <w:r w:rsidRPr="00924A3D">
        <w:rPr>
          <w:rFonts w:ascii="Iosevka" w:hAnsi="Iosevka"/>
        </w:rPr>
        <w:t xml:space="preserve">:     </w:t>
      </w:r>
    </w:p>
    <w:p w14:paraId="6529474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w:t>
      </w:r>
      <w:proofErr w:type="spellStart"/>
      <w:r w:rsidRPr="00924A3D">
        <w:rPr>
          <w:rFonts w:ascii="Iosevka" w:hAnsi="Iosevka"/>
        </w:rPr>
        <w:t>toplevel</w:t>
      </w:r>
      <w:proofErr w:type="spellEnd"/>
      <w:r w:rsidRPr="00924A3D">
        <w:rPr>
          <w:rFonts w:ascii="Iosevka" w:hAnsi="Iosevka"/>
        </w:rPr>
        <w:t>, "define-macro only allowed at top level")</w:t>
      </w:r>
    </w:p>
    <w:p w14:paraId="7BA19B0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proc = eval(exp)       </w:t>
      </w:r>
    </w:p>
    <w:p w14:paraId="01C4787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callable(proc), "macro must be a procedure")</w:t>
      </w:r>
    </w:p>
    <w:p w14:paraId="694F287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macro_table</w:t>
      </w:r>
      <w:proofErr w:type="spellEnd"/>
      <w:r w:rsidRPr="00924A3D">
        <w:rPr>
          <w:rFonts w:ascii="Iosevka" w:hAnsi="Iosevka"/>
        </w:rPr>
        <w:t>[v] = proc    # (define-macro v proc)</w:t>
      </w:r>
    </w:p>
    <w:p w14:paraId="1CCFCA3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None              #  =&gt; None; add v:proc to </w:t>
      </w:r>
      <w:proofErr w:type="spellStart"/>
      <w:r w:rsidRPr="00924A3D">
        <w:rPr>
          <w:rFonts w:ascii="Iosevka" w:hAnsi="Iosevka"/>
        </w:rPr>
        <w:t>macro_table</w:t>
      </w:r>
      <w:proofErr w:type="spellEnd"/>
    </w:p>
    <w:p w14:paraId="6A8CF21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[_define, v, exp]</w:t>
      </w:r>
    </w:p>
    <w:p w14:paraId="3C31892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_begin:</w:t>
      </w:r>
    </w:p>
    <w:p w14:paraId="536824C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len(x)==1: return None        # (begin) =&gt; None</w:t>
      </w:r>
    </w:p>
    <w:p w14:paraId="5D574D7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return [expand(xi, </w:t>
      </w:r>
      <w:proofErr w:type="spellStart"/>
      <w:r w:rsidRPr="00924A3D">
        <w:rPr>
          <w:rFonts w:ascii="Iosevka" w:hAnsi="Iosevka"/>
        </w:rPr>
        <w:t>toplevel</w:t>
      </w:r>
      <w:proofErr w:type="spellEnd"/>
      <w:r w:rsidRPr="00924A3D">
        <w:rPr>
          <w:rFonts w:ascii="Iosevka" w:hAnsi="Iosevka"/>
        </w:rPr>
        <w:t>) for xi in x]</w:t>
      </w:r>
    </w:p>
    <w:p w14:paraId="7944AFE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_lambda:                # (lambda (x) e1 e2) </w:t>
      </w:r>
    </w:p>
    <w:p w14:paraId="5B1CA4D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len(x)&gt;=3)            #  =&gt; (lambda (x) (begin e1 e2))</w:t>
      </w:r>
    </w:p>
    <w:p w14:paraId="74ED361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vars, body = x[1], x[2:]</w:t>
      </w:r>
    </w:p>
    <w:p w14:paraId="4B418DC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(isa(vars, list) and all(isa(v, Symbol) for v in vars))</w:t>
      </w:r>
    </w:p>
    <w:p w14:paraId="2CE857A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or isa(vars, Symbol), "illegal lambda argument list")</w:t>
      </w:r>
    </w:p>
    <w:p w14:paraId="68780F3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exp = body[0] if len(body) == 1 else [_begin] + body</w:t>
      </w:r>
    </w:p>
    <w:p w14:paraId="60EB9CF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[_lambda, vars, expand(exp)]   </w:t>
      </w:r>
    </w:p>
    <w:p w14:paraId="49F2C67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x[0] is _</w:t>
      </w:r>
      <w:proofErr w:type="spellStart"/>
      <w:r w:rsidRPr="00924A3D">
        <w:rPr>
          <w:rFonts w:ascii="Iosevka" w:hAnsi="Iosevka"/>
        </w:rPr>
        <w:t>quasiquote</w:t>
      </w:r>
      <w:proofErr w:type="spellEnd"/>
      <w:r w:rsidRPr="00924A3D">
        <w:rPr>
          <w:rFonts w:ascii="Iosevka" w:hAnsi="Iosevka"/>
        </w:rPr>
        <w:t xml:space="preserve">:            # `x =&gt; </w:t>
      </w:r>
      <w:proofErr w:type="spellStart"/>
      <w:r w:rsidRPr="00924A3D">
        <w:rPr>
          <w:rFonts w:ascii="Iosevka" w:hAnsi="Iosevka"/>
        </w:rPr>
        <w:t>expand_quasiquote</w:t>
      </w:r>
      <w:proofErr w:type="spellEnd"/>
      <w:r w:rsidRPr="00924A3D">
        <w:rPr>
          <w:rFonts w:ascii="Iosevka" w:hAnsi="Iosevka"/>
        </w:rPr>
        <w:t>(x)</w:t>
      </w:r>
    </w:p>
    <w:p w14:paraId="01B3B4C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len(x)==2)</w:t>
      </w:r>
    </w:p>
    <w:p w14:paraId="662B9E1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w:t>
      </w:r>
      <w:proofErr w:type="spellStart"/>
      <w:r w:rsidRPr="00924A3D">
        <w:rPr>
          <w:rFonts w:ascii="Iosevka" w:hAnsi="Iosevka"/>
        </w:rPr>
        <w:t>expand_quasiquote</w:t>
      </w:r>
      <w:proofErr w:type="spellEnd"/>
      <w:r w:rsidRPr="00924A3D">
        <w:rPr>
          <w:rFonts w:ascii="Iosevka" w:hAnsi="Iosevka"/>
        </w:rPr>
        <w:t>(x[1])</w:t>
      </w:r>
    </w:p>
    <w:p w14:paraId="325DE4F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isa(x[0], Symbol) and x[0] in </w:t>
      </w:r>
      <w:proofErr w:type="spellStart"/>
      <w:r w:rsidRPr="00924A3D">
        <w:rPr>
          <w:rFonts w:ascii="Iosevka" w:hAnsi="Iosevka"/>
        </w:rPr>
        <w:t>macro_table</w:t>
      </w:r>
      <w:proofErr w:type="spellEnd"/>
      <w:r w:rsidRPr="00924A3D">
        <w:rPr>
          <w:rFonts w:ascii="Iosevka" w:hAnsi="Iosevka"/>
        </w:rPr>
        <w:t>:</w:t>
      </w:r>
    </w:p>
    <w:p w14:paraId="57253F6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expand(</w:t>
      </w:r>
      <w:proofErr w:type="spellStart"/>
      <w:r w:rsidRPr="00924A3D">
        <w:rPr>
          <w:rFonts w:ascii="Iosevka" w:hAnsi="Iosevka"/>
        </w:rPr>
        <w:t>macro_table</w:t>
      </w:r>
      <w:proofErr w:type="spellEnd"/>
      <w:r w:rsidRPr="00924A3D">
        <w:rPr>
          <w:rFonts w:ascii="Iosevka" w:hAnsi="Iosevka"/>
        </w:rPr>
        <w:t xml:space="preserve">[x[0]](*x[1:]), </w:t>
      </w:r>
      <w:proofErr w:type="spellStart"/>
      <w:r w:rsidRPr="00924A3D">
        <w:rPr>
          <w:rFonts w:ascii="Iosevka" w:hAnsi="Iosevka"/>
        </w:rPr>
        <w:t>toplevel</w:t>
      </w:r>
      <w:proofErr w:type="spellEnd"/>
      <w:r w:rsidRPr="00924A3D">
        <w:rPr>
          <w:rFonts w:ascii="Iosevka" w:hAnsi="Iosevka"/>
        </w:rPr>
        <w:t xml:space="preserve">) # (m arg...) </w:t>
      </w:r>
    </w:p>
    <w:p w14:paraId="4AFD44C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                                #        =&gt; </w:t>
      </w:r>
      <w:proofErr w:type="spellStart"/>
      <w:r w:rsidRPr="00924A3D">
        <w:rPr>
          <w:rFonts w:ascii="Iosevka" w:hAnsi="Iosevka"/>
        </w:rPr>
        <w:t>macroexpand</w:t>
      </w:r>
      <w:proofErr w:type="spellEnd"/>
      <w:r w:rsidRPr="00924A3D">
        <w:rPr>
          <w:rFonts w:ascii="Iosevka" w:hAnsi="Iosevka"/>
        </w:rPr>
        <w:t xml:space="preserve"> if m isa macro</w:t>
      </w:r>
    </w:p>
    <w:p w14:paraId="7145612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map(expand, x)            # (f arg...) =&gt; expand each</w:t>
      </w:r>
    </w:p>
    <w:p w14:paraId="0DAC4E7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2649E68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 require(x, predicate, msg="wrong length"):</w:t>
      </w:r>
    </w:p>
    <w:p w14:paraId="7C1E43C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"Signal a syntax error if predicate is false."</w:t>
      </w:r>
    </w:p>
    <w:p w14:paraId="301A141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not predicate: raise </w:t>
      </w:r>
      <w:proofErr w:type="spellStart"/>
      <w:r w:rsidRPr="00924A3D">
        <w:rPr>
          <w:rFonts w:ascii="Iosevka" w:hAnsi="Iosevka"/>
        </w:rPr>
        <w:t>SyntaxError</w:t>
      </w:r>
      <w:proofErr w:type="spellEnd"/>
      <w:r w:rsidRPr="00924A3D">
        <w:rPr>
          <w:rFonts w:ascii="Iosevka" w:hAnsi="Iosevka"/>
        </w:rPr>
        <w:t>(</w:t>
      </w:r>
      <w:proofErr w:type="spellStart"/>
      <w:r w:rsidRPr="00924A3D">
        <w:rPr>
          <w:rFonts w:ascii="Iosevka" w:hAnsi="Iosevka"/>
        </w:rPr>
        <w:t>to_string</w:t>
      </w:r>
      <w:proofErr w:type="spellEnd"/>
      <w:r w:rsidRPr="00924A3D">
        <w:rPr>
          <w:rFonts w:ascii="Iosevka" w:hAnsi="Iosevka"/>
        </w:rPr>
        <w:t>(x)+': '+msg)</w:t>
      </w:r>
    </w:p>
    <w:p w14:paraId="73825DA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B4F7D3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expand_quasiquote</w:t>
      </w:r>
      <w:proofErr w:type="spellEnd"/>
      <w:r w:rsidRPr="00924A3D">
        <w:rPr>
          <w:rFonts w:ascii="Iosevka" w:hAnsi="Iosevka"/>
        </w:rPr>
        <w:t>(x):</w:t>
      </w:r>
    </w:p>
    <w:p w14:paraId="6383DE5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"""Expand `x =&gt; 'x; `,x =&gt; x; `(,@x y) =&gt; (append x y) """</w:t>
      </w:r>
    </w:p>
    <w:p w14:paraId="54F528A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not </w:t>
      </w:r>
      <w:proofErr w:type="spellStart"/>
      <w:r w:rsidRPr="00924A3D">
        <w:rPr>
          <w:rFonts w:ascii="Iosevka" w:hAnsi="Iosevka"/>
        </w:rPr>
        <w:t>is_pair</w:t>
      </w:r>
      <w:proofErr w:type="spellEnd"/>
      <w:r w:rsidRPr="00924A3D">
        <w:rPr>
          <w:rFonts w:ascii="Iosevka" w:hAnsi="Iosevka"/>
        </w:rPr>
        <w:t>(x):</w:t>
      </w:r>
    </w:p>
    <w:p w14:paraId="5C24D32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[_quote, x]</w:t>
      </w:r>
    </w:p>
    <w:p w14:paraId="0BC636A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x[0] is not _</w:t>
      </w:r>
      <w:proofErr w:type="spellStart"/>
      <w:r w:rsidRPr="00924A3D">
        <w:rPr>
          <w:rFonts w:ascii="Iosevka" w:hAnsi="Iosevka"/>
        </w:rPr>
        <w:t>unquotesplicing</w:t>
      </w:r>
      <w:proofErr w:type="spellEnd"/>
      <w:r w:rsidRPr="00924A3D">
        <w:rPr>
          <w:rFonts w:ascii="Iosevka" w:hAnsi="Iosevka"/>
        </w:rPr>
        <w:t>, "can't splice here")</w:t>
      </w:r>
    </w:p>
    <w:p w14:paraId="4E2B34D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x[0] is _unquote:</w:t>
      </w:r>
    </w:p>
    <w:p w14:paraId="6A97720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require(x, len(x)==2)</w:t>
      </w:r>
    </w:p>
    <w:p w14:paraId="4EFE406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x[1]</w:t>
      </w:r>
    </w:p>
    <w:p w14:paraId="0AFA4CD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elif</w:t>
      </w:r>
      <w:proofErr w:type="spellEnd"/>
      <w:r w:rsidRPr="00924A3D">
        <w:rPr>
          <w:rFonts w:ascii="Iosevka" w:hAnsi="Iosevka"/>
        </w:rPr>
        <w:t xml:space="preserve"> </w:t>
      </w:r>
      <w:proofErr w:type="spellStart"/>
      <w:r w:rsidRPr="00924A3D">
        <w:rPr>
          <w:rFonts w:ascii="Iosevka" w:hAnsi="Iosevka"/>
        </w:rPr>
        <w:t>is_pair</w:t>
      </w:r>
      <w:proofErr w:type="spellEnd"/>
      <w:r w:rsidRPr="00924A3D">
        <w:rPr>
          <w:rFonts w:ascii="Iosevka" w:hAnsi="Iosevka"/>
        </w:rPr>
        <w:t>(x[0]) and x[0][0] is _</w:t>
      </w:r>
      <w:proofErr w:type="spellStart"/>
      <w:r w:rsidRPr="00924A3D">
        <w:rPr>
          <w:rFonts w:ascii="Iosevka" w:hAnsi="Iosevka"/>
        </w:rPr>
        <w:t>unquotesplicing</w:t>
      </w:r>
      <w:proofErr w:type="spellEnd"/>
      <w:r w:rsidRPr="00924A3D">
        <w:rPr>
          <w:rFonts w:ascii="Iosevka" w:hAnsi="Iosevka"/>
        </w:rPr>
        <w:t>:</w:t>
      </w:r>
    </w:p>
    <w:p w14:paraId="3F61E91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        require(x[0], len(x[0])==2)</w:t>
      </w:r>
    </w:p>
    <w:p w14:paraId="2A38A25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[_append, x[0][1], </w:t>
      </w:r>
      <w:proofErr w:type="spellStart"/>
      <w:r w:rsidRPr="00924A3D">
        <w:rPr>
          <w:rFonts w:ascii="Iosevka" w:hAnsi="Iosevka"/>
        </w:rPr>
        <w:t>expand_quasiquote</w:t>
      </w:r>
      <w:proofErr w:type="spellEnd"/>
      <w:r w:rsidRPr="00924A3D">
        <w:rPr>
          <w:rFonts w:ascii="Iosevka" w:hAnsi="Iosevka"/>
        </w:rPr>
        <w:t>(x[1:])]</w:t>
      </w:r>
    </w:p>
    <w:p w14:paraId="59B82B1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else:</w:t>
      </w:r>
    </w:p>
    <w:p w14:paraId="095AACA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[_cons, </w:t>
      </w:r>
      <w:proofErr w:type="spellStart"/>
      <w:r w:rsidRPr="00924A3D">
        <w:rPr>
          <w:rFonts w:ascii="Iosevka" w:hAnsi="Iosevka"/>
        </w:rPr>
        <w:t>expand_quasiquote</w:t>
      </w:r>
      <w:proofErr w:type="spellEnd"/>
      <w:r w:rsidRPr="00924A3D">
        <w:rPr>
          <w:rFonts w:ascii="Iosevka" w:hAnsi="Iosevka"/>
        </w:rPr>
        <w:t xml:space="preserve">(x[0]), </w:t>
      </w:r>
      <w:proofErr w:type="spellStart"/>
      <w:r w:rsidRPr="00924A3D">
        <w:rPr>
          <w:rFonts w:ascii="Iosevka" w:hAnsi="Iosevka"/>
        </w:rPr>
        <w:t>expand_quasiquote</w:t>
      </w:r>
      <w:proofErr w:type="spellEnd"/>
      <w:r w:rsidRPr="00924A3D">
        <w:rPr>
          <w:rFonts w:ascii="Iosevka" w:hAnsi="Iosevka"/>
        </w:rPr>
        <w:t>(x[1:])]</w:t>
      </w:r>
    </w:p>
    <w:p w14:paraId="769EA0EA" w14:textId="77777777" w:rsidR="00D25574" w:rsidRPr="00D25574" w:rsidRDefault="00D25574" w:rsidP="00D25574">
      <w:pPr>
        <w:pStyle w:val="Heading2"/>
        <w:divId w:val="35736119"/>
        <w:rPr>
          <w:rFonts w:eastAsia="Times New Roman"/>
        </w:rPr>
      </w:pPr>
      <w:r w:rsidRPr="00D25574">
        <w:rPr>
          <w:rFonts w:eastAsia="Times New Roman"/>
        </w:rPr>
        <w:t>(8) More primitive procedures</w:t>
      </w:r>
    </w:p>
    <w:p w14:paraId="3E9022D3" w14:textId="77777777" w:rsidR="00D25574" w:rsidRPr="00D25574" w:rsidRDefault="00D25574" w:rsidP="00D25574">
      <w:pPr>
        <w:divId w:val="35736119"/>
        <w:rPr>
          <w:rFonts w:eastAsia="Times New Roman"/>
        </w:rPr>
      </w:pPr>
      <w:r w:rsidRPr="00D25574">
        <w:rPr>
          <w:rFonts w:eastAsia="Times New Roman"/>
        </w:rPr>
        <w:t xml:space="preserve">Here we augment </w:t>
      </w:r>
      <w:proofErr w:type="spellStart"/>
      <w:r w:rsidRPr="0054749E">
        <w:rPr>
          <w:rStyle w:val="HTMLTypewriter"/>
          <w:rFonts w:ascii="Iosevka" w:hAnsi="Iosevka"/>
        </w:rPr>
        <w:t>add_globals</w:t>
      </w:r>
      <w:proofErr w:type="spellEnd"/>
      <w:r w:rsidRPr="00D25574">
        <w:rPr>
          <w:rFonts w:eastAsia="Times New Roman"/>
        </w:rPr>
        <w:t xml:space="preserve"> with some more primitive Scheme procedures, bringing the total to 75. There are still around 80 missing ones; they could also be added here if desired. </w:t>
      </w:r>
    </w:p>
    <w:p w14:paraId="79DD832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is_pair</w:t>
      </w:r>
      <w:proofErr w:type="spellEnd"/>
      <w:r w:rsidRPr="00924A3D">
        <w:rPr>
          <w:rFonts w:ascii="Iosevka" w:hAnsi="Iosevka"/>
        </w:rPr>
        <w:t>(x): return x != [] and isa(x, list)</w:t>
      </w:r>
    </w:p>
    <w:p w14:paraId="41FCA49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1443FF3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 </w:t>
      </w:r>
      <w:proofErr w:type="spellStart"/>
      <w:r w:rsidRPr="00924A3D">
        <w:rPr>
          <w:rFonts w:ascii="Iosevka" w:hAnsi="Iosevka"/>
        </w:rPr>
        <w:t>add_globals</w:t>
      </w:r>
      <w:proofErr w:type="spellEnd"/>
      <w:r w:rsidRPr="00924A3D">
        <w:rPr>
          <w:rFonts w:ascii="Iosevka" w:hAnsi="Iosevka"/>
        </w:rPr>
        <w:t>(self):</w:t>
      </w:r>
    </w:p>
    <w:p w14:paraId="0FA2B53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"Add some Scheme standard procedures."</w:t>
      </w:r>
    </w:p>
    <w:p w14:paraId="700E45A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import math, </w:t>
      </w:r>
      <w:proofErr w:type="spellStart"/>
      <w:r w:rsidRPr="00924A3D">
        <w:rPr>
          <w:rFonts w:ascii="Iosevka" w:hAnsi="Iosevka"/>
        </w:rPr>
        <w:t>cmath</w:t>
      </w:r>
      <w:proofErr w:type="spellEnd"/>
      <w:r w:rsidRPr="00924A3D">
        <w:rPr>
          <w:rFonts w:ascii="Iosevka" w:hAnsi="Iosevka"/>
        </w:rPr>
        <w:t>, operator as op</w:t>
      </w:r>
    </w:p>
    <w:p w14:paraId="6E933FF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self.update</w:t>
      </w:r>
      <w:proofErr w:type="spellEnd"/>
      <w:r w:rsidRPr="00924A3D">
        <w:rPr>
          <w:rFonts w:ascii="Iosevka" w:hAnsi="Iosevka"/>
        </w:rPr>
        <w:t>(vars(math))</w:t>
      </w:r>
    </w:p>
    <w:p w14:paraId="220972A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self.update</w:t>
      </w:r>
      <w:proofErr w:type="spellEnd"/>
      <w:r w:rsidRPr="00924A3D">
        <w:rPr>
          <w:rFonts w:ascii="Iosevka" w:hAnsi="Iosevka"/>
        </w:rPr>
        <w:t>(vars(</w:t>
      </w:r>
      <w:proofErr w:type="spellStart"/>
      <w:r w:rsidRPr="00924A3D">
        <w:rPr>
          <w:rFonts w:ascii="Iosevka" w:hAnsi="Iosevka"/>
        </w:rPr>
        <w:t>cmath</w:t>
      </w:r>
      <w:proofErr w:type="spellEnd"/>
      <w:r w:rsidRPr="00924A3D">
        <w:rPr>
          <w:rFonts w:ascii="Iosevka" w:hAnsi="Iosevka"/>
        </w:rPr>
        <w:t>))</w:t>
      </w:r>
    </w:p>
    <w:p w14:paraId="5F7FF94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self.update</w:t>
      </w:r>
      <w:proofErr w:type="spellEnd"/>
      <w:r w:rsidRPr="00924A3D">
        <w:rPr>
          <w:rFonts w:ascii="Iosevka" w:hAnsi="Iosevka"/>
        </w:rPr>
        <w:t>({</w:t>
      </w:r>
    </w:p>
    <w:p w14:paraId="4B8B3B1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op.add</w:t>
      </w:r>
      <w:proofErr w:type="spellEnd"/>
      <w:r w:rsidRPr="00924A3D">
        <w:rPr>
          <w:rFonts w:ascii="Iosevka" w:hAnsi="Iosevka"/>
        </w:rPr>
        <w:t>, '-':</w:t>
      </w:r>
      <w:proofErr w:type="spellStart"/>
      <w:r w:rsidRPr="00924A3D">
        <w:rPr>
          <w:rFonts w:ascii="Iosevka" w:hAnsi="Iosevka"/>
        </w:rPr>
        <w:t>op.sub</w:t>
      </w:r>
      <w:proofErr w:type="spellEnd"/>
      <w:r w:rsidRPr="00924A3D">
        <w:rPr>
          <w:rFonts w:ascii="Iosevka" w:hAnsi="Iosevka"/>
        </w:rPr>
        <w:t>, '*':</w:t>
      </w:r>
      <w:proofErr w:type="spellStart"/>
      <w:r w:rsidRPr="00924A3D">
        <w:rPr>
          <w:rFonts w:ascii="Iosevka" w:hAnsi="Iosevka"/>
        </w:rPr>
        <w:t>op.mul</w:t>
      </w:r>
      <w:proofErr w:type="spellEnd"/>
      <w:r w:rsidRPr="00924A3D">
        <w:rPr>
          <w:rFonts w:ascii="Iosevka" w:hAnsi="Iosevka"/>
        </w:rPr>
        <w:t>, '/':</w:t>
      </w:r>
      <w:proofErr w:type="spellStart"/>
      <w:r w:rsidRPr="00924A3D">
        <w:rPr>
          <w:rFonts w:ascii="Iosevka" w:hAnsi="Iosevka"/>
        </w:rPr>
        <w:t>op.div</w:t>
      </w:r>
      <w:proofErr w:type="spellEnd"/>
      <w:r w:rsidRPr="00924A3D">
        <w:rPr>
          <w:rFonts w:ascii="Iosevka" w:hAnsi="Iosevka"/>
        </w:rPr>
        <w:t>, 'not':</w:t>
      </w:r>
      <w:proofErr w:type="spellStart"/>
      <w:r w:rsidRPr="00924A3D">
        <w:rPr>
          <w:rFonts w:ascii="Iosevka" w:hAnsi="Iosevka"/>
        </w:rPr>
        <w:t>op.not</w:t>
      </w:r>
      <w:proofErr w:type="spellEnd"/>
      <w:r w:rsidRPr="00924A3D">
        <w:rPr>
          <w:rFonts w:ascii="Iosevka" w:hAnsi="Iosevka"/>
        </w:rPr>
        <w:t xml:space="preserve">_, </w:t>
      </w:r>
    </w:p>
    <w:p w14:paraId="3766A57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'&gt;':op.gt, '&lt;':</w:t>
      </w:r>
      <w:proofErr w:type="spellStart"/>
      <w:r w:rsidRPr="00924A3D">
        <w:rPr>
          <w:rFonts w:ascii="Iosevka" w:hAnsi="Iosevka"/>
        </w:rPr>
        <w:t>op.lt</w:t>
      </w:r>
      <w:proofErr w:type="spellEnd"/>
      <w:r w:rsidRPr="00924A3D">
        <w:rPr>
          <w:rFonts w:ascii="Iosevka" w:hAnsi="Iosevka"/>
        </w:rPr>
        <w:t>, '&gt;=':op.ge, '&lt;=':</w:t>
      </w:r>
      <w:proofErr w:type="spellStart"/>
      <w:r w:rsidRPr="00924A3D">
        <w:rPr>
          <w:rFonts w:ascii="Iosevka" w:hAnsi="Iosevka"/>
        </w:rPr>
        <w:t>op.le</w:t>
      </w:r>
      <w:proofErr w:type="spellEnd"/>
      <w:r w:rsidRPr="00924A3D">
        <w:rPr>
          <w:rFonts w:ascii="Iosevka" w:hAnsi="Iosevka"/>
        </w:rPr>
        <w:t>, '=':</w:t>
      </w:r>
      <w:proofErr w:type="spellStart"/>
      <w:r w:rsidRPr="00924A3D">
        <w:rPr>
          <w:rFonts w:ascii="Iosevka" w:hAnsi="Iosevka"/>
        </w:rPr>
        <w:t>op.eq</w:t>
      </w:r>
      <w:proofErr w:type="spellEnd"/>
      <w:r w:rsidRPr="00924A3D">
        <w:rPr>
          <w:rFonts w:ascii="Iosevka" w:hAnsi="Iosevka"/>
        </w:rPr>
        <w:t xml:space="preserve">, </w:t>
      </w:r>
    </w:p>
    <w:p w14:paraId="77E6A45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'equal?':</w:t>
      </w:r>
      <w:proofErr w:type="spellStart"/>
      <w:r w:rsidRPr="00924A3D">
        <w:rPr>
          <w:rFonts w:ascii="Iosevka" w:hAnsi="Iosevka"/>
        </w:rPr>
        <w:t>op.eq</w:t>
      </w:r>
      <w:proofErr w:type="spellEnd"/>
      <w:r w:rsidRPr="00924A3D">
        <w:rPr>
          <w:rFonts w:ascii="Iosevka" w:hAnsi="Iosevka"/>
        </w:rPr>
        <w:t>, 'eq?':op.is_, '</w:t>
      </w:r>
      <w:proofErr w:type="spellStart"/>
      <w:r w:rsidRPr="00924A3D">
        <w:rPr>
          <w:rFonts w:ascii="Iosevka" w:hAnsi="Iosevka"/>
        </w:rPr>
        <w:t>length':len</w:t>
      </w:r>
      <w:proofErr w:type="spellEnd"/>
      <w:r w:rsidRPr="00924A3D">
        <w:rPr>
          <w:rFonts w:ascii="Iosevka" w:hAnsi="Iosevka"/>
        </w:rPr>
        <w:t>, '</w:t>
      </w:r>
      <w:proofErr w:type="spellStart"/>
      <w:r w:rsidRPr="00924A3D">
        <w:rPr>
          <w:rFonts w:ascii="Iosevka" w:hAnsi="Iosevka"/>
        </w:rPr>
        <w:t>cons':lambda</w:t>
      </w:r>
      <w:proofErr w:type="spellEnd"/>
      <w:r w:rsidRPr="00924A3D">
        <w:rPr>
          <w:rFonts w:ascii="Iosevka" w:hAnsi="Iosevka"/>
        </w:rPr>
        <w:t xml:space="preserve"> </w:t>
      </w:r>
      <w:proofErr w:type="spellStart"/>
      <w:r w:rsidRPr="00924A3D">
        <w:rPr>
          <w:rFonts w:ascii="Iosevka" w:hAnsi="Iosevka"/>
        </w:rPr>
        <w:t>x,y</w:t>
      </w:r>
      <w:proofErr w:type="spellEnd"/>
      <w:r w:rsidRPr="00924A3D">
        <w:rPr>
          <w:rFonts w:ascii="Iosevka" w:hAnsi="Iosevka"/>
        </w:rPr>
        <w:t xml:space="preserve">:[x]+list(y), </w:t>
      </w:r>
    </w:p>
    <w:p w14:paraId="663B7CD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car':lambda</w:t>
      </w:r>
      <w:proofErr w:type="spellEnd"/>
      <w:r w:rsidRPr="00924A3D">
        <w:rPr>
          <w:rFonts w:ascii="Iosevka" w:hAnsi="Iosevka"/>
        </w:rPr>
        <w:t xml:space="preserve"> x:x[0], '</w:t>
      </w:r>
      <w:proofErr w:type="spellStart"/>
      <w:r w:rsidRPr="00924A3D">
        <w:rPr>
          <w:rFonts w:ascii="Iosevka" w:hAnsi="Iosevka"/>
        </w:rPr>
        <w:t>cdr</w:t>
      </w:r>
      <w:proofErr w:type="spellEnd"/>
      <w:r w:rsidRPr="00924A3D">
        <w:rPr>
          <w:rFonts w:ascii="Iosevka" w:hAnsi="Iosevka"/>
        </w:rPr>
        <w:t>':lambda x:x[1:], 'append':</w:t>
      </w:r>
      <w:proofErr w:type="spellStart"/>
      <w:r w:rsidRPr="00924A3D">
        <w:rPr>
          <w:rFonts w:ascii="Iosevka" w:hAnsi="Iosevka"/>
        </w:rPr>
        <w:t>op.add</w:t>
      </w:r>
      <w:proofErr w:type="spellEnd"/>
      <w:r w:rsidRPr="00924A3D">
        <w:rPr>
          <w:rFonts w:ascii="Iosevka" w:hAnsi="Iosevka"/>
        </w:rPr>
        <w:t xml:space="preserve">,  </w:t>
      </w:r>
    </w:p>
    <w:p w14:paraId="133118D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list':lambda</w:t>
      </w:r>
      <w:proofErr w:type="spellEnd"/>
      <w:r w:rsidRPr="00924A3D">
        <w:rPr>
          <w:rFonts w:ascii="Iosevka" w:hAnsi="Iosevka"/>
        </w:rPr>
        <w:t xml:space="preserve"> *</w:t>
      </w:r>
      <w:proofErr w:type="spellStart"/>
      <w:r w:rsidRPr="00924A3D">
        <w:rPr>
          <w:rFonts w:ascii="Iosevka" w:hAnsi="Iosevka"/>
        </w:rPr>
        <w:t>x:list</w:t>
      </w:r>
      <w:proofErr w:type="spellEnd"/>
      <w:r w:rsidRPr="00924A3D">
        <w:rPr>
          <w:rFonts w:ascii="Iosevka" w:hAnsi="Iosevka"/>
        </w:rPr>
        <w:t>(x), 'list?': lambda x:isa(x,list),</w:t>
      </w:r>
    </w:p>
    <w:p w14:paraId="5D93276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'null?':lambda x:x==[], 'symbol?':lambda x: isa(x, Symbol),</w:t>
      </w:r>
    </w:p>
    <w:p w14:paraId="715A995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'boolean?':lambda x: isa(x, bool), 'pair?':</w:t>
      </w:r>
      <w:proofErr w:type="spellStart"/>
      <w:r w:rsidRPr="00924A3D">
        <w:rPr>
          <w:rFonts w:ascii="Iosevka" w:hAnsi="Iosevka"/>
        </w:rPr>
        <w:t>is_pair</w:t>
      </w:r>
      <w:proofErr w:type="spellEnd"/>
      <w:r w:rsidRPr="00924A3D">
        <w:rPr>
          <w:rFonts w:ascii="Iosevka" w:hAnsi="Iosevka"/>
        </w:rPr>
        <w:t xml:space="preserve">, </w:t>
      </w:r>
    </w:p>
    <w:p w14:paraId="3BB8938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'port?': lambda x:isa(x,file), '</w:t>
      </w:r>
      <w:proofErr w:type="spellStart"/>
      <w:r w:rsidRPr="00924A3D">
        <w:rPr>
          <w:rFonts w:ascii="Iosevka" w:hAnsi="Iosevka"/>
        </w:rPr>
        <w:t>apply':lambda</w:t>
      </w:r>
      <w:proofErr w:type="spellEnd"/>
      <w:r w:rsidRPr="00924A3D">
        <w:rPr>
          <w:rFonts w:ascii="Iosevka" w:hAnsi="Iosevka"/>
        </w:rPr>
        <w:t xml:space="preserve"> </w:t>
      </w:r>
      <w:proofErr w:type="spellStart"/>
      <w:r w:rsidRPr="00924A3D">
        <w:rPr>
          <w:rFonts w:ascii="Iosevka" w:hAnsi="Iosevka"/>
        </w:rPr>
        <w:t>proc,l</w:t>
      </w:r>
      <w:proofErr w:type="spellEnd"/>
      <w:r w:rsidRPr="00924A3D">
        <w:rPr>
          <w:rFonts w:ascii="Iosevka" w:hAnsi="Iosevka"/>
        </w:rPr>
        <w:t xml:space="preserve">: proc(*l), </w:t>
      </w:r>
    </w:p>
    <w:p w14:paraId="3300EA2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eval':lambda</w:t>
      </w:r>
      <w:proofErr w:type="spellEnd"/>
      <w:r w:rsidRPr="00924A3D">
        <w:rPr>
          <w:rFonts w:ascii="Iosevka" w:hAnsi="Iosevka"/>
        </w:rPr>
        <w:t xml:space="preserve"> x: eval(expand(x)), '</w:t>
      </w:r>
      <w:proofErr w:type="spellStart"/>
      <w:r w:rsidRPr="00924A3D">
        <w:rPr>
          <w:rFonts w:ascii="Iosevka" w:hAnsi="Iosevka"/>
        </w:rPr>
        <w:t>load':lambda</w:t>
      </w:r>
      <w:proofErr w:type="spellEnd"/>
      <w:r w:rsidRPr="00924A3D">
        <w:rPr>
          <w:rFonts w:ascii="Iosevka" w:hAnsi="Iosevka"/>
        </w:rPr>
        <w:t xml:space="preserve"> fn: load(fn), 'call/cc':</w:t>
      </w:r>
      <w:proofErr w:type="spellStart"/>
      <w:r w:rsidRPr="00924A3D">
        <w:rPr>
          <w:rFonts w:ascii="Iosevka" w:hAnsi="Iosevka"/>
        </w:rPr>
        <w:t>callcc</w:t>
      </w:r>
      <w:proofErr w:type="spellEnd"/>
      <w:r w:rsidRPr="00924A3D">
        <w:rPr>
          <w:rFonts w:ascii="Iosevka" w:hAnsi="Iosevka"/>
        </w:rPr>
        <w:t>,</w:t>
      </w:r>
    </w:p>
    <w:p w14:paraId="4524A06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open-input-file':open,'close-input-port':lambda</w:t>
      </w:r>
      <w:proofErr w:type="spellEnd"/>
      <w:r w:rsidRPr="00924A3D">
        <w:rPr>
          <w:rFonts w:ascii="Iosevka" w:hAnsi="Iosevka"/>
        </w:rPr>
        <w:t xml:space="preserve"> p: </w:t>
      </w:r>
      <w:proofErr w:type="spellStart"/>
      <w:r w:rsidRPr="00924A3D">
        <w:rPr>
          <w:rFonts w:ascii="Iosevka" w:hAnsi="Iosevka"/>
        </w:rPr>
        <w:t>p.file.close</w:t>
      </w:r>
      <w:proofErr w:type="spellEnd"/>
      <w:r w:rsidRPr="00924A3D">
        <w:rPr>
          <w:rFonts w:ascii="Iosevka" w:hAnsi="Iosevka"/>
        </w:rPr>
        <w:t xml:space="preserve">(), </w:t>
      </w:r>
    </w:p>
    <w:p w14:paraId="292A8A6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open-output-file':lambda</w:t>
      </w:r>
      <w:proofErr w:type="spellEnd"/>
      <w:r w:rsidRPr="00924A3D">
        <w:rPr>
          <w:rFonts w:ascii="Iosevka" w:hAnsi="Iosevka"/>
        </w:rPr>
        <w:t xml:space="preserve"> f:open(f,'w'), '</w:t>
      </w:r>
      <w:proofErr w:type="spellStart"/>
      <w:r w:rsidRPr="00924A3D">
        <w:rPr>
          <w:rFonts w:ascii="Iosevka" w:hAnsi="Iosevka"/>
        </w:rPr>
        <w:t>close-output-port':lambda</w:t>
      </w:r>
      <w:proofErr w:type="spellEnd"/>
      <w:r w:rsidRPr="00924A3D">
        <w:rPr>
          <w:rFonts w:ascii="Iosevka" w:hAnsi="Iosevka"/>
        </w:rPr>
        <w:t xml:space="preserve"> p: </w:t>
      </w:r>
      <w:proofErr w:type="spellStart"/>
      <w:r w:rsidRPr="00924A3D">
        <w:rPr>
          <w:rFonts w:ascii="Iosevka" w:hAnsi="Iosevka"/>
        </w:rPr>
        <w:t>p.close</w:t>
      </w:r>
      <w:proofErr w:type="spellEnd"/>
      <w:r w:rsidRPr="00924A3D">
        <w:rPr>
          <w:rFonts w:ascii="Iosevka" w:hAnsi="Iosevka"/>
        </w:rPr>
        <w:t>(),</w:t>
      </w:r>
    </w:p>
    <w:p w14:paraId="600B617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eof</w:t>
      </w:r>
      <w:proofErr w:type="spellEnd"/>
      <w:r w:rsidRPr="00924A3D">
        <w:rPr>
          <w:rFonts w:ascii="Iosevka" w:hAnsi="Iosevka"/>
        </w:rPr>
        <w:t xml:space="preserve">-object?':lambda x:x is </w:t>
      </w:r>
      <w:proofErr w:type="spellStart"/>
      <w:r w:rsidRPr="00924A3D">
        <w:rPr>
          <w:rFonts w:ascii="Iosevka" w:hAnsi="Iosevka"/>
        </w:rPr>
        <w:t>eof_object</w:t>
      </w:r>
      <w:proofErr w:type="spellEnd"/>
      <w:r w:rsidRPr="00924A3D">
        <w:rPr>
          <w:rFonts w:ascii="Iosevka" w:hAnsi="Iosevka"/>
        </w:rPr>
        <w:t>, 'read-char':</w:t>
      </w:r>
      <w:proofErr w:type="spellStart"/>
      <w:r w:rsidRPr="00924A3D">
        <w:rPr>
          <w:rFonts w:ascii="Iosevka" w:hAnsi="Iosevka"/>
        </w:rPr>
        <w:t>readchar</w:t>
      </w:r>
      <w:proofErr w:type="spellEnd"/>
      <w:r w:rsidRPr="00924A3D">
        <w:rPr>
          <w:rFonts w:ascii="Iosevka" w:hAnsi="Iosevka"/>
        </w:rPr>
        <w:t>,</w:t>
      </w:r>
    </w:p>
    <w:p w14:paraId="2FA7BF5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read':read</w:t>
      </w:r>
      <w:proofErr w:type="spellEnd"/>
      <w:r w:rsidRPr="00924A3D">
        <w:rPr>
          <w:rFonts w:ascii="Iosevka" w:hAnsi="Iosevka"/>
        </w:rPr>
        <w:t>, '</w:t>
      </w:r>
      <w:proofErr w:type="spellStart"/>
      <w:r w:rsidRPr="00924A3D">
        <w:rPr>
          <w:rFonts w:ascii="Iosevka" w:hAnsi="Iosevka"/>
        </w:rPr>
        <w:t>write':lambda</w:t>
      </w:r>
      <w:proofErr w:type="spellEnd"/>
      <w:r w:rsidRPr="00924A3D">
        <w:rPr>
          <w:rFonts w:ascii="Iosevka" w:hAnsi="Iosevka"/>
        </w:rPr>
        <w:t xml:space="preserve"> </w:t>
      </w:r>
      <w:proofErr w:type="spellStart"/>
      <w:r w:rsidRPr="00924A3D">
        <w:rPr>
          <w:rFonts w:ascii="Iosevka" w:hAnsi="Iosevka"/>
        </w:rPr>
        <w:t>x,port</w:t>
      </w:r>
      <w:proofErr w:type="spellEnd"/>
      <w:r w:rsidRPr="00924A3D">
        <w:rPr>
          <w:rFonts w:ascii="Iosevka" w:hAnsi="Iosevka"/>
        </w:rPr>
        <w:t>=</w:t>
      </w:r>
      <w:proofErr w:type="spellStart"/>
      <w:r w:rsidRPr="00924A3D">
        <w:rPr>
          <w:rFonts w:ascii="Iosevka" w:hAnsi="Iosevka"/>
        </w:rPr>
        <w:t>sys.stdout:port.write</w:t>
      </w:r>
      <w:proofErr w:type="spellEnd"/>
      <w:r w:rsidRPr="00924A3D">
        <w:rPr>
          <w:rFonts w:ascii="Iosevka" w:hAnsi="Iosevka"/>
        </w:rPr>
        <w:t>(</w:t>
      </w:r>
      <w:proofErr w:type="spellStart"/>
      <w:r w:rsidRPr="00924A3D">
        <w:rPr>
          <w:rFonts w:ascii="Iosevka" w:hAnsi="Iosevka"/>
        </w:rPr>
        <w:t>to_string</w:t>
      </w:r>
      <w:proofErr w:type="spellEnd"/>
      <w:r w:rsidRPr="00924A3D">
        <w:rPr>
          <w:rFonts w:ascii="Iosevka" w:hAnsi="Iosevka"/>
        </w:rPr>
        <w:t>(x)),</w:t>
      </w:r>
    </w:p>
    <w:p w14:paraId="5165538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display':lambda</w:t>
      </w:r>
      <w:proofErr w:type="spellEnd"/>
      <w:r w:rsidRPr="00924A3D">
        <w:rPr>
          <w:rFonts w:ascii="Iosevka" w:hAnsi="Iosevka"/>
        </w:rPr>
        <w:t xml:space="preserve"> </w:t>
      </w:r>
      <w:proofErr w:type="spellStart"/>
      <w:r w:rsidRPr="00924A3D">
        <w:rPr>
          <w:rFonts w:ascii="Iosevka" w:hAnsi="Iosevka"/>
        </w:rPr>
        <w:t>x,port</w:t>
      </w:r>
      <w:proofErr w:type="spellEnd"/>
      <w:r w:rsidRPr="00924A3D">
        <w:rPr>
          <w:rFonts w:ascii="Iosevka" w:hAnsi="Iosevka"/>
        </w:rPr>
        <w:t>=</w:t>
      </w:r>
      <w:proofErr w:type="spellStart"/>
      <w:r w:rsidRPr="00924A3D">
        <w:rPr>
          <w:rFonts w:ascii="Iosevka" w:hAnsi="Iosevka"/>
        </w:rPr>
        <w:t>sys.stdout:port.write</w:t>
      </w:r>
      <w:proofErr w:type="spellEnd"/>
      <w:r w:rsidRPr="00924A3D">
        <w:rPr>
          <w:rFonts w:ascii="Iosevka" w:hAnsi="Iosevka"/>
        </w:rPr>
        <w:t>(x if isa(</w:t>
      </w:r>
      <w:proofErr w:type="spellStart"/>
      <w:r w:rsidRPr="00924A3D">
        <w:rPr>
          <w:rFonts w:ascii="Iosevka" w:hAnsi="Iosevka"/>
        </w:rPr>
        <w:t>x,str</w:t>
      </w:r>
      <w:proofErr w:type="spellEnd"/>
      <w:r w:rsidRPr="00924A3D">
        <w:rPr>
          <w:rFonts w:ascii="Iosevka" w:hAnsi="Iosevka"/>
        </w:rPr>
        <w:t xml:space="preserve">) else </w:t>
      </w:r>
      <w:proofErr w:type="spellStart"/>
      <w:r w:rsidRPr="00924A3D">
        <w:rPr>
          <w:rFonts w:ascii="Iosevka" w:hAnsi="Iosevka"/>
        </w:rPr>
        <w:t>to_string</w:t>
      </w:r>
      <w:proofErr w:type="spellEnd"/>
      <w:r w:rsidRPr="00924A3D">
        <w:rPr>
          <w:rFonts w:ascii="Iosevka" w:hAnsi="Iosevka"/>
        </w:rPr>
        <w:t>(x))})</w:t>
      </w:r>
    </w:p>
    <w:p w14:paraId="3741A4A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return self</w:t>
      </w:r>
    </w:p>
    <w:p w14:paraId="6C5763C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6F9AB3F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isa = </w:t>
      </w:r>
      <w:proofErr w:type="spellStart"/>
      <w:r w:rsidRPr="00924A3D">
        <w:rPr>
          <w:rFonts w:ascii="Iosevka" w:hAnsi="Iosevka"/>
        </w:rPr>
        <w:t>isinstance</w:t>
      </w:r>
      <w:proofErr w:type="spellEnd"/>
    </w:p>
    <w:p w14:paraId="1CF6BDE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40E0498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roofErr w:type="spellStart"/>
      <w:r w:rsidRPr="00924A3D">
        <w:rPr>
          <w:rFonts w:ascii="Iosevka" w:hAnsi="Iosevka"/>
        </w:rPr>
        <w:t>global_env</w:t>
      </w:r>
      <w:proofErr w:type="spellEnd"/>
      <w:r w:rsidRPr="00924A3D">
        <w:rPr>
          <w:rFonts w:ascii="Iosevka" w:hAnsi="Iosevka"/>
        </w:rPr>
        <w:t xml:space="preserve"> = </w:t>
      </w:r>
      <w:proofErr w:type="spellStart"/>
      <w:r w:rsidRPr="00924A3D">
        <w:rPr>
          <w:rFonts w:ascii="Iosevka" w:hAnsi="Iosevka"/>
        </w:rPr>
        <w:t>add_globals</w:t>
      </w:r>
      <w:proofErr w:type="spellEnd"/>
      <w:r w:rsidRPr="00924A3D">
        <w:rPr>
          <w:rFonts w:ascii="Iosevka" w:hAnsi="Iosevka"/>
        </w:rPr>
        <w:t>(Env())</w:t>
      </w:r>
    </w:p>
    <w:p w14:paraId="77713DCB" w14:textId="77777777" w:rsidR="00D25574" w:rsidRPr="00D25574" w:rsidRDefault="00D25574" w:rsidP="00D25574">
      <w:pPr>
        <w:pStyle w:val="Heading2"/>
        <w:divId w:val="35736119"/>
        <w:rPr>
          <w:rFonts w:eastAsia="Times New Roman"/>
        </w:rPr>
      </w:pPr>
      <w:r w:rsidRPr="00D25574">
        <w:rPr>
          <w:rFonts w:eastAsia="Times New Roman"/>
        </w:rPr>
        <w:t>(9) Testing</w:t>
      </w:r>
    </w:p>
    <w:p w14:paraId="4E5C83B7" w14:textId="2DC331A5" w:rsidR="00D25574" w:rsidRPr="00D25574" w:rsidRDefault="00D25574" w:rsidP="00D25574">
      <w:pPr>
        <w:divId w:val="35736119"/>
        <w:rPr>
          <w:rFonts w:eastAsia="Times New Roman"/>
        </w:rPr>
      </w:pPr>
      <w:r w:rsidRPr="00D25574">
        <w:rPr>
          <w:rFonts w:eastAsia="Times New Roman"/>
        </w:rPr>
        <w:t xml:space="preserve">Complicated programs should always be accompanied by a thorough test suite. We provide the program </w:t>
      </w:r>
      <w:hyperlink r:id="rId55" w:history="1">
        <w:r w:rsidRPr="00D25574">
          <w:rPr>
            <w:rStyle w:val="Hyperlink"/>
            <w:rFonts w:eastAsia="Times New Roman"/>
            <w:b/>
            <w:bCs/>
          </w:rPr>
          <w:t>lispytest.py</w:t>
        </w:r>
      </w:hyperlink>
      <w:r w:rsidRPr="00D25574">
        <w:rPr>
          <w:rFonts w:eastAsia="Times New Roman"/>
        </w:rPr>
        <w:t xml:space="preserve">, which tests both versions of </w:t>
      </w:r>
      <w:proofErr w:type="spellStart"/>
      <w:r w:rsidRPr="00D25574">
        <w:rPr>
          <w:rFonts w:eastAsia="Times New Roman"/>
        </w:rPr>
        <w:t>Lispy</w:t>
      </w:r>
      <w:proofErr w:type="spellEnd"/>
      <w:r w:rsidRPr="00D25574">
        <w:rPr>
          <w:rFonts w:eastAsia="Times New Roman"/>
        </w:rPr>
        <w:t xml:space="preserve">: </w:t>
      </w:r>
    </w:p>
    <w:p w14:paraId="4E35DDC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p>
    <w:p w14:paraId="0389A3B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bash$ </w:t>
      </w:r>
      <w:r w:rsidRPr="00924A3D">
        <w:rPr>
          <w:rFonts w:ascii="Iosevka" w:hAnsi="Iosevka"/>
          <w:b/>
          <w:bCs/>
        </w:rPr>
        <w:t>python lispytest.py</w:t>
      </w:r>
    </w:p>
    <w:p w14:paraId="5259579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python lispytest.py</w:t>
      </w:r>
    </w:p>
    <w:p w14:paraId="48827F6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(quote (testing 1 (2.0) -3.14e159)) =&gt; (testing 1 (2.0) -3.14e+159)</w:t>
      </w:r>
    </w:p>
    <w:p w14:paraId="515F08D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(+ 2 2) =&gt; 4</w:t>
      </w:r>
    </w:p>
    <w:p w14:paraId="45E3A35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 2 100) (* 1 10)) =&gt; 210</w:t>
      </w:r>
    </w:p>
    <w:p w14:paraId="48FEC62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(if (&gt; 6 5) (+ 1 1) (+ 2 2)) =&gt; 2</w:t>
      </w:r>
    </w:p>
    <w:p w14:paraId="7105B0A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(if (&lt; 6 5) (+ 1 1) (+ 2 2)) =&gt; 4</w:t>
      </w:r>
    </w:p>
    <w:p w14:paraId="025787C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x 3) =&gt; None</w:t>
      </w:r>
    </w:p>
    <w:p w14:paraId="7300E0A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x =&gt; 3</w:t>
      </w:r>
    </w:p>
    <w:p w14:paraId="03B6DD6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 x) =&gt; 6</w:t>
      </w:r>
    </w:p>
    <w:p w14:paraId="1957AF1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(begin (define x 1) (set! x (+ x 1)) (+ x 1)) =&gt; 3</w:t>
      </w:r>
    </w:p>
    <w:p w14:paraId="53E447C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((lambda (x) (+ x x)) 5) =&gt; 10</w:t>
      </w:r>
    </w:p>
    <w:p w14:paraId="77A1F83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(define twice (lambda (x) (* 2 x))) =&gt; None</w:t>
      </w:r>
    </w:p>
    <w:p w14:paraId="1BBBC01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(twice 5) =&gt; 10</w:t>
      </w:r>
    </w:p>
    <w:p w14:paraId="0CC57DC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compose (lambda (f g) (lambda (x) (f (g x))))) =&gt; None</w:t>
      </w:r>
    </w:p>
    <w:p w14:paraId="0F7767C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((compose list twice) 5) =&gt; (10)</w:t>
      </w:r>
    </w:p>
    <w:p w14:paraId="72D51C6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repeat (lambda (f) (compose f f))) =&gt; None</w:t>
      </w:r>
    </w:p>
    <w:p w14:paraId="74AE7BF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((repeat twice) 5) =&gt; 20</w:t>
      </w:r>
    </w:p>
    <w:p w14:paraId="64D6C4E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((repeat (repeat twice)) 5) =&gt; 80</w:t>
      </w:r>
    </w:p>
    <w:p w14:paraId="1E4D2D8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fact (lambda (n) (if (&lt;= n 1) 1 (* n (fact (- n 1)))))) =&gt; None</w:t>
      </w:r>
    </w:p>
    <w:p w14:paraId="11D8A32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(fact 3) =&gt; 6</w:t>
      </w:r>
    </w:p>
    <w:p w14:paraId="3EF80CD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(fact 50) =&gt; 30414093201713378043612608166064768844377641568960512000000000000</w:t>
      </w:r>
    </w:p>
    <w:p w14:paraId="4D10C59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abs (lambda (n) ((if (&gt; n 0) + -) 0 n))) =&gt; None</w:t>
      </w:r>
    </w:p>
    <w:p w14:paraId="1778B12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(list (abs -3) (abs 0) (abs 3)) =&gt; (3 0 3)</w:t>
      </w:r>
    </w:p>
    <w:p w14:paraId="0C32199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combine (lambda (f)</w:t>
      </w:r>
    </w:p>
    <w:p w14:paraId="790B79B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(lambda (x y)</w:t>
      </w:r>
    </w:p>
    <w:p w14:paraId="4849112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(null? x) (quote ())</w:t>
      </w:r>
    </w:p>
    <w:p w14:paraId="3623334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 (list (car x) (car y))</w:t>
      </w:r>
    </w:p>
    <w:p w14:paraId="7F72C9C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((combine f) (</w:t>
      </w:r>
      <w:proofErr w:type="spellStart"/>
      <w:r w:rsidRPr="00924A3D">
        <w:rPr>
          <w:rFonts w:ascii="Iosevka" w:hAnsi="Iosevka"/>
        </w:rPr>
        <w:t>cdr</w:t>
      </w:r>
      <w:proofErr w:type="spellEnd"/>
      <w:r w:rsidRPr="00924A3D">
        <w:rPr>
          <w:rFonts w:ascii="Iosevka" w:hAnsi="Iosevka"/>
        </w:rPr>
        <w:t xml:space="preserve"> x) (</w:t>
      </w:r>
      <w:proofErr w:type="spellStart"/>
      <w:r w:rsidRPr="00924A3D">
        <w:rPr>
          <w:rFonts w:ascii="Iosevka" w:hAnsi="Iosevka"/>
        </w:rPr>
        <w:t>cdr</w:t>
      </w:r>
      <w:proofErr w:type="spellEnd"/>
      <w:r w:rsidRPr="00924A3D">
        <w:rPr>
          <w:rFonts w:ascii="Iosevka" w:hAnsi="Iosevka"/>
        </w:rPr>
        <w:t xml:space="preserve"> y))))))) =&gt; None</w:t>
      </w:r>
    </w:p>
    <w:p w14:paraId="71B5120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zip (combine cons)) =&gt; None</w:t>
      </w:r>
    </w:p>
    <w:p w14:paraId="4A8215F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(zip (list 1 2 3 4) (list 5 6 7 8)) =&gt; ((1 5) (2 6) (3 7) (4 8))</w:t>
      </w:r>
    </w:p>
    <w:p w14:paraId="7B91D38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riff-shuffle (lambda (deck) (begin</w:t>
      </w:r>
    </w:p>
    <w:p w14:paraId="246D260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take (lambda (n seq) (if (&lt;= n 0) (quote ()) (cons (car seq) (take (- n 1) (</w:t>
      </w:r>
      <w:proofErr w:type="spellStart"/>
      <w:r w:rsidRPr="00924A3D">
        <w:rPr>
          <w:rFonts w:ascii="Iosevka" w:hAnsi="Iosevka"/>
        </w:rPr>
        <w:t>cdr</w:t>
      </w:r>
      <w:proofErr w:type="spellEnd"/>
      <w:r w:rsidRPr="00924A3D">
        <w:rPr>
          <w:rFonts w:ascii="Iosevka" w:hAnsi="Iosevka"/>
        </w:rPr>
        <w:t xml:space="preserve"> seq))))))</w:t>
      </w:r>
    </w:p>
    <w:p w14:paraId="0A59C78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drop (lambda (n seq) (if (&lt;= n 0) seq (drop (- n 1) (</w:t>
      </w:r>
      <w:proofErr w:type="spellStart"/>
      <w:r w:rsidRPr="00924A3D">
        <w:rPr>
          <w:rFonts w:ascii="Iosevka" w:hAnsi="Iosevka"/>
        </w:rPr>
        <w:t>cdr</w:t>
      </w:r>
      <w:proofErr w:type="spellEnd"/>
      <w:r w:rsidRPr="00924A3D">
        <w:rPr>
          <w:rFonts w:ascii="Iosevka" w:hAnsi="Iosevka"/>
        </w:rPr>
        <w:t xml:space="preserve"> seq)))))</w:t>
      </w:r>
    </w:p>
    <w:p w14:paraId="31480A6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mid (lambda (seq) (/ (length seq) 2)))</w:t>
      </w:r>
    </w:p>
    <w:p w14:paraId="33C3665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((combine append) (take (mid deck) deck) (drop (mid deck) deck))))) =&gt; None</w:t>
      </w:r>
    </w:p>
    <w:p w14:paraId="6A39BA1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(riff-shuffle (list 1 2 3 4 5 6 7 8)) =&gt; (1 5 2 6 3 7 4 8)</w:t>
      </w:r>
    </w:p>
    <w:p w14:paraId="43A433A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((repeat riff-shuffle) (list 1 2 3 4 5 6 7 8)) =&gt; (1 3 5 7 2 4 6 8)</w:t>
      </w:r>
    </w:p>
    <w:p w14:paraId="0D5E9C2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(riff-shuffle (riff-shuffle (riff-shuffle (list 1 2 3 4 5 6 7 8)))) =&gt; (1 2 3 4 5 6 7 8)</w:t>
      </w:r>
    </w:p>
    <w:p w14:paraId="019A7CF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lis.py: 0 out of 29 tests fail.</w:t>
      </w:r>
    </w:p>
    <w:p w14:paraId="1EB9951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(quote (testing 1 (2.0) -3.14e159)) =&gt; (testing 1 (2.0) -3.14e+159)</w:t>
      </w:r>
    </w:p>
    <w:p w14:paraId="50990FA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(+ 2 2) =&gt; 4</w:t>
      </w:r>
    </w:p>
    <w:p w14:paraId="1AFB95B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 2 100) (* 1 10)) =&gt; 210</w:t>
      </w:r>
    </w:p>
    <w:p w14:paraId="40AC37B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(if (&gt; 6 5) (+ 1 1) (+ 2 2)) =&gt; 2</w:t>
      </w:r>
    </w:p>
    <w:p w14:paraId="29E17EC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(if (&lt; 6 5) (+ 1 1) (+ 2 2)) =&gt; 4</w:t>
      </w:r>
    </w:p>
    <w:p w14:paraId="4ACA883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x 3) =&gt; None</w:t>
      </w:r>
    </w:p>
    <w:p w14:paraId="56D7941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x =&gt; 3</w:t>
      </w:r>
    </w:p>
    <w:p w14:paraId="275943D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 x) =&gt; 6</w:t>
      </w:r>
    </w:p>
    <w:p w14:paraId="268BA6B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(begin (define x 1) (set! x (+ x 1)) (+ x 1)) =&gt; 3</w:t>
      </w:r>
    </w:p>
    <w:p w14:paraId="56882CC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((lambda (x) (+ x x)) 5) =&gt; 10</w:t>
      </w:r>
    </w:p>
    <w:p w14:paraId="412B784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twice (lambda (x) (* 2 x))) =&gt; None</w:t>
      </w:r>
    </w:p>
    <w:p w14:paraId="3BB24AC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(twice 5) =&gt; 10</w:t>
      </w:r>
    </w:p>
    <w:p w14:paraId="41EABDD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compose (lambda (f g) (lambda (x) (f (g x))))) =&gt; None</w:t>
      </w:r>
    </w:p>
    <w:p w14:paraId="6581678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((compose list twice) 5) =&gt; (10)</w:t>
      </w:r>
    </w:p>
    <w:p w14:paraId="306E578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repeat (lambda (f) (compose f f))) =&gt; None</w:t>
      </w:r>
    </w:p>
    <w:p w14:paraId="14209E9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((repeat twice) 5) =&gt; 20</w:t>
      </w:r>
    </w:p>
    <w:p w14:paraId="427040A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((repeat (repeat twice)) 5) =&gt; 80</w:t>
      </w:r>
    </w:p>
    <w:p w14:paraId="676CF29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fact (lambda (n) (if (&lt;= n 1) 1 (* n (fact (- n 1)))))) =&gt; None</w:t>
      </w:r>
    </w:p>
    <w:p w14:paraId="59A2DC2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(fact 3) =&gt; 6</w:t>
      </w:r>
    </w:p>
    <w:p w14:paraId="57E57DF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(fact 50) =&gt; 30414093201713378043612608166064768844377641568960512000000000000</w:t>
      </w:r>
    </w:p>
    <w:p w14:paraId="1A1E61D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abs (lambda (n) ((if (&gt; n 0) + -) 0 n))) =&gt; None</w:t>
      </w:r>
    </w:p>
    <w:p w14:paraId="1A9C71A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(list (abs -3) (abs 0) (abs 3)) =&gt; (3 0 3)</w:t>
      </w:r>
    </w:p>
    <w:p w14:paraId="7EC04FB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combine (lambda (f)</w:t>
      </w:r>
    </w:p>
    <w:p w14:paraId="32BEB64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(lambda (x y)</w:t>
      </w:r>
    </w:p>
    <w:p w14:paraId="5962E43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(null? x) (quote ())</w:t>
      </w:r>
    </w:p>
    <w:p w14:paraId="41D9A41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(f (list (car x) (car y))</w:t>
      </w:r>
    </w:p>
    <w:p w14:paraId="5579C4B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((combine f) (</w:t>
      </w:r>
      <w:proofErr w:type="spellStart"/>
      <w:r w:rsidRPr="00924A3D">
        <w:rPr>
          <w:rFonts w:ascii="Iosevka" w:hAnsi="Iosevka"/>
        </w:rPr>
        <w:t>cdr</w:t>
      </w:r>
      <w:proofErr w:type="spellEnd"/>
      <w:r w:rsidRPr="00924A3D">
        <w:rPr>
          <w:rFonts w:ascii="Iosevka" w:hAnsi="Iosevka"/>
        </w:rPr>
        <w:t xml:space="preserve"> x) (</w:t>
      </w:r>
      <w:proofErr w:type="spellStart"/>
      <w:r w:rsidRPr="00924A3D">
        <w:rPr>
          <w:rFonts w:ascii="Iosevka" w:hAnsi="Iosevka"/>
        </w:rPr>
        <w:t>cdr</w:t>
      </w:r>
      <w:proofErr w:type="spellEnd"/>
      <w:r w:rsidRPr="00924A3D">
        <w:rPr>
          <w:rFonts w:ascii="Iosevka" w:hAnsi="Iosevka"/>
        </w:rPr>
        <w:t xml:space="preserve"> y))))))) =&gt; None</w:t>
      </w:r>
    </w:p>
    <w:p w14:paraId="3B7CE56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zip (combine cons)) =&gt; None</w:t>
      </w:r>
    </w:p>
    <w:p w14:paraId="417914A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(zip (list 1 2 3 4) (list 5 6 7 8)) =&gt; ((1 5) (2 6) (3 7) (4 8))</w:t>
      </w:r>
    </w:p>
    <w:p w14:paraId="5D1A370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riff-shuffle (lambda (deck) (begin</w:t>
      </w:r>
    </w:p>
    <w:p w14:paraId="51BD60F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take (lambda (n seq) (if (&lt;= n 0) (quote ()) (cons (car seq) (take (- n 1) (</w:t>
      </w:r>
      <w:proofErr w:type="spellStart"/>
      <w:r w:rsidRPr="00924A3D">
        <w:rPr>
          <w:rFonts w:ascii="Iosevka" w:hAnsi="Iosevka"/>
        </w:rPr>
        <w:t>cdr</w:t>
      </w:r>
      <w:proofErr w:type="spellEnd"/>
      <w:r w:rsidRPr="00924A3D">
        <w:rPr>
          <w:rFonts w:ascii="Iosevka" w:hAnsi="Iosevka"/>
        </w:rPr>
        <w:t xml:space="preserve"> seq))))))</w:t>
      </w:r>
    </w:p>
    <w:p w14:paraId="693D5BF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drop (lambda (n seq) (if (&lt;= n 0) seq (drop (- n 1) (</w:t>
      </w:r>
      <w:proofErr w:type="spellStart"/>
      <w:r w:rsidRPr="00924A3D">
        <w:rPr>
          <w:rFonts w:ascii="Iosevka" w:hAnsi="Iosevka"/>
        </w:rPr>
        <w:t>cdr</w:t>
      </w:r>
      <w:proofErr w:type="spellEnd"/>
      <w:r w:rsidRPr="00924A3D">
        <w:rPr>
          <w:rFonts w:ascii="Iosevka" w:hAnsi="Iosevka"/>
        </w:rPr>
        <w:t xml:space="preserve"> seq)))))</w:t>
      </w:r>
    </w:p>
    <w:p w14:paraId="71FCE43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mid (lambda (seq) (/ (length seq) 2)))</w:t>
      </w:r>
    </w:p>
    <w:p w14:paraId="0DCC36F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((combine append) (take (mid deck) deck) (drop (mid deck) deck))))) =&gt; None</w:t>
      </w:r>
    </w:p>
    <w:p w14:paraId="6E65C76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(riff-shuffle (list 1 2 3 4 5 6 7 8)) =&gt; (1 5 2 6 3 7 4 8)</w:t>
      </w:r>
    </w:p>
    <w:p w14:paraId="519F5ED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((repeat riff-shuffle) (list 1 2 3 4 5 6 7 8)) =&gt; (1 3 5 7 2 4 6 8)</w:t>
      </w:r>
    </w:p>
    <w:p w14:paraId="6A05F60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(riff-shuffle (riff-shuffle (riff-shuffle (list 1 2 3 4 5 6 7 8)))) =&gt; (1 2 3 4 5 6 7 8)</w:t>
      </w:r>
    </w:p>
    <w:p w14:paraId="01BB826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=raises=&gt; </w:t>
      </w:r>
      <w:proofErr w:type="spellStart"/>
      <w:r w:rsidRPr="00924A3D">
        <w:rPr>
          <w:rFonts w:ascii="Iosevka" w:hAnsi="Iosevka"/>
        </w:rPr>
        <w:t>SyntaxError</w:t>
      </w:r>
      <w:proofErr w:type="spellEnd"/>
      <w:r w:rsidRPr="00924A3D">
        <w:rPr>
          <w:rFonts w:ascii="Iosevka" w:hAnsi="Iosevka"/>
        </w:rPr>
        <w:t xml:space="preserve"> (): wrong length</w:t>
      </w:r>
    </w:p>
    <w:p w14:paraId="1186241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(set! x) =raises=&gt; </w:t>
      </w:r>
      <w:proofErr w:type="spellStart"/>
      <w:r w:rsidRPr="00924A3D">
        <w:rPr>
          <w:rFonts w:ascii="Iosevka" w:hAnsi="Iosevka"/>
        </w:rPr>
        <w:t>SyntaxError</w:t>
      </w:r>
      <w:proofErr w:type="spellEnd"/>
      <w:r w:rsidRPr="00924A3D">
        <w:rPr>
          <w:rFonts w:ascii="Iosevka" w:hAnsi="Iosevka"/>
        </w:rPr>
        <w:t xml:space="preserve"> (set! x): wrong length</w:t>
      </w:r>
    </w:p>
    <w:p w14:paraId="6223B0E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(define 3 4) =raises=&gt; </w:t>
      </w:r>
      <w:proofErr w:type="spellStart"/>
      <w:r w:rsidRPr="00924A3D">
        <w:rPr>
          <w:rFonts w:ascii="Iosevka" w:hAnsi="Iosevka"/>
        </w:rPr>
        <w:t>SyntaxError</w:t>
      </w:r>
      <w:proofErr w:type="spellEnd"/>
      <w:r w:rsidRPr="00924A3D">
        <w:rPr>
          <w:rFonts w:ascii="Iosevka" w:hAnsi="Iosevka"/>
        </w:rPr>
        <w:t xml:space="preserve"> (define 3 4): can define only a symbol</w:t>
      </w:r>
    </w:p>
    <w:p w14:paraId="0E461B8F"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(quote 1 2) =raises=&gt; </w:t>
      </w:r>
      <w:proofErr w:type="spellStart"/>
      <w:r w:rsidRPr="00924A3D">
        <w:rPr>
          <w:rFonts w:ascii="Iosevka" w:hAnsi="Iosevka"/>
        </w:rPr>
        <w:t>SyntaxError</w:t>
      </w:r>
      <w:proofErr w:type="spellEnd"/>
      <w:r w:rsidRPr="00924A3D">
        <w:rPr>
          <w:rFonts w:ascii="Iosevka" w:hAnsi="Iosevka"/>
        </w:rPr>
        <w:t xml:space="preserve"> (quote 1 2): wrong length</w:t>
      </w:r>
    </w:p>
    <w:p w14:paraId="329BF2A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(if 1 2 3 4) =raises=&gt; </w:t>
      </w:r>
      <w:proofErr w:type="spellStart"/>
      <w:r w:rsidRPr="00924A3D">
        <w:rPr>
          <w:rFonts w:ascii="Iosevka" w:hAnsi="Iosevka"/>
        </w:rPr>
        <w:t>SyntaxError</w:t>
      </w:r>
      <w:proofErr w:type="spellEnd"/>
      <w:r w:rsidRPr="00924A3D">
        <w:rPr>
          <w:rFonts w:ascii="Iosevka" w:hAnsi="Iosevka"/>
        </w:rPr>
        <w:t xml:space="preserve"> (if 1 2 3 4): wrong length</w:t>
      </w:r>
    </w:p>
    <w:p w14:paraId="23B9936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(lambda 3 3) =raises=&gt; </w:t>
      </w:r>
      <w:proofErr w:type="spellStart"/>
      <w:r w:rsidRPr="00924A3D">
        <w:rPr>
          <w:rFonts w:ascii="Iosevka" w:hAnsi="Iosevka"/>
        </w:rPr>
        <w:t>SyntaxError</w:t>
      </w:r>
      <w:proofErr w:type="spellEnd"/>
      <w:r w:rsidRPr="00924A3D">
        <w:rPr>
          <w:rFonts w:ascii="Iosevka" w:hAnsi="Iosevka"/>
        </w:rPr>
        <w:t xml:space="preserve"> (lambda 3 3): illegal lambda argument list</w:t>
      </w:r>
    </w:p>
    <w:p w14:paraId="2158342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(lambda (x)) =raises=&gt; </w:t>
      </w:r>
      <w:proofErr w:type="spellStart"/>
      <w:r w:rsidRPr="00924A3D">
        <w:rPr>
          <w:rFonts w:ascii="Iosevka" w:hAnsi="Iosevka"/>
        </w:rPr>
        <w:t>SyntaxError</w:t>
      </w:r>
      <w:proofErr w:type="spellEnd"/>
      <w:r w:rsidRPr="00924A3D">
        <w:rPr>
          <w:rFonts w:ascii="Iosevka" w:hAnsi="Iosevka"/>
        </w:rPr>
        <w:t xml:space="preserve"> (lambda (x)): wrong length</w:t>
      </w:r>
    </w:p>
    <w:p w14:paraId="4FD67BD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(if (= 1 2) (define-macro a 'a) </w:t>
      </w:r>
    </w:p>
    <w:p w14:paraId="7258AFC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(define-macro a 'b)) =raises=&gt; </w:t>
      </w:r>
      <w:proofErr w:type="spellStart"/>
      <w:r w:rsidRPr="00924A3D">
        <w:rPr>
          <w:rFonts w:ascii="Iosevka" w:hAnsi="Iosevka"/>
        </w:rPr>
        <w:t>SyntaxError</w:t>
      </w:r>
      <w:proofErr w:type="spellEnd"/>
      <w:r w:rsidRPr="00924A3D">
        <w:rPr>
          <w:rFonts w:ascii="Iosevka" w:hAnsi="Iosevka"/>
        </w:rPr>
        <w:t xml:space="preserve"> (define-macro a (quote a)): define-macro only allowed at top level</w:t>
      </w:r>
    </w:p>
    <w:p w14:paraId="4F5B6D1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(twice x) (* 2 x)) =&gt; None</w:t>
      </w:r>
    </w:p>
    <w:p w14:paraId="0175978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(twice 2) =&gt; 4</w:t>
      </w:r>
    </w:p>
    <w:p w14:paraId="1742CD0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(twice 2 2) =raises=&gt; </w:t>
      </w:r>
      <w:proofErr w:type="spellStart"/>
      <w:r w:rsidRPr="00924A3D">
        <w:rPr>
          <w:rFonts w:ascii="Iosevka" w:hAnsi="Iosevka"/>
        </w:rPr>
        <w:t>TypeError</w:t>
      </w:r>
      <w:proofErr w:type="spellEnd"/>
      <w:r w:rsidRPr="00924A3D">
        <w:rPr>
          <w:rFonts w:ascii="Iosevka" w:hAnsi="Iosevka"/>
        </w:rPr>
        <w:t xml:space="preserve"> expected (x), given (2 2), </w:t>
      </w:r>
    </w:p>
    <w:p w14:paraId="78C0DEE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(define </w:t>
      </w:r>
      <w:proofErr w:type="spellStart"/>
      <w:r w:rsidRPr="00924A3D">
        <w:rPr>
          <w:rFonts w:ascii="Iosevka" w:hAnsi="Iosevka"/>
        </w:rPr>
        <w:t>lyst</w:t>
      </w:r>
      <w:proofErr w:type="spellEnd"/>
      <w:r w:rsidRPr="00924A3D">
        <w:rPr>
          <w:rFonts w:ascii="Iosevka" w:hAnsi="Iosevka"/>
        </w:rPr>
        <w:t xml:space="preserve"> (lambda items items)) =&gt; None</w:t>
      </w:r>
    </w:p>
    <w:p w14:paraId="1A3473A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w:t>
      </w:r>
      <w:proofErr w:type="spellStart"/>
      <w:r w:rsidRPr="00924A3D">
        <w:rPr>
          <w:rFonts w:ascii="Iosevka" w:hAnsi="Iosevka"/>
        </w:rPr>
        <w:t>lyst</w:t>
      </w:r>
      <w:proofErr w:type="spellEnd"/>
      <w:r w:rsidRPr="00924A3D">
        <w:rPr>
          <w:rFonts w:ascii="Iosevka" w:hAnsi="Iosevka"/>
        </w:rPr>
        <w:t xml:space="preserve"> 1 2 3 (+ 2 2)) =&gt; (1 2 3 4)</w:t>
      </w:r>
    </w:p>
    <w:p w14:paraId="694608E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(if 1 2) =&gt; 2</w:t>
      </w:r>
    </w:p>
    <w:p w14:paraId="3ED0CFC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(if (= 3 4) 2) =&gt; None</w:t>
      </w:r>
    </w:p>
    <w:p w14:paraId="6BBFC5C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(define ((account </w:t>
      </w:r>
      <w:proofErr w:type="spellStart"/>
      <w:r w:rsidRPr="00924A3D">
        <w:rPr>
          <w:rFonts w:ascii="Iosevka" w:hAnsi="Iosevka"/>
        </w:rPr>
        <w:t>bal</w:t>
      </w:r>
      <w:proofErr w:type="spellEnd"/>
      <w:r w:rsidRPr="00924A3D">
        <w:rPr>
          <w:rFonts w:ascii="Iosevka" w:hAnsi="Iosevka"/>
        </w:rPr>
        <w:t xml:space="preserve">) amt) (set! </w:t>
      </w:r>
      <w:proofErr w:type="spellStart"/>
      <w:r w:rsidRPr="00924A3D">
        <w:rPr>
          <w:rFonts w:ascii="Iosevka" w:hAnsi="Iosevka"/>
        </w:rPr>
        <w:t>bal</w:t>
      </w:r>
      <w:proofErr w:type="spellEnd"/>
      <w:r w:rsidRPr="00924A3D">
        <w:rPr>
          <w:rFonts w:ascii="Iosevka" w:hAnsi="Iosevka"/>
        </w:rPr>
        <w:t xml:space="preserve"> (+ </w:t>
      </w:r>
      <w:proofErr w:type="spellStart"/>
      <w:r w:rsidRPr="00924A3D">
        <w:rPr>
          <w:rFonts w:ascii="Iosevka" w:hAnsi="Iosevka"/>
        </w:rPr>
        <w:t>bal</w:t>
      </w:r>
      <w:proofErr w:type="spellEnd"/>
      <w:r w:rsidRPr="00924A3D">
        <w:rPr>
          <w:rFonts w:ascii="Iosevka" w:hAnsi="Iosevka"/>
        </w:rPr>
        <w:t xml:space="preserve"> amt)) </w:t>
      </w:r>
      <w:proofErr w:type="spellStart"/>
      <w:r w:rsidRPr="00924A3D">
        <w:rPr>
          <w:rFonts w:ascii="Iosevka" w:hAnsi="Iosevka"/>
        </w:rPr>
        <w:t>bal</w:t>
      </w:r>
      <w:proofErr w:type="spellEnd"/>
      <w:r w:rsidRPr="00924A3D">
        <w:rPr>
          <w:rFonts w:ascii="Iosevka" w:hAnsi="Iosevka"/>
        </w:rPr>
        <w:t>) =&gt; None</w:t>
      </w:r>
    </w:p>
    <w:p w14:paraId="371458B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a1 (account 100)) =&gt; None</w:t>
      </w:r>
    </w:p>
    <w:p w14:paraId="229D098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(a1 0) =&gt; 100</w:t>
      </w:r>
    </w:p>
    <w:p w14:paraId="7D8342B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(a1 10) =&gt; 110</w:t>
      </w:r>
    </w:p>
    <w:p w14:paraId="2FA3CCB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(a1 10) =&gt; 120</w:t>
      </w:r>
    </w:p>
    <w:p w14:paraId="39F2292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(newton guess function derivative epsilon)</w:t>
      </w:r>
    </w:p>
    <w:p w14:paraId="1A229E3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guess2 (- guess (/ (function guess) (derivative guess))))</w:t>
      </w:r>
    </w:p>
    <w:p w14:paraId="3D1D131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(&lt; (abs (- guess guess2)) epsilon) guess2</w:t>
      </w:r>
    </w:p>
    <w:p w14:paraId="1F71B15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(newton guess2 function derivative epsilon))) =&gt; None</w:t>
      </w:r>
    </w:p>
    <w:p w14:paraId="67AD56F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(square-root a)</w:t>
      </w:r>
    </w:p>
    <w:p w14:paraId="7FEDD49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(newton 1 (lambda (x) (- (* x x) a)) (lambda (x) (* 2 x)) 1e-8)) =&gt; None</w:t>
      </w:r>
    </w:p>
    <w:p w14:paraId="62025C2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(&gt; (square-root 200.) 14.14213) =&gt; #t</w:t>
      </w:r>
    </w:p>
    <w:p w14:paraId="0F974620"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(&lt; (square-root 200.) 14.14215) =&gt; #t</w:t>
      </w:r>
    </w:p>
    <w:p w14:paraId="396A054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(square-root 200.) (sqrt 200.)) =&gt; #t</w:t>
      </w:r>
    </w:p>
    <w:p w14:paraId="335A465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(sum-squares-range start end)</w:t>
      </w:r>
    </w:p>
    <w:p w14:paraId="294982F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(define (</w:t>
      </w:r>
      <w:proofErr w:type="spellStart"/>
      <w:r w:rsidRPr="00924A3D">
        <w:rPr>
          <w:rFonts w:ascii="Iosevka" w:hAnsi="Iosevka"/>
        </w:rPr>
        <w:t>sumsq</w:t>
      </w:r>
      <w:proofErr w:type="spellEnd"/>
      <w:r w:rsidRPr="00924A3D">
        <w:rPr>
          <w:rFonts w:ascii="Iosevka" w:hAnsi="Iosevka"/>
        </w:rPr>
        <w:t>-acc start end acc)</w:t>
      </w:r>
    </w:p>
    <w:p w14:paraId="04325E9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(if (&gt; start end) acc (</w:t>
      </w:r>
      <w:proofErr w:type="spellStart"/>
      <w:r w:rsidRPr="00924A3D">
        <w:rPr>
          <w:rFonts w:ascii="Iosevka" w:hAnsi="Iosevka"/>
        </w:rPr>
        <w:t>sumsq</w:t>
      </w:r>
      <w:proofErr w:type="spellEnd"/>
      <w:r w:rsidRPr="00924A3D">
        <w:rPr>
          <w:rFonts w:ascii="Iosevka" w:hAnsi="Iosevka"/>
        </w:rPr>
        <w:t>-acc (+ start 1) end (+ (* start start) acc))))</w:t>
      </w:r>
    </w:p>
    <w:p w14:paraId="1B64131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w:t>
      </w:r>
      <w:proofErr w:type="spellStart"/>
      <w:r w:rsidRPr="00924A3D">
        <w:rPr>
          <w:rFonts w:ascii="Iosevka" w:hAnsi="Iosevka"/>
        </w:rPr>
        <w:t>sumsq</w:t>
      </w:r>
      <w:proofErr w:type="spellEnd"/>
      <w:r w:rsidRPr="00924A3D">
        <w:rPr>
          <w:rFonts w:ascii="Iosevka" w:hAnsi="Iosevka"/>
        </w:rPr>
        <w:t>-acc start end 0)) =&gt; None</w:t>
      </w:r>
    </w:p>
    <w:p w14:paraId="693DF8D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(sum-squares-range 1 3000) =&gt; 9004500500</w:t>
      </w:r>
    </w:p>
    <w:p w14:paraId="0980C1A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(call/cc (lambda (throw) (+ 5 (* 10 (throw 1))))) ;; throw =&gt; 1</w:t>
      </w:r>
    </w:p>
    <w:p w14:paraId="2B92D4B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(call/cc (lambda (throw) (+ 5 (* 10 1)))) ;; do not throw =&gt; 15</w:t>
      </w:r>
    </w:p>
    <w:p w14:paraId="3AF6C27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(call/cc (lambda (throw) </w:t>
      </w:r>
    </w:p>
    <w:p w14:paraId="278F87E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(+ 5 (* 10 (call/cc (lambda (escape) (* 100 (escape 3)))))))) ; 1 level =&gt; 35</w:t>
      </w:r>
    </w:p>
    <w:p w14:paraId="485E857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(call/cc (lambda (throw) </w:t>
      </w:r>
    </w:p>
    <w:p w14:paraId="6D33BF9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(+ 5 (* 10 (call/cc (lambda (escape) (* 100 (throw 3)))))))) ; 2 levels =&gt; 3</w:t>
      </w:r>
    </w:p>
    <w:p w14:paraId="7549B9A7"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(call/cc (lambda (throw) </w:t>
      </w:r>
    </w:p>
    <w:p w14:paraId="286425B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(+ 5 (* 10 (call/cc (lambda (escape) (* 100 1))))))) ; 0 levels =&gt; 1005</w:t>
      </w:r>
    </w:p>
    <w:p w14:paraId="2506D20A"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1i 1i) =&gt; (-1+0i)</w:t>
      </w:r>
    </w:p>
    <w:p w14:paraId="11B4A234"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(sqrt -1) =&gt; 1i</w:t>
      </w:r>
    </w:p>
    <w:p w14:paraId="59BF4CD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(let ((a 1) (b 2)) (+ a b)) =&gt; 3</w:t>
      </w:r>
    </w:p>
    <w:p w14:paraId="1AF333B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lastRenderedPageBreak/>
        <w:t xml:space="preserve">(let ((a 1) (b 2 3)) (+ a b)) =raises=&gt; </w:t>
      </w:r>
      <w:proofErr w:type="spellStart"/>
      <w:r w:rsidRPr="00924A3D">
        <w:rPr>
          <w:rFonts w:ascii="Iosevka" w:hAnsi="Iosevka"/>
        </w:rPr>
        <w:t>SyntaxError</w:t>
      </w:r>
      <w:proofErr w:type="spellEnd"/>
      <w:r w:rsidRPr="00924A3D">
        <w:rPr>
          <w:rFonts w:ascii="Iosevka" w:hAnsi="Iosevka"/>
        </w:rPr>
        <w:t xml:space="preserve"> (let ((a 1) (b 2 3)) (+ a b)): illegal binding list</w:t>
      </w:r>
    </w:p>
    <w:p w14:paraId="7F14A18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(and 1 2 3) =&gt; 3</w:t>
      </w:r>
    </w:p>
    <w:p w14:paraId="5585263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(and (&gt; 2 1) 2 3) =&gt; 3</w:t>
      </w:r>
    </w:p>
    <w:p w14:paraId="7017B6C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(and) =&gt; #t</w:t>
      </w:r>
    </w:p>
    <w:p w14:paraId="58CB4C2D"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(and (&gt; 2 1) (&gt; 2 3)) =&gt; #f</w:t>
      </w:r>
    </w:p>
    <w:p w14:paraId="0A36459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(define-macro unless (lambda args `(if (not ,(car args)) (begin ,@(</w:t>
      </w:r>
      <w:proofErr w:type="spellStart"/>
      <w:r w:rsidRPr="00924A3D">
        <w:rPr>
          <w:rFonts w:ascii="Iosevka" w:hAnsi="Iosevka"/>
        </w:rPr>
        <w:t>cdr</w:t>
      </w:r>
      <w:proofErr w:type="spellEnd"/>
      <w:r w:rsidRPr="00924A3D">
        <w:rPr>
          <w:rFonts w:ascii="Iosevka" w:hAnsi="Iosevka"/>
        </w:rPr>
        <w:t xml:space="preserve"> args))))) ; test ` =&gt; None</w:t>
      </w:r>
    </w:p>
    <w:p w14:paraId="5F17C91B"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(unless (= 2 (+ 1 1)) (display 2) 3 4) =&gt; None</w:t>
      </w:r>
    </w:p>
    <w:p w14:paraId="2E8AED3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2</w:t>
      </w:r>
    </w:p>
    <w:p w14:paraId="22BA6F9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(unless (= 4 (+ 1 1)) (display 2) (display "\n") 3 4) =&gt; 4</w:t>
      </w:r>
    </w:p>
    <w:p w14:paraId="6557677E"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(quote x) =&gt; x</w:t>
      </w:r>
    </w:p>
    <w:p w14:paraId="652A27B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(quote (1 2 three)) =&gt; (1 2 three)</w:t>
      </w:r>
    </w:p>
    <w:p w14:paraId="1D4344C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'x =&gt; x</w:t>
      </w:r>
    </w:p>
    <w:p w14:paraId="38B1FB8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'(one 2 3) =&gt; (one 2 3)</w:t>
      </w:r>
    </w:p>
    <w:p w14:paraId="1F0A57B6"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(define L (list 1 2 3)) =&gt; None</w:t>
      </w:r>
    </w:p>
    <w:p w14:paraId="6AD39E68"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`(testing ,@L testing) =&gt; (testing 1 2 3 testing)</w:t>
      </w:r>
    </w:p>
    <w:p w14:paraId="5370EBF3"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`(testing ,L testing) =&gt; (testing (1 2 3) testing)</w:t>
      </w:r>
    </w:p>
    <w:p w14:paraId="2E189FF9"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`,@L =raises=&gt; </w:t>
      </w:r>
      <w:proofErr w:type="spellStart"/>
      <w:r w:rsidRPr="00924A3D">
        <w:rPr>
          <w:rFonts w:ascii="Iosevka" w:hAnsi="Iosevka"/>
        </w:rPr>
        <w:t>SyntaxError</w:t>
      </w:r>
      <w:proofErr w:type="spellEnd"/>
      <w:r w:rsidRPr="00924A3D">
        <w:rPr>
          <w:rFonts w:ascii="Iosevka" w:hAnsi="Iosevka"/>
        </w:rPr>
        <w:t xml:space="preserve"> (unquote-splicing L): can't splice here</w:t>
      </w:r>
    </w:p>
    <w:p w14:paraId="01BDCD0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'(1 ;test comments '</w:t>
      </w:r>
    </w:p>
    <w:p w14:paraId="696E6605"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;skip this line</w:t>
      </w:r>
    </w:p>
    <w:p w14:paraId="4B4CB2AC"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2 ; more ; comments ; ) )</w:t>
      </w:r>
    </w:p>
    <w:p w14:paraId="586F4DB2"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xml:space="preserve">     3) ; final comment =&gt; (1 2 3)</w:t>
      </w:r>
    </w:p>
    <w:p w14:paraId="41047E01" w14:textId="77777777" w:rsidR="00D25574" w:rsidRPr="00924A3D" w:rsidRDefault="00D25574" w:rsidP="00D25574">
      <w:pPr>
        <w:pStyle w:val="HTMLPreformatted"/>
        <w:pBdr>
          <w:top w:val="single" w:sz="6" w:space="2" w:color="888888"/>
          <w:left w:val="single" w:sz="6" w:space="2" w:color="888888"/>
          <w:bottom w:val="single" w:sz="6" w:space="2" w:color="888888"/>
          <w:right w:val="single" w:sz="6" w:space="2" w:color="888888"/>
        </w:pBdr>
        <w:shd w:val="clear" w:color="auto" w:fill="F2F2F2"/>
        <w:divId w:val="35736119"/>
        <w:rPr>
          <w:rFonts w:ascii="Iosevka" w:hAnsi="Iosevka"/>
        </w:rPr>
      </w:pPr>
      <w:r w:rsidRPr="00924A3D">
        <w:rPr>
          <w:rFonts w:ascii="Iosevka" w:hAnsi="Iosevka"/>
        </w:rPr>
        <w:t>********************************************* lispy.py: 0 out of 81 tests fail.</w:t>
      </w:r>
    </w:p>
    <w:p w14:paraId="6462CC1F" w14:textId="77777777" w:rsidR="00D25574" w:rsidRPr="00D25574" w:rsidRDefault="00D25574" w:rsidP="00D25574">
      <w:pPr>
        <w:pStyle w:val="Heading2"/>
        <w:divId w:val="35736119"/>
        <w:rPr>
          <w:rFonts w:eastAsia="Times New Roman"/>
        </w:rPr>
      </w:pPr>
      <w:r w:rsidRPr="00D25574">
        <w:rPr>
          <w:rFonts w:eastAsia="Times New Roman"/>
        </w:rPr>
        <w:t>(Appendix) Brought to you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1710"/>
        <w:gridCol w:w="2190"/>
        <w:gridCol w:w="761"/>
        <w:gridCol w:w="1297"/>
      </w:tblGrid>
      <w:tr w:rsidR="00D25574" w:rsidRPr="00D25574" w14:paraId="2115D6B3" w14:textId="77777777" w:rsidTr="00215B93">
        <w:trPr>
          <w:divId w:val="35736119"/>
          <w:trHeight w:val="2326"/>
          <w:tblCellSpacing w:w="15" w:type="dxa"/>
        </w:trPr>
        <w:tc>
          <w:tcPr>
            <w:tcW w:w="0" w:type="auto"/>
            <w:vAlign w:val="center"/>
            <w:hideMark/>
          </w:tcPr>
          <w:p w14:paraId="3D3DA059" w14:textId="77777777" w:rsidR="00D25574" w:rsidRPr="00D25574" w:rsidRDefault="003D6552" w:rsidP="00C541A5">
            <w:pPr>
              <w:jc w:val="center"/>
              <w:rPr>
                <w:rFonts w:eastAsia="Times New Roman"/>
                <w:b/>
                <w:bCs/>
              </w:rPr>
            </w:pPr>
            <w:hyperlink r:id="rId56" w:history="1">
              <w:r w:rsidR="00D25574" w:rsidRPr="00D25574">
                <w:rPr>
                  <w:rFonts w:eastAsia="Times New Roman"/>
                  <w:b/>
                  <w:bCs/>
                  <w:noProof/>
                  <w:color w:val="0000FF"/>
                </w:rPr>
                <w:drawing>
                  <wp:inline distT="0" distB="0" distL="0" distR="0" wp14:anchorId="4E86EBFA" wp14:editId="2917C158">
                    <wp:extent cx="1047750" cy="1428750"/>
                    <wp:effectExtent l="0" t="0" r="0" b="0"/>
                    <wp:docPr id="1" name="Picture 1" descr="A person in a suit smiling&#10;&#10;Description automatically generated with low confidenc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smiling&#10;&#10;Description automatically generated with low confidence">
                              <a:hlinkClick r:id="rId56"/>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r w:rsidR="00D25574" w:rsidRPr="00D25574">
                <w:rPr>
                  <w:rFonts w:eastAsia="Times New Roman"/>
                  <w:b/>
                  <w:bCs/>
                  <w:color w:val="0000FF"/>
                  <w:u w:val="single"/>
                </w:rPr>
                <w:br/>
              </w:r>
              <w:r w:rsidR="00D25574" w:rsidRPr="00D25574">
                <w:rPr>
                  <w:rStyle w:val="Hyperlink"/>
                  <w:rFonts w:eastAsia="Times New Roman"/>
                  <w:b/>
                  <w:bCs/>
                </w:rPr>
                <w:t>Alonzo</w:t>
              </w:r>
              <w:r w:rsidR="00D25574" w:rsidRPr="00D25574">
                <w:rPr>
                  <w:rFonts w:eastAsia="Times New Roman"/>
                  <w:b/>
                  <w:bCs/>
                  <w:color w:val="0000FF"/>
                  <w:u w:val="single"/>
                </w:rPr>
                <w:br/>
              </w:r>
              <w:r w:rsidR="00D25574" w:rsidRPr="00D25574">
                <w:rPr>
                  <w:rStyle w:val="Hyperlink"/>
                  <w:rFonts w:eastAsia="Times New Roman"/>
                  <w:b/>
                  <w:bCs/>
                </w:rPr>
                <w:t>Church</w:t>
              </w:r>
            </w:hyperlink>
            <w:r w:rsidR="00D25574" w:rsidRPr="00D25574">
              <w:rPr>
                <w:rFonts w:eastAsia="Times New Roman"/>
                <w:b/>
                <w:bCs/>
              </w:rPr>
              <w:t xml:space="preserve"> </w:t>
            </w:r>
          </w:p>
        </w:tc>
        <w:tc>
          <w:tcPr>
            <w:tcW w:w="0" w:type="auto"/>
            <w:vAlign w:val="center"/>
            <w:hideMark/>
          </w:tcPr>
          <w:p w14:paraId="003D3D12" w14:textId="77777777" w:rsidR="00D25574" w:rsidRPr="00D25574" w:rsidRDefault="003D6552" w:rsidP="00C541A5">
            <w:pPr>
              <w:jc w:val="center"/>
              <w:rPr>
                <w:rFonts w:eastAsia="Times New Roman"/>
                <w:b/>
                <w:bCs/>
              </w:rPr>
            </w:pPr>
            <w:hyperlink r:id="rId58" w:history="1">
              <w:r w:rsidR="00D25574" w:rsidRPr="00D25574">
                <w:rPr>
                  <w:rFonts w:eastAsia="Times New Roman"/>
                  <w:b/>
                  <w:bCs/>
                  <w:noProof/>
                  <w:color w:val="0000FF"/>
                </w:rPr>
                <w:drawing>
                  <wp:inline distT="0" distB="0" distL="0" distR="0" wp14:anchorId="0F61198C" wp14:editId="1B1DDBC4">
                    <wp:extent cx="1047750" cy="1428750"/>
                    <wp:effectExtent l="0" t="0" r="0" b="0"/>
                    <wp:docPr id="2" name="Picture 2" descr="A person with a beard and glasses&#10;&#10;Description automatically generated with medium confidenc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 and glasses&#10;&#10;Description automatically generated with medium confidence">
                              <a:hlinkClick r:id="rId58"/>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r w:rsidR="00D25574" w:rsidRPr="00D25574">
                <w:rPr>
                  <w:rFonts w:eastAsia="Times New Roman"/>
                  <w:b/>
                  <w:bCs/>
                  <w:color w:val="0000FF"/>
                  <w:u w:val="single"/>
                </w:rPr>
                <w:br/>
              </w:r>
              <w:r w:rsidR="00D25574" w:rsidRPr="00D25574">
                <w:rPr>
                  <w:rStyle w:val="Hyperlink"/>
                  <w:rFonts w:eastAsia="Times New Roman"/>
                  <w:b/>
                  <w:bCs/>
                </w:rPr>
                <w:t>John</w:t>
              </w:r>
              <w:r w:rsidR="00D25574" w:rsidRPr="00D25574">
                <w:rPr>
                  <w:rFonts w:eastAsia="Times New Roman"/>
                  <w:b/>
                  <w:bCs/>
                  <w:color w:val="0000FF"/>
                  <w:u w:val="single"/>
                </w:rPr>
                <w:br/>
              </w:r>
              <w:r w:rsidR="00D25574" w:rsidRPr="00D25574">
                <w:rPr>
                  <w:rStyle w:val="Hyperlink"/>
                  <w:rFonts w:eastAsia="Times New Roman"/>
                  <w:b/>
                  <w:bCs/>
                </w:rPr>
                <w:t>McCarthy</w:t>
              </w:r>
            </w:hyperlink>
            <w:r w:rsidR="00D25574" w:rsidRPr="00D25574">
              <w:rPr>
                <w:rFonts w:eastAsia="Times New Roman"/>
                <w:b/>
                <w:bCs/>
              </w:rPr>
              <w:t xml:space="preserve"> </w:t>
            </w:r>
          </w:p>
        </w:tc>
        <w:tc>
          <w:tcPr>
            <w:tcW w:w="0" w:type="auto"/>
            <w:vAlign w:val="center"/>
            <w:hideMark/>
          </w:tcPr>
          <w:p w14:paraId="485C7AA2" w14:textId="77777777" w:rsidR="00D25574" w:rsidRPr="00D25574" w:rsidRDefault="003D6552" w:rsidP="00C541A5">
            <w:pPr>
              <w:jc w:val="center"/>
              <w:rPr>
                <w:rFonts w:eastAsia="Times New Roman"/>
                <w:b/>
                <w:bCs/>
              </w:rPr>
            </w:pPr>
            <w:hyperlink r:id="rId60" w:history="1">
              <w:r w:rsidR="00D25574" w:rsidRPr="00D25574">
                <w:rPr>
                  <w:rFonts w:eastAsia="Times New Roman"/>
                  <w:b/>
                  <w:bCs/>
                  <w:noProof/>
                  <w:color w:val="0000FF"/>
                </w:rPr>
                <w:drawing>
                  <wp:inline distT="0" distB="0" distL="0" distR="0" wp14:anchorId="6384A1C0" wp14:editId="723E41C0">
                    <wp:extent cx="1352550" cy="1428750"/>
                    <wp:effectExtent l="0" t="0" r="0" b="0"/>
                    <wp:docPr id="3" name="Picture 3" descr="A picture containing text, person, person&#10;&#10;Description automatically generate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 person&#10;&#10;Description automatically generated">
                              <a:hlinkClick r:id="rId60"/>
                            </pic:cNvPr>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352550" cy="1428750"/>
                            </a:xfrm>
                            <a:prstGeom prst="rect">
                              <a:avLst/>
                            </a:prstGeom>
                            <a:noFill/>
                            <a:ln>
                              <a:noFill/>
                            </a:ln>
                          </pic:spPr>
                        </pic:pic>
                      </a:graphicData>
                    </a:graphic>
                  </wp:inline>
                </w:drawing>
              </w:r>
              <w:r w:rsidR="00D25574" w:rsidRPr="00D25574">
                <w:rPr>
                  <w:rFonts w:eastAsia="Times New Roman"/>
                  <w:b/>
                  <w:bCs/>
                  <w:color w:val="0000FF"/>
                  <w:u w:val="single"/>
                </w:rPr>
                <w:br/>
              </w:r>
              <w:r w:rsidR="00D25574" w:rsidRPr="00D25574">
                <w:rPr>
                  <w:rStyle w:val="Hyperlink"/>
                  <w:rFonts w:eastAsia="Times New Roman"/>
                  <w:b/>
                  <w:bCs/>
                </w:rPr>
                <w:t>Steve</w:t>
              </w:r>
              <w:r w:rsidR="00D25574" w:rsidRPr="00D25574">
                <w:rPr>
                  <w:rFonts w:eastAsia="Times New Roman"/>
                  <w:b/>
                  <w:bCs/>
                  <w:color w:val="0000FF"/>
                  <w:u w:val="single"/>
                </w:rPr>
                <w:br/>
              </w:r>
              <w:r w:rsidR="00D25574" w:rsidRPr="00D25574">
                <w:rPr>
                  <w:rStyle w:val="Hyperlink"/>
                  <w:rFonts w:eastAsia="Times New Roman"/>
                  <w:b/>
                  <w:bCs/>
                </w:rPr>
                <w:t>Russell</w:t>
              </w:r>
            </w:hyperlink>
            <w:r w:rsidR="00D25574" w:rsidRPr="00D25574">
              <w:rPr>
                <w:rFonts w:eastAsia="Times New Roman"/>
                <w:b/>
                <w:bCs/>
              </w:rPr>
              <w:t xml:space="preserve"> </w:t>
            </w:r>
          </w:p>
        </w:tc>
        <w:tc>
          <w:tcPr>
            <w:tcW w:w="0" w:type="auto"/>
            <w:vAlign w:val="center"/>
            <w:hideMark/>
          </w:tcPr>
          <w:p w14:paraId="1ED9814E" w14:textId="3B3E2FF4" w:rsidR="00D25574" w:rsidRPr="00D25574" w:rsidRDefault="003D6552" w:rsidP="00C541A5">
            <w:pPr>
              <w:jc w:val="center"/>
              <w:rPr>
                <w:rFonts w:eastAsia="Times New Roman"/>
                <w:b/>
                <w:bCs/>
              </w:rPr>
            </w:pPr>
            <w:hyperlink r:id="rId62" w:history="1">
              <w:r w:rsidR="00D25574" w:rsidRPr="00D25574">
                <w:rPr>
                  <w:rFonts w:eastAsia="Times New Roman"/>
                  <w:b/>
                  <w:bCs/>
                  <w:color w:val="0000FF"/>
                  <w:u w:val="single"/>
                </w:rPr>
                <w:br/>
              </w:r>
              <w:r w:rsidR="00D25574" w:rsidRPr="00D25574">
                <w:rPr>
                  <w:rStyle w:val="Hyperlink"/>
                  <w:rFonts w:eastAsia="Times New Roman"/>
                  <w:b/>
                  <w:bCs/>
                </w:rPr>
                <w:t>Guy</w:t>
              </w:r>
              <w:r w:rsidR="00D25574" w:rsidRPr="00D25574">
                <w:rPr>
                  <w:rFonts w:eastAsia="Times New Roman"/>
                  <w:b/>
                  <w:bCs/>
                  <w:color w:val="0000FF"/>
                  <w:u w:val="single"/>
                </w:rPr>
                <w:br/>
              </w:r>
              <w:r w:rsidR="00D25574" w:rsidRPr="00D25574">
                <w:rPr>
                  <w:rStyle w:val="Hyperlink"/>
                  <w:rFonts w:eastAsia="Times New Roman"/>
                  <w:b/>
                  <w:bCs/>
                </w:rPr>
                <w:t>Steele</w:t>
              </w:r>
            </w:hyperlink>
            <w:r w:rsidR="00D25574" w:rsidRPr="00D25574">
              <w:rPr>
                <w:rFonts w:eastAsia="Times New Roman"/>
                <w:b/>
                <w:bCs/>
              </w:rPr>
              <w:t xml:space="preserve"> </w:t>
            </w:r>
          </w:p>
        </w:tc>
        <w:tc>
          <w:tcPr>
            <w:tcW w:w="0" w:type="auto"/>
            <w:vAlign w:val="center"/>
            <w:hideMark/>
          </w:tcPr>
          <w:p w14:paraId="19425725" w14:textId="5BC281C0" w:rsidR="00D25574" w:rsidRPr="00D25574" w:rsidRDefault="003D6552" w:rsidP="00C541A5">
            <w:pPr>
              <w:jc w:val="center"/>
              <w:rPr>
                <w:rFonts w:eastAsia="Times New Roman"/>
                <w:b/>
                <w:bCs/>
              </w:rPr>
            </w:pPr>
            <w:hyperlink r:id="rId63" w:history="1">
              <w:r w:rsidR="00D25574" w:rsidRPr="00D25574">
                <w:rPr>
                  <w:rFonts w:eastAsia="Times New Roman"/>
                  <w:b/>
                  <w:bCs/>
                  <w:color w:val="0000FF"/>
                  <w:u w:val="single"/>
                </w:rPr>
                <w:br/>
              </w:r>
              <w:r w:rsidR="00D25574" w:rsidRPr="00D25574">
                <w:rPr>
                  <w:rStyle w:val="Hyperlink"/>
                  <w:rFonts w:eastAsia="Times New Roman"/>
                  <w:b/>
                  <w:bCs/>
                </w:rPr>
                <w:t>Gerald Jay</w:t>
              </w:r>
              <w:r w:rsidR="00D25574" w:rsidRPr="00D25574">
                <w:rPr>
                  <w:rFonts w:eastAsia="Times New Roman"/>
                  <w:b/>
                  <w:bCs/>
                  <w:color w:val="0000FF"/>
                  <w:u w:val="single"/>
                </w:rPr>
                <w:br/>
              </w:r>
              <w:r w:rsidR="00D25574" w:rsidRPr="00D25574">
                <w:rPr>
                  <w:rStyle w:val="Hyperlink"/>
                  <w:rFonts w:eastAsia="Times New Roman"/>
                  <w:b/>
                  <w:bCs/>
                </w:rPr>
                <w:t>Sussman</w:t>
              </w:r>
            </w:hyperlink>
            <w:r w:rsidR="00D25574" w:rsidRPr="00D25574">
              <w:rPr>
                <w:rFonts w:eastAsia="Times New Roman"/>
                <w:b/>
                <w:bCs/>
              </w:rPr>
              <w:t xml:space="preserve"> </w:t>
            </w:r>
          </w:p>
        </w:tc>
      </w:tr>
    </w:tbl>
    <w:p w14:paraId="4BD886FD" w14:textId="77777777" w:rsidR="00D25574" w:rsidRPr="00D25574" w:rsidRDefault="00D25574" w:rsidP="00D25574">
      <w:pPr>
        <w:pStyle w:val="NormalWeb"/>
        <w:divId w:val="35736119"/>
      </w:pPr>
      <w:r w:rsidRPr="00D25574">
        <w:t xml:space="preserve">Alonzo Church defined the lambda calculus in 1932. John McCarthy proposed that the calculus could be used as the basis of a programming language in late 1958; in 1959 Steve Russell had coded the first Lisp interpreter in assembler for the IBM 704. In 1975, Gerald Jay Sussman and Guy Steele invented the Scheme dialect of Lisp. </w:t>
      </w:r>
    </w:p>
    <w:p w14:paraId="4CBF7FFC" w14:textId="77777777" w:rsidR="00D25574" w:rsidRPr="00D25574" w:rsidRDefault="00D25574" w:rsidP="00D25574">
      <w:pPr>
        <w:pStyle w:val="NormalWeb"/>
        <w:divId w:val="35736119"/>
      </w:pPr>
      <w:r w:rsidRPr="00D25574">
        <w:t xml:space="preserve">(Note: it may seem perverse to use </w:t>
      </w:r>
      <w:r w:rsidRPr="0054749E">
        <w:rPr>
          <w:rStyle w:val="HTMLTypewriter"/>
          <w:rFonts w:ascii="Iosevka" w:hAnsi="Iosevka"/>
        </w:rPr>
        <w:t>lambda</w:t>
      </w:r>
      <w:r w:rsidRPr="00D25574">
        <w:t xml:space="preserve"> to introduce a procedure/function. The notation goes back to Alonzo Church, who in the 1930's started with a "hat" symbol; he wrote the square function as "ŷ . y × y". But frustrated typographers moved the hat to the left of the parameter and changed it to a capital lambda: "</w:t>
      </w:r>
      <w:proofErr w:type="spellStart"/>
      <w:r w:rsidRPr="00D25574">
        <w:t>Λy</w:t>
      </w:r>
      <w:proofErr w:type="spellEnd"/>
      <w:r w:rsidRPr="00D25574">
        <w:t xml:space="preserve"> . y × y"; from there the capital lambda was changed to lowercase, and now we see "</w:t>
      </w:r>
      <w:proofErr w:type="spellStart"/>
      <w:r w:rsidRPr="00D25574">
        <w:t>λy</w:t>
      </w:r>
      <w:proofErr w:type="spellEnd"/>
      <w:r w:rsidRPr="00D25574">
        <w:t xml:space="preserve"> . y × y" in math books and </w:t>
      </w:r>
      <w:r w:rsidRPr="0054749E">
        <w:rPr>
          <w:rStyle w:val="HTMLTypewriter"/>
          <w:rFonts w:ascii="Iosevka" w:hAnsi="Iosevka"/>
        </w:rPr>
        <w:t>(lambda (y) (* y y))</w:t>
      </w:r>
      <w:r w:rsidRPr="00D25574">
        <w:t xml:space="preserve"> in Lisp. If it were up to me, I'd use </w:t>
      </w:r>
      <w:r w:rsidRPr="0054749E">
        <w:rPr>
          <w:rStyle w:val="HTMLTypewriter"/>
          <w:rFonts w:ascii="Iosevka" w:hAnsi="Iosevka"/>
        </w:rPr>
        <w:t>fun</w:t>
      </w:r>
      <w:r w:rsidRPr="00D25574">
        <w:t xml:space="preserve"> or maybe </w:t>
      </w:r>
      <w:r w:rsidRPr="0054749E">
        <w:rPr>
          <w:rStyle w:val="HTMLTypewriter"/>
          <w:rFonts w:ascii="Iosevka" w:hAnsi="Iosevka"/>
        </w:rPr>
        <w:t>^</w:t>
      </w:r>
      <w:r w:rsidRPr="00D25574">
        <w:t xml:space="preserve">. ) </w:t>
      </w:r>
    </w:p>
    <w:p w14:paraId="0716639F" w14:textId="72AC0768" w:rsidR="00626045" w:rsidRPr="00D25574" w:rsidRDefault="003D6552" w:rsidP="00924A3D">
      <w:pPr>
        <w:divId w:val="35736119"/>
        <w:rPr>
          <w:rFonts w:eastAsia="Times New Roman"/>
        </w:rPr>
      </w:pPr>
      <w:hyperlink r:id="rId64" w:history="1">
        <w:r w:rsidR="00D25574" w:rsidRPr="00D25574">
          <w:rPr>
            <w:rStyle w:val="Hyperlink"/>
            <w:rFonts w:eastAsia="Times New Roman"/>
            <w:i/>
            <w:iCs/>
          </w:rPr>
          <w:t>Peter Norvig</w:t>
        </w:r>
      </w:hyperlink>
    </w:p>
    <w:sectPr w:rsidR="00626045" w:rsidRPr="00D25574" w:rsidSect="00EA7C90">
      <w:footerReference w:type="default" r:id="rId65"/>
      <w:pgSz w:w="11906" w:h="16838"/>
      <w:pgMar w:top="454" w:right="567" w:bottom="454" w:left="567"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F453" w14:textId="77777777" w:rsidR="003D6552" w:rsidRDefault="003D6552" w:rsidP="00EA7C90">
      <w:pPr>
        <w:spacing w:line="240" w:lineRule="auto"/>
      </w:pPr>
      <w:r>
        <w:separator/>
      </w:r>
    </w:p>
  </w:endnote>
  <w:endnote w:type="continuationSeparator" w:id="0">
    <w:p w14:paraId="2803ED7F" w14:textId="77777777" w:rsidR="003D6552" w:rsidRDefault="003D6552" w:rsidP="00EA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erif Condensed">
    <w:panose1 w:val="00000000000000000000"/>
    <w:charset w:val="00"/>
    <w:family w:val="auto"/>
    <w:pitch w:val="variable"/>
    <w:sig w:usb0="A10000FF" w:usb1="5000667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Roboto Serif UltraCondensed Med">
    <w:panose1 w:val="00000000000000000000"/>
    <w:charset w:val="00"/>
    <w:family w:val="auto"/>
    <w:pitch w:val="variable"/>
    <w:sig w:usb0="A10000FF" w:usb1="5000667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Iosevka">
    <w:panose1 w:val="02000509030000000004"/>
    <w:charset w:val="00"/>
    <w:family w:val="modern"/>
    <w:pitch w:val="fixed"/>
    <w:sig w:usb0="E10002FF" w:usb1="5040FDFF" w:usb2="02040020" w:usb3="00000000" w:csb0="0000011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1AD9" w14:textId="7C23AECA" w:rsidR="00EA7C90" w:rsidRPr="00EA7C90" w:rsidRDefault="00EA7C90" w:rsidP="00EA7C90">
    <w:pPr>
      <w:pStyle w:val="Footer"/>
      <w:pBdr>
        <w:top w:val="single" w:sz="4" w:space="1" w:color="auto"/>
      </w:pBdr>
    </w:pPr>
    <w:proofErr w:type="spellStart"/>
    <w:r>
      <w:t>Lispy</w:t>
    </w:r>
    <w:proofErr w:type="spellEnd"/>
    <w:r>
      <w:t xml:space="preserve"> –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r w:rsidR="0035396B">
      <w:rPr>
        <w:rStyle w:val="PageNumber"/>
      </w:rPr>
      <w:t xml:space="preserve"> </w:t>
    </w:r>
    <w:r w:rsidR="0035396B">
      <w:t>–</w:t>
    </w:r>
    <w:r w:rsidR="0035396B">
      <w:rPr>
        <w:rStyle w:val="PageNumber"/>
      </w:rPr>
      <w:t xml:space="preserve"> </w:t>
    </w:r>
    <w:r w:rsidR="0035396B" w:rsidRPr="0035396B">
      <w:rPr>
        <w:rStyle w:val="PageNumber"/>
      </w:rPr>
      <w:t>http://norvig.com/lispy.html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257E" w14:textId="77777777" w:rsidR="003D6552" w:rsidRDefault="003D6552" w:rsidP="00EA7C90">
      <w:pPr>
        <w:spacing w:line="240" w:lineRule="auto"/>
      </w:pPr>
      <w:r>
        <w:separator/>
      </w:r>
    </w:p>
  </w:footnote>
  <w:footnote w:type="continuationSeparator" w:id="0">
    <w:p w14:paraId="43EE07FA" w14:textId="77777777" w:rsidR="003D6552" w:rsidRDefault="003D6552" w:rsidP="00EA7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526"/>
    <w:multiLevelType w:val="multilevel"/>
    <w:tmpl w:val="FBF47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E2B36"/>
    <w:multiLevelType w:val="multilevel"/>
    <w:tmpl w:val="E02C9E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22A8"/>
    <w:multiLevelType w:val="multilevel"/>
    <w:tmpl w:val="9B00E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C7470"/>
    <w:multiLevelType w:val="multilevel"/>
    <w:tmpl w:val="95C4F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4016B"/>
    <w:multiLevelType w:val="multilevel"/>
    <w:tmpl w:val="2CA8AE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F72F4"/>
    <w:multiLevelType w:val="multilevel"/>
    <w:tmpl w:val="B192D9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5243F"/>
    <w:multiLevelType w:val="multilevel"/>
    <w:tmpl w:val="771E54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6351977">
    <w:abstractNumId w:val="5"/>
  </w:num>
  <w:num w:numId="2" w16cid:durableId="1825779920">
    <w:abstractNumId w:val="6"/>
  </w:num>
  <w:num w:numId="3" w16cid:durableId="359666495">
    <w:abstractNumId w:val="3"/>
  </w:num>
  <w:num w:numId="4" w16cid:durableId="756748452">
    <w:abstractNumId w:val="4"/>
  </w:num>
  <w:num w:numId="5" w16cid:durableId="284700295">
    <w:abstractNumId w:val="2"/>
  </w:num>
  <w:num w:numId="6" w16cid:durableId="2045516267">
    <w:abstractNumId w:val="0"/>
  </w:num>
  <w:num w:numId="7" w16cid:durableId="18821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76"/>
    <w:rsid w:val="00215B93"/>
    <w:rsid w:val="00217878"/>
    <w:rsid w:val="0035396B"/>
    <w:rsid w:val="003D07D7"/>
    <w:rsid w:val="003D3FE6"/>
    <w:rsid w:val="003D6552"/>
    <w:rsid w:val="0054749E"/>
    <w:rsid w:val="005F78CE"/>
    <w:rsid w:val="00626045"/>
    <w:rsid w:val="006C3351"/>
    <w:rsid w:val="00775ED0"/>
    <w:rsid w:val="007D2238"/>
    <w:rsid w:val="00924A3D"/>
    <w:rsid w:val="00AB6676"/>
    <w:rsid w:val="00D25574"/>
    <w:rsid w:val="00D376F0"/>
    <w:rsid w:val="00EA7C90"/>
    <w:rsid w:val="00F063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7B419C"/>
  <w15:chartTrackingRefBased/>
  <w15:docId w15:val="{8DB014B7-EFFD-4206-BE95-2154AEE5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74"/>
    <w:pPr>
      <w:spacing w:line="280" w:lineRule="atLeast"/>
    </w:pPr>
    <w:rPr>
      <w:rFonts w:ascii="Roboto Serif Condensed" w:eastAsiaTheme="minorEastAsia" w:hAnsi="Roboto Serif Condensed"/>
      <w:sz w:val="23"/>
      <w:szCs w:val="24"/>
      <w:lang w:val="en-US"/>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str">
    <w:name w:val="str"/>
    <w:basedOn w:val="Normal"/>
    <w:pPr>
      <w:spacing w:before="100" w:beforeAutospacing="1" w:after="100" w:afterAutospacing="1"/>
    </w:pPr>
    <w:rPr>
      <w:color w:val="008800"/>
    </w:rPr>
  </w:style>
  <w:style w:type="paragraph" w:customStyle="1" w:styleId="kwd">
    <w:name w:val="kwd"/>
    <w:basedOn w:val="Normal"/>
    <w:pPr>
      <w:spacing w:before="100" w:beforeAutospacing="1" w:after="100" w:afterAutospacing="1"/>
    </w:pPr>
    <w:rPr>
      <w:color w:val="0000FF"/>
    </w:rPr>
  </w:style>
  <w:style w:type="paragraph" w:customStyle="1" w:styleId="com">
    <w:name w:val="com"/>
    <w:basedOn w:val="Normal"/>
    <w:pPr>
      <w:spacing w:before="100" w:beforeAutospacing="1" w:after="100" w:afterAutospacing="1"/>
    </w:pPr>
    <w:rPr>
      <w:color w:val="880000"/>
    </w:rPr>
  </w:style>
  <w:style w:type="paragraph" w:customStyle="1" w:styleId="typ">
    <w:name w:val="typ"/>
    <w:basedOn w:val="Normal"/>
    <w:pPr>
      <w:spacing w:before="100" w:beforeAutospacing="1" w:after="100" w:afterAutospacing="1"/>
    </w:pPr>
    <w:rPr>
      <w:color w:val="660066"/>
    </w:rPr>
  </w:style>
  <w:style w:type="paragraph" w:customStyle="1" w:styleId="lit">
    <w:name w:val="lit"/>
    <w:basedOn w:val="Normal"/>
    <w:pPr>
      <w:spacing w:before="100" w:beforeAutospacing="1" w:after="100" w:afterAutospacing="1"/>
    </w:pPr>
    <w:rPr>
      <w:color w:val="006666"/>
    </w:rPr>
  </w:style>
  <w:style w:type="paragraph" w:customStyle="1" w:styleId="pun">
    <w:name w:val="pun"/>
    <w:basedOn w:val="Normal"/>
    <w:pPr>
      <w:spacing w:before="100" w:beforeAutospacing="1" w:after="100" w:afterAutospacing="1"/>
    </w:pPr>
    <w:rPr>
      <w:color w:val="666600"/>
    </w:rPr>
  </w:style>
  <w:style w:type="paragraph" w:customStyle="1" w:styleId="pln">
    <w:name w:val="pln"/>
    <w:basedOn w:val="Normal"/>
    <w:pPr>
      <w:spacing w:before="100" w:beforeAutospacing="1" w:after="100" w:afterAutospacing="1"/>
    </w:pPr>
    <w:rPr>
      <w:color w:val="000000"/>
    </w:rPr>
  </w:style>
  <w:style w:type="paragraph" w:customStyle="1" w:styleId="tag">
    <w:name w:val="tag"/>
    <w:basedOn w:val="Normal"/>
    <w:pPr>
      <w:spacing w:before="100" w:beforeAutospacing="1" w:after="100" w:afterAutospacing="1"/>
    </w:pPr>
    <w:rPr>
      <w:color w:val="000088"/>
    </w:rPr>
  </w:style>
  <w:style w:type="paragraph" w:customStyle="1" w:styleId="atn">
    <w:name w:val="atn"/>
    <w:basedOn w:val="Normal"/>
    <w:pPr>
      <w:spacing w:before="100" w:beforeAutospacing="1" w:after="100" w:afterAutospacing="1"/>
    </w:pPr>
    <w:rPr>
      <w:color w:val="660066"/>
    </w:rPr>
  </w:style>
  <w:style w:type="paragraph" w:customStyle="1" w:styleId="atv">
    <w:name w:val="atv"/>
    <w:basedOn w:val="Normal"/>
    <w:pPr>
      <w:spacing w:before="100" w:beforeAutospacing="1" w:after="100" w:afterAutospacing="1"/>
    </w:pPr>
    <w:rPr>
      <w:color w:val="008800"/>
    </w:rPr>
  </w:style>
  <w:style w:type="paragraph" w:customStyle="1" w:styleId="dec">
    <w:name w:val="dec"/>
    <w:basedOn w:val="Normal"/>
    <w:pPr>
      <w:spacing w:before="100" w:beforeAutospacing="1" w:after="100" w:afterAutospacing="1"/>
    </w:pPr>
    <w:rPr>
      <w:color w:val="66006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table" w:styleId="TableGrid">
    <w:name w:val="Table Grid"/>
    <w:basedOn w:val="TableNormal"/>
    <w:uiPriority w:val="39"/>
    <w:rsid w:val="00AB6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7C90"/>
    <w:pPr>
      <w:spacing w:after="240" w:line="240" w:lineRule="auto"/>
      <w:contextualSpacing/>
    </w:pPr>
    <w:rPr>
      <w:rFonts w:ascii="Roboto Serif UltraCondensed Med" w:eastAsiaTheme="majorEastAsia" w:hAnsi="Roboto Serif UltraCondensed Med" w:cstheme="majorBidi"/>
      <w:spacing w:val="-10"/>
      <w:kern w:val="28"/>
      <w:sz w:val="48"/>
      <w:szCs w:val="56"/>
    </w:rPr>
  </w:style>
  <w:style w:type="character" w:customStyle="1" w:styleId="TitleChar">
    <w:name w:val="Title Char"/>
    <w:basedOn w:val="DefaultParagraphFont"/>
    <w:link w:val="Title"/>
    <w:uiPriority w:val="10"/>
    <w:rsid w:val="00EA7C90"/>
    <w:rPr>
      <w:rFonts w:ascii="Roboto Serif UltraCondensed Med" w:eastAsiaTheme="majorEastAsia" w:hAnsi="Roboto Serif UltraCondensed Med" w:cstheme="majorBidi"/>
      <w:spacing w:val="-10"/>
      <w:kern w:val="28"/>
      <w:sz w:val="48"/>
      <w:szCs w:val="56"/>
    </w:rPr>
  </w:style>
  <w:style w:type="paragraph" w:styleId="Header">
    <w:name w:val="header"/>
    <w:basedOn w:val="Normal"/>
    <w:link w:val="HeaderChar"/>
    <w:uiPriority w:val="99"/>
    <w:unhideWhenUsed/>
    <w:rsid w:val="00EA7C90"/>
    <w:pPr>
      <w:tabs>
        <w:tab w:val="center" w:pos="4513"/>
        <w:tab w:val="right" w:pos="9026"/>
      </w:tabs>
      <w:spacing w:line="240" w:lineRule="auto"/>
    </w:pPr>
  </w:style>
  <w:style w:type="character" w:customStyle="1" w:styleId="HeaderChar">
    <w:name w:val="Header Char"/>
    <w:basedOn w:val="DefaultParagraphFont"/>
    <w:link w:val="Header"/>
    <w:uiPriority w:val="99"/>
    <w:rsid w:val="00EA7C90"/>
    <w:rPr>
      <w:rFonts w:ascii="Roboto Serif Condensed" w:eastAsiaTheme="minorEastAsia" w:hAnsi="Roboto Serif Condensed"/>
      <w:sz w:val="23"/>
      <w:szCs w:val="24"/>
    </w:rPr>
  </w:style>
  <w:style w:type="paragraph" w:styleId="Footer">
    <w:name w:val="footer"/>
    <w:basedOn w:val="Normal"/>
    <w:link w:val="FooterChar"/>
    <w:uiPriority w:val="99"/>
    <w:unhideWhenUsed/>
    <w:rsid w:val="00EA7C90"/>
    <w:pPr>
      <w:tabs>
        <w:tab w:val="center" w:pos="4513"/>
        <w:tab w:val="right" w:pos="9026"/>
      </w:tabs>
      <w:spacing w:line="240" w:lineRule="auto"/>
    </w:pPr>
  </w:style>
  <w:style w:type="character" w:customStyle="1" w:styleId="FooterChar">
    <w:name w:val="Footer Char"/>
    <w:basedOn w:val="DefaultParagraphFont"/>
    <w:link w:val="Footer"/>
    <w:uiPriority w:val="99"/>
    <w:rsid w:val="00EA7C90"/>
    <w:rPr>
      <w:rFonts w:ascii="Roboto Serif Condensed" w:eastAsiaTheme="minorEastAsia" w:hAnsi="Roboto Serif Condensed"/>
      <w:sz w:val="23"/>
      <w:szCs w:val="24"/>
    </w:rPr>
  </w:style>
  <w:style w:type="character" w:styleId="PageNumber">
    <w:name w:val="page number"/>
    <w:basedOn w:val="DefaultParagraphFont"/>
    <w:uiPriority w:val="99"/>
    <w:semiHidden/>
    <w:unhideWhenUsed/>
    <w:rsid w:val="00EA7C90"/>
  </w:style>
  <w:style w:type="character" w:styleId="UnresolvedMention">
    <w:name w:val="Unresolved Mention"/>
    <w:basedOn w:val="DefaultParagraphFont"/>
    <w:uiPriority w:val="99"/>
    <w:semiHidden/>
    <w:unhideWhenUsed/>
    <w:rsid w:val="00EA7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119">
      <w:bodyDiv w:val="1"/>
      <w:marLeft w:val="480"/>
      <w:marRight w:val="0"/>
      <w:marTop w:val="0"/>
      <w:marBottom w:val="0"/>
      <w:divBdr>
        <w:top w:val="none" w:sz="0" w:space="0" w:color="auto"/>
        <w:left w:val="none" w:sz="0" w:space="0" w:color="auto"/>
        <w:bottom w:val="none" w:sz="0" w:space="0" w:color="auto"/>
        <w:right w:val="none" w:sz="0" w:space="0" w:color="auto"/>
      </w:divBdr>
      <w:divsChild>
        <w:div w:id="1255866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hemers.org/Documents/Standards/R5RS/HTML/r5rs-Z-H-7.html" TargetMode="External"/><Relationship Id="rId21" Type="http://schemas.openxmlformats.org/officeDocument/2006/relationships/hyperlink" Target="http://www.schemers.org/Documents/Standards/R5RS/HTML/r5rs-Z-H-7.html" TargetMode="External"/><Relationship Id="rId34" Type="http://schemas.openxmlformats.org/officeDocument/2006/relationships/hyperlink" Target="http://en.wikipedia.org/wiki/Lambda_calculus" TargetMode="External"/><Relationship Id="rId42" Type="http://schemas.openxmlformats.org/officeDocument/2006/relationships/hyperlink" Target="http://books.google.com/books?id=81mFK8pqh5EC&amp;lpg=PP1&amp;dq=scheme%20programming%20book&amp;pg=PP1" TargetMode="External"/><Relationship Id="rId47" Type="http://schemas.openxmlformats.org/officeDocument/2006/relationships/hyperlink" Target="http://docs.racket-lang.org/quick/index.html" TargetMode="External"/><Relationship Id="rId50" Type="http://schemas.openxmlformats.org/officeDocument/2006/relationships/hyperlink" Target="http://norvig.com/lispy2.html" TargetMode="External"/><Relationship Id="rId55" Type="http://schemas.openxmlformats.org/officeDocument/2006/relationships/hyperlink" Target="file:///C:\Temp\lispytest.py" TargetMode="External"/><Relationship Id="rId63" Type="http://schemas.openxmlformats.org/officeDocument/2006/relationships/hyperlink" Target="http://en.wikipedia.org/wiki/Gerald_Sussma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reference/grammar.html" TargetMode="External"/><Relationship Id="rId29" Type="http://schemas.openxmlformats.org/officeDocument/2006/relationships/hyperlink" Target="http://www.schemers.org/Documents/Standards/R5RS/HTML/r5rs-Z-H-8.html" TargetMode="External"/><Relationship Id="rId11" Type="http://schemas.openxmlformats.org/officeDocument/2006/relationships/hyperlink" Target="http://norvig.com/jscheme.html" TargetMode="External"/><Relationship Id="rId24" Type="http://schemas.openxmlformats.org/officeDocument/2006/relationships/hyperlink" Target="http://www.schemers.org/Documents/Standards/R5RS/HTML/r5rs-Z-H-7.html" TargetMode="External"/><Relationship Id="rId32" Type="http://schemas.openxmlformats.org/officeDocument/2006/relationships/hyperlink" Target="http://www.schemers.org/Documents/Standards/R5RS/HTML/r5rs-Z-H-7.html" TargetMode="External"/><Relationship Id="rId37" Type="http://schemas.openxmlformats.org/officeDocument/2006/relationships/hyperlink" Target="http://www.eecs.berkeley.edu/Pubs/TechRpts/1985/6081.html" TargetMode="External"/><Relationship Id="rId40" Type="http://schemas.openxmlformats.org/officeDocument/2006/relationships/hyperlink" Target="http://books.google.com/books?id=xyO-KLexVnMC&amp;lpg=PP1&amp;dq=scheme%20programming%20book&amp;pg=PP1" TargetMode="External"/><Relationship Id="rId45" Type="http://schemas.openxmlformats.org/officeDocument/2006/relationships/hyperlink" Target="http://groups.csail.mit.edu/mac/classes/6.001/abelson-sussman-lectures/" TargetMode="External"/><Relationship Id="rId53" Type="http://schemas.openxmlformats.org/officeDocument/2006/relationships/hyperlink" Target="file:///C:\Temp\lis.py" TargetMode="External"/><Relationship Id="rId58" Type="http://schemas.openxmlformats.org/officeDocument/2006/relationships/hyperlink" Target="http://en.wikipedia.org/wiki/John_McCarthy_(computer_scientis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http://www.computerhope.com/people/pictures/steve_russell.jpg" TargetMode="External"/><Relationship Id="rId19" Type="http://schemas.openxmlformats.org/officeDocument/2006/relationships/hyperlink" Target="http://www.google.com/search?hl=en&amp;as_q=&amp;as_epq=Lisp+Is+Syntactically+Pure" TargetMode="External"/><Relationship Id="rId14" Type="http://schemas.openxmlformats.org/officeDocument/2006/relationships/hyperlink" Target="http://www.righto.com/2008/07/maxwells-equations-of-software-examined.html" TargetMode="External"/><Relationship Id="rId22" Type="http://schemas.openxmlformats.org/officeDocument/2006/relationships/hyperlink" Target="http://www.schemers.org/Documents/Standards/R5RS/HTML/r5rs-Z-H-7.html" TargetMode="External"/><Relationship Id="rId27" Type="http://schemas.openxmlformats.org/officeDocument/2006/relationships/hyperlink" Target="http://www.schemers.org/Documents/Standards/R5RS/HTML/r5rs-Z-H-7.html" TargetMode="External"/><Relationship Id="rId30" Type="http://schemas.openxmlformats.org/officeDocument/2006/relationships/hyperlink" Target="http://www.schemers.org/Documents/Standards/R5RS/HTML/r5rs-Z-H-7.html" TargetMode="External"/><Relationship Id="rId35" Type="http://schemas.openxmlformats.org/officeDocument/2006/relationships/hyperlink" Target="http://norvig.com/jscheme.html" TargetMode="External"/><Relationship Id="rId43" Type="http://schemas.openxmlformats.org/officeDocument/2006/relationships/hyperlink" Target="http://www.eecs.berkeley.edu/~bh/ss-toc2.html" TargetMode="External"/><Relationship Id="rId48" Type="http://schemas.openxmlformats.org/officeDocument/2006/relationships/hyperlink" Target="http://cs.gettysburg.edu/~tneller/cs341/scheme-intro/index.html" TargetMode="External"/><Relationship Id="rId56" Type="http://schemas.openxmlformats.org/officeDocument/2006/relationships/hyperlink" Target="http://en.wikipedia.org/wiki/Alonzo_Church" TargetMode="External"/><Relationship Id="rId64" Type="http://schemas.openxmlformats.org/officeDocument/2006/relationships/hyperlink" Target="http://norvig.com" TargetMode="External"/><Relationship Id="rId8" Type="http://schemas.openxmlformats.org/officeDocument/2006/relationships/hyperlink" Target="http://en.wikipedia.org/wiki/Scheme_(programming_language)" TargetMode="External"/><Relationship Id="rId51" Type="http://schemas.openxmlformats.org/officeDocument/2006/relationships/hyperlink" Target="http://norvig.com" TargetMode="External"/><Relationship Id="rId3" Type="http://schemas.openxmlformats.org/officeDocument/2006/relationships/styles" Target="styles.xml"/><Relationship Id="rId12" Type="http://schemas.openxmlformats.org/officeDocument/2006/relationships/hyperlink" Target="http://books.google.com/books?id=QzGuHnDhvZIC&amp;lpg=PA756&amp;vq=scheme%20interpreter&amp;dq=Paradigms%20of%20Artificial%20Intelligence%20Programming&amp;pg=PA753" TargetMode="External"/><Relationship Id="rId17" Type="http://schemas.openxmlformats.org/officeDocument/2006/relationships/hyperlink" Target="https://docs.oracle.com/javase/specs/jls/se7/html/jls-18.html" TargetMode="External"/><Relationship Id="rId25" Type="http://schemas.openxmlformats.org/officeDocument/2006/relationships/hyperlink" Target="http://dinosaur.compilertools.net/" TargetMode="External"/><Relationship Id="rId33" Type="http://schemas.openxmlformats.org/officeDocument/2006/relationships/hyperlink" Target="http://www.schemers.org/Documents/Standards/R5RS/HTML/r5rs-Z-H-7.html" TargetMode="External"/><Relationship Id="rId38" Type="http://schemas.openxmlformats.org/officeDocument/2006/relationships/hyperlink" Target="http://www.eecs.berkeley.edu/Pubs/TechRpts/1987/5995.html" TargetMode="External"/><Relationship Id="rId46" Type="http://schemas.openxmlformats.org/officeDocument/2006/relationships/hyperlink" Target="http://www.ccs.neu.edu/home/dorai/t-y-scheme/t-y-scheme.html" TargetMode="External"/><Relationship Id="rId59" Type="http://schemas.openxmlformats.org/officeDocument/2006/relationships/image" Target="http://www-formal.stanford.edu/jmc/jmcbw.jpg" TargetMode="External"/><Relationship Id="rId67" Type="http://schemas.openxmlformats.org/officeDocument/2006/relationships/theme" Target="theme/theme1.xml"/><Relationship Id="rId20" Type="http://schemas.openxmlformats.org/officeDocument/2006/relationships/hyperlink" Target="http://www.schemers.org/Documents/Standards/R5RS/HTML/r5rs-Z-H-7.html" TargetMode="External"/><Relationship Id="rId41" Type="http://schemas.openxmlformats.org/officeDocument/2006/relationships/hyperlink" Target="http://books.google.com/books?id=wftS4tj4XFMC&amp;lpg=PA300&amp;dq=scheme%20programming%20book&amp;pg=PP1" TargetMode="External"/><Relationship Id="rId54" Type="http://schemas.openxmlformats.org/officeDocument/2006/relationships/hyperlink" Target="file:///C:\Temp\lispy.py" TargetMode="External"/><Relationship Id="rId62" Type="http://schemas.openxmlformats.org/officeDocument/2006/relationships/hyperlink" Target="http://en.wikipedia.org/wiki/Guy_L._Steele,_J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eve-yegge.blogspot.com/2007/06/rich-programmer-food.html" TargetMode="External"/><Relationship Id="rId23" Type="http://schemas.openxmlformats.org/officeDocument/2006/relationships/hyperlink" Target="http://www.schemers.org/Documents/Standards/R5RS/HTML/r5rs-Z-H-8.html" TargetMode="External"/><Relationship Id="rId28" Type="http://schemas.openxmlformats.org/officeDocument/2006/relationships/hyperlink" Target="http://www.schemers.org/Documents/Standards/R5RS/HTML/r5rs-Z-H-7.html" TargetMode="External"/><Relationship Id="rId36" Type="http://schemas.openxmlformats.org/officeDocument/2006/relationships/hyperlink" Target="http://gagne.homedns.org/~tgagne/contrib/EarlyHistoryST.html" TargetMode="External"/><Relationship Id="rId49" Type="http://schemas.openxmlformats.org/officeDocument/2006/relationships/hyperlink" Target="http://www.schemers.org/Documents/Standards/R5RS/HTML" TargetMode="External"/><Relationship Id="rId57" Type="http://schemas.openxmlformats.org/officeDocument/2006/relationships/image" Target="http://upload.wikimedia.org/wikipedia/en/thumb/a/a6/Alonzo_Church.jpg/225px-Alonzo_Church.jpg" TargetMode="External"/><Relationship Id="rId10" Type="http://schemas.openxmlformats.org/officeDocument/2006/relationships/hyperlink" Target="http://norvig.com/lis.py" TargetMode="External"/><Relationship Id="rId31" Type="http://schemas.openxmlformats.org/officeDocument/2006/relationships/hyperlink" Target="http://www.schemers.org/Documents/Standards/R5RS/HTML/r5rs-Z-H-7.html" TargetMode="External"/><Relationship Id="rId44" Type="http://schemas.openxmlformats.org/officeDocument/2006/relationships/hyperlink" Target="http://mitpress.mit.edu/sicp/" TargetMode="External"/><Relationship Id="rId52" Type="http://schemas.openxmlformats.org/officeDocument/2006/relationships/hyperlink" Target="file:///C:\Temp\lispy.html" TargetMode="External"/><Relationship Id="rId60" Type="http://schemas.openxmlformats.org/officeDocument/2006/relationships/hyperlink" Target="http://en.wikipedia.org/wiki/Steve_Russel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ython.org" TargetMode="External"/><Relationship Id="rId13" Type="http://schemas.openxmlformats.org/officeDocument/2006/relationships/hyperlink" Target="http://queue.acm.org/detail.cfm?id=1039523" TargetMode="External"/><Relationship Id="rId18" Type="http://schemas.openxmlformats.org/officeDocument/2006/relationships/hyperlink" Target="http://www.google.com/search?q=Lots+of+Irritating+Silly+Parentheses" TargetMode="External"/><Relationship Id="rId39" Type="http://schemas.openxmlformats.org/officeDocument/2006/relationships/hyperlink" Target="http://norvig.com/li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1A16-2918-4F0A-AA0F-FEC43280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9770</Words>
  <Characters>53737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(How to Write a (Lisp) Interpreter (in Python))</vt:lpstr>
    </vt:vector>
  </TitlesOfParts>
  <Company/>
  <LinksUpToDate>false</LinksUpToDate>
  <CharactersWithSpaces>63381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a (Lisp) Interpreter (in Python))</dc:title>
  <dc:subject/>
  <dc:creator>Pierre Violent</dc:creator>
  <cp:keywords/>
  <dc:description/>
  <cp:lastModifiedBy>Pierre Violent</cp:lastModifiedBy>
  <cp:revision>6</cp:revision>
  <cp:lastPrinted>2022-04-16T16:11:00Z</cp:lastPrinted>
  <dcterms:created xsi:type="dcterms:W3CDTF">2022-04-16T16:00:00Z</dcterms:created>
  <dcterms:modified xsi:type="dcterms:W3CDTF">2022-04-16T16:12:00Z</dcterms:modified>
</cp:coreProperties>
</file>