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F1C" w:rsidRDefault="000743E3" w:rsidP="000743E3">
      <w:pPr>
        <w:rPr>
          <w:b/>
          <w:sz w:val="40"/>
          <w:szCs w:val="40"/>
        </w:rPr>
      </w:pPr>
      <w:r w:rsidRPr="000743E3">
        <w:rPr>
          <w:rFonts w:hint="eastAsia"/>
          <w:b/>
          <w:sz w:val="40"/>
          <w:szCs w:val="40"/>
        </w:rPr>
        <w:t>1.名称</w:t>
      </w:r>
    </w:p>
    <w:p w:rsidR="000743E3" w:rsidRDefault="000743E3" w:rsidP="000743E3">
      <w:pPr>
        <w:rPr>
          <w:szCs w:val="21"/>
        </w:rPr>
      </w:pPr>
      <w:r>
        <w:rPr>
          <w:rFonts w:hint="eastAsia"/>
          <w:szCs w:val="21"/>
        </w:rPr>
        <w:t xml:space="preserve">　「ミスタードリラー　ブロック」</w:t>
      </w:r>
    </w:p>
    <w:p w:rsidR="000743E3" w:rsidRDefault="000743E3" w:rsidP="000743E3">
      <w:pPr>
        <w:rPr>
          <w:szCs w:val="21"/>
        </w:rPr>
      </w:pPr>
    </w:p>
    <w:p w:rsidR="000743E3" w:rsidRDefault="000743E3" w:rsidP="000743E3">
      <w:pPr>
        <w:rPr>
          <w:b/>
          <w:sz w:val="40"/>
          <w:szCs w:val="40"/>
        </w:rPr>
      </w:pPr>
      <w:r w:rsidRPr="000743E3">
        <w:rPr>
          <w:rFonts w:hint="eastAsia"/>
          <w:b/>
          <w:sz w:val="40"/>
          <w:szCs w:val="40"/>
        </w:rPr>
        <w:t>2.参考イメージ</w:t>
      </w:r>
    </w:p>
    <w:p w:rsidR="000743E3" w:rsidRDefault="000743E3" w:rsidP="000743E3">
      <w:pPr>
        <w:rPr>
          <w:szCs w:val="21"/>
        </w:rPr>
      </w:pPr>
      <w:r>
        <w:rPr>
          <w:rFonts w:hint="eastAsia"/>
          <w:szCs w:val="21"/>
        </w:rPr>
        <w:t xml:space="preserve">　</w:t>
      </w:r>
      <w:r>
        <w:rPr>
          <w:rFonts w:hint="eastAsia"/>
          <w:noProof/>
          <w:szCs w:val="21"/>
        </w:rPr>
        <w:drawing>
          <wp:inline distT="0" distB="0" distL="0" distR="0">
            <wp:extent cx="1384127" cy="1117460"/>
            <wp:effectExtent l="0" t="0" r="6985"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ブロック赤２.png"/>
                    <pic:cNvPicPr/>
                  </pic:nvPicPr>
                  <pic:blipFill>
                    <a:blip r:embed="rId4">
                      <a:extLst>
                        <a:ext uri="{28A0092B-C50C-407E-A947-70E740481C1C}">
                          <a14:useLocalDpi xmlns:a14="http://schemas.microsoft.com/office/drawing/2010/main" val="0"/>
                        </a:ext>
                      </a:extLst>
                    </a:blip>
                    <a:stretch>
                      <a:fillRect/>
                    </a:stretch>
                  </pic:blipFill>
                  <pic:spPr>
                    <a:xfrm>
                      <a:off x="0" y="0"/>
                      <a:ext cx="1384127" cy="1117460"/>
                    </a:xfrm>
                    <a:prstGeom prst="rect">
                      <a:avLst/>
                    </a:prstGeom>
                  </pic:spPr>
                </pic:pic>
              </a:graphicData>
            </a:graphic>
          </wp:inline>
        </w:drawing>
      </w:r>
      <w:r w:rsidR="00591FC5">
        <w:rPr>
          <w:rFonts w:hint="eastAsia"/>
          <w:noProof/>
          <w:szCs w:val="21"/>
        </w:rPr>
        <w:drawing>
          <wp:inline distT="0" distB="0" distL="0" distR="0" wp14:anchorId="10242613" wp14:editId="55D56F48">
            <wp:extent cx="1352550" cy="1129449"/>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ブロック.png"/>
                    <pic:cNvPicPr/>
                  </pic:nvPicPr>
                  <pic:blipFill>
                    <a:blip r:embed="rId5">
                      <a:extLst>
                        <a:ext uri="{28A0092B-C50C-407E-A947-70E740481C1C}">
                          <a14:useLocalDpi xmlns:a14="http://schemas.microsoft.com/office/drawing/2010/main" val="0"/>
                        </a:ext>
                      </a:extLst>
                    </a:blip>
                    <a:stretch>
                      <a:fillRect/>
                    </a:stretch>
                  </pic:blipFill>
                  <pic:spPr>
                    <a:xfrm>
                      <a:off x="0" y="0"/>
                      <a:ext cx="1362276" cy="1137571"/>
                    </a:xfrm>
                    <a:prstGeom prst="rect">
                      <a:avLst/>
                    </a:prstGeom>
                  </pic:spPr>
                </pic:pic>
              </a:graphicData>
            </a:graphic>
          </wp:inline>
        </w:drawing>
      </w:r>
    </w:p>
    <w:p w:rsidR="000743E3" w:rsidRDefault="000743E3" w:rsidP="000743E3">
      <w:pPr>
        <w:rPr>
          <w:szCs w:val="21"/>
        </w:rPr>
      </w:pPr>
    </w:p>
    <w:p w:rsidR="000743E3" w:rsidRDefault="000743E3" w:rsidP="000743E3">
      <w:pPr>
        <w:rPr>
          <w:b/>
          <w:sz w:val="40"/>
          <w:szCs w:val="40"/>
        </w:rPr>
      </w:pPr>
      <w:r w:rsidRPr="000743E3">
        <w:rPr>
          <w:rFonts w:hint="eastAsia"/>
          <w:b/>
          <w:sz w:val="40"/>
          <w:szCs w:val="40"/>
        </w:rPr>
        <w:t>3.概要</w:t>
      </w:r>
    </w:p>
    <w:p w:rsidR="000743E3" w:rsidRDefault="000743E3" w:rsidP="000743E3">
      <w:pPr>
        <w:rPr>
          <w:szCs w:val="21"/>
        </w:rPr>
      </w:pPr>
      <w:r>
        <w:rPr>
          <w:rFonts w:hint="eastAsia"/>
          <w:szCs w:val="21"/>
        </w:rPr>
        <w:t xml:space="preserve">　ゲームプレイ中にプレイヤーが掘り進めていくゲームの本質の1つ。</w:t>
      </w:r>
    </w:p>
    <w:p w:rsidR="00591FC5" w:rsidRDefault="00591FC5" w:rsidP="000743E3">
      <w:pPr>
        <w:rPr>
          <w:szCs w:val="21"/>
        </w:rPr>
      </w:pPr>
      <w:r>
        <w:rPr>
          <w:rFonts w:hint="eastAsia"/>
          <w:szCs w:val="21"/>
        </w:rPr>
        <w:t xml:space="preserve">　パズル要素の主となる。</w:t>
      </w:r>
    </w:p>
    <w:p w:rsidR="00591FC5" w:rsidRDefault="00591FC5" w:rsidP="000743E3">
      <w:pPr>
        <w:rPr>
          <w:rFonts w:hint="eastAsia"/>
          <w:szCs w:val="21"/>
        </w:rPr>
      </w:pPr>
      <w:r>
        <w:rPr>
          <w:szCs w:val="21"/>
        </w:rPr>
        <w:t xml:space="preserve">　ブロックは模様が多く存在し、4色のブロックが1</w:t>
      </w:r>
      <w:r>
        <w:rPr>
          <w:rFonts w:hint="eastAsia"/>
          <w:szCs w:val="21"/>
        </w:rPr>
        <w:t>種。</w:t>
      </w:r>
    </w:p>
    <w:p w:rsidR="00591FC5" w:rsidRDefault="00591FC5" w:rsidP="000743E3">
      <w:pPr>
        <w:rPr>
          <w:szCs w:val="21"/>
        </w:rPr>
      </w:pPr>
    </w:p>
    <w:p w:rsidR="00591FC5" w:rsidRDefault="00591FC5" w:rsidP="000743E3">
      <w:pPr>
        <w:rPr>
          <w:rFonts w:hint="eastAsia"/>
          <w:b/>
          <w:sz w:val="40"/>
          <w:szCs w:val="40"/>
        </w:rPr>
      </w:pPr>
      <w:r w:rsidRPr="00591FC5">
        <w:rPr>
          <w:rFonts w:hint="eastAsia"/>
          <w:b/>
          <w:sz w:val="40"/>
          <w:szCs w:val="40"/>
        </w:rPr>
        <w:t>4.機能一覧</w:t>
      </w:r>
    </w:p>
    <w:p w:rsidR="00591FC5" w:rsidRDefault="00591FC5" w:rsidP="000743E3">
      <w:pPr>
        <w:rPr>
          <w:szCs w:val="21"/>
        </w:rPr>
      </w:pPr>
      <w:r>
        <w:rPr>
          <w:rFonts w:hint="eastAsia"/>
          <w:szCs w:val="21"/>
        </w:rPr>
        <w:t xml:space="preserve">　1.プレイヤーがブロックに対してアクションを起こすことで破壊することができる。</w:t>
      </w:r>
    </w:p>
    <w:p w:rsidR="00591FC5" w:rsidRDefault="00591FC5" w:rsidP="000743E3">
      <w:pPr>
        <w:rPr>
          <w:szCs w:val="21"/>
        </w:rPr>
      </w:pPr>
      <w:r>
        <w:rPr>
          <w:rFonts w:hint="eastAsia"/>
          <w:szCs w:val="21"/>
        </w:rPr>
        <w:t xml:space="preserve">　2.ブロックは上下左右に同じ色のものがある場合に合体し1の大きなブロックとなる。</w:t>
      </w:r>
    </w:p>
    <w:p w:rsidR="00591FC5" w:rsidRDefault="00591FC5" w:rsidP="000743E3">
      <w:pPr>
        <w:rPr>
          <w:szCs w:val="21"/>
        </w:rPr>
      </w:pPr>
      <w:r>
        <w:rPr>
          <w:rFonts w:hint="eastAsia"/>
          <w:szCs w:val="21"/>
        </w:rPr>
        <w:t xml:space="preserve">　3.ブロックの全体が完全に空に浮いている場合、何かに衝突するまで垂直落下する。</w:t>
      </w:r>
    </w:p>
    <w:p w:rsidR="00591FC5" w:rsidRDefault="00591FC5" w:rsidP="00591FC5">
      <w:pPr>
        <w:ind w:left="630" w:hangingChars="300" w:hanging="630"/>
        <w:rPr>
          <w:szCs w:val="21"/>
        </w:rPr>
      </w:pPr>
      <w:r>
        <w:rPr>
          <w:rFonts w:hint="eastAsia"/>
          <w:szCs w:val="21"/>
        </w:rPr>
        <w:t xml:space="preserve">　4.ブロックが落下し衝突した場合、そのブロックが総合で4以上に合体していた場合</w:t>
      </w:r>
    </w:p>
    <w:p w:rsidR="00591FC5" w:rsidRDefault="00591FC5" w:rsidP="00591FC5">
      <w:pPr>
        <w:ind w:left="630" w:hangingChars="300" w:hanging="630"/>
        <w:rPr>
          <w:szCs w:val="21"/>
        </w:rPr>
      </w:pPr>
      <w:r>
        <w:rPr>
          <w:rFonts w:hint="eastAsia"/>
          <w:szCs w:val="21"/>
        </w:rPr>
        <w:t xml:space="preserve">　　ブロックは自動的に破壊される。</w:t>
      </w:r>
    </w:p>
    <w:p w:rsidR="00591FC5" w:rsidRDefault="00591FC5" w:rsidP="00591FC5">
      <w:pPr>
        <w:ind w:left="630" w:hangingChars="300" w:hanging="630"/>
        <w:rPr>
          <w:szCs w:val="21"/>
        </w:rPr>
      </w:pPr>
      <w:r>
        <w:rPr>
          <w:rFonts w:hint="eastAsia"/>
          <w:szCs w:val="21"/>
        </w:rPr>
        <w:t xml:space="preserve">　5.×ブロックが存在し、プレイヤーが5回アクションを起こさないと破壊できない。</w:t>
      </w:r>
    </w:p>
    <w:p w:rsidR="00591FC5" w:rsidRDefault="00591FC5" w:rsidP="00591FC5">
      <w:pPr>
        <w:ind w:left="630" w:hangingChars="300" w:hanging="630"/>
        <w:rPr>
          <w:szCs w:val="21"/>
        </w:rPr>
      </w:pPr>
      <w:r>
        <w:rPr>
          <w:rFonts w:hint="eastAsia"/>
          <w:szCs w:val="21"/>
        </w:rPr>
        <w:t xml:space="preserve">　6×ブロックをプレイヤーが破壊した場合、エアの残量が-</w:t>
      </w:r>
      <w:r>
        <w:rPr>
          <w:szCs w:val="21"/>
        </w:rPr>
        <w:t>20％される。</w:t>
      </w:r>
    </w:p>
    <w:p w:rsidR="00591FC5" w:rsidRDefault="00591FC5" w:rsidP="00591FC5">
      <w:pPr>
        <w:ind w:left="630" w:hangingChars="300" w:hanging="630"/>
        <w:rPr>
          <w:szCs w:val="21"/>
        </w:rPr>
      </w:pPr>
    </w:p>
    <w:p w:rsidR="00591FC5" w:rsidRPr="008E199A" w:rsidRDefault="00591FC5" w:rsidP="00591FC5">
      <w:pPr>
        <w:ind w:left="1177" w:hangingChars="300" w:hanging="1177"/>
        <w:rPr>
          <w:b/>
          <w:sz w:val="40"/>
          <w:szCs w:val="40"/>
        </w:rPr>
      </w:pPr>
      <w:r w:rsidRPr="008E199A">
        <w:rPr>
          <w:b/>
          <w:sz w:val="40"/>
          <w:szCs w:val="40"/>
        </w:rPr>
        <w:t>5.関連事項</w:t>
      </w:r>
    </w:p>
    <w:p w:rsidR="00591FC5" w:rsidRDefault="008E199A" w:rsidP="00591FC5">
      <w:pPr>
        <w:ind w:left="630" w:hangingChars="300" w:hanging="630"/>
        <w:rPr>
          <w:szCs w:val="21"/>
        </w:rPr>
      </w:pPr>
      <w:r>
        <w:rPr>
          <w:rFonts w:hint="eastAsia"/>
          <w:szCs w:val="21"/>
        </w:rPr>
        <w:t xml:space="preserve">　・ブロックに使用されるサウンドは以下です。</w:t>
      </w:r>
    </w:p>
    <w:p w:rsidR="008E199A" w:rsidRDefault="008E199A" w:rsidP="008E199A">
      <w:pPr>
        <w:ind w:left="630" w:hangingChars="300" w:hanging="630"/>
        <w:rPr>
          <w:rFonts w:hint="eastAsia"/>
          <w:szCs w:val="21"/>
        </w:rPr>
      </w:pPr>
      <w:r>
        <w:rPr>
          <w:rFonts w:hint="eastAsia"/>
          <w:szCs w:val="21"/>
        </w:rPr>
        <w:t xml:space="preserve">　1.プレイヤーからのブロック破壊音</w:t>
      </w:r>
    </w:p>
    <w:p w:rsidR="008E199A" w:rsidRPr="00591FC5" w:rsidRDefault="008E199A" w:rsidP="00591FC5">
      <w:pPr>
        <w:ind w:left="630" w:hangingChars="300" w:hanging="630"/>
        <w:rPr>
          <w:rFonts w:hint="eastAsia"/>
          <w:szCs w:val="21"/>
        </w:rPr>
      </w:pPr>
      <w:r>
        <w:rPr>
          <w:rFonts w:hint="eastAsia"/>
          <w:szCs w:val="21"/>
        </w:rPr>
        <w:t xml:space="preserve">　2.落下後のプレイヤー破壊音</w:t>
      </w:r>
      <w:bookmarkStart w:id="0" w:name="_GoBack"/>
      <w:bookmarkEnd w:id="0"/>
    </w:p>
    <w:sectPr w:rsidR="008E199A" w:rsidRPr="00591FC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3E3"/>
    <w:rsid w:val="000743E3"/>
    <w:rsid w:val="00591FC5"/>
    <w:rsid w:val="008E199A"/>
    <w:rsid w:val="00A82E41"/>
    <w:rsid w:val="00F36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37506E"/>
  <w15:chartTrackingRefBased/>
  <w15:docId w15:val="{D272C82F-5FE9-429F-A89F-CB7AE969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67</Words>
  <Characters>382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森川皓斗</dc:creator>
  <cp:keywords/>
  <dc:description/>
  <cp:lastModifiedBy>森川皓斗</cp:lastModifiedBy>
  <cp:revision>1</cp:revision>
  <dcterms:created xsi:type="dcterms:W3CDTF">2016-10-30T11:14:00Z</dcterms:created>
  <dcterms:modified xsi:type="dcterms:W3CDTF">2016-10-30T13:37:00Z</dcterms:modified>
</cp:coreProperties>
</file>