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BB9E" w14:textId="77777777" w:rsidR="009C7A71" w:rsidRDefault="00000000">
      <w:pPr>
        <w:rPr>
          <w:rFonts w:ascii="等线 Light" w:eastAsia="等线 Light" w:hAnsi="等线 Light" w:cs="等线 Light" w:hint="eastAsia"/>
        </w:rPr>
      </w:pPr>
      <w:r>
        <w:rPr>
          <w:rFonts w:ascii="等线 Light" w:eastAsia="等线 Light" w:hAnsi="等线 Light" w:cs="等线 Light" w:hint="eastAsia"/>
        </w:rPr>
        <w:t>Client Meeting: Question List</w:t>
      </w:r>
    </w:p>
    <w:p w14:paraId="11DE6D66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 xml:space="preserve">Project: Academic Skills Practice App </w:t>
      </w:r>
    </w:p>
    <w:p w14:paraId="1D17A318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Purpose: To clarify requirements before Sprint planning begins</w:t>
      </w:r>
    </w:p>
    <w:p w14:paraId="2ED89CAC" w14:textId="77777777" w:rsidR="009C7A71" w:rsidRDefault="009C7A71">
      <w:pPr>
        <w:rPr>
          <w:rFonts w:ascii="等线" w:eastAsia="等线" w:hAnsi="等线" w:cs="等线" w:hint="eastAsia"/>
        </w:rPr>
      </w:pPr>
    </w:p>
    <w:p w14:paraId="46FF3ADD" w14:textId="77777777" w:rsidR="009C7A71" w:rsidRDefault="00000000">
      <w:r>
        <w:rPr>
          <w:noProof/>
        </w:rPr>
        <w:drawing>
          <wp:inline distT="0" distB="0" distL="114300" distR="114300" wp14:anchorId="469FE174" wp14:editId="7E98F588">
            <wp:extent cx="5269865" cy="320929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1BF5" w14:textId="77777777" w:rsidR="009C7A71" w:rsidRDefault="009C7A71"/>
    <w:p w14:paraId="42776084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1. 用户与账号 (Users &amp; Accounts)</w:t>
      </w:r>
    </w:p>
    <w:p w14:paraId="78BE91F9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学生如何登录 app？是用学校统一身份认证（SSO / 学号）登录，还是自行注册独立账号？</w:t>
      </w:r>
    </w:p>
    <w:p w14:paraId="41F2FE7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app 是否也面向教师或管理员？是否需要一个后台管理端（例如查看全体学生的学习数据）？</w:t>
      </w:r>
    </w:p>
    <w:p w14:paraId="2219ACC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测试者面向学生还是面向client, 担心其实client不是学生所以也</w:t>
      </w:r>
      <w:proofErr w:type="gramStart"/>
      <w:r>
        <w:rPr>
          <w:rFonts w:ascii="等线" w:eastAsia="等线" w:hAnsi="等线" w:cs="等线" w:hint="eastAsia"/>
        </w:rPr>
        <w:t>不</w:t>
      </w:r>
      <w:proofErr w:type="gramEnd"/>
      <w:r>
        <w:rPr>
          <w:rFonts w:ascii="等线" w:eastAsia="等线" w:hAnsi="等线" w:cs="等线" w:hint="eastAsia"/>
        </w:rPr>
        <w:t>100%知道学生的需求，是否有机会面见</w:t>
      </w:r>
      <w:proofErr w:type="gramStart"/>
      <w:r>
        <w:rPr>
          <w:rFonts w:ascii="等线" w:eastAsia="等线" w:hAnsi="等线" w:cs="等线" w:hint="eastAsia"/>
        </w:rPr>
        <w:t>真学生</w:t>
      </w:r>
      <w:proofErr w:type="gramEnd"/>
      <w:r>
        <w:rPr>
          <w:rFonts w:ascii="等线" w:eastAsia="等线" w:hAnsi="等线" w:cs="等线" w:hint="eastAsia"/>
        </w:rPr>
        <w:t>进行访谈和测试</w:t>
      </w:r>
    </w:p>
    <w:p w14:paraId="4E06C81A" w14:textId="77777777" w:rsidR="009C7A71" w:rsidRDefault="009C7A71">
      <w:pPr>
        <w:rPr>
          <w:rFonts w:ascii="等线" w:eastAsia="等线" w:hAnsi="等线" w:cs="等线" w:hint="eastAsia"/>
        </w:rPr>
      </w:pPr>
    </w:p>
    <w:p w14:paraId="75377DE9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2. 核心功能 (Core Features)</w:t>
      </w:r>
    </w:p>
    <w:p w14:paraId="6CE64622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 xml:space="preserve">"Practice academic English skills" 具体包括哪些模块？例如： </w:t>
      </w:r>
    </w:p>
    <w:p w14:paraId="591D752B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词汇记忆（Vocabulary）</w:t>
      </w:r>
    </w:p>
    <w:p w14:paraId="5A24E556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听力理解（Listening Comprehension）</w:t>
      </w:r>
    </w:p>
    <w:p w14:paraId="547EF19A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阅读练习（Reading）</w:t>
      </w:r>
    </w:p>
    <w:p w14:paraId="25078739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写作练习（Writing）</w:t>
      </w:r>
    </w:p>
    <w:p w14:paraId="2CDB6D3A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口语练习（Speaking）</w:t>
      </w:r>
    </w:p>
    <w:p w14:paraId="78FA038A" w14:textId="77777777" w:rsidR="009C7A71" w:rsidRDefault="00000000">
      <w:pPr>
        <w:rPr>
          <w:rFonts w:ascii="等线" w:eastAsia="等线" w:hAnsi="等线" w:cs="等线" w:hint="eastAsia"/>
          <w:highlight w:val="yellow"/>
        </w:rPr>
      </w:pPr>
      <w:r>
        <w:rPr>
          <w:rFonts w:ascii="等线" w:eastAsia="等线" w:hAnsi="等线" w:cs="等线" w:hint="eastAsia"/>
        </w:rPr>
        <w:t>这些模块中，哪些是必须有的（Must Have），哪些是可选的（Nice to Have）？</w:t>
      </w:r>
      <w:r>
        <w:rPr>
          <w:rFonts w:ascii="等线" w:eastAsia="等线" w:hAnsi="等线" w:cs="等线" w:hint="eastAsia"/>
          <w:highlight w:val="yellow"/>
        </w:rPr>
        <w:t>（优先级是什么）</w:t>
      </w:r>
    </w:p>
    <w:p w14:paraId="2A66AB30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对于词汇模块：需要覆盖哪些词汇范围？发音音频是否是necessary的！</w:t>
      </w:r>
    </w:p>
    <w:p w14:paraId="3FC21333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通用学术词汇（</w:t>
      </w:r>
      <w:proofErr w:type="gramStart"/>
      <w:r>
        <w:rPr>
          <w:rFonts w:ascii="等线" w:eastAsia="等线" w:hAnsi="等线" w:cs="等线" w:hint="eastAsia"/>
        </w:rPr>
        <w:t>如雅思</w:t>
      </w:r>
      <w:proofErr w:type="gramEnd"/>
      <w:r>
        <w:rPr>
          <w:rFonts w:ascii="等线" w:eastAsia="等线" w:hAnsi="等线" w:cs="等线" w:hint="eastAsia"/>
        </w:rPr>
        <w:t>/托福词表）？</w:t>
      </w:r>
    </w:p>
    <w:p w14:paraId="13675F4D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各专业方向的专业术语（机械/土木/CS/交通设计/应数）？</w:t>
      </w:r>
    </w:p>
    <w:p w14:paraId="7FBFC34B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是否有现成的词汇表资源可以提供给开发团队？</w:t>
      </w:r>
    </w:p>
    <w:p w14:paraId="7AB40888" w14:textId="77777777" w:rsidR="009C7A71" w:rsidRDefault="009C7A71">
      <w:pPr>
        <w:rPr>
          <w:rFonts w:ascii="等线" w:eastAsia="等线" w:hAnsi="等线" w:cs="等线" w:hint="eastAsia"/>
        </w:rPr>
      </w:pPr>
    </w:p>
    <w:p w14:paraId="67B84603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3. 进度追踪与日历 (Progress Tracking &amp; Scheduling)</w:t>
      </w:r>
    </w:p>
    <w:p w14:paraId="2362BDA1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 xml:space="preserve">学习记录和进度数据需要对谁可见？ </w:t>
      </w:r>
    </w:p>
    <w:p w14:paraId="1E11897B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lastRenderedPageBreak/>
        <w:t>仅学生本人？</w:t>
      </w:r>
    </w:p>
    <w:p w14:paraId="21D3EBCF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教师/学院后台也能查看？</w:t>
      </w:r>
    </w:p>
    <w:p w14:paraId="5A0A198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日历提醒功能：是 app 内的通知提醒，还是需要与外部日历（如 Google Calendar / Outlook）集成？</w:t>
      </w:r>
    </w:p>
    <w:p w14:paraId="5082F649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是否需要设定学习目标（例如：每天背20个单词）并追踪完成情况？（这是不是也是功能点之一）</w:t>
      </w:r>
    </w:p>
    <w:p w14:paraId="4B2F33F9" w14:textId="77777777" w:rsidR="009C7A71" w:rsidRDefault="009C7A71">
      <w:pPr>
        <w:rPr>
          <w:rFonts w:ascii="等线" w:eastAsia="等线" w:hAnsi="等线" w:cs="等线" w:hint="eastAsia"/>
        </w:rPr>
      </w:pPr>
    </w:p>
    <w:p w14:paraId="6CE9AF0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4. 平台与技术 (Platform &amp; Technical)</w:t>
      </w:r>
    </w:p>
    <w:p w14:paraId="5BED4629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确认目标平台：iOS？Android？Windows 桌面端？如果都可以是否有偏好？</w:t>
      </w:r>
    </w:p>
    <w:p w14:paraId="38A974D4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对于数据库和服务器：是使用学校现有的基础设施，还是独立部署？</w:t>
      </w:r>
    </w:p>
    <w:p w14:paraId="57F3AC00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是否需要与学校现有系统集成（例如 VLE / Moodle / Student Portal）？</w:t>
      </w:r>
    </w:p>
    <w:p w14:paraId="3A1A64AD" w14:textId="77777777" w:rsidR="009C7A71" w:rsidRDefault="009C7A71">
      <w:pPr>
        <w:rPr>
          <w:rFonts w:ascii="等线" w:eastAsia="等线" w:hAnsi="等线" w:cs="等线" w:hint="eastAsia"/>
        </w:rPr>
      </w:pPr>
    </w:p>
    <w:p w14:paraId="2195112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5. 合</w:t>
      </w:r>
      <w:proofErr w:type="gramStart"/>
      <w:r>
        <w:rPr>
          <w:rFonts w:ascii="等线" w:eastAsia="等线" w:hAnsi="等线" w:cs="等线" w:hint="eastAsia"/>
        </w:rPr>
        <w:t>规</w:t>
      </w:r>
      <w:proofErr w:type="gramEnd"/>
      <w:r>
        <w:rPr>
          <w:rFonts w:ascii="等线" w:eastAsia="等线" w:hAnsi="等线" w:cs="等线" w:hint="eastAsia"/>
        </w:rPr>
        <w:t>与数据安全 (Compliance &amp; Data Privacy)</w:t>
      </w:r>
    </w:p>
    <w:p w14:paraId="6EC09408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本项目是否需要严格遵守 GDPR？如果需要，你认为我们对数据的保护应当达到一个什么等级? 是否需要DPA</w:t>
      </w:r>
    </w:p>
    <w:p w14:paraId="6CFBE8F2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学生的学习数据（进度、记录）需要保留多长时间？</w:t>
      </w:r>
    </w:p>
    <w:p w14:paraId="17247770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是否允许使用第三方云服务（如 AWS / Azure）存储数据？</w:t>
      </w:r>
    </w:p>
    <w:p w14:paraId="6D06D056" w14:textId="77777777" w:rsidR="009C7A71" w:rsidRDefault="009C7A71">
      <w:pPr>
        <w:rPr>
          <w:rFonts w:ascii="等线" w:eastAsia="等线" w:hAnsi="等线" w:cs="等线" w:hint="eastAsia"/>
        </w:rPr>
      </w:pPr>
    </w:p>
    <w:p w14:paraId="39736C7A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6. 衡量成功 (Definition of Success)</w:t>
      </w:r>
    </w:p>
    <w:p w14:paraId="1C155A44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如何衡量"提升了学生的自信心"？是否有具体的指标或测试机制？</w:t>
      </w:r>
    </w:p>
    <w:p w14:paraId="7A34A34A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项目结束时，client 最希望看到的核心交付物是什么？（MVP 功能列表？可运行的原型？）</w:t>
      </w:r>
    </w:p>
    <w:p w14:paraId="50693DC0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如何理解Participation提高？</w:t>
      </w:r>
    </w:p>
    <w:p w14:paraId="7072CFEE" w14:textId="77777777" w:rsidR="009C7A71" w:rsidRDefault="009C7A71">
      <w:pPr>
        <w:rPr>
          <w:rFonts w:ascii="等线" w:eastAsia="等线" w:hAnsi="等线" w:cs="等线" w:hint="eastAsia"/>
        </w:rPr>
      </w:pPr>
    </w:p>
    <w:p w14:paraId="7F9FCDDA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"提升自信心"是一个非常模糊的目标，在软件开发里我们需要把它转化成可以量化、可以测试的指标，不然怎么知道项目成功了？</w:t>
      </w:r>
    </w:p>
    <w:p w14:paraId="30A90FB8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可能的回答方向（可以用来引导 client）：</w:t>
      </w:r>
    </w:p>
    <w:p w14:paraId="60CCD27E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学生完成了多少次练习？（使用率）</w:t>
      </w:r>
    </w:p>
    <w:p w14:paraId="2CB42502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学生的测试正确率有没有提升？（学习效果）</w:t>
      </w:r>
    </w:p>
    <w:p w14:paraId="15FC9386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有没有做开学前后的问卷调查对比？（主观自信心评分）</w:t>
      </w:r>
    </w:p>
    <w:p w14:paraId="15B42E56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如果 client 说"没有具体指标，自己定"，那就需要在 backlog 里自己设计一个衡量机制。</w:t>
      </w:r>
    </w:p>
    <w:p w14:paraId="3C6244A0" w14:textId="77777777" w:rsidR="009C7A71" w:rsidRDefault="009C7A71">
      <w:pPr>
        <w:rPr>
          <w:rFonts w:ascii="等线" w:eastAsia="等线" w:hAnsi="等线" w:cs="等线" w:hint="eastAsia"/>
        </w:rPr>
      </w:pPr>
    </w:p>
    <w:p w14:paraId="20EF8E7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7. 是否需要做出来联网功能。不过做这个功能会极其麻烦</w:t>
      </w:r>
    </w:p>
    <w:p w14:paraId="2139F527" w14:textId="77777777" w:rsidR="009C7A71" w:rsidRDefault="009C7A71">
      <w:pPr>
        <w:rPr>
          <w:rFonts w:ascii="等线" w:eastAsia="等线" w:hAnsi="等线" w:cs="等线" w:hint="eastAsia"/>
        </w:rPr>
      </w:pPr>
    </w:p>
    <w:p w14:paraId="477EA54C" w14:textId="77777777" w:rsidR="009C7A71" w:rsidRDefault="00000000">
      <w:pPr>
        <w:rPr>
          <w:rFonts w:ascii="等线" w:eastAsia="等线" w:hAnsi="等线" w:cs="等线" w:hint="eastAsia"/>
        </w:rPr>
      </w:pPr>
      <w:r>
        <w:rPr>
          <w:noProof/>
        </w:rPr>
        <w:drawing>
          <wp:inline distT="0" distB="0" distL="114300" distR="114300" wp14:anchorId="4D104CCE" wp14:editId="055F51FB">
            <wp:extent cx="5270500" cy="2063115"/>
            <wp:effectExtent l="0" t="0" r="0" b="6985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1D10" w14:textId="77777777" w:rsidR="009C7A71" w:rsidRDefault="009C7A71">
      <w:pPr>
        <w:rPr>
          <w:rFonts w:ascii="等线" w:eastAsia="等线" w:hAnsi="等线" w:cs="等线" w:hint="eastAsia"/>
        </w:rPr>
      </w:pPr>
    </w:p>
    <w:sectPr w:rsidR="009C7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A76320"/>
    <w:rsid w:val="000B22D5"/>
    <w:rsid w:val="009C7A71"/>
    <w:rsid w:val="00D74627"/>
    <w:rsid w:val="00FB24CA"/>
    <w:rsid w:val="24FC512B"/>
    <w:rsid w:val="59A7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BC1A8"/>
  <w15:docId w15:val="{3D558A01-1191-477D-B0A6-E10C9FBC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940</Words>
  <Characters>1367</Characters>
  <Application>Microsoft Office Word</Application>
  <DocSecurity>0</DocSecurity>
  <Lines>62</Lines>
  <Paragraphs>44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流年/独殇</dc:creator>
  <cp:lastModifiedBy>Huimeng Zhou (Student)</cp:lastModifiedBy>
  <cp:revision>3</cp:revision>
  <dcterms:created xsi:type="dcterms:W3CDTF">2026-03-07T09:42:00Z</dcterms:created>
  <dcterms:modified xsi:type="dcterms:W3CDTF">2026-03-07T09:42:00Z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867A4E64FAA94B34BEA10458576C89FE_11</vt:lpwstr>
  </property>
  <property fmtid="{D5CDD505-2E9C-101B-9397-08002B2CF9AE}" pid="4" name="KSOTemplateDocerSaveRecord">
    <vt:lpwstr>eyJoZGlkIjoiNzRlOTlhMGFkYzEwZWM4NTQyMjE1OTgwMDQ1NGJiZjMiLCJ1c2VySWQiOiI0ODk1OTU5OTkifQ==</vt:lpwstr>
  </property>
  <property fmtid="{D5CDD505-2E9C-101B-9397-08002B2CF9AE}" pid="5" name="MSIP_Label_a618d1e0-f5d7-4da7-8ddd-3b83021a2c85_Enabled">
    <vt:lpwstr>true</vt:lpwstr>
  </property>
  <property fmtid="{D5CDD505-2E9C-101B-9397-08002B2CF9AE}" pid="6" name="MSIP_Label_a618d1e0-f5d7-4da7-8ddd-3b83021a2c85_SetDate">
    <vt:lpwstr>2026-03-07T09:42:05Z</vt:lpwstr>
  </property>
  <property fmtid="{D5CDD505-2E9C-101B-9397-08002B2CF9AE}" pid="7" name="MSIP_Label_a618d1e0-f5d7-4da7-8ddd-3b83021a2c85_Method">
    <vt:lpwstr>Standard</vt:lpwstr>
  </property>
  <property fmtid="{D5CDD505-2E9C-101B-9397-08002B2CF9AE}" pid="8" name="MSIP_Label_a618d1e0-f5d7-4da7-8ddd-3b83021a2c85_Name">
    <vt:lpwstr>Private</vt:lpwstr>
  </property>
  <property fmtid="{D5CDD505-2E9C-101B-9397-08002B2CF9AE}" pid="9" name="MSIP_Label_a618d1e0-f5d7-4da7-8ddd-3b83021a2c85_SiteId">
    <vt:lpwstr>ae323139-093a-4d2a-81a6-5d334bcd9019</vt:lpwstr>
  </property>
  <property fmtid="{D5CDD505-2E9C-101B-9397-08002B2CF9AE}" pid="10" name="MSIP_Label_a618d1e0-f5d7-4da7-8ddd-3b83021a2c85_ActionId">
    <vt:lpwstr>22a09452-fb95-40ee-b04a-53de9d4a8d2d</vt:lpwstr>
  </property>
  <property fmtid="{D5CDD505-2E9C-101B-9397-08002B2CF9AE}" pid="11" name="MSIP_Label_a618d1e0-f5d7-4da7-8ddd-3b83021a2c85_ContentBits">
    <vt:lpwstr>0</vt:lpwstr>
  </property>
  <property fmtid="{D5CDD505-2E9C-101B-9397-08002B2CF9AE}" pid="12" name="MSIP_Label_a618d1e0-f5d7-4da7-8ddd-3b83021a2c85_Tag">
    <vt:lpwstr>10, 3, 0, 1</vt:lpwstr>
  </property>
</Properties>
</file>