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2.001142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2.0005544000005"/>
        <w:gridCol w:w="288.0000336"/>
        <w:gridCol w:w="4752.0005544000005"/>
        <w:tblGridChange w:id="0">
          <w:tblGrid>
            <w:gridCol w:w="4752.0005544000005"/>
            <w:gridCol w:w="288.0000336"/>
            <w:gridCol w:w="4752.0005544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1056.75602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