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284577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.2845776"/>
        <w:tblGridChange w:id="0">
          <w:tblGrid>
            <w:gridCol w:w="9540.2845776"/>
          </w:tblGrid>
        </w:tblGridChange>
      </w:tblGrid>
      <w:tr>
        <w:trPr>
          <w:cantSplit w:val="0"/>
          <w:trHeight w:val="8100.28440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813.165799200001" w:left="1349.858425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