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5681892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20.284073600001"/>
        <w:gridCol w:w="360.00004200000006"/>
        <w:gridCol w:w="5220.284073600001"/>
        <w:tblGridChange w:id="0">
          <w:tblGrid>
            <w:gridCol w:w="5220.284073600001"/>
            <w:gridCol w:w="360.00004200000006"/>
            <w:gridCol w:w="5220.284073600001"/>
          </w:tblGrid>
        </w:tblGridChange>
      </w:tblGrid>
      <w:tr>
        <w:trPr>
          <w:cantSplit w:val="0"/>
          <w:trHeight w:val="3690.1421628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0.1421628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0.1421628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0.1421628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483.59060760000006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