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jc w:val="center"/>
        <w:textAlignment w:val="auto"/>
        <w:rPr>
          <w:rFonts w:hint="default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广州交投实业有限公司办公设备运维工作方案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为完善办公设备、网络设备、会议设备运维工作，向公司员工提供良好的办公环境，根据《XXX》制度，结合工作实际，制定办公设备运维工作方案。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总体工作思想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办公设备指的是与员工办公相关的设备，主要分为硬件和软件两个部分。硬件设备主要包括台式电脑、笔记本电脑、打印机、会议设备、存储设备（移动硬盘、U盘）、网络设备等。软件主要包括公司员工办公使用的正版软件（Windows系统、WPS办公软件、CAD等）及其他免费软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办公设备运维工作建立在保障网络安全、信息安全、设备安全的基础上，从公司组织的合理性、可操作性出发，提高运维工作标准，提供及时的服务保障。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办公设备运维工作人员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办公设备运维保障人员：廖展扬，王鹏。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办公设备运维服务供应商：广州市驰大鸟电子科技有限公司、广州迅比特办公设备有限公司。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0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工作内容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640" w:leftChars="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电脑维护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30" w:firstLineChars="197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电脑的检测与诊断。对发生故障的设备进行检测，判断故障并处理问题。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30" w:firstLineChars="197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电脑的保养。针对公司的办公电脑设备硬件进行日常监控，并定期进行设备保养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30" w:firstLineChars="197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电脑的维修。对设备进行检测过后，根据故障情况进行维修。故障设备若硬件故障，对于保内设备，进行送保维修，若硬件过保，则根据实际情况采购更换。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640" w:leftChars="0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打印机的日常管理和维修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保障打印机的正常运行，对于卡纸、扫描等故障情况由公司内部保障人员进行处理，对于打印机硬件故障由运维保障单位进行处理。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640" w:leftChars="0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会议设备的保障和使用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30" w:firstLineChars="197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会议设备的日常管理。保障会议大屏的网络、连接功能正常，音响设备使用正常；保障设备的使用安全，会议结束后及时关闭设备，音响设备机柜锁好，下班后检查所有电子设备的关闭状态，避免资源浪费和消防隐患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30" w:firstLineChars="197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重要会议的运行保障。运维人员根据会议申请，提前准备好会议相关的设备，如摄像头，话筒等，并提前进行会议调试。会议期间保证网络通畅，与各单位包括子公司的充分沟通，及时调整。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640" w:leftChars="0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软件维护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30" w:firstLineChars="197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软件的安装。保障公司员工常用办公软件的正常安装，并为员工提供协助及建议。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30" w:firstLineChars="197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软件的异常处理。根据员工反馈的软件问题，运维人员通过检测故障后进行处理。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640" w:leftChars="0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办公设备的采购与登记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30" w:firstLineChars="197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办公设备的采购。结合公司的实际需要，根据公司采购预算，按照制度及流程采购合适的办公设备软硬件。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30" w:firstLineChars="197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办公设备的登记入库。若采购物品为固定资产，根据采购制度登记入库并进行固定资产管理。其余采购物品做好仓库登记处理。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30" w:firstLineChars="197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办公设备的管理。办公设备做好定期盘点，并且形成台账进行管理。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640" w:leftChars="0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办公设备运维的工作记录及总结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30" w:firstLineChars="197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运维工作记录。根据实际的运维工作完成情况进行工单统计，针对软硬件的维护次数、维修次数、维修故障原因等做出记录、编档，及时更新。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30" w:firstLineChars="197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定期的运维工作报告。根据运维工作记录，按季度和年度撰写《信息系统软硬件运维报告》。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640" w:leftChars="0" w:firstLine="0" w:firstLineChars="0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办公设备运维响应机制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 （工作流程图）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640" w:leftChars="0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</w:p>
    <w:sectPr>
      <w:footerReference r:id="rId3" w:type="default"/>
      <w:footerReference r:id="rId4" w:type="even"/>
      <w:pgSz w:w="11906" w:h="16838"/>
      <w:pgMar w:top="1757" w:right="1247" w:bottom="1712" w:left="1588" w:header="851" w:footer="992" w:gutter="0"/>
      <w:cols w:space="720" w:num="1"/>
      <w:titlePg/>
      <w:docGrid w:type="lines" w:linePitch="59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2010601030101010101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hint="eastAsia"/>
        <w:sz w:val="28"/>
      </w:rPr>
    </w:pPr>
    <w:r>
      <w:rPr>
        <w:rFonts w:hint="eastAsia"/>
        <w:sz w:val="28"/>
      </w:rPr>
      <w:t>—</w:t>
    </w:r>
    <w:r>
      <w:rPr>
        <w:sz w:val="28"/>
      </w:rPr>
      <w:fldChar w:fldCharType="begin"/>
    </w:r>
    <w:r>
      <w:rPr>
        <w:rStyle w:val="10"/>
        <w:sz w:val="28"/>
      </w:rPr>
      <w:instrText xml:space="preserve"> PAGE </w:instrText>
    </w:r>
    <w:r>
      <w:rPr>
        <w:sz w:val="28"/>
      </w:rPr>
      <w:fldChar w:fldCharType="separate"/>
    </w:r>
    <w:r>
      <w:rPr>
        <w:rStyle w:val="10"/>
        <w:sz w:val="28"/>
      </w:rPr>
      <w:t>3</w:t>
    </w:r>
    <w:r>
      <w:rPr>
        <w:sz w:val="28"/>
      </w:rPr>
      <w:fldChar w:fldCharType="end"/>
    </w:r>
    <w:r>
      <w:rPr>
        <w:rFonts w:hint="eastAsia"/>
        <w:sz w:val="28"/>
      </w:rPr>
      <w:t>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/>
        <w:sz w:val="28"/>
        <w:szCs w:val="28"/>
      </w:rPr>
    </w:pPr>
    <w:r>
      <w:rPr>
        <w:rFonts w:hint="eastAsia"/>
        <w:sz w:val="28"/>
        <w:szCs w:val="28"/>
      </w:rPr>
      <w:t xml:space="preserve">— </w:t>
    </w:r>
    <w:r>
      <w:rPr>
        <w:rFonts w:ascii="宋体" w:hAnsi="宋体"/>
        <w:sz w:val="28"/>
        <w:szCs w:val="28"/>
      </w:rPr>
      <w:fldChar w:fldCharType="begin"/>
    </w:r>
    <w:r>
      <w:rPr>
        <w:rStyle w:val="10"/>
        <w:rFonts w:ascii="宋体" w:hAnsi="宋体"/>
        <w:sz w:val="28"/>
        <w:szCs w:val="28"/>
      </w:rPr>
      <w:instrText xml:space="preserve"> PAGE </w:instrText>
    </w:r>
    <w:r>
      <w:rPr>
        <w:rFonts w:ascii="宋体" w:hAnsi="宋体"/>
        <w:sz w:val="28"/>
        <w:szCs w:val="28"/>
      </w:rPr>
      <w:fldChar w:fldCharType="separate"/>
    </w:r>
    <w:r>
      <w:rPr>
        <w:rStyle w:val="10"/>
        <w:rFonts w:ascii="宋体" w:hAnsi="宋体"/>
        <w:sz w:val="28"/>
        <w:szCs w:val="28"/>
      </w:rPr>
      <w:t>2</w:t>
    </w:r>
    <w:r>
      <w:rPr>
        <w:rFonts w:ascii="宋体" w:hAnsi="宋体"/>
        <w:sz w:val="28"/>
        <w:szCs w:val="28"/>
      </w:rPr>
      <w:fldChar w:fldCharType="end"/>
    </w:r>
    <w:r>
      <w:rPr>
        <w:rStyle w:val="10"/>
        <w:rFonts w:hint="eastAsia"/>
        <w:sz w:val="28"/>
        <w:szCs w:val="28"/>
      </w:rPr>
      <w:t xml:space="preserve"> </w:t>
    </w:r>
    <w:r>
      <w:rPr>
        <w:rFonts w:hint="eastAsia"/>
        <w:sz w:val="28"/>
        <w:szCs w:val="28"/>
      </w:rPr>
      <w:t>—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DD1F65"/>
    <w:multiLevelType w:val="singleLevel"/>
    <w:tmpl w:val="EFDD1F6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FB12800"/>
    <w:multiLevelType w:val="multilevel"/>
    <w:tmpl w:val="3FB12800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-1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hyphenationZone w:val="360"/>
  <w:evenAndOddHeaders w:val="1"/>
  <w:drawingGridHorizontalSpacing w:val="105"/>
  <w:drawingGridVerticalSpacing w:val="597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C6DFA"/>
    <w:rsid w:val="07446B8E"/>
    <w:rsid w:val="0A006B84"/>
    <w:rsid w:val="120B741A"/>
    <w:rsid w:val="13303E54"/>
    <w:rsid w:val="13505DCF"/>
    <w:rsid w:val="16A87755"/>
    <w:rsid w:val="1A1F5DA6"/>
    <w:rsid w:val="1C51126F"/>
    <w:rsid w:val="1CA4006C"/>
    <w:rsid w:val="205C1823"/>
    <w:rsid w:val="21C84C4E"/>
    <w:rsid w:val="22C02C26"/>
    <w:rsid w:val="253A2B0D"/>
    <w:rsid w:val="25CF77BC"/>
    <w:rsid w:val="26261643"/>
    <w:rsid w:val="320F4EAD"/>
    <w:rsid w:val="355E5865"/>
    <w:rsid w:val="35BC474D"/>
    <w:rsid w:val="398A1ECB"/>
    <w:rsid w:val="3E1F16EF"/>
    <w:rsid w:val="3F48275D"/>
    <w:rsid w:val="3F9004D6"/>
    <w:rsid w:val="439109C3"/>
    <w:rsid w:val="4553200E"/>
    <w:rsid w:val="47CB3980"/>
    <w:rsid w:val="49932E5E"/>
    <w:rsid w:val="4BE74D36"/>
    <w:rsid w:val="556B3225"/>
    <w:rsid w:val="5EB20FB1"/>
    <w:rsid w:val="5F16563C"/>
    <w:rsid w:val="62E47DEC"/>
    <w:rsid w:val="63FB2B67"/>
    <w:rsid w:val="67353BD0"/>
    <w:rsid w:val="67F32E0A"/>
    <w:rsid w:val="6B2A44E1"/>
    <w:rsid w:val="6BE13540"/>
    <w:rsid w:val="6FB81C10"/>
    <w:rsid w:val="70E97A67"/>
    <w:rsid w:val="728C1207"/>
    <w:rsid w:val="778B382C"/>
    <w:rsid w:val="77BA3580"/>
    <w:rsid w:val="77DA4956"/>
    <w:rsid w:val="77E77089"/>
    <w:rsid w:val="78A56E21"/>
    <w:rsid w:val="78F45520"/>
    <w:rsid w:val="791D23E2"/>
    <w:rsid w:val="7FA733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5"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rPr>
      <w:rFonts w:ascii="Times New Roman" w:hAnsi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0">
    <w:name w:val="page number"/>
    <w:basedOn w:val="9"/>
    <w:qFormat/>
    <w:uiPriority w:val="0"/>
  </w:style>
  <w:style w:type="character" w:styleId="11">
    <w:name w:val="Hyperlink"/>
    <w:basedOn w:val="9"/>
    <w:unhideWhenUsed/>
    <w:qFormat/>
    <w:uiPriority w:val="99"/>
    <w:rPr>
      <w:color w:val="0000FF"/>
      <w:u w:val="single"/>
    </w:rPr>
  </w:style>
  <w:style w:type="paragraph" w:customStyle="1" w:styleId="12">
    <w:name w:val="p0"/>
    <w:basedOn w:val="1"/>
    <w:qFormat/>
    <w:uiPriority w:val="0"/>
    <w:pPr>
      <w:widowControl/>
    </w:pPr>
    <w:rPr>
      <w:kern w:val="0"/>
      <w:szCs w:val="21"/>
    </w:rPr>
  </w:style>
  <w:style w:type="character" w:customStyle="1" w:styleId="13">
    <w:name w:val="批注框文本 字符"/>
    <w:link w:val="4"/>
    <w:semiHidden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14">
    <w:name w:val="页脚 字符"/>
    <w:link w:val="5"/>
    <w:semiHidden/>
    <w:qFormat/>
    <w:uiPriority w:val="99"/>
    <w:rPr>
      <w:sz w:val="18"/>
      <w:szCs w:val="18"/>
    </w:rPr>
  </w:style>
  <w:style w:type="character" w:customStyle="1" w:styleId="15">
    <w:name w:val="日期 字符"/>
    <w:link w:val="3"/>
    <w:semiHidden/>
    <w:qFormat/>
    <w:uiPriority w:val="99"/>
    <w:rPr>
      <w:rFonts w:ascii="Times New Roman" w:hAnsi="Times New Roman"/>
      <w:kern w:val="2"/>
      <w:sz w:val="21"/>
      <w:szCs w:val="24"/>
    </w:rPr>
  </w:style>
  <w:style w:type="character" w:customStyle="1" w:styleId="16">
    <w:name w:val="页眉 字符"/>
    <w:link w:val="6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115</Words>
  <Characters>656</Characters>
  <Lines>5</Lines>
  <Paragraphs>1</Paragraphs>
  <TotalTime>267</TotalTime>
  <ScaleCrop>false</ScaleCrop>
  <LinksUpToDate>false</LinksUpToDate>
  <CharactersWithSpaces>770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2020-05-18T10:44:00Z</dcterms:created>
  <dc:creator>邱辉</dc:creator>
  <cp:lastModifiedBy>WPS_1504870822</cp:lastModifiedBy>
  <cp:lastPrinted>2022-10-31T02:36:00Z</cp:lastPrinted>
  <dcterms:modified xsi:type="dcterms:W3CDTF">2022-10-31T10:24:16Z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  <property fmtid="{D5CDD505-2E9C-101B-9397-08002B2CF9AE}" pid="3" name="ICV">
    <vt:lpwstr>760B531684ED49B59233A72E6063DB7A</vt:lpwstr>
  </property>
</Properties>
</file>