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1334.2610677083335"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Humberto León </w:t>
              <w:br w:type="textWrapping"/>
              <w:t xml:space="preserve">Felipe Carreño</w:t>
              <w:br w:type="textWrapping"/>
              <w:t xml:space="preserve">Tamara Quilaleo </w:t>
              <w:br w:type="textWrapping"/>
              <w:t xml:space="preserve">Cristian Quilaleo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27.923.811-7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 Ingeniería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1"/>
                <w:bCs w:val="1"/>
                <w:sz w:val="20"/>
                <w:szCs w:val="20"/>
                <w:rtl w:val="0"/>
              </w:rPr>
              <w:t xml:space="preserve">Arquitectura de software, desarrollo de software, inteligencia de negocios,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b w:val="1"/>
                <w:bCs w:val="1"/>
                <w:sz w:val="20"/>
                <w:szCs w:val="20"/>
                <w:rtl w:val="0"/>
              </w:rPr>
              <w:t xml:space="preserve">Competencias de desarrollo e integración, competencia de gestión de datos e información, competencia de gestión de proyectos, competencia de seguridad y calidad.</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smallCaps w:val="0"/>
                <w:strike w:val="0"/>
                <w:sz w:val="20"/>
                <w:szCs w:val="20"/>
                <w:shd w:fill="auto" w:val="clear"/>
                <w:vertAlign w:val="baseline"/>
              </w:rPr>
            </w:pPr>
            <w:r w:rsidDel="00000000" w:rsidR="00000000" w:rsidRPr="00000000">
              <w:rPr>
                <w:b w:val="1"/>
                <w:bCs w:val="1"/>
                <w:sz w:val="20"/>
                <w:szCs w:val="20"/>
                <w:rtl w:val="0"/>
              </w:rPr>
              <w:t xml:space="preserve">El problema que busca solucionar: </w:t>
            </w:r>
            <w:r w:rsidDel="00000000" w:rsidR="00000000" w:rsidRPr="00000000">
              <w:rPr>
                <w:b w:val="1"/>
                <w:bCs w:val="1"/>
                <w:sz w:val="20"/>
                <w:szCs w:val="20"/>
                <w:rtl w:val="0"/>
              </w:rPr>
              <w:t xml:space="preserve">En la industria actual, los procesos de limpieza y sanitización de contenedores bajo la modalidad CIP (Clean-in-Place) suelen presentar "puntos ciegos" operativos. Frecuentemente, el monitoreo de variables críticas (como el pH, temperatura, presión y conductividad) se realiza de forma manual, intermitente o a través de sistemas aislados que no conversan entre sí. Esto genera una toma de decisiones tardía, posibles fallas en la sanitización (riesgo de contaminación) y un uso ineficiente de recursos como agua y químicos. </w:t>
              <w:br w:type="textWrapping"/>
              <w:t xml:space="preserve">Ubicación de la situación: La problemática se sitúa en el sector industrial productivo de Chile (específicamente en industrias de alimentos, bebidas, lácteos o farmacéuticas, por ejemplo, en polos industriales de la Región Metropolitana o a nivel nacional). </w:t>
              <w:br w:type="textWrapping"/>
              <w:t xml:space="preserve">Aporte laboral y organizacional: El proyecto entrega un valor operativo enorme al transformar un proceso reactivo en un ecosistema tecnológico proactivo. Al digitalizar y centralizar las métricas de turbidez, flujo y presión en un dashboard, la organización reduce los errores humanos, disminuye los tiempos muertos de la maquinaria y asegura la trazabilidad total del proceso de limpieza.</w:t>
            </w:r>
          </w:p>
          <w:p w:rsidR="00000000" w:rsidDel="00000000" w:rsidP="00000000" w:rsidRDefault="00000000" w:rsidRPr="00000000" w14:paraId="00000026">
            <w:pPr>
              <w:numPr>
                <w:ilvl w:val="0"/>
                <w:numId w:val="9"/>
              </w:numPr>
              <w:spacing w:after="240" w:before="240" w:lineRule="auto"/>
              <w:ind w:left="1080" w:hanging="360"/>
              <w:jc w:val="both"/>
              <w:rPr>
                <w:sz w:val="20"/>
                <w:szCs w:val="20"/>
              </w:rPr>
            </w:pPr>
            <w:r w:rsidDel="00000000" w:rsidR="00000000" w:rsidRPr="00000000">
              <w:rPr>
                <w:b w:val="1"/>
                <w:bCs w:val="1"/>
                <w:sz w:val="20"/>
                <w:szCs w:val="20"/>
                <w:rtl w:val="0"/>
              </w:rPr>
              <w:t xml:space="preserve">Aporte social y medioambiental: Más allá de la eficiencia tecnológica, el monitoreo preciso de sensores como el flujómetro y la conductividad evita el desperdicio masivo de agua y previene el uso excesivo de agentes químicos de limpieza. Esto significa que el proyecto no solo optimiza el rendimiento económico de la planta, sino que reduce significativamente su huella ambiental, promoviendo una industria más sustentable.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9">
            <w:pPr>
              <w:jc w:val="both"/>
              <w:rPr>
                <w:b w:val="1"/>
                <w:bCs w:val="1"/>
                <w:sz w:val="20"/>
                <w:szCs w:val="20"/>
              </w:rPr>
            </w:pPr>
            <w:r w:rsidDel="00000000" w:rsidR="00000000" w:rsidRPr="00000000">
              <w:rPr>
                <w:b w:val="1"/>
                <w:bCs w:val="1"/>
                <w:sz w:val="20"/>
                <w:szCs w:val="20"/>
                <w:rtl w:val="0"/>
              </w:rPr>
              <w:t xml:space="preserve">Objetivo General: Desarrollar e implementar un sistema centralizado de monitoreo IoT (Internet de las Cosas) que permita medir, procesar y visualizar en tiempo real las variables críticas del proceso de limpieza industrial CIP (Clean-in-Place). El fin de este proyecto es eliminar los "puntos ciegos" operativos, automatizar la recolección de métricas y asegurar que los estándares de sanitización se cumplan de manera eficiente, segura y trazable. </w:t>
              <w:br w:type="textWrapping"/>
              <w:br w:type="textWrapping"/>
              <w:t xml:space="preserve">El proyecto busca diseñar una arquitectura de 3 capas:</w:t>
            </w:r>
          </w:p>
          <w:p w:rsidR="00000000" w:rsidDel="00000000" w:rsidP="00000000" w:rsidRDefault="00000000" w:rsidRPr="00000000" w14:paraId="0000002A">
            <w:pPr>
              <w:numPr>
                <w:ilvl w:val="0"/>
                <w:numId w:val="7"/>
              </w:numPr>
              <w:spacing w:after="0" w:afterAutospacing="0"/>
              <w:ind w:left="720" w:hanging="360"/>
              <w:jc w:val="both"/>
              <w:rPr>
                <w:b w:val="1"/>
                <w:bCs w:val="1"/>
                <w:sz w:val="20"/>
                <w:szCs w:val="20"/>
                <w:u w:val="none"/>
              </w:rPr>
            </w:pPr>
            <w:r w:rsidDel="00000000" w:rsidR="00000000" w:rsidRPr="00000000">
              <w:rPr>
                <w:b w:val="1"/>
                <w:bCs w:val="1"/>
                <w:sz w:val="20"/>
                <w:szCs w:val="20"/>
                <w:rtl w:val="0"/>
              </w:rPr>
              <w:t xml:space="preserve">Hardware: Se refiere a los sensores que se implementaran en las plantas industriales capaces de monitorear diferentes aspectos como ph, temperatura, presión, conductividad, turbidez.</w:t>
            </w:r>
          </w:p>
          <w:p w:rsidR="00000000" w:rsidDel="00000000" w:rsidP="00000000" w:rsidRDefault="00000000" w:rsidRPr="00000000" w14:paraId="0000002B">
            <w:pPr>
              <w:numPr>
                <w:ilvl w:val="0"/>
                <w:numId w:val="7"/>
              </w:numPr>
              <w:spacing w:after="0" w:afterAutospacing="0"/>
              <w:ind w:left="720" w:hanging="360"/>
              <w:jc w:val="both"/>
              <w:rPr>
                <w:b w:val="1"/>
                <w:bCs w:val="1"/>
                <w:sz w:val="20"/>
                <w:szCs w:val="20"/>
                <w:u w:val="none"/>
              </w:rPr>
            </w:pPr>
            <w:r w:rsidDel="00000000" w:rsidR="00000000" w:rsidRPr="00000000">
              <w:rPr>
                <w:b w:val="1"/>
                <w:bCs w:val="1"/>
                <w:sz w:val="20"/>
                <w:szCs w:val="20"/>
                <w:rtl w:val="0"/>
              </w:rPr>
              <w:t xml:space="preserve">Capa de procesamiento o backend: Los datos recogidos por los sensores se transmitirán de forma continua y automatizada hacia una base de datos centralizada. </w:t>
            </w:r>
          </w:p>
          <w:p w:rsidR="00000000" w:rsidDel="00000000" w:rsidP="00000000" w:rsidRDefault="00000000" w:rsidRPr="00000000" w14:paraId="0000002C">
            <w:pPr>
              <w:numPr>
                <w:ilvl w:val="0"/>
                <w:numId w:val="7"/>
              </w:numPr>
              <w:ind w:left="720" w:hanging="360"/>
              <w:jc w:val="both"/>
              <w:rPr>
                <w:b w:val="1"/>
                <w:bCs w:val="1"/>
                <w:sz w:val="20"/>
                <w:szCs w:val="20"/>
                <w:u w:val="none"/>
              </w:rPr>
            </w:pPr>
            <w:r w:rsidDel="00000000" w:rsidR="00000000" w:rsidRPr="00000000">
              <w:rPr>
                <w:b w:val="1"/>
                <w:bCs w:val="1"/>
                <w:sz w:val="20"/>
                <w:szCs w:val="20"/>
                <w:rtl w:val="0"/>
              </w:rPr>
              <w:t xml:space="preserve">Capa de visualización: Se desarrollará un dashboard interactivo e intuitivo. En esta plataforma, los operadores de planta y supervisores de calidad podrán ver exactamente qué está pasando dentro de los contenedores en tiempo real. </w:t>
              <w:br w:type="textWrapping"/>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E">
            <w:pPr>
              <w:spacing w:after="240" w:line="276" w:lineRule="auto"/>
              <w:jc w:val="both"/>
              <w:rPr>
                <w:b w:val="1"/>
                <w:bCs w:val="1"/>
                <w:sz w:val="20"/>
                <w:szCs w:val="20"/>
              </w:rPr>
            </w:pPr>
            <w:r w:rsidDel="00000000" w:rsidR="00000000" w:rsidRPr="00000000">
              <w:rPr>
                <w:b w:val="1"/>
                <w:bCs w:val="1"/>
                <w:sz w:val="20"/>
                <w:szCs w:val="20"/>
                <w:rtl w:val="0"/>
              </w:rPr>
              <w:t xml:space="preserve">Nuestro proyecto APT </w:t>
            </w:r>
            <w:r w:rsidDel="00000000" w:rsidR="00000000" w:rsidRPr="00000000">
              <w:rPr>
                <w:b w:val="1"/>
                <w:bCs w:val="1"/>
                <w:sz w:val="20"/>
                <w:szCs w:val="20"/>
                <w:rtl w:val="0"/>
              </w:rPr>
              <w:t xml:space="preserve">es la manifestación práctica y directa de lo que define a un Ingeniero en Informática de Duoc UC. El proyecto se relaciona estrechamente con el perfil de egreso ya que este me mandata a realizar el "desarrollo, adaptación y/o integración de sistemas computacionales" y la "integración de tecnologías de información".</w:t>
            </w:r>
          </w:p>
          <w:p w:rsidR="00000000" w:rsidDel="00000000" w:rsidP="00000000" w:rsidRDefault="00000000" w:rsidRPr="00000000" w14:paraId="0000002F">
            <w:pPr>
              <w:spacing w:after="240" w:line="276" w:lineRule="auto"/>
              <w:jc w:val="both"/>
              <w:rPr>
                <w:b w:val="1"/>
                <w:bCs w:val="1"/>
                <w:sz w:val="20"/>
                <w:szCs w:val="20"/>
              </w:rPr>
            </w:pPr>
            <w:r w:rsidDel="00000000" w:rsidR="00000000" w:rsidRPr="00000000">
              <w:rPr>
                <w:b w:val="1"/>
                <w:bCs w:val="1"/>
                <w:sz w:val="20"/>
                <w:szCs w:val="20"/>
                <w:rtl w:val="0"/>
              </w:rPr>
              <w:t xml:space="preserve">Al construir un ecosistema IoT que conecta el mundo físico (sensores en la planta) con el mundo digital (dashboard interactivo), estoy demostrando empíricamente mi capacidad para "analizar, diseñar, desarrollar, implementar y gestionar proyectos informáticos", lo cual es exactamente la descripción del campo laboral de mi carrera. No es solo un proyecto de código aislado, sino la creación integral de una solución tecnológica industrial.</w:t>
            </w:r>
          </w:p>
          <w:p w:rsidR="00000000" w:rsidDel="00000000" w:rsidP="00000000" w:rsidRDefault="00000000" w:rsidRPr="00000000" w14:paraId="00000030">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spacing w:after="240" w:before="240" w:lineRule="auto"/>
              <w:jc w:val="both"/>
              <w:rPr>
                <w:b w:val="1"/>
                <w:bCs w:val="1"/>
                <w:sz w:val="20"/>
                <w:szCs w:val="20"/>
              </w:rPr>
            </w:pPr>
            <w:r w:rsidDel="00000000" w:rsidR="00000000" w:rsidRPr="00000000">
              <w:rPr>
                <w:b w:val="1"/>
                <w:bCs w:val="1"/>
                <w:sz w:val="20"/>
                <w:szCs w:val="20"/>
                <w:rtl w:val="0"/>
              </w:rPr>
              <w:t xml:space="preserve">Mis intereses profesionales se centran en el desarrollo de software integral, el modelamiento de bases de datos y la convergencia entre el mundo físico y digital mediante tecnologías IoT. Este proyecto refleja exactamente estas pasiones, ya que me permite ir más allá de la programación tradicional para resolver un problema operativo real en la industria, utilizando la tecnología y el análisis de datos para optimizar recursos y facilitar la toma de decisiones estratégicas. </w:t>
            </w:r>
          </w:p>
          <w:p w:rsidR="00000000" w:rsidDel="00000000" w:rsidP="00000000" w:rsidRDefault="00000000" w:rsidRPr="00000000" w14:paraId="00000033">
            <w:pPr>
              <w:spacing w:after="240" w:before="240" w:lineRule="auto"/>
              <w:jc w:val="both"/>
              <w:rPr>
                <w:b w:val="1"/>
                <w:bCs w:val="1"/>
                <w:sz w:val="20"/>
                <w:szCs w:val="20"/>
              </w:rPr>
            </w:pPr>
            <w:r w:rsidDel="00000000" w:rsidR="00000000" w:rsidRPr="00000000">
              <w:rPr>
                <w:b w:val="1"/>
                <w:bCs w:val="1"/>
                <w:sz w:val="20"/>
                <w:szCs w:val="20"/>
                <w:rtl w:val="0"/>
              </w:rPr>
              <w:t xml:space="preserve">En la práctica, mi Proyecto APT materializa estos intereses al exigir una integración completa entre hardware y software. Por un lado, aborda el desafío técnico de capturar datos físicos mediante sensores y diseñar una arquitectura de base de datos capaz de procesar telemetría en tiempo real sin latencia; por otro lado, culmina en el desarrollo de una interfaz visual (dashboard) intuitiva que aporta valor directo y tangible a los operadores de la planta. </w:t>
            </w:r>
          </w:p>
          <w:p w:rsidR="00000000" w:rsidDel="00000000" w:rsidP="00000000" w:rsidRDefault="00000000" w:rsidRPr="00000000" w14:paraId="00000034">
            <w:pPr>
              <w:spacing w:after="240" w:before="240" w:lineRule="auto"/>
              <w:jc w:val="both"/>
              <w:rPr>
                <w:i w:val="1"/>
                <w:iCs w:val="1"/>
                <w:color w:val="548dd4"/>
                <w:sz w:val="20"/>
                <w:szCs w:val="20"/>
                <w:highlight w:val="black"/>
              </w:rPr>
            </w:pPr>
            <w:r w:rsidDel="00000000" w:rsidR="00000000" w:rsidRPr="00000000">
              <w:rPr>
                <w:b w:val="1"/>
                <w:bCs w:val="1"/>
                <w:sz w:val="20"/>
                <w:szCs w:val="20"/>
                <w:rtl w:val="0"/>
              </w:rPr>
              <w:t xml:space="preserve">Finalmente, realizar esta tesis será un hito fundamental para mi desarrollo profesional, ya que acorta la brecha entre la academia y el mundo laboral de cara a mi titulación. Este desafío me obliga a adoptar una visión sistémica, asumiendo el rol de gestor de un proyecto tecnológico completo, y me otorga experiencia comprobable en soluciones de la Industria 4.0, un área de altísima demanda en el mercado actual.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sz w:val="20"/>
                <w:szCs w:val="20"/>
              </w:rPr>
            </w:pPr>
            <w:r w:rsidDel="00000000" w:rsidR="00000000" w:rsidRPr="00000000">
              <w:rPr>
                <w:b w:val="1"/>
                <w:bCs w:val="1"/>
                <w:sz w:val="20"/>
                <w:szCs w:val="20"/>
                <w:rtl w:val="0"/>
              </w:rPr>
              <w:t xml:space="preserve">La viabilidad del Proyecto APT es alta, ya que su alcance puede adaptarse para cumplir con los requerimientos académicos sin perder el valor de la propuesta original.</w:t>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0"/>
                <w:szCs w:val="20"/>
                <w:u w:val="none"/>
              </w:rPr>
            </w:pPr>
            <w:r w:rsidDel="00000000" w:rsidR="00000000" w:rsidRPr="00000000">
              <w:rPr>
                <w:b w:val="1"/>
                <w:bCs w:val="1"/>
                <w:sz w:val="20"/>
                <w:szCs w:val="20"/>
                <w:rtl w:val="0"/>
              </w:rPr>
              <w:t xml:space="preserve">Tiempo: Duración del Semestre y Horas Asignadas:Aunque el desarrollo de hardware y software simultáneo es exigente, el proyecto es perfectamente realizable dentro del semestre. Para optimizar el tiempo, especialmente considerando una agenda semanal donde el horario diurno está mayormente comprometido de lunes a sábado, la clave será el desarrollo modular. La viabilidad temporal se asegura reutilizando experiencia previa en desarrollo Full-Stack y bases de datos relacionales para construir el </w:t>
            </w:r>
            <w:r w:rsidDel="00000000" w:rsidR="00000000" w:rsidRPr="00000000">
              <w:rPr>
                <w:b w:val="1"/>
                <w:bCs w:val="1"/>
                <w:i w:val="1"/>
                <w:iCs w:val="1"/>
                <w:sz w:val="20"/>
                <w:szCs w:val="20"/>
                <w:rtl w:val="0"/>
              </w:rPr>
              <w:t xml:space="preserve">dashboard</w:t>
            </w:r>
            <w:r w:rsidDel="00000000" w:rsidR="00000000" w:rsidRPr="00000000">
              <w:rPr>
                <w:b w:val="1"/>
                <w:bCs w:val="1"/>
                <w:sz w:val="20"/>
                <w:szCs w:val="20"/>
                <w:rtl w:val="0"/>
              </w:rPr>
              <w:t xml:space="preserve"> y la API rápidamente, dedicando las horas de la asignatura a la integración física de los sensores y las pruebas de concepto. </w:t>
            </w:r>
          </w:p>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sz w:val="20"/>
                <w:szCs w:val="20"/>
                <w:u w:val="none"/>
              </w:rPr>
            </w:pPr>
            <w:r w:rsidDel="00000000" w:rsidR="00000000" w:rsidRPr="00000000">
              <w:rPr>
                <w:b w:val="1"/>
                <w:bCs w:val="1"/>
                <w:sz w:val="20"/>
                <w:szCs w:val="20"/>
                <w:rtl w:val="0"/>
              </w:rPr>
              <w:t xml:space="preserve">Materiales Requeridos:Los recursos necesarios para construir el Producto Mínimo Viable (MVP) son accesibles:</w:t>
            </w:r>
          </w:p>
          <w:p w:rsidR="00000000" w:rsidDel="00000000" w:rsidP="00000000" w:rsidRDefault="00000000" w:rsidRPr="00000000" w14:paraId="00000039">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Hardware: Microcontroladores (como ESP32 o Arduino) y módulos de sensores básicos de pH, temperatura, turbidez y caudal.</w:t>
            </w:r>
          </w:p>
          <w:p w:rsidR="00000000" w:rsidDel="00000000" w:rsidP="00000000" w:rsidRDefault="00000000" w:rsidRPr="00000000" w14:paraId="0000003A">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Software: Entorno de desarrollo local, un motor de base de datos y herramientas de diseño web.</w:t>
            </w:r>
          </w:p>
          <w:p w:rsidR="00000000" w:rsidDel="00000000" w:rsidP="00000000" w:rsidRDefault="00000000" w:rsidRPr="00000000" w14:paraId="0000003B">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Infraestructura: Servicios en la nube gratuitos (capa gratuita de AWS, Google Cloud o Firebase) para alojar la base de datos y el </w:t>
            </w:r>
            <w:r w:rsidDel="00000000" w:rsidR="00000000" w:rsidRPr="00000000">
              <w:rPr>
                <w:b w:val="1"/>
                <w:bCs w:val="1"/>
                <w:i w:val="1"/>
                <w:iCs w:val="1"/>
                <w:sz w:val="20"/>
                <w:szCs w:val="20"/>
                <w:rtl w:val="0"/>
              </w:rPr>
              <w:t xml:space="preserve">dashboard</w:t>
            </w:r>
            <w:r w:rsidDel="00000000" w:rsidR="00000000" w:rsidRPr="00000000">
              <w:rPr>
                <w:b w:val="1"/>
                <w:bCs w:val="1"/>
                <w:sz w:val="20"/>
                <w:szCs w:val="20"/>
                <w:rtl w:val="0"/>
              </w:rPr>
              <w:t xml:space="preserve"> si no se monta en un servidor local.</w:t>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0"/>
                <w:szCs w:val="20"/>
                <w:u w:val="none"/>
              </w:rPr>
            </w:pPr>
            <w:r w:rsidDel="00000000" w:rsidR="00000000" w:rsidRPr="00000000">
              <w:rPr>
                <w:b w:val="1"/>
                <w:bCs w:val="1"/>
                <w:sz w:val="20"/>
                <w:szCs w:val="20"/>
                <w:rtl w:val="0"/>
              </w:rPr>
              <w:t xml:space="preserve">Factores externos dificultades:</w:t>
              <w:br w:type="textWrapping"/>
              <w:t xml:space="preserve">Dificultad: El alto costo y la demora en la importación de sensores de grado industrial certificados para sistemas CIP. </w:t>
              <w:br w:type="textWrapping"/>
              <w:t xml:space="preserve">Solución: Desarrollar el prototipo académico utilizando sensores genéricos de bajo costo para demostrar la arquitectura de red, la lógica de programación y la fluidez del </w:t>
            </w:r>
            <w:r w:rsidDel="00000000" w:rsidR="00000000" w:rsidRPr="00000000">
              <w:rPr>
                <w:b w:val="1"/>
                <w:bCs w:val="1"/>
                <w:i w:val="1"/>
                <w:iCs w:val="1"/>
                <w:sz w:val="20"/>
                <w:szCs w:val="20"/>
                <w:rtl w:val="0"/>
              </w:rPr>
              <w:t xml:space="preserve">dashboard</w:t>
            </w:r>
            <w:r w:rsidDel="00000000" w:rsidR="00000000" w:rsidRPr="00000000">
              <w:rPr>
                <w:b w:val="1"/>
                <w:bCs w:val="1"/>
                <w:sz w:val="20"/>
                <w:szCs w:val="20"/>
                <w:rtl w:val="0"/>
              </w:rPr>
              <w:t xml:space="preserve">. </w:t>
              <w:br w:type="textWrapping"/>
            </w:r>
            <w:r w:rsidDel="00000000" w:rsidR="00000000" w:rsidRPr="00000000">
              <w:rPr>
                <w:i w:val="1"/>
                <w:iCs w:val="1"/>
                <w:color w:val="548dd4"/>
                <w:sz w:val="20"/>
                <w:szCs w:val="20"/>
                <w:rtl w:val="0"/>
              </w:rPr>
              <w:br w:type="textWrapping"/>
              <w:t xml:space="preserve"> </w:t>
            </w:r>
            <w:r w:rsidDel="00000000" w:rsidR="00000000" w:rsidRPr="00000000">
              <w:rPr>
                <w:rtl w:val="0"/>
              </w:rPr>
            </w:r>
          </w:p>
        </w:tc>
      </w:tr>
    </w:tbl>
    <w:p w:rsidR="00000000" w:rsidDel="00000000" w:rsidP="00000000" w:rsidRDefault="00000000" w:rsidRPr="00000000" w14:paraId="0000003D">
      <w:pPr>
        <w:rPr>
          <w:b w:val="1"/>
          <w:bCs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b w:val="1"/>
                <w:bCs w:val="1"/>
                <w:sz w:val="20"/>
                <w:szCs w:val="20"/>
              </w:rPr>
            </w:pPr>
            <w:r w:rsidDel="00000000" w:rsidR="00000000" w:rsidRPr="00000000">
              <w:rPr>
                <w:b w:val="1"/>
                <w:bCs w:val="1"/>
                <w:sz w:val="20"/>
                <w:szCs w:val="20"/>
                <w:rtl w:val="0"/>
              </w:rPr>
              <w:t xml:space="preserve">Desarrollar e implementar un ecosistema integral de monitoreo IoT para procesos de limpieza industrial bajo la modalidad CIP (Clean in place), que automatice la recolección de variables críticas (pH, temperatura, presión, conductividad, turbidez y caudal) y las centralice en un dashboard web interactivo, con el propósito de optimizar el control de calidad, garantizar la trazabilidad operativa y facilitar la toma de decisiones en tiempo real. </w:t>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jc w:val="both"/>
              <w:rPr>
                <w:b w:val="1"/>
                <w:bCs w:val="1"/>
                <w:sz w:val="20"/>
                <w:szCs w:val="20"/>
              </w:rPr>
            </w:pPr>
            <w:r w:rsidDel="00000000" w:rsidR="00000000" w:rsidRPr="00000000">
              <w:rPr>
                <w:b w:val="1"/>
                <w:bCs w:val="1"/>
                <w:sz w:val="20"/>
                <w:szCs w:val="20"/>
                <w:rtl w:val="0"/>
              </w:rPr>
              <w:t xml:space="preserve">Levantar y analizar los requerimientos técnicos y funcionales del sistema industrial, elaborando una matriz de riesgos operativos para definir la arquitectura de red más segura y eficiente para la modalidad CIP.</w:t>
            </w:r>
          </w:p>
          <w:p w:rsidR="00000000" w:rsidDel="00000000" w:rsidP="00000000" w:rsidRDefault="00000000" w:rsidRPr="00000000" w14:paraId="00000046">
            <w:pPr>
              <w:jc w:val="both"/>
              <w:rPr>
                <w:b w:val="1"/>
                <w:bCs w:val="1"/>
                <w:sz w:val="20"/>
                <w:szCs w:val="20"/>
              </w:rPr>
            </w:pPr>
            <w:r w:rsidDel="00000000" w:rsidR="00000000" w:rsidRPr="00000000">
              <w:rPr>
                <w:b w:val="1"/>
                <w:bCs w:val="1"/>
                <w:sz w:val="20"/>
                <w:szCs w:val="20"/>
                <w:rtl w:val="0"/>
              </w:rPr>
              <w:t xml:space="preserve">Integrar y configurar la capa de hardware (microcontroladores y sensores de pH, temperatura, presión, conductividad, turbidez y caudal) para asegurar la captura precisa y continua de las variables físicas dentro de los contenedores.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0"/>
                <w:szCs w:val="20"/>
              </w:rPr>
            </w:pPr>
            <w:r w:rsidDel="00000000" w:rsidR="00000000" w:rsidRPr="00000000">
              <w:rPr>
                <w:b w:val="1"/>
                <w:bCs w:val="1"/>
                <w:sz w:val="20"/>
                <w:szCs w:val="20"/>
                <w:rtl w:val="0"/>
              </w:rPr>
              <w:t xml:space="preserve">Diseñar e implementar el modelo de base de datos relacional (por ejemplo, en MySQL) y la lógica de backend, permitiendo la recepción, almacenamiento estructurado y procesamiento en tiempo real de la telemetría enviada por los sensores.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20"/>
                <w:szCs w:val="20"/>
              </w:rPr>
            </w:pPr>
            <w:r w:rsidDel="00000000" w:rsidR="00000000" w:rsidRPr="00000000">
              <w:rPr>
                <w:b w:val="1"/>
                <w:bCs w:val="1"/>
                <w:sz w:val="20"/>
                <w:szCs w:val="20"/>
                <w:rtl w:val="0"/>
              </w:rPr>
              <w:t xml:space="preserve">Desarrollar la interfaz gráfica de usuario (dashboard) utilizando tecnologías web modernas (como Next.js y Tailwind CSS) para visualizar las métricas en tiempo real, generar reportes históricos y emitir alertas sobre el estado de la sanitización.</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b w:val="1"/>
                <w:bCs w:val="1"/>
                <w:sz w:val="20"/>
                <w:szCs w:val="20"/>
                <w:rtl w:val="0"/>
              </w:rPr>
              <w:t xml:space="preserve">Validar el funcionamiento integral del ecosistema tecnológico mediante pruebas de estrés y latencia, asegurando que la comunicación entre los sensores físicos y la plataforma web sea estable y cumpla con los estándares de calidad de software</w:t>
            </w:r>
            <w:r w:rsidDel="00000000" w:rsidR="00000000" w:rsidRPr="00000000">
              <w:rPr>
                <w:i w:val="1"/>
                <w:iCs w:val="1"/>
                <w:color w:val="548dd4"/>
                <w:sz w:val="20"/>
                <w:szCs w:val="20"/>
                <w:rtl w:val="0"/>
              </w:rPr>
              <w:t xml:space="preserve">.</w:t>
            </w:r>
          </w:p>
          <w:p w:rsidR="00000000" w:rsidDel="00000000" w:rsidP="00000000" w:rsidRDefault="00000000" w:rsidRPr="00000000" w14:paraId="0000004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spacing w:after="240" w:before="240" w:lineRule="auto"/>
              <w:jc w:val="both"/>
              <w:rPr>
                <w:b w:val="1"/>
                <w:bCs w:val="1"/>
                <w:sz w:val="20"/>
                <w:szCs w:val="20"/>
              </w:rPr>
            </w:pPr>
            <w:r w:rsidDel="00000000" w:rsidR="00000000" w:rsidRPr="00000000">
              <w:rPr>
                <w:b w:val="1"/>
                <w:bCs w:val="1"/>
                <w:sz w:val="20"/>
                <w:szCs w:val="20"/>
                <w:rtl w:val="0"/>
              </w:rPr>
              <w:t xml:space="preserve">Para resolver la problemática de los "puntos ciegos" en la recolección de datos del proceso CIP, el proyecto se abordará de manera iterativa e incremental. En lugar de construir todo de una vez y probar al final, se utilizará la metodología ágil Scrum.</w:t>
            </w:r>
          </w:p>
          <w:p w:rsidR="00000000" w:rsidDel="00000000" w:rsidP="00000000" w:rsidRDefault="00000000" w:rsidRPr="00000000" w14:paraId="00000052">
            <w:pPr>
              <w:spacing w:after="240" w:before="240" w:lineRule="auto"/>
              <w:jc w:val="both"/>
              <w:rPr>
                <w:b w:val="1"/>
                <w:bCs w:val="1"/>
                <w:sz w:val="20"/>
                <w:szCs w:val="20"/>
              </w:rPr>
            </w:pPr>
            <w:r w:rsidDel="00000000" w:rsidR="00000000" w:rsidRPr="00000000">
              <w:rPr>
                <w:b w:val="1"/>
                <w:bCs w:val="1"/>
                <w:sz w:val="20"/>
                <w:szCs w:val="20"/>
                <w:rtl w:val="0"/>
              </w:rPr>
              <w:t xml:space="preserve">Esta metodología es ideal para proyectos que combinan hardware (IoT) y software, ya que permite dividir la complejidad del ecosistema en ciclos de trabajo cortos llamados Sprints.</w:t>
              <w:br w:type="textWrapping"/>
              <w:br w:type="textWrapping"/>
              <w:t xml:space="preserve">Para abordar la complejidad de este proyecto IoT, el equipo se divide en dos grandes áreas: la capa física (Hardware) y la capa lógica/visual (Software). Las responsabilidades se distribuyen de la siguiente manera:</w:t>
            </w:r>
          </w:p>
          <w:p w:rsidR="00000000" w:rsidDel="00000000" w:rsidP="00000000" w:rsidRDefault="00000000" w:rsidRPr="00000000" w14:paraId="00000053">
            <w:pPr>
              <w:spacing w:after="240" w:before="240" w:lineRule="auto"/>
              <w:jc w:val="both"/>
              <w:rPr>
                <w:b w:val="1"/>
                <w:bCs w:val="1"/>
                <w:sz w:val="20"/>
                <w:szCs w:val="20"/>
              </w:rPr>
            </w:pPr>
            <w:r w:rsidDel="00000000" w:rsidR="00000000" w:rsidRPr="00000000">
              <w:rPr>
                <w:b w:val="1"/>
                <w:bCs w:val="1"/>
                <w:sz w:val="20"/>
                <w:szCs w:val="20"/>
                <w:rtl w:val="0"/>
              </w:rPr>
              <w:t xml:space="preserve"> 1. Ingeniero de Hardware y Sensores IoT </w:t>
            </w:r>
          </w:p>
          <w:p w:rsidR="00000000" w:rsidDel="00000000" w:rsidP="00000000" w:rsidRDefault="00000000" w:rsidRPr="00000000" w14:paraId="00000054">
            <w:pPr>
              <w:numPr>
                <w:ilvl w:val="0"/>
                <w:numId w:val="10"/>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Funciones: Es el responsable exclusivo de la "capa física" y la captura de datos en los contenedores CIP.</w:t>
            </w:r>
          </w:p>
          <w:p w:rsidR="00000000" w:rsidDel="00000000" w:rsidP="00000000" w:rsidRDefault="00000000" w:rsidRPr="00000000" w14:paraId="00000055">
            <w:pPr>
              <w:numPr>
                <w:ilvl w:val="0"/>
                <w:numId w:val="10"/>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Tareas: Ensamblaje de microcontroladores, calibración técnica y conexión de los sensores (pH, conductividad, temperatura, etc.).</w:t>
            </w:r>
          </w:p>
          <w:p w:rsidR="00000000" w:rsidDel="00000000" w:rsidP="00000000" w:rsidRDefault="00000000" w:rsidRPr="00000000" w14:paraId="00000056">
            <w:pPr>
              <w:numPr>
                <w:ilvl w:val="0"/>
                <w:numId w:val="10"/>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Responsabilidades: Garantizar que las lecturas físicas se transformen en señales digitales precisas y configurar el envío de esta telemetría hacia el servidor sin pérdida de datos.</w:t>
            </w:r>
          </w:p>
          <w:p w:rsidR="00000000" w:rsidDel="00000000" w:rsidP="00000000" w:rsidRDefault="00000000" w:rsidRPr="00000000" w14:paraId="00000057">
            <w:pPr>
              <w:spacing w:after="240" w:before="240" w:lineRule="auto"/>
              <w:jc w:val="both"/>
              <w:rPr>
                <w:b w:val="1"/>
                <w:bCs w:val="1"/>
                <w:sz w:val="20"/>
                <w:szCs w:val="20"/>
              </w:rPr>
            </w:pPr>
            <w:r w:rsidDel="00000000" w:rsidR="00000000" w:rsidRPr="00000000">
              <w:rPr>
                <w:b w:val="1"/>
                <w:bCs w:val="1"/>
                <w:sz w:val="20"/>
                <w:szCs w:val="20"/>
                <w:rtl w:val="0"/>
              </w:rPr>
              <w:t xml:space="preserve"> 2. Desarrollador Backend y Base de Datos (Cristian Quilaleo)</w:t>
            </w:r>
          </w:p>
          <w:p w:rsidR="00000000" w:rsidDel="00000000" w:rsidP="00000000" w:rsidRDefault="00000000" w:rsidRPr="00000000" w14:paraId="00000058">
            <w:pPr>
              <w:numPr>
                <w:ilvl w:val="0"/>
                <w:numId w:val="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Funciones: Encargado de la lógica de negocio, recepción de datos y almacenamiento.</w:t>
            </w:r>
          </w:p>
          <w:p w:rsidR="00000000" w:rsidDel="00000000" w:rsidP="00000000" w:rsidRDefault="00000000" w:rsidRPr="00000000" w14:paraId="00000059">
            <w:pPr>
              <w:numPr>
                <w:ilvl w:val="0"/>
                <w:numId w:val="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Tareas: Diseñar el modelo de la base de datos relacional (ej. MySQL), crear la API que recibe los datos del microcontrolador y gestionar la estructura de la información.</w:t>
            </w:r>
          </w:p>
          <w:p w:rsidR="00000000" w:rsidDel="00000000" w:rsidP="00000000" w:rsidRDefault="00000000" w:rsidRPr="00000000" w14:paraId="0000005A">
            <w:pPr>
              <w:numPr>
                <w:ilvl w:val="0"/>
                <w:numId w:val="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Responsabilidades: Asegurar que los miles de registros generados por los sensores se guarden de forma segura, estructurada y optimizada para evitar que el sistema colapse.</w:t>
            </w:r>
          </w:p>
          <w:p w:rsidR="00000000" w:rsidDel="00000000" w:rsidP="00000000" w:rsidRDefault="00000000" w:rsidRPr="00000000" w14:paraId="0000005B">
            <w:pPr>
              <w:spacing w:after="240" w:before="240" w:lineRule="auto"/>
              <w:jc w:val="both"/>
              <w:rPr>
                <w:b w:val="1"/>
                <w:bCs w:val="1"/>
                <w:sz w:val="20"/>
                <w:szCs w:val="20"/>
              </w:rPr>
            </w:pPr>
            <w:r w:rsidDel="00000000" w:rsidR="00000000" w:rsidRPr="00000000">
              <w:rPr>
                <w:b w:val="1"/>
                <w:bCs w:val="1"/>
                <w:sz w:val="20"/>
                <w:szCs w:val="20"/>
                <w:rtl w:val="0"/>
              </w:rPr>
              <w:t xml:space="preserve"> 3. Desarrollador Frontend y UI/UX (Humberto León)</w:t>
            </w:r>
          </w:p>
          <w:p w:rsidR="00000000" w:rsidDel="00000000" w:rsidP="00000000" w:rsidRDefault="00000000" w:rsidRPr="00000000" w14:paraId="0000005C">
            <w:pPr>
              <w:numPr>
                <w:ilvl w:val="0"/>
                <w:numId w:val="5"/>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Funciones: Responsable de la "capa visual" y la experiencia del usuario final.</w:t>
            </w:r>
          </w:p>
          <w:p w:rsidR="00000000" w:rsidDel="00000000" w:rsidP="00000000" w:rsidRDefault="00000000" w:rsidRPr="00000000" w14:paraId="0000005D">
            <w:pPr>
              <w:numPr>
                <w:ilvl w:val="0"/>
                <w:numId w:val="5"/>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Tareas: Diseñar y maquetar el </w:t>
            </w:r>
            <w:r w:rsidDel="00000000" w:rsidR="00000000" w:rsidRPr="00000000">
              <w:rPr>
                <w:b w:val="1"/>
                <w:bCs w:val="1"/>
                <w:i w:val="1"/>
                <w:iCs w:val="1"/>
                <w:sz w:val="20"/>
                <w:szCs w:val="20"/>
                <w:rtl w:val="0"/>
              </w:rPr>
              <w:t xml:space="preserve">dashboard</w:t>
            </w:r>
            <w:r w:rsidDel="00000000" w:rsidR="00000000" w:rsidRPr="00000000">
              <w:rPr>
                <w:b w:val="1"/>
                <w:bCs w:val="1"/>
                <w:sz w:val="20"/>
                <w:szCs w:val="20"/>
                <w:rtl w:val="0"/>
              </w:rPr>
              <w:t xml:space="preserve"> web (utilizando herramientas como React o Next.js con Tailwind CSS) y configurar la visualización de los datos.</w:t>
            </w:r>
          </w:p>
          <w:p w:rsidR="00000000" w:rsidDel="00000000" w:rsidP="00000000" w:rsidRDefault="00000000" w:rsidRPr="00000000" w14:paraId="0000005E">
            <w:pPr>
              <w:numPr>
                <w:ilvl w:val="0"/>
                <w:numId w:val="5"/>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Responsabilidades: Asegurar que la plataforma sea intuitiva, responsiva y que los operadores puedan entender fácilmente el estado de la planta a través de gráficas e indicadores.</w:t>
            </w:r>
          </w:p>
          <w:p w:rsidR="00000000" w:rsidDel="00000000" w:rsidP="00000000" w:rsidRDefault="00000000" w:rsidRPr="00000000" w14:paraId="0000005F">
            <w:pPr>
              <w:spacing w:after="240" w:before="240" w:lineRule="auto"/>
              <w:jc w:val="both"/>
              <w:rPr>
                <w:b w:val="1"/>
                <w:bCs w:val="1"/>
                <w:sz w:val="20"/>
                <w:szCs w:val="20"/>
              </w:rPr>
            </w:pPr>
            <w:r w:rsidDel="00000000" w:rsidR="00000000" w:rsidRPr="00000000">
              <w:rPr>
                <w:b w:val="1"/>
                <w:bCs w:val="1"/>
                <w:sz w:val="20"/>
                <w:szCs w:val="20"/>
                <w:rtl w:val="0"/>
              </w:rPr>
              <w:t xml:space="preserve"> 4. Desarrollador de Integración y Tiempo Real (Tamara Quilaleo)</w:t>
            </w:r>
          </w:p>
          <w:p w:rsidR="00000000" w:rsidDel="00000000" w:rsidP="00000000" w:rsidRDefault="00000000" w:rsidRPr="00000000" w14:paraId="00000060">
            <w:pPr>
              <w:numPr>
                <w:ilvl w:val="0"/>
                <w:numId w:val="6"/>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Funciones: Actúa como el puente técnico que da vida al dashboard.</w:t>
            </w:r>
          </w:p>
          <w:p w:rsidR="00000000" w:rsidDel="00000000" w:rsidP="00000000" w:rsidRDefault="00000000" w:rsidRPr="00000000" w14:paraId="00000061">
            <w:pPr>
              <w:numPr>
                <w:ilvl w:val="0"/>
                <w:numId w:val="6"/>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Tareas: Programar la comunicación en tiempo real (ej. WebSockets o MQTT) para que los datos del backend aparezcan instantáneamente en el frontend, y configurar alertas automáticas.</w:t>
            </w:r>
          </w:p>
          <w:p w:rsidR="00000000" w:rsidDel="00000000" w:rsidP="00000000" w:rsidRDefault="00000000" w:rsidRPr="00000000" w14:paraId="00000062">
            <w:pPr>
              <w:numPr>
                <w:ilvl w:val="0"/>
                <w:numId w:val="6"/>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Responsabilidades: Garantizar que no exista latencia visible entre lo que lee el sensor en la planta y lo que ve el supervisor en la pantalla del </w:t>
            </w:r>
            <w:r w:rsidDel="00000000" w:rsidR="00000000" w:rsidRPr="00000000">
              <w:rPr>
                <w:b w:val="1"/>
                <w:bCs w:val="1"/>
                <w:i w:val="1"/>
                <w:iCs w:val="1"/>
                <w:sz w:val="20"/>
                <w:szCs w:val="20"/>
                <w:rtl w:val="0"/>
              </w:rPr>
              <w:t xml:space="preserve">dashboard</w:t>
            </w:r>
            <w:r w:rsidDel="00000000" w:rsidR="00000000" w:rsidRPr="00000000">
              <w:rPr>
                <w:b w:val="1"/>
                <w:bCs w:val="1"/>
                <w:sz w:val="20"/>
                <w:szCs w:val="20"/>
                <w:rtl w:val="0"/>
              </w:rPr>
              <w:t xml:space="preserve">.</w:t>
            </w:r>
          </w:p>
          <w:p w:rsidR="00000000" w:rsidDel="00000000" w:rsidP="00000000" w:rsidRDefault="00000000" w:rsidRPr="00000000" w14:paraId="00000063">
            <w:pPr>
              <w:spacing w:after="240" w:before="240" w:lineRule="auto"/>
              <w:jc w:val="both"/>
              <w:rPr>
                <w:b w:val="1"/>
                <w:bCs w:val="1"/>
                <w:sz w:val="20"/>
                <w:szCs w:val="20"/>
              </w:rPr>
            </w:pPr>
            <w:r w:rsidDel="00000000" w:rsidR="00000000" w:rsidRPr="00000000">
              <w:rPr>
                <w:b w:val="1"/>
                <w:bCs w:val="1"/>
                <w:sz w:val="20"/>
                <w:szCs w:val="20"/>
                <w:rtl w:val="0"/>
              </w:rPr>
              <w:t xml:space="preserve"> 5. Desarrollador QA (Calidad) y Scrum Master (Felipe Carreño)</w:t>
            </w:r>
          </w:p>
          <w:p w:rsidR="00000000" w:rsidDel="00000000" w:rsidP="00000000" w:rsidRDefault="00000000" w:rsidRPr="00000000" w14:paraId="00000064">
            <w:pPr>
              <w:numPr>
                <w:ilvl w:val="0"/>
                <w:numId w:val="3"/>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Funciones: Es el garante de la estabilidad del sistema y el facilitador del equipo.</w:t>
            </w:r>
          </w:p>
          <w:p w:rsidR="00000000" w:rsidDel="00000000" w:rsidP="00000000" w:rsidRDefault="00000000" w:rsidRPr="00000000" w14:paraId="00000065">
            <w:pPr>
              <w:numPr>
                <w:ilvl w:val="0"/>
                <w:numId w:val="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Tareas: Ejecutar pruebas de estrés al software, validar la precisión de los datos mostrados, gestionar la documentación técnica y liderar las reuniones de avance (</w:t>
            </w:r>
            <w:r w:rsidDel="00000000" w:rsidR="00000000" w:rsidRPr="00000000">
              <w:rPr>
                <w:b w:val="1"/>
                <w:bCs w:val="1"/>
                <w:i w:val="1"/>
                <w:iCs w:val="1"/>
                <w:sz w:val="20"/>
                <w:szCs w:val="20"/>
                <w:rtl w:val="0"/>
              </w:rPr>
              <w:t xml:space="preserve">Sprints</w:t>
            </w:r>
            <w:r w:rsidDel="00000000" w:rsidR="00000000" w:rsidRPr="00000000">
              <w:rPr>
                <w:b w:val="1"/>
                <w:bCs w:val="1"/>
                <w:sz w:val="20"/>
                <w:szCs w:val="20"/>
                <w:rtl w:val="0"/>
              </w:rPr>
              <w:t xml:space="preserve">).</w:t>
            </w:r>
          </w:p>
          <w:p w:rsidR="00000000" w:rsidDel="00000000" w:rsidP="00000000" w:rsidRDefault="00000000" w:rsidRPr="00000000" w14:paraId="00000066">
            <w:pPr>
              <w:numPr>
                <w:ilvl w:val="0"/>
                <w:numId w:val="3"/>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Responsabilidades: Asegurar que el producto final cumpla con el "aseguramiento de la calidad del software" exigido en el perfil de egreso, detectando errores antes de la presentación final y manteniendo al equipo enfocado en los plazos.</w:t>
            </w:r>
          </w:p>
          <w:p w:rsidR="00000000" w:rsidDel="00000000" w:rsidP="00000000" w:rsidRDefault="00000000" w:rsidRPr="00000000" w14:paraId="00000067">
            <w:pPr>
              <w:spacing w:after="240" w:before="240" w:lineRule="auto"/>
              <w:jc w:val="both"/>
              <w:rPr>
                <w:b w:val="1"/>
                <w:bCs w:val="1"/>
                <w:sz w:val="20"/>
                <w:szCs w:val="20"/>
              </w:rPr>
            </w:pPr>
            <w:r w:rsidDel="00000000" w:rsidR="00000000" w:rsidRPr="00000000">
              <w:rPr>
                <w:rtl w:val="0"/>
              </w:rPr>
            </w:r>
          </w:p>
          <w:p w:rsidR="00000000" w:rsidDel="00000000" w:rsidP="00000000" w:rsidRDefault="00000000" w:rsidRPr="00000000" w14:paraId="00000068">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Sprints 1 y 2</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Arquitectura y setup</w:t>
            </w:r>
            <w:r w:rsidDel="00000000" w:rsidR="00000000" w:rsidRPr="00000000">
              <w:rPr>
                <w:rtl w:val="0"/>
              </w:rPr>
            </w:r>
          </w:p>
        </w:tc>
        <w:tc>
          <w:tcPr/>
          <w:p w:rsidR="00000000" w:rsidDel="00000000" w:rsidP="00000000" w:rsidRDefault="00000000" w:rsidRPr="00000000" w14:paraId="00000075">
            <w:pPr>
              <w:jc w:val="both"/>
              <w:rPr>
                <w:b w:val="1"/>
                <w:bCs w:val="1"/>
                <w:i w:val="1"/>
                <w:iCs w:val="1"/>
                <w:sz w:val="18"/>
                <w:szCs w:val="18"/>
              </w:rPr>
            </w:pPr>
            <w:r w:rsidDel="00000000" w:rsidR="00000000" w:rsidRPr="00000000">
              <w:rPr>
                <w:b w:val="1"/>
                <w:bCs w:val="1"/>
                <w:color w:val="1f3864"/>
                <w:rtl w:val="0"/>
              </w:rPr>
              <w:t xml:space="preserve">En esta fase inicial, el objetivo es demostrar que la planificación está cerrada y que la base tecnológica está lista para operar</w:t>
            </w:r>
            <w:r w:rsidDel="00000000" w:rsidR="00000000" w:rsidRPr="00000000">
              <w:rPr>
                <w:b w:val="1"/>
                <w:bCs w:val="1"/>
                <w:i w:val="1"/>
                <w:iCs w:val="1"/>
                <w:sz w:val="18"/>
                <w:szCs w:val="18"/>
                <w:rtl w:val="0"/>
              </w:rPr>
              <w:t xml:space="preserve">. </w:t>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Permite validar tempranamente la viabilidad técnica y financiera del proyecto. Asegura que la infraestructura en la nube (Firebase) y la adquisición de componentes físicos están resueltas antes de iniciar el desarrollo intensivo, mitigando el riesgo de bloqueos por falta de planificación.</w:t>
            </w:r>
            <w:r w:rsidDel="00000000" w:rsidR="00000000" w:rsidRPr="00000000">
              <w:rPr>
                <w:b w:val="1"/>
                <w:bCs w:val="1"/>
                <w:color w:val="1f3864"/>
                <w:rtl w:val="0"/>
              </w:rPr>
              <w:t xml:space="preserv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Sprint 3 </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Simulación y ensamblaje</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Demostrar que hardware y software trabajan paralelamente </w:t>
            </w: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Evidencia una correcta aplicación de la metodología ágil y la distribución de roles. Comprueba que el equipo de software puede avanzar probando la base de datos con flujos simulados, sin quedar inactivos a la espera de la integración física final del hardware.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Sprint 4 </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Primer end to end </w:t>
            </w: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Demostración en vivo de la maqueta enviando datos reales de al menos 2 sensor criticos hacia firebase</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Representa el hito técnico más crítico para validar la factibilidad del sistema IoT. Demuestra empíricamente que la arquitectura de red es funcional y que la comunicación entre la capa física (sensores en maqueta) y la capa lógica (GCP) es estable.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Sprint 5 </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MVP </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Dashboard interactivo completo recibiendo en tiempo real lo que captan los sensores.</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sz w:val="18"/>
                <w:szCs w:val="18"/>
                <w:rtl w:val="0"/>
              </w:rPr>
              <w:t xml:space="preserve">Comprueba el cumplimiento total del objetivo general del proyecto de título. Valida la entrega de una solución tecnológica integral, centralizada e intuitiva que resuelve directamente la problemática de monitoreo manual en los procesos CIP. </w:t>
            </w:r>
            <w:r w:rsidDel="00000000" w:rsidR="00000000" w:rsidRPr="00000000">
              <w:rPr>
                <w:rtl w:val="0"/>
              </w:rPr>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05"/>
        <w:gridCol w:w="1245"/>
        <w:gridCol w:w="1875"/>
        <w:gridCol w:w="1275"/>
        <w:gridCol w:w="1575"/>
        <w:gridCol w:w="1425"/>
        <w:gridCol w:w="1725"/>
        <w:tblGridChange w:id="0">
          <w:tblGrid>
            <w:gridCol w:w="1905"/>
            <w:gridCol w:w="1245"/>
            <w:gridCol w:w="1875"/>
            <w:gridCol w:w="1275"/>
            <w:gridCol w:w="1575"/>
            <w:gridCol w:w="1425"/>
            <w:gridCol w:w="1725"/>
          </w:tblGrid>
        </w:tblGridChange>
      </w:tblGrid>
      <w:tr>
        <w:trPr>
          <w:cantSplit w:val="0"/>
          <w:tblHeader w:val="0"/>
        </w:trPr>
        <w:tc>
          <w:tcPr>
            <w:gridSpan w:val="7"/>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color w:val="1f3864"/>
              </w:rPr>
            </w:pPr>
            <w:r w:rsidDel="00000000" w:rsidR="00000000" w:rsidRPr="00000000">
              <w:rPr>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9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rFonts w:ascii="Arial" w:cs="Arial" w:eastAsia="Arial" w:hAnsi="Arial"/>
                <w:b w:val="1"/>
                <w:bCs w:val="1"/>
                <w:i w:val="1"/>
                <w:iCs w:val="1"/>
                <w:sz w:val="18"/>
                <w:szCs w:val="1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both"/>
              <w:rPr>
                <w:rFonts w:ascii="Arial" w:cs="Arial" w:eastAsia="Arial" w:hAnsi="Arial"/>
                <w:b w:val="1"/>
                <w:bCs w:val="1"/>
                <w:sz w:val="18"/>
                <w:szCs w:val="1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both"/>
              <w:rPr>
                <w:rFonts w:ascii="Arial" w:cs="Arial" w:eastAsia="Arial" w:hAnsi="Arial"/>
                <w:b w:val="1"/>
                <w:bCs w:val="1"/>
                <w:sz w:val="18"/>
                <w:szCs w:val="1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both"/>
              <w:rPr>
                <w:rFonts w:ascii="Arial" w:cs="Arial" w:eastAsia="Arial" w:hAnsi="Arial"/>
                <w:b w:val="1"/>
                <w:bCs w:val="1"/>
                <w:i w:val="1"/>
                <w:iCs w:val="1"/>
                <w:sz w:val="18"/>
                <w:szCs w:val="1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both"/>
              <w:rPr>
                <w:rFonts w:ascii="Arial" w:cs="Arial" w:eastAsia="Arial" w:hAnsi="Arial"/>
                <w:b w:val="1"/>
                <w:bCs w:val="1"/>
                <w:i w:val="1"/>
                <w:iCs w:val="1"/>
                <w:sz w:val="18"/>
                <w:szCs w:val="1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both"/>
              <w:rPr>
                <w:rFonts w:ascii="Arial" w:cs="Arial" w:eastAsia="Arial" w:hAnsi="Arial"/>
                <w:b w:val="1"/>
                <w:bCs w:val="1"/>
                <w:sz w:val="18"/>
                <w:szCs w:val="1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rFonts w:ascii="Arial" w:cs="Arial" w:eastAsia="Arial" w:hAnsi="Arial"/>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D">
            <w:pPr>
              <w:jc w:val="both"/>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9E">
            <w:pPr>
              <w:jc w:val="both"/>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9F">
            <w:pPr>
              <w:jc w:val="both"/>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A0">
            <w:pPr>
              <w:jc w:val="both"/>
              <w:rPr>
                <w:rFonts w:ascii="Arial" w:cs="Arial" w:eastAsia="Arial" w:hAnsi="Arial"/>
                <w:b w:val="1"/>
                <w:bCs w:val="1"/>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jc w:val="both"/>
              <w:rPr>
                <w:rFonts w:ascii="Arial" w:cs="Arial" w:eastAsia="Arial" w:hAnsi="Arial"/>
                <w:b w:val="1"/>
                <w:b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jc w:val="both"/>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A3">
            <w:pPr>
              <w:jc w:val="both"/>
              <w:rPr>
                <w:rFonts w:ascii="Arial" w:cs="Arial" w:eastAsia="Arial" w:hAnsi="Arial"/>
                <w:b w:val="1"/>
                <w:bCs w:val="1"/>
                <w:sz w:val="18"/>
                <w:szCs w:val="18"/>
              </w:rPr>
            </w:pPr>
            <w:r w:rsidDel="00000000" w:rsidR="00000000" w:rsidRPr="00000000">
              <w:rPr>
                <w:rtl w:val="0"/>
              </w:rPr>
            </w:r>
          </w:p>
        </w:tc>
      </w:tr>
      <w:tr>
        <w:trPr>
          <w:cantSplit w:val="0"/>
          <w:trHeight w:val="3239.25292968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18"/>
                <w:szCs w:val="18"/>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18"/>
                <w:szCs w:val="18"/>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18"/>
                <w:szCs w:val="18"/>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18"/>
                <w:szCs w:val="18"/>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18"/>
                <w:szCs w:val="18"/>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18"/>
                <w:szCs w:val="18"/>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sz w:val="18"/>
                <w:szCs w:val="18"/>
              </w:rPr>
            </w:pPr>
            <w:r w:rsidDel="00000000" w:rsidR="00000000" w:rsidRPr="00000000">
              <w:rPr>
                <w:rtl w:val="0"/>
              </w:rPr>
            </w:r>
          </w:p>
        </w:tc>
      </w:tr>
    </w:tbl>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b w:val="1"/>
          <w:bCs w:val="1"/>
          <w:sz w:val="24"/>
          <w:szCs w:val="24"/>
          <w:rtl w:val="0"/>
        </w:rPr>
        <w:t xml:space="preserve">Para una mejor visualización del plan de trabajo ingrese al siguiente enlace:</w:t>
      </w:r>
    </w:p>
    <w:p w:rsidR="00000000" w:rsidDel="00000000" w:rsidP="00000000" w:rsidRDefault="00000000" w:rsidRPr="00000000" w14:paraId="000000AF">
      <w:pPr>
        <w:spacing w:after="0" w:line="360" w:lineRule="auto"/>
        <w:jc w:val="both"/>
        <w:rPr>
          <w:b w:val="1"/>
          <w:bCs w:val="1"/>
          <w:sz w:val="24"/>
          <w:szCs w:val="24"/>
        </w:rPr>
      </w:pPr>
      <w:hyperlink r:id="rId7">
        <w:r w:rsidDel="00000000" w:rsidR="00000000" w:rsidRPr="00000000">
          <w:rPr>
            <w:b w:val="1"/>
            <w:bCs w:val="1"/>
            <w:color w:val="0000ee"/>
            <w:sz w:val="24"/>
            <w:szCs w:val="24"/>
            <w:u w:val="single"/>
            <w:rtl w:val="0"/>
          </w:rPr>
          <w:t xml:space="preserve">Plan de trabajo Proyecto APT</w:t>
        </w:r>
      </w:hyperlink>
      <w:r w:rsidDel="00000000" w:rsidR="00000000" w:rsidRPr="00000000">
        <w:rPr>
          <w:rtl w:val="0"/>
        </w:rPr>
      </w:r>
    </w:p>
    <w:p w:rsidR="00000000" w:rsidDel="00000000" w:rsidP="00000000" w:rsidRDefault="00000000" w:rsidRPr="00000000" w14:paraId="000000B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Para una mejor visualización de la carta gantt entrar al siguiente enlace:</w:t>
      </w:r>
    </w:p>
    <w:p w:rsidR="00000000" w:rsidDel="00000000" w:rsidP="00000000" w:rsidRDefault="00000000" w:rsidRPr="00000000" w14:paraId="00000126">
      <w:pPr>
        <w:rPr/>
      </w:pPr>
      <w:hyperlink r:id="rId8">
        <w:r w:rsidDel="00000000" w:rsidR="00000000" w:rsidRPr="00000000">
          <w:rPr>
            <w:color w:val="0000ee"/>
            <w:u w:val="single"/>
            <w:rtl w:val="0"/>
          </w:rPr>
          <w:t xml:space="preserve">Plan_Proyecto_MVP_CIP.xlsx</w:t>
        </w:r>
      </w:hyperlink>
      <w:r w:rsidDel="00000000" w:rsidR="00000000" w:rsidRPr="00000000">
        <w:br w:type="page"/>
      </w:r>
      <w:r w:rsidDel="00000000" w:rsidR="00000000" w:rsidRPr="00000000">
        <w:rPr>
          <w:rtl w:val="0"/>
        </w:rPr>
      </w:r>
    </w:p>
    <w:p w:rsidR="00000000" w:rsidDel="00000000" w:rsidP="00000000" w:rsidRDefault="00000000" w:rsidRPr="00000000" w14:paraId="00000127">
      <w:pPr>
        <w:rPr/>
      </w:pPr>
      <w:r w:rsidDel="00000000" w:rsidR="00000000" w:rsidRPr="00000000">
        <w:rPr>
          <w:rtl w:val="0"/>
        </w:rPr>
        <w:br w:type="textWrapping"/>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spreadsheets/d/1vZsZUUYZyKEasd-WlAgKHKQYpkZ7jetFyyIP8MN4jIw/edit?usp=sharing" TargetMode="External"/><Relationship Id="rId8" Type="http://schemas.openxmlformats.org/officeDocument/2006/relationships/hyperlink" Target="https://docs.google.com/spreadsheets/d/1nMy8UjLRNf0wU86rtu9hH8fHUCWaBjKj/edit?usp=sharing&amp;ouid=100845441958851743132&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